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9D1505" w14:textId="77777777" w:rsidR="009733E5" w:rsidRPr="00FB58FC" w:rsidRDefault="009733E5" w:rsidP="009733E5">
      <w:pPr>
        <w:spacing w:after="0"/>
        <w:contextualSpacing/>
        <w:jc w:val="center"/>
        <w:rPr>
          <w:rFonts w:ascii="Arial" w:hAnsi="Arial" w:cs="Arial"/>
          <w:sz w:val="32"/>
          <w:szCs w:val="32"/>
          <w:lang w:val="sr-Latn-RS"/>
        </w:rPr>
      </w:pPr>
    </w:p>
    <w:p w14:paraId="1A127DC6" w14:textId="77777777" w:rsidR="009733E5" w:rsidRPr="00FB58FC" w:rsidRDefault="009733E5" w:rsidP="009733E5">
      <w:pPr>
        <w:spacing w:after="0"/>
        <w:contextualSpacing/>
        <w:jc w:val="center"/>
        <w:rPr>
          <w:rFonts w:ascii="Arial" w:hAnsi="Arial" w:cs="Arial"/>
          <w:sz w:val="32"/>
          <w:szCs w:val="32"/>
        </w:rPr>
      </w:pPr>
    </w:p>
    <w:p w14:paraId="4C5705FE" w14:textId="77777777" w:rsidR="009733E5" w:rsidRPr="00FB58FC" w:rsidRDefault="009733E5" w:rsidP="009733E5">
      <w:pPr>
        <w:spacing w:after="0"/>
        <w:contextualSpacing/>
        <w:jc w:val="center"/>
        <w:rPr>
          <w:rFonts w:ascii="Arial" w:hAnsi="Arial" w:cs="Arial"/>
          <w:sz w:val="32"/>
          <w:szCs w:val="32"/>
        </w:rPr>
      </w:pPr>
    </w:p>
    <w:p w14:paraId="75BD544A" w14:textId="77777777" w:rsidR="009733E5" w:rsidRPr="00FB58FC" w:rsidRDefault="009733E5" w:rsidP="009733E5">
      <w:pPr>
        <w:spacing w:after="0"/>
        <w:contextualSpacing/>
        <w:jc w:val="center"/>
        <w:rPr>
          <w:rFonts w:ascii="Arial" w:hAnsi="Arial" w:cs="Arial"/>
          <w:sz w:val="32"/>
          <w:szCs w:val="32"/>
        </w:rPr>
      </w:pPr>
    </w:p>
    <w:p w14:paraId="6A5B72F2" w14:textId="77777777" w:rsidR="009733E5" w:rsidRPr="00FB58FC" w:rsidRDefault="009733E5" w:rsidP="009733E5">
      <w:pPr>
        <w:spacing w:after="0"/>
        <w:contextualSpacing/>
        <w:jc w:val="center"/>
        <w:rPr>
          <w:rFonts w:ascii="Arial" w:hAnsi="Arial" w:cs="Arial"/>
          <w:sz w:val="32"/>
          <w:szCs w:val="32"/>
        </w:rPr>
      </w:pPr>
    </w:p>
    <w:p w14:paraId="2506B546" w14:textId="497668B5" w:rsidR="009733E5" w:rsidRPr="00FB58FC" w:rsidRDefault="00B24302" w:rsidP="009733E5">
      <w:pPr>
        <w:spacing w:after="0"/>
        <w:contextualSpacing/>
        <w:jc w:val="center"/>
        <w:rPr>
          <w:rFonts w:ascii="Arial" w:hAnsi="Arial" w:cs="Arial"/>
          <w:b/>
          <w:bCs/>
          <w:sz w:val="56"/>
          <w:szCs w:val="56"/>
        </w:rPr>
      </w:pPr>
      <w:r w:rsidRPr="00FB58FC">
        <w:rPr>
          <w:rFonts w:ascii="Arial" w:hAnsi="Arial" w:cs="Arial"/>
          <w:b/>
          <w:bCs/>
          <w:sz w:val="56"/>
          <w:szCs w:val="56"/>
        </w:rPr>
        <w:t>SERBIA</w:t>
      </w:r>
    </w:p>
    <w:p w14:paraId="5402D747" w14:textId="5E9BBCCC" w:rsidR="009733E5" w:rsidRPr="00FB58FC" w:rsidRDefault="00B24302" w:rsidP="009733E5">
      <w:pPr>
        <w:spacing w:after="0"/>
        <w:contextualSpacing/>
        <w:jc w:val="center"/>
        <w:rPr>
          <w:rFonts w:ascii="Arial" w:hAnsi="Arial" w:cs="Arial"/>
          <w:b/>
          <w:bCs/>
          <w:color w:val="0070C0"/>
          <w:sz w:val="56"/>
          <w:szCs w:val="56"/>
        </w:rPr>
      </w:pPr>
      <w:r w:rsidRPr="00FB58FC">
        <w:rPr>
          <w:rFonts w:ascii="Arial" w:hAnsi="Arial" w:cs="Arial"/>
          <w:b/>
          <w:bCs/>
          <w:color w:val="0070C0"/>
          <w:sz w:val="56"/>
          <w:szCs w:val="56"/>
        </w:rPr>
        <w:t>COMPETITIVE AGRICULTURE PROJECT</w:t>
      </w:r>
    </w:p>
    <w:p w14:paraId="2894610D" w14:textId="571BF148" w:rsidR="009733E5" w:rsidRPr="00FB58FC" w:rsidRDefault="00B24302" w:rsidP="009733E5">
      <w:pPr>
        <w:spacing w:after="0"/>
        <w:contextualSpacing/>
        <w:jc w:val="center"/>
        <w:rPr>
          <w:rFonts w:ascii="Arial" w:hAnsi="Arial" w:cs="Arial"/>
          <w:b/>
          <w:bCs/>
          <w:sz w:val="56"/>
          <w:szCs w:val="56"/>
        </w:rPr>
      </w:pPr>
      <w:r w:rsidRPr="00FB58FC">
        <w:rPr>
          <w:rFonts w:ascii="Arial" w:hAnsi="Arial" w:cs="Arial"/>
          <w:b/>
          <w:bCs/>
          <w:color w:val="0070C0"/>
          <w:sz w:val="56"/>
          <w:szCs w:val="56"/>
        </w:rPr>
        <w:t>(SCAP)</w:t>
      </w:r>
    </w:p>
    <w:p w14:paraId="66044AEB" w14:textId="77777777" w:rsidR="009733E5" w:rsidRPr="00FB58FC" w:rsidRDefault="009733E5" w:rsidP="009733E5">
      <w:pPr>
        <w:spacing w:after="0"/>
        <w:contextualSpacing/>
        <w:jc w:val="center"/>
        <w:rPr>
          <w:rFonts w:ascii="Arial" w:hAnsi="Arial" w:cs="Arial"/>
          <w:sz w:val="16"/>
          <w:szCs w:val="16"/>
        </w:rPr>
      </w:pPr>
    </w:p>
    <w:p w14:paraId="202EA285" w14:textId="2BD36466" w:rsidR="006F4875" w:rsidRPr="00FB58FC" w:rsidRDefault="006F4875" w:rsidP="009733E5">
      <w:pPr>
        <w:spacing w:after="0"/>
        <w:contextualSpacing/>
        <w:jc w:val="center"/>
        <w:rPr>
          <w:rFonts w:ascii="Arial" w:hAnsi="Arial" w:cs="Arial"/>
          <w:sz w:val="28"/>
          <w:szCs w:val="28"/>
        </w:rPr>
      </w:pPr>
      <w:r w:rsidRPr="00FB58FC">
        <w:rPr>
          <w:rFonts w:ascii="Arial" w:hAnsi="Arial" w:cs="Arial"/>
          <w:sz w:val="28"/>
          <w:szCs w:val="28"/>
        </w:rPr>
        <w:t>A project financed by the World Bank</w:t>
      </w:r>
    </w:p>
    <w:p w14:paraId="67BF5CE4" w14:textId="49C102B5" w:rsidR="00853007" w:rsidRPr="00FB58FC" w:rsidRDefault="00853007" w:rsidP="009733E5">
      <w:pPr>
        <w:spacing w:after="0"/>
        <w:contextualSpacing/>
        <w:jc w:val="center"/>
        <w:rPr>
          <w:rFonts w:ascii="Arial" w:hAnsi="Arial" w:cs="Arial"/>
          <w:caps/>
          <w:sz w:val="36"/>
          <w:szCs w:val="36"/>
        </w:rPr>
      </w:pPr>
    </w:p>
    <w:p w14:paraId="0C91B698" w14:textId="6F9D7673" w:rsidR="009733E5" w:rsidRPr="00FB58FC" w:rsidRDefault="009733E5" w:rsidP="009733E5">
      <w:pPr>
        <w:spacing w:after="0"/>
        <w:contextualSpacing/>
        <w:jc w:val="center"/>
        <w:rPr>
          <w:rFonts w:ascii="Arial" w:hAnsi="Arial" w:cs="Arial"/>
          <w:caps/>
          <w:sz w:val="36"/>
          <w:szCs w:val="36"/>
        </w:rPr>
      </w:pPr>
    </w:p>
    <w:p w14:paraId="06D60095" w14:textId="5AE10FB2" w:rsidR="00F87762" w:rsidRPr="00FB58FC" w:rsidRDefault="00F87762" w:rsidP="009733E5">
      <w:pPr>
        <w:spacing w:after="0"/>
        <w:contextualSpacing/>
        <w:jc w:val="center"/>
        <w:rPr>
          <w:rFonts w:ascii="Arial" w:hAnsi="Arial" w:cs="Arial"/>
          <w:caps/>
          <w:sz w:val="36"/>
          <w:szCs w:val="36"/>
        </w:rPr>
      </w:pPr>
    </w:p>
    <w:p w14:paraId="07240904" w14:textId="0C7AA0C5" w:rsidR="00F87762" w:rsidRPr="00FB58FC" w:rsidRDefault="00F87762" w:rsidP="009733E5">
      <w:pPr>
        <w:spacing w:after="0"/>
        <w:contextualSpacing/>
        <w:jc w:val="center"/>
        <w:rPr>
          <w:rFonts w:ascii="Arial" w:hAnsi="Arial" w:cs="Arial"/>
          <w:caps/>
          <w:sz w:val="36"/>
          <w:szCs w:val="36"/>
        </w:rPr>
      </w:pPr>
    </w:p>
    <w:p w14:paraId="57764F86" w14:textId="70D5BD17" w:rsidR="00F87762" w:rsidRPr="00FB58FC" w:rsidRDefault="00F87762" w:rsidP="009733E5">
      <w:pPr>
        <w:spacing w:after="0"/>
        <w:contextualSpacing/>
        <w:jc w:val="center"/>
        <w:rPr>
          <w:rFonts w:ascii="Arial" w:hAnsi="Arial" w:cs="Arial"/>
          <w:caps/>
          <w:sz w:val="36"/>
          <w:szCs w:val="36"/>
        </w:rPr>
      </w:pPr>
    </w:p>
    <w:p w14:paraId="0AE15590" w14:textId="77777777" w:rsidR="00F87762" w:rsidRPr="00FB58FC" w:rsidRDefault="00F87762" w:rsidP="009733E5">
      <w:pPr>
        <w:spacing w:after="0"/>
        <w:contextualSpacing/>
        <w:jc w:val="center"/>
        <w:rPr>
          <w:rFonts w:ascii="Arial" w:hAnsi="Arial" w:cs="Arial"/>
          <w:caps/>
          <w:sz w:val="36"/>
          <w:szCs w:val="36"/>
        </w:rPr>
      </w:pPr>
    </w:p>
    <w:p w14:paraId="411D8EA0" w14:textId="335B8DBE" w:rsidR="006F4875" w:rsidRPr="00FB58FC" w:rsidRDefault="006F4875" w:rsidP="009733E5">
      <w:pPr>
        <w:spacing w:after="0"/>
        <w:contextualSpacing/>
        <w:jc w:val="center"/>
        <w:rPr>
          <w:rFonts w:ascii="Arial" w:hAnsi="Arial" w:cs="Arial"/>
          <w:b/>
          <w:bCs/>
          <w:caps/>
          <w:sz w:val="36"/>
          <w:szCs w:val="36"/>
          <w:u w:val="single"/>
        </w:rPr>
      </w:pPr>
      <w:r w:rsidRPr="00FB58FC">
        <w:rPr>
          <w:rFonts w:ascii="Arial" w:hAnsi="Arial" w:cs="Arial"/>
          <w:b/>
          <w:bCs/>
          <w:caps/>
          <w:sz w:val="36"/>
          <w:szCs w:val="36"/>
          <w:u w:val="single"/>
        </w:rPr>
        <w:t>Grant Operational Manual</w:t>
      </w:r>
    </w:p>
    <w:p w14:paraId="5A596F9D" w14:textId="4D169AB8" w:rsidR="00853007" w:rsidRPr="00FB58FC" w:rsidRDefault="00853007" w:rsidP="009733E5">
      <w:pPr>
        <w:spacing w:after="0"/>
        <w:contextualSpacing/>
        <w:jc w:val="center"/>
        <w:rPr>
          <w:rFonts w:ascii="Arial" w:hAnsi="Arial" w:cs="Arial"/>
          <w:sz w:val="36"/>
          <w:szCs w:val="36"/>
        </w:rPr>
      </w:pPr>
    </w:p>
    <w:p w14:paraId="773A52D7" w14:textId="138905AF" w:rsidR="009733E5" w:rsidRPr="00FB58FC" w:rsidRDefault="009733E5" w:rsidP="009733E5">
      <w:pPr>
        <w:spacing w:after="0"/>
        <w:contextualSpacing/>
        <w:jc w:val="center"/>
        <w:rPr>
          <w:rFonts w:ascii="Arial" w:hAnsi="Arial" w:cs="Arial"/>
          <w:sz w:val="36"/>
          <w:szCs w:val="36"/>
        </w:rPr>
      </w:pPr>
    </w:p>
    <w:p w14:paraId="0AABBC8E" w14:textId="15A7FE7C" w:rsidR="009733E5" w:rsidRPr="00FB58FC" w:rsidRDefault="005137D9" w:rsidP="009733E5">
      <w:pPr>
        <w:spacing w:after="0"/>
        <w:contextualSpacing/>
        <w:jc w:val="center"/>
        <w:rPr>
          <w:rFonts w:ascii="Arial" w:hAnsi="Arial" w:cs="Arial"/>
          <w:sz w:val="36"/>
          <w:szCs w:val="36"/>
        </w:rPr>
      </w:pPr>
      <w:r w:rsidRPr="00FB58FC">
        <w:rPr>
          <w:rFonts w:ascii="Arial" w:hAnsi="Arial" w:cs="Arial"/>
          <w:sz w:val="36"/>
          <w:szCs w:val="36"/>
        </w:rPr>
        <w:t xml:space="preserve">Revision </w:t>
      </w:r>
      <w:r w:rsidR="00C0566D">
        <w:rPr>
          <w:rFonts w:ascii="Arial" w:hAnsi="Arial" w:cs="Arial"/>
          <w:sz w:val="36"/>
          <w:szCs w:val="36"/>
        </w:rPr>
        <w:t>3</w:t>
      </w:r>
    </w:p>
    <w:p w14:paraId="05D0BC30" w14:textId="773ED8E5" w:rsidR="006F4875" w:rsidRPr="00FB58FC" w:rsidRDefault="009C5720" w:rsidP="009733E5">
      <w:pPr>
        <w:spacing w:after="0"/>
        <w:contextualSpacing/>
        <w:jc w:val="center"/>
        <w:rPr>
          <w:rFonts w:ascii="Arial" w:hAnsi="Arial" w:cs="Arial"/>
          <w:b/>
          <w:bCs/>
          <w:sz w:val="28"/>
          <w:szCs w:val="28"/>
        </w:rPr>
      </w:pPr>
      <w:r>
        <w:rPr>
          <w:rFonts w:ascii="Arial" w:hAnsi="Arial" w:cs="Arial"/>
          <w:b/>
          <w:bCs/>
          <w:sz w:val="28"/>
          <w:szCs w:val="28"/>
        </w:rPr>
        <w:t>September</w:t>
      </w:r>
      <w:r w:rsidR="00833577">
        <w:rPr>
          <w:rFonts w:ascii="Arial" w:hAnsi="Arial" w:cs="Arial"/>
          <w:b/>
          <w:bCs/>
          <w:sz w:val="28"/>
          <w:szCs w:val="28"/>
        </w:rPr>
        <w:t xml:space="preserve"> </w:t>
      </w:r>
      <w:r w:rsidR="009733E5" w:rsidRPr="00FB58FC">
        <w:rPr>
          <w:rFonts w:ascii="Arial" w:hAnsi="Arial" w:cs="Arial"/>
          <w:b/>
          <w:bCs/>
          <w:sz w:val="28"/>
          <w:szCs w:val="28"/>
        </w:rPr>
        <w:t>202</w:t>
      </w:r>
      <w:r w:rsidR="00C0566D">
        <w:rPr>
          <w:rFonts w:ascii="Arial" w:hAnsi="Arial" w:cs="Arial"/>
          <w:b/>
          <w:bCs/>
          <w:sz w:val="28"/>
          <w:szCs w:val="28"/>
        </w:rPr>
        <w:t>2</w:t>
      </w:r>
    </w:p>
    <w:p w14:paraId="2796959D" w14:textId="345D340B" w:rsidR="00853007" w:rsidRPr="00FB58FC" w:rsidRDefault="00853007" w:rsidP="00853007">
      <w:pPr>
        <w:spacing w:after="0"/>
        <w:contextualSpacing/>
        <w:jc w:val="both"/>
        <w:rPr>
          <w:rFonts w:ascii="Arial" w:hAnsi="Arial" w:cs="Arial"/>
        </w:rPr>
      </w:pPr>
    </w:p>
    <w:p w14:paraId="54C565DB" w14:textId="27B69978" w:rsidR="009733E5" w:rsidRPr="00FB58FC" w:rsidRDefault="009733E5" w:rsidP="00853007">
      <w:pPr>
        <w:spacing w:after="0"/>
        <w:contextualSpacing/>
        <w:jc w:val="both"/>
        <w:rPr>
          <w:rFonts w:ascii="Arial" w:hAnsi="Arial" w:cs="Arial"/>
        </w:rPr>
      </w:pPr>
    </w:p>
    <w:p w14:paraId="6B4E7C6F" w14:textId="3D08A935" w:rsidR="009733E5" w:rsidRPr="00FB58FC" w:rsidRDefault="009733E5" w:rsidP="00853007">
      <w:pPr>
        <w:spacing w:after="0"/>
        <w:contextualSpacing/>
        <w:jc w:val="both"/>
        <w:rPr>
          <w:rFonts w:ascii="Arial" w:hAnsi="Arial" w:cs="Arial"/>
        </w:rPr>
      </w:pPr>
    </w:p>
    <w:p w14:paraId="1943068C" w14:textId="3B5EE960" w:rsidR="009733E5" w:rsidRPr="00FB58FC" w:rsidRDefault="009733E5" w:rsidP="00853007">
      <w:pPr>
        <w:spacing w:after="0"/>
        <w:contextualSpacing/>
        <w:jc w:val="both"/>
        <w:rPr>
          <w:rFonts w:ascii="Arial" w:hAnsi="Arial" w:cs="Arial"/>
        </w:rPr>
      </w:pPr>
    </w:p>
    <w:p w14:paraId="7BEB3C8F" w14:textId="77777777" w:rsidR="009733E5" w:rsidRPr="00FB58FC" w:rsidRDefault="009733E5" w:rsidP="00853007">
      <w:pPr>
        <w:spacing w:after="0"/>
        <w:contextualSpacing/>
        <w:jc w:val="both"/>
        <w:rPr>
          <w:rFonts w:ascii="Arial" w:hAnsi="Arial" w:cs="Arial"/>
        </w:rPr>
      </w:pPr>
    </w:p>
    <w:p w14:paraId="49333FCA" w14:textId="2306EC9F" w:rsidR="00F87762" w:rsidRPr="00FB58FC" w:rsidRDefault="006F4875" w:rsidP="00853007">
      <w:pPr>
        <w:spacing w:after="0"/>
        <w:contextualSpacing/>
        <w:jc w:val="both"/>
        <w:rPr>
          <w:rFonts w:ascii="Arial" w:hAnsi="Arial" w:cs="Arial"/>
        </w:rPr>
      </w:pPr>
      <w:r w:rsidRPr="00FB58FC">
        <w:rPr>
          <w:rFonts w:ascii="Arial" w:hAnsi="Arial" w:cs="Arial"/>
        </w:rPr>
        <w:t>Any changes to this document require</w:t>
      </w:r>
      <w:r w:rsidR="006064A9" w:rsidRPr="00FB58FC">
        <w:rPr>
          <w:rFonts w:ascii="Arial" w:hAnsi="Arial" w:cs="Arial"/>
        </w:rPr>
        <w:t xml:space="preserve"> </w:t>
      </w:r>
      <w:r w:rsidR="00442F5A" w:rsidRPr="00FB58FC">
        <w:rPr>
          <w:rFonts w:ascii="Arial" w:hAnsi="Arial" w:cs="Arial"/>
          <w:bCs/>
          <w:noProof/>
        </w:rPr>
        <w:t>the review</w:t>
      </w:r>
      <w:r w:rsidR="006064A9" w:rsidRPr="00FB58FC">
        <w:rPr>
          <w:rFonts w:ascii="Arial" w:hAnsi="Arial" w:cs="Arial"/>
          <w:bCs/>
          <w:noProof/>
        </w:rPr>
        <w:t xml:space="preserve"> by the SCAP Steering Committee</w:t>
      </w:r>
      <w:r w:rsidRPr="00FB58FC">
        <w:rPr>
          <w:rFonts w:ascii="Arial" w:hAnsi="Arial" w:cs="Arial"/>
        </w:rPr>
        <w:t xml:space="preserve"> </w:t>
      </w:r>
      <w:r w:rsidR="006064A9" w:rsidRPr="00FB58FC">
        <w:rPr>
          <w:rFonts w:ascii="Arial" w:hAnsi="Arial" w:cs="Arial"/>
        </w:rPr>
        <w:t xml:space="preserve">and </w:t>
      </w:r>
      <w:r w:rsidRPr="00FB58FC">
        <w:rPr>
          <w:rFonts w:ascii="Arial" w:hAnsi="Arial" w:cs="Arial"/>
        </w:rPr>
        <w:t>the no-objection of the World Bank before they can be consider</w:t>
      </w:r>
      <w:r w:rsidR="00853007" w:rsidRPr="00FB58FC">
        <w:rPr>
          <w:rFonts w:ascii="Arial" w:hAnsi="Arial" w:cs="Arial"/>
        </w:rPr>
        <w:t>ed effective</w:t>
      </w:r>
      <w:r w:rsidR="00315FAC" w:rsidRPr="00FB58FC">
        <w:rPr>
          <w:rFonts w:ascii="Arial" w:hAnsi="Arial" w:cs="Arial"/>
        </w:rPr>
        <w:t>.</w:t>
      </w:r>
    </w:p>
    <w:p w14:paraId="3AE7F48C" w14:textId="77777777" w:rsidR="00F87762" w:rsidRPr="00FB58FC" w:rsidRDefault="00F87762">
      <w:pPr>
        <w:rPr>
          <w:rFonts w:ascii="Arial" w:hAnsi="Arial" w:cs="Arial"/>
        </w:rPr>
      </w:pPr>
      <w:r w:rsidRPr="00FB58FC">
        <w:rPr>
          <w:rFonts w:ascii="Arial" w:hAnsi="Arial" w:cs="Arial"/>
        </w:rPr>
        <w:br w:type="page"/>
      </w:r>
    </w:p>
    <w:sdt>
      <w:sdtPr>
        <w:rPr>
          <w:rFonts w:ascii="Arial" w:eastAsiaTheme="minorHAnsi" w:hAnsi="Arial" w:cs="Arial"/>
          <w:b w:val="0"/>
          <w:caps w:val="0"/>
          <w:color w:val="auto"/>
          <w:sz w:val="22"/>
          <w:szCs w:val="22"/>
        </w:rPr>
        <w:id w:val="-215978116"/>
        <w:docPartObj>
          <w:docPartGallery w:val="Table of Contents"/>
          <w:docPartUnique/>
        </w:docPartObj>
      </w:sdtPr>
      <w:sdtEndPr>
        <w:rPr>
          <w:bCs/>
          <w:noProof/>
        </w:rPr>
      </w:sdtEndPr>
      <w:sdtContent>
        <w:p w14:paraId="1F7D89F7" w14:textId="3ADFC28E" w:rsidR="003C2E54" w:rsidRPr="005876BE" w:rsidRDefault="003C2E54" w:rsidP="007A2A7F">
          <w:pPr>
            <w:pStyle w:val="TOCHeading"/>
            <w:numPr>
              <w:ilvl w:val="0"/>
              <w:numId w:val="0"/>
            </w:numPr>
            <w:ind w:left="432"/>
            <w:rPr>
              <w:rFonts w:ascii="Arial" w:hAnsi="Arial" w:cs="Arial"/>
            </w:rPr>
          </w:pPr>
          <w:r w:rsidRPr="005876BE">
            <w:rPr>
              <w:rFonts w:ascii="Arial" w:hAnsi="Arial" w:cs="Arial"/>
            </w:rPr>
            <w:t>Contents</w:t>
          </w:r>
        </w:p>
        <w:p w14:paraId="28E7DA8D" w14:textId="356BED55" w:rsidR="00507B8C" w:rsidRPr="00507B8C" w:rsidRDefault="003C2E54">
          <w:pPr>
            <w:pStyle w:val="TOC1"/>
            <w:tabs>
              <w:tab w:val="left" w:pos="360"/>
            </w:tabs>
            <w:rPr>
              <w:rFonts w:ascii="Arial" w:eastAsiaTheme="minorEastAsia" w:hAnsi="Arial" w:cs="Arial"/>
              <w:noProof/>
              <w:lang w:val="en-US" w:eastAsia="en-US"/>
            </w:rPr>
          </w:pPr>
          <w:r w:rsidRPr="00507B8C">
            <w:rPr>
              <w:rFonts w:ascii="Arial" w:hAnsi="Arial" w:cs="Arial"/>
            </w:rPr>
            <w:fldChar w:fldCharType="begin"/>
          </w:r>
          <w:r w:rsidRPr="00507B8C">
            <w:rPr>
              <w:rFonts w:ascii="Arial" w:hAnsi="Arial" w:cs="Arial"/>
            </w:rPr>
            <w:instrText xml:space="preserve"> TOC \o "1-3" \h \z \u </w:instrText>
          </w:r>
          <w:r w:rsidRPr="00507B8C">
            <w:rPr>
              <w:rFonts w:ascii="Arial" w:hAnsi="Arial" w:cs="Arial"/>
            </w:rPr>
            <w:fldChar w:fldCharType="separate"/>
          </w:r>
          <w:hyperlink w:anchor="_Toc113369988" w:history="1">
            <w:r w:rsidR="00507B8C" w:rsidRPr="00507B8C">
              <w:rPr>
                <w:rStyle w:val="Hyperlink"/>
                <w:rFonts w:ascii="Arial" w:hAnsi="Arial" w:cs="Arial"/>
                <w:noProof/>
              </w:rPr>
              <w:t>1</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Introduction</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_Toc113369988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4</w:t>
            </w:r>
            <w:r w:rsidR="00507B8C" w:rsidRPr="00507B8C">
              <w:rPr>
                <w:rFonts w:ascii="Arial" w:hAnsi="Arial" w:cs="Arial"/>
                <w:noProof/>
                <w:webHidden/>
              </w:rPr>
              <w:fldChar w:fldCharType="end"/>
            </w:r>
          </w:hyperlink>
        </w:p>
        <w:p w14:paraId="61B821AC" w14:textId="30F84854" w:rsidR="00507B8C" w:rsidRPr="00507B8C" w:rsidRDefault="00132053">
          <w:pPr>
            <w:pStyle w:val="TOC1"/>
            <w:tabs>
              <w:tab w:val="left" w:pos="360"/>
            </w:tabs>
            <w:rPr>
              <w:rFonts w:ascii="Arial" w:eastAsiaTheme="minorEastAsia" w:hAnsi="Arial" w:cs="Arial"/>
              <w:noProof/>
              <w:lang w:val="en-US" w:eastAsia="en-US"/>
            </w:rPr>
          </w:pPr>
          <w:hyperlink w:anchor="_Toc113369989" w:history="1">
            <w:r w:rsidR="00507B8C" w:rsidRPr="00507B8C">
              <w:rPr>
                <w:rStyle w:val="Hyperlink"/>
                <w:rFonts w:ascii="Arial" w:hAnsi="Arial" w:cs="Arial"/>
                <w:noProof/>
              </w:rPr>
              <w:t>2</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Rationale of the MRD grants program and linkages with other support programs</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_Toc113369989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4</w:t>
            </w:r>
            <w:r w:rsidR="00507B8C" w:rsidRPr="00507B8C">
              <w:rPr>
                <w:rFonts w:ascii="Arial" w:hAnsi="Arial" w:cs="Arial"/>
                <w:noProof/>
                <w:webHidden/>
              </w:rPr>
              <w:fldChar w:fldCharType="end"/>
            </w:r>
          </w:hyperlink>
        </w:p>
        <w:p w14:paraId="6FF0A424" w14:textId="31CBAFD6" w:rsidR="00507B8C" w:rsidRPr="00507B8C" w:rsidRDefault="00132053">
          <w:pPr>
            <w:pStyle w:val="TOC1"/>
            <w:tabs>
              <w:tab w:val="left" w:pos="360"/>
            </w:tabs>
            <w:rPr>
              <w:rFonts w:ascii="Arial" w:eastAsiaTheme="minorEastAsia" w:hAnsi="Arial" w:cs="Arial"/>
              <w:noProof/>
              <w:lang w:val="en-US" w:eastAsia="en-US"/>
            </w:rPr>
          </w:pPr>
          <w:hyperlink w:anchor="_Toc113369990" w:history="1">
            <w:r w:rsidR="00507B8C" w:rsidRPr="00507B8C">
              <w:rPr>
                <w:rStyle w:val="Hyperlink"/>
                <w:rFonts w:ascii="Arial" w:hAnsi="Arial" w:cs="Arial"/>
                <w:noProof/>
              </w:rPr>
              <w:t>3</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Eligibility Criteria</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_Toc113369990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8</w:t>
            </w:r>
            <w:r w:rsidR="00507B8C" w:rsidRPr="00507B8C">
              <w:rPr>
                <w:rFonts w:ascii="Arial" w:hAnsi="Arial" w:cs="Arial"/>
                <w:noProof/>
                <w:webHidden/>
              </w:rPr>
              <w:fldChar w:fldCharType="end"/>
            </w:r>
          </w:hyperlink>
        </w:p>
        <w:p w14:paraId="7DD5DF0D" w14:textId="2CF7C883" w:rsidR="00507B8C" w:rsidRPr="00507B8C" w:rsidRDefault="00132053" w:rsidP="00507B8C">
          <w:pPr>
            <w:pStyle w:val="TOC2"/>
            <w:rPr>
              <w:rFonts w:ascii="Arial" w:eastAsiaTheme="minorEastAsia" w:hAnsi="Arial" w:cs="Arial"/>
              <w:noProof/>
              <w:lang w:val="en-US" w:eastAsia="en-US"/>
            </w:rPr>
          </w:pPr>
          <w:hyperlink w:anchor="_Toc113369991" w:history="1">
            <w:r w:rsidR="00507B8C" w:rsidRPr="00507B8C">
              <w:rPr>
                <w:rStyle w:val="Hyperlink"/>
                <w:rFonts w:ascii="Arial" w:hAnsi="Arial" w:cs="Arial"/>
                <w:noProof/>
              </w:rPr>
              <w:t>3.1.</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Target Beneficiaries</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_Toc113369991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8</w:t>
            </w:r>
            <w:r w:rsidR="00507B8C" w:rsidRPr="00507B8C">
              <w:rPr>
                <w:rFonts w:ascii="Arial" w:hAnsi="Arial" w:cs="Arial"/>
                <w:noProof/>
                <w:webHidden/>
              </w:rPr>
              <w:fldChar w:fldCharType="end"/>
            </w:r>
          </w:hyperlink>
        </w:p>
        <w:p w14:paraId="10DAFE2C" w14:textId="3C6E8F7F" w:rsidR="00507B8C" w:rsidRPr="00507B8C" w:rsidRDefault="00132053" w:rsidP="00507B8C">
          <w:pPr>
            <w:pStyle w:val="TOC2"/>
            <w:rPr>
              <w:rFonts w:ascii="Arial" w:eastAsiaTheme="minorEastAsia" w:hAnsi="Arial" w:cs="Arial"/>
              <w:noProof/>
              <w:lang w:val="en-US" w:eastAsia="en-US"/>
            </w:rPr>
          </w:pPr>
          <w:hyperlink w:anchor="_Toc113369992" w:history="1">
            <w:r w:rsidR="00507B8C" w:rsidRPr="00507B8C">
              <w:rPr>
                <w:rStyle w:val="Hyperlink"/>
                <w:rFonts w:ascii="Arial" w:hAnsi="Arial" w:cs="Arial"/>
                <w:noProof/>
              </w:rPr>
              <w:t>3.2.</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Geographic Scope</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_Toc113369992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9</w:t>
            </w:r>
            <w:r w:rsidR="00507B8C" w:rsidRPr="00507B8C">
              <w:rPr>
                <w:rFonts w:ascii="Arial" w:hAnsi="Arial" w:cs="Arial"/>
                <w:noProof/>
                <w:webHidden/>
              </w:rPr>
              <w:fldChar w:fldCharType="end"/>
            </w:r>
          </w:hyperlink>
        </w:p>
        <w:p w14:paraId="3C55889E" w14:textId="749F8BB7" w:rsidR="00507B8C" w:rsidRPr="00507B8C" w:rsidRDefault="00132053" w:rsidP="00507B8C">
          <w:pPr>
            <w:pStyle w:val="TOC2"/>
            <w:rPr>
              <w:rFonts w:ascii="Arial" w:eastAsiaTheme="minorEastAsia" w:hAnsi="Arial" w:cs="Arial"/>
              <w:noProof/>
              <w:lang w:val="en-US" w:eastAsia="en-US"/>
            </w:rPr>
          </w:pPr>
          <w:hyperlink w:anchor="_Toc113369993" w:history="1">
            <w:r w:rsidR="00507B8C" w:rsidRPr="00507B8C">
              <w:rPr>
                <w:rStyle w:val="Hyperlink"/>
                <w:rFonts w:ascii="Arial" w:hAnsi="Arial" w:cs="Arial"/>
                <w:noProof/>
              </w:rPr>
              <w:t>3.3.</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Criteria for selecting potential beneficiaries</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_Toc113369993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9</w:t>
            </w:r>
            <w:r w:rsidR="00507B8C" w:rsidRPr="00507B8C">
              <w:rPr>
                <w:rFonts w:ascii="Arial" w:hAnsi="Arial" w:cs="Arial"/>
                <w:noProof/>
                <w:webHidden/>
              </w:rPr>
              <w:fldChar w:fldCharType="end"/>
            </w:r>
          </w:hyperlink>
        </w:p>
        <w:p w14:paraId="3866FCCD" w14:textId="04FB95C7" w:rsidR="00507B8C" w:rsidRPr="00507B8C" w:rsidRDefault="00132053" w:rsidP="00507B8C">
          <w:pPr>
            <w:pStyle w:val="TOC3"/>
            <w:spacing w:line="240" w:lineRule="auto"/>
            <w:rPr>
              <w:rFonts w:ascii="Arial" w:eastAsiaTheme="minorEastAsia" w:hAnsi="Arial" w:cs="Arial"/>
              <w:noProof/>
              <w:lang w:val="en-US" w:eastAsia="en-US"/>
            </w:rPr>
          </w:pPr>
          <w:hyperlink w:anchor="_Toc113369994" w:history="1">
            <w:r w:rsidR="00507B8C" w:rsidRPr="00507B8C">
              <w:rPr>
                <w:rStyle w:val="Hyperlink"/>
                <w:rFonts w:ascii="Arial" w:hAnsi="Arial" w:cs="Arial"/>
                <w:noProof/>
              </w:rPr>
              <w:t>3.3.1.</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Common Eligibility Criteria</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_Toc113369994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9</w:t>
            </w:r>
            <w:r w:rsidR="00507B8C" w:rsidRPr="00507B8C">
              <w:rPr>
                <w:rFonts w:ascii="Arial" w:hAnsi="Arial" w:cs="Arial"/>
                <w:noProof/>
                <w:webHidden/>
              </w:rPr>
              <w:fldChar w:fldCharType="end"/>
            </w:r>
          </w:hyperlink>
        </w:p>
        <w:p w14:paraId="61FD116C" w14:textId="1C67B3C8" w:rsidR="00507B8C" w:rsidRPr="00507B8C" w:rsidRDefault="00132053" w:rsidP="00507B8C">
          <w:pPr>
            <w:pStyle w:val="TOC3"/>
            <w:spacing w:line="240" w:lineRule="auto"/>
            <w:rPr>
              <w:rFonts w:ascii="Arial" w:eastAsiaTheme="minorEastAsia" w:hAnsi="Arial" w:cs="Arial"/>
              <w:noProof/>
              <w:lang w:val="en-US" w:eastAsia="en-US"/>
            </w:rPr>
          </w:pPr>
          <w:hyperlink w:anchor="_Toc113369995" w:history="1">
            <w:r w:rsidR="00507B8C" w:rsidRPr="00507B8C">
              <w:rPr>
                <w:rStyle w:val="Hyperlink"/>
                <w:rFonts w:ascii="Arial" w:hAnsi="Arial" w:cs="Arial"/>
                <w:noProof/>
              </w:rPr>
              <w:t>3.3.2.</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Sector-Specific Eligibility Criteria</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_Toc113369995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10</w:t>
            </w:r>
            <w:r w:rsidR="00507B8C" w:rsidRPr="00507B8C">
              <w:rPr>
                <w:rFonts w:ascii="Arial" w:hAnsi="Arial" w:cs="Arial"/>
                <w:noProof/>
                <w:webHidden/>
              </w:rPr>
              <w:fldChar w:fldCharType="end"/>
            </w:r>
          </w:hyperlink>
        </w:p>
        <w:p w14:paraId="44924AFA" w14:textId="3B78B0D2" w:rsidR="00507B8C" w:rsidRPr="00507B8C" w:rsidRDefault="00132053" w:rsidP="00507B8C">
          <w:pPr>
            <w:pStyle w:val="TOC2"/>
            <w:rPr>
              <w:rFonts w:ascii="Arial" w:eastAsiaTheme="minorEastAsia" w:hAnsi="Arial" w:cs="Arial"/>
              <w:noProof/>
              <w:lang w:val="en-US" w:eastAsia="en-US"/>
            </w:rPr>
          </w:pPr>
          <w:hyperlink w:anchor="_Toc113369996" w:history="1">
            <w:r w:rsidR="00507B8C" w:rsidRPr="00507B8C">
              <w:rPr>
                <w:rStyle w:val="Hyperlink"/>
                <w:rFonts w:ascii="Arial" w:hAnsi="Arial" w:cs="Arial"/>
                <w:noProof/>
              </w:rPr>
              <w:t>3.4.</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Scope of expenditures</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_Toc113369996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12</w:t>
            </w:r>
            <w:r w:rsidR="00507B8C" w:rsidRPr="00507B8C">
              <w:rPr>
                <w:rFonts w:ascii="Arial" w:hAnsi="Arial" w:cs="Arial"/>
                <w:noProof/>
                <w:webHidden/>
              </w:rPr>
              <w:fldChar w:fldCharType="end"/>
            </w:r>
          </w:hyperlink>
        </w:p>
        <w:p w14:paraId="3B53447E" w14:textId="2B6B4DC1" w:rsidR="00507B8C" w:rsidRPr="00507B8C" w:rsidRDefault="00132053" w:rsidP="00507B8C">
          <w:pPr>
            <w:pStyle w:val="TOC3"/>
            <w:spacing w:line="240" w:lineRule="auto"/>
            <w:rPr>
              <w:rFonts w:ascii="Arial" w:eastAsiaTheme="minorEastAsia" w:hAnsi="Arial" w:cs="Arial"/>
              <w:noProof/>
              <w:lang w:val="en-US" w:eastAsia="en-US"/>
            </w:rPr>
          </w:pPr>
          <w:hyperlink w:anchor="_Toc113369997" w:history="1">
            <w:r w:rsidR="00507B8C" w:rsidRPr="00507B8C">
              <w:rPr>
                <w:rStyle w:val="Hyperlink"/>
                <w:rFonts w:ascii="Arial" w:hAnsi="Arial" w:cs="Arial"/>
                <w:noProof/>
              </w:rPr>
              <w:t>3.4.1.</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Ineligible expenditures, investments and activities</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_Toc113369997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12</w:t>
            </w:r>
            <w:r w:rsidR="00507B8C" w:rsidRPr="00507B8C">
              <w:rPr>
                <w:rFonts w:ascii="Arial" w:hAnsi="Arial" w:cs="Arial"/>
                <w:noProof/>
                <w:webHidden/>
              </w:rPr>
              <w:fldChar w:fldCharType="end"/>
            </w:r>
          </w:hyperlink>
        </w:p>
        <w:p w14:paraId="0477704A" w14:textId="6D69D72F" w:rsidR="00507B8C" w:rsidRPr="00507B8C" w:rsidRDefault="00132053" w:rsidP="00507B8C">
          <w:pPr>
            <w:pStyle w:val="TOC3"/>
            <w:spacing w:line="240" w:lineRule="auto"/>
            <w:rPr>
              <w:rFonts w:ascii="Arial" w:eastAsiaTheme="minorEastAsia" w:hAnsi="Arial" w:cs="Arial"/>
              <w:noProof/>
              <w:lang w:val="en-US" w:eastAsia="en-US"/>
            </w:rPr>
          </w:pPr>
          <w:hyperlink w:anchor="_Toc113369998" w:history="1">
            <w:r w:rsidR="00507B8C" w:rsidRPr="00507B8C">
              <w:rPr>
                <w:rStyle w:val="Hyperlink"/>
                <w:rFonts w:ascii="Arial" w:hAnsi="Arial" w:cs="Arial"/>
                <w:noProof/>
              </w:rPr>
              <w:t>3.4.2.</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Eligible expenditures, investments and activities</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_Toc113369998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13</w:t>
            </w:r>
            <w:r w:rsidR="00507B8C" w:rsidRPr="00507B8C">
              <w:rPr>
                <w:rFonts w:ascii="Arial" w:hAnsi="Arial" w:cs="Arial"/>
                <w:noProof/>
                <w:webHidden/>
              </w:rPr>
              <w:fldChar w:fldCharType="end"/>
            </w:r>
          </w:hyperlink>
        </w:p>
        <w:p w14:paraId="751B8A8A" w14:textId="5C0D8F32" w:rsidR="00507B8C" w:rsidRPr="00507B8C" w:rsidRDefault="00132053" w:rsidP="00507B8C">
          <w:pPr>
            <w:pStyle w:val="TOC2"/>
            <w:rPr>
              <w:rFonts w:ascii="Arial" w:eastAsiaTheme="minorEastAsia" w:hAnsi="Arial" w:cs="Arial"/>
              <w:noProof/>
              <w:lang w:val="en-US" w:eastAsia="en-US"/>
            </w:rPr>
          </w:pPr>
          <w:hyperlink w:anchor="_Toc113369999" w:history="1">
            <w:r w:rsidR="00507B8C" w:rsidRPr="00507B8C">
              <w:rPr>
                <w:rStyle w:val="Hyperlink"/>
                <w:rFonts w:ascii="Arial" w:hAnsi="Arial" w:cs="Arial"/>
                <w:noProof/>
              </w:rPr>
              <w:t>3.5.</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MRD Grants</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_Toc113369999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19</w:t>
            </w:r>
            <w:r w:rsidR="00507B8C" w:rsidRPr="00507B8C">
              <w:rPr>
                <w:rFonts w:ascii="Arial" w:hAnsi="Arial" w:cs="Arial"/>
                <w:noProof/>
                <w:webHidden/>
              </w:rPr>
              <w:fldChar w:fldCharType="end"/>
            </w:r>
          </w:hyperlink>
        </w:p>
        <w:p w14:paraId="3C9ED129" w14:textId="73E6B26F" w:rsidR="00507B8C" w:rsidRPr="00507B8C" w:rsidRDefault="00132053">
          <w:pPr>
            <w:pStyle w:val="TOC1"/>
            <w:tabs>
              <w:tab w:val="left" w:pos="360"/>
            </w:tabs>
            <w:rPr>
              <w:rFonts w:ascii="Arial" w:eastAsiaTheme="minorEastAsia" w:hAnsi="Arial" w:cs="Arial"/>
              <w:noProof/>
              <w:lang w:val="en-US" w:eastAsia="en-US"/>
            </w:rPr>
          </w:pPr>
          <w:hyperlink w:anchor="_Toc113370000" w:history="1">
            <w:r w:rsidR="00507B8C" w:rsidRPr="00507B8C">
              <w:rPr>
                <w:rStyle w:val="Hyperlink"/>
                <w:rFonts w:ascii="Arial" w:hAnsi="Arial" w:cs="Arial"/>
                <w:noProof/>
              </w:rPr>
              <w:t>4</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MRD Grant Process</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_Toc113370000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20</w:t>
            </w:r>
            <w:r w:rsidR="00507B8C" w:rsidRPr="00507B8C">
              <w:rPr>
                <w:rFonts w:ascii="Arial" w:hAnsi="Arial" w:cs="Arial"/>
                <w:noProof/>
                <w:webHidden/>
              </w:rPr>
              <w:fldChar w:fldCharType="end"/>
            </w:r>
          </w:hyperlink>
        </w:p>
        <w:p w14:paraId="33CAE3A4" w14:textId="781E2400" w:rsidR="00507B8C" w:rsidRPr="00507B8C" w:rsidRDefault="00132053" w:rsidP="00507B8C">
          <w:pPr>
            <w:pStyle w:val="TOC2"/>
            <w:rPr>
              <w:rFonts w:ascii="Arial" w:eastAsiaTheme="minorEastAsia" w:hAnsi="Arial" w:cs="Arial"/>
              <w:noProof/>
              <w:lang w:val="en-US" w:eastAsia="en-US"/>
            </w:rPr>
          </w:pPr>
          <w:hyperlink w:anchor="_Toc113370001" w:history="1">
            <w:r w:rsidR="00507B8C" w:rsidRPr="00507B8C">
              <w:rPr>
                <w:rStyle w:val="Hyperlink"/>
                <w:rFonts w:ascii="Arial" w:hAnsi="Arial" w:cs="Arial"/>
                <w:noProof/>
              </w:rPr>
              <w:t>4.1.</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Call for Expressions of Interest (EOIs)</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_Toc113370001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21</w:t>
            </w:r>
            <w:r w:rsidR="00507B8C" w:rsidRPr="00507B8C">
              <w:rPr>
                <w:rFonts w:ascii="Arial" w:hAnsi="Arial" w:cs="Arial"/>
                <w:noProof/>
                <w:webHidden/>
              </w:rPr>
              <w:fldChar w:fldCharType="end"/>
            </w:r>
          </w:hyperlink>
        </w:p>
        <w:p w14:paraId="098BEAF1" w14:textId="4711F766" w:rsidR="00507B8C" w:rsidRPr="00507B8C" w:rsidRDefault="00132053" w:rsidP="00507B8C">
          <w:pPr>
            <w:pStyle w:val="TOC2"/>
            <w:rPr>
              <w:rFonts w:ascii="Arial" w:eastAsiaTheme="minorEastAsia" w:hAnsi="Arial" w:cs="Arial"/>
              <w:noProof/>
              <w:lang w:val="en-US" w:eastAsia="en-US"/>
            </w:rPr>
          </w:pPr>
          <w:hyperlink w:anchor="_Toc113370002" w:history="1">
            <w:r w:rsidR="00507B8C" w:rsidRPr="00507B8C">
              <w:rPr>
                <w:rStyle w:val="Hyperlink"/>
                <w:rFonts w:ascii="Arial" w:hAnsi="Arial" w:cs="Arial"/>
                <w:noProof/>
              </w:rPr>
              <w:t>4.2.</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Submission of EOIs</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_Toc113370002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21</w:t>
            </w:r>
            <w:r w:rsidR="00507B8C" w:rsidRPr="00507B8C">
              <w:rPr>
                <w:rFonts w:ascii="Arial" w:hAnsi="Arial" w:cs="Arial"/>
                <w:noProof/>
                <w:webHidden/>
              </w:rPr>
              <w:fldChar w:fldCharType="end"/>
            </w:r>
          </w:hyperlink>
        </w:p>
        <w:p w14:paraId="57C0C34A" w14:textId="7B5986D1" w:rsidR="00507B8C" w:rsidRPr="00507B8C" w:rsidRDefault="00132053" w:rsidP="00507B8C">
          <w:pPr>
            <w:pStyle w:val="TOC2"/>
            <w:rPr>
              <w:rFonts w:ascii="Arial" w:eastAsiaTheme="minorEastAsia" w:hAnsi="Arial" w:cs="Arial"/>
              <w:noProof/>
              <w:lang w:val="en-US" w:eastAsia="en-US"/>
            </w:rPr>
          </w:pPr>
          <w:hyperlink w:anchor="_Toc113370003" w:history="1">
            <w:r w:rsidR="00507B8C" w:rsidRPr="00507B8C">
              <w:rPr>
                <w:rStyle w:val="Hyperlink"/>
                <w:rFonts w:ascii="Arial" w:hAnsi="Arial" w:cs="Arial"/>
                <w:noProof/>
              </w:rPr>
              <w:t>4.3.</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Pre-Screening of EOIs</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_Toc113370003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22</w:t>
            </w:r>
            <w:r w:rsidR="00507B8C" w:rsidRPr="00507B8C">
              <w:rPr>
                <w:rFonts w:ascii="Arial" w:hAnsi="Arial" w:cs="Arial"/>
                <w:noProof/>
                <w:webHidden/>
              </w:rPr>
              <w:fldChar w:fldCharType="end"/>
            </w:r>
          </w:hyperlink>
        </w:p>
        <w:p w14:paraId="1910E060" w14:textId="7867B0FA" w:rsidR="00507B8C" w:rsidRPr="00507B8C" w:rsidRDefault="00132053" w:rsidP="00507B8C">
          <w:pPr>
            <w:pStyle w:val="TOC3"/>
            <w:spacing w:line="240" w:lineRule="auto"/>
            <w:rPr>
              <w:rFonts w:ascii="Arial" w:eastAsiaTheme="minorEastAsia" w:hAnsi="Arial" w:cs="Arial"/>
              <w:noProof/>
              <w:lang w:val="en-US" w:eastAsia="en-US"/>
            </w:rPr>
          </w:pPr>
          <w:hyperlink w:anchor="_Toc113370004" w:history="1">
            <w:r w:rsidR="00507B8C" w:rsidRPr="00507B8C">
              <w:rPr>
                <w:rStyle w:val="Hyperlink"/>
                <w:rFonts w:ascii="Arial" w:hAnsi="Arial" w:cs="Arial"/>
                <w:noProof/>
              </w:rPr>
              <w:t>4.3.1.</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Receipt &amp; Verification of Eligibility</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_Toc113370004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22</w:t>
            </w:r>
            <w:r w:rsidR="00507B8C" w:rsidRPr="00507B8C">
              <w:rPr>
                <w:rFonts w:ascii="Arial" w:hAnsi="Arial" w:cs="Arial"/>
                <w:noProof/>
                <w:webHidden/>
              </w:rPr>
              <w:fldChar w:fldCharType="end"/>
            </w:r>
          </w:hyperlink>
        </w:p>
        <w:p w14:paraId="377C8B55" w14:textId="60B3BF82" w:rsidR="00507B8C" w:rsidRPr="00507B8C" w:rsidRDefault="00132053" w:rsidP="00507B8C">
          <w:pPr>
            <w:pStyle w:val="TOC3"/>
            <w:spacing w:line="240" w:lineRule="auto"/>
            <w:rPr>
              <w:rFonts w:ascii="Arial" w:eastAsiaTheme="minorEastAsia" w:hAnsi="Arial" w:cs="Arial"/>
              <w:noProof/>
              <w:lang w:val="en-US" w:eastAsia="en-US"/>
            </w:rPr>
          </w:pPr>
          <w:hyperlink w:anchor="_Toc113370005" w:history="1">
            <w:r w:rsidR="00507B8C" w:rsidRPr="00507B8C">
              <w:rPr>
                <w:rStyle w:val="Hyperlink"/>
                <w:rFonts w:ascii="Arial" w:hAnsi="Arial" w:cs="Arial"/>
                <w:noProof/>
              </w:rPr>
              <w:t>4.3.2.</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Environmental and Social Screening (ESS)</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_Toc113370005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23</w:t>
            </w:r>
            <w:r w:rsidR="00507B8C" w:rsidRPr="00507B8C">
              <w:rPr>
                <w:rFonts w:ascii="Arial" w:hAnsi="Arial" w:cs="Arial"/>
                <w:noProof/>
                <w:webHidden/>
              </w:rPr>
              <w:fldChar w:fldCharType="end"/>
            </w:r>
          </w:hyperlink>
        </w:p>
        <w:p w14:paraId="3FFA0828" w14:textId="672837F9" w:rsidR="00507B8C" w:rsidRPr="00507B8C" w:rsidRDefault="00132053" w:rsidP="00507B8C">
          <w:pPr>
            <w:pStyle w:val="TOC3"/>
            <w:spacing w:line="240" w:lineRule="auto"/>
            <w:rPr>
              <w:rFonts w:ascii="Arial" w:eastAsiaTheme="minorEastAsia" w:hAnsi="Arial" w:cs="Arial"/>
              <w:noProof/>
              <w:lang w:val="en-US" w:eastAsia="en-US"/>
            </w:rPr>
          </w:pPr>
          <w:hyperlink w:anchor="_Toc113370006" w:history="1">
            <w:r w:rsidR="00507B8C" w:rsidRPr="00507B8C">
              <w:rPr>
                <w:rStyle w:val="Hyperlink"/>
                <w:rFonts w:ascii="Arial" w:hAnsi="Arial" w:cs="Arial"/>
                <w:noProof/>
              </w:rPr>
              <w:t>4.3.3.</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Scoring and Ranking</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_Toc113370006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24</w:t>
            </w:r>
            <w:r w:rsidR="00507B8C" w:rsidRPr="00507B8C">
              <w:rPr>
                <w:rFonts w:ascii="Arial" w:hAnsi="Arial" w:cs="Arial"/>
                <w:noProof/>
                <w:webHidden/>
              </w:rPr>
              <w:fldChar w:fldCharType="end"/>
            </w:r>
          </w:hyperlink>
        </w:p>
        <w:p w14:paraId="7617BCEC" w14:textId="27BE5AA5" w:rsidR="00507B8C" w:rsidRPr="00507B8C" w:rsidRDefault="00132053" w:rsidP="00507B8C">
          <w:pPr>
            <w:pStyle w:val="TOC2"/>
            <w:rPr>
              <w:rFonts w:ascii="Arial" w:eastAsiaTheme="minorEastAsia" w:hAnsi="Arial" w:cs="Arial"/>
              <w:noProof/>
              <w:lang w:val="en-US" w:eastAsia="en-US"/>
            </w:rPr>
          </w:pPr>
          <w:hyperlink w:anchor="_Toc113370007" w:history="1">
            <w:r w:rsidR="00507B8C" w:rsidRPr="00507B8C">
              <w:rPr>
                <w:rStyle w:val="Hyperlink"/>
                <w:rFonts w:ascii="Arial" w:hAnsi="Arial" w:cs="Arial"/>
                <w:noProof/>
              </w:rPr>
              <w:t>4.4.</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Review and Pre-Approval of EOI by the MAFWM Selection Committee</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_Toc113370007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29</w:t>
            </w:r>
            <w:r w:rsidR="00507B8C" w:rsidRPr="00507B8C">
              <w:rPr>
                <w:rFonts w:ascii="Arial" w:hAnsi="Arial" w:cs="Arial"/>
                <w:noProof/>
                <w:webHidden/>
              </w:rPr>
              <w:fldChar w:fldCharType="end"/>
            </w:r>
          </w:hyperlink>
        </w:p>
        <w:p w14:paraId="07B79423" w14:textId="6AA18855" w:rsidR="00507B8C" w:rsidRPr="00507B8C" w:rsidRDefault="00132053" w:rsidP="00507B8C">
          <w:pPr>
            <w:pStyle w:val="TOC2"/>
            <w:rPr>
              <w:rFonts w:ascii="Arial" w:eastAsiaTheme="minorEastAsia" w:hAnsi="Arial" w:cs="Arial"/>
              <w:noProof/>
              <w:lang w:val="en-US" w:eastAsia="en-US"/>
            </w:rPr>
          </w:pPr>
          <w:hyperlink w:anchor="_Toc113370008" w:history="1">
            <w:r w:rsidR="00507B8C" w:rsidRPr="00507B8C">
              <w:rPr>
                <w:rStyle w:val="Hyperlink"/>
                <w:rFonts w:ascii="Arial" w:hAnsi="Arial" w:cs="Arial"/>
                <w:noProof/>
              </w:rPr>
              <w:t>4.5.</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Communication of Pre-Selection to Applicants</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_Toc113370008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29</w:t>
            </w:r>
            <w:r w:rsidR="00507B8C" w:rsidRPr="00507B8C">
              <w:rPr>
                <w:rFonts w:ascii="Arial" w:hAnsi="Arial" w:cs="Arial"/>
                <w:noProof/>
                <w:webHidden/>
              </w:rPr>
              <w:fldChar w:fldCharType="end"/>
            </w:r>
          </w:hyperlink>
        </w:p>
        <w:p w14:paraId="28BAB37F" w14:textId="3415D1F2" w:rsidR="00507B8C" w:rsidRPr="00507B8C" w:rsidRDefault="00132053" w:rsidP="00507B8C">
          <w:pPr>
            <w:pStyle w:val="TOC2"/>
            <w:rPr>
              <w:rFonts w:ascii="Arial" w:eastAsiaTheme="minorEastAsia" w:hAnsi="Arial" w:cs="Arial"/>
              <w:noProof/>
              <w:lang w:val="en-US" w:eastAsia="en-US"/>
            </w:rPr>
          </w:pPr>
          <w:hyperlink w:anchor="_Toc113370009" w:history="1">
            <w:r w:rsidR="00507B8C" w:rsidRPr="00507B8C">
              <w:rPr>
                <w:rStyle w:val="Hyperlink"/>
                <w:rFonts w:ascii="Arial" w:hAnsi="Arial" w:cs="Arial"/>
                <w:noProof/>
              </w:rPr>
              <w:t>4.6.</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Preparation of full application package</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_Toc113370009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29</w:t>
            </w:r>
            <w:r w:rsidR="00507B8C" w:rsidRPr="00507B8C">
              <w:rPr>
                <w:rFonts w:ascii="Arial" w:hAnsi="Arial" w:cs="Arial"/>
                <w:noProof/>
                <w:webHidden/>
              </w:rPr>
              <w:fldChar w:fldCharType="end"/>
            </w:r>
          </w:hyperlink>
        </w:p>
        <w:p w14:paraId="1D84CC21" w14:textId="33507BB8" w:rsidR="00507B8C" w:rsidRPr="00507B8C" w:rsidRDefault="00132053" w:rsidP="00507B8C">
          <w:pPr>
            <w:pStyle w:val="TOC3"/>
            <w:spacing w:line="240" w:lineRule="auto"/>
            <w:rPr>
              <w:rFonts w:ascii="Arial" w:eastAsiaTheme="minorEastAsia" w:hAnsi="Arial" w:cs="Arial"/>
              <w:noProof/>
              <w:lang w:val="en-US" w:eastAsia="en-US"/>
            </w:rPr>
          </w:pPr>
          <w:hyperlink w:anchor="_Toc113370010" w:history="1">
            <w:r w:rsidR="00507B8C" w:rsidRPr="00507B8C">
              <w:rPr>
                <w:rStyle w:val="Hyperlink"/>
                <w:rFonts w:ascii="Arial" w:hAnsi="Arial" w:cs="Arial"/>
                <w:noProof/>
              </w:rPr>
              <w:t>4.6.1.</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Business Plans</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_Toc113370010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30</w:t>
            </w:r>
            <w:r w:rsidR="00507B8C" w:rsidRPr="00507B8C">
              <w:rPr>
                <w:rFonts w:ascii="Arial" w:hAnsi="Arial" w:cs="Arial"/>
                <w:noProof/>
                <w:webHidden/>
              </w:rPr>
              <w:fldChar w:fldCharType="end"/>
            </w:r>
          </w:hyperlink>
        </w:p>
        <w:p w14:paraId="0A97E249" w14:textId="73F78D92" w:rsidR="00507B8C" w:rsidRPr="00507B8C" w:rsidRDefault="00132053" w:rsidP="00507B8C">
          <w:pPr>
            <w:pStyle w:val="TOC3"/>
            <w:spacing w:line="240" w:lineRule="auto"/>
            <w:rPr>
              <w:rFonts w:ascii="Arial" w:eastAsiaTheme="minorEastAsia" w:hAnsi="Arial" w:cs="Arial"/>
              <w:noProof/>
              <w:lang w:val="en-US" w:eastAsia="en-US"/>
            </w:rPr>
          </w:pPr>
          <w:hyperlink w:anchor="_Toc113370011" w:history="1">
            <w:r w:rsidR="00507B8C" w:rsidRPr="00507B8C">
              <w:rPr>
                <w:rStyle w:val="Hyperlink"/>
                <w:rFonts w:ascii="Arial" w:hAnsi="Arial" w:cs="Arial"/>
                <w:noProof/>
              </w:rPr>
              <w:t>4.6.2.</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Environmental and Social Standards (ESS) Documentation</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_Toc113370011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30</w:t>
            </w:r>
            <w:r w:rsidR="00507B8C" w:rsidRPr="00507B8C">
              <w:rPr>
                <w:rFonts w:ascii="Arial" w:hAnsi="Arial" w:cs="Arial"/>
                <w:noProof/>
                <w:webHidden/>
              </w:rPr>
              <w:fldChar w:fldCharType="end"/>
            </w:r>
          </w:hyperlink>
        </w:p>
        <w:p w14:paraId="7FD0CB41" w14:textId="248531F7" w:rsidR="00507B8C" w:rsidRPr="00507B8C" w:rsidRDefault="00132053" w:rsidP="00507B8C">
          <w:pPr>
            <w:pStyle w:val="TOC3"/>
            <w:spacing w:line="240" w:lineRule="auto"/>
            <w:rPr>
              <w:rFonts w:ascii="Arial" w:eastAsiaTheme="minorEastAsia" w:hAnsi="Arial" w:cs="Arial"/>
              <w:noProof/>
              <w:lang w:val="en-US" w:eastAsia="en-US"/>
            </w:rPr>
          </w:pPr>
          <w:hyperlink w:anchor="_Toc113370012" w:history="1">
            <w:r w:rsidR="00507B8C" w:rsidRPr="00507B8C">
              <w:rPr>
                <w:rStyle w:val="Hyperlink"/>
                <w:rFonts w:ascii="Arial" w:hAnsi="Arial" w:cs="Arial"/>
                <w:noProof/>
              </w:rPr>
              <w:t>4.6.3.</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Legal and Technical Support Documentation</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_Toc113370012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32</w:t>
            </w:r>
            <w:r w:rsidR="00507B8C" w:rsidRPr="00507B8C">
              <w:rPr>
                <w:rFonts w:ascii="Arial" w:hAnsi="Arial" w:cs="Arial"/>
                <w:noProof/>
                <w:webHidden/>
              </w:rPr>
              <w:fldChar w:fldCharType="end"/>
            </w:r>
          </w:hyperlink>
        </w:p>
        <w:p w14:paraId="08127A6C" w14:textId="72C6009B" w:rsidR="00507B8C" w:rsidRPr="00507B8C" w:rsidRDefault="00132053" w:rsidP="00507B8C">
          <w:pPr>
            <w:pStyle w:val="TOC2"/>
            <w:rPr>
              <w:rFonts w:ascii="Arial" w:eastAsiaTheme="minorEastAsia" w:hAnsi="Arial" w:cs="Arial"/>
              <w:noProof/>
              <w:lang w:val="en-US" w:eastAsia="en-US"/>
            </w:rPr>
          </w:pPr>
          <w:hyperlink w:anchor="_Toc113370013" w:history="1">
            <w:r w:rsidR="00507B8C" w:rsidRPr="00507B8C">
              <w:rPr>
                <w:rStyle w:val="Hyperlink"/>
                <w:rFonts w:ascii="Arial" w:hAnsi="Arial" w:cs="Arial"/>
                <w:noProof/>
              </w:rPr>
              <w:t>4.7.</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Pre-approval of commercial bank loan</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_Toc113370013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32</w:t>
            </w:r>
            <w:r w:rsidR="00507B8C" w:rsidRPr="00507B8C">
              <w:rPr>
                <w:rFonts w:ascii="Arial" w:hAnsi="Arial" w:cs="Arial"/>
                <w:noProof/>
                <w:webHidden/>
              </w:rPr>
              <w:fldChar w:fldCharType="end"/>
            </w:r>
          </w:hyperlink>
        </w:p>
        <w:p w14:paraId="47EF33D0" w14:textId="229DCDE0" w:rsidR="00507B8C" w:rsidRPr="00507B8C" w:rsidRDefault="00132053" w:rsidP="00507B8C">
          <w:pPr>
            <w:pStyle w:val="TOC2"/>
            <w:rPr>
              <w:rFonts w:ascii="Arial" w:eastAsiaTheme="minorEastAsia" w:hAnsi="Arial" w:cs="Arial"/>
              <w:noProof/>
              <w:lang w:val="en-US" w:eastAsia="en-US"/>
            </w:rPr>
          </w:pPr>
          <w:hyperlink w:anchor="_Toc113370014" w:history="1">
            <w:r w:rsidR="00507B8C" w:rsidRPr="00507B8C">
              <w:rPr>
                <w:rStyle w:val="Hyperlink"/>
                <w:rFonts w:ascii="Arial" w:hAnsi="Arial" w:cs="Arial"/>
                <w:noProof/>
              </w:rPr>
              <w:t>4.8.</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Submission of full application package</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_Toc113370014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32</w:t>
            </w:r>
            <w:r w:rsidR="00507B8C" w:rsidRPr="00507B8C">
              <w:rPr>
                <w:rFonts w:ascii="Arial" w:hAnsi="Arial" w:cs="Arial"/>
                <w:noProof/>
                <w:webHidden/>
              </w:rPr>
              <w:fldChar w:fldCharType="end"/>
            </w:r>
          </w:hyperlink>
        </w:p>
        <w:p w14:paraId="3EA37D57" w14:textId="7BD174AA" w:rsidR="00507B8C" w:rsidRPr="00507B8C" w:rsidRDefault="00132053" w:rsidP="00507B8C">
          <w:pPr>
            <w:pStyle w:val="TOC2"/>
            <w:rPr>
              <w:rFonts w:ascii="Arial" w:eastAsiaTheme="minorEastAsia" w:hAnsi="Arial" w:cs="Arial"/>
              <w:noProof/>
              <w:lang w:val="en-US" w:eastAsia="en-US"/>
            </w:rPr>
          </w:pPr>
          <w:hyperlink w:anchor="_Toc113370015" w:history="1">
            <w:r w:rsidR="00507B8C" w:rsidRPr="00507B8C">
              <w:rPr>
                <w:rStyle w:val="Hyperlink"/>
                <w:rFonts w:ascii="Arial" w:hAnsi="Arial" w:cs="Arial"/>
                <w:noProof/>
              </w:rPr>
              <w:t>4.9.</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Approval of full application package</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_Toc113370015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33</w:t>
            </w:r>
            <w:r w:rsidR="00507B8C" w:rsidRPr="00507B8C">
              <w:rPr>
                <w:rFonts w:ascii="Arial" w:hAnsi="Arial" w:cs="Arial"/>
                <w:noProof/>
                <w:webHidden/>
              </w:rPr>
              <w:fldChar w:fldCharType="end"/>
            </w:r>
          </w:hyperlink>
        </w:p>
        <w:p w14:paraId="210C5716" w14:textId="1281EBFB" w:rsidR="00507B8C" w:rsidRPr="00507B8C" w:rsidRDefault="00132053" w:rsidP="00507B8C">
          <w:pPr>
            <w:pStyle w:val="TOC2"/>
            <w:rPr>
              <w:rFonts w:ascii="Arial" w:eastAsiaTheme="minorEastAsia" w:hAnsi="Arial" w:cs="Arial"/>
              <w:noProof/>
              <w:lang w:val="en-US" w:eastAsia="en-US"/>
            </w:rPr>
          </w:pPr>
          <w:hyperlink w:anchor="_Toc113370016" w:history="1">
            <w:r w:rsidR="00507B8C" w:rsidRPr="00507B8C">
              <w:rPr>
                <w:rStyle w:val="Hyperlink"/>
                <w:rFonts w:ascii="Arial" w:hAnsi="Arial" w:cs="Arial"/>
                <w:noProof/>
              </w:rPr>
              <w:t>4.10.</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Communication of Selection to Applicants</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_Toc113370016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33</w:t>
            </w:r>
            <w:r w:rsidR="00507B8C" w:rsidRPr="00507B8C">
              <w:rPr>
                <w:rFonts w:ascii="Arial" w:hAnsi="Arial" w:cs="Arial"/>
                <w:noProof/>
                <w:webHidden/>
              </w:rPr>
              <w:fldChar w:fldCharType="end"/>
            </w:r>
          </w:hyperlink>
        </w:p>
        <w:p w14:paraId="7175B0B8" w14:textId="3A94662A" w:rsidR="00507B8C" w:rsidRPr="00507B8C" w:rsidRDefault="00132053" w:rsidP="00507B8C">
          <w:pPr>
            <w:pStyle w:val="TOC2"/>
            <w:rPr>
              <w:rFonts w:ascii="Arial" w:eastAsiaTheme="minorEastAsia" w:hAnsi="Arial" w:cs="Arial"/>
              <w:noProof/>
              <w:lang w:val="en-US" w:eastAsia="en-US"/>
            </w:rPr>
          </w:pPr>
          <w:hyperlink w:anchor="_Toc113370017" w:history="1">
            <w:r w:rsidR="00507B8C" w:rsidRPr="00507B8C">
              <w:rPr>
                <w:rStyle w:val="Hyperlink"/>
                <w:rFonts w:ascii="Arial" w:hAnsi="Arial" w:cs="Arial"/>
                <w:noProof/>
              </w:rPr>
              <w:t>4.11.</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Agreements between the beneficiary, the project, and the commercial bank</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_Toc113370017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33</w:t>
            </w:r>
            <w:r w:rsidR="00507B8C" w:rsidRPr="00507B8C">
              <w:rPr>
                <w:rFonts w:ascii="Arial" w:hAnsi="Arial" w:cs="Arial"/>
                <w:noProof/>
                <w:webHidden/>
              </w:rPr>
              <w:fldChar w:fldCharType="end"/>
            </w:r>
          </w:hyperlink>
        </w:p>
        <w:p w14:paraId="4B0978DB" w14:textId="6E978BCC" w:rsidR="00507B8C" w:rsidRPr="00507B8C" w:rsidRDefault="00132053" w:rsidP="00507B8C">
          <w:pPr>
            <w:pStyle w:val="TOC2"/>
            <w:rPr>
              <w:rFonts w:ascii="Arial" w:eastAsiaTheme="minorEastAsia" w:hAnsi="Arial" w:cs="Arial"/>
              <w:noProof/>
              <w:lang w:val="en-US" w:eastAsia="en-US"/>
            </w:rPr>
          </w:pPr>
          <w:hyperlink w:anchor="_Toc113370018" w:history="1">
            <w:r w:rsidR="00507B8C" w:rsidRPr="00507B8C">
              <w:rPr>
                <w:rStyle w:val="Hyperlink"/>
                <w:rFonts w:ascii="Arial" w:hAnsi="Arial" w:cs="Arial"/>
                <w:noProof/>
              </w:rPr>
              <w:t>4.12.</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Project Funds</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_Toc113370018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34</w:t>
            </w:r>
            <w:r w:rsidR="00507B8C" w:rsidRPr="00507B8C">
              <w:rPr>
                <w:rFonts w:ascii="Arial" w:hAnsi="Arial" w:cs="Arial"/>
                <w:noProof/>
                <w:webHidden/>
              </w:rPr>
              <w:fldChar w:fldCharType="end"/>
            </w:r>
          </w:hyperlink>
        </w:p>
        <w:p w14:paraId="456E46B2" w14:textId="5B2033CF" w:rsidR="00507B8C" w:rsidRPr="00507B8C" w:rsidRDefault="00132053" w:rsidP="00507B8C">
          <w:pPr>
            <w:pStyle w:val="TOC3"/>
            <w:spacing w:line="240" w:lineRule="auto"/>
            <w:rPr>
              <w:rFonts w:ascii="Arial" w:eastAsiaTheme="minorEastAsia" w:hAnsi="Arial" w:cs="Arial"/>
              <w:noProof/>
              <w:lang w:val="en-US" w:eastAsia="en-US"/>
            </w:rPr>
          </w:pPr>
          <w:hyperlink w:anchor="_Toc113370019" w:history="1">
            <w:r w:rsidR="00507B8C" w:rsidRPr="00507B8C">
              <w:rPr>
                <w:rStyle w:val="Hyperlink"/>
                <w:rFonts w:ascii="Arial" w:hAnsi="Arial" w:cs="Arial"/>
                <w:noProof/>
              </w:rPr>
              <w:t>4.12.1. Mobilization of Project Funds</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_Toc113370019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34</w:t>
            </w:r>
            <w:r w:rsidR="00507B8C" w:rsidRPr="00507B8C">
              <w:rPr>
                <w:rFonts w:ascii="Arial" w:hAnsi="Arial" w:cs="Arial"/>
                <w:noProof/>
                <w:webHidden/>
              </w:rPr>
              <w:fldChar w:fldCharType="end"/>
            </w:r>
          </w:hyperlink>
        </w:p>
        <w:p w14:paraId="329AEC0A" w14:textId="5D51F06E" w:rsidR="00507B8C" w:rsidRPr="00507B8C" w:rsidRDefault="00132053" w:rsidP="00507B8C">
          <w:pPr>
            <w:pStyle w:val="TOC3"/>
            <w:spacing w:line="240" w:lineRule="auto"/>
            <w:rPr>
              <w:rFonts w:ascii="Arial" w:eastAsiaTheme="minorEastAsia" w:hAnsi="Arial" w:cs="Arial"/>
              <w:noProof/>
              <w:lang w:val="en-US" w:eastAsia="en-US"/>
            </w:rPr>
          </w:pPr>
          <w:hyperlink w:anchor="_Toc113370020" w:history="1">
            <w:r w:rsidR="00507B8C" w:rsidRPr="00507B8C">
              <w:rPr>
                <w:rStyle w:val="Hyperlink"/>
                <w:rFonts w:ascii="Arial" w:hAnsi="Arial" w:cs="Arial"/>
                <w:noProof/>
              </w:rPr>
              <w:t>4.12.2. Disbursement arrangements</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_Toc113370020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35</w:t>
            </w:r>
            <w:r w:rsidR="00507B8C" w:rsidRPr="00507B8C">
              <w:rPr>
                <w:rFonts w:ascii="Arial" w:hAnsi="Arial" w:cs="Arial"/>
                <w:noProof/>
                <w:webHidden/>
              </w:rPr>
              <w:fldChar w:fldCharType="end"/>
            </w:r>
          </w:hyperlink>
        </w:p>
        <w:p w14:paraId="7C5DF925" w14:textId="269FF0FC" w:rsidR="00507B8C" w:rsidRPr="00507B8C" w:rsidRDefault="00132053" w:rsidP="00507B8C">
          <w:pPr>
            <w:pStyle w:val="TOC3"/>
            <w:spacing w:line="240" w:lineRule="auto"/>
            <w:rPr>
              <w:rFonts w:ascii="Arial" w:eastAsiaTheme="minorEastAsia" w:hAnsi="Arial" w:cs="Arial"/>
              <w:noProof/>
              <w:lang w:val="en-US" w:eastAsia="en-US"/>
            </w:rPr>
          </w:pPr>
          <w:hyperlink w:anchor="_Toc113370021" w:history="1">
            <w:r w:rsidR="00507B8C" w:rsidRPr="00507B8C">
              <w:rPr>
                <w:rStyle w:val="Hyperlink"/>
                <w:rFonts w:ascii="Arial" w:hAnsi="Arial" w:cs="Arial"/>
                <w:noProof/>
              </w:rPr>
              <w:t>4.12.3 Recognizing grants as expenditures: Risk management and proposed mitigation</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_Toc113370021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35</w:t>
            </w:r>
            <w:r w:rsidR="00507B8C" w:rsidRPr="00507B8C">
              <w:rPr>
                <w:rFonts w:ascii="Arial" w:hAnsi="Arial" w:cs="Arial"/>
                <w:noProof/>
                <w:webHidden/>
              </w:rPr>
              <w:fldChar w:fldCharType="end"/>
            </w:r>
          </w:hyperlink>
        </w:p>
        <w:p w14:paraId="3C2C0584" w14:textId="776222B4" w:rsidR="00507B8C" w:rsidRPr="00507B8C" w:rsidRDefault="00132053" w:rsidP="00507B8C">
          <w:pPr>
            <w:pStyle w:val="TOC2"/>
            <w:rPr>
              <w:rFonts w:ascii="Arial" w:eastAsiaTheme="minorEastAsia" w:hAnsi="Arial" w:cs="Arial"/>
              <w:noProof/>
              <w:lang w:val="en-US" w:eastAsia="en-US"/>
            </w:rPr>
          </w:pPr>
          <w:hyperlink w:anchor="_Toc113370022" w:history="1">
            <w:r w:rsidR="00507B8C" w:rsidRPr="00507B8C">
              <w:rPr>
                <w:rStyle w:val="Hyperlink"/>
                <w:rFonts w:ascii="Arial" w:hAnsi="Arial" w:cs="Arial"/>
                <w:noProof/>
              </w:rPr>
              <w:t>4.13.</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Implementation of the Individual Project</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_Toc113370022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36</w:t>
            </w:r>
            <w:r w:rsidR="00507B8C" w:rsidRPr="00507B8C">
              <w:rPr>
                <w:rFonts w:ascii="Arial" w:hAnsi="Arial" w:cs="Arial"/>
                <w:noProof/>
                <w:webHidden/>
              </w:rPr>
              <w:fldChar w:fldCharType="end"/>
            </w:r>
          </w:hyperlink>
        </w:p>
        <w:p w14:paraId="7FDC6334" w14:textId="7316935D" w:rsidR="00507B8C" w:rsidRPr="00507B8C" w:rsidRDefault="00132053" w:rsidP="00507B8C">
          <w:pPr>
            <w:pStyle w:val="TOC3"/>
            <w:spacing w:line="240" w:lineRule="auto"/>
            <w:rPr>
              <w:rFonts w:ascii="Arial" w:eastAsiaTheme="minorEastAsia" w:hAnsi="Arial" w:cs="Arial"/>
              <w:noProof/>
              <w:lang w:val="en-US" w:eastAsia="en-US"/>
            </w:rPr>
          </w:pPr>
          <w:hyperlink w:anchor="_Toc113370023" w:history="1">
            <w:r w:rsidR="00507B8C" w:rsidRPr="00507B8C">
              <w:rPr>
                <w:rStyle w:val="Hyperlink"/>
                <w:rFonts w:ascii="Arial" w:hAnsi="Arial" w:cs="Arial"/>
                <w:noProof/>
              </w:rPr>
              <w:t>4.13.1.</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Launch of Individual Project Activities</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_Toc113370023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36</w:t>
            </w:r>
            <w:r w:rsidR="00507B8C" w:rsidRPr="00507B8C">
              <w:rPr>
                <w:rFonts w:ascii="Arial" w:hAnsi="Arial" w:cs="Arial"/>
                <w:noProof/>
                <w:webHidden/>
              </w:rPr>
              <w:fldChar w:fldCharType="end"/>
            </w:r>
          </w:hyperlink>
        </w:p>
        <w:p w14:paraId="44D6C251" w14:textId="2397090C" w:rsidR="00507B8C" w:rsidRPr="00507B8C" w:rsidRDefault="00132053" w:rsidP="00507B8C">
          <w:pPr>
            <w:pStyle w:val="TOC3"/>
            <w:spacing w:line="240" w:lineRule="auto"/>
            <w:rPr>
              <w:rFonts w:ascii="Arial" w:eastAsiaTheme="minorEastAsia" w:hAnsi="Arial" w:cs="Arial"/>
              <w:noProof/>
              <w:lang w:val="en-US" w:eastAsia="en-US"/>
            </w:rPr>
          </w:pPr>
          <w:hyperlink w:anchor="_Toc113370024" w:history="1">
            <w:r w:rsidR="00507B8C" w:rsidRPr="00507B8C">
              <w:rPr>
                <w:rStyle w:val="Hyperlink"/>
                <w:rFonts w:ascii="Arial" w:hAnsi="Arial" w:cs="Arial"/>
                <w:noProof/>
              </w:rPr>
              <w:t>4.13.2.</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Procurement</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_Toc113370024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37</w:t>
            </w:r>
            <w:r w:rsidR="00507B8C" w:rsidRPr="00507B8C">
              <w:rPr>
                <w:rFonts w:ascii="Arial" w:hAnsi="Arial" w:cs="Arial"/>
                <w:noProof/>
                <w:webHidden/>
              </w:rPr>
              <w:fldChar w:fldCharType="end"/>
            </w:r>
          </w:hyperlink>
        </w:p>
        <w:p w14:paraId="7DE98426" w14:textId="42E49C20" w:rsidR="00507B8C" w:rsidRPr="00507B8C" w:rsidRDefault="00132053" w:rsidP="00507B8C">
          <w:pPr>
            <w:pStyle w:val="TOC3"/>
            <w:spacing w:line="240" w:lineRule="auto"/>
            <w:rPr>
              <w:rFonts w:ascii="Arial" w:eastAsiaTheme="minorEastAsia" w:hAnsi="Arial" w:cs="Arial"/>
              <w:noProof/>
              <w:lang w:val="en-US" w:eastAsia="en-US"/>
            </w:rPr>
          </w:pPr>
          <w:hyperlink w:anchor="_Toc113370025" w:history="1">
            <w:r w:rsidR="00507B8C" w:rsidRPr="00507B8C">
              <w:rPr>
                <w:rStyle w:val="Hyperlink"/>
                <w:rFonts w:ascii="Arial" w:hAnsi="Arial" w:cs="Arial"/>
                <w:noProof/>
              </w:rPr>
              <w:t>4.13.3.</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Submission, processing, and execution of payment requests</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_Toc113370025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38</w:t>
            </w:r>
            <w:r w:rsidR="00507B8C" w:rsidRPr="00507B8C">
              <w:rPr>
                <w:rFonts w:ascii="Arial" w:hAnsi="Arial" w:cs="Arial"/>
                <w:noProof/>
                <w:webHidden/>
              </w:rPr>
              <w:fldChar w:fldCharType="end"/>
            </w:r>
          </w:hyperlink>
        </w:p>
        <w:p w14:paraId="027FA723" w14:textId="418D3E6F" w:rsidR="00507B8C" w:rsidRPr="00507B8C" w:rsidRDefault="00132053" w:rsidP="00507B8C">
          <w:pPr>
            <w:pStyle w:val="TOC3"/>
            <w:spacing w:line="240" w:lineRule="auto"/>
            <w:rPr>
              <w:rFonts w:ascii="Arial" w:eastAsiaTheme="minorEastAsia" w:hAnsi="Arial" w:cs="Arial"/>
              <w:noProof/>
              <w:lang w:val="en-US" w:eastAsia="en-US"/>
            </w:rPr>
          </w:pPr>
          <w:hyperlink w:anchor="_Toc113370026" w:history="1">
            <w:r w:rsidR="00507B8C" w:rsidRPr="00507B8C">
              <w:rPr>
                <w:rStyle w:val="Hyperlink"/>
                <w:rFonts w:ascii="Arial" w:hAnsi="Arial" w:cs="Arial"/>
                <w:noProof/>
              </w:rPr>
              <w:t>4.13.4.</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Performance management/oversight / On-the-spot controls</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_Toc113370026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39</w:t>
            </w:r>
            <w:r w:rsidR="00507B8C" w:rsidRPr="00507B8C">
              <w:rPr>
                <w:rFonts w:ascii="Arial" w:hAnsi="Arial" w:cs="Arial"/>
                <w:noProof/>
                <w:webHidden/>
              </w:rPr>
              <w:fldChar w:fldCharType="end"/>
            </w:r>
          </w:hyperlink>
        </w:p>
        <w:p w14:paraId="763B8A9B" w14:textId="56C2CC95" w:rsidR="00507B8C" w:rsidRPr="00507B8C" w:rsidRDefault="00132053" w:rsidP="00507B8C">
          <w:pPr>
            <w:pStyle w:val="TOC3"/>
            <w:spacing w:line="240" w:lineRule="auto"/>
            <w:rPr>
              <w:rFonts w:ascii="Arial" w:eastAsiaTheme="minorEastAsia" w:hAnsi="Arial" w:cs="Arial"/>
              <w:noProof/>
              <w:lang w:val="en-US" w:eastAsia="en-US"/>
            </w:rPr>
          </w:pPr>
          <w:hyperlink w:anchor="_Toc113370027" w:history="1">
            <w:r w:rsidR="00507B8C" w:rsidRPr="00507B8C">
              <w:rPr>
                <w:rStyle w:val="Hyperlink"/>
                <w:rFonts w:ascii="Arial" w:hAnsi="Arial" w:cs="Arial"/>
                <w:noProof/>
              </w:rPr>
              <w:t>4.13.5.</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Audit and penalties</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_Toc113370027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40</w:t>
            </w:r>
            <w:r w:rsidR="00507B8C" w:rsidRPr="00507B8C">
              <w:rPr>
                <w:rFonts w:ascii="Arial" w:hAnsi="Arial" w:cs="Arial"/>
                <w:noProof/>
                <w:webHidden/>
              </w:rPr>
              <w:fldChar w:fldCharType="end"/>
            </w:r>
          </w:hyperlink>
        </w:p>
        <w:p w14:paraId="6541528C" w14:textId="557A26A4" w:rsidR="00507B8C" w:rsidRPr="00507B8C" w:rsidRDefault="00132053" w:rsidP="00507B8C">
          <w:pPr>
            <w:pStyle w:val="TOC3"/>
            <w:spacing w:line="240" w:lineRule="auto"/>
            <w:rPr>
              <w:rFonts w:ascii="Arial" w:eastAsiaTheme="minorEastAsia" w:hAnsi="Arial" w:cs="Arial"/>
              <w:noProof/>
              <w:lang w:val="en-US" w:eastAsia="en-US"/>
            </w:rPr>
          </w:pPr>
          <w:hyperlink w:anchor="_Toc113370028" w:history="1">
            <w:r w:rsidR="00507B8C" w:rsidRPr="00507B8C">
              <w:rPr>
                <w:rStyle w:val="Hyperlink"/>
                <w:rFonts w:ascii="Arial" w:hAnsi="Arial" w:cs="Arial"/>
                <w:noProof/>
              </w:rPr>
              <w:t>4.13.6.</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Suspension or termination of the grant agreement</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_Toc113370028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40</w:t>
            </w:r>
            <w:r w:rsidR="00507B8C" w:rsidRPr="00507B8C">
              <w:rPr>
                <w:rFonts w:ascii="Arial" w:hAnsi="Arial" w:cs="Arial"/>
                <w:noProof/>
                <w:webHidden/>
              </w:rPr>
              <w:fldChar w:fldCharType="end"/>
            </w:r>
          </w:hyperlink>
        </w:p>
        <w:p w14:paraId="1608A78B" w14:textId="2C82B667" w:rsidR="00507B8C" w:rsidRPr="00507B8C" w:rsidRDefault="00132053" w:rsidP="00507B8C">
          <w:pPr>
            <w:pStyle w:val="TOC3"/>
            <w:spacing w:line="240" w:lineRule="auto"/>
            <w:rPr>
              <w:rFonts w:ascii="Arial" w:eastAsiaTheme="minorEastAsia" w:hAnsi="Arial" w:cs="Arial"/>
              <w:noProof/>
              <w:lang w:val="en-US" w:eastAsia="en-US"/>
            </w:rPr>
          </w:pPr>
          <w:hyperlink w:anchor="_Toc113370029" w:history="1">
            <w:r w:rsidR="00507B8C" w:rsidRPr="00507B8C">
              <w:rPr>
                <w:rStyle w:val="Hyperlink"/>
                <w:rFonts w:ascii="Arial" w:hAnsi="Arial" w:cs="Arial"/>
                <w:noProof/>
              </w:rPr>
              <w:t>4.13.7.</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Property of goods and closing down of the operation</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_Toc113370029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41</w:t>
            </w:r>
            <w:r w:rsidR="00507B8C" w:rsidRPr="00507B8C">
              <w:rPr>
                <w:rFonts w:ascii="Arial" w:hAnsi="Arial" w:cs="Arial"/>
                <w:noProof/>
                <w:webHidden/>
              </w:rPr>
              <w:fldChar w:fldCharType="end"/>
            </w:r>
          </w:hyperlink>
        </w:p>
        <w:p w14:paraId="65103B70" w14:textId="64B65AB3" w:rsidR="00507B8C" w:rsidRPr="00507B8C" w:rsidRDefault="00132053" w:rsidP="00507B8C">
          <w:pPr>
            <w:pStyle w:val="TOC3"/>
            <w:spacing w:line="240" w:lineRule="auto"/>
            <w:rPr>
              <w:rFonts w:ascii="Arial" w:eastAsiaTheme="minorEastAsia" w:hAnsi="Arial" w:cs="Arial"/>
              <w:noProof/>
              <w:lang w:val="en-US" w:eastAsia="en-US"/>
            </w:rPr>
          </w:pPr>
          <w:hyperlink w:anchor="_Toc113370030" w:history="1">
            <w:r w:rsidR="00507B8C" w:rsidRPr="00507B8C">
              <w:rPr>
                <w:rStyle w:val="Hyperlink"/>
                <w:rFonts w:ascii="Arial" w:hAnsi="Arial" w:cs="Arial"/>
                <w:noProof/>
              </w:rPr>
              <w:t>4.13.8.</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Monitoring and Reporting</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_Toc113370030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41</w:t>
            </w:r>
            <w:r w:rsidR="00507B8C" w:rsidRPr="00507B8C">
              <w:rPr>
                <w:rFonts w:ascii="Arial" w:hAnsi="Arial" w:cs="Arial"/>
                <w:noProof/>
                <w:webHidden/>
              </w:rPr>
              <w:fldChar w:fldCharType="end"/>
            </w:r>
          </w:hyperlink>
        </w:p>
        <w:p w14:paraId="3AC51D84" w14:textId="36033938" w:rsidR="00507B8C" w:rsidRPr="00507B8C" w:rsidRDefault="00132053" w:rsidP="00507B8C">
          <w:pPr>
            <w:pStyle w:val="TOC2"/>
            <w:rPr>
              <w:rFonts w:ascii="Arial" w:eastAsiaTheme="minorEastAsia" w:hAnsi="Arial" w:cs="Arial"/>
              <w:noProof/>
              <w:lang w:val="en-US" w:eastAsia="en-US"/>
            </w:rPr>
          </w:pPr>
          <w:hyperlink w:anchor="_Toc113370031" w:history="1">
            <w:r w:rsidR="00507B8C" w:rsidRPr="00507B8C">
              <w:rPr>
                <w:rStyle w:val="Hyperlink"/>
                <w:rFonts w:ascii="Arial" w:hAnsi="Arial" w:cs="Arial"/>
                <w:noProof/>
              </w:rPr>
              <w:t>4.14.</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Project Completion</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_Toc113370031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43</w:t>
            </w:r>
            <w:r w:rsidR="00507B8C" w:rsidRPr="00507B8C">
              <w:rPr>
                <w:rFonts w:ascii="Arial" w:hAnsi="Arial" w:cs="Arial"/>
                <w:noProof/>
                <w:webHidden/>
              </w:rPr>
              <w:fldChar w:fldCharType="end"/>
            </w:r>
          </w:hyperlink>
        </w:p>
        <w:p w14:paraId="370A2506" w14:textId="66380ACD" w:rsidR="00507B8C" w:rsidRPr="00507B8C" w:rsidRDefault="00132053" w:rsidP="00507B8C">
          <w:pPr>
            <w:pStyle w:val="TOC2"/>
            <w:rPr>
              <w:rFonts w:ascii="Arial" w:eastAsiaTheme="minorEastAsia" w:hAnsi="Arial" w:cs="Arial"/>
              <w:noProof/>
              <w:lang w:val="en-US" w:eastAsia="en-US"/>
            </w:rPr>
          </w:pPr>
          <w:hyperlink w:anchor="_Toc113370032" w:history="1">
            <w:r w:rsidR="00507B8C" w:rsidRPr="00507B8C">
              <w:rPr>
                <w:rStyle w:val="Hyperlink"/>
                <w:rFonts w:ascii="Arial" w:hAnsi="Arial" w:cs="Arial"/>
                <w:noProof/>
              </w:rPr>
              <w:t>4.15.</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Rejections and Complaints</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_Toc113370032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43</w:t>
            </w:r>
            <w:r w:rsidR="00507B8C" w:rsidRPr="00507B8C">
              <w:rPr>
                <w:rFonts w:ascii="Arial" w:hAnsi="Arial" w:cs="Arial"/>
                <w:noProof/>
                <w:webHidden/>
              </w:rPr>
              <w:fldChar w:fldCharType="end"/>
            </w:r>
          </w:hyperlink>
        </w:p>
        <w:p w14:paraId="1B3B2961" w14:textId="0B731649" w:rsidR="00507B8C" w:rsidRPr="00507B8C" w:rsidRDefault="00132053">
          <w:pPr>
            <w:pStyle w:val="TOC1"/>
            <w:tabs>
              <w:tab w:val="left" w:pos="660"/>
            </w:tabs>
            <w:rPr>
              <w:rFonts w:ascii="Arial" w:eastAsiaTheme="minorEastAsia" w:hAnsi="Arial" w:cs="Arial"/>
              <w:noProof/>
              <w:lang w:val="en-US" w:eastAsia="en-US"/>
            </w:rPr>
          </w:pPr>
          <w:hyperlink w:anchor="_Toc113370033" w:history="1">
            <w:r w:rsidR="00507B8C" w:rsidRPr="00507B8C">
              <w:rPr>
                <w:rStyle w:val="Hyperlink"/>
                <w:rFonts w:ascii="Arial" w:hAnsi="Arial" w:cs="Arial"/>
                <w:noProof/>
              </w:rPr>
              <w:t>5.</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Roles and Responsibilities of Implementing Bodies</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_Toc113370033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45</w:t>
            </w:r>
            <w:r w:rsidR="00507B8C" w:rsidRPr="00507B8C">
              <w:rPr>
                <w:rFonts w:ascii="Arial" w:hAnsi="Arial" w:cs="Arial"/>
                <w:noProof/>
                <w:webHidden/>
              </w:rPr>
              <w:fldChar w:fldCharType="end"/>
            </w:r>
          </w:hyperlink>
        </w:p>
        <w:p w14:paraId="47AF2BAE" w14:textId="55A0ADC5" w:rsidR="00507B8C" w:rsidRPr="00507B8C" w:rsidRDefault="00132053" w:rsidP="00507B8C">
          <w:pPr>
            <w:pStyle w:val="TOC2"/>
            <w:rPr>
              <w:rFonts w:ascii="Arial" w:eastAsiaTheme="minorEastAsia" w:hAnsi="Arial" w:cs="Arial"/>
              <w:noProof/>
              <w:lang w:val="en-US" w:eastAsia="en-US"/>
            </w:rPr>
          </w:pPr>
          <w:hyperlink w:anchor="_Toc113370034" w:history="1">
            <w:r w:rsidR="00507B8C" w:rsidRPr="00507B8C">
              <w:rPr>
                <w:rStyle w:val="Hyperlink"/>
                <w:rFonts w:ascii="Arial" w:hAnsi="Arial" w:cs="Arial"/>
                <w:noProof/>
              </w:rPr>
              <w:t>5.1.</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SCAP Steering Committee</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_Toc113370034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45</w:t>
            </w:r>
            <w:r w:rsidR="00507B8C" w:rsidRPr="00507B8C">
              <w:rPr>
                <w:rFonts w:ascii="Arial" w:hAnsi="Arial" w:cs="Arial"/>
                <w:noProof/>
                <w:webHidden/>
              </w:rPr>
              <w:fldChar w:fldCharType="end"/>
            </w:r>
          </w:hyperlink>
        </w:p>
        <w:p w14:paraId="262B89F4" w14:textId="33FFA27C" w:rsidR="00507B8C" w:rsidRPr="00507B8C" w:rsidRDefault="00132053" w:rsidP="00507B8C">
          <w:pPr>
            <w:pStyle w:val="TOC2"/>
            <w:rPr>
              <w:rFonts w:ascii="Arial" w:eastAsiaTheme="minorEastAsia" w:hAnsi="Arial" w:cs="Arial"/>
              <w:noProof/>
              <w:lang w:val="en-US" w:eastAsia="en-US"/>
            </w:rPr>
          </w:pPr>
          <w:hyperlink w:anchor="_Toc113370035" w:history="1">
            <w:r w:rsidR="00507B8C" w:rsidRPr="00507B8C">
              <w:rPr>
                <w:rStyle w:val="Hyperlink"/>
                <w:rFonts w:ascii="Arial" w:hAnsi="Arial" w:cs="Arial"/>
                <w:noProof/>
              </w:rPr>
              <w:t>5.2.</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MAFWM Selection Committee</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_Toc113370035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46</w:t>
            </w:r>
            <w:r w:rsidR="00507B8C" w:rsidRPr="00507B8C">
              <w:rPr>
                <w:rFonts w:ascii="Arial" w:hAnsi="Arial" w:cs="Arial"/>
                <w:noProof/>
                <w:webHidden/>
              </w:rPr>
              <w:fldChar w:fldCharType="end"/>
            </w:r>
          </w:hyperlink>
        </w:p>
        <w:p w14:paraId="6F582403" w14:textId="0BD0C30E" w:rsidR="00507B8C" w:rsidRPr="00507B8C" w:rsidRDefault="00132053" w:rsidP="00507B8C">
          <w:pPr>
            <w:pStyle w:val="TOC2"/>
            <w:rPr>
              <w:rFonts w:ascii="Arial" w:eastAsiaTheme="minorEastAsia" w:hAnsi="Arial" w:cs="Arial"/>
              <w:noProof/>
              <w:lang w:val="en-US" w:eastAsia="en-US"/>
            </w:rPr>
          </w:pPr>
          <w:hyperlink w:anchor="_Toc113370036" w:history="1">
            <w:r w:rsidR="00507B8C" w:rsidRPr="00507B8C">
              <w:rPr>
                <w:rStyle w:val="Hyperlink"/>
                <w:rFonts w:ascii="Arial" w:hAnsi="Arial" w:cs="Arial"/>
                <w:noProof/>
              </w:rPr>
              <w:t>5.3.</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Project Management Team (PMT)</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_Toc113370036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47</w:t>
            </w:r>
            <w:r w:rsidR="00507B8C" w:rsidRPr="00507B8C">
              <w:rPr>
                <w:rFonts w:ascii="Arial" w:hAnsi="Arial" w:cs="Arial"/>
                <w:noProof/>
                <w:webHidden/>
              </w:rPr>
              <w:fldChar w:fldCharType="end"/>
            </w:r>
          </w:hyperlink>
        </w:p>
        <w:p w14:paraId="236A8725" w14:textId="06121855" w:rsidR="00507B8C" w:rsidRPr="00507B8C" w:rsidRDefault="00132053" w:rsidP="00507B8C">
          <w:pPr>
            <w:pStyle w:val="TOC2"/>
            <w:rPr>
              <w:rFonts w:ascii="Arial" w:eastAsiaTheme="minorEastAsia" w:hAnsi="Arial" w:cs="Arial"/>
              <w:noProof/>
              <w:lang w:val="en-US" w:eastAsia="en-US"/>
            </w:rPr>
          </w:pPr>
          <w:hyperlink w:anchor="_Toc113370037" w:history="1">
            <w:r w:rsidR="00507B8C" w:rsidRPr="00507B8C">
              <w:rPr>
                <w:rStyle w:val="Hyperlink"/>
                <w:rFonts w:ascii="Arial" w:hAnsi="Arial" w:cs="Arial"/>
                <w:noProof/>
              </w:rPr>
              <w:t>5.4.</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Public Extension/Advisory Services</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_Toc113370037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48</w:t>
            </w:r>
            <w:r w:rsidR="00507B8C" w:rsidRPr="00507B8C">
              <w:rPr>
                <w:rFonts w:ascii="Arial" w:hAnsi="Arial" w:cs="Arial"/>
                <w:noProof/>
                <w:webHidden/>
              </w:rPr>
              <w:fldChar w:fldCharType="end"/>
            </w:r>
          </w:hyperlink>
        </w:p>
        <w:p w14:paraId="48CF5A40" w14:textId="429734B6" w:rsidR="00507B8C" w:rsidRPr="00507B8C" w:rsidRDefault="00132053" w:rsidP="00507B8C">
          <w:pPr>
            <w:pStyle w:val="TOC2"/>
            <w:rPr>
              <w:rFonts w:ascii="Arial" w:eastAsiaTheme="minorEastAsia" w:hAnsi="Arial" w:cs="Arial"/>
              <w:noProof/>
              <w:lang w:val="en-US" w:eastAsia="en-US"/>
            </w:rPr>
          </w:pPr>
          <w:hyperlink w:anchor="_Toc113370038" w:history="1">
            <w:r w:rsidR="00507B8C" w:rsidRPr="00507B8C">
              <w:rPr>
                <w:rStyle w:val="Hyperlink"/>
                <w:rFonts w:ascii="Arial" w:hAnsi="Arial" w:cs="Arial"/>
                <w:noProof/>
              </w:rPr>
              <w:t>5.5.</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Inspection Services</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_Toc113370038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48</w:t>
            </w:r>
            <w:r w:rsidR="00507B8C" w:rsidRPr="00507B8C">
              <w:rPr>
                <w:rFonts w:ascii="Arial" w:hAnsi="Arial" w:cs="Arial"/>
                <w:noProof/>
                <w:webHidden/>
              </w:rPr>
              <w:fldChar w:fldCharType="end"/>
            </w:r>
          </w:hyperlink>
        </w:p>
        <w:p w14:paraId="55C631D9" w14:textId="255D89F3" w:rsidR="00507B8C" w:rsidRPr="00507B8C" w:rsidRDefault="00132053" w:rsidP="00507B8C">
          <w:pPr>
            <w:pStyle w:val="TOC2"/>
            <w:rPr>
              <w:rFonts w:ascii="Arial" w:eastAsiaTheme="minorEastAsia" w:hAnsi="Arial" w:cs="Arial"/>
              <w:noProof/>
              <w:lang w:val="en-US" w:eastAsia="en-US"/>
            </w:rPr>
          </w:pPr>
          <w:hyperlink w:anchor="_Toc113370039" w:history="1">
            <w:r w:rsidR="00507B8C" w:rsidRPr="00507B8C">
              <w:rPr>
                <w:rStyle w:val="Hyperlink"/>
                <w:rFonts w:ascii="Arial" w:hAnsi="Arial" w:cs="Arial"/>
                <w:noProof/>
              </w:rPr>
              <w:t>5.6.</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Local Structures</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_Toc113370039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48</w:t>
            </w:r>
            <w:r w:rsidR="00507B8C" w:rsidRPr="00507B8C">
              <w:rPr>
                <w:rFonts w:ascii="Arial" w:hAnsi="Arial" w:cs="Arial"/>
                <w:noProof/>
                <w:webHidden/>
              </w:rPr>
              <w:fldChar w:fldCharType="end"/>
            </w:r>
          </w:hyperlink>
        </w:p>
        <w:p w14:paraId="2F73418D" w14:textId="674E5973" w:rsidR="00507B8C" w:rsidRPr="00507B8C" w:rsidRDefault="00132053" w:rsidP="00507B8C">
          <w:pPr>
            <w:pStyle w:val="TOC2"/>
            <w:rPr>
              <w:rFonts w:ascii="Arial" w:eastAsiaTheme="minorEastAsia" w:hAnsi="Arial" w:cs="Arial"/>
              <w:noProof/>
              <w:lang w:val="en-US" w:eastAsia="en-US"/>
            </w:rPr>
          </w:pPr>
          <w:hyperlink w:anchor="_Toc113370040" w:history="1">
            <w:r w:rsidR="00507B8C" w:rsidRPr="00507B8C">
              <w:rPr>
                <w:rStyle w:val="Hyperlink"/>
                <w:rFonts w:ascii="Arial" w:hAnsi="Arial" w:cs="Arial"/>
                <w:noProof/>
              </w:rPr>
              <w:t>5.7.</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Ministry of Finance (CFU)</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_Toc113370040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49</w:t>
            </w:r>
            <w:r w:rsidR="00507B8C" w:rsidRPr="00507B8C">
              <w:rPr>
                <w:rFonts w:ascii="Arial" w:hAnsi="Arial" w:cs="Arial"/>
                <w:noProof/>
                <w:webHidden/>
              </w:rPr>
              <w:fldChar w:fldCharType="end"/>
            </w:r>
          </w:hyperlink>
        </w:p>
        <w:p w14:paraId="73A69164" w14:textId="489F731A" w:rsidR="00507B8C" w:rsidRPr="00507B8C" w:rsidRDefault="00132053" w:rsidP="00507B8C">
          <w:pPr>
            <w:pStyle w:val="TOC2"/>
            <w:rPr>
              <w:rFonts w:ascii="Arial" w:eastAsiaTheme="minorEastAsia" w:hAnsi="Arial" w:cs="Arial"/>
              <w:noProof/>
              <w:lang w:val="en-US" w:eastAsia="en-US"/>
            </w:rPr>
          </w:pPr>
          <w:hyperlink w:anchor="_Toc113370041" w:history="1">
            <w:r w:rsidR="00507B8C" w:rsidRPr="00507B8C">
              <w:rPr>
                <w:rStyle w:val="Hyperlink"/>
                <w:rFonts w:ascii="Arial" w:hAnsi="Arial" w:cs="Arial"/>
                <w:noProof/>
              </w:rPr>
              <w:t>5.8.</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Commercial Banks</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_Toc113370041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49</w:t>
            </w:r>
            <w:r w:rsidR="00507B8C" w:rsidRPr="00507B8C">
              <w:rPr>
                <w:rFonts w:ascii="Arial" w:hAnsi="Arial" w:cs="Arial"/>
                <w:noProof/>
                <w:webHidden/>
              </w:rPr>
              <w:fldChar w:fldCharType="end"/>
            </w:r>
          </w:hyperlink>
        </w:p>
        <w:p w14:paraId="58249AFE" w14:textId="78D89695" w:rsidR="00507B8C" w:rsidRPr="00507B8C" w:rsidRDefault="00132053">
          <w:pPr>
            <w:pStyle w:val="TOC1"/>
            <w:tabs>
              <w:tab w:val="left" w:pos="660"/>
            </w:tabs>
            <w:rPr>
              <w:rFonts w:ascii="Arial" w:eastAsiaTheme="minorEastAsia" w:hAnsi="Arial" w:cs="Arial"/>
              <w:noProof/>
              <w:lang w:val="en-US" w:eastAsia="en-US"/>
            </w:rPr>
          </w:pPr>
          <w:hyperlink w:anchor="_Toc113370042" w:history="1">
            <w:r w:rsidR="00507B8C" w:rsidRPr="00507B8C">
              <w:rPr>
                <w:rStyle w:val="Hyperlink"/>
                <w:rFonts w:ascii="Arial" w:hAnsi="Arial" w:cs="Arial"/>
                <w:noProof/>
              </w:rPr>
              <w:t>6.</w:t>
            </w:r>
            <w:r w:rsidR="00507B8C" w:rsidRPr="00507B8C">
              <w:rPr>
                <w:rFonts w:ascii="Arial" w:eastAsiaTheme="minorEastAsia" w:hAnsi="Arial" w:cs="Arial"/>
                <w:noProof/>
                <w:lang w:val="en-US" w:eastAsia="en-US"/>
              </w:rPr>
              <w:tab/>
            </w:r>
            <w:r w:rsidR="00507B8C" w:rsidRPr="00507B8C">
              <w:rPr>
                <w:rStyle w:val="Hyperlink"/>
                <w:rFonts w:ascii="Arial" w:hAnsi="Arial" w:cs="Arial"/>
                <w:noProof/>
              </w:rPr>
              <w:t>Detailed process steps in the Grant Management Cycle</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_Toc113370042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49</w:t>
            </w:r>
            <w:r w:rsidR="00507B8C" w:rsidRPr="00507B8C">
              <w:rPr>
                <w:rFonts w:ascii="Arial" w:hAnsi="Arial" w:cs="Arial"/>
                <w:noProof/>
                <w:webHidden/>
              </w:rPr>
              <w:fldChar w:fldCharType="end"/>
            </w:r>
          </w:hyperlink>
        </w:p>
        <w:p w14:paraId="0F5AF13F" w14:textId="6694EB3F" w:rsidR="00507B8C" w:rsidRPr="00507B8C" w:rsidRDefault="00132053">
          <w:pPr>
            <w:pStyle w:val="TOC1"/>
            <w:rPr>
              <w:rFonts w:ascii="Arial" w:eastAsiaTheme="minorEastAsia" w:hAnsi="Arial" w:cs="Arial"/>
              <w:noProof/>
              <w:lang w:val="en-US" w:eastAsia="en-US"/>
            </w:rPr>
          </w:pPr>
          <w:hyperlink w:anchor="_Toc113370043" w:history="1">
            <w:r w:rsidR="00507B8C" w:rsidRPr="00507B8C">
              <w:rPr>
                <w:rStyle w:val="Hyperlink"/>
                <w:rFonts w:ascii="Arial" w:hAnsi="Arial" w:cs="Arial"/>
                <w:noProof/>
              </w:rPr>
              <w:t>Annex 1: Priority areas and operational goals</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_Toc113370043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53</w:t>
            </w:r>
            <w:r w:rsidR="00507B8C" w:rsidRPr="00507B8C">
              <w:rPr>
                <w:rFonts w:ascii="Arial" w:hAnsi="Arial" w:cs="Arial"/>
                <w:noProof/>
                <w:webHidden/>
              </w:rPr>
              <w:fldChar w:fldCharType="end"/>
            </w:r>
          </w:hyperlink>
        </w:p>
        <w:p w14:paraId="2EE5B1BD" w14:textId="16550BF5" w:rsidR="00507B8C" w:rsidRPr="00507B8C" w:rsidRDefault="00132053">
          <w:pPr>
            <w:pStyle w:val="TOC1"/>
            <w:rPr>
              <w:rFonts w:ascii="Arial" w:eastAsiaTheme="minorEastAsia" w:hAnsi="Arial" w:cs="Arial"/>
              <w:noProof/>
              <w:lang w:val="en-US" w:eastAsia="en-US"/>
            </w:rPr>
          </w:pPr>
          <w:hyperlink w:anchor="_Toc113370044" w:history="1">
            <w:r w:rsidR="00507B8C" w:rsidRPr="00507B8C">
              <w:rPr>
                <w:rStyle w:val="Hyperlink"/>
                <w:rFonts w:ascii="Arial" w:hAnsi="Arial" w:cs="Arial"/>
                <w:noProof/>
              </w:rPr>
              <w:t>Annex 2: Legal Definitions</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_Toc113370044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54</w:t>
            </w:r>
            <w:r w:rsidR="00507B8C" w:rsidRPr="00507B8C">
              <w:rPr>
                <w:rFonts w:ascii="Arial" w:hAnsi="Arial" w:cs="Arial"/>
                <w:noProof/>
                <w:webHidden/>
              </w:rPr>
              <w:fldChar w:fldCharType="end"/>
            </w:r>
          </w:hyperlink>
        </w:p>
        <w:p w14:paraId="3CE06DD0" w14:textId="57EA2E68" w:rsidR="00507B8C" w:rsidRPr="00507B8C" w:rsidRDefault="00132053">
          <w:pPr>
            <w:pStyle w:val="TOC1"/>
            <w:rPr>
              <w:rFonts w:ascii="Arial" w:eastAsiaTheme="minorEastAsia" w:hAnsi="Arial" w:cs="Arial"/>
              <w:noProof/>
              <w:lang w:val="en-US" w:eastAsia="en-US"/>
            </w:rPr>
          </w:pPr>
          <w:hyperlink w:anchor="_Toc113370045" w:history="1">
            <w:r w:rsidR="00507B8C" w:rsidRPr="00507B8C">
              <w:rPr>
                <w:rStyle w:val="Hyperlink"/>
                <w:rFonts w:ascii="Arial" w:hAnsi="Arial" w:cs="Arial"/>
                <w:noProof/>
              </w:rPr>
              <w:t>Annex 3: Expression of Interest (EOI) Template</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_Toc113370045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55</w:t>
            </w:r>
            <w:r w:rsidR="00507B8C" w:rsidRPr="00507B8C">
              <w:rPr>
                <w:rFonts w:ascii="Arial" w:hAnsi="Arial" w:cs="Arial"/>
                <w:noProof/>
                <w:webHidden/>
              </w:rPr>
              <w:fldChar w:fldCharType="end"/>
            </w:r>
          </w:hyperlink>
        </w:p>
        <w:p w14:paraId="08E1895A" w14:textId="6CB274CE" w:rsidR="00507B8C" w:rsidRPr="00507B8C" w:rsidRDefault="00132053">
          <w:pPr>
            <w:pStyle w:val="TOC1"/>
            <w:rPr>
              <w:rFonts w:ascii="Arial" w:eastAsiaTheme="minorEastAsia" w:hAnsi="Arial" w:cs="Arial"/>
              <w:noProof/>
              <w:lang w:val="en-US" w:eastAsia="en-US"/>
            </w:rPr>
          </w:pPr>
          <w:hyperlink w:anchor="_Toc113370046" w:history="1">
            <w:r w:rsidR="00507B8C" w:rsidRPr="00507B8C">
              <w:rPr>
                <w:rStyle w:val="Hyperlink"/>
                <w:rFonts w:ascii="Arial" w:hAnsi="Arial" w:cs="Arial"/>
                <w:noProof/>
              </w:rPr>
              <w:t>Annex 4A: ESS Screening Form (EOI STAGE)</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_Toc113370046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67</w:t>
            </w:r>
            <w:r w:rsidR="00507B8C" w:rsidRPr="00507B8C">
              <w:rPr>
                <w:rFonts w:ascii="Arial" w:hAnsi="Arial" w:cs="Arial"/>
                <w:noProof/>
                <w:webHidden/>
              </w:rPr>
              <w:fldChar w:fldCharType="end"/>
            </w:r>
          </w:hyperlink>
        </w:p>
        <w:p w14:paraId="4F5EEB6E" w14:textId="212FA481" w:rsidR="00507B8C" w:rsidRPr="00507B8C" w:rsidRDefault="00132053">
          <w:pPr>
            <w:pStyle w:val="TOC1"/>
            <w:rPr>
              <w:rFonts w:ascii="Arial" w:eastAsiaTheme="minorEastAsia" w:hAnsi="Arial" w:cs="Arial"/>
              <w:noProof/>
              <w:lang w:val="en-US" w:eastAsia="en-US"/>
            </w:rPr>
          </w:pPr>
          <w:hyperlink w:anchor="_Toc113370047" w:history="1">
            <w:r w:rsidR="00507B8C" w:rsidRPr="00507B8C">
              <w:rPr>
                <w:rStyle w:val="Hyperlink"/>
                <w:rFonts w:ascii="Arial" w:hAnsi="Arial" w:cs="Arial"/>
                <w:noProof/>
              </w:rPr>
              <w:t>Annex 4B: ESS Screening Form (Final Approval Stage)</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_Toc113370047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71</w:t>
            </w:r>
            <w:r w:rsidR="00507B8C" w:rsidRPr="00507B8C">
              <w:rPr>
                <w:rFonts w:ascii="Arial" w:hAnsi="Arial" w:cs="Arial"/>
                <w:noProof/>
                <w:webHidden/>
              </w:rPr>
              <w:fldChar w:fldCharType="end"/>
            </w:r>
          </w:hyperlink>
        </w:p>
        <w:p w14:paraId="077ABB79" w14:textId="4D1AEAC5" w:rsidR="00507B8C" w:rsidRPr="00507B8C" w:rsidRDefault="00132053">
          <w:pPr>
            <w:pStyle w:val="TOC1"/>
            <w:rPr>
              <w:rFonts w:ascii="Arial" w:eastAsiaTheme="minorEastAsia" w:hAnsi="Arial" w:cs="Arial"/>
              <w:noProof/>
              <w:lang w:val="en-US" w:eastAsia="en-US"/>
            </w:rPr>
          </w:pPr>
          <w:hyperlink w:anchor="_Toc113370048" w:history="1">
            <w:r w:rsidR="00507B8C" w:rsidRPr="00507B8C">
              <w:rPr>
                <w:rStyle w:val="Hyperlink"/>
                <w:rFonts w:ascii="Arial" w:hAnsi="Arial" w:cs="Arial"/>
                <w:noProof/>
              </w:rPr>
              <w:t>Annex 5: Risk Categories of proposed individual projects and relevant ESS instruments</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_Toc113370048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74</w:t>
            </w:r>
            <w:r w:rsidR="00507B8C" w:rsidRPr="00507B8C">
              <w:rPr>
                <w:rFonts w:ascii="Arial" w:hAnsi="Arial" w:cs="Arial"/>
                <w:noProof/>
                <w:webHidden/>
              </w:rPr>
              <w:fldChar w:fldCharType="end"/>
            </w:r>
          </w:hyperlink>
        </w:p>
        <w:p w14:paraId="0A76C2A3" w14:textId="41DACBD3" w:rsidR="00507B8C" w:rsidRPr="00507B8C" w:rsidRDefault="00132053">
          <w:pPr>
            <w:pStyle w:val="TOC1"/>
            <w:rPr>
              <w:rFonts w:ascii="Arial" w:eastAsiaTheme="minorEastAsia" w:hAnsi="Arial" w:cs="Arial"/>
              <w:noProof/>
              <w:lang w:val="en-US" w:eastAsia="en-US"/>
            </w:rPr>
          </w:pPr>
          <w:hyperlink w:anchor="_Toc113370049" w:history="1">
            <w:r w:rsidR="00507B8C" w:rsidRPr="00507B8C">
              <w:rPr>
                <w:rStyle w:val="Hyperlink"/>
                <w:rFonts w:ascii="Arial" w:hAnsi="Arial" w:cs="Arial"/>
                <w:noProof/>
                <w:snapToGrid w:val="0"/>
              </w:rPr>
              <w:t>Annex 6: Business Plan Outline</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_Toc113370049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76</w:t>
            </w:r>
            <w:r w:rsidR="00507B8C" w:rsidRPr="00507B8C">
              <w:rPr>
                <w:rFonts w:ascii="Arial" w:hAnsi="Arial" w:cs="Arial"/>
                <w:noProof/>
                <w:webHidden/>
              </w:rPr>
              <w:fldChar w:fldCharType="end"/>
            </w:r>
          </w:hyperlink>
        </w:p>
        <w:p w14:paraId="0915AB1B" w14:textId="46638713" w:rsidR="00507B8C" w:rsidRPr="00507B8C" w:rsidRDefault="00132053">
          <w:pPr>
            <w:pStyle w:val="TOC1"/>
            <w:rPr>
              <w:rFonts w:ascii="Arial" w:eastAsiaTheme="minorEastAsia" w:hAnsi="Arial" w:cs="Arial"/>
              <w:noProof/>
              <w:lang w:val="en-US" w:eastAsia="en-US"/>
            </w:rPr>
          </w:pPr>
          <w:hyperlink w:anchor="_Toc113370050" w:history="1">
            <w:r w:rsidR="00507B8C" w:rsidRPr="00507B8C">
              <w:rPr>
                <w:rStyle w:val="Hyperlink"/>
                <w:rFonts w:ascii="Arial" w:hAnsi="Arial" w:cs="Arial"/>
                <w:noProof/>
              </w:rPr>
              <w:t>Annex 7: SITE-SPECIFIC ESMP Content and Format</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_Toc113370050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81</w:t>
            </w:r>
            <w:r w:rsidR="00507B8C" w:rsidRPr="00507B8C">
              <w:rPr>
                <w:rFonts w:ascii="Arial" w:hAnsi="Arial" w:cs="Arial"/>
                <w:noProof/>
                <w:webHidden/>
              </w:rPr>
              <w:fldChar w:fldCharType="end"/>
            </w:r>
          </w:hyperlink>
        </w:p>
        <w:p w14:paraId="1F51CDA7" w14:textId="3B52B39F" w:rsidR="00507B8C" w:rsidRPr="00507B8C" w:rsidRDefault="00132053">
          <w:pPr>
            <w:pStyle w:val="TOC1"/>
            <w:rPr>
              <w:rFonts w:ascii="Arial" w:eastAsiaTheme="minorEastAsia" w:hAnsi="Arial" w:cs="Arial"/>
              <w:noProof/>
              <w:lang w:val="en-US" w:eastAsia="en-US"/>
            </w:rPr>
          </w:pPr>
          <w:hyperlink w:anchor="_Toc113370051" w:history="1">
            <w:r w:rsidR="00507B8C" w:rsidRPr="00507B8C">
              <w:rPr>
                <w:rStyle w:val="Hyperlink"/>
                <w:rFonts w:ascii="Arial" w:hAnsi="Arial" w:cs="Arial"/>
                <w:noProof/>
              </w:rPr>
              <w:t>Annex 8: ESMP Checklist Content &amp; Format</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_Toc113370051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86</w:t>
            </w:r>
            <w:r w:rsidR="00507B8C" w:rsidRPr="00507B8C">
              <w:rPr>
                <w:rFonts w:ascii="Arial" w:hAnsi="Arial" w:cs="Arial"/>
                <w:noProof/>
                <w:webHidden/>
              </w:rPr>
              <w:fldChar w:fldCharType="end"/>
            </w:r>
          </w:hyperlink>
        </w:p>
        <w:p w14:paraId="204B44E7" w14:textId="192BBEC2" w:rsidR="00507B8C" w:rsidRPr="00507B8C" w:rsidRDefault="00132053">
          <w:pPr>
            <w:pStyle w:val="TOC1"/>
            <w:rPr>
              <w:rFonts w:ascii="Arial" w:eastAsiaTheme="minorEastAsia" w:hAnsi="Arial" w:cs="Arial"/>
              <w:noProof/>
              <w:lang w:val="en-US" w:eastAsia="en-US"/>
            </w:rPr>
          </w:pPr>
          <w:hyperlink w:anchor="_Toc113370052" w:history="1">
            <w:r w:rsidR="00507B8C" w:rsidRPr="00507B8C">
              <w:rPr>
                <w:rStyle w:val="Hyperlink"/>
                <w:rFonts w:ascii="Arial" w:hAnsi="Arial" w:cs="Arial"/>
                <w:noProof/>
              </w:rPr>
              <w:t>Annex 9: Statement on compliance with provisions of labor legislation and legislation on protection at work</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_Toc113370052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95</w:t>
            </w:r>
            <w:r w:rsidR="00507B8C" w:rsidRPr="00507B8C">
              <w:rPr>
                <w:rFonts w:ascii="Arial" w:hAnsi="Arial" w:cs="Arial"/>
                <w:noProof/>
                <w:webHidden/>
              </w:rPr>
              <w:fldChar w:fldCharType="end"/>
            </w:r>
          </w:hyperlink>
        </w:p>
        <w:p w14:paraId="029F2578" w14:textId="7D0C2361" w:rsidR="00507B8C" w:rsidRPr="00507B8C" w:rsidRDefault="00132053">
          <w:pPr>
            <w:pStyle w:val="TOC1"/>
            <w:rPr>
              <w:rFonts w:ascii="Arial" w:eastAsiaTheme="minorEastAsia" w:hAnsi="Arial" w:cs="Arial"/>
              <w:noProof/>
              <w:lang w:val="en-US" w:eastAsia="en-US"/>
            </w:rPr>
          </w:pPr>
          <w:hyperlink w:anchor="_Toc113370053" w:history="1">
            <w:r w:rsidR="00507B8C" w:rsidRPr="00507B8C">
              <w:rPr>
                <w:rStyle w:val="Hyperlink"/>
                <w:rFonts w:ascii="Arial" w:hAnsi="Arial" w:cs="Arial"/>
                <w:noProof/>
                <w:lang w:bidi="en-US"/>
              </w:rPr>
              <w:t>ANNEX 10: GRANT AGREEMENT TEMPLATE</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_Toc113370053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96</w:t>
            </w:r>
            <w:r w:rsidR="00507B8C" w:rsidRPr="00507B8C">
              <w:rPr>
                <w:rFonts w:ascii="Arial" w:hAnsi="Arial" w:cs="Arial"/>
                <w:noProof/>
                <w:webHidden/>
              </w:rPr>
              <w:fldChar w:fldCharType="end"/>
            </w:r>
          </w:hyperlink>
        </w:p>
        <w:p w14:paraId="2E6D0E03" w14:textId="4A23D432" w:rsidR="00507B8C" w:rsidRPr="00507B8C" w:rsidRDefault="00132053">
          <w:pPr>
            <w:pStyle w:val="TOC1"/>
            <w:rPr>
              <w:rFonts w:ascii="Arial" w:eastAsiaTheme="minorEastAsia" w:hAnsi="Arial" w:cs="Arial"/>
              <w:noProof/>
              <w:lang w:val="en-US" w:eastAsia="en-US"/>
            </w:rPr>
          </w:pPr>
          <w:hyperlink w:anchor="_Toc113370054" w:history="1">
            <w:r w:rsidR="00507B8C" w:rsidRPr="00507B8C">
              <w:rPr>
                <w:rStyle w:val="Hyperlink"/>
                <w:rFonts w:ascii="Arial" w:hAnsi="Arial" w:cs="Arial"/>
                <w:noProof/>
              </w:rPr>
              <w:t>Annex 11: Standard Verification Report</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_Toc113370054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135</w:t>
            </w:r>
            <w:r w:rsidR="00507B8C" w:rsidRPr="00507B8C">
              <w:rPr>
                <w:rFonts w:ascii="Arial" w:hAnsi="Arial" w:cs="Arial"/>
                <w:noProof/>
                <w:webHidden/>
              </w:rPr>
              <w:fldChar w:fldCharType="end"/>
            </w:r>
          </w:hyperlink>
        </w:p>
        <w:p w14:paraId="28BF6362" w14:textId="4DC73148" w:rsidR="00507B8C" w:rsidRPr="00507B8C" w:rsidRDefault="00132053">
          <w:pPr>
            <w:pStyle w:val="TOC1"/>
            <w:rPr>
              <w:rFonts w:ascii="Arial" w:eastAsiaTheme="minorEastAsia" w:hAnsi="Arial" w:cs="Arial"/>
              <w:noProof/>
              <w:lang w:val="en-US" w:eastAsia="en-US"/>
            </w:rPr>
          </w:pPr>
          <w:hyperlink w:anchor="_Toc113370055" w:history="1">
            <w:r w:rsidR="00507B8C" w:rsidRPr="00507B8C">
              <w:rPr>
                <w:rStyle w:val="Hyperlink"/>
                <w:rFonts w:ascii="Arial" w:hAnsi="Arial" w:cs="Arial"/>
                <w:noProof/>
              </w:rPr>
              <w:t>Annex 12: Labor Management and OHS Compliance Report</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_Toc113370055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136</w:t>
            </w:r>
            <w:r w:rsidR="00507B8C" w:rsidRPr="00507B8C">
              <w:rPr>
                <w:rFonts w:ascii="Arial" w:hAnsi="Arial" w:cs="Arial"/>
                <w:noProof/>
                <w:webHidden/>
              </w:rPr>
              <w:fldChar w:fldCharType="end"/>
            </w:r>
          </w:hyperlink>
        </w:p>
        <w:p w14:paraId="51546C5C" w14:textId="26EC3D06" w:rsidR="00507B8C" w:rsidRPr="00507B8C" w:rsidRDefault="00132053">
          <w:pPr>
            <w:pStyle w:val="TOC1"/>
            <w:rPr>
              <w:rFonts w:ascii="Arial" w:eastAsiaTheme="minorEastAsia" w:hAnsi="Arial" w:cs="Arial"/>
              <w:noProof/>
              <w:lang w:val="en-US" w:eastAsia="en-US"/>
            </w:rPr>
          </w:pPr>
          <w:hyperlink w:anchor="_Toc113370056" w:history="1">
            <w:r w:rsidR="00507B8C" w:rsidRPr="00507B8C">
              <w:rPr>
                <w:rStyle w:val="Hyperlink"/>
                <w:rFonts w:ascii="Arial" w:hAnsi="Arial" w:cs="Arial"/>
                <w:noProof/>
                <w:snapToGrid w:val="0"/>
              </w:rPr>
              <w:t>ANNEX 13: Disbursement and Financial Information Letter</w:t>
            </w:r>
            <w:r w:rsidR="00507B8C" w:rsidRPr="00507B8C">
              <w:rPr>
                <w:rFonts w:ascii="Arial" w:hAnsi="Arial" w:cs="Arial"/>
                <w:noProof/>
                <w:webHidden/>
              </w:rPr>
              <w:tab/>
            </w:r>
            <w:r w:rsidR="00507B8C" w:rsidRPr="00507B8C">
              <w:rPr>
                <w:rFonts w:ascii="Arial" w:hAnsi="Arial" w:cs="Arial"/>
                <w:noProof/>
                <w:webHidden/>
              </w:rPr>
              <w:fldChar w:fldCharType="begin"/>
            </w:r>
            <w:r w:rsidR="00507B8C" w:rsidRPr="00507B8C">
              <w:rPr>
                <w:rFonts w:ascii="Arial" w:hAnsi="Arial" w:cs="Arial"/>
                <w:noProof/>
                <w:webHidden/>
              </w:rPr>
              <w:instrText xml:space="preserve"> PAGEREF _Toc113370056 \h </w:instrText>
            </w:r>
            <w:r w:rsidR="00507B8C" w:rsidRPr="00507B8C">
              <w:rPr>
                <w:rFonts w:ascii="Arial" w:hAnsi="Arial" w:cs="Arial"/>
                <w:noProof/>
                <w:webHidden/>
              </w:rPr>
            </w:r>
            <w:r w:rsidR="00507B8C" w:rsidRPr="00507B8C">
              <w:rPr>
                <w:rFonts w:ascii="Arial" w:hAnsi="Arial" w:cs="Arial"/>
                <w:noProof/>
                <w:webHidden/>
              </w:rPr>
              <w:fldChar w:fldCharType="separate"/>
            </w:r>
            <w:r w:rsidR="00507B8C">
              <w:rPr>
                <w:rFonts w:ascii="Arial" w:hAnsi="Arial" w:cs="Arial"/>
                <w:noProof/>
                <w:webHidden/>
              </w:rPr>
              <w:t>138</w:t>
            </w:r>
            <w:r w:rsidR="00507B8C" w:rsidRPr="00507B8C">
              <w:rPr>
                <w:rFonts w:ascii="Arial" w:hAnsi="Arial" w:cs="Arial"/>
                <w:noProof/>
                <w:webHidden/>
              </w:rPr>
              <w:fldChar w:fldCharType="end"/>
            </w:r>
          </w:hyperlink>
        </w:p>
        <w:p w14:paraId="2E227E4E" w14:textId="2ECDE362" w:rsidR="003C2E54" w:rsidRPr="00507B8C" w:rsidRDefault="003C2E54" w:rsidP="00963251">
          <w:pPr>
            <w:spacing w:line="240" w:lineRule="auto"/>
            <w:rPr>
              <w:rFonts w:ascii="Arial" w:hAnsi="Arial" w:cs="Arial"/>
            </w:rPr>
          </w:pPr>
          <w:r w:rsidRPr="00507B8C">
            <w:rPr>
              <w:rFonts w:ascii="Arial" w:hAnsi="Arial" w:cs="Arial"/>
              <w:b/>
              <w:bCs/>
              <w:noProof/>
            </w:rPr>
            <w:fldChar w:fldCharType="end"/>
          </w:r>
        </w:p>
      </w:sdtContent>
    </w:sdt>
    <w:p w14:paraId="60A23E3B" w14:textId="1E0E82AD" w:rsidR="00542038" w:rsidRPr="00FB58FC" w:rsidRDefault="00210422" w:rsidP="00370C91">
      <w:pPr>
        <w:pStyle w:val="Heading1"/>
        <w:numPr>
          <w:ilvl w:val="0"/>
          <w:numId w:val="62"/>
        </w:numPr>
        <w:spacing w:after="240"/>
        <w:rPr>
          <w:rFonts w:cs="Arial"/>
        </w:rPr>
      </w:pPr>
      <w:bookmarkStart w:id="0" w:name="_Toc113369988"/>
      <w:r w:rsidRPr="00FB58FC">
        <w:rPr>
          <w:rFonts w:cs="Arial"/>
        </w:rPr>
        <w:lastRenderedPageBreak/>
        <w:t>Introduction</w:t>
      </w:r>
      <w:bookmarkEnd w:id="0"/>
    </w:p>
    <w:p w14:paraId="717DA63A" w14:textId="1AF1A270" w:rsidR="00D367EB" w:rsidRPr="00FB58FC" w:rsidRDefault="00D367EB" w:rsidP="00DD0830">
      <w:pPr>
        <w:spacing w:line="240" w:lineRule="auto"/>
        <w:jc w:val="both"/>
        <w:rPr>
          <w:rFonts w:ascii="Arial" w:hAnsi="Arial" w:cs="Arial"/>
          <w:bCs/>
          <w:noProof/>
        </w:rPr>
      </w:pPr>
      <w:r w:rsidRPr="00FB58FC">
        <w:rPr>
          <w:rFonts w:ascii="Arial" w:hAnsi="Arial" w:cs="Arial"/>
          <w:bCs/>
          <w:noProof/>
        </w:rPr>
        <w:t xml:space="preserve">This Grant Operational Manual (GOM) is a document of the Ministry of Agriculture, Forestry and Water Management (MAFWM), which details the </w:t>
      </w:r>
      <w:r w:rsidR="00B14527" w:rsidRPr="00FB58FC">
        <w:rPr>
          <w:rFonts w:ascii="Arial" w:hAnsi="Arial" w:cs="Arial"/>
          <w:bCs/>
          <w:noProof/>
        </w:rPr>
        <w:t>rationale</w:t>
      </w:r>
      <w:r w:rsidRPr="00FB58FC">
        <w:rPr>
          <w:rFonts w:ascii="Arial" w:hAnsi="Arial" w:cs="Arial"/>
          <w:bCs/>
          <w:noProof/>
        </w:rPr>
        <w:t>, eligibility</w:t>
      </w:r>
      <w:r w:rsidR="000C70EA">
        <w:rPr>
          <w:rFonts w:ascii="Arial" w:hAnsi="Arial" w:cs="Arial"/>
          <w:bCs/>
          <w:noProof/>
        </w:rPr>
        <w:t xml:space="preserve"> and selection</w:t>
      </w:r>
      <w:r w:rsidRPr="00FB58FC">
        <w:rPr>
          <w:rFonts w:ascii="Arial" w:hAnsi="Arial" w:cs="Arial"/>
          <w:bCs/>
          <w:noProof/>
        </w:rPr>
        <w:t xml:space="preserve"> criteria, management processes, a</w:t>
      </w:r>
      <w:r w:rsidR="00B14527" w:rsidRPr="00FB58FC">
        <w:rPr>
          <w:rFonts w:ascii="Arial" w:hAnsi="Arial" w:cs="Arial"/>
          <w:bCs/>
          <w:noProof/>
        </w:rPr>
        <w:t>s well as</w:t>
      </w:r>
      <w:r w:rsidRPr="00FB58FC">
        <w:rPr>
          <w:rFonts w:ascii="Arial" w:hAnsi="Arial" w:cs="Arial"/>
          <w:bCs/>
          <w:noProof/>
        </w:rPr>
        <w:t xml:space="preserve"> </w:t>
      </w:r>
      <w:r w:rsidR="00B14527" w:rsidRPr="00FB58FC">
        <w:rPr>
          <w:rFonts w:ascii="Arial" w:hAnsi="Arial" w:cs="Arial"/>
          <w:bCs/>
          <w:noProof/>
        </w:rPr>
        <w:t>institutional roles and responsibilties</w:t>
      </w:r>
      <w:r w:rsidRPr="00FB58FC">
        <w:rPr>
          <w:rFonts w:ascii="Arial" w:hAnsi="Arial" w:cs="Arial"/>
          <w:bCs/>
          <w:noProof/>
        </w:rPr>
        <w:t xml:space="preserve"> </w:t>
      </w:r>
      <w:r w:rsidR="00B14527" w:rsidRPr="00FB58FC">
        <w:rPr>
          <w:rFonts w:ascii="Arial" w:hAnsi="Arial" w:cs="Arial"/>
          <w:bCs/>
          <w:noProof/>
        </w:rPr>
        <w:t>governing</w:t>
      </w:r>
      <w:r w:rsidRPr="00FB58FC">
        <w:rPr>
          <w:rFonts w:ascii="Arial" w:hAnsi="Arial" w:cs="Arial"/>
          <w:bCs/>
          <w:noProof/>
        </w:rPr>
        <w:t xml:space="preserve"> each call for prop</w:t>
      </w:r>
      <w:r w:rsidR="006B6889" w:rsidRPr="00FB58FC">
        <w:rPr>
          <w:rFonts w:ascii="Arial" w:hAnsi="Arial" w:cs="Arial"/>
          <w:bCs/>
          <w:noProof/>
        </w:rPr>
        <w:t>o</w:t>
      </w:r>
      <w:r w:rsidRPr="00FB58FC">
        <w:rPr>
          <w:rFonts w:ascii="Arial" w:hAnsi="Arial" w:cs="Arial"/>
          <w:bCs/>
          <w:noProof/>
        </w:rPr>
        <w:t xml:space="preserve">sals organized as part of the </w:t>
      </w:r>
      <w:r w:rsidR="00271F9E" w:rsidRPr="00FB58FC">
        <w:rPr>
          <w:rFonts w:ascii="Arial" w:hAnsi="Arial" w:cs="Arial"/>
          <w:bCs/>
          <w:noProof/>
        </w:rPr>
        <w:t>Matching Rural Development (</w:t>
      </w:r>
      <w:r w:rsidR="005924F4" w:rsidRPr="00FB58FC">
        <w:rPr>
          <w:rFonts w:ascii="Arial" w:hAnsi="Arial" w:cs="Arial"/>
          <w:bCs/>
          <w:noProof/>
          <w:color w:val="000000" w:themeColor="text1"/>
        </w:rPr>
        <w:t>MRD</w:t>
      </w:r>
      <w:r w:rsidR="00271F9E" w:rsidRPr="00FB58FC">
        <w:rPr>
          <w:rFonts w:ascii="Arial" w:hAnsi="Arial" w:cs="Arial"/>
          <w:bCs/>
          <w:noProof/>
          <w:color w:val="000000" w:themeColor="text1"/>
        </w:rPr>
        <w:t>)</w:t>
      </w:r>
      <w:r w:rsidR="005137D9" w:rsidRPr="00FB58FC">
        <w:rPr>
          <w:rFonts w:ascii="Arial" w:hAnsi="Arial" w:cs="Arial"/>
          <w:bCs/>
          <w:noProof/>
          <w:color w:val="000000" w:themeColor="text1"/>
        </w:rPr>
        <w:t xml:space="preserve"> grants program</w:t>
      </w:r>
      <w:r w:rsidRPr="00FB58FC">
        <w:rPr>
          <w:rFonts w:ascii="Arial" w:hAnsi="Arial" w:cs="Arial"/>
          <w:bCs/>
          <w:noProof/>
          <w:color w:val="000000" w:themeColor="text1"/>
        </w:rPr>
        <w:t xml:space="preserve"> </w:t>
      </w:r>
      <w:r w:rsidRPr="00FB58FC">
        <w:rPr>
          <w:rFonts w:ascii="Arial" w:hAnsi="Arial" w:cs="Arial"/>
          <w:bCs/>
          <w:noProof/>
        </w:rPr>
        <w:t xml:space="preserve">under the Serbia Competitive Agriculture Project (SCAP). The provisions included in the GOM will constitute the basis </w:t>
      </w:r>
      <w:r w:rsidR="00745C4D" w:rsidRPr="00FB58FC">
        <w:rPr>
          <w:rFonts w:ascii="Arial" w:hAnsi="Arial" w:cs="Arial"/>
          <w:bCs/>
          <w:noProof/>
        </w:rPr>
        <w:t xml:space="preserve">for developing a project </w:t>
      </w:r>
      <w:r w:rsidRPr="00FB58FC">
        <w:rPr>
          <w:rFonts w:ascii="Arial" w:hAnsi="Arial" w:cs="Arial"/>
          <w:bCs/>
          <w:noProof/>
        </w:rPr>
        <w:t xml:space="preserve">rulebook, which will be adopted by the MAFWM in a manner that is fully consistent with the GOM prior to each call for proposals under the MRD grants program. </w:t>
      </w:r>
      <w:r w:rsidRPr="00FB58FC">
        <w:rPr>
          <w:rFonts w:ascii="Arial" w:hAnsi="Arial" w:cs="Arial"/>
        </w:rPr>
        <w:t xml:space="preserve">In case of inconsistencies between a Rulebook and the GOM, the provisions of the GOM will apply. </w:t>
      </w:r>
      <w:r w:rsidRPr="00FB58FC">
        <w:rPr>
          <w:rFonts w:ascii="Arial" w:hAnsi="Arial" w:cs="Arial"/>
          <w:bCs/>
          <w:noProof/>
        </w:rPr>
        <w:t xml:space="preserve">The GOM could be amended by the MAFWM, as needed, in line with the implementation progress and the lessons learned under the Project. </w:t>
      </w:r>
      <w:r w:rsidR="009E6EB1">
        <w:rPr>
          <w:rFonts w:ascii="Arial" w:hAnsi="Arial" w:cs="Arial"/>
          <w:bCs/>
          <w:noProof/>
        </w:rPr>
        <w:t>Amendmends to the GOM have to be presented and justified</w:t>
      </w:r>
      <w:r w:rsidR="000674CC">
        <w:rPr>
          <w:rFonts w:ascii="Arial" w:hAnsi="Arial" w:cs="Arial"/>
          <w:bCs/>
          <w:noProof/>
        </w:rPr>
        <w:t xml:space="preserve"> by the SCAP Project Management Team (PMT)</w:t>
      </w:r>
      <w:r w:rsidR="00882E17">
        <w:rPr>
          <w:rFonts w:ascii="Arial" w:hAnsi="Arial" w:cs="Arial"/>
          <w:bCs/>
          <w:noProof/>
        </w:rPr>
        <w:t xml:space="preserve"> </w:t>
      </w:r>
      <w:r w:rsidR="000674CC">
        <w:rPr>
          <w:rFonts w:ascii="Arial" w:hAnsi="Arial" w:cs="Arial"/>
          <w:bCs/>
          <w:noProof/>
        </w:rPr>
        <w:t>during regular sessions of the</w:t>
      </w:r>
      <w:r w:rsidR="009E6EB1">
        <w:rPr>
          <w:rFonts w:ascii="Arial" w:hAnsi="Arial" w:cs="Arial"/>
          <w:bCs/>
          <w:noProof/>
        </w:rPr>
        <w:t xml:space="preserve"> SCAP Steering Committee</w:t>
      </w:r>
      <w:r w:rsidR="00E50FE3">
        <w:rPr>
          <w:rFonts w:ascii="Arial" w:hAnsi="Arial" w:cs="Arial"/>
          <w:bCs/>
          <w:noProof/>
        </w:rPr>
        <w:t xml:space="preserve"> </w:t>
      </w:r>
      <w:r w:rsidR="00E50FE3" w:rsidRPr="00FB58FC">
        <w:rPr>
          <w:rFonts w:ascii="Arial" w:hAnsi="Arial" w:cs="Arial"/>
          <w:bCs/>
          <w:noProof/>
        </w:rPr>
        <w:t>(see Section 5.1)</w:t>
      </w:r>
      <w:r w:rsidR="006B67B3">
        <w:rPr>
          <w:rFonts w:ascii="Arial" w:hAnsi="Arial" w:cs="Arial"/>
          <w:bCs/>
          <w:noProof/>
        </w:rPr>
        <w:t>. SCAP Steering Committee</w:t>
      </w:r>
      <w:r w:rsidR="000674CC">
        <w:rPr>
          <w:rFonts w:ascii="Arial" w:hAnsi="Arial" w:cs="Arial"/>
          <w:bCs/>
          <w:noProof/>
        </w:rPr>
        <w:t xml:space="preserve"> members</w:t>
      </w:r>
      <w:r w:rsidR="006B67B3">
        <w:rPr>
          <w:rFonts w:ascii="Arial" w:hAnsi="Arial" w:cs="Arial"/>
          <w:bCs/>
          <w:noProof/>
        </w:rPr>
        <w:t xml:space="preserve"> can propose </w:t>
      </w:r>
      <w:r w:rsidR="000674CC">
        <w:rPr>
          <w:rFonts w:ascii="Arial" w:hAnsi="Arial" w:cs="Arial"/>
          <w:bCs/>
          <w:noProof/>
        </w:rPr>
        <w:t>additional amendments,</w:t>
      </w:r>
      <w:r w:rsidR="006B67B3">
        <w:rPr>
          <w:rFonts w:ascii="Arial" w:hAnsi="Arial" w:cs="Arial"/>
          <w:bCs/>
          <w:noProof/>
        </w:rPr>
        <w:t xml:space="preserve"> if necessary.</w:t>
      </w:r>
      <w:r w:rsidR="000674CC" w:rsidRPr="000674CC">
        <w:rPr>
          <w:rFonts w:ascii="Arial" w:hAnsi="Arial" w:cs="Arial"/>
          <w:bCs/>
          <w:noProof/>
        </w:rPr>
        <w:t xml:space="preserve"> </w:t>
      </w:r>
      <w:r w:rsidR="000674CC">
        <w:rPr>
          <w:rFonts w:ascii="Arial" w:hAnsi="Arial" w:cs="Arial"/>
          <w:bCs/>
          <w:noProof/>
        </w:rPr>
        <w:t>The a</w:t>
      </w:r>
      <w:r w:rsidR="000674CC" w:rsidRPr="00FB58FC">
        <w:rPr>
          <w:rFonts w:ascii="Arial" w:hAnsi="Arial" w:cs="Arial"/>
          <w:bCs/>
          <w:noProof/>
        </w:rPr>
        <w:t xml:space="preserve">mendments </w:t>
      </w:r>
      <w:r w:rsidR="000674CC">
        <w:rPr>
          <w:rFonts w:ascii="Arial" w:hAnsi="Arial" w:cs="Arial"/>
          <w:bCs/>
          <w:noProof/>
        </w:rPr>
        <w:t xml:space="preserve">adopted </w:t>
      </w:r>
      <w:r w:rsidR="000674CC" w:rsidRPr="00FB58FC">
        <w:rPr>
          <w:rFonts w:ascii="Arial" w:hAnsi="Arial" w:cs="Arial"/>
          <w:bCs/>
          <w:noProof/>
        </w:rPr>
        <w:t xml:space="preserve">to the GOM </w:t>
      </w:r>
      <w:r w:rsidR="00AF1D85">
        <w:rPr>
          <w:rFonts w:ascii="Arial" w:hAnsi="Arial" w:cs="Arial"/>
          <w:bCs/>
          <w:noProof/>
        </w:rPr>
        <w:t xml:space="preserve">by the SCAP Steering Committee </w:t>
      </w:r>
      <w:r w:rsidR="000674CC" w:rsidRPr="00FB58FC">
        <w:rPr>
          <w:rFonts w:ascii="Arial" w:hAnsi="Arial" w:cs="Arial"/>
          <w:bCs/>
          <w:noProof/>
        </w:rPr>
        <w:t>have to be submitted for World Bank’s no-objection before considered effective.</w:t>
      </w:r>
    </w:p>
    <w:p w14:paraId="4B2A29AA" w14:textId="04C38FC7" w:rsidR="00F87762" w:rsidRPr="00FB58FC" w:rsidRDefault="008D7BAA" w:rsidP="00DD0830">
      <w:pPr>
        <w:spacing w:line="240" w:lineRule="auto"/>
        <w:jc w:val="both"/>
        <w:rPr>
          <w:rFonts w:ascii="Arial" w:hAnsi="Arial" w:cs="Arial"/>
          <w:bCs/>
          <w:noProof/>
        </w:rPr>
      </w:pPr>
      <w:r>
        <w:rPr>
          <w:rFonts w:ascii="Arial" w:hAnsi="Arial" w:cs="Arial"/>
          <w:bCs/>
          <w:noProof/>
        </w:rPr>
        <w:t>Information on the SCAP project can be accessed at the SCAP project dedicated website: www.scap.rs</w:t>
      </w:r>
    </w:p>
    <w:p w14:paraId="7EFD1D68" w14:textId="493CBD70" w:rsidR="00542038" w:rsidRPr="00FB58FC" w:rsidRDefault="00B9266E" w:rsidP="00370C91">
      <w:pPr>
        <w:pStyle w:val="Heading1"/>
        <w:numPr>
          <w:ilvl w:val="0"/>
          <w:numId w:val="62"/>
        </w:numPr>
        <w:spacing w:after="240"/>
        <w:rPr>
          <w:rFonts w:cs="Arial"/>
        </w:rPr>
      </w:pPr>
      <w:bookmarkStart w:id="1" w:name="_Toc113369989"/>
      <w:r w:rsidRPr="00FB58FC">
        <w:rPr>
          <w:rFonts w:cs="Arial"/>
        </w:rPr>
        <w:t>Rationale</w:t>
      </w:r>
      <w:r w:rsidR="002D339C" w:rsidRPr="00FB58FC">
        <w:rPr>
          <w:rFonts w:cs="Arial"/>
        </w:rPr>
        <w:t xml:space="preserve"> of the MRD grants program</w:t>
      </w:r>
      <w:r w:rsidR="00A568E0" w:rsidRPr="00FB58FC">
        <w:rPr>
          <w:rFonts w:cs="Arial"/>
        </w:rPr>
        <w:t xml:space="preserve"> and linkages with other support programs</w:t>
      </w:r>
      <w:bookmarkEnd w:id="1"/>
      <w:r w:rsidRPr="00FB58FC">
        <w:rPr>
          <w:rFonts w:cs="Arial"/>
        </w:rPr>
        <w:t xml:space="preserve"> </w:t>
      </w:r>
    </w:p>
    <w:p w14:paraId="72BE59A0" w14:textId="4AB8FF7B" w:rsidR="006064A9" w:rsidRPr="00FB58FC" w:rsidRDefault="006064A9" w:rsidP="00DD0830">
      <w:pPr>
        <w:spacing w:line="240" w:lineRule="auto"/>
        <w:jc w:val="both"/>
        <w:rPr>
          <w:rFonts w:ascii="Arial" w:hAnsi="Arial" w:cs="Arial"/>
          <w:bCs/>
          <w:noProof/>
        </w:rPr>
      </w:pPr>
      <w:r w:rsidRPr="00FB58FC">
        <w:rPr>
          <w:rFonts w:ascii="Arial" w:hAnsi="Arial" w:cs="Arial"/>
        </w:rPr>
        <w:t xml:space="preserve">Agricultural budget support in </w:t>
      </w:r>
      <w:r w:rsidR="000B6ECE" w:rsidRPr="00FB58FC">
        <w:rPr>
          <w:rFonts w:ascii="Arial" w:hAnsi="Arial" w:cs="Arial"/>
        </w:rPr>
        <w:t xml:space="preserve">the Republic of </w:t>
      </w:r>
      <w:r w:rsidRPr="00FB58FC">
        <w:rPr>
          <w:rFonts w:ascii="Arial" w:hAnsi="Arial" w:cs="Arial"/>
        </w:rPr>
        <w:t xml:space="preserve">Serbia has been aligned with the EU budget support framework, and a Directorate for Agrarian Payments (DAP) has been established to administer national direct payments (subsidies) and rural development investments (both national and </w:t>
      </w:r>
      <w:r w:rsidR="000B6ECE" w:rsidRPr="00FB58FC">
        <w:rPr>
          <w:rFonts w:ascii="Arial" w:hAnsi="Arial" w:cs="Arial"/>
        </w:rPr>
        <w:t xml:space="preserve">the </w:t>
      </w:r>
      <w:r w:rsidRPr="00FB58FC">
        <w:rPr>
          <w:rFonts w:ascii="Arial" w:hAnsi="Arial" w:cs="Arial"/>
        </w:rPr>
        <w:t>EU IPARD grants). Subsidies and transfers dominate agricultural spending (2011-2017) and, on average, account for 82 percent of sector expenditure. They are found to negatively affect sector productivity and efficiency and are thought to contribute towards freezing Serbia’s current dual farm structure. Emphasis on area and headage payments</w:t>
      </w:r>
      <w:r w:rsidRPr="00FB58FC">
        <w:rPr>
          <w:rStyle w:val="FootnoteReference"/>
          <w:rFonts w:ascii="Arial" w:hAnsi="Arial" w:cs="Arial"/>
        </w:rPr>
        <w:footnoteReference w:id="1"/>
      </w:r>
      <w:r w:rsidRPr="00FB58FC">
        <w:rPr>
          <w:rFonts w:ascii="Arial" w:hAnsi="Arial" w:cs="Arial"/>
        </w:rPr>
        <w:t xml:space="preserve"> reduce the incentives to increase productivity, preserve farm structures dominated by smaller farms and do not contribute to the acceleration of the structural transformation process</w:t>
      </w:r>
      <w:r w:rsidRPr="00FB58FC">
        <w:rPr>
          <w:rStyle w:val="FootnoteReference"/>
          <w:rFonts w:ascii="Arial" w:hAnsi="Arial" w:cs="Arial"/>
        </w:rPr>
        <w:footnoteReference w:id="2"/>
      </w:r>
      <w:r w:rsidRPr="00FB58FC">
        <w:rPr>
          <w:rFonts w:ascii="Arial" w:hAnsi="Arial" w:cs="Arial"/>
        </w:rPr>
        <w:t>. Further, coupled output subsidies distort the allocation of productive resources. When the above are combined with the low (at least until 2017) level of funds dedicated to rural development</w:t>
      </w:r>
      <w:r w:rsidR="002D339C" w:rsidRPr="00FB58FC">
        <w:rPr>
          <w:rFonts w:ascii="Arial" w:hAnsi="Arial" w:cs="Arial"/>
        </w:rPr>
        <w:t xml:space="preserve"> investments</w:t>
      </w:r>
      <w:r w:rsidRPr="00FB58FC">
        <w:rPr>
          <w:rFonts w:ascii="Arial" w:hAnsi="Arial" w:cs="Arial"/>
        </w:rPr>
        <w:t xml:space="preserve">, including the provision of public goods (agricultural infrastructure, R&amp;D, advisory services, etc.), it creates a policy framework which constrains </w:t>
      </w:r>
      <w:r w:rsidR="002D339C" w:rsidRPr="00FB58FC">
        <w:rPr>
          <w:rFonts w:ascii="Arial" w:hAnsi="Arial" w:cs="Arial"/>
        </w:rPr>
        <w:t>investments undertaken</w:t>
      </w:r>
      <w:r w:rsidR="00882E17">
        <w:rPr>
          <w:rFonts w:ascii="Arial" w:hAnsi="Arial" w:cs="Arial"/>
        </w:rPr>
        <w:t xml:space="preserve"> </w:t>
      </w:r>
      <w:r w:rsidR="002D339C" w:rsidRPr="00FB58FC">
        <w:rPr>
          <w:rFonts w:ascii="Arial" w:hAnsi="Arial" w:cs="Arial"/>
        </w:rPr>
        <w:t>by</w:t>
      </w:r>
      <w:r w:rsidRPr="00FB58FC">
        <w:rPr>
          <w:rFonts w:ascii="Arial" w:hAnsi="Arial" w:cs="Arial"/>
        </w:rPr>
        <w:t xml:space="preserve"> smaller and medium-sized farms, that currently dominate Serbian agriculture, to increase their size, modernize production systems, benefit from expanding markets and contribute to a competitive agri-food sector and to a vibrant rural economy.</w:t>
      </w:r>
      <w:r w:rsidR="002D339C" w:rsidRPr="00FB58FC">
        <w:rPr>
          <w:rFonts w:ascii="Arial" w:hAnsi="Arial" w:cs="Arial"/>
          <w:bCs/>
          <w:noProof/>
        </w:rPr>
        <w:t xml:space="preserve"> Specifically</w:t>
      </w:r>
      <w:r w:rsidRPr="00FB58FC">
        <w:rPr>
          <w:rFonts w:ascii="Arial" w:hAnsi="Arial" w:cs="Arial"/>
          <w:bCs/>
          <w:noProof/>
        </w:rPr>
        <w:t>, rural development investment support levels remain low</w:t>
      </w:r>
      <w:r w:rsidR="002D339C" w:rsidRPr="00FB58FC">
        <w:rPr>
          <w:rFonts w:ascii="Arial" w:hAnsi="Arial" w:cs="Arial"/>
          <w:bCs/>
          <w:noProof/>
        </w:rPr>
        <w:t xml:space="preserve"> under the existing national program</w:t>
      </w:r>
      <w:r w:rsidRPr="00FB58FC">
        <w:rPr>
          <w:rFonts w:ascii="Arial" w:hAnsi="Arial" w:cs="Arial"/>
          <w:bCs/>
          <w:noProof/>
        </w:rPr>
        <w:t xml:space="preserve"> and small and medium-size operations are unable to undertake sizable productive investments due to a lack of access to finance. </w:t>
      </w:r>
      <w:r w:rsidRPr="00C30769">
        <w:rPr>
          <w:rFonts w:ascii="Arial" w:hAnsi="Arial" w:cs="Arial"/>
          <w:bCs/>
          <w:noProof/>
        </w:rPr>
        <w:t>Meanwhile, most small and medium-size agri-food producers, producer groups</w:t>
      </w:r>
      <w:r w:rsidRPr="008D7BAA">
        <w:rPr>
          <w:rStyle w:val="FootnoteReference"/>
          <w:rFonts w:ascii="Arial" w:hAnsi="Arial" w:cs="Arial"/>
          <w:bCs/>
          <w:noProof/>
        </w:rPr>
        <w:footnoteReference w:id="3"/>
      </w:r>
      <w:r w:rsidRPr="008D7BAA">
        <w:rPr>
          <w:rFonts w:ascii="Arial" w:hAnsi="Arial" w:cs="Arial"/>
          <w:bCs/>
          <w:noProof/>
        </w:rPr>
        <w:t>, and enterprises lack the minimum scale and often do not meet minimum requirements for compliance with national (sanitary, phytosanitary, environmental, food safety, and animal welfare) standards to be eligible for rural development investment support available under the EU’s IPARD program.</w:t>
      </w:r>
    </w:p>
    <w:p w14:paraId="0C82B47E" w14:textId="4B5405BD" w:rsidR="00A568E0" w:rsidRPr="00FB58FC" w:rsidRDefault="00A568E0" w:rsidP="00DD0830">
      <w:pPr>
        <w:pStyle w:val="ListParagraph"/>
        <w:spacing w:line="240" w:lineRule="auto"/>
        <w:ind w:left="0"/>
        <w:jc w:val="both"/>
        <w:rPr>
          <w:rFonts w:ascii="Arial" w:hAnsi="Arial" w:cs="Arial"/>
        </w:rPr>
      </w:pPr>
      <w:r w:rsidRPr="00FB58FC">
        <w:rPr>
          <w:rFonts w:ascii="Arial" w:hAnsi="Arial" w:cs="Arial"/>
          <w:b/>
          <w:i/>
          <w:iCs/>
        </w:rPr>
        <w:lastRenderedPageBreak/>
        <w:t>EU funds for rural development (IPARD</w:t>
      </w:r>
      <w:r w:rsidR="00790BB9" w:rsidRPr="00FB58FC">
        <w:rPr>
          <w:rFonts w:ascii="Arial" w:hAnsi="Arial" w:cs="Arial"/>
          <w:b/>
          <w:i/>
          <w:iCs/>
        </w:rPr>
        <w:t xml:space="preserve"> II</w:t>
      </w:r>
      <w:r w:rsidRPr="00FB58FC">
        <w:rPr>
          <w:rFonts w:ascii="Arial" w:hAnsi="Arial" w:cs="Arial"/>
          <w:b/>
          <w:i/>
          <w:iCs/>
        </w:rPr>
        <w:t>)</w:t>
      </w:r>
      <w:r w:rsidRPr="00FB58FC">
        <w:rPr>
          <w:rFonts w:ascii="Arial" w:hAnsi="Arial" w:cs="Arial"/>
        </w:rPr>
        <w:t>. IPARD</w:t>
      </w:r>
      <w:r w:rsidR="00790BB9" w:rsidRPr="00FB58FC">
        <w:rPr>
          <w:rFonts w:ascii="Arial" w:hAnsi="Arial" w:cs="Arial"/>
        </w:rPr>
        <w:t xml:space="preserve"> II</w:t>
      </w:r>
      <w:r w:rsidRPr="00FB58FC">
        <w:rPr>
          <w:rFonts w:ascii="Arial" w:hAnsi="Arial" w:cs="Arial"/>
        </w:rPr>
        <w:t xml:space="preserve"> funds in the amount of EUR</w:t>
      </w:r>
      <w:r w:rsidR="00B14527" w:rsidRPr="00FB58FC">
        <w:rPr>
          <w:rFonts w:ascii="Arial" w:hAnsi="Arial" w:cs="Arial"/>
        </w:rPr>
        <w:t xml:space="preserve"> </w:t>
      </w:r>
      <w:r w:rsidRPr="00FB58FC">
        <w:rPr>
          <w:rFonts w:ascii="Arial" w:hAnsi="Arial" w:cs="Arial"/>
        </w:rPr>
        <w:t xml:space="preserve">230 million (including national co-financing) have been allocated to Serbia for the programming period of 2014-2020 in annual </w:t>
      </w:r>
      <w:r w:rsidR="004343A7" w:rsidRPr="00FB58FC">
        <w:rPr>
          <w:rFonts w:ascii="Arial" w:hAnsi="Arial" w:cs="Arial"/>
        </w:rPr>
        <w:t>installments</w:t>
      </w:r>
      <w:r w:rsidR="001A3B79" w:rsidRPr="00FB58FC">
        <w:rPr>
          <w:rFonts w:ascii="Arial" w:hAnsi="Arial" w:cs="Arial"/>
        </w:rPr>
        <w:t xml:space="preserve"> (with allocations to be completed by 2023)</w:t>
      </w:r>
      <w:r w:rsidRPr="00FB58FC">
        <w:rPr>
          <w:rFonts w:ascii="Arial" w:hAnsi="Arial" w:cs="Arial"/>
        </w:rPr>
        <w:t xml:space="preserve">. Serbia has received accreditation for 4 of the 11 IPARD </w:t>
      </w:r>
      <w:r w:rsidR="00790BB9" w:rsidRPr="00FB58FC">
        <w:rPr>
          <w:rFonts w:ascii="Arial" w:hAnsi="Arial" w:cs="Arial"/>
        </w:rPr>
        <w:t xml:space="preserve">II </w:t>
      </w:r>
      <w:r w:rsidRPr="00FB58FC">
        <w:rPr>
          <w:rFonts w:ascii="Arial" w:hAnsi="Arial" w:cs="Arial"/>
        </w:rPr>
        <w:t>measures</w:t>
      </w:r>
      <w:r w:rsidRPr="00FB58FC">
        <w:rPr>
          <w:rStyle w:val="FootnoteReference"/>
          <w:rFonts w:ascii="Arial" w:hAnsi="Arial" w:cs="Arial"/>
        </w:rPr>
        <w:footnoteReference w:id="4"/>
      </w:r>
      <w:r w:rsidRPr="00FB58FC">
        <w:rPr>
          <w:rFonts w:ascii="Arial" w:hAnsi="Arial" w:cs="Arial"/>
        </w:rPr>
        <w:t>. Although the scope of these measures is broad, actual number of beneficiaries is limited, with most small and medium scale agri-food producers, producer groups, and enterprises not being able to take advantage of this productive support due to</w:t>
      </w:r>
      <w:r w:rsidR="000B6A28" w:rsidRPr="00FB58FC">
        <w:rPr>
          <w:rFonts w:ascii="Arial" w:hAnsi="Arial" w:cs="Arial"/>
        </w:rPr>
        <w:t xml:space="preserve"> several factors, including</w:t>
      </w:r>
      <w:r w:rsidRPr="00FB58FC">
        <w:rPr>
          <w:rFonts w:ascii="Arial" w:hAnsi="Arial" w:cs="Arial"/>
        </w:rPr>
        <w:t xml:space="preserve"> eligibility criteria targeting mainly larger commercial operations, lack of compliance with national standards, and the requirement for upfront financing</w:t>
      </w:r>
      <w:r w:rsidR="000B6A28" w:rsidRPr="00FB58FC">
        <w:rPr>
          <w:rFonts w:ascii="Arial" w:hAnsi="Arial" w:cs="Arial"/>
        </w:rPr>
        <w:t xml:space="preserve"> of investments</w:t>
      </w:r>
      <w:r w:rsidRPr="00FB58FC">
        <w:rPr>
          <w:rFonts w:ascii="Arial" w:hAnsi="Arial" w:cs="Arial"/>
        </w:rPr>
        <w:t xml:space="preserve">. Under IPARD’s pre-financing requirement, the applicant is </w:t>
      </w:r>
      <w:r w:rsidR="00780181" w:rsidRPr="00FB58FC">
        <w:rPr>
          <w:rFonts w:ascii="Arial" w:hAnsi="Arial" w:cs="Arial"/>
        </w:rPr>
        <w:t>expected</w:t>
      </w:r>
      <w:r w:rsidRPr="00FB58FC">
        <w:rPr>
          <w:rFonts w:ascii="Arial" w:hAnsi="Arial" w:cs="Arial"/>
        </w:rPr>
        <w:t xml:space="preserve"> to have </w:t>
      </w:r>
      <w:r w:rsidR="00780181" w:rsidRPr="00FB58FC">
        <w:rPr>
          <w:rFonts w:ascii="Arial" w:hAnsi="Arial" w:cs="Arial"/>
        </w:rPr>
        <w:t>financial</w:t>
      </w:r>
      <w:r w:rsidRPr="00FB58FC">
        <w:rPr>
          <w:rFonts w:ascii="Arial" w:hAnsi="Arial" w:cs="Arial"/>
        </w:rPr>
        <w:t xml:space="preserve"> resources required to cover the full investment cost, with reimbursement of </w:t>
      </w:r>
      <w:r w:rsidR="00F77DC9" w:rsidRPr="00FB58FC">
        <w:rPr>
          <w:rFonts w:ascii="Arial" w:hAnsi="Arial" w:cs="Arial"/>
        </w:rPr>
        <w:t xml:space="preserve">60 percent </w:t>
      </w:r>
      <w:r w:rsidR="003312D7" w:rsidRPr="00FB58FC">
        <w:rPr>
          <w:rFonts w:ascii="Arial" w:hAnsi="Arial" w:cs="Arial"/>
        </w:rPr>
        <w:t xml:space="preserve">(for Measure 1- Investments in agricultural holdings) and </w:t>
      </w:r>
      <w:r w:rsidRPr="00FB58FC">
        <w:rPr>
          <w:rFonts w:ascii="Arial" w:hAnsi="Arial" w:cs="Arial"/>
        </w:rPr>
        <w:t xml:space="preserve">50 percent </w:t>
      </w:r>
      <w:r w:rsidR="0093413A" w:rsidRPr="00FB58FC">
        <w:rPr>
          <w:rFonts w:ascii="Arial" w:hAnsi="Arial" w:cs="Arial"/>
        </w:rPr>
        <w:t xml:space="preserve">(for Measure 3 – Processing) </w:t>
      </w:r>
      <w:r w:rsidRPr="00FB58FC">
        <w:rPr>
          <w:rFonts w:ascii="Arial" w:hAnsi="Arial" w:cs="Arial"/>
        </w:rPr>
        <w:t xml:space="preserve">after all investment criteria have been fulfilled, ex post. This requirement alone makes IPARD grants difficult to access for most small and medium scale operations in Serbia. Other constraints in the uptake of IPARD grant support are the complexity of the application process, due to the numerous requirements which applicants often can’t </w:t>
      </w:r>
      <w:r w:rsidR="004343A7" w:rsidRPr="00FB58FC">
        <w:rPr>
          <w:rFonts w:ascii="Arial" w:hAnsi="Arial" w:cs="Arial"/>
        </w:rPr>
        <w:t>fulfill</w:t>
      </w:r>
      <w:r w:rsidRPr="00FB58FC">
        <w:rPr>
          <w:rFonts w:ascii="Arial" w:hAnsi="Arial" w:cs="Arial"/>
        </w:rPr>
        <w:t xml:space="preserve">, as well as limited capacity in the DAP to review and approve applications. </w:t>
      </w:r>
    </w:p>
    <w:p w14:paraId="5E5AA59D" w14:textId="77777777" w:rsidR="00F87762" w:rsidRPr="00FB58FC" w:rsidRDefault="00F87762" w:rsidP="00DD0830">
      <w:pPr>
        <w:pStyle w:val="ListParagraph"/>
        <w:spacing w:line="240" w:lineRule="auto"/>
        <w:ind w:left="0"/>
        <w:jc w:val="both"/>
        <w:rPr>
          <w:rFonts w:ascii="Arial" w:hAnsi="Arial" w:cs="Arial"/>
        </w:rPr>
      </w:pPr>
    </w:p>
    <w:p w14:paraId="739CB03B" w14:textId="44229D71" w:rsidR="00A568E0" w:rsidRPr="00FB58FC" w:rsidRDefault="00A568E0" w:rsidP="00DD0830">
      <w:pPr>
        <w:pStyle w:val="ListParagraph"/>
        <w:spacing w:before="240" w:after="0" w:line="240" w:lineRule="auto"/>
        <w:ind w:left="0"/>
        <w:jc w:val="both"/>
        <w:rPr>
          <w:rFonts w:ascii="Arial" w:hAnsi="Arial" w:cs="Arial"/>
        </w:rPr>
      </w:pPr>
      <w:r w:rsidRPr="00FB58FC">
        <w:rPr>
          <w:rFonts w:ascii="Arial" w:hAnsi="Arial" w:cs="Arial"/>
          <w:b/>
          <w:i/>
          <w:iCs/>
        </w:rPr>
        <w:t xml:space="preserve">National </w:t>
      </w:r>
      <w:r w:rsidR="00C27683" w:rsidRPr="00FB58FC">
        <w:rPr>
          <w:rFonts w:ascii="Arial" w:hAnsi="Arial" w:cs="Arial"/>
          <w:b/>
          <w:i/>
          <w:iCs/>
        </w:rPr>
        <w:t>R</w:t>
      </w:r>
      <w:r w:rsidRPr="00FB58FC">
        <w:rPr>
          <w:rFonts w:ascii="Arial" w:hAnsi="Arial" w:cs="Arial"/>
          <w:b/>
          <w:i/>
          <w:iCs/>
        </w:rPr>
        <w:t xml:space="preserve">ural </w:t>
      </w:r>
      <w:r w:rsidR="00C27683" w:rsidRPr="00FB58FC">
        <w:rPr>
          <w:rFonts w:ascii="Arial" w:hAnsi="Arial" w:cs="Arial"/>
          <w:b/>
          <w:i/>
          <w:iCs/>
        </w:rPr>
        <w:t>D</w:t>
      </w:r>
      <w:r w:rsidRPr="00FB58FC">
        <w:rPr>
          <w:rFonts w:ascii="Arial" w:hAnsi="Arial" w:cs="Arial"/>
          <w:b/>
          <w:i/>
          <w:iCs/>
        </w:rPr>
        <w:t>evelopment</w:t>
      </w:r>
      <w:r w:rsidR="00C27683" w:rsidRPr="00FB58FC">
        <w:rPr>
          <w:rFonts w:ascii="Arial" w:hAnsi="Arial" w:cs="Arial"/>
          <w:b/>
          <w:i/>
          <w:iCs/>
        </w:rPr>
        <w:t xml:space="preserve"> Program</w:t>
      </w:r>
      <w:r w:rsidRPr="00FB58FC">
        <w:rPr>
          <w:rFonts w:ascii="Arial" w:hAnsi="Arial" w:cs="Arial"/>
        </w:rPr>
        <w:t>. For rural development grants offered by the MAFWM, boundaries are established between eligible beneficiaries of the national rural development program and those eligible to apply for IPARD support, based on either size or production potential. Smaller producers, producer groups, and enterprises not eligible for IPARD support, are eligible for national program support. Reaching out with national investment funds to the small and medium operations of Serbia, especially in the South and Southeast of Serbia, could improve these operations’ productive inclusion and competitiveness, and enable them to actively participate in the process of structural transformation of agriculture in Serbia and prepar</w:t>
      </w:r>
      <w:r w:rsidR="008A4F5C" w:rsidRPr="00FB58FC">
        <w:rPr>
          <w:rFonts w:ascii="Arial" w:hAnsi="Arial" w:cs="Arial"/>
        </w:rPr>
        <w:t>e</w:t>
      </w:r>
      <w:r w:rsidRPr="00FB58FC">
        <w:rPr>
          <w:rFonts w:ascii="Arial" w:hAnsi="Arial" w:cs="Arial"/>
        </w:rPr>
        <w:t xml:space="preserve"> them for EU accession. However, rural development support levels remain low and, </w:t>
      </w:r>
      <w:r w:rsidR="003A5916" w:rsidRPr="00FB58FC">
        <w:rPr>
          <w:rFonts w:ascii="Arial" w:hAnsi="Arial" w:cs="Arial"/>
        </w:rPr>
        <w:t>like</w:t>
      </w:r>
      <w:r w:rsidRPr="00FB58FC">
        <w:rPr>
          <w:rFonts w:ascii="Arial" w:hAnsi="Arial" w:cs="Arial"/>
        </w:rPr>
        <w:t xml:space="preserve"> the IPARD program, applicants are required to pre-finance</w:t>
      </w:r>
      <w:r w:rsidR="0054541D" w:rsidRPr="00FB58FC">
        <w:rPr>
          <w:rFonts w:ascii="Arial" w:hAnsi="Arial" w:cs="Arial"/>
        </w:rPr>
        <w:t xml:space="preserve"> their</w:t>
      </w:r>
      <w:r w:rsidRPr="00FB58FC">
        <w:rPr>
          <w:rFonts w:ascii="Arial" w:hAnsi="Arial" w:cs="Arial"/>
        </w:rPr>
        <w:t xml:space="preserve"> investments. Given commercial banks’ reluctance to lend to smaller operations, the latter thus remain often unable to undertake sizable productive investments under the national program as well.</w:t>
      </w:r>
    </w:p>
    <w:p w14:paraId="43B177C7" w14:textId="77777777" w:rsidR="00DD0830" w:rsidRPr="00FB58FC" w:rsidRDefault="00DD0830" w:rsidP="00DD0830">
      <w:pPr>
        <w:pStyle w:val="ListParagraph"/>
        <w:spacing w:before="240" w:after="0" w:line="240" w:lineRule="auto"/>
        <w:ind w:left="0"/>
        <w:jc w:val="both"/>
        <w:rPr>
          <w:rFonts w:ascii="Arial" w:hAnsi="Arial" w:cs="Arial"/>
        </w:rPr>
      </w:pPr>
    </w:p>
    <w:p w14:paraId="4EAAFF24" w14:textId="722805C1" w:rsidR="00A568E0" w:rsidRPr="00FB58FC" w:rsidRDefault="009E3CBE" w:rsidP="00DD0830">
      <w:pPr>
        <w:spacing w:line="240" w:lineRule="auto"/>
        <w:jc w:val="both"/>
        <w:rPr>
          <w:rFonts w:ascii="Arial" w:hAnsi="Arial" w:cs="Arial"/>
          <w:bCs/>
          <w:color w:val="000000"/>
        </w:rPr>
      </w:pPr>
      <w:bookmarkStart w:id="2" w:name="_Hlk54777038"/>
      <w:r w:rsidRPr="00FB58FC">
        <w:rPr>
          <w:rFonts w:ascii="Arial" w:hAnsi="Arial" w:cs="Arial"/>
          <w:b/>
          <w:bCs/>
          <w:i/>
          <w:noProof/>
        </w:rPr>
        <w:t xml:space="preserve">Project </w:t>
      </w:r>
      <w:r w:rsidR="00A568E0" w:rsidRPr="00FB58FC">
        <w:rPr>
          <w:rFonts w:ascii="Arial" w:hAnsi="Arial" w:cs="Arial"/>
          <w:b/>
          <w:bCs/>
          <w:i/>
          <w:noProof/>
        </w:rPr>
        <w:t>Matching Rural Development (MRD) Grants</w:t>
      </w:r>
      <w:r w:rsidR="00A568E0" w:rsidRPr="00FB58FC">
        <w:rPr>
          <w:rFonts w:ascii="Arial" w:hAnsi="Arial" w:cs="Arial"/>
          <w:noProof/>
        </w:rPr>
        <w:t xml:space="preserve">: The SCAP will provide MRD grants for productive investments undertaken by </w:t>
      </w:r>
      <w:r w:rsidR="00E3540B" w:rsidRPr="00FB58FC">
        <w:rPr>
          <w:rFonts w:ascii="Arial" w:hAnsi="Arial" w:cs="Arial"/>
          <w:noProof/>
        </w:rPr>
        <w:t xml:space="preserve">micro, </w:t>
      </w:r>
      <w:r w:rsidR="00A568E0" w:rsidRPr="00FB58FC">
        <w:rPr>
          <w:rFonts w:ascii="Arial" w:hAnsi="Arial" w:cs="Arial"/>
          <w:noProof/>
        </w:rPr>
        <w:t xml:space="preserve">small and medium-size agri-food producers, producer groups and enterprises who are currently unable to undertake productive investments through the existing national rural development and IPARD programs, but are commercially viable. </w:t>
      </w:r>
      <w:r w:rsidR="00A568E0" w:rsidRPr="00FB58FC">
        <w:rPr>
          <w:rFonts w:ascii="Arial" w:hAnsi="Arial" w:cs="Arial"/>
        </w:rPr>
        <w:t xml:space="preserve">In the context of the SCAP, </w:t>
      </w:r>
      <w:bookmarkStart w:id="3" w:name="_Hlk20752884"/>
      <w:r w:rsidR="00A568E0" w:rsidRPr="00FB58FC">
        <w:rPr>
          <w:rFonts w:ascii="Arial" w:hAnsi="Arial" w:cs="Arial"/>
        </w:rPr>
        <w:t xml:space="preserve">small and medium-size operations are defined </w:t>
      </w:r>
      <w:r w:rsidR="000753B8" w:rsidRPr="00FB58FC">
        <w:rPr>
          <w:rFonts w:ascii="Arial" w:hAnsi="Arial" w:cs="Arial"/>
        </w:rPr>
        <w:t>based on</w:t>
      </w:r>
      <w:r w:rsidR="00A568E0" w:rsidRPr="00FB58FC">
        <w:rPr>
          <w:rFonts w:ascii="Arial" w:hAnsi="Arial" w:cs="Arial"/>
        </w:rPr>
        <w:t xml:space="preserve"> physical size boundaries. Specifically, eligible operations will be those that fall below the minimum physical size thresholds applied under the IPARD program (see Table 1). </w:t>
      </w:r>
      <w:bookmarkEnd w:id="3"/>
      <w:r w:rsidR="00A568E0" w:rsidRPr="00FB58FC">
        <w:rPr>
          <w:rFonts w:ascii="Arial" w:hAnsi="Arial" w:cs="Arial"/>
          <w:noProof/>
        </w:rPr>
        <w:t>By establishing clear eligibility criteria that target these operations, using matching grants to de-risk commerial lending to this segment of agri-food operations, and increasing support levels for rural development investments, the MRD grants program under the SCAP will support the MAFWM introduce new delivery mechanisms for rural development investment support.</w:t>
      </w:r>
      <w:r w:rsidR="007F0B9D" w:rsidRPr="00FB58FC">
        <w:rPr>
          <w:rFonts w:ascii="Arial" w:hAnsi="Arial" w:cs="Arial"/>
          <w:noProof/>
        </w:rPr>
        <w:t xml:space="preserve"> </w:t>
      </w:r>
      <w:r w:rsidR="00696F80" w:rsidRPr="00FB58FC">
        <w:rPr>
          <w:rFonts w:ascii="Arial" w:hAnsi="Arial" w:cs="Arial"/>
        </w:rPr>
        <w:t>T</w:t>
      </w:r>
      <w:r w:rsidR="007F0B9D" w:rsidRPr="00FB58FC">
        <w:rPr>
          <w:rFonts w:ascii="Arial" w:hAnsi="Arial" w:cs="Arial"/>
        </w:rPr>
        <w:t>he MRD grants financed by the SCAP will be subject to all applicable World Bank rules, such as environmental and social standards and anti-corruption norms.</w:t>
      </w:r>
      <w:r w:rsidR="00F34A3C" w:rsidRPr="00FB58FC">
        <w:rPr>
          <w:rFonts w:ascii="Arial" w:hAnsi="Arial" w:cs="Arial"/>
        </w:rPr>
        <w:t xml:space="preserve"> </w:t>
      </w:r>
      <w:r w:rsidR="007F0B9D" w:rsidRPr="00FB58FC">
        <w:rPr>
          <w:rFonts w:ascii="Arial" w:hAnsi="Arial" w:cs="Arial"/>
        </w:rPr>
        <w:t xml:space="preserve">In addition, </w:t>
      </w:r>
      <w:r w:rsidR="007F0B9D" w:rsidRPr="00FB58FC">
        <w:rPr>
          <w:rFonts w:ascii="Arial" w:hAnsi="Arial" w:cs="Arial"/>
          <w:bCs/>
          <w:noProof/>
        </w:rPr>
        <w:t>t</w:t>
      </w:r>
      <w:r w:rsidR="00F34A3C" w:rsidRPr="00FB58FC">
        <w:rPr>
          <w:rFonts w:ascii="Arial" w:hAnsi="Arial" w:cs="Arial"/>
          <w:bCs/>
          <w:noProof/>
        </w:rPr>
        <w:t>he new delivery mechanisms introduced under the SCAP broadly align with those applying to the so-called “Cooperation Measure” under the current (Pillar II) rural development program of the EU CAP.</w:t>
      </w:r>
      <w:r w:rsidR="00F34A3C" w:rsidRPr="00FB58FC">
        <w:rPr>
          <w:rStyle w:val="FootnoteReference"/>
          <w:rFonts w:ascii="Arial" w:hAnsi="Arial" w:cs="Arial"/>
          <w:bCs/>
          <w:noProof/>
        </w:rPr>
        <w:footnoteReference w:id="5"/>
      </w:r>
      <w:r w:rsidR="00F34A3C" w:rsidRPr="00FB58FC">
        <w:rPr>
          <w:rFonts w:ascii="Arial" w:hAnsi="Arial" w:cs="Arial"/>
        </w:rPr>
        <w:t xml:space="preserve"> </w:t>
      </w:r>
      <w:r w:rsidR="00F34A3C" w:rsidRPr="00FB58FC">
        <w:rPr>
          <w:rFonts w:ascii="Arial" w:hAnsi="Arial" w:cs="Arial"/>
          <w:bCs/>
          <w:noProof/>
        </w:rPr>
        <w:t>The</w:t>
      </w:r>
      <w:r w:rsidR="007F0B9D" w:rsidRPr="00FB58FC">
        <w:rPr>
          <w:rFonts w:ascii="Arial" w:hAnsi="Arial" w:cs="Arial"/>
          <w:bCs/>
          <w:noProof/>
        </w:rPr>
        <w:t xml:space="preserve"> mechanisms</w:t>
      </w:r>
      <w:r w:rsidR="00F34A3C" w:rsidRPr="00FB58FC">
        <w:rPr>
          <w:rFonts w:ascii="Arial" w:hAnsi="Arial" w:cs="Arial"/>
          <w:bCs/>
          <w:noProof/>
        </w:rPr>
        <w:t xml:space="preserve"> intend to </w:t>
      </w:r>
      <w:r w:rsidR="00F34A3C" w:rsidRPr="00FB58FC">
        <w:rPr>
          <w:rFonts w:ascii="Arial" w:hAnsi="Arial" w:cs="Arial"/>
          <w:bCs/>
          <w:noProof/>
        </w:rPr>
        <w:lastRenderedPageBreak/>
        <w:t xml:space="preserve">incentivize and strengthen the inclusion of small and medium-size agri-food producers, producer groups, and </w:t>
      </w:r>
      <w:r w:rsidR="00FA30EE" w:rsidRPr="00FB58FC">
        <w:rPr>
          <w:rFonts w:ascii="Arial" w:hAnsi="Arial" w:cs="Arial"/>
          <w:bCs/>
          <w:noProof/>
        </w:rPr>
        <w:t>M</w:t>
      </w:r>
      <w:r w:rsidR="00F34A3C" w:rsidRPr="00FB58FC">
        <w:rPr>
          <w:rFonts w:ascii="Arial" w:hAnsi="Arial" w:cs="Arial"/>
          <w:bCs/>
          <w:noProof/>
        </w:rPr>
        <w:t xml:space="preserve">SMEs in agri-food chains in Serbia. </w:t>
      </w:r>
      <w:r w:rsidR="007F0B9D" w:rsidRPr="00FB58FC">
        <w:rPr>
          <w:rFonts w:ascii="Arial" w:hAnsi="Arial" w:cs="Arial"/>
          <w:noProof/>
        </w:rPr>
        <w:t xml:space="preserve">Productive investments supported under the MRD grants program will focus on simultanously </w:t>
      </w:r>
      <w:bookmarkStart w:id="4" w:name="_Hlk89020449"/>
      <w:r w:rsidR="007F0B9D" w:rsidRPr="00FB58FC">
        <w:rPr>
          <w:rFonts w:ascii="Arial" w:hAnsi="Arial" w:cs="Arial"/>
          <w:noProof/>
        </w:rPr>
        <w:t>raising the productivity levels and strengthening the market linkages of the targeted operations</w:t>
      </w:r>
      <w:bookmarkEnd w:id="4"/>
      <w:r w:rsidR="007F0B9D" w:rsidRPr="00FB58FC">
        <w:rPr>
          <w:rFonts w:ascii="Arial" w:hAnsi="Arial" w:cs="Arial"/>
          <w:noProof/>
        </w:rPr>
        <w:t xml:space="preserve"> in line with a subset of priority areas and operational goals defined in the </w:t>
      </w:r>
      <w:r w:rsidR="007F0B9D" w:rsidRPr="00FB58FC">
        <w:rPr>
          <w:rFonts w:ascii="Arial" w:hAnsi="Arial" w:cs="Arial"/>
        </w:rPr>
        <w:t xml:space="preserve">National Agricultural and Rural Development (NARD) Strategy for 2014-2024. </w:t>
      </w:r>
      <w:r w:rsidR="00D63D66" w:rsidRPr="00FB58FC">
        <w:rPr>
          <w:rFonts w:ascii="Arial" w:hAnsi="Arial" w:cs="Arial"/>
          <w:bCs/>
          <w:noProof/>
        </w:rPr>
        <w:t>Moreover, b</w:t>
      </w:r>
      <w:r w:rsidR="00F34A3C" w:rsidRPr="00FB58FC">
        <w:rPr>
          <w:rFonts w:ascii="Arial" w:hAnsi="Arial" w:cs="Arial"/>
          <w:bCs/>
          <w:noProof/>
        </w:rPr>
        <w:t xml:space="preserve">y supporting beneficiaries’ compliance with national standards, </w:t>
      </w:r>
      <w:r w:rsidR="007F0B9D" w:rsidRPr="00FB58FC">
        <w:rPr>
          <w:rFonts w:ascii="Arial" w:hAnsi="Arial" w:cs="Arial"/>
          <w:bCs/>
          <w:noProof/>
        </w:rPr>
        <w:t>the MRD grants program</w:t>
      </w:r>
      <w:r w:rsidR="00F34A3C" w:rsidRPr="00FB58FC">
        <w:rPr>
          <w:rFonts w:ascii="Arial" w:hAnsi="Arial" w:cs="Arial"/>
          <w:bCs/>
          <w:noProof/>
        </w:rPr>
        <w:t xml:space="preserve"> will remove an important administrative barrier for producers to participate in </w:t>
      </w:r>
      <w:r w:rsidR="007F0B9D" w:rsidRPr="00FB58FC">
        <w:rPr>
          <w:rFonts w:ascii="Arial" w:hAnsi="Arial" w:cs="Arial"/>
          <w:bCs/>
          <w:noProof/>
        </w:rPr>
        <w:t>future</w:t>
      </w:r>
      <w:r w:rsidR="00F34A3C" w:rsidRPr="00FB58FC">
        <w:rPr>
          <w:rFonts w:ascii="Arial" w:hAnsi="Arial" w:cs="Arial"/>
          <w:bCs/>
          <w:noProof/>
        </w:rPr>
        <w:t xml:space="preserve"> IPARD</w:t>
      </w:r>
      <w:r w:rsidR="007F0B9D" w:rsidRPr="00FB58FC">
        <w:rPr>
          <w:rFonts w:ascii="Arial" w:hAnsi="Arial" w:cs="Arial"/>
          <w:bCs/>
          <w:noProof/>
        </w:rPr>
        <w:t xml:space="preserve"> rural development</w:t>
      </w:r>
      <w:r w:rsidR="00F34A3C" w:rsidRPr="00FB58FC">
        <w:rPr>
          <w:rFonts w:ascii="Arial" w:hAnsi="Arial" w:cs="Arial"/>
          <w:bCs/>
          <w:noProof/>
        </w:rPr>
        <w:t xml:space="preserve"> program</w:t>
      </w:r>
      <w:r w:rsidR="007F0B9D" w:rsidRPr="00FB58FC">
        <w:rPr>
          <w:rFonts w:ascii="Arial" w:hAnsi="Arial" w:cs="Arial"/>
          <w:bCs/>
          <w:noProof/>
        </w:rPr>
        <w:t>s</w:t>
      </w:r>
      <w:r w:rsidR="00F34A3C" w:rsidRPr="00FB58FC">
        <w:rPr>
          <w:rFonts w:ascii="Arial" w:hAnsi="Arial" w:cs="Arial"/>
          <w:bCs/>
          <w:noProof/>
        </w:rPr>
        <w:t>, which will be instrumental to scaling up productive investments after the closing of the SCAP</w:t>
      </w:r>
      <w:bookmarkEnd w:id="2"/>
      <w:r w:rsidR="007F0B9D" w:rsidRPr="00FB58FC">
        <w:rPr>
          <w:rFonts w:ascii="Arial" w:hAnsi="Arial" w:cs="Arial"/>
        </w:rPr>
        <w:t>.</w:t>
      </w:r>
      <w:r w:rsidR="009A7064" w:rsidRPr="009E6EB1">
        <w:rPr>
          <w:rFonts w:ascii="Arial" w:hAnsi="Arial" w:cs="Arial"/>
        </w:rPr>
        <w:t xml:space="preserve"> </w:t>
      </w:r>
      <w:r w:rsidR="00A568E0" w:rsidRPr="00FB58FC">
        <w:rPr>
          <w:rFonts w:ascii="Arial" w:hAnsi="Arial" w:cs="Arial"/>
          <w:bCs/>
          <w:color w:val="000000"/>
        </w:rPr>
        <w:t>The demarcation boundaries for the national rural development program, IPARD and SCAP are presented per sector in Table 1 below.</w:t>
      </w:r>
    </w:p>
    <w:p w14:paraId="17310153" w14:textId="77777777" w:rsidR="009A7064" w:rsidRPr="009E6EB1" w:rsidRDefault="009A7064" w:rsidP="003D3D62">
      <w:pPr>
        <w:spacing w:after="0" w:line="240" w:lineRule="auto"/>
        <w:jc w:val="both"/>
        <w:rPr>
          <w:rFonts w:ascii="Arial" w:hAnsi="Arial" w:cs="Arial"/>
        </w:rPr>
      </w:pPr>
    </w:p>
    <w:p w14:paraId="110AD555" w14:textId="3AC6F294" w:rsidR="00A568E0" w:rsidRPr="00FB58FC" w:rsidRDefault="00A568E0" w:rsidP="003D3D62">
      <w:pPr>
        <w:spacing w:after="0" w:line="240" w:lineRule="auto"/>
        <w:jc w:val="center"/>
        <w:rPr>
          <w:rFonts w:ascii="Arial" w:hAnsi="Arial" w:cs="Arial"/>
          <w:b/>
          <w:bCs/>
          <w:color w:val="000000"/>
        </w:rPr>
      </w:pPr>
      <w:r w:rsidRPr="00FB58FC">
        <w:rPr>
          <w:rFonts w:ascii="Arial" w:hAnsi="Arial" w:cs="Arial"/>
          <w:b/>
          <w:bCs/>
          <w:color w:val="000000"/>
        </w:rPr>
        <w:t xml:space="preserve">Table 1. Boundaries of national and </w:t>
      </w:r>
      <w:r w:rsidR="005137D9" w:rsidRPr="00FB58FC">
        <w:rPr>
          <w:rFonts w:ascii="Arial" w:hAnsi="Arial" w:cs="Arial"/>
          <w:b/>
          <w:bCs/>
          <w:color w:val="000000"/>
        </w:rPr>
        <w:t xml:space="preserve">EU </w:t>
      </w:r>
      <w:r w:rsidRPr="00FB58FC">
        <w:rPr>
          <w:rFonts w:ascii="Arial" w:hAnsi="Arial" w:cs="Arial"/>
          <w:b/>
          <w:bCs/>
          <w:color w:val="000000"/>
        </w:rPr>
        <w:t xml:space="preserve">IPARD </w:t>
      </w:r>
      <w:r w:rsidR="00790BB9" w:rsidRPr="00FB58FC">
        <w:rPr>
          <w:rFonts w:ascii="Arial" w:hAnsi="Arial" w:cs="Arial"/>
          <w:b/>
          <w:bCs/>
          <w:color w:val="000000"/>
        </w:rPr>
        <w:t>II</w:t>
      </w:r>
      <w:r w:rsidR="00960282">
        <w:rPr>
          <w:rStyle w:val="FootnoteReference"/>
          <w:rFonts w:ascii="Arial" w:hAnsi="Arial" w:cs="Arial"/>
          <w:b/>
          <w:bCs/>
          <w:color w:val="000000"/>
        </w:rPr>
        <w:footnoteReference w:id="6"/>
      </w:r>
      <w:r w:rsidR="003D3D62">
        <w:rPr>
          <w:rFonts w:ascii="Arial" w:hAnsi="Arial" w:cs="Arial"/>
          <w:b/>
          <w:bCs/>
          <w:color w:val="000000"/>
        </w:rPr>
        <w:t xml:space="preserve"> </w:t>
      </w:r>
      <w:r w:rsidRPr="00FB58FC">
        <w:rPr>
          <w:rFonts w:ascii="Arial" w:hAnsi="Arial" w:cs="Arial"/>
          <w:b/>
          <w:bCs/>
          <w:color w:val="000000"/>
        </w:rPr>
        <w:t xml:space="preserve">RD programs and </w:t>
      </w:r>
      <w:r w:rsidR="005137D9" w:rsidRPr="00FB58FC">
        <w:rPr>
          <w:rFonts w:ascii="Arial" w:hAnsi="Arial" w:cs="Arial"/>
          <w:b/>
          <w:bCs/>
          <w:color w:val="000000"/>
        </w:rPr>
        <w:t xml:space="preserve">MRD grants program under </w:t>
      </w:r>
      <w:r w:rsidRPr="00FB58FC">
        <w:rPr>
          <w:rFonts w:ascii="Arial" w:hAnsi="Arial" w:cs="Arial"/>
          <w:b/>
          <w:bCs/>
          <w:color w:val="000000"/>
        </w:rPr>
        <w:t>SCAP, by sector</w:t>
      </w:r>
    </w:p>
    <w:tbl>
      <w:tblPr>
        <w:tblW w:w="9350" w:type="dxa"/>
        <w:tblLayout w:type="fixed"/>
        <w:tblLook w:val="04A0" w:firstRow="1" w:lastRow="0" w:firstColumn="1" w:lastColumn="0" w:noHBand="0" w:noVBand="1"/>
      </w:tblPr>
      <w:tblGrid>
        <w:gridCol w:w="1278"/>
        <w:gridCol w:w="962"/>
        <w:gridCol w:w="1440"/>
        <w:gridCol w:w="1440"/>
        <w:gridCol w:w="1260"/>
        <w:gridCol w:w="1800"/>
        <w:gridCol w:w="1170"/>
      </w:tblGrid>
      <w:tr w:rsidR="005E6A16" w:rsidRPr="00FB58FC" w14:paraId="53FFC9D7" w14:textId="77777777" w:rsidTr="003D3D62">
        <w:trPr>
          <w:trHeight w:val="255"/>
        </w:trPr>
        <w:tc>
          <w:tcPr>
            <w:tcW w:w="1278" w:type="dxa"/>
            <w:tcBorders>
              <w:top w:val="single" w:sz="8" w:space="0" w:color="auto"/>
              <w:left w:val="single" w:sz="8" w:space="0" w:color="auto"/>
              <w:bottom w:val="single" w:sz="4" w:space="0" w:color="auto"/>
              <w:right w:val="single" w:sz="4" w:space="0" w:color="auto"/>
            </w:tcBorders>
            <w:shd w:val="clear" w:color="auto" w:fill="BFBFBF" w:themeFill="background1" w:themeFillShade="BF"/>
            <w:noWrap/>
            <w:vAlign w:val="center"/>
            <w:hideMark/>
          </w:tcPr>
          <w:p w14:paraId="570A5537" w14:textId="77777777" w:rsidR="008B7180" w:rsidRPr="00FB58FC" w:rsidRDefault="008B7180" w:rsidP="008B7180">
            <w:pPr>
              <w:spacing w:after="0" w:line="240" w:lineRule="auto"/>
              <w:jc w:val="center"/>
              <w:rPr>
                <w:rFonts w:ascii="Arial" w:eastAsia="Times New Roman" w:hAnsi="Arial" w:cs="Arial"/>
                <w:b/>
                <w:bCs/>
                <w:color w:val="000000"/>
                <w:sz w:val="18"/>
                <w:szCs w:val="18"/>
              </w:rPr>
            </w:pPr>
            <w:r w:rsidRPr="00FB58FC">
              <w:rPr>
                <w:rFonts w:ascii="Arial" w:eastAsia="Times New Roman" w:hAnsi="Arial" w:cs="Arial"/>
                <w:b/>
                <w:bCs/>
                <w:color w:val="000000"/>
                <w:sz w:val="18"/>
                <w:szCs w:val="18"/>
              </w:rPr>
              <w:t>SECTOR</w:t>
            </w:r>
          </w:p>
        </w:tc>
        <w:tc>
          <w:tcPr>
            <w:tcW w:w="2402" w:type="dxa"/>
            <w:gridSpan w:val="2"/>
            <w:tcBorders>
              <w:top w:val="single" w:sz="8" w:space="0" w:color="auto"/>
              <w:left w:val="nil"/>
              <w:bottom w:val="single" w:sz="4" w:space="0" w:color="auto"/>
              <w:right w:val="single" w:sz="4" w:space="0" w:color="auto"/>
            </w:tcBorders>
            <w:shd w:val="clear" w:color="auto" w:fill="BFBFBF" w:themeFill="background1" w:themeFillShade="BF"/>
            <w:noWrap/>
            <w:vAlign w:val="center"/>
            <w:hideMark/>
          </w:tcPr>
          <w:p w14:paraId="42740568" w14:textId="77777777" w:rsidR="008B7180" w:rsidRPr="00FB58FC" w:rsidRDefault="008B7180" w:rsidP="008B7180">
            <w:pPr>
              <w:spacing w:after="0" w:line="240" w:lineRule="auto"/>
              <w:jc w:val="center"/>
              <w:rPr>
                <w:rFonts w:ascii="Arial" w:eastAsia="Times New Roman" w:hAnsi="Arial" w:cs="Arial"/>
                <w:b/>
                <w:bCs/>
                <w:color w:val="000000"/>
                <w:sz w:val="18"/>
                <w:szCs w:val="18"/>
              </w:rPr>
            </w:pPr>
            <w:r w:rsidRPr="00FB58FC">
              <w:rPr>
                <w:rFonts w:ascii="Arial" w:eastAsia="Times New Roman" w:hAnsi="Arial" w:cs="Arial"/>
                <w:b/>
                <w:bCs/>
                <w:color w:val="000000"/>
                <w:sz w:val="18"/>
                <w:szCs w:val="18"/>
              </w:rPr>
              <w:t>NATIONAL MEASURES</w:t>
            </w:r>
          </w:p>
        </w:tc>
        <w:tc>
          <w:tcPr>
            <w:tcW w:w="2700" w:type="dxa"/>
            <w:gridSpan w:val="2"/>
            <w:tcBorders>
              <w:top w:val="single" w:sz="8" w:space="0" w:color="auto"/>
              <w:left w:val="nil"/>
              <w:bottom w:val="single" w:sz="4" w:space="0" w:color="auto"/>
              <w:right w:val="single" w:sz="4" w:space="0" w:color="auto"/>
            </w:tcBorders>
            <w:shd w:val="clear" w:color="auto" w:fill="BFBFBF" w:themeFill="background1" w:themeFillShade="BF"/>
            <w:noWrap/>
            <w:vAlign w:val="center"/>
            <w:hideMark/>
          </w:tcPr>
          <w:p w14:paraId="78004C3B" w14:textId="329935BD" w:rsidR="008B7180" w:rsidRPr="00FB58FC" w:rsidRDefault="005137D9" w:rsidP="008B7180">
            <w:pPr>
              <w:spacing w:after="0" w:line="240" w:lineRule="auto"/>
              <w:jc w:val="center"/>
              <w:rPr>
                <w:rFonts w:ascii="Arial" w:eastAsia="Times New Roman" w:hAnsi="Arial" w:cs="Arial"/>
                <w:b/>
                <w:bCs/>
                <w:color w:val="000000"/>
                <w:sz w:val="18"/>
                <w:szCs w:val="18"/>
              </w:rPr>
            </w:pPr>
            <w:r w:rsidRPr="00FB58FC">
              <w:rPr>
                <w:rFonts w:ascii="Arial" w:eastAsia="Times New Roman" w:hAnsi="Arial" w:cs="Arial"/>
                <w:b/>
                <w:bCs/>
                <w:color w:val="000000"/>
                <w:sz w:val="18"/>
                <w:szCs w:val="18"/>
              </w:rPr>
              <w:t>MRD grants</w:t>
            </w:r>
            <w:r w:rsidR="00463DE9" w:rsidRPr="00FB58FC">
              <w:rPr>
                <w:rFonts w:ascii="Arial" w:eastAsia="Times New Roman" w:hAnsi="Arial" w:cs="Arial"/>
                <w:b/>
                <w:bCs/>
                <w:color w:val="000000"/>
                <w:sz w:val="18"/>
                <w:szCs w:val="18"/>
              </w:rPr>
              <w:t xml:space="preserve">, </w:t>
            </w:r>
            <w:r w:rsidR="008B7180" w:rsidRPr="00FB58FC">
              <w:rPr>
                <w:rFonts w:ascii="Arial" w:eastAsia="Times New Roman" w:hAnsi="Arial" w:cs="Arial"/>
                <w:b/>
                <w:bCs/>
                <w:color w:val="000000"/>
                <w:sz w:val="18"/>
                <w:szCs w:val="18"/>
              </w:rPr>
              <w:t>SCAP</w:t>
            </w:r>
          </w:p>
        </w:tc>
        <w:tc>
          <w:tcPr>
            <w:tcW w:w="2970" w:type="dxa"/>
            <w:gridSpan w:val="2"/>
            <w:tcBorders>
              <w:top w:val="single" w:sz="8" w:space="0" w:color="auto"/>
              <w:left w:val="nil"/>
              <w:bottom w:val="single" w:sz="4" w:space="0" w:color="auto"/>
              <w:right w:val="single" w:sz="8" w:space="0" w:color="000000"/>
            </w:tcBorders>
            <w:shd w:val="clear" w:color="auto" w:fill="BFBFBF" w:themeFill="background1" w:themeFillShade="BF"/>
            <w:noWrap/>
            <w:vAlign w:val="center"/>
            <w:hideMark/>
          </w:tcPr>
          <w:p w14:paraId="3E797163" w14:textId="0E042573" w:rsidR="008B7180" w:rsidRPr="00FB58FC" w:rsidRDefault="008B7180" w:rsidP="008B7180">
            <w:pPr>
              <w:spacing w:after="0" w:line="240" w:lineRule="auto"/>
              <w:jc w:val="center"/>
              <w:rPr>
                <w:rFonts w:ascii="Arial" w:eastAsia="Times New Roman" w:hAnsi="Arial" w:cs="Arial"/>
                <w:b/>
                <w:bCs/>
                <w:color w:val="000000"/>
                <w:sz w:val="18"/>
                <w:szCs w:val="18"/>
              </w:rPr>
            </w:pPr>
            <w:r w:rsidRPr="00FB58FC">
              <w:rPr>
                <w:rFonts w:ascii="Arial" w:eastAsia="Times New Roman" w:hAnsi="Arial" w:cs="Arial"/>
                <w:b/>
                <w:bCs/>
                <w:color w:val="000000"/>
                <w:sz w:val="18"/>
                <w:szCs w:val="18"/>
              </w:rPr>
              <w:t>EU IPARD</w:t>
            </w:r>
            <w:r w:rsidR="005137D9" w:rsidRPr="00FB58FC">
              <w:rPr>
                <w:rFonts w:ascii="Arial" w:eastAsia="Times New Roman" w:hAnsi="Arial" w:cs="Arial"/>
                <w:b/>
                <w:bCs/>
                <w:color w:val="000000"/>
                <w:sz w:val="18"/>
                <w:szCs w:val="18"/>
              </w:rPr>
              <w:t xml:space="preserve"> II</w:t>
            </w:r>
          </w:p>
        </w:tc>
      </w:tr>
      <w:tr w:rsidR="001452DB" w:rsidRPr="00FB58FC" w14:paraId="17BF0579" w14:textId="77777777" w:rsidTr="003D3D62">
        <w:trPr>
          <w:trHeight w:val="70"/>
        </w:trPr>
        <w:tc>
          <w:tcPr>
            <w:tcW w:w="1278" w:type="dxa"/>
            <w:tcBorders>
              <w:top w:val="nil"/>
              <w:left w:val="single" w:sz="8" w:space="0" w:color="auto"/>
              <w:bottom w:val="nil"/>
              <w:right w:val="single" w:sz="4" w:space="0" w:color="auto"/>
            </w:tcBorders>
            <w:shd w:val="clear" w:color="auto" w:fill="D9D9D9" w:themeFill="background1" w:themeFillShade="D9"/>
            <w:vAlign w:val="center"/>
            <w:hideMark/>
          </w:tcPr>
          <w:p w14:paraId="16EF2602" w14:textId="77777777" w:rsidR="008B7180" w:rsidRPr="00FB58FC" w:rsidRDefault="008B7180" w:rsidP="008B7180">
            <w:pPr>
              <w:spacing w:after="0" w:line="240" w:lineRule="auto"/>
              <w:rPr>
                <w:rFonts w:ascii="Arial" w:eastAsia="Times New Roman" w:hAnsi="Arial" w:cs="Arial"/>
                <w:b/>
                <w:bCs/>
                <w:color w:val="000000"/>
                <w:sz w:val="18"/>
                <w:szCs w:val="18"/>
              </w:rPr>
            </w:pPr>
            <w:r w:rsidRPr="00FB58FC">
              <w:rPr>
                <w:rFonts w:ascii="Arial" w:eastAsia="Times New Roman" w:hAnsi="Arial" w:cs="Arial"/>
                <w:b/>
                <w:bCs/>
                <w:color w:val="000000"/>
                <w:sz w:val="18"/>
                <w:szCs w:val="18"/>
              </w:rPr>
              <w:t> </w:t>
            </w:r>
          </w:p>
        </w:tc>
        <w:tc>
          <w:tcPr>
            <w:tcW w:w="962" w:type="dxa"/>
            <w:tcBorders>
              <w:top w:val="nil"/>
              <w:left w:val="nil"/>
              <w:bottom w:val="nil"/>
              <w:right w:val="single" w:sz="4" w:space="0" w:color="auto"/>
            </w:tcBorders>
            <w:shd w:val="clear" w:color="auto" w:fill="D9D9D9" w:themeFill="background1" w:themeFillShade="D9"/>
            <w:vAlign w:val="center"/>
            <w:hideMark/>
          </w:tcPr>
          <w:p w14:paraId="6F91D997" w14:textId="77777777" w:rsidR="008B7180" w:rsidRPr="00FB58FC" w:rsidRDefault="008B7180" w:rsidP="008B7180">
            <w:pPr>
              <w:spacing w:after="0" w:line="240" w:lineRule="auto"/>
              <w:jc w:val="center"/>
              <w:rPr>
                <w:rFonts w:ascii="Arial" w:eastAsia="Times New Roman" w:hAnsi="Arial" w:cs="Arial"/>
                <w:b/>
                <w:bCs/>
                <w:color w:val="000000"/>
                <w:sz w:val="18"/>
                <w:szCs w:val="18"/>
              </w:rPr>
            </w:pPr>
            <w:r w:rsidRPr="00FB58FC">
              <w:rPr>
                <w:rFonts w:ascii="Arial" w:eastAsia="Times New Roman" w:hAnsi="Arial" w:cs="Arial"/>
                <w:b/>
                <w:bCs/>
                <w:color w:val="000000"/>
                <w:sz w:val="18"/>
                <w:szCs w:val="18"/>
              </w:rPr>
              <w:t>Farm size</w:t>
            </w:r>
          </w:p>
        </w:tc>
        <w:tc>
          <w:tcPr>
            <w:tcW w:w="1440" w:type="dxa"/>
            <w:tcBorders>
              <w:top w:val="nil"/>
              <w:left w:val="nil"/>
              <w:bottom w:val="nil"/>
              <w:right w:val="single" w:sz="4" w:space="0" w:color="auto"/>
            </w:tcBorders>
            <w:shd w:val="clear" w:color="auto" w:fill="D9D9D9" w:themeFill="background1" w:themeFillShade="D9"/>
            <w:vAlign w:val="center"/>
            <w:hideMark/>
          </w:tcPr>
          <w:p w14:paraId="49555EE8" w14:textId="199DB1EC" w:rsidR="008B7180" w:rsidRPr="00FB58FC" w:rsidRDefault="008B7180" w:rsidP="008B7180">
            <w:pPr>
              <w:spacing w:after="0" w:line="240" w:lineRule="auto"/>
              <w:jc w:val="center"/>
              <w:rPr>
                <w:rFonts w:ascii="Arial" w:eastAsia="Times New Roman" w:hAnsi="Arial" w:cs="Arial"/>
                <w:b/>
                <w:bCs/>
                <w:color w:val="000000"/>
                <w:sz w:val="18"/>
                <w:szCs w:val="18"/>
              </w:rPr>
            </w:pPr>
            <w:r w:rsidRPr="00FB58FC">
              <w:rPr>
                <w:rFonts w:ascii="Arial" w:eastAsia="Times New Roman" w:hAnsi="Arial" w:cs="Arial"/>
                <w:b/>
                <w:bCs/>
                <w:color w:val="000000"/>
                <w:sz w:val="18"/>
                <w:szCs w:val="18"/>
              </w:rPr>
              <w:t>Grant size</w:t>
            </w:r>
            <w:r w:rsidR="00EE3B69" w:rsidRPr="00FB58FC">
              <w:rPr>
                <w:rFonts w:ascii="Arial" w:eastAsia="Times New Roman" w:hAnsi="Arial" w:cs="Arial"/>
                <w:b/>
                <w:bCs/>
                <w:color w:val="000000"/>
                <w:sz w:val="18"/>
                <w:szCs w:val="18"/>
              </w:rPr>
              <w:t xml:space="preserve"> (EURO)</w:t>
            </w:r>
          </w:p>
        </w:tc>
        <w:tc>
          <w:tcPr>
            <w:tcW w:w="1440" w:type="dxa"/>
            <w:tcBorders>
              <w:top w:val="nil"/>
              <w:left w:val="nil"/>
              <w:bottom w:val="nil"/>
              <w:right w:val="single" w:sz="4" w:space="0" w:color="auto"/>
            </w:tcBorders>
            <w:shd w:val="clear" w:color="auto" w:fill="D9D9D9" w:themeFill="background1" w:themeFillShade="D9"/>
            <w:vAlign w:val="center"/>
            <w:hideMark/>
          </w:tcPr>
          <w:p w14:paraId="6B26B73B" w14:textId="77777777" w:rsidR="008B7180" w:rsidRPr="00FB58FC" w:rsidRDefault="008B7180" w:rsidP="008B7180">
            <w:pPr>
              <w:spacing w:after="0" w:line="240" w:lineRule="auto"/>
              <w:jc w:val="center"/>
              <w:rPr>
                <w:rFonts w:ascii="Arial" w:eastAsia="Times New Roman" w:hAnsi="Arial" w:cs="Arial"/>
                <w:b/>
                <w:bCs/>
                <w:color w:val="000000"/>
                <w:sz w:val="18"/>
                <w:szCs w:val="18"/>
              </w:rPr>
            </w:pPr>
            <w:r w:rsidRPr="00FB58FC">
              <w:rPr>
                <w:rFonts w:ascii="Arial" w:eastAsia="Times New Roman" w:hAnsi="Arial" w:cs="Arial"/>
                <w:b/>
                <w:bCs/>
                <w:color w:val="000000"/>
                <w:sz w:val="18"/>
                <w:szCs w:val="18"/>
              </w:rPr>
              <w:t>Farm size</w:t>
            </w:r>
          </w:p>
        </w:tc>
        <w:tc>
          <w:tcPr>
            <w:tcW w:w="1260" w:type="dxa"/>
            <w:tcBorders>
              <w:top w:val="nil"/>
              <w:left w:val="nil"/>
              <w:bottom w:val="nil"/>
              <w:right w:val="single" w:sz="4" w:space="0" w:color="auto"/>
            </w:tcBorders>
            <w:shd w:val="clear" w:color="auto" w:fill="D9D9D9" w:themeFill="background1" w:themeFillShade="D9"/>
            <w:vAlign w:val="center"/>
            <w:hideMark/>
          </w:tcPr>
          <w:p w14:paraId="376859F3" w14:textId="77777777" w:rsidR="008B7180" w:rsidRPr="00FB58FC" w:rsidRDefault="008B7180" w:rsidP="008B7180">
            <w:pPr>
              <w:spacing w:after="0" w:line="240" w:lineRule="auto"/>
              <w:jc w:val="center"/>
              <w:rPr>
                <w:rFonts w:ascii="Arial" w:eastAsia="Times New Roman" w:hAnsi="Arial" w:cs="Arial"/>
                <w:b/>
                <w:bCs/>
                <w:color w:val="000000"/>
                <w:sz w:val="18"/>
                <w:szCs w:val="18"/>
              </w:rPr>
            </w:pPr>
            <w:r w:rsidRPr="00FB58FC">
              <w:rPr>
                <w:rFonts w:ascii="Arial" w:eastAsia="Times New Roman" w:hAnsi="Arial" w:cs="Arial"/>
                <w:b/>
                <w:bCs/>
                <w:color w:val="000000"/>
                <w:sz w:val="18"/>
                <w:szCs w:val="18"/>
              </w:rPr>
              <w:t>Grant size *</w:t>
            </w:r>
          </w:p>
          <w:p w14:paraId="4750412D" w14:textId="3ED0064C" w:rsidR="00EE3B69" w:rsidRPr="00FB58FC" w:rsidRDefault="00EE3B69" w:rsidP="008B7180">
            <w:pPr>
              <w:spacing w:after="0" w:line="240" w:lineRule="auto"/>
              <w:jc w:val="center"/>
              <w:rPr>
                <w:rFonts w:ascii="Arial" w:eastAsia="Times New Roman" w:hAnsi="Arial" w:cs="Arial"/>
                <w:b/>
                <w:bCs/>
                <w:color w:val="000000"/>
                <w:sz w:val="18"/>
                <w:szCs w:val="18"/>
              </w:rPr>
            </w:pPr>
            <w:r w:rsidRPr="00FB58FC">
              <w:rPr>
                <w:rFonts w:ascii="Arial" w:eastAsia="Times New Roman" w:hAnsi="Arial" w:cs="Arial"/>
                <w:b/>
                <w:bCs/>
                <w:color w:val="000000"/>
                <w:sz w:val="18"/>
                <w:szCs w:val="18"/>
              </w:rPr>
              <w:t>(EURO)</w:t>
            </w:r>
          </w:p>
        </w:tc>
        <w:tc>
          <w:tcPr>
            <w:tcW w:w="1800" w:type="dxa"/>
            <w:tcBorders>
              <w:top w:val="nil"/>
              <w:left w:val="nil"/>
              <w:bottom w:val="nil"/>
              <w:right w:val="single" w:sz="4" w:space="0" w:color="auto"/>
            </w:tcBorders>
            <w:shd w:val="clear" w:color="auto" w:fill="D9D9D9" w:themeFill="background1" w:themeFillShade="D9"/>
            <w:vAlign w:val="center"/>
            <w:hideMark/>
          </w:tcPr>
          <w:p w14:paraId="6CE1472B" w14:textId="77777777" w:rsidR="008B7180" w:rsidRPr="00FB58FC" w:rsidRDefault="008B7180" w:rsidP="008B7180">
            <w:pPr>
              <w:spacing w:after="0" w:line="240" w:lineRule="auto"/>
              <w:jc w:val="center"/>
              <w:rPr>
                <w:rFonts w:ascii="Arial" w:eastAsia="Times New Roman" w:hAnsi="Arial" w:cs="Arial"/>
                <w:b/>
                <w:bCs/>
                <w:color w:val="000000"/>
                <w:sz w:val="18"/>
                <w:szCs w:val="18"/>
              </w:rPr>
            </w:pPr>
            <w:r w:rsidRPr="00FB58FC">
              <w:rPr>
                <w:rFonts w:ascii="Arial" w:eastAsia="Times New Roman" w:hAnsi="Arial" w:cs="Arial"/>
                <w:b/>
                <w:bCs/>
                <w:color w:val="000000"/>
                <w:sz w:val="18"/>
                <w:szCs w:val="18"/>
              </w:rPr>
              <w:t>Farm size</w:t>
            </w:r>
          </w:p>
        </w:tc>
        <w:tc>
          <w:tcPr>
            <w:tcW w:w="1170" w:type="dxa"/>
            <w:tcBorders>
              <w:top w:val="nil"/>
              <w:left w:val="nil"/>
              <w:bottom w:val="nil"/>
              <w:right w:val="single" w:sz="8" w:space="0" w:color="auto"/>
            </w:tcBorders>
            <w:shd w:val="clear" w:color="auto" w:fill="D9D9D9" w:themeFill="background1" w:themeFillShade="D9"/>
            <w:vAlign w:val="center"/>
            <w:hideMark/>
          </w:tcPr>
          <w:p w14:paraId="6C8BE323" w14:textId="77777777" w:rsidR="008B7180" w:rsidRPr="00FB58FC" w:rsidRDefault="008B7180" w:rsidP="008B7180">
            <w:pPr>
              <w:spacing w:after="0" w:line="240" w:lineRule="auto"/>
              <w:jc w:val="center"/>
              <w:rPr>
                <w:rFonts w:ascii="Arial" w:eastAsia="Times New Roman" w:hAnsi="Arial" w:cs="Arial"/>
                <w:b/>
                <w:bCs/>
                <w:color w:val="000000"/>
                <w:sz w:val="18"/>
                <w:szCs w:val="18"/>
              </w:rPr>
            </w:pPr>
            <w:r w:rsidRPr="00FB58FC">
              <w:rPr>
                <w:rFonts w:ascii="Arial" w:eastAsia="Times New Roman" w:hAnsi="Arial" w:cs="Arial"/>
                <w:b/>
                <w:bCs/>
                <w:color w:val="000000"/>
                <w:sz w:val="18"/>
                <w:szCs w:val="18"/>
              </w:rPr>
              <w:t>Grant size</w:t>
            </w:r>
          </w:p>
          <w:p w14:paraId="19742513" w14:textId="7150F4AB" w:rsidR="00EE3B69" w:rsidRPr="00FB58FC" w:rsidRDefault="00EE3B69" w:rsidP="008B7180">
            <w:pPr>
              <w:spacing w:after="0" w:line="240" w:lineRule="auto"/>
              <w:jc w:val="center"/>
              <w:rPr>
                <w:rFonts w:ascii="Arial" w:eastAsia="Times New Roman" w:hAnsi="Arial" w:cs="Arial"/>
                <w:b/>
                <w:bCs/>
                <w:color w:val="000000"/>
                <w:sz w:val="18"/>
                <w:szCs w:val="18"/>
              </w:rPr>
            </w:pPr>
            <w:r w:rsidRPr="00FB58FC">
              <w:rPr>
                <w:rFonts w:ascii="Arial" w:eastAsia="Times New Roman" w:hAnsi="Arial" w:cs="Arial"/>
                <w:b/>
                <w:bCs/>
                <w:color w:val="000000"/>
                <w:sz w:val="18"/>
                <w:szCs w:val="18"/>
              </w:rPr>
              <w:t>(EURO)</w:t>
            </w:r>
          </w:p>
        </w:tc>
      </w:tr>
      <w:tr w:rsidR="00A5031F" w:rsidRPr="00FB58FC" w14:paraId="71EDC739" w14:textId="77777777" w:rsidTr="00A5031F">
        <w:trPr>
          <w:trHeight w:val="60"/>
        </w:trPr>
        <w:tc>
          <w:tcPr>
            <w:tcW w:w="9350" w:type="dxa"/>
            <w:gridSpan w:val="7"/>
            <w:tcBorders>
              <w:top w:val="single" w:sz="8" w:space="0" w:color="auto"/>
              <w:left w:val="single" w:sz="8" w:space="0" w:color="auto"/>
              <w:bottom w:val="single" w:sz="4" w:space="0" w:color="auto"/>
              <w:right w:val="single" w:sz="8" w:space="0" w:color="000000"/>
            </w:tcBorders>
            <w:shd w:val="clear" w:color="auto" w:fill="DEEAF6" w:themeFill="accent5" w:themeFillTint="33"/>
            <w:vAlign w:val="center"/>
            <w:hideMark/>
          </w:tcPr>
          <w:p w14:paraId="1641B5F2" w14:textId="77777777" w:rsidR="008B7180" w:rsidRPr="00FB58FC" w:rsidRDefault="008B7180" w:rsidP="008B7180">
            <w:pPr>
              <w:spacing w:after="0" w:line="240" w:lineRule="auto"/>
              <w:rPr>
                <w:rFonts w:ascii="Arial" w:eastAsia="Times New Roman" w:hAnsi="Arial" w:cs="Arial"/>
                <w:b/>
                <w:bCs/>
                <w:color w:val="000000" w:themeColor="text1"/>
                <w:sz w:val="18"/>
                <w:szCs w:val="18"/>
              </w:rPr>
            </w:pPr>
            <w:r w:rsidRPr="00FB58FC">
              <w:rPr>
                <w:rFonts w:ascii="Arial" w:eastAsia="Times New Roman" w:hAnsi="Arial" w:cs="Arial"/>
                <w:b/>
                <w:bCs/>
                <w:color w:val="000000" w:themeColor="text1"/>
                <w:sz w:val="18"/>
                <w:szCs w:val="18"/>
              </w:rPr>
              <w:t>Milk production</w:t>
            </w:r>
          </w:p>
        </w:tc>
      </w:tr>
      <w:tr w:rsidR="001C735F" w:rsidRPr="00FB58FC" w14:paraId="3A0A277D" w14:textId="77777777" w:rsidTr="003D3D62">
        <w:trPr>
          <w:trHeight w:val="917"/>
        </w:trPr>
        <w:tc>
          <w:tcPr>
            <w:tcW w:w="1278" w:type="dxa"/>
            <w:tcBorders>
              <w:top w:val="nil"/>
              <w:left w:val="single" w:sz="8" w:space="0" w:color="auto"/>
              <w:bottom w:val="single" w:sz="4" w:space="0" w:color="auto"/>
              <w:right w:val="single" w:sz="4" w:space="0" w:color="auto"/>
            </w:tcBorders>
            <w:shd w:val="clear" w:color="auto" w:fill="auto"/>
            <w:vAlign w:val="center"/>
            <w:hideMark/>
          </w:tcPr>
          <w:p w14:paraId="4A00CC65" w14:textId="77777777" w:rsidR="008B7180" w:rsidRPr="00FB58FC" w:rsidRDefault="008B7180" w:rsidP="008B7180">
            <w:pPr>
              <w:spacing w:after="0" w:line="240" w:lineRule="auto"/>
              <w:rPr>
                <w:rFonts w:ascii="Arial" w:eastAsia="Times New Roman" w:hAnsi="Arial" w:cs="Arial"/>
                <w:color w:val="000000"/>
                <w:sz w:val="16"/>
                <w:szCs w:val="16"/>
              </w:rPr>
            </w:pPr>
            <w:r w:rsidRPr="00FB58FC">
              <w:rPr>
                <w:rFonts w:ascii="Arial" w:eastAsia="Times New Roman" w:hAnsi="Arial" w:cs="Arial"/>
                <w:color w:val="000000"/>
                <w:sz w:val="16"/>
                <w:szCs w:val="16"/>
              </w:rPr>
              <w:t>Cow milk</w:t>
            </w:r>
          </w:p>
        </w:tc>
        <w:tc>
          <w:tcPr>
            <w:tcW w:w="962" w:type="dxa"/>
            <w:tcBorders>
              <w:top w:val="nil"/>
              <w:left w:val="nil"/>
              <w:bottom w:val="single" w:sz="4" w:space="0" w:color="auto"/>
              <w:right w:val="single" w:sz="4" w:space="0" w:color="auto"/>
            </w:tcBorders>
            <w:shd w:val="clear" w:color="auto" w:fill="auto"/>
            <w:vAlign w:val="center"/>
            <w:hideMark/>
          </w:tcPr>
          <w:p w14:paraId="1BAE0DBE"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&lt; 20 cows</w:t>
            </w:r>
          </w:p>
        </w:tc>
        <w:tc>
          <w:tcPr>
            <w:tcW w:w="1440" w:type="dxa"/>
            <w:tcBorders>
              <w:top w:val="nil"/>
              <w:left w:val="nil"/>
              <w:bottom w:val="single" w:sz="4" w:space="0" w:color="auto"/>
              <w:right w:val="single" w:sz="4" w:space="0" w:color="auto"/>
            </w:tcBorders>
            <w:shd w:val="clear" w:color="auto" w:fill="auto"/>
            <w:vAlign w:val="center"/>
            <w:hideMark/>
          </w:tcPr>
          <w:p w14:paraId="7F51FDB3" w14:textId="78209B3C"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670-12</w:t>
            </w:r>
            <w:r w:rsidR="0045092B"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500</w:t>
            </w:r>
          </w:p>
        </w:tc>
        <w:tc>
          <w:tcPr>
            <w:tcW w:w="1440" w:type="dxa"/>
            <w:tcBorders>
              <w:top w:val="nil"/>
              <w:left w:val="nil"/>
              <w:bottom w:val="single" w:sz="4" w:space="0" w:color="auto"/>
              <w:right w:val="single" w:sz="4" w:space="0" w:color="auto"/>
            </w:tcBorders>
            <w:shd w:val="clear" w:color="auto" w:fill="auto"/>
            <w:vAlign w:val="center"/>
            <w:hideMark/>
          </w:tcPr>
          <w:p w14:paraId="077EA767"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&lt; 20 cows</w:t>
            </w:r>
          </w:p>
        </w:tc>
        <w:tc>
          <w:tcPr>
            <w:tcW w:w="1260" w:type="dxa"/>
            <w:tcBorders>
              <w:top w:val="nil"/>
              <w:left w:val="nil"/>
              <w:bottom w:val="single" w:sz="4" w:space="0" w:color="auto"/>
              <w:right w:val="single" w:sz="4" w:space="0" w:color="auto"/>
            </w:tcBorders>
            <w:shd w:val="clear" w:color="auto" w:fill="auto"/>
            <w:vAlign w:val="center"/>
            <w:hideMark/>
          </w:tcPr>
          <w:p w14:paraId="20E8D923" w14:textId="6C749D85" w:rsidR="008B7180" w:rsidRPr="00FB58FC" w:rsidRDefault="003069D7"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10,000</w:t>
            </w:r>
            <w:r w:rsidR="008B7180" w:rsidRPr="00FB58FC">
              <w:rPr>
                <w:rFonts w:ascii="Arial" w:eastAsia="Times New Roman" w:hAnsi="Arial" w:cs="Arial"/>
                <w:color w:val="000000"/>
                <w:sz w:val="16"/>
                <w:szCs w:val="16"/>
              </w:rPr>
              <w:t>-25</w:t>
            </w:r>
            <w:r w:rsidR="0045092B" w:rsidRPr="00FB58FC">
              <w:rPr>
                <w:rFonts w:ascii="Arial" w:eastAsia="Times New Roman" w:hAnsi="Arial" w:cs="Arial"/>
                <w:color w:val="000000"/>
                <w:sz w:val="16"/>
                <w:szCs w:val="16"/>
              </w:rPr>
              <w:t>,</w:t>
            </w:r>
            <w:r w:rsidR="008B7180" w:rsidRPr="00FB58FC">
              <w:rPr>
                <w:rFonts w:ascii="Arial" w:eastAsia="Times New Roman" w:hAnsi="Arial" w:cs="Arial"/>
                <w:color w:val="000000"/>
                <w:sz w:val="16"/>
                <w:szCs w:val="16"/>
              </w:rPr>
              <w:t>000</w:t>
            </w:r>
          </w:p>
        </w:tc>
        <w:tc>
          <w:tcPr>
            <w:tcW w:w="1800" w:type="dxa"/>
            <w:tcBorders>
              <w:top w:val="nil"/>
              <w:left w:val="nil"/>
              <w:bottom w:val="single" w:sz="4" w:space="0" w:color="auto"/>
              <w:right w:val="single" w:sz="4" w:space="0" w:color="auto"/>
            </w:tcBorders>
            <w:shd w:val="clear" w:color="auto" w:fill="auto"/>
            <w:vAlign w:val="center"/>
            <w:hideMark/>
          </w:tcPr>
          <w:p w14:paraId="1FDEC877" w14:textId="60525660"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20-300 cows and &gt; 300cows for investments related to environmental protection</w:t>
            </w:r>
          </w:p>
        </w:tc>
        <w:tc>
          <w:tcPr>
            <w:tcW w:w="1170" w:type="dxa"/>
            <w:tcBorders>
              <w:top w:val="nil"/>
              <w:left w:val="nil"/>
              <w:bottom w:val="single" w:sz="4" w:space="0" w:color="auto"/>
              <w:right w:val="single" w:sz="8" w:space="0" w:color="auto"/>
            </w:tcBorders>
            <w:shd w:val="clear" w:color="auto" w:fill="auto"/>
            <w:vAlign w:val="center"/>
            <w:hideMark/>
          </w:tcPr>
          <w:p w14:paraId="40BD5246" w14:textId="249851DB"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5</w:t>
            </w:r>
            <w:r w:rsidR="0045092B"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000-1</w:t>
            </w:r>
            <w:r w:rsidR="0045092B"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r w:rsidR="0045092B"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p>
        </w:tc>
      </w:tr>
      <w:tr w:rsidR="001C735F" w:rsidRPr="00FB58FC" w14:paraId="3ADDD3EE" w14:textId="77777777" w:rsidTr="003D3D62">
        <w:trPr>
          <w:trHeight w:val="255"/>
        </w:trPr>
        <w:tc>
          <w:tcPr>
            <w:tcW w:w="1278" w:type="dxa"/>
            <w:tcBorders>
              <w:top w:val="nil"/>
              <w:left w:val="single" w:sz="8" w:space="0" w:color="auto"/>
              <w:bottom w:val="single" w:sz="4" w:space="0" w:color="auto"/>
              <w:right w:val="single" w:sz="4" w:space="0" w:color="auto"/>
            </w:tcBorders>
            <w:shd w:val="clear" w:color="auto" w:fill="auto"/>
            <w:vAlign w:val="center"/>
            <w:hideMark/>
          </w:tcPr>
          <w:p w14:paraId="3299BB01" w14:textId="77777777" w:rsidR="008B7180" w:rsidRPr="00FB58FC" w:rsidRDefault="008B7180" w:rsidP="008B7180">
            <w:pPr>
              <w:spacing w:after="0" w:line="240" w:lineRule="auto"/>
              <w:rPr>
                <w:rFonts w:ascii="Arial" w:eastAsia="Times New Roman" w:hAnsi="Arial" w:cs="Arial"/>
                <w:color w:val="000000"/>
                <w:sz w:val="16"/>
                <w:szCs w:val="16"/>
              </w:rPr>
            </w:pPr>
            <w:r w:rsidRPr="00FB58FC">
              <w:rPr>
                <w:rFonts w:ascii="Arial" w:eastAsia="Times New Roman" w:hAnsi="Arial" w:cs="Arial"/>
                <w:color w:val="000000"/>
                <w:sz w:val="16"/>
                <w:szCs w:val="16"/>
              </w:rPr>
              <w:t>Sheep milk</w:t>
            </w:r>
          </w:p>
        </w:tc>
        <w:tc>
          <w:tcPr>
            <w:tcW w:w="962" w:type="dxa"/>
            <w:tcBorders>
              <w:top w:val="nil"/>
              <w:left w:val="nil"/>
              <w:bottom w:val="single" w:sz="4" w:space="0" w:color="auto"/>
              <w:right w:val="single" w:sz="4" w:space="0" w:color="auto"/>
            </w:tcBorders>
            <w:shd w:val="clear" w:color="auto" w:fill="auto"/>
            <w:vAlign w:val="center"/>
            <w:hideMark/>
          </w:tcPr>
          <w:p w14:paraId="4EA7F1F9"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 xml:space="preserve">Not specified </w:t>
            </w:r>
          </w:p>
        </w:tc>
        <w:tc>
          <w:tcPr>
            <w:tcW w:w="1440" w:type="dxa"/>
            <w:tcBorders>
              <w:top w:val="nil"/>
              <w:left w:val="nil"/>
              <w:bottom w:val="single" w:sz="4" w:space="0" w:color="auto"/>
              <w:right w:val="single" w:sz="4" w:space="0" w:color="auto"/>
            </w:tcBorders>
            <w:shd w:val="clear" w:color="auto" w:fill="auto"/>
            <w:vAlign w:val="center"/>
            <w:hideMark/>
          </w:tcPr>
          <w:p w14:paraId="1BFACAC8" w14:textId="15F03912"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670-12</w:t>
            </w:r>
            <w:r w:rsidR="0045092B"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500</w:t>
            </w:r>
          </w:p>
        </w:tc>
        <w:tc>
          <w:tcPr>
            <w:tcW w:w="1440" w:type="dxa"/>
            <w:tcBorders>
              <w:top w:val="nil"/>
              <w:left w:val="nil"/>
              <w:bottom w:val="single" w:sz="4" w:space="0" w:color="auto"/>
              <w:right w:val="single" w:sz="4" w:space="0" w:color="auto"/>
            </w:tcBorders>
            <w:shd w:val="clear" w:color="auto" w:fill="auto"/>
            <w:vAlign w:val="center"/>
            <w:hideMark/>
          </w:tcPr>
          <w:p w14:paraId="7F420EA7"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 xml:space="preserve">Not specified </w:t>
            </w:r>
          </w:p>
        </w:tc>
        <w:tc>
          <w:tcPr>
            <w:tcW w:w="1260" w:type="dxa"/>
            <w:tcBorders>
              <w:top w:val="nil"/>
              <w:left w:val="nil"/>
              <w:bottom w:val="single" w:sz="4" w:space="0" w:color="auto"/>
              <w:right w:val="single" w:sz="4" w:space="0" w:color="auto"/>
            </w:tcBorders>
            <w:shd w:val="clear" w:color="auto" w:fill="auto"/>
            <w:vAlign w:val="center"/>
            <w:hideMark/>
          </w:tcPr>
          <w:p w14:paraId="24391F1F" w14:textId="11BDD4AA" w:rsidR="008B7180" w:rsidRPr="00FB58FC" w:rsidRDefault="003069D7"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10,000</w:t>
            </w:r>
            <w:r w:rsidR="008B7180" w:rsidRPr="00FB58FC">
              <w:rPr>
                <w:rFonts w:ascii="Arial" w:eastAsia="Times New Roman" w:hAnsi="Arial" w:cs="Arial"/>
                <w:color w:val="000000"/>
                <w:sz w:val="16"/>
                <w:szCs w:val="16"/>
              </w:rPr>
              <w:t>-25</w:t>
            </w:r>
            <w:r w:rsidR="0045092B" w:rsidRPr="00FB58FC">
              <w:rPr>
                <w:rFonts w:ascii="Arial" w:eastAsia="Times New Roman" w:hAnsi="Arial" w:cs="Arial"/>
                <w:color w:val="000000"/>
                <w:sz w:val="16"/>
                <w:szCs w:val="16"/>
              </w:rPr>
              <w:t>,</w:t>
            </w:r>
            <w:r w:rsidR="008B7180" w:rsidRPr="00FB58FC">
              <w:rPr>
                <w:rFonts w:ascii="Arial" w:eastAsia="Times New Roman" w:hAnsi="Arial" w:cs="Arial"/>
                <w:color w:val="000000"/>
                <w:sz w:val="16"/>
                <w:szCs w:val="16"/>
              </w:rPr>
              <w:t>000</w:t>
            </w:r>
          </w:p>
        </w:tc>
        <w:tc>
          <w:tcPr>
            <w:tcW w:w="1800" w:type="dxa"/>
            <w:tcBorders>
              <w:top w:val="nil"/>
              <w:left w:val="nil"/>
              <w:bottom w:val="single" w:sz="4" w:space="0" w:color="auto"/>
              <w:right w:val="single" w:sz="4" w:space="0" w:color="auto"/>
            </w:tcBorders>
            <w:shd w:val="clear" w:color="auto" w:fill="auto"/>
            <w:vAlign w:val="center"/>
            <w:hideMark/>
          </w:tcPr>
          <w:p w14:paraId="3E6BA4E1"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Not covered</w:t>
            </w:r>
          </w:p>
        </w:tc>
        <w:tc>
          <w:tcPr>
            <w:tcW w:w="1170" w:type="dxa"/>
            <w:tcBorders>
              <w:top w:val="nil"/>
              <w:left w:val="nil"/>
              <w:bottom w:val="single" w:sz="4" w:space="0" w:color="auto"/>
              <w:right w:val="single" w:sz="8" w:space="0" w:color="auto"/>
            </w:tcBorders>
            <w:shd w:val="clear" w:color="auto" w:fill="auto"/>
            <w:vAlign w:val="center"/>
            <w:hideMark/>
          </w:tcPr>
          <w:p w14:paraId="42A1238E"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 </w:t>
            </w:r>
          </w:p>
        </w:tc>
      </w:tr>
      <w:tr w:rsidR="001C735F" w:rsidRPr="00FB58FC" w14:paraId="25B14004" w14:textId="77777777" w:rsidTr="003D3D62">
        <w:trPr>
          <w:trHeight w:val="270"/>
        </w:trPr>
        <w:tc>
          <w:tcPr>
            <w:tcW w:w="1278" w:type="dxa"/>
            <w:tcBorders>
              <w:top w:val="nil"/>
              <w:left w:val="single" w:sz="8" w:space="0" w:color="auto"/>
              <w:bottom w:val="single" w:sz="8" w:space="0" w:color="auto"/>
              <w:right w:val="single" w:sz="4" w:space="0" w:color="auto"/>
            </w:tcBorders>
            <w:shd w:val="clear" w:color="auto" w:fill="auto"/>
            <w:vAlign w:val="center"/>
            <w:hideMark/>
          </w:tcPr>
          <w:p w14:paraId="6B182707" w14:textId="77777777" w:rsidR="008B7180" w:rsidRPr="00FB58FC" w:rsidRDefault="008B7180" w:rsidP="008B7180">
            <w:pPr>
              <w:spacing w:after="0" w:line="240" w:lineRule="auto"/>
              <w:rPr>
                <w:rFonts w:ascii="Arial" w:eastAsia="Times New Roman" w:hAnsi="Arial" w:cs="Arial"/>
                <w:color w:val="000000"/>
                <w:sz w:val="16"/>
                <w:szCs w:val="16"/>
              </w:rPr>
            </w:pPr>
            <w:r w:rsidRPr="00FB58FC">
              <w:rPr>
                <w:rFonts w:ascii="Arial" w:eastAsia="Times New Roman" w:hAnsi="Arial" w:cs="Arial"/>
                <w:color w:val="000000"/>
                <w:sz w:val="16"/>
                <w:szCs w:val="16"/>
              </w:rPr>
              <w:t>Goat milk</w:t>
            </w:r>
          </w:p>
        </w:tc>
        <w:tc>
          <w:tcPr>
            <w:tcW w:w="962" w:type="dxa"/>
            <w:tcBorders>
              <w:top w:val="nil"/>
              <w:left w:val="nil"/>
              <w:bottom w:val="single" w:sz="8" w:space="0" w:color="auto"/>
              <w:right w:val="single" w:sz="4" w:space="0" w:color="auto"/>
            </w:tcBorders>
            <w:shd w:val="clear" w:color="auto" w:fill="auto"/>
            <w:vAlign w:val="center"/>
            <w:hideMark/>
          </w:tcPr>
          <w:p w14:paraId="189E2205"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 xml:space="preserve">Not specified </w:t>
            </w:r>
          </w:p>
        </w:tc>
        <w:tc>
          <w:tcPr>
            <w:tcW w:w="1440" w:type="dxa"/>
            <w:tcBorders>
              <w:top w:val="nil"/>
              <w:left w:val="nil"/>
              <w:bottom w:val="single" w:sz="8" w:space="0" w:color="auto"/>
              <w:right w:val="single" w:sz="4" w:space="0" w:color="auto"/>
            </w:tcBorders>
            <w:shd w:val="clear" w:color="auto" w:fill="auto"/>
            <w:vAlign w:val="center"/>
            <w:hideMark/>
          </w:tcPr>
          <w:p w14:paraId="058BD1A4" w14:textId="3BCA2D26"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670-12</w:t>
            </w:r>
            <w:r w:rsidR="0045092B"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500</w:t>
            </w:r>
          </w:p>
        </w:tc>
        <w:tc>
          <w:tcPr>
            <w:tcW w:w="1440" w:type="dxa"/>
            <w:tcBorders>
              <w:top w:val="nil"/>
              <w:left w:val="nil"/>
              <w:bottom w:val="single" w:sz="8" w:space="0" w:color="auto"/>
              <w:right w:val="single" w:sz="4" w:space="0" w:color="auto"/>
            </w:tcBorders>
            <w:shd w:val="clear" w:color="auto" w:fill="auto"/>
            <w:vAlign w:val="center"/>
            <w:hideMark/>
          </w:tcPr>
          <w:p w14:paraId="5FF6406A"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 xml:space="preserve">Not specified </w:t>
            </w:r>
          </w:p>
        </w:tc>
        <w:tc>
          <w:tcPr>
            <w:tcW w:w="1260" w:type="dxa"/>
            <w:tcBorders>
              <w:top w:val="nil"/>
              <w:left w:val="nil"/>
              <w:bottom w:val="single" w:sz="8" w:space="0" w:color="auto"/>
              <w:right w:val="single" w:sz="4" w:space="0" w:color="auto"/>
            </w:tcBorders>
            <w:shd w:val="clear" w:color="auto" w:fill="auto"/>
            <w:vAlign w:val="center"/>
            <w:hideMark/>
          </w:tcPr>
          <w:p w14:paraId="0512196C" w14:textId="08F15974" w:rsidR="008B7180" w:rsidRPr="00FB58FC" w:rsidRDefault="003069D7"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10,000</w:t>
            </w:r>
            <w:r w:rsidR="008B7180" w:rsidRPr="00FB58FC">
              <w:rPr>
                <w:rFonts w:ascii="Arial" w:eastAsia="Times New Roman" w:hAnsi="Arial" w:cs="Arial"/>
                <w:color w:val="000000"/>
                <w:sz w:val="16"/>
                <w:szCs w:val="16"/>
              </w:rPr>
              <w:t>-25</w:t>
            </w:r>
            <w:r w:rsidR="0045092B" w:rsidRPr="00FB58FC">
              <w:rPr>
                <w:rFonts w:ascii="Arial" w:eastAsia="Times New Roman" w:hAnsi="Arial" w:cs="Arial"/>
                <w:color w:val="000000"/>
                <w:sz w:val="16"/>
                <w:szCs w:val="16"/>
              </w:rPr>
              <w:t>,</w:t>
            </w:r>
            <w:r w:rsidR="008B7180" w:rsidRPr="00FB58FC">
              <w:rPr>
                <w:rFonts w:ascii="Arial" w:eastAsia="Times New Roman" w:hAnsi="Arial" w:cs="Arial"/>
                <w:color w:val="000000"/>
                <w:sz w:val="16"/>
                <w:szCs w:val="16"/>
              </w:rPr>
              <w:t>000</w:t>
            </w:r>
          </w:p>
        </w:tc>
        <w:tc>
          <w:tcPr>
            <w:tcW w:w="1800" w:type="dxa"/>
            <w:tcBorders>
              <w:top w:val="nil"/>
              <w:left w:val="nil"/>
              <w:bottom w:val="single" w:sz="8" w:space="0" w:color="auto"/>
              <w:right w:val="single" w:sz="4" w:space="0" w:color="auto"/>
            </w:tcBorders>
            <w:shd w:val="clear" w:color="auto" w:fill="auto"/>
            <w:vAlign w:val="center"/>
            <w:hideMark/>
          </w:tcPr>
          <w:p w14:paraId="226601D4"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Not covered</w:t>
            </w:r>
          </w:p>
        </w:tc>
        <w:tc>
          <w:tcPr>
            <w:tcW w:w="1170" w:type="dxa"/>
            <w:tcBorders>
              <w:top w:val="nil"/>
              <w:left w:val="nil"/>
              <w:bottom w:val="single" w:sz="8" w:space="0" w:color="auto"/>
              <w:right w:val="single" w:sz="8" w:space="0" w:color="auto"/>
            </w:tcBorders>
            <w:shd w:val="clear" w:color="auto" w:fill="auto"/>
            <w:vAlign w:val="center"/>
            <w:hideMark/>
          </w:tcPr>
          <w:p w14:paraId="3E60E155"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 </w:t>
            </w:r>
          </w:p>
        </w:tc>
      </w:tr>
      <w:tr w:rsidR="00A5031F" w:rsidRPr="00FB58FC" w14:paraId="1CCF571A" w14:textId="77777777" w:rsidTr="00A5031F">
        <w:trPr>
          <w:trHeight w:val="60"/>
        </w:trPr>
        <w:tc>
          <w:tcPr>
            <w:tcW w:w="9350" w:type="dxa"/>
            <w:gridSpan w:val="7"/>
            <w:tcBorders>
              <w:top w:val="single" w:sz="8" w:space="0" w:color="auto"/>
              <w:left w:val="single" w:sz="8" w:space="0" w:color="auto"/>
              <w:bottom w:val="single" w:sz="4" w:space="0" w:color="auto"/>
              <w:right w:val="single" w:sz="8" w:space="0" w:color="000000"/>
            </w:tcBorders>
            <w:shd w:val="clear" w:color="auto" w:fill="DEEAF6" w:themeFill="accent5" w:themeFillTint="33"/>
            <w:vAlign w:val="center"/>
            <w:hideMark/>
          </w:tcPr>
          <w:p w14:paraId="1BF18D88" w14:textId="77777777" w:rsidR="008B7180" w:rsidRPr="00FB58FC" w:rsidRDefault="008B7180" w:rsidP="008B7180">
            <w:pPr>
              <w:spacing w:after="0" w:line="240" w:lineRule="auto"/>
              <w:rPr>
                <w:rFonts w:ascii="Arial" w:eastAsia="Times New Roman" w:hAnsi="Arial" w:cs="Arial"/>
                <w:b/>
                <w:bCs/>
                <w:color w:val="000000" w:themeColor="text1"/>
                <w:sz w:val="16"/>
                <w:szCs w:val="16"/>
              </w:rPr>
            </w:pPr>
            <w:r w:rsidRPr="00FB58FC">
              <w:rPr>
                <w:rFonts w:ascii="Arial" w:eastAsia="Times New Roman" w:hAnsi="Arial" w:cs="Arial"/>
                <w:b/>
                <w:bCs/>
                <w:color w:val="000000" w:themeColor="text1"/>
                <w:sz w:val="16"/>
                <w:szCs w:val="16"/>
              </w:rPr>
              <w:t>Milk processing</w:t>
            </w:r>
          </w:p>
        </w:tc>
      </w:tr>
      <w:tr w:rsidR="001C735F" w:rsidRPr="00FB58FC" w14:paraId="10DA06F1" w14:textId="77777777" w:rsidTr="003D3D62">
        <w:trPr>
          <w:trHeight w:val="395"/>
        </w:trPr>
        <w:tc>
          <w:tcPr>
            <w:tcW w:w="1278" w:type="dxa"/>
            <w:tcBorders>
              <w:top w:val="nil"/>
              <w:left w:val="single" w:sz="8" w:space="0" w:color="auto"/>
              <w:bottom w:val="single" w:sz="8" w:space="0" w:color="auto"/>
              <w:right w:val="single" w:sz="4" w:space="0" w:color="auto"/>
            </w:tcBorders>
            <w:shd w:val="clear" w:color="auto" w:fill="auto"/>
            <w:vAlign w:val="center"/>
            <w:hideMark/>
          </w:tcPr>
          <w:p w14:paraId="594D38DD" w14:textId="176399F6" w:rsidR="008B7180" w:rsidRPr="00FB58FC" w:rsidRDefault="008B7180" w:rsidP="008B7180">
            <w:pPr>
              <w:spacing w:after="0" w:line="240" w:lineRule="auto"/>
              <w:rPr>
                <w:rFonts w:ascii="Arial" w:eastAsia="Times New Roman" w:hAnsi="Arial" w:cs="Arial"/>
                <w:color w:val="000000"/>
                <w:sz w:val="16"/>
                <w:szCs w:val="16"/>
              </w:rPr>
            </w:pPr>
            <w:r w:rsidRPr="00FB58FC">
              <w:rPr>
                <w:rFonts w:ascii="Arial" w:eastAsia="Times New Roman" w:hAnsi="Arial" w:cs="Arial"/>
                <w:color w:val="000000"/>
                <w:sz w:val="16"/>
                <w:szCs w:val="16"/>
              </w:rPr>
              <w:t>All mi</w:t>
            </w:r>
            <w:r w:rsidR="00F93C49" w:rsidRPr="00FB58FC">
              <w:rPr>
                <w:rFonts w:ascii="Arial" w:eastAsia="Times New Roman" w:hAnsi="Arial" w:cs="Arial"/>
                <w:color w:val="000000"/>
                <w:sz w:val="16"/>
                <w:szCs w:val="16"/>
              </w:rPr>
              <w:t>l</w:t>
            </w:r>
            <w:r w:rsidRPr="00FB58FC">
              <w:rPr>
                <w:rFonts w:ascii="Arial" w:eastAsia="Times New Roman" w:hAnsi="Arial" w:cs="Arial"/>
                <w:color w:val="000000"/>
                <w:sz w:val="16"/>
                <w:szCs w:val="16"/>
              </w:rPr>
              <w:t>k types</w:t>
            </w:r>
          </w:p>
        </w:tc>
        <w:tc>
          <w:tcPr>
            <w:tcW w:w="962" w:type="dxa"/>
            <w:tcBorders>
              <w:top w:val="nil"/>
              <w:left w:val="nil"/>
              <w:bottom w:val="single" w:sz="8" w:space="0" w:color="auto"/>
              <w:right w:val="single" w:sz="4" w:space="0" w:color="auto"/>
            </w:tcBorders>
            <w:shd w:val="clear" w:color="auto" w:fill="auto"/>
            <w:vAlign w:val="center"/>
            <w:hideMark/>
          </w:tcPr>
          <w:p w14:paraId="028B6DE0" w14:textId="78AAB3BF"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capacity &lt; 3</w:t>
            </w:r>
            <w:r w:rsidR="0045092B"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 l/day</w:t>
            </w:r>
          </w:p>
        </w:tc>
        <w:tc>
          <w:tcPr>
            <w:tcW w:w="1440" w:type="dxa"/>
            <w:tcBorders>
              <w:top w:val="nil"/>
              <w:left w:val="nil"/>
              <w:bottom w:val="single" w:sz="8" w:space="0" w:color="auto"/>
              <w:right w:val="single" w:sz="4" w:space="0" w:color="auto"/>
            </w:tcBorders>
            <w:shd w:val="clear" w:color="auto" w:fill="auto"/>
            <w:vAlign w:val="center"/>
            <w:hideMark/>
          </w:tcPr>
          <w:p w14:paraId="3A02D9F5" w14:textId="7801D08D"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3</w:t>
            </w:r>
            <w:r w:rsidR="0045092B"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300-42</w:t>
            </w:r>
            <w:r w:rsidR="0045092B"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p>
        </w:tc>
        <w:tc>
          <w:tcPr>
            <w:tcW w:w="1440" w:type="dxa"/>
            <w:tcBorders>
              <w:top w:val="nil"/>
              <w:left w:val="nil"/>
              <w:bottom w:val="single" w:sz="8" w:space="0" w:color="auto"/>
              <w:right w:val="single" w:sz="4" w:space="0" w:color="auto"/>
            </w:tcBorders>
            <w:shd w:val="clear" w:color="auto" w:fill="auto"/>
            <w:vAlign w:val="center"/>
            <w:hideMark/>
          </w:tcPr>
          <w:p w14:paraId="1A704C99" w14:textId="47BE9069"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capacity &lt; 3</w:t>
            </w:r>
            <w:r w:rsidR="0045092B"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 l/day</w:t>
            </w:r>
          </w:p>
        </w:tc>
        <w:tc>
          <w:tcPr>
            <w:tcW w:w="1260" w:type="dxa"/>
            <w:tcBorders>
              <w:top w:val="nil"/>
              <w:left w:val="nil"/>
              <w:bottom w:val="single" w:sz="8" w:space="0" w:color="auto"/>
              <w:right w:val="single" w:sz="4" w:space="0" w:color="auto"/>
            </w:tcBorders>
            <w:shd w:val="clear" w:color="auto" w:fill="auto"/>
            <w:vAlign w:val="center"/>
            <w:hideMark/>
          </w:tcPr>
          <w:p w14:paraId="613743BA" w14:textId="50B4D1FC"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12</w:t>
            </w:r>
            <w:r w:rsidR="0045092B"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500-200</w:t>
            </w:r>
            <w:r w:rsidR="0045092B"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p>
        </w:tc>
        <w:tc>
          <w:tcPr>
            <w:tcW w:w="1800" w:type="dxa"/>
            <w:tcBorders>
              <w:top w:val="nil"/>
              <w:left w:val="nil"/>
              <w:bottom w:val="single" w:sz="8" w:space="0" w:color="auto"/>
              <w:right w:val="single" w:sz="4" w:space="0" w:color="auto"/>
            </w:tcBorders>
            <w:shd w:val="clear" w:color="auto" w:fill="auto"/>
            <w:vAlign w:val="center"/>
            <w:hideMark/>
          </w:tcPr>
          <w:p w14:paraId="202E0E9D" w14:textId="3D127764"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capacity 3</w:t>
            </w:r>
            <w:r w:rsidR="0045092B"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000-100</w:t>
            </w:r>
            <w:r w:rsidR="0045092B"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 l/day</w:t>
            </w:r>
          </w:p>
        </w:tc>
        <w:tc>
          <w:tcPr>
            <w:tcW w:w="1170" w:type="dxa"/>
            <w:tcBorders>
              <w:top w:val="nil"/>
              <w:left w:val="nil"/>
              <w:bottom w:val="single" w:sz="8" w:space="0" w:color="auto"/>
              <w:right w:val="single" w:sz="8" w:space="0" w:color="auto"/>
            </w:tcBorders>
            <w:shd w:val="clear" w:color="auto" w:fill="auto"/>
            <w:vAlign w:val="center"/>
            <w:hideMark/>
          </w:tcPr>
          <w:p w14:paraId="21F360EC" w14:textId="1260E27F"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10</w:t>
            </w:r>
            <w:r w:rsidR="0045092B"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000-2</w:t>
            </w:r>
            <w:r w:rsidR="0045092B"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r w:rsidR="0045092B"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p>
        </w:tc>
      </w:tr>
      <w:tr w:rsidR="00A5031F" w:rsidRPr="00FB58FC" w14:paraId="6915C290" w14:textId="77777777" w:rsidTr="00A5031F">
        <w:trPr>
          <w:trHeight w:val="60"/>
        </w:trPr>
        <w:tc>
          <w:tcPr>
            <w:tcW w:w="9350" w:type="dxa"/>
            <w:gridSpan w:val="7"/>
            <w:tcBorders>
              <w:top w:val="single" w:sz="8" w:space="0" w:color="auto"/>
              <w:left w:val="single" w:sz="8" w:space="0" w:color="auto"/>
              <w:bottom w:val="single" w:sz="4" w:space="0" w:color="auto"/>
              <w:right w:val="single" w:sz="8" w:space="0" w:color="000000"/>
            </w:tcBorders>
            <w:shd w:val="clear" w:color="auto" w:fill="DEEAF6" w:themeFill="accent5" w:themeFillTint="33"/>
            <w:vAlign w:val="center"/>
            <w:hideMark/>
          </w:tcPr>
          <w:p w14:paraId="174910CA" w14:textId="77777777" w:rsidR="008B7180" w:rsidRPr="00FB58FC" w:rsidRDefault="008B7180" w:rsidP="008B7180">
            <w:pPr>
              <w:spacing w:after="0" w:line="240" w:lineRule="auto"/>
              <w:rPr>
                <w:rFonts w:ascii="Arial" w:eastAsia="Times New Roman" w:hAnsi="Arial" w:cs="Arial"/>
                <w:b/>
                <w:bCs/>
                <w:color w:val="000000" w:themeColor="text1"/>
                <w:sz w:val="16"/>
                <w:szCs w:val="16"/>
              </w:rPr>
            </w:pPr>
            <w:r w:rsidRPr="00FB58FC">
              <w:rPr>
                <w:rFonts w:ascii="Arial" w:eastAsia="Times New Roman" w:hAnsi="Arial" w:cs="Arial"/>
                <w:b/>
                <w:bCs/>
                <w:color w:val="000000" w:themeColor="text1"/>
                <w:sz w:val="16"/>
                <w:szCs w:val="16"/>
              </w:rPr>
              <w:t>Meat production</w:t>
            </w:r>
          </w:p>
        </w:tc>
      </w:tr>
      <w:tr w:rsidR="001C735F" w:rsidRPr="00FB58FC" w14:paraId="531A960C" w14:textId="77777777" w:rsidTr="003D3D62">
        <w:trPr>
          <w:trHeight w:val="1205"/>
        </w:trPr>
        <w:tc>
          <w:tcPr>
            <w:tcW w:w="1278" w:type="dxa"/>
            <w:tcBorders>
              <w:top w:val="nil"/>
              <w:left w:val="single" w:sz="8" w:space="0" w:color="auto"/>
              <w:bottom w:val="single" w:sz="4" w:space="0" w:color="auto"/>
              <w:right w:val="single" w:sz="4" w:space="0" w:color="auto"/>
            </w:tcBorders>
            <w:shd w:val="clear" w:color="auto" w:fill="auto"/>
            <w:vAlign w:val="center"/>
            <w:hideMark/>
          </w:tcPr>
          <w:p w14:paraId="02D5FC76" w14:textId="77777777" w:rsidR="008B7180" w:rsidRPr="00FB58FC" w:rsidRDefault="008B7180" w:rsidP="008B7180">
            <w:pPr>
              <w:spacing w:after="0" w:line="240" w:lineRule="auto"/>
              <w:rPr>
                <w:rFonts w:ascii="Arial" w:eastAsia="Times New Roman" w:hAnsi="Arial" w:cs="Arial"/>
                <w:color w:val="000000"/>
                <w:sz w:val="16"/>
                <w:szCs w:val="16"/>
              </w:rPr>
            </w:pPr>
            <w:r w:rsidRPr="00FB58FC">
              <w:rPr>
                <w:rFonts w:ascii="Arial" w:eastAsia="Times New Roman" w:hAnsi="Arial" w:cs="Arial"/>
                <w:color w:val="000000"/>
                <w:sz w:val="16"/>
                <w:szCs w:val="16"/>
              </w:rPr>
              <w:t>Beef</w:t>
            </w:r>
          </w:p>
        </w:tc>
        <w:tc>
          <w:tcPr>
            <w:tcW w:w="962" w:type="dxa"/>
            <w:tcBorders>
              <w:top w:val="nil"/>
              <w:left w:val="nil"/>
              <w:bottom w:val="single" w:sz="4" w:space="0" w:color="auto"/>
              <w:right w:val="single" w:sz="4" w:space="0" w:color="auto"/>
            </w:tcBorders>
            <w:shd w:val="clear" w:color="auto" w:fill="auto"/>
            <w:vAlign w:val="center"/>
            <w:hideMark/>
          </w:tcPr>
          <w:p w14:paraId="6642EECA"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capacity for &lt; 20 cattle</w:t>
            </w:r>
          </w:p>
        </w:tc>
        <w:tc>
          <w:tcPr>
            <w:tcW w:w="1440" w:type="dxa"/>
            <w:tcBorders>
              <w:top w:val="nil"/>
              <w:left w:val="nil"/>
              <w:bottom w:val="single" w:sz="4" w:space="0" w:color="auto"/>
              <w:right w:val="single" w:sz="4" w:space="0" w:color="auto"/>
            </w:tcBorders>
            <w:shd w:val="clear" w:color="auto" w:fill="auto"/>
            <w:vAlign w:val="center"/>
            <w:hideMark/>
          </w:tcPr>
          <w:p w14:paraId="30CFB6DE" w14:textId="4246CC71"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670-12</w:t>
            </w:r>
            <w:r w:rsidR="0045092B"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500 and 830-29</w:t>
            </w:r>
            <w:r w:rsidR="0045092B"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 for construction</w:t>
            </w:r>
          </w:p>
        </w:tc>
        <w:tc>
          <w:tcPr>
            <w:tcW w:w="1440" w:type="dxa"/>
            <w:tcBorders>
              <w:top w:val="nil"/>
              <w:left w:val="nil"/>
              <w:bottom w:val="single" w:sz="4" w:space="0" w:color="auto"/>
              <w:right w:val="single" w:sz="4" w:space="0" w:color="auto"/>
            </w:tcBorders>
            <w:shd w:val="clear" w:color="auto" w:fill="auto"/>
            <w:vAlign w:val="center"/>
            <w:hideMark/>
          </w:tcPr>
          <w:p w14:paraId="2BA73A51"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capacity for &lt; 20 cattle</w:t>
            </w:r>
          </w:p>
        </w:tc>
        <w:tc>
          <w:tcPr>
            <w:tcW w:w="1260" w:type="dxa"/>
            <w:tcBorders>
              <w:top w:val="nil"/>
              <w:left w:val="nil"/>
              <w:bottom w:val="single" w:sz="4" w:space="0" w:color="auto"/>
              <w:right w:val="single" w:sz="4" w:space="0" w:color="auto"/>
            </w:tcBorders>
            <w:shd w:val="clear" w:color="auto" w:fill="auto"/>
            <w:vAlign w:val="center"/>
            <w:hideMark/>
          </w:tcPr>
          <w:p w14:paraId="4974FCD5" w14:textId="61F3CE37" w:rsidR="008B7180" w:rsidRPr="00FB58FC" w:rsidRDefault="003069D7"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10,000</w:t>
            </w:r>
            <w:r w:rsidR="008B7180" w:rsidRPr="00FB58FC">
              <w:rPr>
                <w:rFonts w:ascii="Arial" w:eastAsia="Times New Roman" w:hAnsi="Arial" w:cs="Arial"/>
                <w:color w:val="000000"/>
                <w:sz w:val="16"/>
                <w:szCs w:val="16"/>
              </w:rPr>
              <w:t>-25</w:t>
            </w:r>
            <w:r w:rsidR="0045092B" w:rsidRPr="00FB58FC">
              <w:rPr>
                <w:rFonts w:ascii="Arial" w:eastAsia="Times New Roman" w:hAnsi="Arial" w:cs="Arial"/>
                <w:color w:val="000000"/>
                <w:sz w:val="16"/>
                <w:szCs w:val="16"/>
              </w:rPr>
              <w:t>,</w:t>
            </w:r>
            <w:r w:rsidR="008B7180" w:rsidRPr="00FB58FC">
              <w:rPr>
                <w:rFonts w:ascii="Arial" w:eastAsia="Times New Roman" w:hAnsi="Arial" w:cs="Arial"/>
                <w:color w:val="000000"/>
                <w:sz w:val="16"/>
                <w:szCs w:val="16"/>
              </w:rPr>
              <w:t>000</w:t>
            </w:r>
          </w:p>
        </w:tc>
        <w:tc>
          <w:tcPr>
            <w:tcW w:w="1800" w:type="dxa"/>
            <w:tcBorders>
              <w:top w:val="nil"/>
              <w:left w:val="nil"/>
              <w:bottom w:val="single" w:sz="4" w:space="0" w:color="auto"/>
              <w:right w:val="single" w:sz="4" w:space="0" w:color="auto"/>
            </w:tcBorders>
            <w:shd w:val="clear" w:color="auto" w:fill="auto"/>
            <w:vAlign w:val="center"/>
            <w:hideMark/>
          </w:tcPr>
          <w:p w14:paraId="28145531" w14:textId="7E1D1BC1"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capacity for 20-1</w:t>
            </w:r>
            <w:r w:rsidR="0045092B"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 cattle and more than 1</w:t>
            </w:r>
            <w:r w:rsidR="0045092B"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 cattle for investments related to environmental protection</w:t>
            </w:r>
          </w:p>
        </w:tc>
        <w:tc>
          <w:tcPr>
            <w:tcW w:w="1170" w:type="dxa"/>
            <w:tcBorders>
              <w:top w:val="nil"/>
              <w:left w:val="nil"/>
              <w:bottom w:val="single" w:sz="4" w:space="0" w:color="auto"/>
              <w:right w:val="single" w:sz="8" w:space="0" w:color="auto"/>
            </w:tcBorders>
            <w:shd w:val="clear" w:color="auto" w:fill="auto"/>
            <w:vAlign w:val="center"/>
            <w:hideMark/>
          </w:tcPr>
          <w:p w14:paraId="2F14FC2A" w14:textId="2D01D791"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5</w:t>
            </w:r>
            <w:r w:rsidR="0045092B"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000-1</w:t>
            </w:r>
            <w:r w:rsidR="0045092B"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r w:rsidR="0045092B"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p>
        </w:tc>
      </w:tr>
      <w:tr w:rsidR="001C735F" w:rsidRPr="00FB58FC" w14:paraId="74F23021" w14:textId="77777777" w:rsidTr="003D3D62">
        <w:trPr>
          <w:trHeight w:val="1070"/>
        </w:trPr>
        <w:tc>
          <w:tcPr>
            <w:tcW w:w="1278" w:type="dxa"/>
            <w:tcBorders>
              <w:top w:val="nil"/>
              <w:left w:val="single" w:sz="8" w:space="0" w:color="auto"/>
              <w:bottom w:val="single" w:sz="4" w:space="0" w:color="auto"/>
              <w:right w:val="single" w:sz="4" w:space="0" w:color="auto"/>
            </w:tcBorders>
            <w:shd w:val="clear" w:color="auto" w:fill="auto"/>
            <w:vAlign w:val="center"/>
            <w:hideMark/>
          </w:tcPr>
          <w:p w14:paraId="3DFB2C71" w14:textId="77777777" w:rsidR="008B7180" w:rsidRPr="00FB58FC" w:rsidRDefault="008B7180" w:rsidP="008B7180">
            <w:pPr>
              <w:spacing w:after="0" w:line="240" w:lineRule="auto"/>
              <w:rPr>
                <w:rFonts w:ascii="Arial" w:eastAsia="Times New Roman" w:hAnsi="Arial" w:cs="Arial"/>
                <w:color w:val="000000"/>
                <w:sz w:val="16"/>
                <w:szCs w:val="16"/>
              </w:rPr>
            </w:pPr>
            <w:r w:rsidRPr="00FB58FC">
              <w:rPr>
                <w:rFonts w:ascii="Arial" w:eastAsia="Times New Roman" w:hAnsi="Arial" w:cs="Arial"/>
                <w:color w:val="000000"/>
                <w:sz w:val="16"/>
                <w:szCs w:val="16"/>
              </w:rPr>
              <w:t>Goat/Sheep</w:t>
            </w:r>
          </w:p>
        </w:tc>
        <w:tc>
          <w:tcPr>
            <w:tcW w:w="962" w:type="dxa"/>
            <w:tcBorders>
              <w:top w:val="nil"/>
              <w:left w:val="nil"/>
              <w:bottom w:val="single" w:sz="4" w:space="0" w:color="auto"/>
              <w:right w:val="single" w:sz="4" w:space="0" w:color="auto"/>
            </w:tcBorders>
            <w:shd w:val="clear" w:color="auto" w:fill="auto"/>
            <w:vAlign w:val="center"/>
            <w:hideMark/>
          </w:tcPr>
          <w:p w14:paraId="67E4BBF9" w14:textId="2C4A865F"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capacity for &lt; 150 goats/sheep</w:t>
            </w:r>
          </w:p>
        </w:tc>
        <w:tc>
          <w:tcPr>
            <w:tcW w:w="1440" w:type="dxa"/>
            <w:tcBorders>
              <w:top w:val="nil"/>
              <w:left w:val="nil"/>
              <w:bottom w:val="single" w:sz="4" w:space="0" w:color="auto"/>
              <w:right w:val="single" w:sz="4" w:space="0" w:color="auto"/>
            </w:tcBorders>
            <w:shd w:val="clear" w:color="auto" w:fill="auto"/>
            <w:vAlign w:val="center"/>
            <w:hideMark/>
          </w:tcPr>
          <w:p w14:paraId="4D0C1FE4" w14:textId="2ED0466F"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670-12</w:t>
            </w:r>
            <w:r w:rsidR="0045092B"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500 and</w:t>
            </w:r>
            <w:r w:rsidR="00EE3B69" w:rsidRPr="00FB58FC">
              <w:rPr>
                <w:rFonts w:ascii="Arial" w:eastAsia="Times New Roman" w:hAnsi="Arial" w:cs="Arial"/>
                <w:color w:val="000000"/>
                <w:sz w:val="16"/>
                <w:szCs w:val="16"/>
              </w:rPr>
              <w:t xml:space="preserve"> </w:t>
            </w:r>
            <w:r w:rsidRPr="00FB58FC">
              <w:rPr>
                <w:rFonts w:ascii="Arial" w:eastAsia="Times New Roman" w:hAnsi="Arial" w:cs="Arial"/>
                <w:color w:val="000000"/>
                <w:sz w:val="16"/>
                <w:szCs w:val="16"/>
              </w:rPr>
              <w:t>830-29</w:t>
            </w:r>
            <w:r w:rsidR="0045092B"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 for construction</w:t>
            </w:r>
          </w:p>
        </w:tc>
        <w:tc>
          <w:tcPr>
            <w:tcW w:w="1440" w:type="dxa"/>
            <w:tcBorders>
              <w:top w:val="nil"/>
              <w:left w:val="nil"/>
              <w:bottom w:val="single" w:sz="4" w:space="0" w:color="auto"/>
              <w:right w:val="single" w:sz="4" w:space="0" w:color="auto"/>
            </w:tcBorders>
            <w:shd w:val="clear" w:color="auto" w:fill="auto"/>
            <w:vAlign w:val="center"/>
            <w:hideMark/>
          </w:tcPr>
          <w:p w14:paraId="65303EE6" w14:textId="123BC53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capacity for &lt; 150 goats/sheep</w:t>
            </w:r>
          </w:p>
        </w:tc>
        <w:tc>
          <w:tcPr>
            <w:tcW w:w="1260" w:type="dxa"/>
            <w:tcBorders>
              <w:top w:val="nil"/>
              <w:left w:val="nil"/>
              <w:bottom w:val="single" w:sz="4" w:space="0" w:color="auto"/>
              <w:right w:val="single" w:sz="4" w:space="0" w:color="auto"/>
            </w:tcBorders>
            <w:shd w:val="clear" w:color="auto" w:fill="auto"/>
            <w:vAlign w:val="center"/>
            <w:hideMark/>
          </w:tcPr>
          <w:p w14:paraId="06E9EBEE" w14:textId="57460635" w:rsidR="008B7180" w:rsidRPr="00FB58FC" w:rsidRDefault="003069D7"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10,000</w:t>
            </w:r>
            <w:r w:rsidR="008B7180" w:rsidRPr="00FB58FC">
              <w:rPr>
                <w:rFonts w:ascii="Arial" w:eastAsia="Times New Roman" w:hAnsi="Arial" w:cs="Arial"/>
                <w:color w:val="000000"/>
                <w:sz w:val="16"/>
                <w:szCs w:val="16"/>
              </w:rPr>
              <w:t>-25</w:t>
            </w:r>
            <w:r w:rsidR="002E5203" w:rsidRPr="00FB58FC">
              <w:rPr>
                <w:rFonts w:ascii="Arial" w:eastAsia="Times New Roman" w:hAnsi="Arial" w:cs="Arial"/>
                <w:color w:val="000000"/>
                <w:sz w:val="16"/>
                <w:szCs w:val="16"/>
              </w:rPr>
              <w:t>,</w:t>
            </w:r>
            <w:r w:rsidR="008B7180" w:rsidRPr="00FB58FC">
              <w:rPr>
                <w:rFonts w:ascii="Arial" w:eastAsia="Times New Roman" w:hAnsi="Arial" w:cs="Arial"/>
                <w:color w:val="000000"/>
                <w:sz w:val="16"/>
                <w:szCs w:val="16"/>
              </w:rPr>
              <w:t>000</w:t>
            </w:r>
          </w:p>
        </w:tc>
        <w:tc>
          <w:tcPr>
            <w:tcW w:w="1800" w:type="dxa"/>
            <w:tcBorders>
              <w:top w:val="nil"/>
              <w:left w:val="nil"/>
              <w:bottom w:val="single" w:sz="4" w:space="0" w:color="auto"/>
              <w:right w:val="single" w:sz="4" w:space="0" w:color="auto"/>
            </w:tcBorders>
            <w:shd w:val="clear" w:color="auto" w:fill="auto"/>
            <w:vAlign w:val="center"/>
            <w:hideMark/>
          </w:tcPr>
          <w:p w14:paraId="570CABED" w14:textId="12F5BC2A"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capacity for 150-1</w:t>
            </w:r>
            <w:r w:rsidR="002E5203"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 goats/sheep and more than 1</w:t>
            </w:r>
            <w:r w:rsidR="002E5203"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 for investments related to environmental protection</w:t>
            </w:r>
          </w:p>
        </w:tc>
        <w:tc>
          <w:tcPr>
            <w:tcW w:w="1170" w:type="dxa"/>
            <w:tcBorders>
              <w:top w:val="nil"/>
              <w:left w:val="nil"/>
              <w:bottom w:val="single" w:sz="4" w:space="0" w:color="auto"/>
              <w:right w:val="single" w:sz="8" w:space="0" w:color="auto"/>
            </w:tcBorders>
            <w:shd w:val="clear" w:color="auto" w:fill="auto"/>
            <w:vAlign w:val="center"/>
            <w:hideMark/>
          </w:tcPr>
          <w:p w14:paraId="1C2C9238" w14:textId="56B04410"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5</w:t>
            </w:r>
            <w:r w:rsidR="002E5203"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000-1</w:t>
            </w:r>
            <w:r w:rsidR="002E5203"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r w:rsidR="002E5203"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p>
        </w:tc>
      </w:tr>
      <w:tr w:rsidR="001C735F" w:rsidRPr="00FB58FC" w14:paraId="228DBD3D" w14:textId="77777777" w:rsidTr="003D3D62">
        <w:trPr>
          <w:trHeight w:val="1142"/>
        </w:trPr>
        <w:tc>
          <w:tcPr>
            <w:tcW w:w="1278" w:type="dxa"/>
            <w:tcBorders>
              <w:top w:val="nil"/>
              <w:left w:val="single" w:sz="8" w:space="0" w:color="auto"/>
              <w:bottom w:val="single" w:sz="4" w:space="0" w:color="auto"/>
              <w:right w:val="single" w:sz="4" w:space="0" w:color="auto"/>
            </w:tcBorders>
            <w:shd w:val="clear" w:color="auto" w:fill="auto"/>
            <w:vAlign w:val="center"/>
            <w:hideMark/>
          </w:tcPr>
          <w:p w14:paraId="0A2D4E43" w14:textId="77777777" w:rsidR="008B7180" w:rsidRPr="00FB58FC" w:rsidRDefault="008B7180" w:rsidP="008B7180">
            <w:pPr>
              <w:spacing w:after="0" w:line="240" w:lineRule="auto"/>
              <w:rPr>
                <w:rFonts w:ascii="Arial" w:eastAsia="Times New Roman" w:hAnsi="Arial" w:cs="Arial"/>
                <w:color w:val="000000"/>
                <w:sz w:val="16"/>
                <w:szCs w:val="16"/>
              </w:rPr>
            </w:pPr>
            <w:r w:rsidRPr="00FB58FC">
              <w:rPr>
                <w:rFonts w:ascii="Arial" w:eastAsia="Times New Roman" w:hAnsi="Arial" w:cs="Arial"/>
                <w:color w:val="000000"/>
                <w:sz w:val="16"/>
                <w:szCs w:val="16"/>
              </w:rPr>
              <w:t>Pork</w:t>
            </w:r>
          </w:p>
        </w:tc>
        <w:tc>
          <w:tcPr>
            <w:tcW w:w="962" w:type="dxa"/>
            <w:tcBorders>
              <w:top w:val="nil"/>
              <w:left w:val="nil"/>
              <w:bottom w:val="single" w:sz="4" w:space="0" w:color="auto"/>
              <w:right w:val="single" w:sz="4" w:space="0" w:color="auto"/>
            </w:tcBorders>
            <w:shd w:val="clear" w:color="auto" w:fill="auto"/>
            <w:vAlign w:val="center"/>
            <w:hideMark/>
          </w:tcPr>
          <w:p w14:paraId="072025F4" w14:textId="3A25215C"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capacity for &lt; 30 sows</w:t>
            </w:r>
          </w:p>
        </w:tc>
        <w:tc>
          <w:tcPr>
            <w:tcW w:w="1440" w:type="dxa"/>
            <w:tcBorders>
              <w:top w:val="nil"/>
              <w:left w:val="nil"/>
              <w:bottom w:val="single" w:sz="4" w:space="0" w:color="auto"/>
              <w:right w:val="single" w:sz="4" w:space="0" w:color="auto"/>
            </w:tcBorders>
            <w:shd w:val="clear" w:color="auto" w:fill="auto"/>
            <w:vAlign w:val="center"/>
            <w:hideMark/>
          </w:tcPr>
          <w:p w14:paraId="775CAB4C" w14:textId="2D9A162A"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670-12</w:t>
            </w:r>
            <w:r w:rsidR="002E5203"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500 and 830-290</w:t>
            </w:r>
            <w:r w:rsidR="002E5203"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 for construction</w:t>
            </w:r>
          </w:p>
        </w:tc>
        <w:tc>
          <w:tcPr>
            <w:tcW w:w="1440" w:type="dxa"/>
            <w:tcBorders>
              <w:top w:val="nil"/>
              <w:left w:val="nil"/>
              <w:bottom w:val="single" w:sz="4" w:space="0" w:color="auto"/>
              <w:right w:val="single" w:sz="4" w:space="0" w:color="auto"/>
            </w:tcBorders>
            <w:shd w:val="clear" w:color="auto" w:fill="auto"/>
            <w:vAlign w:val="center"/>
            <w:hideMark/>
          </w:tcPr>
          <w:p w14:paraId="39248283"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capacity for &lt; 30 sows</w:t>
            </w:r>
          </w:p>
        </w:tc>
        <w:tc>
          <w:tcPr>
            <w:tcW w:w="1260" w:type="dxa"/>
            <w:tcBorders>
              <w:top w:val="nil"/>
              <w:left w:val="nil"/>
              <w:bottom w:val="single" w:sz="4" w:space="0" w:color="auto"/>
              <w:right w:val="single" w:sz="4" w:space="0" w:color="auto"/>
            </w:tcBorders>
            <w:shd w:val="clear" w:color="auto" w:fill="auto"/>
            <w:vAlign w:val="center"/>
            <w:hideMark/>
          </w:tcPr>
          <w:p w14:paraId="48AFB7D4" w14:textId="7C86EEDA" w:rsidR="008B7180" w:rsidRPr="00FB58FC" w:rsidRDefault="003069D7"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10,000</w:t>
            </w:r>
            <w:r w:rsidR="008B7180" w:rsidRPr="00FB58FC">
              <w:rPr>
                <w:rFonts w:ascii="Arial" w:eastAsia="Times New Roman" w:hAnsi="Arial" w:cs="Arial"/>
                <w:color w:val="000000"/>
                <w:sz w:val="16"/>
                <w:szCs w:val="16"/>
              </w:rPr>
              <w:t>-25</w:t>
            </w:r>
            <w:r w:rsidR="002E5203" w:rsidRPr="00FB58FC">
              <w:rPr>
                <w:rFonts w:ascii="Arial" w:eastAsia="Times New Roman" w:hAnsi="Arial" w:cs="Arial"/>
                <w:color w:val="000000"/>
                <w:sz w:val="16"/>
                <w:szCs w:val="16"/>
              </w:rPr>
              <w:t>,</w:t>
            </w:r>
            <w:r w:rsidR="008B7180" w:rsidRPr="00FB58FC">
              <w:rPr>
                <w:rFonts w:ascii="Arial" w:eastAsia="Times New Roman" w:hAnsi="Arial" w:cs="Arial"/>
                <w:color w:val="000000"/>
                <w:sz w:val="16"/>
                <w:szCs w:val="16"/>
              </w:rPr>
              <w:t>000</w:t>
            </w:r>
          </w:p>
        </w:tc>
        <w:tc>
          <w:tcPr>
            <w:tcW w:w="1800" w:type="dxa"/>
            <w:tcBorders>
              <w:top w:val="nil"/>
              <w:left w:val="nil"/>
              <w:bottom w:val="single" w:sz="4" w:space="0" w:color="auto"/>
              <w:right w:val="single" w:sz="4" w:space="0" w:color="auto"/>
            </w:tcBorders>
            <w:shd w:val="clear" w:color="auto" w:fill="auto"/>
            <w:vAlign w:val="center"/>
            <w:hideMark/>
          </w:tcPr>
          <w:p w14:paraId="182C0A7F" w14:textId="259E35BD"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capacity for 30-4</w:t>
            </w:r>
            <w:r w:rsidR="002E5203"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 sows and more than 4</w:t>
            </w:r>
            <w:r w:rsidR="002E5203"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 for investments related to environmental protection</w:t>
            </w:r>
          </w:p>
        </w:tc>
        <w:tc>
          <w:tcPr>
            <w:tcW w:w="1170" w:type="dxa"/>
            <w:tcBorders>
              <w:top w:val="nil"/>
              <w:left w:val="nil"/>
              <w:bottom w:val="single" w:sz="4" w:space="0" w:color="auto"/>
              <w:right w:val="single" w:sz="8" w:space="0" w:color="auto"/>
            </w:tcBorders>
            <w:shd w:val="clear" w:color="auto" w:fill="auto"/>
            <w:vAlign w:val="center"/>
            <w:hideMark/>
          </w:tcPr>
          <w:p w14:paraId="6C9B72BD" w14:textId="34829E26"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5</w:t>
            </w:r>
            <w:r w:rsidR="002E5203"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000-1</w:t>
            </w:r>
            <w:r w:rsidR="002E5203"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r w:rsidR="002E5203"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p>
        </w:tc>
      </w:tr>
      <w:tr w:rsidR="001C735F" w:rsidRPr="00FB58FC" w14:paraId="2CCF57C6" w14:textId="77777777" w:rsidTr="003D3D62">
        <w:trPr>
          <w:trHeight w:val="440"/>
        </w:trPr>
        <w:tc>
          <w:tcPr>
            <w:tcW w:w="1278" w:type="dxa"/>
            <w:tcBorders>
              <w:top w:val="nil"/>
              <w:left w:val="single" w:sz="8" w:space="0" w:color="auto"/>
              <w:bottom w:val="single" w:sz="4" w:space="0" w:color="auto"/>
              <w:right w:val="single" w:sz="4" w:space="0" w:color="auto"/>
            </w:tcBorders>
            <w:shd w:val="clear" w:color="auto" w:fill="auto"/>
            <w:vAlign w:val="center"/>
            <w:hideMark/>
          </w:tcPr>
          <w:p w14:paraId="32A19B50" w14:textId="77777777" w:rsidR="008B7180" w:rsidRPr="00FB58FC" w:rsidRDefault="008B7180" w:rsidP="008B7180">
            <w:pPr>
              <w:spacing w:after="0" w:line="240" w:lineRule="auto"/>
              <w:rPr>
                <w:rFonts w:ascii="Arial" w:eastAsia="Times New Roman" w:hAnsi="Arial" w:cs="Arial"/>
                <w:color w:val="000000"/>
                <w:sz w:val="16"/>
                <w:szCs w:val="16"/>
              </w:rPr>
            </w:pPr>
            <w:r w:rsidRPr="00FB58FC">
              <w:rPr>
                <w:rFonts w:ascii="Arial" w:eastAsia="Times New Roman" w:hAnsi="Arial" w:cs="Arial"/>
                <w:color w:val="000000"/>
                <w:sz w:val="16"/>
                <w:szCs w:val="16"/>
              </w:rPr>
              <w:t>Pork</w:t>
            </w:r>
          </w:p>
        </w:tc>
        <w:tc>
          <w:tcPr>
            <w:tcW w:w="962" w:type="dxa"/>
            <w:tcBorders>
              <w:top w:val="nil"/>
              <w:left w:val="nil"/>
              <w:bottom w:val="single" w:sz="4" w:space="0" w:color="auto"/>
              <w:right w:val="single" w:sz="4" w:space="0" w:color="auto"/>
            </w:tcBorders>
            <w:shd w:val="clear" w:color="auto" w:fill="auto"/>
            <w:vAlign w:val="center"/>
            <w:hideMark/>
          </w:tcPr>
          <w:p w14:paraId="7CD010D8"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capacity for &lt; 100 fattening pigs</w:t>
            </w:r>
          </w:p>
        </w:tc>
        <w:tc>
          <w:tcPr>
            <w:tcW w:w="1440" w:type="dxa"/>
            <w:tcBorders>
              <w:top w:val="nil"/>
              <w:left w:val="nil"/>
              <w:bottom w:val="single" w:sz="4" w:space="0" w:color="auto"/>
              <w:right w:val="single" w:sz="4" w:space="0" w:color="auto"/>
            </w:tcBorders>
            <w:shd w:val="clear" w:color="auto" w:fill="auto"/>
            <w:vAlign w:val="center"/>
            <w:hideMark/>
          </w:tcPr>
          <w:p w14:paraId="552324EE" w14:textId="07F489D5"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670-12</w:t>
            </w:r>
            <w:r w:rsidR="001452DB"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500 and 830-29</w:t>
            </w:r>
            <w:r w:rsidR="001452DB"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 for construction</w:t>
            </w:r>
          </w:p>
        </w:tc>
        <w:tc>
          <w:tcPr>
            <w:tcW w:w="1440" w:type="dxa"/>
            <w:tcBorders>
              <w:top w:val="nil"/>
              <w:left w:val="nil"/>
              <w:bottom w:val="single" w:sz="4" w:space="0" w:color="auto"/>
              <w:right w:val="single" w:sz="4" w:space="0" w:color="auto"/>
            </w:tcBorders>
            <w:shd w:val="clear" w:color="auto" w:fill="auto"/>
            <w:vAlign w:val="center"/>
            <w:hideMark/>
          </w:tcPr>
          <w:p w14:paraId="404C9F0B"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capacity for &lt; 100 fattening pigs</w:t>
            </w:r>
          </w:p>
        </w:tc>
        <w:tc>
          <w:tcPr>
            <w:tcW w:w="1260" w:type="dxa"/>
            <w:tcBorders>
              <w:top w:val="nil"/>
              <w:left w:val="nil"/>
              <w:bottom w:val="single" w:sz="4" w:space="0" w:color="auto"/>
              <w:right w:val="single" w:sz="4" w:space="0" w:color="auto"/>
            </w:tcBorders>
            <w:shd w:val="clear" w:color="auto" w:fill="auto"/>
            <w:vAlign w:val="center"/>
            <w:hideMark/>
          </w:tcPr>
          <w:p w14:paraId="567E4801" w14:textId="7B740D7A" w:rsidR="008B7180" w:rsidRPr="00FB58FC" w:rsidRDefault="003069D7"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10,000</w:t>
            </w:r>
            <w:r w:rsidR="008B7180" w:rsidRPr="00FB58FC">
              <w:rPr>
                <w:rFonts w:ascii="Arial" w:eastAsia="Times New Roman" w:hAnsi="Arial" w:cs="Arial"/>
                <w:color w:val="000000"/>
                <w:sz w:val="16"/>
                <w:szCs w:val="16"/>
              </w:rPr>
              <w:t>-25</w:t>
            </w:r>
            <w:r w:rsidR="001452DB" w:rsidRPr="00FB58FC">
              <w:rPr>
                <w:rFonts w:ascii="Arial" w:eastAsia="Times New Roman" w:hAnsi="Arial" w:cs="Arial"/>
                <w:color w:val="000000"/>
                <w:sz w:val="16"/>
                <w:szCs w:val="16"/>
              </w:rPr>
              <w:t>,</w:t>
            </w:r>
            <w:r w:rsidR="008B7180" w:rsidRPr="00FB58FC">
              <w:rPr>
                <w:rFonts w:ascii="Arial" w:eastAsia="Times New Roman" w:hAnsi="Arial" w:cs="Arial"/>
                <w:color w:val="000000"/>
                <w:sz w:val="16"/>
                <w:szCs w:val="16"/>
              </w:rPr>
              <w:t>000</w:t>
            </w:r>
          </w:p>
        </w:tc>
        <w:tc>
          <w:tcPr>
            <w:tcW w:w="1800" w:type="dxa"/>
            <w:tcBorders>
              <w:top w:val="nil"/>
              <w:left w:val="nil"/>
              <w:bottom w:val="single" w:sz="4" w:space="0" w:color="auto"/>
              <w:right w:val="single" w:sz="4" w:space="0" w:color="auto"/>
            </w:tcBorders>
            <w:shd w:val="clear" w:color="auto" w:fill="auto"/>
            <w:vAlign w:val="center"/>
            <w:hideMark/>
          </w:tcPr>
          <w:p w14:paraId="459D347E" w14:textId="6D206C2E"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capacity for 100-10</w:t>
            </w:r>
            <w:r w:rsidR="001452DB"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 fattening pigs and more than 10</w:t>
            </w:r>
            <w:r w:rsidR="001452DB"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 for investments related to environmental protection</w:t>
            </w:r>
          </w:p>
        </w:tc>
        <w:tc>
          <w:tcPr>
            <w:tcW w:w="1170" w:type="dxa"/>
            <w:tcBorders>
              <w:top w:val="nil"/>
              <w:left w:val="nil"/>
              <w:bottom w:val="single" w:sz="4" w:space="0" w:color="auto"/>
              <w:right w:val="single" w:sz="8" w:space="0" w:color="auto"/>
            </w:tcBorders>
            <w:shd w:val="clear" w:color="auto" w:fill="auto"/>
            <w:vAlign w:val="center"/>
            <w:hideMark/>
          </w:tcPr>
          <w:p w14:paraId="3AF38F5B" w14:textId="23CAD0A9"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5</w:t>
            </w:r>
            <w:r w:rsidR="001452DB"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000-1</w:t>
            </w:r>
            <w:r w:rsidR="001452DB"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r w:rsidR="001452DB"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p>
        </w:tc>
      </w:tr>
      <w:tr w:rsidR="001C735F" w:rsidRPr="00FB58FC" w14:paraId="4C48D7E9" w14:textId="77777777" w:rsidTr="003D3D62">
        <w:trPr>
          <w:trHeight w:val="440"/>
        </w:trPr>
        <w:tc>
          <w:tcPr>
            <w:tcW w:w="1278" w:type="dxa"/>
            <w:tcBorders>
              <w:top w:val="nil"/>
              <w:left w:val="single" w:sz="8" w:space="0" w:color="auto"/>
              <w:bottom w:val="single" w:sz="8" w:space="0" w:color="auto"/>
              <w:right w:val="single" w:sz="4" w:space="0" w:color="auto"/>
            </w:tcBorders>
            <w:shd w:val="clear" w:color="auto" w:fill="auto"/>
            <w:vAlign w:val="center"/>
            <w:hideMark/>
          </w:tcPr>
          <w:p w14:paraId="296705DF" w14:textId="77777777" w:rsidR="008B7180" w:rsidRPr="00FB58FC" w:rsidRDefault="008B7180" w:rsidP="008B7180">
            <w:pPr>
              <w:spacing w:after="0" w:line="240" w:lineRule="auto"/>
              <w:rPr>
                <w:rFonts w:ascii="Arial" w:eastAsia="Times New Roman" w:hAnsi="Arial" w:cs="Arial"/>
                <w:color w:val="000000"/>
                <w:sz w:val="16"/>
                <w:szCs w:val="16"/>
              </w:rPr>
            </w:pPr>
            <w:r w:rsidRPr="00FB58FC">
              <w:rPr>
                <w:rFonts w:ascii="Arial" w:eastAsia="Times New Roman" w:hAnsi="Arial" w:cs="Arial"/>
                <w:color w:val="000000"/>
                <w:sz w:val="16"/>
                <w:szCs w:val="16"/>
              </w:rPr>
              <w:lastRenderedPageBreak/>
              <w:t>Poultry</w:t>
            </w:r>
          </w:p>
        </w:tc>
        <w:tc>
          <w:tcPr>
            <w:tcW w:w="962" w:type="dxa"/>
            <w:tcBorders>
              <w:top w:val="nil"/>
              <w:left w:val="nil"/>
              <w:bottom w:val="single" w:sz="8" w:space="0" w:color="auto"/>
              <w:right w:val="single" w:sz="4" w:space="0" w:color="auto"/>
            </w:tcBorders>
            <w:shd w:val="clear" w:color="auto" w:fill="auto"/>
            <w:vAlign w:val="center"/>
            <w:hideMark/>
          </w:tcPr>
          <w:p w14:paraId="705905AA" w14:textId="6AC60CC6"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capacity for &lt; 4</w:t>
            </w:r>
            <w:r w:rsidR="001452DB"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 chickens</w:t>
            </w:r>
          </w:p>
        </w:tc>
        <w:tc>
          <w:tcPr>
            <w:tcW w:w="1440" w:type="dxa"/>
            <w:tcBorders>
              <w:top w:val="nil"/>
              <w:left w:val="nil"/>
              <w:bottom w:val="single" w:sz="8" w:space="0" w:color="auto"/>
              <w:right w:val="single" w:sz="4" w:space="0" w:color="auto"/>
            </w:tcBorders>
            <w:shd w:val="clear" w:color="auto" w:fill="auto"/>
            <w:vAlign w:val="center"/>
            <w:hideMark/>
          </w:tcPr>
          <w:p w14:paraId="223B39CE" w14:textId="16EECF78"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670-12</w:t>
            </w:r>
            <w:r w:rsidR="001452DB"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500 and</w:t>
            </w:r>
            <w:r w:rsidR="00BA10A1" w:rsidRPr="00FB58FC">
              <w:rPr>
                <w:rFonts w:ascii="Arial" w:eastAsia="Times New Roman" w:hAnsi="Arial" w:cs="Arial"/>
                <w:color w:val="000000"/>
                <w:sz w:val="16"/>
                <w:szCs w:val="16"/>
              </w:rPr>
              <w:t xml:space="preserve"> </w:t>
            </w:r>
            <w:r w:rsidRPr="00FB58FC">
              <w:rPr>
                <w:rFonts w:ascii="Arial" w:eastAsia="Times New Roman" w:hAnsi="Arial" w:cs="Arial"/>
                <w:color w:val="000000"/>
                <w:sz w:val="16"/>
                <w:szCs w:val="16"/>
              </w:rPr>
              <w:t>830-29</w:t>
            </w:r>
            <w:r w:rsidR="00BA10A1"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 for construction</w:t>
            </w:r>
          </w:p>
        </w:tc>
        <w:tc>
          <w:tcPr>
            <w:tcW w:w="1440" w:type="dxa"/>
            <w:tcBorders>
              <w:top w:val="nil"/>
              <w:left w:val="nil"/>
              <w:bottom w:val="single" w:sz="8" w:space="0" w:color="auto"/>
              <w:right w:val="single" w:sz="4" w:space="0" w:color="auto"/>
            </w:tcBorders>
            <w:shd w:val="clear" w:color="auto" w:fill="auto"/>
            <w:vAlign w:val="center"/>
            <w:hideMark/>
          </w:tcPr>
          <w:p w14:paraId="55254ECE" w14:textId="6299FA32"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capacity for &lt; 4</w:t>
            </w:r>
            <w:r w:rsidR="00BA10A1"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 chickens</w:t>
            </w:r>
          </w:p>
        </w:tc>
        <w:tc>
          <w:tcPr>
            <w:tcW w:w="1260" w:type="dxa"/>
            <w:tcBorders>
              <w:top w:val="nil"/>
              <w:left w:val="nil"/>
              <w:bottom w:val="single" w:sz="8" w:space="0" w:color="auto"/>
              <w:right w:val="single" w:sz="4" w:space="0" w:color="auto"/>
            </w:tcBorders>
            <w:shd w:val="clear" w:color="auto" w:fill="auto"/>
            <w:vAlign w:val="center"/>
            <w:hideMark/>
          </w:tcPr>
          <w:p w14:paraId="134D0CCE" w14:textId="6DEFC032" w:rsidR="008B7180" w:rsidRPr="00FB58FC" w:rsidRDefault="00393D39"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10,000</w:t>
            </w:r>
            <w:r w:rsidR="008B7180" w:rsidRPr="00FB58FC">
              <w:rPr>
                <w:rFonts w:ascii="Arial" w:eastAsia="Times New Roman" w:hAnsi="Arial" w:cs="Arial"/>
                <w:color w:val="000000"/>
                <w:sz w:val="16"/>
                <w:szCs w:val="16"/>
              </w:rPr>
              <w:t>-25</w:t>
            </w:r>
            <w:r w:rsidR="00BA10A1" w:rsidRPr="00FB58FC">
              <w:rPr>
                <w:rFonts w:ascii="Arial" w:eastAsia="Times New Roman" w:hAnsi="Arial" w:cs="Arial"/>
                <w:color w:val="000000"/>
                <w:sz w:val="16"/>
                <w:szCs w:val="16"/>
              </w:rPr>
              <w:t>,</w:t>
            </w:r>
            <w:r w:rsidR="008B7180" w:rsidRPr="00FB58FC">
              <w:rPr>
                <w:rFonts w:ascii="Arial" w:eastAsia="Times New Roman" w:hAnsi="Arial" w:cs="Arial"/>
                <w:color w:val="000000"/>
                <w:sz w:val="16"/>
                <w:szCs w:val="16"/>
              </w:rPr>
              <w:t>000</w:t>
            </w:r>
          </w:p>
        </w:tc>
        <w:tc>
          <w:tcPr>
            <w:tcW w:w="1800" w:type="dxa"/>
            <w:tcBorders>
              <w:top w:val="nil"/>
              <w:left w:val="nil"/>
              <w:bottom w:val="single" w:sz="8" w:space="0" w:color="auto"/>
              <w:right w:val="single" w:sz="4" w:space="0" w:color="auto"/>
            </w:tcBorders>
            <w:shd w:val="clear" w:color="auto" w:fill="auto"/>
            <w:vAlign w:val="center"/>
            <w:hideMark/>
          </w:tcPr>
          <w:p w14:paraId="0DF0F7C2" w14:textId="0082E250"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capacity for 4</w:t>
            </w:r>
            <w:r w:rsidR="00BA10A1"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000-50</w:t>
            </w:r>
            <w:r w:rsidR="00BA10A1"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 chickens and more than 50</w:t>
            </w:r>
            <w:r w:rsidR="00BA10A1"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 for investments related to environmental protection</w:t>
            </w:r>
          </w:p>
        </w:tc>
        <w:tc>
          <w:tcPr>
            <w:tcW w:w="1170" w:type="dxa"/>
            <w:tcBorders>
              <w:top w:val="nil"/>
              <w:left w:val="nil"/>
              <w:bottom w:val="single" w:sz="8" w:space="0" w:color="auto"/>
              <w:right w:val="single" w:sz="8" w:space="0" w:color="auto"/>
            </w:tcBorders>
            <w:shd w:val="clear" w:color="auto" w:fill="auto"/>
            <w:vAlign w:val="center"/>
            <w:hideMark/>
          </w:tcPr>
          <w:p w14:paraId="705D7470" w14:textId="088B228C"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5</w:t>
            </w:r>
            <w:r w:rsidR="00BA10A1"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000-1</w:t>
            </w:r>
            <w:r w:rsidR="00BA10A1"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r w:rsidR="00BA10A1"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p>
        </w:tc>
      </w:tr>
      <w:tr w:rsidR="00A5031F" w:rsidRPr="00FB58FC" w14:paraId="2715EE60" w14:textId="77777777" w:rsidTr="00A5031F">
        <w:trPr>
          <w:trHeight w:val="60"/>
        </w:trPr>
        <w:tc>
          <w:tcPr>
            <w:tcW w:w="9350" w:type="dxa"/>
            <w:gridSpan w:val="7"/>
            <w:tcBorders>
              <w:top w:val="single" w:sz="8" w:space="0" w:color="auto"/>
              <w:left w:val="single" w:sz="8" w:space="0" w:color="auto"/>
              <w:bottom w:val="single" w:sz="4" w:space="0" w:color="auto"/>
              <w:right w:val="single" w:sz="8" w:space="0" w:color="000000"/>
            </w:tcBorders>
            <w:shd w:val="clear" w:color="auto" w:fill="DEEAF6" w:themeFill="accent5" w:themeFillTint="33"/>
            <w:vAlign w:val="center"/>
            <w:hideMark/>
          </w:tcPr>
          <w:p w14:paraId="218FDCCA" w14:textId="77777777" w:rsidR="008B7180" w:rsidRPr="00FB58FC" w:rsidRDefault="008B7180" w:rsidP="008B7180">
            <w:pPr>
              <w:spacing w:after="0" w:line="240" w:lineRule="auto"/>
              <w:rPr>
                <w:rFonts w:ascii="Arial" w:eastAsia="Times New Roman" w:hAnsi="Arial" w:cs="Arial"/>
                <w:b/>
                <w:bCs/>
                <w:color w:val="000000" w:themeColor="text1"/>
                <w:sz w:val="16"/>
                <w:szCs w:val="16"/>
              </w:rPr>
            </w:pPr>
            <w:r w:rsidRPr="00FB58FC">
              <w:rPr>
                <w:rFonts w:ascii="Arial" w:eastAsia="Times New Roman" w:hAnsi="Arial" w:cs="Arial"/>
                <w:b/>
                <w:bCs/>
                <w:color w:val="000000" w:themeColor="text1"/>
                <w:sz w:val="16"/>
                <w:szCs w:val="16"/>
              </w:rPr>
              <w:t>Meat processing</w:t>
            </w:r>
          </w:p>
        </w:tc>
      </w:tr>
      <w:tr w:rsidR="001C735F" w:rsidRPr="00FB58FC" w14:paraId="4D1F0A6C" w14:textId="77777777" w:rsidTr="003D3D62">
        <w:trPr>
          <w:trHeight w:val="70"/>
        </w:trPr>
        <w:tc>
          <w:tcPr>
            <w:tcW w:w="1278" w:type="dxa"/>
            <w:tcBorders>
              <w:top w:val="nil"/>
              <w:left w:val="single" w:sz="8" w:space="0" w:color="auto"/>
              <w:bottom w:val="single" w:sz="4" w:space="0" w:color="auto"/>
              <w:right w:val="single" w:sz="4" w:space="0" w:color="auto"/>
            </w:tcBorders>
            <w:shd w:val="clear" w:color="auto" w:fill="auto"/>
            <w:vAlign w:val="center"/>
            <w:hideMark/>
          </w:tcPr>
          <w:p w14:paraId="0F66AD2C" w14:textId="77777777" w:rsidR="008B7180" w:rsidRPr="00FB58FC" w:rsidRDefault="008B7180" w:rsidP="008B7180">
            <w:pPr>
              <w:spacing w:after="0" w:line="240" w:lineRule="auto"/>
              <w:rPr>
                <w:rFonts w:ascii="Arial" w:eastAsia="Times New Roman" w:hAnsi="Arial" w:cs="Arial"/>
                <w:color w:val="000000"/>
                <w:sz w:val="16"/>
                <w:szCs w:val="16"/>
              </w:rPr>
            </w:pPr>
            <w:r w:rsidRPr="00FB58FC">
              <w:rPr>
                <w:rFonts w:ascii="Arial" w:eastAsia="Times New Roman" w:hAnsi="Arial" w:cs="Arial"/>
                <w:color w:val="000000"/>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710E31B8"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 xml:space="preserve"> capacity &lt; 10 cattle/day</w:t>
            </w:r>
          </w:p>
        </w:tc>
        <w:tc>
          <w:tcPr>
            <w:tcW w:w="1440" w:type="dxa"/>
            <w:tcBorders>
              <w:top w:val="nil"/>
              <w:left w:val="nil"/>
              <w:bottom w:val="single" w:sz="4" w:space="0" w:color="auto"/>
              <w:right w:val="single" w:sz="4" w:space="0" w:color="auto"/>
            </w:tcBorders>
            <w:shd w:val="clear" w:color="auto" w:fill="auto"/>
            <w:vAlign w:val="center"/>
            <w:hideMark/>
          </w:tcPr>
          <w:p w14:paraId="48965DA6" w14:textId="485B2619"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3</w:t>
            </w:r>
            <w:r w:rsidR="00957914"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300-42</w:t>
            </w:r>
            <w:r w:rsidR="00957914"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p>
        </w:tc>
        <w:tc>
          <w:tcPr>
            <w:tcW w:w="1440" w:type="dxa"/>
            <w:tcBorders>
              <w:top w:val="nil"/>
              <w:left w:val="nil"/>
              <w:bottom w:val="single" w:sz="4" w:space="0" w:color="auto"/>
              <w:right w:val="single" w:sz="4" w:space="0" w:color="auto"/>
            </w:tcBorders>
            <w:shd w:val="clear" w:color="auto" w:fill="auto"/>
            <w:vAlign w:val="center"/>
            <w:hideMark/>
          </w:tcPr>
          <w:p w14:paraId="4B93823F" w14:textId="50DC9900"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capacity &lt; 10 cattle/day</w:t>
            </w:r>
          </w:p>
        </w:tc>
        <w:tc>
          <w:tcPr>
            <w:tcW w:w="1260" w:type="dxa"/>
            <w:tcBorders>
              <w:top w:val="nil"/>
              <w:left w:val="nil"/>
              <w:bottom w:val="single" w:sz="4" w:space="0" w:color="auto"/>
              <w:right w:val="single" w:sz="4" w:space="0" w:color="auto"/>
            </w:tcBorders>
            <w:shd w:val="clear" w:color="auto" w:fill="auto"/>
            <w:vAlign w:val="center"/>
            <w:hideMark/>
          </w:tcPr>
          <w:p w14:paraId="74F875AA" w14:textId="57A5DDA9"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12</w:t>
            </w:r>
            <w:r w:rsidR="00957914"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500-200</w:t>
            </w:r>
            <w:r w:rsidR="00957914"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p>
        </w:tc>
        <w:tc>
          <w:tcPr>
            <w:tcW w:w="1800" w:type="dxa"/>
            <w:tcBorders>
              <w:top w:val="nil"/>
              <w:left w:val="nil"/>
              <w:bottom w:val="single" w:sz="4" w:space="0" w:color="auto"/>
              <w:right w:val="single" w:sz="4" w:space="0" w:color="auto"/>
            </w:tcBorders>
            <w:shd w:val="clear" w:color="auto" w:fill="auto"/>
            <w:vAlign w:val="center"/>
            <w:hideMark/>
          </w:tcPr>
          <w:p w14:paraId="7AC6DF3C" w14:textId="4C093C4A"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capacity ≥ 10 cattle/day</w:t>
            </w:r>
          </w:p>
        </w:tc>
        <w:tc>
          <w:tcPr>
            <w:tcW w:w="1170" w:type="dxa"/>
            <w:tcBorders>
              <w:top w:val="nil"/>
              <w:left w:val="nil"/>
              <w:bottom w:val="single" w:sz="4" w:space="0" w:color="auto"/>
              <w:right w:val="single" w:sz="8" w:space="0" w:color="auto"/>
            </w:tcBorders>
            <w:shd w:val="clear" w:color="auto" w:fill="auto"/>
            <w:vAlign w:val="center"/>
            <w:hideMark/>
          </w:tcPr>
          <w:p w14:paraId="3A6EF0F7" w14:textId="74561EA3"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10</w:t>
            </w:r>
            <w:r w:rsidR="00BA2938"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000-1</w:t>
            </w:r>
            <w:r w:rsidR="00BA2938"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r w:rsidR="00BA2938"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p>
        </w:tc>
      </w:tr>
      <w:tr w:rsidR="001C735F" w:rsidRPr="00FB58FC" w14:paraId="088CA99C" w14:textId="77777777" w:rsidTr="003D3D62">
        <w:trPr>
          <w:trHeight w:val="170"/>
        </w:trPr>
        <w:tc>
          <w:tcPr>
            <w:tcW w:w="1278" w:type="dxa"/>
            <w:tcBorders>
              <w:top w:val="nil"/>
              <w:left w:val="single" w:sz="8" w:space="0" w:color="auto"/>
              <w:bottom w:val="single" w:sz="4" w:space="0" w:color="auto"/>
              <w:right w:val="single" w:sz="4" w:space="0" w:color="auto"/>
            </w:tcBorders>
            <w:shd w:val="clear" w:color="auto" w:fill="auto"/>
            <w:vAlign w:val="center"/>
            <w:hideMark/>
          </w:tcPr>
          <w:p w14:paraId="3ADFB125" w14:textId="77777777" w:rsidR="008B7180" w:rsidRPr="00FB58FC" w:rsidRDefault="008B7180" w:rsidP="008B7180">
            <w:pPr>
              <w:spacing w:after="0" w:line="240" w:lineRule="auto"/>
              <w:rPr>
                <w:rFonts w:ascii="Arial" w:eastAsia="Times New Roman" w:hAnsi="Arial" w:cs="Arial"/>
                <w:color w:val="000000"/>
                <w:sz w:val="16"/>
                <w:szCs w:val="16"/>
              </w:rPr>
            </w:pPr>
            <w:r w:rsidRPr="00FB58FC">
              <w:rPr>
                <w:rFonts w:ascii="Arial" w:eastAsia="Times New Roman" w:hAnsi="Arial" w:cs="Arial"/>
                <w:color w:val="000000"/>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329B9F1A" w14:textId="3A4CE8A9"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capacity &lt; 50 pigs/goats/sheep/ day</w:t>
            </w:r>
          </w:p>
        </w:tc>
        <w:tc>
          <w:tcPr>
            <w:tcW w:w="1440" w:type="dxa"/>
            <w:tcBorders>
              <w:top w:val="nil"/>
              <w:left w:val="nil"/>
              <w:bottom w:val="single" w:sz="4" w:space="0" w:color="auto"/>
              <w:right w:val="single" w:sz="4" w:space="0" w:color="auto"/>
            </w:tcBorders>
            <w:shd w:val="clear" w:color="auto" w:fill="auto"/>
            <w:vAlign w:val="center"/>
            <w:hideMark/>
          </w:tcPr>
          <w:p w14:paraId="173366F0" w14:textId="5B7382DE"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3</w:t>
            </w:r>
            <w:r w:rsidR="00957914"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300-42</w:t>
            </w:r>
            <w:r w:rsidR="00957914"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p>
        </w:tc>
        <w:tc>
          <w:tcPr>
            <w:tcW w:w="1440" w:type="dxa"/>
            <w:tcBorders>
              <w:top w:val="nil"/>
              <w:left w:val="nil"/>
              <w:bottom w:val="single" w:sz="4" w:space="0" w:color="auto"/>
              <w:right w:val="single" w:sz="4" w:space="0" w:color="auto"/>
            </w:tcBorders>
            <w:shd w:val="clear" w:color="auto" w:fill="auto"/>
            <w:vAlign w:val="center"/>
            <w:hideMark/>
          </w:tcPr>
          <w:p w14:paraId="2A00CB66" w14:textId="39E67030"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capacity &lt; 50 pigs/goats/sheep/ day</w:t>
            </w:r>
          </w:p>
        </w:tc>
        <w:tc>
          <w:tcPr>
            <w:tcW w:w="1260" w:type="dxa"/>
            <w:tcBorders>
              <w:top w:val="nil"/>
              <w:left w:val="nil"/>
              <w:bottom w:val="single" w:sz="4" w:space="0" w:color="auto"/>
              <w:right w:val="single" w:sz="4" w:space="0" w:color="auto"/>
            </w:tcBorders>
            <w:shd w:val="clear" w:color="auto" w:fill="auto"/>
            <w:vAlign w:val="center"/>
            <w:hideMark/>
          </w:tcPr>
          <w:p w14:paraId="7B87C318" w14:textId="2FC68E7D"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12</w:t>
            </w:r>
            <w:r w:rsidR="00957914"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500-200</w:t>
            </w:r>
            <w:r w:rsidR="00957914"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p>
        </w:tc>
        <w:tc>
          <w:tcPr>
            <w:tcW w:w="1800" w:type="dxa"/>
            <w:tcBorders>
              <w:top w:val="nil"/>
              <w:left w:val="nil"/>
              <w:bottom w:val="single" w:sz="4" w:space="0" w:color="auto"/>
              <w:right w:val="single" w:sz="4" w:space="0" w:color="auto"/>
            </w:tcBorders>
            <w:shd w:val="clear" w:color="auto" w:fill="auto"/>
            <w:vAlign w:val="center"/>
            <w:hideMark/>
          </w:tcPr>
          <w:p w14:paraId="22547505" w14:textId="0D1E1990"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capacity ≥ 50 pigs/goats/sheep/ day</w:t>
            </w:r>
          </w:p>
        </w:tc>
        <w:tc>
          <w:tcPr>
            <w:tcW w:w="1170" w:type="dxa"/>
            <w:tcBorders>
              <w:top w:val="nil"/>
              <w:left w:val="nil"/>
              <w:bottom w:val="single" w:sz="4" w:space="0" w:color="auto"/>
              <w:right w:val="single" w:sz="8" w:space="0" w:color="auto"/>
            </w:tcBorders>
            <w:shd w:val="clear" w:color="auto" w:fill="auto"/>
            <w:vAlign w:val="center"/>
            <w:hideMark/>
          </w:tcPr>
          <w:p w14:paraId="1D19F9B0" w14:textId="265560A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10</w:t>
            </w:r>
            <w:r w:rsidR="00BA2938"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000-1</w:t>
            </w:r>
            <w:r w:rsidR="00BA2938"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r w:rsidR="00BA2938"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p>
        </w:tc>
      </w:tr>
      <w:tr w:rsidR="001C735F" w:rsidRPr="00FB58FC" w14:paraId="53C27EE5" w14:textId="77777777" w:rsidTr="003D3D62">
        <w:trPr>
          <w:trHeight w:val="620"/>
        </w:trPr>
        <w:tc>
          <w:tcPr>
            <w:tcW w:w="1278" w:type="dxa"/>
            <w:tcBorders>
              <w:top w:val="nil"/>
              <w:left w:val="single" w:sz="8" w:space="0" w:color="auto"/>
              <w:bottom w:val="single" w:sz="8" w:space="0" w:color="auto"/>
              <w:right w:val="single" w:sz="4" w:space="0" w:color="auto"/>
            </w:tcBorders>
            <w:shd w:val="clear" w:color="auto" w:fill="auto"/>
            <w:vAlign w:val="center"/>
            <w:hideMark/>
          </w:tcPr>
          <w:p w14:paraId="175382E4" w14:textId="77777777" w:rsidR="008B7180" w:rsidRPr="00FB58FC" w:rsidRDefault="008B7180" w:rsidP="008B7180">
            <w:pPr>
              <w:spacing w:after="0" w:line="240" w:lineRule="auto"/>
              <w:rPr>
                <w:rFonts w:ascii="Arial" w:eastAsia="Times New Roman" w:hAnsi="Arial" w:cs="Arial"/>
                <w:color w:val="000000"/>
                <w:sz w:val="16"/>
                <w:szCs w:val="16"/>
              </w:rPr>
            </w:pPr>
            <w:r w:rsidRPr="00FB58FC">
              <w:rPr>
                <w:rFonts w:ascii="Arial" w:eastAsia="Times New Roman" w:hAnsi="Arial" w:cs="Arial"/>
                <w:color w:val="000000"/>
                <w:sz w:val="16"/>
                <w:szCs w:val="16"/>
              </w:rPr>
              <w:t> </w:t>
            </w:r>
          </w:p>
        </w:tc>
        <w:tc>
          <w:tcPr>
            <w:tcW w:w="962" w:type="dxa"/>
            <w:tcBorders>
              <w:top w:val="nil"/>
              <w:left w:val="nil"/>
              <w:bottom w:val="single" w:sz="8" w:space="0" w:color="auto"/>
              <w:right w:val="single" w:sz="4" w:space="0" w:color="auto"/>
            </w:tcBorders>
            <w:shd w:val="clear" w:color="auto" w:fill="auto"/>
            <w:vAlign w:val="center"/>
            <w:hideMark/>
          </w:tcPr>
          <w:p w14:paraId="79D127A9" w14:textId="33866B0B"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capacity &lt; 5</w:t>
            </w:r>
            <w:r w:rsidR="00957914"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 chicken</w:t>
            </w:r>
          </w:p>
        </w:tc>
        <w:tc>
          <w:tcPr>
            <w:tcW w:w="1440" w:type="dxa"/>
            <w:tcBorders>
              <w:top w:val="nil"/>
              <w:left w:val="nil"/>
              <w:bottom w:val="single" w:sz="8" w:space="0" w:color="auto"/>
              <w:right w:val="single" w:sz="4" w:space="0" w:color="auto"/>
            </w:tcBorders>
            <w:shd w:val="clear" w:color="auto" w:fill="auto"/>
            <w:vAlign w:val="center"/>
            <w:hideMark/>
          </w:tcPr>
          <w:p w14:paraId="67EB7F7E" w14:textId="7485ECDC"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3</w:t>
            </w:r>
            <w:r w:rsidR="00957914"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300-42</w:t>
            </w:r>
            <w:r w:rsidR="00957914"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p>
        </w:tc>
        <w:tc>
          <w:tcPr>
            <w:tcW w:w="1440" w:type="dxa"/>
            <w:tcBorders>
              <w:top w:val="nil"/>
              <w:left w:val="nil"/>
              <w:bottom w:val="single" w:sz="8" w:space="0" w:color="auto"/>
              <w:right w:val="single" w:sz="4" w:space="0" w:color="auto"/>
            </w:tcBorders>
            <w:shd w:val="clear" w:color="auto" w:fill="auto"/>
            <w:vAlign w:val="center"/>
            <w:hideMark/>
          </w:tcPr>
          <w:p w14:paraId="508703C7" w14:textId="586ABD73"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capacity &lt; 4</w:t>
            </w:r>
            <w:r w:rsidR="00957914"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 chicken</w:t>
            </w:r>
          </w:p>
        </w:tc>
        <w:tc>
          <w:tcPr>
            <w:tcW w:w="1260" w:type="dxa"/>
            <w:tcBorders>
              <w:top w:val="nil"/>
              <w:left w:val="nil"/>
              <w:bottom w:val="single" w:sz="8" w:space="0" w:color="auto"/>
              <w:right w:val="single" w:sz="4" w:space="0" w:color="auto"/>
            </w:tcBorders>
            <w:shd w:val="clear" w:color="auto" w:fill="auto"/>
            <w:vAlign w:val="center"/>
            <w:hideMark/>
          </w:tcPr>
          <w:p w14:paraId="66A8BE8F" w14:textId="24F45262"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12</w:t>
            </w:r>
            <w:r w:rsidR="00957914"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500-200</w:t>
            </w:r>
            <w:r w:rsidR="00957914"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p>
        </w:tc>
        <w:tc>
          <w:tcPr>
            <w:tcW w:w="1800" w:type="dxa"/>
            <w:tcBorders>
              <w:top w:val="nil"/>
              <w:left w:val="nil"/>
              <w:bottom w:val="single" w:sz="8" w:space="0" w:color="auto"/>
              <w:right w:val="single" w:sz="4" w:space="0" w:color="auto"/>
            </w:tcBorders>
            <w:shd w:val="clear" w:color="auto" w:fill="auto"/>
            <w:vAlign w:val="center"/>
            <w:hideMark/>
          </w:tcPr>
          <w:p w14:paraId="72A368E9"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capacity ≥ 5000 chicken/day</w:t>
            </w:r>
          </w:p>
        </w:tc>
        <w:tc>
          <w:tcPr>
            <w:tcW w:w="1170" w:type="dxa"/>
            <w:tcBorders>
              <w:top w:val="nil"/>
              <w:left w:val="nil"/>
              <w:bottom w:val="single" w:sz="8" w:space="0" w:color="auto"/>
              <w:right w:val="single" w:sz="8" w:space="0" w:color="auto"/>
            </w:tcBorders>
            <w:shd w:val="clear" w:color="auto" w:fill="auto"/>
            <w:vAlign w:val="center"/>
            <w:hideMark/>
          </w:tcPr>
          <w:p w14:paraId="01FCA13E" w14:textId="0B84B6DA"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10</w:t>
            </w:r>
            <w:r w:rsidR="00BA2938"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000-1</w:t>
            </w:r>
            <w:r w:rsidR="00BA2938"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r w:rsidR="00BA2938"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p>
        </w:tc>
      </w:tr>
      <w:tr w:rsidR="00A5031F" w:rsidRPr="00FB58FC" w14:paraId="59A3B931" w14:textId="77777777" w:rsidTr="00A5031F">
        <w:trPr>
          <w:trHeight w:val="60"/>
        </w:trPr>
        <w:tc>
          <w:tcPr>
            <w:tcW w:w="9350" w:type="dxa"/>
            <w:gridSpan w:val="7"/>
            <w:tcBorders>
              <w:top w:val="single" w:sz="8" w:space="0" w:color="auto"/>
              <w:left w:val="single" w:sz="8" w:space="0" w:color="auto"/>
              <w:bottom w:val="single" w:sz="4" w:space="0" w:color="auto"/>
              <w:right w:val="single" w:sz="8" w:space="0" w:color="000000"/>
            </w:tcBorders>
            <w:shd w:val="clear" w:color="auto" w:fill="DEEAF6" w:themeFill="accent5" w:themeFillTint="33"/>
            <w:vAlign w:val="center"/>
            <w:hideMark/>
          </w:tcPr>
          <w:p w14:paraId="678AF9F2" w14:textId="77777777" w:rsidR="008B7180" w:rsidRPr="00FB58FC" w:rsidRDefault="008B7180" w:rsidP="008B7180">
            <w:pPr>
              <w:spacing w:after="0" w:line="240" w:lineRule="auto"/>
              <w:rPr>
                <w:rFonts w:ascii="Arial" w:eastAsia="Times New Roman" w:hAnsi="Arial" w:cs="Arial"/>
                <w:b/>
                <w:bCs/>
                <w:color w:val="000000" w:themeColor="text1"/>
                <w:sz w:val="16"/>
                <w:szCs w:val="16"/>
              </w:rPr>
            </w:pPr>
            <w:r w:rsidRPr="00FB58FC">
              <w:rPr>
                <w:rFonts w:ascii="Arial" w:eastAsia="Times New Roman" w:hAnsi="Arial" w:cs="Arial"/>
                <w:b/>
                <w:bCs/>
                <w:color w:val="000000" w:themeColor="text1"/>
                <w:sz w:val="16"/>
                <w:szCs w:val="16"/>
              </w:rPr>
              <w:t>Vegetable and fruit production</w:t>
            </w:r>
          </w:p>
        </w:tc>
      </w:tr>
      <w:tr w:rsidR="001C735F" w:rsidRPr="00FB58FC" w14:paraId="1F638C4F" w14:textId="77777777" w:rsidTr="003D3D62">
        <w:trPr>
          <w:trHeight w:val="260"/>
        </w:trPr>
        <w:tc>
          <w:tcPr>
            <w:tcW w:w="1278" w:type="dxa"/>
            <w:tcBorders>
              <w:top w:val="nil"/>
              <w:left w:val="single" w:sz="8" w:space="0" w:color="auto"/>
              <w:bottom w:val="single" w:sz="4" w:space="0" w:color="auto"/>
              <w:right w:val="single" w:sz="4" w:space="0" w:color="auto"/>
            </w:tcBorders>
            <w:shd w:val="clear" w:color="auto" w:fill="auto"/>
            <w:vAlign w:val="center"/>
            <w:hideMark/>
          </w:tcPr>
          <w:p w14:paraId="79046570" w14:textId="77777777" w:rsidR="008B7180" w:rsidRPr="00FB58FC" w:rsidRDefault="008B7180" w:rsidP="008B7180">
            <w:pPr>
              <w:spacing w:after="0" w:line="240" w:lineRule="auto"/>
              <w:rPr>
                <w:rFonts w:ascii="Arial" w:eastAsia="Times New Roman" w:hAnsi="Arial" w:cs="Arial"/>
                <w:color w:val="000000"/>
                <w:sz w:val="16"/>
                <w:szCs w:val="16"/>
              </w:rPr>
            </w:pPr>
            <w:r w:rsidRPr="00FB58FC">
              <w:rPr>
                <w:rFonts w:ascii="Arial" w:eastAsia="Times New Roman" w:hAnsi="Arial" w:cs="Arial"/>
                <w:color w:val="000000"/>
                <w:sz w:val="16"/>
                <w:szCs w:val="16"/>
              </w:rPr>
              <w:t>Berry fruits</w:t>
            </w:r>
          </w:p>
        </w:tc>
        <w:tc>
          <w:tcPr>
            <w:tcW w:w="962" w:type="dxa"/>
            <w:tcBorders>
              <w:top w:val="nil"/>
              <w:left w:val="nil"/>
              <w:bottom w:val="single" w:sz="4" w:space="0" w:color="auto"/>
              <w:right w:val="single" w:sz="4" w:space="0" w:color="auto"/>
            </w:tcBorders>
            <w:shd w:val="clear" w:color="auto" w:fill="auto"/>
            <w:vAlign w:val="center"/>
            <w:hideMark/>
          </w:tcPr>
          <w:p w14:paraId="38B47552"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&lt; 2ha</w:t>
            </w:r>
          </w:p>
        </w:tc>
        <w:tc>
          <w:tcPr>
            <w:tcW w:w="1440" w:type="dxa"/>
            <w:vMerge w:val="restart"/>
            <w:tcBorders>
              <w:top w:val="nil"/>
              <w:left w:val="single" w:sz="4" w:space="0" w:color="auto"/>
              <w:bottom w:val="single" w:sz="8" w:space="0" w:color="000000"/>
              <w:right w:val="single" w:sz="4" w:space="0" w:color="auto"/>
            </w:tcBorders>
            <w:shd w:val="clear" w:color="auto" w:fill="auto"/>
            <w:vAlign w:val="center"/>
            <w:hideMark/>
          </w:tcPr>
          <w:p w14:paraId="7E059989" w14:textId="18CD7E99"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550-12</w:t>
            </w:r>
            <w:r w:rsidR="00BA2938"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500 up to 125</w:t>
            </w:r>
            <w:r w:rsidR="00EA6B47"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 for investments in establishing new orchards 830-67</w:t>
            </w:r>
            <w:r w:rsidR="00EA6B47"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 for warehouse</w:t>
            </w:r>
          </w:p>
        </w:tc>
        <w:tc>
          <w:tcPr>
            <w:tcW w:w="1440" w:type="dxa"/>
            <w:tcBorders>
              <w:top w:val="nil"/>
              <w:left w:val="nil"/>
              <w:bottom w:val="single" w:sz="4" w:space="0" w:color="auto"/>
              <w:right w:val="single" w:sz="4" w:space="0" w:color="auto"/>
            </w:tcBorders>
            <w:shd w:val="clear" w:color="auto" w:fill="auto"/>
            <w:vAlign w:val="center"/>
            <w:hideMark/>
          </w:tcPr>
          <w:p w14:paraId="37E0194D"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&lt; 2ha</w:t>
            </w:r>
          </w:p>
        </w:tc>
        <w:tc>
          <w:tcPr>
            <w:tcW w:w="1260" w:type="dxa"/>
            <w:tcBorders>
              <w:top w:val="nil"/>
              <w:left w:val="nil"/>
              <w:bottom w:val="single" w:sz="4" w:space="0" w:color="auto"/>
              <w:right w:val="single" w:sz="4" w:space="0" w:color="auto"/>
            </w:tcBorders>
            <w:shd w:val="clear" w:color="auto" w:fill="auto"/>
            <w:vAlign w:val="center"/>
            <w:hideMark/>
          </w:tcPr>
          <w:p w14:paraId="2B37749E" w14:textId="1DE37DC5" w:rsidR="008B7180" w:rsidRPr="00FB58FC" w:rsidRDefault="00393D39"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10,000</w:t>
            </w:r>
            <w:r w:rsidR="008B7180" w:rsidRPr="00FB58FC">
              <w:rPr>
                <w:rFonts w:ascii="Arial" w:eastAsia="Times New Roman" w:hAnsi="Arial" w:cs="Arial"/>
                <w:color w:val="000000"/>
                <w:sz w:val="16"/>
                <w:szCs w:val="16"/>
              </w:rPr>
              <w:t>-25</w:t>
            </w:r>
            <w:r w:rsidR="00EA6B47" w:rsidRPr="00FB58FC">
              <w:rPr>
                <w:rFonts w:ascii="Arial" w:eastAsia="Times New Roman" w:hAnsi="Arial" w:cs="Arial"/>
                <w:color w:val="000000"/>
                <w:sz w:val="16"/>
                <w:szCs w:val="16"/>
              </w:rPr>
              <w:t>,</w:t>
            </w:r>
            <w:r w:rsidR="008B7180" w:rsidRPr="00FB58FC">
              <w:rPr>
                <w:rFonts w:ascii="Arial" w:eastAsia="Times New Roman" w:hAnsi="Arial" w:cs="Arial"/>
                <w:color w:val="000000"/>
                <w:sz w:val="16"/>
                <w:szCs w:val="16"/>
              </w:rPr>
              <w:t>000</w:t>
            </w:r>
          </w:p>
        </w:tc>
        <w:tc>
          <w:tcPr>
            <w:tcW w:w="1800" w:type="dxa"/>
            <w:tcBorders>
              <w:top w:val="nil"/>
              <w:left w:val="nil"/>
              <w:bottom w:val="single" w:sz="4" w:space="0" w:color="auto"/>
              <w:right w:val="single" w:sz="4" w:space="0" w:color="auto"/>
            </w:tcBorders>
            <w:shd w:val="clear" w:color="auto" w:fill="auto"/>
            <w:vAlign w:val="center"/>
            <w:hideMark/>
          </w:tcPr>
          <w:p w14:paraId="09819C7B"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2-20ha</w:t>
            </w:r>
          </w:p>
        </w:tc>
        <w:tc>
          <w:tcPr>
            <w:tcW w:w="1170" w:type="dxa"/>
            <w:tcBorders>
              <w:top w:val="nil"/>
              <w:left w:val="nil"/>
              <w:bottom w:val="single" w:sz="4" w:space="0" w:color="auto"/>
              <w:right w:val="single" w:sz="8" w:space="0" w:color="auto"/>
            </w:tcBorders>
            <w:shd w:val="clear" w:color="auto" w:fill="auto"/>
            <w:vAlign w:val="center"/>
            <w:hideMark/>
          </w:tcPr>
          <w:p w14:paraId="4C5CCE4F" w14:textId="1C948FFE"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5</w:t>
            </w:r>
            <w:r w:rsidR="00EA6B47"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000-700</w:t>
            </w:r>
            <w:r w:rsidR="00EA6B47"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p>
        </w:tc>
      </w:tr>
      <w:tr w:rsidR="001C735F" w:rsidRPr="00FB58FC" w14:paraId="7511EFB8" w14:textId="77777777" w:rsidTr="003D3D62">
        <w:trPr>
          <w:trHeight w:val="60"/>
        </w:trPr>
        <w:tc>
          <w:tcPr>
            <w:tcW w:w="1278" w:type="dxa"/>
            <w:tcBorders>
              <w:top w:val="nil"/>
              <w:left w:val="single" w:sz="8" w:space="0" w:color="auto"/>
              <w:bottom w:val="single" w:sz="4" w:space="0" w:color="auto"/>
              <w:right w:val="single" w:sz="4" w:space="0" w:color="auto"/>
            </w:tcBorders>
            <w:shd w:val="clear" w:color="auto" w:fill="auto"/>
            <w:vAlign w:val="center"/>
            <w:hideMark/>
          </w:tcPr>
          <w:p w14:paraId="490A83D9" w14:textId="77777777" w:rsidR="008B7180" w:rsidRPr="00FB58FC" w:rsidRDefault="008B7180" w:rsidP="008B7180">
            <w:pPr>
              <w:spacing w:after="0" w:line="240" w:lineRule="auto"/>
              <w:rPr>
                <w:rFonts w:ascii="Arial" w:eastAsia="Times New Roman" w:hAnsi="Arial" w:cs="Arial"/>
                <w:color w:val="000000"/>
                <w:sz w:val="16"/>
                <w:szCs w:val="16"/>
              </w:rPr>
            </w:pPr>
            <w:r w:rsidRPr="00FB58FC">
              <w:rPr>
                <w:rFonts w:ascii="Arial" w:eastAsia="Times New Roman" w:hAnsi="Arial" w:cs="Arial"/>
                <w:color w:val="000000"/>
                <w:sz w:val="16"/>
                <w:szCs w:val="16"/>
              </w:rPr>
              <w:t>Other fruits</w:t>
            </w:r>
          </w:p>
        </w:tc>
        <w:tc>
          <w:tcPr>
            <w:tcW w:w="962" w:type="dxa"/>
            <w:tcBorders>
              <w:top w:val="nil"/>
              <w:left w:val="nil"/>
              <w:bottom w:val="single" w:sz="4" w:space="0" w:color="auto"/>
              <w:right w:val="single" w:sz="4" w:space="0" w:color="auto"/>
            </w:tcBorders>
            <w:shd w:val="clear" w:color="auto" w:fill="auto"/>
            <w:vAlign w:val="center"/>
            <w:hideMark/>
          </w:tcPr>
          <w:p w14:paraId="3370EACF"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&lt; 5ha</w:t>
            </w:r>
          </w:p>
        </w:tc>
        <w:tc>
          <w:tcPr>
            <w:tcW w:w="1440" w:type="dxa"/>
            <w:vMerge/>
            <w:tcBorders>
              <w:top w:val="nil"/>
              <w:left w:val="single" w:sz="4" w:space="0" w:color="auto"/>
              <w:bottom w:val="single" w:sz="8" w:space="0" w:color="000000"/>
              <w:right w:val="single" w:sz="4" w:space="0" w:color="auto"/>
            </w:tcBorders>
            <w:vAlign w:val="center"/>
            <w:hideMark/>
          </w:tcPr>
          <w:p w14:paraId="0DECCBE9" w14:textId="77777777" w:rsidR="008B7180" w:rsidRPr="00FB58FC" w:rsidRDefault="008B7180" w:rsidP="008B7180">
            <w:pPr>
              <w:spacing w:after="0" w:line="240" w:lineRule="auto"/>
              <w:rPr>
                <w:rFonts w:ascii="Arial" w:eastAsia="Times New Roman" w:hAnsi="Arial" w:cs="Arial"/>
                <w:color w:val="000000"/>
                <w:sz w:val="16"/>
                <w:szCs w:val="16"/>
              </w:rPr>
            </w:pPr>
          </w:p>
        </w:tc>
        <w:tc>
          <w:tcPr>
            <w:tcW w:w="1440" w:type="dxa"/>
            <w:tcBorders>
              <w:top w:val="nil"/>
              <w:left w:val="nil"/>
              <w:bottom w:val="single" w:sz="4" w:space="0" w:color="auto"/>
              <w:right w:val="single" w:sz="4" w:space="0" w:color="auto"/>
            </w:tcBorders>
            <w:shd w:val="clear" w:color="auto" w:fill="auto"/>
            <w:vAlign w:val="center"/>
            <w:hideMark/>
          </w:tcPr>
          <w:p w14:paraId="505772C6"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&lt; 5ha</w:t>
            </w:r>
          </w:p>
        </w:tc>
        <w:tc>
          <w:tcPr>
            <w:tcW w:w="1260" w:type="dxa"/>
            <w:tcBorders>
              <w:top w:val="nil"/>
              <w:left w:val="nil"/>
              <w:bottom w:val="single" w:sz="4" w:space="0" w:color="auto"/>
              <w:right w:val="single" w:sz="4" w:space="0" w:color="auto"/>
            </w:tcBorders>
            <w:shd w:val="clear" w:color="auto" w:fill="auto"/>
            <w:vAlign w:val="center"/>
            <w:hideMark/>
          </w:tcPr>
          <w:p w14:paraId="45DAFA8F" w14:textId="62B35192" w:rsidR="008B7180" w:rsidRPr="00FB58FC" w:rsidRDefault="00393D39"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10,000</w:t>
            </w:r>
            <w:r w:rsidR="008B7180" w:rsidRPr="00FB58FC">
              <w:rPr>
                <w:rFonts w:ascii="Arial" w:eastAsia="Times New Roman" w:hAnsi="Arial" w:cs="Arial"/>
                <w:color w:val="000000"/>
                <w:sz w:val="16"/>
                <w:szCs w:val="16"/>
              </w:rPr>
              <w:t>-25</w:t>
            </w:r>
            <w:r w:rsidR="00EA6B47" w:rsidRPr="00FB58FC">
              <w:rPr>
                <w:rFonts w:ascii="Arial" w:eastAsia="Times New Roman" w:hAnsi="Arial" w:cs="Arial"/>
                <w:color w:val="000000"/>
                <w:sz w:val="16"/>
                <w:szCs w:val="16"/>
              </w:rPr>
              <w:t>,</w:t>
            </w:r>
            <w:r w:rsidR="008B7180" w:rsidRPr="00FB58FC">
              <w:rPr>
                <w:rFonts w:ascii="Arial" w:eastAsia="Times New Roman" w:hAnsi="Arial" w:cs="Arial"/>
                <w:color w:val="000000"/>
                <w:sz w:val="16"/>
                <w:szCs w:val="16"/>
              </w:rPr>
              <w:t>000</w:t>
            </w:r>
          </w:p>
        </w:tc>
        <w:tc>
          <w:tcPr>
            <w:tcW w:w="1800" w:type="dxa"/>
            <w:tcBorders>
              <w:top w:val="nil"/>
              <w:left w:val="nil"/>
              <w:bottom w:val="single" w:sz="4" w:space="0" w:color="auto"/>
              <w:right w:val="single" w:sz="4" w:space="0" w:color="auto"/>
            </w:tcBorders>
            <w:shd w:val="clear" w:color="auto" w:fill="auto"/>
            <w:vAlign w:val="center"/>
            <w:hideMark/>
          </w:tcPr>
          <w:p w14:paraId="7CCB179D"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5-100ha</w:t>
            </w:r>
          </w:p>
        </w:tc>
        <w:tc>
          <w:tcPr>
            <w:tcW w:w="1170" w:type="dxa"/>
            <w:tcBorders>
              <w:top w:val="nil"/>
              <w:left w:val="nil"/>
              <w:bottom w:val="single" w:sz="4" w:space="0" w:color="auto"/>
              <w:right w:val="single" w:sz="8" w:space="0" w:color="auto"/>
            </w:tcBorders>
            <w:shd w:val="clear" w:color="auto" w:fill="auto"/>
            <w:vAlign w:val="center"/>
            <w:hideMark/>
          </w:tcPr>
          <w:p w14:paraId="1655CFCF" w14:textId="76DC8523" w:rsidR="008B7180" w:rsidRPr="00FB58FC" w:rsidRDefault="00EA6B47"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5,000-700,000</w:t>
            </w:r>
          </w:p>
        </w:tc>
      </w:tr>
      <w:tr w:rsidR="001C735F" w:rsidRPr="00FB58FC" w14:paraId="40291C0C" w14:textId="77777777" w:rsidTr="003D3D62">
        <w:trPr>
          <w:trHeight w:val="187"/>
        </w:trPr>
        <w:tc>
          <w:tcPr>
            <w:tcW w:w="1278" w:type="dxa"/>
            <w:tcBorders>
              <w:top w:val="nil"/>
              <w:left w:val="single" w:sz="8" w:space="0" w:color="auto"/>
              <w:bottom w:val="single" w:sz="4" w:space="0" w:color="auto"/>
              <w:right w:val="single" w:sz="4" w:space="0" w:color="auto"/>
            </w:tcBorders>
            <w:shd w:val="clear" w:color="auto" w:fill="auto"/>
            <w:vAlign w:val="center"/>
            <w:hideMark/>
          </w:tcPr>
          <w:p w14:paraId="4C265689" w14:textId="77777777" w:rsidR="008B7180" w:rsidRPr="00FB58FC" w:rsidRDefault="008B7180" w:rsidP="008B7180">
            <w:pPr>
              <w:spacing w:after="0" w:line="240" w:lineRule="auto"/>
              <w:rPr>
                <w:rFonts w:ascii="Arial" w:eastAsia="Times New Roman" w:hAnsi="Arial" w:cs="Arial"/>
                <w:color w:val="000000"/>
                <w:sz w:val="16"/>
                <w:szCs w:val="16"/>
              </w:rPr>
            </w:pPr>
            <w:r w:rsidRPr="00FB58FC">
              <w:rPr>
                <w:rFonts w:ascii="Arial" w:eastAsia="Times New Roman" w:hAnsi="Arial" w:cs="Arial"/>
                <w:color w:val="000000"/>
                <w:sz w:val="16"/>
                <w:szCs w:val="16"/>
              </w:rPr>
              <w:t>Vegetable- indoor production</w:t>
            </w:r>
          </w:p>
        </w:tc>
        <w:tc>
          <w:tcPr>
            <w:tcW w:w="962" w:type="dxa"/>
            <w:tcBorders>
              <w:top w:val="nil"/>
              <w:left w:val="nil"/>
              <w:bottom w:val="single" w:sz="4" w:space="0" w:color="auto"/>
              <w:right w:val="single" w:sz="4" w:space="0" w:color="auto"/>
            </w:tcBorders>
            <w:shd w:val="clear" w:color="auto" w:fill="auto"/>
            <w:vAlign w:val="center"/>
            <w:hideMark/>
          </w:tcPr>
          <w:p w14:paraId="75D2A6CC"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&lt; 0.5ha</w:t>
            </w:r>
          </w:p>
        </w:tc>
        <w:tc>
          <w:tcPr>
            <w:tcW w:w="1440" w:type="dxa"/>
            <w:vMerge/>
            <w:tcBorders>
              <w:top w:val="nil"/>
              <w:left w:val="single" w:sz="4" w:space="0" w:color="auto"/>
              <w:bottom w:val="single" w:sz="8" w:space="0" w:color="000000"/>
              <w:right w:val="single" w:sz="4" w:space="0" w:color="auto"/>
            </w:tcBorders>
            <w:vAlign w:val="center"/>
            <w:hideMark/>
          </w:tcPr>
          <w:p w14:paraId="2D55E8EE" w14:textId="77777777" w:rsidR="008B7180" w:rsidRPr="00FB58FC" w:rsidRDefault="008B7180" w:rsidP="008B7180">
            <w:pPr>
              <w:spacing w:after="0" w:line="240" w:lineRule="auto"/>
              <w:rPr>
                <w:rFonts w:ascii="Arial" w:eastAsia="Times New Roman" w:hAnsi="Arial" w:cs="Arial"/>
                <w:color w:val="000000"/>
                <w:sz w:val="16"/>
                <w:szCs w:val="16"/>
              </w:rPr>
            </w:pPr>
          </w:p>
        </w:tc>
        <w:tc>
          <w:tcPr>
            <w:tcW w:w="1440" w:type="dxa"/>
            <w:tcBorders>
              <w:top w:val="nil"/>
              <w:left w:val="nil"/>
              <w:bottom w:val="single" w:sz="4" w:space="0" w:color="auto"/>
              <w:right w:val="single" w:sz="4" w:space="0" w:color="auto"/>
            </w:tcBorders>
            <w:shd w:val="clear" w:color="auto" w:fill="auto"/>
            <w:vAlign w:val="center"/>
            <w:hideMark/>
          </w:tcPr>
          <w:p w14:paraId="53D5C003"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&lt; 0.5ha</w:t>
            </w:r>
          </w:p>
        </w:tc>
        <w:tc>
          <w:tcPr>
            <w:tcW w:w="1260" w:type="dxa"/>
            <w:tcBorders>
              <w:top w:val="nil"/>
              <w:left w:val="nil"/>
              <w:bottom w:val="single" w:sz="4" w:space="0" w:color="auto"/>
              <w:right w:val="single" w:sz="4" w:space="0" w:color="auto"/>
            </w:tcBorders>
            <w:shd w:val="clear" w:color="auto" w:fill="auto"/>
            <w:vAlign w:val="center"/>
            <w:hideMark/>
          </w:tcPr>
          <w:p w14:paraId="4A340CDB" w14:textId="4AAF25B3" w:rsidR="008B7180" w:rsidRPr="00FB58FC" w:rsidRDefault="00393D39"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10,000</w:t>
            </w:r>
            <w:r w:rsidR="008B7180" w:rsidRPr="00FB58FC">
              <w:rPr>
                <w:rFonts w:ascii="Arial" w:eastAsia="Times New Roman" w:hAnsi="Arial" w:cs="Arial"/>
                <w:color w:val="000000"/>
                <w:sz w:val="16"/>
                <w:szCs w:val="16"/>
              </w:rPr>
              <w:t>-25</w:t>
            </w:r>
            <w:r w:rsidR="00EA6B47" w:rsidRPr="00FB58FC">
              <w:rPr>
                <w:rFonts w:ascii="Arial" w:eastAsia="Times New Roman" w:hAnsi="Arial" w:cs="Arial"/>
                <w:color w:val="000000"/>
                <w:sz w:val="16"/>
                <w:szCs w:val="16"/>
              </w:rPr>
              <w:t>,</w:t>
            </w:r>
            <w:r w:rsidR="008B7180" w:rsidRPr="00FB58FC">
              <w:rPr>
                <w:rFonts w:ascii="Arial" w:eastAsia="Times New Roman" w:hAnsi="Arial" w:cs="Arial"/>
                <w:color w:val="000000"/>
                <w:sz w:val="16"/>
                <w:szCs w:val="16"/>
              </w:rPr>
              <w:t>000</w:t>
            </w:r>
          </w:p>
        </w:tc>
        <w:tc>
          <w:tcPr>
            <w:tcW w:w="1800" w:type="dxa"/>
            <w:tcBorders>
              <w:top w:val="nil"/>
              <w:left w:val="nil"/>
              <w:bottom w:val="single" w:sz="4" w:space="0" w:color="auto"/>
              <w:right w:val="single" w:sz="4" w:space="0" w:color="auto"/>
            </w:tcBorders>
            <w:shd w:val="clear" w:color="auto" w:fill="auto"/>
            <w:vAlign w:val="center"/>
            <w:hideMark/>
          </w:tcPr>
          <w:p w14:paraId="49DDF843"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0.5-5 ha</w:t>
            </w:r>
          </w:p>
        </w:tc>
        <w:tc>
          <w:tcPr>
            <w:tcW w:w="1170" w:type="dxa"/>
            <w:tcBorders>
              <w:top w:val="nil"/>
              <w:left w:val="nil"/>
              <w:bottom w:val="single" w:sz="4" w:space="0" w:color="auto"/>
              <w:right w:val="single" w:sz="8" w:space="0" w:color="auto"/>
            </w:tcBorders>
            <w:shd w:val="clear" w:color="auto" w:fill="auto"/>
            <w:vAlign w:val="center"/>
            <w:hideMark/>
          </w:tcPr>
          <w:p w14:paraId="6389FFD9" w14:textId="7F3DC003" w:rsidR="008B7180" w:rsidRPr="00FB58FC" w:rsidRDefault="00EA6B47"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5,000-700,000</w:t>
            </w:r>
          </w:p>
        </w:tc>
      </w:tr>
      <w:tr w:rsidR="001C735F" w:rsidRPr="00FB58FC" w14:paraId="49C5EA6E" w14:textId="77777777" w:rsidTr="003D3D62">
        <w:trPr>
          <w:trHeight w:val="673"/>
        </w:trPr>
        <w:tc>
          <w:tcPr>
            <w:tcW w:w="1278" w:type="dxa"/>
            <w:tcBorders>
              <w:top w:val="nil"/>
              <w:left w:val="single" w:sz="8" w:space="0" w:color="auto"/>
              <w:bottom w:val="single" w:sz="8" w:space="0" w:color="auto"/>
              <w:right w:val="single" w:sz="4" w:space="0" w:color="auto"/>
            </w:tcBorders>
            <w:shd w:val="clear" w:color="auto" w:fill="auto"/>
            <w:vAlign w:val="center"/>
            <w:hideMark/>
          </w:tcPr>
          <w:p w14:paraId="0425C7A3" w14:textId="77777777" w:rsidR="008B7180" w:rsidRPr="00FB58FC" w:rsidRDefault="008B7180" w:rsidP="008B7180">
            <w:pPr>
              <w:spacing w:after="0" w:line="240" w:lineRule="auto"/>
              <w:rPr>
                <w:rFonts w:ascii="Arial" w:eastAsia="Times New Roman" w:hAnsi="Arial" w:cs="Arial"/>
                <w:color w:val="000000"/>
                <w:sz w:val="16"/>
                <w:szCs w:val="16"/>
              </w:rPr>
            </w:pPr>
            <w:r w:rsidRPr="00FB58FC">
              <w:rPr>
                <w:rFonts w:ascii="Arial" w:eastAsia="Times New Roman" w:hAnsi="Arial" w:cs="Arial"/>
                <w:color w:val="000000"/>
                <w:sz w:val="16"/>
                <w:szCs w:val="16"/>
              </w:rPr>
              <w:t xml:space="preserve">Vegetable- open field production </w:t>
            </w:r>
          </w:p>
        </w:tc>
        <w:tc>
          <w:tcPr>
            <w:tcW w:w="962" w:type="dxa"/>
            <w:tcBorders>
              <w:top w:val="nil"/>
              <w:left w:val="nil"/>
              <w:bottom w:val="single" w:sz="8" w:space="0" w:color="auto"/>
              <w:right w:val="single" w:sz="4" w:space="0" w:color="auto"/>
            </w:tcBorders>
            <w:shd w:val="clear" w:color="auto" w:fill="auto"/>
            <w:vAlign w:val="center"/>
            <w:hideMark/>
          </w:tcPr>
          <w:p w14:paraId="3868726F"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&lt; 3ha</w:t>
            </w:r>
          </w:p>
        </w:tc>
        <w:tc>
          <w:tcPr>
            <w:tcW w:w="1440" w:type="dxa"/>
            <w:vMerge/>
            <w:tcBorders>
              <w:top w:val="nil"/>
              <w:left w:val="single" w:sz="4" w:space="0" w:color="auto"/>
              <w:bottom w:val="single" w:sz="8" w:space="0" w:color="000000"/>
              <w:right w:val="single" w:sz="4" w:space="0" w:color="auto"/>
            </w:tcBorders>
            <w:vAlign w:val="center"/>
            <w:hideMark/>
          </w:tcPr>
          <w:p w14:paraId="19FAEB56" w14:textId="77777777" w:rsidR="008B7180" w:rsidRPr="00FB58FC" w:rsidRDefault="008B7180" w:rsidP="008B7180">
            <w:pPr>
              <w:spacing w:after="0" w:line="240" w:lineRule="auto"/>
              <w:rPr>
                <w:rFonts w:ascii="Arial" w:eastAsia="Times New Roman" w:hAnsi="Arial" w:cs="Arial"/>
                <w:color w:val="000000"/>
                <w:sz w:val="16"/>
                <w:szCs w:val="16"/>
              </w:rPr>
            </w:pPr>
          </w:p>
        </w:tc>
        <w:tc>
          <w:tcPr>
            <w:tcW w:w="1440" w:type="dxa"/>
            <w:tcBorders>
              <w:top w:val="nil"/>
              <w:left w:val="nil"/>
              <w:bottom w:val="single" w:sz="8" w:space="0" w:color="auto"/>
              <w:right w:val="single" w:sz="4" w:space="0" w:color="auto"/>
            </w:tcBorders>
            <w:shd w:val="clear" w:color="auto" w:fill="auto"/>
            <w:vAlign w:val="center"/>
            <w:hideMark/>
          </w:tcPr>
          <w:p w14:paraId="4A230202"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&lt; 3ha</w:t>
            </w:r>
          </w:p>
        </w:tc>
        <w:tc>
          <w:tcPr>
            <w:tcW w:w="1260" w:type="dxa"/>
            <w:tcBorders>
              <w:top w:val="nil"/>
              <w:left w:val="nil"/>
              <w:bottom w:val="single" w:sz="8" w:space="0" w:color="auto"/>
              <w:right w:val="single" w:sz="4" w:space="0" w:color="auto"/>
            </w:tcBorders>
            <w:shd w:val="clear" w:color="auto" w:fill="auto"/>
            <w:vAlign w:val="center"/>
            <w:hideMark/>
          </w:tcPr>
          <w:p w14:paraId="3C10D04F" w14:textId="235C7FCD" w:rsidR="008B7180" w:rsidRPr="00FB58FC" w:rsidRDefault="00393D39"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10,000</w:t>
            </w:r>
            <w:r w:rsidR="008B7180" w:rsidRPr="00FB58FC">
              <w:rPr>
                <w:rFonts w:ascii="Arial" w:eastAsia="Times New Roman" w:hAnsi="Arial" w:cs="Arial"/>
                <w:color w:val="000000"/>
                <w:sz w:val="16"/>
                <w:szCs w:val="16"/>
              </w:rPr>
              <w:t>-25</w:t>
            </w:r>
            <w:r w:rsidR="00EA6B47" w:rsidRPr="00FB58FC">
              <w:rPr>
                <w:rFonts w:ascii="Arial" w:eastAsia="Times New Roman" w:hAnsi="Arial" w:cs="Arial"/>
                <w:color w:val="000000"/>
                <w:sz w:val="16"/>
                <w:szCs w:val="16"/>
              </w:rPr>
              <w:t>,</w:t>
            </w:r>
            <w:r w:rsidR="008B7180" w:rsidRPr="00FB58FC">
              <w:rPr>
                <w:rFonts w:ascii="Arial" w:eastAsia="Times New Roman" w:hAnsi="Arial" w:cs="Arial"/>
                <w:color w:val="000000"/>
                <w:sz w:val="16"/>
                <w:szCs w:val="16"/>
              </w:rPr>
              <w:t>000</w:t>
            </w:r>
          </w:p>
        </w:tc>
        <w:tc>
          <w:tcPr>
            <w:tcW w:w="1800" w:type="dxa"/>
            <w:tcBorders>
              <w:top w:val="nil"/>
              <w:left w:val="nil"/>
              <w:bottom w:val="single" w:sz="8" w:space="0" w:color="auto"/>
              <w:right w:val="single" w:sz="4" w:space="0" w:color="auto"/>
            </w:tcBorders>
            <w:shd w:val="clear" w:color="auto" w:fill="auto"/>
            <w:vAlign w:val="center"/>
            <w:hideMark/>
          </w:tcPr>
          <w:p w14:paraId="6C142869"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3-100 ha</w:t>
            </w:r>
          </w:p>
        </w:tc>
        <w:tc>
          <w:tcPr>
            <w:tcW w:w="1170" w:type="dxa"/>
            <w:tcBorders>
              <w:top w:val="nil"/>
              <w:left w:val="nil"/>
              <w:bottom w:val="single" w:sz="8" w:space="0" w:color="auto"/>
              <w:right w:val="single" w:sz="8" w:space="0" w:color="auto"/>
            </w:tcBorders>
            <w:shd w:val="clear" w:color="auto" w:fill="auto"/>
            <w:vAlign w:val="center"/>
            <w:hideMark/>
          </w:tcPr>
          <w:p w14:paraId="5C5F2972" w14:textId="2CE6AEF5" w:rsidR="008B7180" w:rsidRPr="00FB58FC" w:rsidRDefault="00EA6B47"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5,000-700,000</w:t>
            </w:r>
          </w:p>
        </w:tc>
      </w:tr>
      <w:tr w:rsidR="00A5031F" w:rsidRPr="00FB58FC" w14:paraId="72C5A08B" w14:textId="77777777" w:rsidTr="00A5031F">
        <w:trPr>
          <w:trHeight w:val="60"/>
        </w:trPr>
        <w:tc>
          <w:tcPr>
            <w:tcW w:w="9350" w:type="dxa"/>
            <w:gridSpan w:val="7"/>
            <w:tcBorders>
              <w:top w:val="single" w:sz="8" w:space="0" w:color="auto"/>
              <w:left w:val="single" w:sz="8" w:space="0" w:color="auto"/>
              <w:bottom w:val="single" w:sz="4" w:space="0" w:color="auto"/>
              <w:right w:val="single" w:sz="8" w:space="0" w:color="000000"/>
            </w:tcBorders>
            <w:shd w:val="clear" w:color="auto" w:fill="DEEAF6" w:themeFill="accent5" w:themeFillTint="33"/>
            <w:vAlign w:val="center"/>
            <w:hideMark/>
          </w:tcPr>
          <w:p w14:paraId="48BF6D01" w14:textId="77777777" w:rsidR="008B7180" w:rsidRPr="00FB58FC" w:rsidRDefault="008B7180" w:rsidP="008B7180">
            <w:pPr>
              <w:spacing w:after="0" w:line="240" w:lineRule="auto"/>
              <w:rPr>
                <w:rFonts w:ascii="Arial" w:eastAsia="Times New Roman" w:hAnsi="Arial" w:cs="Arial"/>
                <w:b/>
                <w:bCs/>
                <w:color w:val="000000" w:themeColor="text1"/>
                <w:sz w:val="16"/>
                <w:szCs w:val="16"/>
              </w:rPr>
            </w:pPr>
            <w:r w:rsidRPr="00FB58FC">
              <w:rPr>
                <w:rFonts w:ascii="Arial" w:eastAsia="Times New Roman" w:hAnsi="Arial" w:cs="Arial"/>
                <w:b/>
                <w:bCs/>
                <w:color w:val="000000" w:themeColor="text1"/>
                <w:sz w:val="16"/>
                <w:szCs w:val="16"/>
              </w:rPr>
              <w:t>Processing of fruit and vegetables</w:t>
            </w:r>
          </w:p>
        </w:tc>
      </w:tr>
      <w:tr w:rsidR="001C735F" w:rsidRPr="00FB58FC" w14:paraId="29CAB069" w14:textId="77777777" w:rsidTr="003D3D62">
        <w:trPr>
          <w:trHeight w:val="70"/>
        </w:trPr>
        <w:tc>
          <w:tcPr>
            <w:tcW w:w="1278" w:type="dxa"/>
            <w:tcBorders>
              <w:top w:val="nil"/>
              <w:left w:val="single" w:sz="8" w:space="0" w:color="auto"/>
              <w:bottom w:val="single" w:sz="8" w:space="0" w:color="auto"/>
              <w:right w:val="single" w:sz="4" w:space="0" w:color="auto"/>
            </w:tcBorders>
            <w:shd w:val="clear" w:color="auto" w:fill="auto"/>
            <w:vAlign w:val="center"/>
            <w:hideMark/>
          </w:tcPr>
          <w:p w14:paraId="22ACE4E4" w14:textId="77777777" w:rsidR="008B7180" w:rsidRPr="00FB58FC" w:rsidRDefault="008B7180" w:rsidP="008B7180">
            <w:pPr>
              <w:spacing w:after="0" w:line="240" w:lineRule="auto"/>
              <w:rPr>
                <w:rFonts w:ascii="Arial" w:eastAsia="Times New Roman" w:hAnsi="Arial" w:cs="Arial"/>
                <w:color w:val="000000"/>
                <w:sz w:val="16"/>
                <w:szCs w:val="16"/>
              </w:rPr>
            </w:pPr>
            <w:r w:rsidRPr="00FB58FC">
              <w:rPr>
                <w:rFonts w:ascii="Arial" w:eastAsia="Times New Roman" w:hAnsi="Arial" w:cs="Arial"/>
                <w:color w:val="000000"/>
                <w:sz w:val="16"/>
                <w:szCs w:val="16"/>
              </w:rPr>
              <w:t> </w:t>
            </w:r>
          </w:p>
        </w:tc>
        <w:tc>
          <w:tcPr>
            <w:tcW w:w="962" w:type="dxa"/>
            <w:tcBorders>
              <w:top w:val="nil"/>
              <w:left w:val="nil"/>
              <w:bottom w:val="single" w:sz="8" w:space="0" w:color="auto"/>
              <w:right w:val="single" w:sz="4" w:space="0" w:color="auto"/>
            </w:tcBorders>
            <w:shd w:val="clear" w:color="auto" w:fill="auto"/>
            <w:vAlign w:val="center"/>
            <w:hideMark/>
          </w:tcPr>
          <w:p w14:paraId="5DD5C3FC"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 xml:space="preserve">Not specified </w:t>
            </w:r>
          </w:p>
        </w:tc>
        <w:tc>
          <w:tcPr>
            <w:tcW w:w="1440" w:type="dxa"/>
            <w:tcBorders>
              <w:top w:val="nil"/>
              <w:left w:val="nil"/>
              <w:bottom w:val="single" w:sz="8" w:space="0" w:color="auto"/>
              <w:right w:val="single" w:sz="4" w:space="0" w:color="auto"/>
            </w:tcBorders>
            <w:shd w:val="clear" w:color="auto" w:fill="auto"/>
            <w:vAlign w:val="center"/>
            <w:hideMark/>
          </w:tcPr>
          <w:p w14:paraId="6CCC8D7C" w14:textId="30EF0862"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3</w:t>
            </w:r>
            <w:r w:rsidR="00EA6B47"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300-42</w:t>
            </w:r>
            <w:r w:rsidR="00EA6B47"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p>
        </w:tc>
        <w:tc>
          <w:tcPr>
            <w:tcW w:w="1440" w:type="dxa"/>
            <w:tcBorders>
              <w:top w:val="nil"/>
              <w:left w:val="nil"/>
              <w:bottom w:val="single" w:sz="8" w:space="0" w:color="auto"/>
              <w:right w:val="single" w:sz="4" w:space="0" w:color="auto"/>
            </w:tcBorders>
            <w:shd w:val="clear" w:color="auto" w:fill="auto"/>
            <w:vAlign w:val="center"/>
            <w:hideMark/>
          </w:tcPr>
          <w:p w14:paraId="7E5CC04F"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Not covered</w:t>
            </w:r>
          </w:p>
        </w:tc>
        <w:tc>
          <w:tcPr>
            <w:tcW w:w="1260" w:type="dxa"/>
            <w:tcBorders>
              <w:top w:val="nil"/>
              <w:left w:val="nil"/>
              <w:bottom w:val="single" w:sz="8" w:space="0" w:color="auto"/>
              <w:right w:val="single" w:sz="4" w:space="0" w:color="auto"/>
            </w:tcBorders>
            <w:shd w:val="clear" w:color="auto" w:fill="auto"/>
            <w:vAlign w:val="center"/>
            <w:hideMark/>
          </w:tcPr>
          <w:p w14:paraId="474A970D"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 </w:t>
            </w:r>
          </w:p>
        </w:tc>
        <w:tc>
          <w:tcPr>
            <w:tcW w:w="1800" w:type="dxa"/>
            <w:tcBorders>
              <w:top w:val="nil"/>
              <w:left w:val="nil"/>
              <w:bottom w:val="single" w:sz="8" w:space="0" w:color="auto"/>
              <w:right w:val="single" w:sz="4" w:space="0" w:color="auto"/>
            </w:tcBorders>
            <w:shd w:val="clear" w:color="auto" w:fill="auto"/>
            <w:vAlign w:val="center"/>
            <w:hideMark/>
          </w:tcPr>
          <w:p w14:paraId="1391AD69"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Not specified</w:t>
            </w:r>
          </w:p>
        </w:tc>
        <w:tc>
          <w:tcPr>
            <w:tcW w:w="1170" w:type="dxa"/>
            <w:tcBorders>
              <w:top w:val="nil"/>
              <w:left w:val="nil"/>
              <w:bottom w:val="single" w:sz="8" w:space="0" w:color="auto"/>
              <w:right w:val="single" w:sz="8" w:space="0" w:color="auto"/>
            </w:tcBorders>
            <w:shd w:val="clear" w:color="auto" w:fill="auto"/>
            <w:vAlign w:val="center"/>
            <w:hideMark/>
          </w:tcPr>
          <w:p w14:paraId="56B646E5" w14:textId="107598A4"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10</w:t>
            </w:r>
            <w:r w:rsidR="00EA6B47"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000-1</w:t>
            </w:r>
            <w:r w:rsidR="00EA6B47"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r w:rsidR="00EA6B47"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p>
        </w:tc>
      </w:tr>
      <w:tr w:rsidR="007E17A5" w:rsidRPr="00FB58FC" w14:paraId="2D2DED89" w14:textId="77777777" w:rsidTr="00C4154B">
        <w:trPr>
          <w:trHeight w:val="70"/>
        </w:trPr>
        <w:tc>
          <w:tcPr>
            <w:tcW w:w="9350" w:type="dxa"/>
            <w:gridSpan w:val="7"/>
            <w:tcBorders>
              <w:top w:val="nil"/>
              <w:left w:val="single" w:sz="8" w:space="0" w:color="auto"/>
              <w:bottom w:val="single" w:sz="8" w:space="0" w:color="auto"/>
              <w:right w:val="single" w:sz="8" w:space="0" w:color="auto"/>
            </w:tcBorders>
            <w:shd w:val="clear" w:color="auto" w:fill="auto"/>
            <w:vAlign w:val="center"/>
          </w:tcPr>
          <w:p w14:paraId="59ABC192" w14:textId="639274BE" w:rsidR="007E17A5" w:rsidRPr="00C4154B" w:rsidRDefault="007E17A5" w:rsidP="00C4154B">
            <w:pPr>
              <w:spacing w:after="0" w:line="240" w:lineRule="auto"/>
              <w:jc w:val="both"/>
              <w:rPr>
                <w:rFonts w:ascii="Arial" w:eastAsia="Times New Roman" w:hAnsi="Arial" w:cs="Arial"/>
                <w:b/>
                <w:color w:val="000000"/>
                <w:sz w:val="16"/>
                <w:szCs w:val="16"/>
              </w:rPr>
            </w:pPr>
            <w:r w:rsidRPr="00C4154B">
              <w:rPr>
                <w:rFonts w:ascii="Arial" w:eastAsia="Times New Roman" w:hAnsi="Arial" w:cs="Arial"/>
                <w:b/>
                <w:color w:val="000000"/>
                <w:sz w:val="16"/>
                <w:szCs w:val="16"/>
              </w:rPr>
              <w:t>Collection and purchase of fruits and vegetables from primary agricultural producers, storage and preparation for further sale</w:t>
            </w:r>
          </w:p>
        </w:tc>
      </w:tr>
      <w:tr w:rsidR="007E17A5" w:rsidRPr="00FB58FC" w14:paraId="6D3AD863" w14:textId="77777777" w:rsidTr="003D3D62">
        <w:trPr>
          <w:trHeight w:val="70"/>
        </w:trPr>
        <w:tc>
          <w:tcPr>
            <w:tcW w:w="1278" w:type="dxa"/>
            <w:tcBorders>
              <w:top w:val="nil"/>
              <w:left w:val="single" w:sz="8" w:space="0" w:color="auto"/>
              <w:bottom w:val="single" w:sz="8" w:space="0" w:color="auto"/>
              <w:right w:val="single" w:sz="4" w:space="0" w:color="auto"/>
            </w:tcBorders>
            <w:shd w:val="clear" w:color="auto" w:fill="auto"/>
            <w:vAlign w:val="center"/>
          </w:tcPr>
          <w:p w14:paraId="41671643" w14:textId="77777777" w:rsidR="007E17A5" w:rsidRPr="00FB58FC" w:rsidRDefault="007E17A5" w:rsidP="008B7180">
            <w:pPr>
              <w:spacing w:after="0" w:line="240" w:lineRule="auto"/>
              <w:rPr>
                <w:rFonts w:ascii="Arial" w:eastAsia="Times New Roman" w:hAnsi="Arial" w:cs="Arial"/>
                <w:color w:val="000000"/>
                <w:sz w:val="16"/>
                <w:szCs w:val="16"/>
              </w:rPr>
            </w:pPr>
          </w:p>
        </w:tc>
        <w:tc>
          <w:tcPr>
            <w:tcW w:w="962" w:type="dxa"/>
            <w:tcBorders>
              <w:top w:val="nil"/>
              <w:left w:val="nil"/>
              <w:bottom w:val="single" w:sz="8" w:space="0" w:color="auto"/>
              <w:right w:val="single" w:sz="4" w:space="0" w:color="auto"/>
            </w:tcBorders>
            <w:shd w:val="clear" w:color="auto" w:fill="auto"/>
            <w:vAlign w:val="center"/>
          </w:tcPr>
          <w:p w14:paraId="2ACDE507" w14:textId="7F4CFA10" w:rsidR="007E17A5" w:rsidRPr="00FB58FC" w:rsidRDefault="00A52262" w:rsidP="008B718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Not covered</w:t>
            </w:r>
          </w:p>
        </w:tc>
        <w:tc>
          <w:tcPr>
            <w:tcW w:w="1440" w:type="dxa"/>
            <w:tcBorders>
              <w:top w:val="nil"/>
              <w:left w:val="nil"/>
              <w:bottom w:val="single" w:sz="8" w:space="0" w:color="auto"/>
              <w:right w:val="single" w:sz="4" w:space="0" w:color="auto"/>
            </w:tcBorders>
            <w:shd w:val="clear" w:color="auto" w:fill="auto"/>
            <w:vAlign w:val="center"/>
          </w:tcPr>
          <w:p w14:paraId="37D80B78" w14:textId="323FA45F" w:rsidR="007E17A5" w:rsidRPr="00FB58FC" w:rsidRDefault="00A52262" w:rsidP="008B718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c>
          <w:tcPr>
            <w:tcW w:w="1440" w:type="dxa"/>
            <w:tcBorders>
              <w:top w:val="nil"/>
              <w:left w:val="nil"/>
              <w:bottom w:val="single" w:sz="8" w:space="0" w:color="auto"/>
              <w:right w:val="single" w:sz="4" w:space="0" w:color="auto"/>
            </w:tcBorders>
            <w:shd w:val="clear" w:color="auto" w:fill="auto"/>
            <w:vAlign w:val="center"/>
          </w:tcPr>
          <w:p w14:paraId="763CD0D5" w14:textId="0BEED62E" w:rsidR="007E17A5" w:rsidRPr="00FB58FC" w:rsidRDefault="00A52262" w:rsidP="00A52262">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Not specified</w:t>
            </w:r>
          </w:p>
        </w:tc>
        <w:tc>
          <w:tcPr>
            <w:tcW w:w="1260" w:type="dxa"/>
            <w:tcBorders>
              <w:top w:val="nil"/>
              <w:left w:val="nil"/>
              <w:bottom w:val="single" w:sz="8" w:space="0" w:color="auto"/>
              <w:right w:val="single" w:sz="4" w:space="0" w:color="auto"/>
            </w:tcBorders>
            <w:shd w:val="clear" w:color="auto" w:fill="auto"/>
            <w:vAlign w:val="center"/>
          </w:tcPr>
          <w:p w14:paraId="16247E35" w14:textId="2F71372B" w:rsidR="007E17A5" w:rsidRPr="00FB58FC" w:rsidRDefault="00A52262" w:rsidP="00302E48">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12.500-</w:t>
            </w:r>
            <w:r w:rsidR="00302E48">
              <w:rPr>
                <w:rFonts w:ascii="Arial" w:eastAsia="Times New Roman" w:hAnsi="Arial" w:cs="Arial"/>
                <w:color w:val="000000"/>
                <w:sz w:val="16"/>
                <w:szCs w:val="16"/>
              </w:rPr>
              <w:t>200,000</w:t>
            </w:r>
          </w:p>
        </w:tc>
        <w:tc>
          <w:tcPr>
            <w:tcW w:w="1800" w:type="dxa"/>
            <w:tcBorders>
              <w:top w:val="nil"/>
              <w:left w:val="nil"/>
              <w:bottom w:val="single" w:sz="8" w:space="0" w:color="auto"/>
              <w:right w:val="single" w:sz="4" w:space="0" w:color="auto"/>
            </w:tcBorders>
            <w:shd w:val="clear" w:color="auto" w:fill="auto"/>
            <w:vAlign w:val="center"/>
          </w:tcPr>
          <w:p w14:paraId="110A706D" w14:textId="57109562" w:rsidR="007E17A5" w:rsidRPr="00FB58FC" w:rsidRDefault="00A52262" w:rsidP="008B718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Not covered</w:t>
            </w:r>
          </w:p>
        </w:tc>
        <w:tc>
          <w:tcPr>
            <w:tcW w:w="1170" w:type="dxa"/>
            <w:tcBorders>
              <w:top w:val="nil"/>
              <w:left w:val="nil"/>
              <w:bottom w:val="single" w:sz="8" w:space="0" w:color="auto"/>
              <w:right w:val="single" w:sz="8" w:space="0" w:color="auto"/>
            </w:tcBorders>
            <w:shd w:val="clear" w:color="auto" w:fill="auto"/>
            <w:vAlign w:val="center"/>
          </w:tcPr>
          <w:p w14:paraId="5887CFC7" w14:textId="4E91AD33" w:rsidR="007E17A5" w:rsidRPr="00FB58FC" w:rsidRDefault="00A52262" w:rsidP="008B7180">
            <w:pPr>
              <w:spacing w:after="0" w:line="240" w:lineRule="auto"/>
              <w:jc w:val="center"/>
              <w:rPr>
                <w:rFonts w:ascii="Arial" w:eastAsia="Times New Roman" w:hAnsi="Arial" w:cs="Arial"/>
                <w:color w:val="000000"/>
                <w:sz w:val="16"/>
                <w:szCs w:val="16"/>
              </w:rPr>
            </w:pPr>
            <w:r>
              <w:rPr>
                <w:rFonts w:ascii="Arial" w:eastAsia="Times New Roman" w:hAnsi="Arial" w:cs="Arial"/>
                <w:color w:val="000000"/>
                <w:sz w:val="16"/>
                <w:szCs w:val="16"/>
              </w:rPr>
              <w:t>-</w:t>
            </w:r>
          </w:p>
        </w:tc>
      </w:tr>
      <w:tr w:rsidR="00A5031F" w:rsidRPr="00FB58FC" w14:paraId="73AAAA0A" w14:textId="77777777" w:rsidTr="00A5031F">
        <w:trPr>
          <w:trHeight w:val="60"/>
        </w:trPr>
        <w:tc>
          <w:tcPr>
            <w:tcW w:w="9350" w:type="dxa"/>
            <w:gridSpan w:val="7"/>
            <w:tcBorders>
              <w:top w:val="single" w:sz="8" w:space="0" w:color="auto"/>
              <w:left w:val="single" w:sz="8" w:space="0" w:color="auto"/>
              <w:bottom w:val="single" w:sz="4" w:space="0" w:color="auto"/>
              <w:right w:val="single" w:sz="8" w:space="0" w:color="000000"/>
            </w:tcBorders>
            <w:shd w:val="clear" w:color="auto" w:fill="DEEAF6" w:themeFill="accent5" w:themeFillTint="33"/>
            <w:vAlign w:val="center"/>
            <w:hideMark/>
          </w:tcPr>
          <w:p w14:paraId="5FDE713A" w14:textId="77777777" w:rsidR="008B7180" w:rsidRPr="00FB58FC" w:rsidRDefault="008B7180" w:rsidP="008B7180">
            <w:pPr>
              <w:spacing w:after="0" w:line="240" w:lineRule="auto"/>
              <w:rPr>
                <w:rFonts w:ascii="Arial" w:eastAsia="Times New Roman" w:hAnsi="Arial" w:cs="Arial"/>
                <w:b/>
                <w:bCs/>
                <w:color w:val="000000" w:themeColor="text1"/>
                <w:sz w:val="16"/>
                <w:szCs w:val="16"/>
              </w:rPr>
            </w:pPr>
            <w:r w:rsidRPr="00FB58FC">
              <w:rPr>
                <w:rFonts w:ascii="Arial" w:eastAsia="Times New Roman" w:hAnsi="Arial" w:cs="Arial"/>
                <w:b/>
                <w:bCs/>
                <w:color w:val="000000" w:themeColor="text1"/>
                <w:sz w:val="16"/>
                <w:szCs w:val="16"/>
              </w:rPr>
              <w:t>Production of grapes</w:t>
            </w:r>
          </w:p>
        </w:tc>
      </w:tr>
      <w:tr w:rsidR="001C735F" w:rsidRPr="00FB58FC" w14:paraId="73B97AEE" w14:textId="77777777" w:rsidTr="003D3D62">
        <w:trPr>
          <w:trHeight w:val="683"/>
        </w:trPr>
        <w:tc>
          <w:tcPr>
            <w:tcW w:w="1278" w:type="dxa"/>
            <w:tcBorders>
              <w:top w:val="nil"/>
              <w:left w:val="single" w:sz="8" w:space="0" w:color="auto"/>
              <w:bottom w:val="single" w:sz="8" w:space="0" w:color="auto"/>
              <w:right w:val="single" w:sz="4" w:space="0" w:color="auto"/>
            </w:tcBorders>
            <w:shd w:val="clear" w:color="auto" w:fill="auto"/>
            <w:vAlign w:val="center"/>
            <w:hideMark/>
          </w:tcPr>
          <w:p w14:paraId="754A3804" w14:textId="77777777" w:rsidR="008B7180" w:rsidRPr="00FB58FC" w:rsidRDefault="008B7180" w:rsidP="008B7180">
            <w:pPr>
              <w:spacing w:after="0" w:line="240" w:lineRule="auto"/>
              <w:rPr>
                <w:rFonts w:ascii="Arial" w:eastAsia="Times New Roman" w:hAnsi="Arial" w:cs="Arial"/>
                <w:color w:val="000000"/>
                <w:sz w:val="16"/>
                <w:szCs w:val="16"/>
              </w:rPr>
            </w:pPr>
            <w:r w:rsidRPr="00FB58FC">
              <w:rPr>
                <w:rFonts w:ascii="Arial" w:eastAsia="Times New Roman" w:hAnsi="Arial" w:cs="Arial"/>
                <w:color w:val="000000"/>
                <w:sz w:val="16"/>
                <w:szCs w:val="16"/>
              </w:rPr>
              <w:t> </w:t>
            </w:r>
          </w:p>
        </w:tc>
        <w:tc>
          <w:tcPr>
            <w:tcW w:w="962" w:type="dxa"/>
            <w:tcBorders>
              <w:top w:val="nil"/>
              <w:left w:val="nil"/>
              <w:bottom w:val="single" w:sz="8" w:space="0" w:color="auto"/>
              <w:right w:val="single" w:sz="4" w:space="0" w:color="auto"/>
            </w:tcBorders>
            <w:shd w:val="clear" w:color="auto" w:fill="auto"/>
            <w:vAlign w:val="center"/>
            <w:hideMark/>
          </w:tcPr>
          <w:p w14:paraId="3B53F15B"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&lt; 2ha</w:t>
            </w:r>
          </w:p>
        </w:tc>
        <w:tc>
          <w:tcPr>
            <w:tcW w:w="1440" w:type="dxa"/>
            <w:tcBorders>
              <w:top w:val="nil"/>
              <w:left w:val="nil"/>
              <w:bottom w:val="single" w:sz="8" w:space="0" w:color="auto"/>
              <w:right w:val="single" w:sz="4" w:space="0" w:color="auto"/>
            </w:tcBorders>
            <w:shd w:val="clear" w:color="auto" w:fill="auto"/>
            <w:vAlign w:val="center"/>
            <w:hideMark/>
          </w:tcPr>
          <w:p w14:paraId="1E5F0C4C" w14:textId="45938E65"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550-12</w:t>
            </w:r>
            <w:r w:rsidR="00EA6B47"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500 and up to</w:t>
            </w:r>
            <w:r w:rsidR="00EA6B47" w:rsidRPr="00FB58FC">
              <w:rPr>
                <w:rFonts w:ascii="Arial" w:eastAsia="Times New Roman" w:hAnsi="Arial" w:cs="Arial"/>
                <w:color w:val="000000"/>
                <w:sz w:val="16"/>
                <w:szCs w:val="16"/>
              </w:rPr>
              <w:t xml:space="preserve"> </w:t>
            </w:r>
            <w:r w:rsidRPr="00FB58FC">
              <w:rPr>
                <w:rFonts w:ascii="Arial" w:eastAsia="Times New Roman" w:hAnsi="Arial" w:cs="Arial"/>
                <w:color w:val="000000"/>
                <w:sz w:val="16"/>
                <w:szCs w:val="16"/>
              </w:rPr>
              <w:t>125</w:t>
            </w:r>
            <w:r w:rsidR="00EA6B47"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 for investments in establishing new vineyards</w:t>
            </w:r>
          </w:p>
        </w:tc>
        <w:tc>
          <w:tcPr>
            <w:tcW w:w="1440" w:type="dxa"/>
            <w:tcBorders>
              <w:top w:val="nil"/>
              <w:left w:val="nil"/>
              <w:bottom w:val="single" w:sz="8" w:space="0" w:color="auto"/>
              <w:right w:val="single" w:sz="4" w:space="0" w:color="auto"/>
            </w:tcBorders>
            <w:shd w:val="clear" w:color="auto" w:fill="auto"/>
            <w:vAlign w:val="center"/>
            <w:hideMark/>
          </w:tcPr>
          <w:p w14:paraId="3F678A17"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&lt; 2ha</w:t>
            </w:r>
          </w:p>
        </w:tc>
        <w:tc>
          <w:tcPr>
            <w:tcW w:w="1260" w:type="dxa"/>
            <w:tcBorders>
              <w:top w:val="nil"/>
              <w:left w:val="nil"/>
              <w:bottom w:val="single" w:sz="8" w:space="0" w:color="auto"/>
              <w:right w:val="single" w:sz="4" w:space="0" w:color="auto"/>
            </w:tcBorders>
            <w:shd w:val="clear" w:color="auto" w:fill="auto"/>
            <w:vAlign w:val="center"/>
            <w:hideMark/>
          </w:tcPr>
          <w:p w14:paraId="02295CF7" w14:textId="6FF1A3C2" w:rsidR="008B7180" w:rsidRPr="00FB58FC" w:rsidRDefault="00393D39"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10,000</w:t>
            </w:r>
            <w:r w:rsidR="008B7180" w:rsidRPr="00FB58FC">
              <w:rPr>
                <w:rFonts w:ascii="Arial" w:eastAsia="Times New Roman" w:hAnsi="Arial" w:cs="Arial"/>
                <w:color w:val="000000"/>
                <w:sz w:val="16"/>
                <w:szCs w:val="16"/>
              </w:rPr>
              <w:t>-25</w:t>
            </w:r>
            <w:r w:rsidR="00EA6B47" w:rsidRPr="00FB58FC">
              <w:rPr>
                <w:rFonts w:ascii="Arial" w:eastAsia="Times New Roman" w:hAnsi="Arial" w:cs="Arial"/>
                <w:color w:val="000000"/>
                <w:sz w:val="16"/>
                <w:szCs w:val="16"/>
              </w:rPr>
              <w:t>,</w:t>
            </w:r>
            <w:r w:rsidR="008B7180" w:rsidRPr="00FB58FC">
              <w:rPr>
                <w:rFonts w:ascii="Arial" w:eastAsia="Times New Roman" w:hAnsi="Arial" w:cs="Arial"/>
                <w:color w:val="000000"/>
                <w:sz w:val="16"/>
                <w:szCs w:val="16"/>
              </w:rPr>
              <w:t>000</w:t>
            </w:r>
          </w:p>
        </w:tc>
        <w:tc>
          <w:tcPr>
            <w:tcW w:w="1800" w:type="dxa"/>
            <w:tcBorders>
              <w:top w:val="nil"/>
              <w:left w:val="nil"/>
              <w:bottom w:val="single" w:sz="8" w:space="0" w:color="auto"/>
              <w:right w:val="single" w:sz="4" w:space="0" w:color="auto"/>
            </w:tcBorders>
            <w:shd w:val="clear" w:color="auto" w:fill="auto"/>
            <w:vAlign w:val="center"/>
            <w:hideMark/>
          </w:tcPr>
          <w:p w14:paraId="07E02396"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 2ha</w:t>
            </w:r>
          </w:p>
        </w:tc>
        <w:tc>
          <w:tcPr>
            <w:tcW w:w="1170" w:type="dxa"/>
            <w:tcBorders>
              <w:top w:val="nil"/>
              <w:left w:val="nil"/>
              <w:bottom w:val="single" w:sz="8" w:space="0" w:color="auto"/>
              <w:right w:val="single" w:sz="8" w:space="0" w:color="auto"/>
            </w:tcBorders>
            <w:shd w:val="clear" w:color="auto" w:fill="auto"/>
            <w:vAlign w:val="center"/>
            <w:hideMark/>
          </w:tcPr>
          <w:p w14:paraId="3CC1D948" w14:textId="3B815060"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5</w:t>
            </w:r>
            <w:r w:rsidR="00EA6B47"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000-700</w:t>
            </w:r>
            <w:r w:rsidR="00EA6B47"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p>
        </w:tc>
      </w:tr>
      <w:tr w:rsidR="00A5031F" w:rsidRPr="00FB58FC" w14:paraId="0766B010" w14:textId="77777777" w:rsidTr="00A5031F">
        <w:trPr>
          <w:trHeight w:val="60"/>
        </w:trPr>
        <w:tc>
          <w:tcPr>
            <w:tcW w:w="9350" w:type="dxa"/>
            <w:gridSpan w:val="7"/>
            <w:tcBorders>
              <w:top w:val="single" w:sz="8" w:space="0" w:color="auto"/>
              <w:left w:val="single" w:sz="8" w:space="0" w:color="auto"/>
              <w:bottom w:val="single" w:sz="4" w:space="0" w:color="auto"/>
              <w:right w:val="single" w:sz="8" w:space="0" w:color="000000"/>
            </w:tcBorders>
            <w:shd w:val="clear" w:color="auto" w:fill="DEEAF6" w:themeFill="accent5" w:themeFillTint="33"/>
            <w:vAlign w:val="center"/>
            <w:hideMark/>
          </w:tcPr>
          <w:p w14:paraId="2DAE00F0" w14:textId="77777777" w:rsidR="008B7180" w:rsidRPr="00FB58FC" w:rsidRDefault="008B7180" w:rsidP="008B7180">
            <w:pPr>
              <w:spacing w:after="0" w:line="240" w:lineRule="auto"/>
              <w:rPr>
                <w:rFonts w:ascii="Arial" w:eastAsia="Times New Roman" w:hAnsi="Arial" w:cs="Arial"/>
                <w:b/>
                <w:bCs/>
                <w:color w:val="000000" w:themeColor="text1"/>
                <w:sz w:val="16"/>
                <w:szCs w:val="16"/>
              </w:rPr>
            </w:pPr>
            <w:r w:rsidRPr="00FB58FC">
              <w:rPr>
                <w:rFonts w:ascii="Arial" w:eastAsia="Times New Roman" w:hAnsi="Arial" w:cs="Arial"/>
                <w:b/>
                <w:bCs/>
                <w:color w:val="000000" w:themeColor="text1"/>
                <w:sz w:val="16"/>
                <w:szCs w:val="16"/>
              </w:rPr>
              <w:t>Production of vine (Processing of grapes)</w:t>
            </w:r>
          </w:p>
        </w:tc>
      </w:tr>
      <w:tr w:rsidR="001C735F" w:rsidRPr="00FB58FC" w14:paraId="5762FE90" w14:textId="77777777" w:rsidTr="003D3D62">
        <w:trPr>
          <w:trHeight w:val="458"/>
        </w:trPr>
        <w:tc>
          <w:tcPr>
            <w:tcW w:w="1278" w:type="dxa"/>
            <w:tcBorders>
              <w:top w:val="nil"/>
              <w:left w:val="single" w:sz="8" w:space="0" w:color="auto"/>
              <w:bottom w:val="single" w:sz="8" w:space="0" w:color="auto"/>
              <w:right w:val="single" w:sz="4" w:space="0" w:color="auto"/>
            </w:tcBorders>
            <w:shd w:val="clear" w:color="auto" w:fill="auto"/>
            <w:vAlign w:val="center"/>
            <w:hideMark/>
          </w:tcPr>
          <w:p w14:paraId="097D041F" w14:textId="77777777" w:rsidR="008B7180" w:rsidRPr="00FB58FC" w:rsidRDefault="008B7180" w:rsidP="008B7180">
            <w:pPr>
              <w:spacing w:after="0" w:line="240" w:lineRule="auto"/>
              <w:rPr>
                <w:rFonts w:ascii="Arial" w:eastAsia="Times New Roman" w:hAnsi="Arial" w:cs="Arial"/>
                <w:color w:val="000000"/>
                <w:sz w:val="16"/>
                <w:szCs w:val="16"/>
              </w:rPr>
            </w:pPr>
            <w:r w:rsidRPr="00FB58FC">
              <w:rPr>
                <w:rFonts w:ascii="Arial" w:eastAsia="Times New Roman" w:hAnsi="Arial" w:cs="Arial"/>
                <w:color w:val="000000"/>
                <w:sz w:val="16"/>
                <w:szCs w:val="16"/>
              </w:rPr>
              <w:t> </w:t>
            </w:r>
          </w:p>
        </w:tc>
        <w:tc>
          <w:tcPr>
            <w:tcW w:w="962" w:type="dxa"/>
            <w:tcBorders>
              <w:top w:val="nil"/>
              <w:left w:val="nil"/>
              <w:bottom w:val="single" w:sz="8" w:space="0" w:color="auto"/>
              <w:right w:val="single" w:sz="4" w:space="0" w:color="auto"/>
            </w:tcBorders>
            <w:shd w:val="clear" w:color="auto" w:fill="auto"/>
            <w:vAlign w:val="center"/>
            <w:hideMark/>
          </w:tcPr>
          <w:p w14:paraId="1C13D67B" w14:textId="41F2A8E3"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capacity &lt; 20</w:t>
            </w:r>
            <w:r w:rsidR="00EA6B47"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000l</w:t>
            </w:r>
          </w:p>
        </w:tc>
        <w:tc>
          <w:tcPr>
            <w:tcW w:w="1440" w:type="dxa"/>
            <w:tcBorders>
              <w:top w:val="nil"/>
              <w:left w:val="nil"/>
              <w:bottom w:val="single" w:sz="8" w:space="0" w:color="auto"/>
              <w:right w:val="single" w:sz="4" w:space="0" w:color="auto"/>
            </w:tcBorders>
            <w:shd w:val="clear" w:color="auto" w:fill="auto"/>
            <w:vAlign w:val="center"/>
            <w:hideMark/>
          </w:tcPr>
          <w:p w14:paraId="4017EF85" w14:textId="58CC5609"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up to 340</w:t>
            </w:r>
            <w:r w:rsidR="00EA6B47"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p>
        </w:tc>
        <w:tc>
          <w:tcPr>
            <w:tcW w:w="1440" w:type="dxa"/>
            <w:tcBorders>
              <w:top w:val="nil"/>
              <w:left w:val="nil"/>
              <w:bottom w:val="single" w:sz="8" w:space="0" w:color="auto"/>
              <w:right w:val="single" w:sz="4" w:space="0" w:color="auto"/>
            </w:tcBorders>
            <w:shd w:val="clear" w:color="auto" w:fill="auto"/>
            <w:vAlign w:val="center"/>
            <w:hideMark/>
          </w:tcPr>
          <w:p w14:paraId="714C9C0D" w14:textId="320D6B1E"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capacity &lt; 20</w:t>
            </w:r>
            <w:r w:rsidR="00EA6B47"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000l</w:t>
            </w:r>
          </w:p>
        </w:tc>
        <w:tc>
          <w:tcPr>
            <w:tcW w:w="1260" w:type="dxa"/>
            <w:tcBorders>
              <w:top w:val="nil"/>
              <w:left w:val="nil"/>
              <w:bottom w:val="single" w:sz="8" w:space="0" w:color="auto"/>
              <w:right w:val="single" w:sz="4" w:space="0" w:color="auto"/>
            </w:tcBorders>
            <w:shd w:val="clear" w:color="auto" w:fill="auto"/>
            <w:vAlign w:val="center"/>
            <w:hideMark/>
          </w:tcPr>
          <w:p w14:paraId="230B9DA7" w14:textId="1819C7A0"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12</w:t>
            </w:r>
            <w:r w:rsidR="00EA6B47"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500-200</w:t>
            </w:r>
            <w:r w:rsidR="00EA6B47"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p>
        </w:tc>
        <w:tc>
          <w:tcPr>
            <w:tcW w:w="1800" w:type="dxa"/>
            <w:tcBorders>
              <w:top w:val="nil"/>
              <w:left w:val="nil"/>
              <w:bottom w:val="single" w:sz="8" w:space="0" w:color="auto"/>
              <w:right w:val="single" w:sz="4" w:space="0" w:color="auto"/>
            </w:tcBorders>
            <w:shd w:val="clear" w:color="auto" w:fill="auto"/>
            <w:vAlign w:val="center"/>
            <w:hideMark/>
          </w:tcPr>
          <w:p w14:paraId="0FABDE1F" w14:textId="300C0EEE"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capacity ≥ 20</w:t>
            </w:r>
            <w:r w:rsidR="00EA6B47"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000l</w:t>
            </w:r>
          </w:p>
        </w:tc>
        <w:tc>
          <w:tcPr>
            <w:tcW w:w="1170" w:type="dxa"/>
            <w:tcBorders>
              <w:top w:val="nil"/>
              <w:left w:val="nil"/>
              <w:bottom w:val="single" w:sz="8" w:space="0" w:color="auto"/>
              <w:right w:val="single" w:sz="8" w:space="0" w:color="auto"/>
            </w:tcBorders>
            <w:shd w:val="clear" w:color="auto" w:fill="auto"/>
            <w:vAlign w:val="center"/>
            <w:hideMark/>
          </w:tcPr>
          <w:p w14:paraId="4F75058E" w14:textId="53E26333"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10</w:t>
            </w:r>
            <w:r w:rsidR="00EA6B47"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000-1</w:t>
            </w:r>
            <w:r w:rsidR="00EA6B47"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r w:rsidR="00EA6B47"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p>
        </w:tc>
      </w:tr>
      <w:tr w:rsidR="00A5031F" w:rsidRPr="00FB58FC" w14:paraId="48615FBE" w14:textId="77777777" w:rsidTr="00A5031F">
        <w:trPr>
          <w:trHeight w:val="60"/>
        </w:trPr>
        <w:tc>
          <w:tcPr>
            <w:tcW w:w="9350" w:type="dxa"/>
            <w:gridSpan w:val="7"/>
            <w:tcBorders>
              <w:top w:val="single" w:sz="8" w:space="0" w:color="auto"/>
              <w:left w:val="single" w:sz="8" w:space="0" w:color="auto"/>
              <w:bottom w:val="single" w:sz="4" w:space="0" w:color="auto"/>
              <w:right w:val="single" w:sz="8" w:space="0" w:color="000000"/>
            </w:tcBorders>
            <w:shd w:val="clear" w:color="auto" w:fill="DEEAF6" w:themeFill="accent5" w:themeFillTint="33"/>
            <w:vAlign w:val="center"/>
            <w:hideMark/>
          </w:tcPr>
          <w:p w14:paraId="0BCCBC52" w14:textId="77777777" w:rsidR="008B7180" w:rsidRPr="00FB58FC" w:rsidRDefault="008B7180" w:rsidP="008B7180">
            <w:pPr>
              <w:spacing w:after="0" w:line="240" w:lineRule="auto"/>
              <w:rPr>
                <w:rFonts w:ascii="Arial" w:eastAsia="Times New Roman" w:hAnsi="Arial" w:cs="Arial"/>
                <w:b/>
                <w:bCs/>
                <w:color w:val="000000" w:themeColor="text1"/>
                <w:sz w:val="16"/>
                <w:szCs w:val="16"/>
              </w:rPr>
            </w:pPr>
            <w:r w:rsidRPr="00FB58FC">
              <w:rPr>
                <w:rFonts w:ascii="Arial" w:eastAsia="Times New Roman" w:hAnsi="Arial" w:cs="Arial"/>
                <w:b/>
                <w:bCs/>
                <w:color w:val="000000" w:themeColor="text1"/>
                <w:sz w:val="16"/>
                <w:szCs w:val="16"/>
              </w:rPr>
              <w:t>Other crops** production</w:t>
            </w:r>
          </w:p>
        </w:tc>
      </w:tr>
      <w:tr w:rsidR="001C735F" w:rsidRPr="00FB58FC" w14:paraId="61E64F63" w14:textId="77777777" w:rsidTr="003D3D62">
        <w:trPr>
          <w:trHeight w:val="70"/>
        </w:trPr>
        <w:tc>
          <w:tcPr>
            <w:tcW w:w="1278" w:type="dxa"/>
            <w:tcBorders>
              <w:top w:val="nil"/>
              <w:left w:val="single" w:sz="8" w:space="0" w:color="auto"/>
              <w:bottom w:val="single" w:sz="4" w:space="0" w:color="auto"/>
              <w:right w:val="single" w:sz="4" w:space="0" w:color="auto"/>
            </w:tcBorders>
            <w:shd w:val="clear" w:color="auto" w:fill="auto"/>
            <w:vAlign w:val="center"/>
            <w:hideMark/>
          </w:tcPr>
          <w:p w14:paraId="0B9F1981" w14:textId="77777777" w:rsidR="008B7180" w:rsidRPr="00FB58FC" w:rsidRDefault="008B7180" w:rsidP="008B7180">
            <w:pPr>
              <w:spacing w:after="0" w:line="240" w:lineRule="auto"/>
              <w:rPr>
                <w:rFonts w:ascii="Arial" w:eastAsia="Times New Roman" w:hAnsi="Arial" w:cs="Arial"/>
                <w:color w:val="000000"/>
                <w:sz w:val="16"/>
                <w:szCs w:val="16"/>
              </w:rPr>
            </w:pPr>
            <w:r w:rsidRPr="00FB58FC">
              <w:rPr>
                <w:rFonts w:ascii="Arial" w:eastAsia="Times New Roman" w:hAnsi="Arial" w:cs="Arial"/>
                <w:color w:val="000000"/>
                <w:sz w:val="16"/>
                <w:szCs w:val="16"/>
              </w:rPr>
              <w:t>Mechanization and equipment</w:t>
            </w:r>
          </w:p>
        </w:tc>
        <w:tc>
          <w:tcPr>
            <w:tcW w:w="962" w:type="dxa"/>
            <w:tcBorders>
              <w:top w:val="nil"/>
              <w:left w:val="nil"/>
              <w:bottom w:val="single" w:sz="4" w:space="0" w:color="auto"/>
              <w:right w:val="single" w:sz="4" w:space="0" w:color="auto"/>
            </w:tcBorders>
            <w:shd w:val="clear" w:color="auto" w:fill="auto"/>
            <w:vAlign w:val="center"/>
            <w:hideMark/>
          </w:tcPr>
          <w:p w14:paraId="71A23191"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&lt; 50ha</w:t>
            </w:r>
          </w:p>
        </w:tc>
        <w:tc>
          <w:tcPr>
            <w:tcW w:w="1440" w:type="dxa"/>
            <w:tcBorders>
              <w:top w:val="nil"/>
              <w:left w:val="nil"/>
              <w:bottom w:val="single" w:sz="4" w:space="0" w:color="auto"/>
              <w:right w:val="single" w:sz="4" w:space="0" w:color="auto"/>
            </w:tcBorders>
            <w:shd w:val="clear" w:color="auto" w:fill="auto"/>
            <w:vAlign w:val="center"/>
            <w:hideMark/>
          </w:tcPr>
          <w:p w14:paraId="7654815B" w14:textId="517E1541"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550-12</w:t>
            </w:r>
            <w:r w:rsidR="00EA6B47"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500</w:t>
            </w:r>
          </w:p>
        </w:tc>
        <w:tc>
          <w:tcPr>
            <w:tcW w:w="1440" w:type="dxa"/>
            <w:tcBorders>
              <w:top w:val="nil"/>
              <w:left w:val="nil"/>
              <w:bottom w:val="single" w:sz="4" w:space="0" w:color="auto"/>
              <w:right w:val="single" w:sz="4" w:space="0" w:color="auto"/>
            </w:tcBorders>
            <w:shd w:val="clear" w:color="auto" w:fill="auto"/>
            <w:vAlign w:val="center"/>
            <w:hideMark/>
          </w:tcPr>
          <w:p w14:paraId="22F37FAA"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&lt; 50ha</w:t>
            </w:r>
          </w:p>
        </w:tc>
        <w:tc>
          <w:tcPr>
            <w:tcW w:w="1260" w:type="dxa"/>
            <w:tcBorders>
              <w:top w:val="nil"/>
              <w:left w:val="nil"/>
              <w:bottom w:val="single" w:sz="4" w:space="0" w:color="auto"/>
              <w:right w:val="single" w:sz="4" w:space="0" w:color="auto"/>
            </w:tcBorders>
            <w:shd w:val="clear" w:color="auto" w:fill="auto"/>
            <w:vAlign w:val="center"/>
            <w:hideMark/>
          </w:tcPr>
          <w:p w14:paraId="72755D1E" w14:textId="6398BEB4" w:rsidR="008B7180" w:rsidRPr="00FB58FC" w:rsidRDefault="00393D39"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10,000</w:t>
            </w:r>
            <w:r w:rsidR="008B7180" w:rsidRPr="00FB58FC">
              <w:rPr>
                <w:rFonts w:ascii="Arial" w:eastAsia="Times New Roman" w:hAnsi="Arial" w:cs="Arial"/>
                <w:color w:val="000000"/>
                <w:sz w:val="16"/>
                <w:szCs w:val="16"/>
              </w:rPr>
              <w:t>-25</w:t>
            </w:r>
            <w:r w:rsidR="00A5031F" w:rsidRPr="00FB58FC">
              <w:rPr>
                <w:rFonts w:ascii="Arial" w:eastAsia="Times New Roman" w:hAnsi="Arial" w:cs="Arial"/>
                <w:color w:val="000000"/>
                <w:sz w:val="16"/>
                <w:szCs w:val="16"/>
              </w:rPr>
              <w:t>,</w:t>
            </w:r>
            <w:r w:rsidR="008B7180" w:rsidRPr="00FB58FC">
              <w:rPr>
                <w:rFonts w:ascii="Arial" w:eastAsia="Times New Roman" w:hAnsi="Arial" w:cs="Arial"/>
                <w:color w:val="000000"/>
                <w:sz w:val="16"/>
                <w:szCs w:val="16"/>
              </w:rPr>
              <w:t>000</w:t>
            </w:r>
          </w:p>
        </w:tc>
        <w:tc>
          <w:tcPr>
            <w:tcW w:w="1800" w:type="dxa"/>
            <w:tcBorders>
              <w:top w:val="nil"/>
              <w:left w:val="nil"/>
              <w:bottom w:val="single" w:sz="4" w:space="0" w:color="auto"/>
              <w:right w:val="single" w:sz="4" w:space="0" w:color="auto"/>
            </w:tcBorders>
            <w:shd w:val="clear" w:color="auto" w:fill="auto"/>
            <w:vAlign w:val="center"/>
            <w:hideMark/>
          </w:tcPr>
          <w:p w14:paraId="1B82493A"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50-100ha</w:t>
            </w:r>
          </w:p>
        </w:tc>
        <w:tc>
          <w:tcPr>
            <w:tcW w:w="1170" w:type="dxa"/>
            <w:tcBorders>
              <w:top w:val="nil"/>
              <w:left w:val="nil"/>
              <w:bottom w:val="single" w:sz="4" w:space="0" w:color="auto"/>
              <w:right w:val="single" w:sz="8" w:space="0" w:color="auto"/>
            </w:tcBorders>
            <w:shd w:val="clear" w:color="auto" w:fill="auto"/>
            <w:vAlign w:val="center"/>
            <w:hideMark/>
          </w:tcPr>
          <w:p w14:paraId="703FFD53" w14:textId="5EA71919"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5</w:t>
            </w:r>
            <w:r w:rsidR="00A5031F"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000-700</w:t>
            </w:r>
            <w:r w:rsidR="00A5031F"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p>
        </w:tc>
      </w:tr>
      <w:tr w:rsidR="001C735F" w:rsidRPr="00FB58FC" w14:paraId="65706CA1" w14:textId="77777777" w:rsidTr="003D3D62">
        <w:trPr>
          <w:trHeight w:val="485"/>
        </w:trPr>
        <w:tc>
          <w:tcPr>
            <w:tcW w:w="1278" w:type="dxa"/>
            <w:tcBorders>
              <w:top w:val="nil"/>
              <w:left w:val="single" w:sz="8" w:space="0" w:color="auto"/>
              <w:bottom w:val="single" w:sz="8" w:space="0" w:color="auto"/>
              <w:right w:val="single" w:sz="4" w:space="0" w:color="auto"/>
            </w:tcBorders>
            <w:shd w:val="clear" w:color="auto" w:fill="auto"/>
            <w:vAlign w:val="center"/>
            <w:hideMark/>
          </w:tcPr>
          <w:p w14:paraId="5B807B14" w14:textId="77777777" w:rsidR="008B7180" w:rsidRPr="00FB58FC" w:rsidRDefault="008B7180" w:rsidP="008B7180">
            <w:pPr>
              <w:spacing w:after="0" w:line="240" w:lineRule="auto"/>
              <w:rPr>
                <w:rFonts w:ascii="Arial" w:eastAsia="Times New Roman" w:hAnsi="Arial" w:cs="Arial"/>
                <w:color w:val="000000"/>
                <w:sz w:val="16"/>
                <w:szCs w:val="16"/>
              </w:rPr>
            </w:pPr>
            <w:r w:rsidRPr="00FB58FC">
              <w:rPr>
                <w:rFonts w:ascii="Arial" w:eastAsia="Times New Roman" w:hAnsi="Arial" w:cs="Arial"/>
                <w:color w:val="000000"/>
                <w:sz w:val="16"/>
                <w:szCs w:val="16"/>
              </w:rPr>
              <w:t>Warehouses</w:t>
            </w:r>
          </w:p>
        </w:tc>
        <w:tc>
          <w:tcPr>
            <w:tcW w:w="962" w:type="dxa"/>
            <w:tcBorders>
              <w:top w:val="nil"/>
              <w:left w:val="nil"/>
              <w:bottom w:val="single" w:sz="8" w:space="0" w:color="auto"/>
              <w:right w:val="single" w:sz="4" w:space="0" w:color="auto"/>
            </w:tcBorders>
            <w:shd w:val="clear" w:color="auto" w:fill="auto"/>
            <w:vAlign w:val="center"/>
            <w:hideMark/>
          </w:tcPr>
          <w:p w14:paraId="6AFEA09B"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Not covered</w:t>
            </w:r>
          </w:p>
        </w:tc>
        <w:tc>
          <w:tcPr>
            <w:tcW w:w="1440" w:type="dxa"/>
            <w:tcBorders>
              <w:top w:val="nil"/>
              <w:left w:val="nil"/>
              <w:bottom w:val="single" w:sz="8" w:space="0" w:color="auto"/>
              <w:right w:val="single" w:sz="4" w:space="0" w:color="auto"/>
            </w:tcBorders>
            <w:shd w:val="clear" w:color="auto" w:fill="auto"/>
            <w:vAlign w:val="center"/>
            <w:hideMark/>
          </w:tcPr>
          <w:p w14:paraId="45643B31"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 </w:t>
            </w:r>
          </w:p>
        </w:tc>
        <w:tc>
          <w:tcPr>
            <w:tcW w:w="1440" w:type="dxa"/>
            <w:tcBorders>
              <w:top w:val="nil"/>
              <w:left w:val="nil"/>
              <w:bottom w:val="single" w:sz="8" w:space="0" w:color="auto"/>
              <w:right w:val="single" w:sz="4" w:space="0" w:color="auto"/>
            </w:tcBorders>
            <w:shd w:val="clear" w:color="auto" w:fill="auto"/>
            <w:vAlign w:val="center"/>
            <w:hideMark/>
          </w:tcPr>
          <w:p w14:paraId="313F9B65"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Not covered</w:t>
            </w:r>
          </w:p>
        </w:tc>
        <w:tc>
          <w:tcPr>
            <w:tcW w:w="1260" w:type="dxa"/>
            <w:tcBorders>
              <w:top w:val="nil"/>
              <w:left w:val="nil"/>
              <w:bottom w:val="single" w:sz="8" w:space="0" w:color="auto"/>
              <w:right w:val="single" w:sz="4" w:space="0" w:color="auto"/>
            </w:tcBorders>
            <w:shd w:val="clear" w:color="auto" w:fill="auto"/>
            <w:vAlign w:val="center"/>
            <w:hideMark/>
          </w:tcPr>
          <w:p w14:paraId="70394E4D"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 </w:t>
            </w:r>
          </w:p>
        </w:tc>
        <w:tc>
          <w:tcPr>
            <w:tcW w:w="1800" w:type="dxa"/>
            <w:tcBorders>
              <w:top w:val="nil"/>
              <w:left w:val="nil"/>
              <w:bottom w:val="single" w:sz="8" w:space="0" w:color="auto"/>
              <w:right w:val="single" w:sz="4" w:space="0" w:color="auto"/>
            </w:tcBorders>
            <w:shd w:val="clear" w:color="auto" w:fill="auto"/>
            <w:vAlign w:val="center"/>
            <w:hideMark/>
          </w:tcPr>
          <w:p w14:paraId="617DCD4B" w14:textId="2F441B52"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 2ha</w:t>
            </w:r>
          </w:p>
        </w:tc>
        <w:tc>
          <w:tcPr>
            <w:tcW w:w="1170" w:type="dxa"/>
            <w:tcBorders>
              <w:top w:val="nil"/>
              <w:left w:val="nil"/>
              <w:bottom w:val="single" w:sz="8" w:space="0" w:color="auto"/>
              <w:right w:val="single" w:sz="8" w:space="0" w:color="auto"/>
            </w:tcBorders>
            <w:shd w:val="clear" w:color="auto" w:fill="auto"/>
            <w:vAlign w:val="center"/>
            <w:hideMark/>
          </w:tcPr>
          <w:p w14:paraId="323990B0" w14:textId="40026B22"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5</w:t>
            </w:r>
            <w:r w:rsidR="00A5031F"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000-700</w:t>
            </w:r>
            <w:r w:rsidR="00A5031F"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p>
        </w:tc>
      </w:tr>
      <w:tr w:rsidR="00A5031F" w:rsidRPr="00FB58FC" w14:paraId="2E62BDA7" w14:textId="77777777" w:rsidTr="00A5031F">
        <w:trPr>
          <w:trHeight w:val="60"/>
        </w:trPr>
        <w:tc>
          <w:tcPr>
            <w:tcW w:w="9350" w:type="dxa"/>
            <w:gridSpan w:val="7"/>
            <w:tcBorders>
              <w:top w:val="single" w:sz="8" w:space="0" w:color="auto"/>
              <w:left w:val="single" w:sz="8" w:space="0" w:color="auto"/>
              <w:bottom w:val="single" w:sz="4" w:space="0" w:color="auto"/>
              <w:right w:val="single" w:sz="8" w:space="0" w:color="000000"/>
            </w:tcBorders>
            <w:shd w:val="clear" w:color="auto" w:fill="DEEAF6" w:themeFill="accent5" w:themeFillTint="33"/>
            <w:vAlign w:val="center"/>
            <w:hideMark/>
          </w:tcPr>
          <w:p w14:paraId="25043B46" w14:textId="77777777" w:rsidR="008B7180" w:rsidRPr="00FB58FC" w:rsidRDefault="008B7180" w:rsidP="008B7180">
            <w:pPr>
              <w:spacing w:after="0" w:line="240" w:lineRule="auto"/>
              <w:rPr>
                <w:rFonts w:ascii="Arial" w:eastAsia="Times New Roman" w:hAnsi="Arial" w:cs="Arial"/>
                <w:b/>
                <w:bCs/>
                <w:color w:val="000000" w:themeColor="text1"/>
                <w:sz w:val="16"/>
                <w:szCs w:val="16"/>
              </w:rPr>
            </w:pPr>
            <w:r w:rsidRPr="00FB58FC">
              <w:rPr>
                <w:rFonts w:ascii="Arial" w:eastAsia="Times New Roman" w:hAnsi="Arial" w:cs="Arial"/>
                <w:b/>
                <w:bCs/>
                <w:color w:val="000000" w:themeColor="text1"/>
                <w:sz w:val="16"/>
                <w:szCs w:val="16"/>
              </w:rPr>
              <w:t>Purification, drying, calibration, storage and processing of other crops</w:t>
            </w:r>
          </w:p>
        </w:tc>
      </w:tr>
      <w:tr w:rsidR="001C735F" w:rsidRPr="00FB58FC" w14:paraId="48B57311" w14:textId="77777777" w:rsidTr="003D3D62">
        <w:trPr>
          <w:trHeight w:val="998"/>
        </w:trPr>
        <w:tc>
          <w:tcPr>
            <w:tcW w:w="1278" w:type="dxa"/>
            <w:tcBorders>
              <w:top w:val="nil"/>
              <w:left w:val="single" w:sz="8" w:space="0" w:color="auto"/>
              <w:bottom w:val="single" w:sz="4" w:space="0" w:color="auto"/>
              <w:right w:val="single" w:sz="4" w:space="0" w:color="auto"/>
            </w:tcBorders>
            <w:shd w:val="clear" w:color="auto" w:fill="auto"/>
            <w:vAlign w:val="center"/>
            <w:hideMark/>
          </w:tcPr>
          <w:p w14:paraId="1D12859D" w14:textId="77777777" w:rsidR="008B7180" w:rsidRPr="00FB58FC" w:rsidRDefault="008B7180" w:rsidP="008B7180">
            <w:pPr>
              <w:spacing w:after="0" w:line="240" w:lineRule="auto"/>
              <w:rPr>
                <w:rFonts w:ascii="Arial" w:eastAsia="Times New Roman" w:hAnsi="Arial" w:cs="Arial"/>
                <w:color w:val="000000"/>
                <w:sz w:val="16"/>
                <w:szCs w:val="16"/>
              </w:rPr>
            </w:pPr>
            <w:r w:rsidRPr="00FB58FC">
              <w:rPr>
                <w:rFonts w:ascii="Arial" w:eastAsia="Times New Roman" w:hAnsi="Arial" w:cs="Arial"/>
                <w:color w:val="000000"/>
                <w:sz w:val="16"/>
                <w:szCs w:val="16"/>
              </w:rPr>
              <w:t> </w:t>
            </w:r>
          </w:p>
        </w:tc>
        <w:tc>
          <w:tcPr>
            <w:tcW w:w="962" w:type="dxa"/>
            <w:tcBorders>
              <w:top w:val="nil"/>
              <w:left w:val="nil"/>
              <w:bottom w:val="single" w:sz="4" w:space="0" w:color="auto"/>
              <w:right w:val="single" w:sz="4" w:space="0" w:color="auto"/>
            </w:tcBorders>
            <w:shd w:val="clear" w:color="auto" w:fill="auto"/>
            <w:vAlign w:val="center"/>
            <w:hideMark/>
          </w:tcPr>
          <w:p w14:paraId="6A9C989F"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Cereals- not covered</w:t>
            </w:r>
          </w:p>
        </w:tc>
        <w:tc>
          <w:tcPr>
            <w:tcW w:w="1440" w:type="dxa"/>
            <w:tcBorders>
              <w:top w:val="nil"/>
              <w:left w:val="nil"/>
              <w:bottom w:val="single" w:sz="4" w:space="0" w:color="auto"/>
              <w:right w:val="single" w:sz="4" w:space="0" w:color="auto"/>
            </w:tcBorders>
            <w:shd w:val="clear" w:color="auto" w:fill="auto"/>
            <w:vAlign w:val="center"/>
            <w:hideMark/>
          </w:tcPr>
          <w:p w14:paraId="1497FBA2"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 </w:t>
            </w:r>
          </w:p>
        </w:tc>
        <w:tc>
          <w:tcPr>
            <w:tcW w:w="1440" w:type="dxa"/>
            <w:tcBorders>
              <w:top w:val="nil"/>
              <w:left w:val="nil"/>
              <w:bottom w:val="single" w:sz="4" w:space="0" w:color="auto"/>
              <w:right w:val="single" w:sz="4" w:space="0" w:color="auto"/>
            </w:tcBorders>
            <w:shd w:val="clear" w:color="auto" w:fill="auto"/>
            <w:vAlign w:val="center"/>
            <w:hideMark/>
          </w:tcPr>
          <w:p w14:paraId="259D3099" w14:textId="715AFDD0" w:rsidR="008B7180" w:rsidRPr="00FB58FC" w:rsidRDefault="008B7180" w:rsidP="008B7180">
            <w:pPr>
              <w:spacing w:after="0" w:line="240" w:lineRule="auto"/>
              <w:rPr>
                <w:rFonts w:ascii="Arial" w:eastAsia="Times New Roman" w:hAnsi="Arial" w:cs="Arial"/>
                <w:color w:val="000000"/>
                <w:sz w:val="16"/>
                <w:szCs w:val="16"/>
              </w:rPr>
            </w:pPr>
            <w:r w:rsidRPr="00FB58FC">
              <w:rPr>
                <w:rFonts w:ascii="Arial" w:eastAsia="Times New Roman" w:hAnsi="Arial" w:cs="Arial"/>
                <w:color w:val="000000"/>
                <w:sz w:val="16"/>
                <w:szCs w:val="16"/>
              </w:rPr>
              <w:t xml:space="preserve">&lt; 2ha of cereals and industrial crops for construction of warehouses (only </w:t>
            </w:r>
            <w:r w:rsidR="00A5031F" w:rsidRPr="00FB58FC">
              <w:rPr>
                <w:rFonts w:ascii="Arial" w:eastAsia="Times New Roman" w:hAnsi="Arial" w:cs="Arial"/>
                <w:color w:val="000000"/>
                <w:sz w:val="16"/>
                <w:szCs w:val="16"/>
              </w:rPr>
              <w:t>aggregators</w:t>
            </w:r>
            <w:r w:rsidR="004F66B1" w:rsidRPr="00FB58FC">
              <w:rPr>
                <w:rStyle w:val="FootnoteReference"/>
                <w:rFonts w:ascii="Arial" w:eastAsia="Times New Roman" w:hAnsi="Arial" w:cs="Arial"/>
                <w:color w:val="000000"/>
                <w:sz w:val="16"/>
                <w:szCs w:val="16"/>
              </w:rPr>
              <w:footnoteReference w:id="7"/>
            </w:r>
            <w:r w:rsidRPr="00FB58FC">
              <w:rPr>
                <w:rFonts w:ascii="Arial" w:eastAsia="Times New Roman" w:hAnsi="Arial" w:cs="Arial"/>
                <w:color w:val="000000"/>
                <w:sz w:val="16"/>
                <w:szCs w:val="16"/>
              </w:rPr>
              <w:t>)</w:t>
            </w:r>
          </w:p>
        </w:tc>
        <w:tc>
          <w:tcPr>
            <w:tcW w:w="1260" w:type="dxa"/>
            <w:vMerge w:val="restart"/>
            <w:tcBorders>
              <w:top w:val="nil"/>
              <w:left w:val="single" w:sz="4" w:space="0" w:color="auto"/>
              <w:bottom w:val="single" w:sz="8" w:space="0" w:color="000000"/>
              <w:right w:val="single" w:sz="4" w:space="0" w:color="auto"/>
            </w:tcBorders>
            <w:shd w:val="clear" w:color="auto" w:fill="auto"/>
            <w:vAlign w:val="center"/>
            <w:hideMark/>
          </w:tcPr>
          <w:p w14:paraId="1A5E20A5" w14:textId="0473DFC1"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12</w:t>
            </w:r>
            <w:r w:rsidR="00A5031F"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500-200</w:t>
            </w:r>
            <w:r w:rsidR="00A5031F"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p>
        </w:tc>
        <w:tc>
          <w:tcPr>
            <w:tcW w:w="1800" w:type="dxa"/>
            <w:vMerge w:val="restart"/>
            <w:tcBorders>
              <w:top w:val="nil"/>
              <w:left w:val="single" w:sz="4" w:space="0" w:color="auto"/>
              <w:bottom w:val="single" w:sz="8" w:space="0" w:color="000000"/>
              <w:right w:val="single" w:sz="4" w:space="0" w:color="auto"/>
            </w:tcBorders>
            <w:shd w:val="clear" w:color="auto" w:fill="auto"/>
            <w:vAlign w:val="center"/>
            <w:hideMark/>
          </w:tcPr>
          <w:p w14:paraId="28172339"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Not covered</w:t>
            </w:r>
          </w:p>
        </w:tc>
        <w:tc>
          <w:tcPr>
            <w:tcW w:w="1170" w:type="dxa"/>
            <w:vMerge w:val="restart"/>
            <w:tcBorders>
              <w:top w:val="nil"/>
              <w:left w:val="single" w:sz="4" w:space="0" w:color="auto"/>
              <w:bottom w:val="single" w:sz="8" w:space="0" w:color="000000"/>
              <w:right w:val="single" w:sz="8" w:space="0" w:color="auto"/>
            </w:tcBorders>
            <w:shd w:val="clear" w:color="auto" w:fill="auto"/>
            <w:vAlign w:val="center"/>
            <w:hideMark/>
          </w:tcPr>
          <w:p w14:paraId="1AAF0DE9"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 </w:t>
            </w:r>
          </w:p>
        </w:tc>
      </w:tr>
      <w:tr w:rsidR="001C735F" w:rsidRPr="00FB58FC" w14:paraId="396619C5" w14:textId="77777777" w:rsidTr="003D3D62">
        <w:trPr>
          <w:trHeight w:val="214"/>
        </w:trPr>
        <w:tc>
          <w:tcPr>
            <w:tcW w:w="1278" w:type="dxa"/>
            <w:tcBorders>
              <w:top w:val="nil"/>
              <w:left w:val="single" w:sz="8" w:space="0" w:color="auto"/>
              <w:bottom w:val="single" w:sz="8" w:space="0" w:color="auto"/>
              <w:right w:val="single" w:sz="4" w:space="0" w:color="auto"/>
            </w:tcBorders>
            <w:shd w:val="clear" w:color="auto" w:fill="auto"/>
            <w:vAlign w:val="center"/>
            <w:hideMark/>
          </w:tcPr>
          <w:p w14:paraId="740C41B1" w14:textId="77777777" w:rsidR="008B7180" w:rsidRPr="00FB58FC" w:rsidRDefault="008B7180" w:rsidP="008B7180">
            <w:pPr>
              <w:spacing w:after="0" w:line="240" w:lineRule="auto"/>
              <w:rPr>
                <w:rFonts w:ascii="Arial" w:eastAsia="Times New Roman" w:hAnsi="Arial" w:cs="Arial"/>
                <w:color w:val="000000"/>
                <w:sz w:val="16"/>
                <w:szCs w:val="16"/>
              </w:rPr>
            </w:pPr>
            <w:r w:rsidRPr="00FB58FC">
              <w:rPr>
                <w:rFonts w:ascii="Arial" w:eastAsia="Times New Roman" w:hAnsi="Arial" w:cs="Arial"/>
                <w:color w:val="000000"/>
                <w:sz w:val="16"/>
                <w:szCs w:val="16"/>
              </w:rPr>
              <w:t> </w:t>
            </w:r>
          </w:p>
        </w:tc>
        <w:tc>
          <w:tcPr>
            <w:tcW w:w="962" w:type="dxa"/>
            <w:tcBorders>
              <w:top w:val="nil"/>
              <w:left w:val="nil"/>
              <w:bottom w:val="single" w:sz="8" w:space="0" w:color="auto"/>
              <w:right w:val="single" w:sz="4" w:space="0" w:color="auto"/>
            </w:tcBorders>
            <w:shd w:val="clear" w:color="auto" w:fill="auto"/>
            <w:vAlign w:val="center"/>
            <w:hideMark/>
          </w:tcPr>
          <w:p w14:paraId="1541206F" w14:textId="1A44E445"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 xml:space="preserve">Oil seeds, medicinal </w:t>
            </w:r>
            <w:r w:rsidRPr="00FB58FC">
              <w:rPr>
                <w:rFonts w:ascii="Arial" w:eastAsia="Times New Roman" w:hAnsi="Arial" w:cs="Arial"/>
                <w:color w:val="000000"/>
                <w:sz w:val="16"/>
                <w:szCs w:val="16"/>
              </w:rPr>
              <w:lastRenderedPageBreak/>
              <w:t>and aromatic plants</w:t>
            </w:r>
          </w:p>
        </w:tc>
        <w:tc>
          <w:tcPr>
            <w:tcW w:w="1440" w:type="dxa"/>
            <w:tcBorders>
              <w:top w:val="nil"/>
              <w:left w:val="nil"/>
              <w:bottom w:val="single" w:sz="8" w:space="0" w:color="auto"/>
              <w:right w:val="single" w:sz="4" w:space="0" w:color="auto"/>
            </w:tcBorders>
            <w:shd w:val="clear" w:color="auto" w:fill="auto"/>
            <w:vAlign w:val="center"/>
            <w:hideMark/>
          </w:tcPr>
          <w:p w14:paraId="7E8602FC" w14:textId="6B5346B1"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lastRenderedPageBreak/>
              <w:t>up to 29</w:t>
            </w:r>
            <w:r w:rsidR="00A5031F"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p>
        </w:tc>
        <w:tc>
          <w:tcPr>
            <w:tcW w:w="1440" w:type="dxa"/>
            <w:tcBorders>
              <w:top w:val="nil"/>
              <w:left w:val="nil"/>
              <w:bottom w:val="single" w:sz="8" w:space="0" w:color="auto"/>
              <w:right w:val="single" w:sz="4" w:space="0" w:color="auto"/>
            </w:tcBorders>
            <w:shd w:val="clear" w:color="auto" w:fill="auto"/>
            <w:vAlign w:val="center"/>
            <w:hideMark/>
          </w:tcPr>
          <w:p w14:paraId="762D7461" w14:textId="77777777" w:rsidR="008B7180" w:rsidRPr="00FB58FC" w:rsidRDefault="008B7180" w:rsidP="008B7180">
            <w:pPr>
              <w:spacing w:after="0" w:line="240" w:lineRule="auto"/>
              <w:rPr>
                <w:rFonts w:ascii="Arial" w:eastAsia="Times New Roman" w:hAnsi="Arial" w:cs="Arial"/>
                <w:color w:val="000000"/>
                <w:sz w:val="16"/>
                <w:szCs w:val="16"/>
              </w:rPr>
            </w:pPr>
            <w:r w:rsidRPr="00FB58FC">
              <w:rPr>
                <w:rFonts w:ascii="Arial" w:eastAsia="Times New Roman" w:hAnsi="Arial" w:cs="Arial"/>
                <w:color w:val="000000"/>
                <w:sz w:val="16"/>
                <w:szCs w:val="16"/>
              </w:rPr>
              <w:t>No limits</w:t>
            </w:r>
          </w:p>
        </w:tc>
        <w:tc>
          <w:tcPr>
            <w:tcW w:w="1260" w:type="dxa"/>
            <w:vMerge/>
            <w:tcBorders>
              <w:top w:val="nil"/>
              <w:left w:val="single" w:sz="4" w:space="0" w:color="auto"/>
              <w:bottom w:val="single" w:sz="8" w:space="0" w:color="000000"/>
              <w:right w:val="single" w:sz="4" w:space="0" w:color="auto"/>
            </w:tcBorders>
            <w:vAlign w:val="center"/>
            <w:hideMark/>
          </w:tcPr>
          <w:p w14:paraId="48D6B0BD" w14:textId="77777777" w:rsidR="008B7180" w:rsidRPr="00FB58FC" w:rsidRDefault="008B7180" w:rsidP="008B7180">
            <w:pPr>
              <w:spacing w:after="0" w:line="240" w:lineRule="auto"/>
              <w:rPr>
                <w:rFonts w:ascii="Arial" w:eastAsia="Times New Roman" w:hAnsi="Arial" w:cs="Arial"/>
                <w:color w:val="000000"/>
                <w:sz w:val="16"/>
                <w:szCs w:val="16"/>
              </w:rPr>
            </w:pPr>
          </w:p>
        </w:tc>
        <w:tc>
          <w:tcPr>
            <w:tcW w:w="1800" w:type="dxa"/>
            <w:vMerge/>
            <w:tcBorders>
              <w:top w:val="nil"/>
              <w:left w:val="single" w:sz="4" w:space="0" w:color="auto"/>
              <w:bottom w:val="single" w:sz="8" w:space="0" w:color="000000"/>
              <w:right w:val="single" w:sz="4" w:space="0" w:color="auto"/>
            </w:tcBorders>
            <w:vAlign w:val="center"/>
            <w:hideMark/>
          </w:tcPr>
          <w:p w14:paraId="6F47141B" w14:textId="77777777" w:rsidR="008B7180" w:rsidRPr="00FB58FC" w:rsidRDefault="008B7180" w:rsidP="008B7180">
            <w:pPr>
              <w:spacing w:after="0" w:line="240" w:lineRule="auto"/>
              <w:rPr>
                <w:rFonts w:ascii="Arial" w:eastAsia="Times New Roman" w:hAnsi="Arial" w:cs="Arial"/>
                <w:color w:val="000000"/>
                <w:sz w:val="16"/>
                <w:szCs w:val="16"/>
              </w:rPr>
            </w:pPr>
          </w:p>
        </w:tc>
        <w:tc>
          <w:tcPr>
            <w:tcW w:w="1170" w:type="dxa"/>
            <w:vMerge/>
            <w:tcBorders>
              <w:top w:val="nil"/>
              <w:left w:val="single" w:sz="4" w:space="0" w:color="auto"/>
              <w:bottom w:val="single" w:sz="8" w:space="0" w:color="000000"/>
              <w:right w:val="single" w:sz="8" w:space="0" w:color="auto"/>
            </w:tcBorders>
            <w:vAlign w:val="center"/>
            <w:hideMark/>
          </w:tcPr>
          <w:p w14:paraId="14DB3AA9" w14:textId="77777777" w:rsidR="008B7180" w:rsidRPr="00FB58FC" w:rsidRDefault="008B7180" w:rsidP="008B7180">
            <w:pPr>
              <w:spacing w:after="0" w:line="240" w:lineRule="auto"/>
              <w:rPr>
                <w:rFonts w:ascii="Arial" w:eastAsia="Times New Roman" w:hAnsi="Arial" w:cs="Arial"/>
                <w:color w:val="000000"/>
                <w:sz w:val="16"/>
                <w:szCs w:val="16"/>
              </w:rPr>
            </w:pPr>
          </w:p>
        </w:tc>
      </w:tr>
      <w:tr w:rsidR="00A5031F" w:rsidRPr="00FB58FC" w14:paraId="5C08ADA6" w14:textId="77777777" w:rsidTr="00A5031F">
        <w:trPr>
          <w:trHeight w:val="60"/>
        </w:trPr>
        <w:tc>
          <w:tcPr>
            <w:tcW w:w="9350" w:type="dxa"/>
            <w:gridSpan w:val="7"/>
            <w:tcBorders>
              <w:top w:val="nil"/>
              <w:left w:val="single" w:sz="8" w:space="0" w:color="auto"/>
              <w:bottom w:val="single" w:sz="4" w:space="0" w:color="auto"/>
              <w:right w:val="single" w:sz="8" w:space="0" w:color="000000"/>
            </w:tcBorders>
            <w:shd w:val="clear" w:color="auto" w:fill="DEEAF6" w:themeFill="accent5" w:themeFillTint="33"/>
            <w:vAlign w:val="center"/>
            <w:hideMark/>
          </w:tcPr>
          <w:p w14:paraId="1CF77322" w14:textId="77777777" w:rsidR="008B7180" w:rsidRPr="00FB58FC" w:rsidRDefault="008B7180" w:rsidP="008B7180">
            <w:pPr>
              <w:spacing w:after="0" w:line="240" w:lineRule="auto"/>
              <w:rPr>
                <w:rFonts w:ascii="Arial" w:eastAsia="Times New Roman" w:hAnsi="Arial" w:cs="Arial"/>
                <w:b/>
                <w:bCs/>
                <w:color w:val="000000" w:themeColor="text1"/>
                <w:sz w:val="16"/>
                <w:szCs w:val="16"/>
              </w:rPr>
            </w:pPr>
            <w:r w:rsidRPr="00FB58FC">
              <w:rPr>
                <w:rFonts w:ascii="Arial" w:eastAsia="Times New Roman" w:hAnsi="Arial" w:cs="Arial"/>
                <w:b/>
                <w:bCs/>
                <w:color w:val="000000" w:themeColor="text1"/>
                <w:sz w:val="16"/>
                <w:szCs w:val="16"/>
              </w:rPr>
              <w:t>Aquaculture production</w:t>
            </w:r>
          </w:p>
        </w:tc>
      </w:tr>
      <w:tr w:rsidR="001C735F" w:rsidRPr="00FB58FC" w14:paraId="54EF5786" w14:textId="77777777" w:rsidTr="003D3D62">
        <w:trPr>
          <w:trHeight w:val="422"/>
        </w:trPr>
        <w:tc>
          <w:tcPr>
            <w:tcW w:w="1278" w:type="dxa"/>
            <w:tcBorders>
              <w:top w:val="nil"/>
              <w:left w:val="single" w:sz="8" w:space="0" w:color="auto"/>
              <w:bottom w:val="single" w:sz="8" w:space="0" w:color="auto"/>
              <w:right w:val="single" w:sz="4" w:space="0" w:color="auto"/>
            </w:tcBorders>
            <w:shd w:val="clear" w:color="auto" w:fill="auto"/>
            <w:vAlign w:val="center"/>
            <w:hideMark/>
          </w:tcPr>
          <w:p w14:paraId="53FAB263" w14:textId="77777777" w:rsidR="008B7180" w:rsidRPr="00FB58FC" w:rsidRDefault="008B7180" w:rsidP="008B7180">
            <w:pPr>
              <w:spacing w:after="0" w:line="240" w:lineRule="auto"/>
              <w:rPr>
                <w:rFonts w:ascii="Arial" w:eastAsia="Times New Roman" w:hAnsi="Arial" w:cs="Arial"/>
                <w:color w:val="000000"/>
                <w:sz w:val="16"/>
                <w:szCs w:val="16"/>
              </w:rPr>
            </w:pPr>
            <w:r w:rsidRPr="00FB58FC">
              <w:rPr>
                <w:rFonts w:ascii="Arial" w:eastAsia="Times New Roman" w:hAnsi="Arial" w:cs="Arial"/>
                <w:color w:val="000000"/>
                <w:sz w:val="16"/>
                <w:szCs w:val="16"/>
              </w:rPr>
              <w:t> </w:t>
            </w:r>
          </w:p>
        </w:tc>
        <w:tc>
          <w:tcPr>
            <w:tcW w:w="962" w:type="dxa"/>
            <w:tcBorders>
              <w:top w:val="nil"/>
              <w:left w:val="nil"/>
              <w:bottom w:val="single" w:sz="8" w:space="0" w:color="auto"/>
              <w:right w:val="single" w:sz="4" w:space="0" w:color="auto"/>
            </w:tcBorders>
            <w:shd w:val="clear" w:color="auto" w:fill="auto"/>
            <w:vAlign w:val="center"/>
            <w:hideMark/>
          </w:tcPr>
          <w:p w14:paraId="539A6E2F"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 xml:space="preserve">Not specified </w:t>
            </w:r>
          </w:p>
        </w:tc>
        <w:tc>
          <w:tcPr>
            <w:tcW w:w="1440" w:type="dxa"/>
            <w:tcBorders>
              <w:top w:val="nil"/>
              <w:left w:val="nil"/>
              <w:bottom w:val="single" w:sz="8" w:space="0" w:color="auto"/>
              <w:right w:val="single" w:sz="4" w:space="0" w:color="auto"/>
            </w:tcBorders>
            <w:shd w:val="clear" w:color="auto" w:fill="auto"/>
            <w:vAlign w:val="center"/>
            <w:hideMark/>
          </w:tcPr>
          <w:p w14:paraId="6681E254" w14:textId="2A965D2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670-12</w:t>
            </w:r>
            <w:r w:rsidR="00CF044B"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500</w:t>
            </w:r>
          </w:p>
        </w:tc>
        <w:tc>
          <w:tcPr>
            <w:tcW w:w="1440" w:type="dxa"/>
            <w:tcBorders>
              <w:top w:val="nil"/>
              <w:left w:val="nil"/>
              <w:bottom w:val="single" w:sz="8" w:space="0" w:color="auto"/>
              <w:right w:val="single" w:sz="4" w:space="0" w:color="auto"/>
            </w:tcBorders>
            <w:shd w:val="clear" w:color="auto" w:fill="auto"/>
            <w:vAlign w:val="center"/>
            <w:hideMark/>
          </w:tcPr>
          <w:p w14:paraId="1FD4A7E1"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No limits</w:t>
            </w:r>
          </w:p>
        </w:tc>
        <w:tc>
          <w:tcPr>
            <w:tcW w:w="1260" w:type="dxa"/>
            <w:tcBorders>
              <w:top w:val="nil"/>
              <w:left w:val="nil"/>
              <w:bottom w:val="single" w:sz="8" w:space="0" w:color="auto"/>
              <w:right w:val="single" w:sz="4" w:space="0" w:color="auto"/>
            </w:tcBorders>
            <w:shd w:val="clear" w:color="auto" w:fill="auto"/>
            <w:vAlign w:val="center"/>
            <w:hideMark/>
          </w:tcPr>
          <w:p w14:paraId="3C3923C7" w14:textId="5AC9A209" w:rsidR="008B7180" w:rsidRPr="00FB58FC" w:rsidRDefault="00E27AAB" w:rsidP="00021D4B">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10,000</w:t>
            </w:r>
            <w:r w:rsidR="008B7180" w:rsidRPr="00FB58FC">
              <w:rPr>
                <w:rFonts w:ascii="Arial" w:eastAsia="Times New Roman" w:hAnsi="Arial" w:cs="Arial"/>
                <w:color w:val="000000"/>
                <w:sz w:val="16"/>
                <w:szCs w:val="16"/>
              </w:rPr>
              <w:t>-</w:t>
            </w:r>
            <w:r w:rsidR="00021D4B" w:rsidRPr="00FB58FC">
              <w:rPr>
                <w:rFonts w:ascii="Arial" w:eastAsia="Times New Roman" w:hAnsi="Arial" w:cs="Arial"/>
                <w:color w:val="000000"/>
                <w:sz w:val="16"/>
                <w:szCs w:val="16"/>
              </w:rPr>
              <w:t>25,000</w:t>
            </w:r>
          </w:p>
        </w:tc>
        <w:tc>
          <w:tcPr>
            <w:tcW w:w="1800" w:type="dxa"/>
            <w:tcBorders>
              <w:top w:val="nil"/>
              <w:left w:val="nil"/>
              <w:bottom w:val="single" w:sz="8" w:space="0" w:color="auto"/>
              <w:right w:val="single" w:sz="4" w:space="0" w:color="auto"/>
            </w:tcBorders>
            <w:shd w:val="clear" w:color="auto" w:fill="auto"/>
            <w:vAlign w:val="center"/>
            <w:hideMark/>
          </w:tcPr>
          <w:p w14:paraId="771E563E"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Not covered</w:t>
            </w:r>
          </w:p>
        </w:tc>
        <w:tc>
          <w:tcPr>
            <w:tcW w:w="1170" w:type="dxa"/>
            <w:tcBorders>
              <w:top w:val="nil"/>
              <w:left w:val="nil"/>
              <w:bottom w:val="single" w:sz="8" w:space="0" w:color="auto"/>
              <w:right w:val="single" w:sz="8" w:space="0" w:color="auto"/>
            </w:tcBorders>
            <w:shd w:val="clear" w:color="auto" w:fill="auto"/>
            <w:vAlign w:val="center"/>
            <w:hideMark/>
          </w:tcPr>
          <w:p w14:paraId="61DF7744"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 </w:t>
            </w:r>
          </w:p>
        </w:tc>
      </w:tr>
      <w:tr w:rsidR="00CF044B" w:rsidRPr="00FB58FC" w14:paraId="27C20BC6" w14:textId="77777777" w:rsidTr="00CF044B">
        <w:trPr>
          <w:trHeight w:val="60"/>
        </w:trPr>
        <w:tc>
          <w:tcPr>
            <w:tcW w:w="9350" w:type="dxa"/>
            <w:gridSpan w:val="7"/>
            <w:tcBorders>
              <w:top w:val="single" w:sz="8" w:space="0" w:color="auto"/>
              <w:left w:val="single" w:sz="8" w:space="0" w:color="auto"/>
              <w:bottom w:val="single" w:sz="4" w:space="0" w:color="auto"/>
              <w:right w:val="single" w:sz="8" w:space="0" w:color="000000"/>
            </w:tcBorders>
            <w:shd w:val="clear" w:color="auto" w:fill="DEEAF6" w:themeFill="accent5" w:themeFillTint="33"/>
            <w:vAlign w:val="center"/>
            <w:hideMark/>
          </w:tcPr>
          <w:p w14:paraId="7CFD9820" w14:textId="77777777" w:rsidR="008B7180" w:rsidRPr="00FB58FC" w:rsidRDefault="008B7180" w:rsidP="008B7180">
            <w:pPr>
              <w:spacing w:after="0" w:line="240" w:lineRule="auto"/>
              <w:rPr>
                <w:rFonts w:ascii="Arial" w:eastAsia="Times New Roman" w:hAnsi="Arial" w:cs="Arial"/>
                <w:b/>
                <w:bCs/>
                <w:color w:val="000000" w:themeColor="text1"/>
                <w:sz w:val="16"/>
                <w:szCs w:val="16"/>
              </w:rPr>
            </w:pPr>
            <w:r w:rsidRPr="00FB58FC">
              <w:rPr>
                <w:rFonts w:ascii="Arial" w:eastAsia="Times New Roman" w:hAnsi="Arial" w:cs="Arial"/>
                <w:b/>
                <w:bCs/>
                <w:color w:val="000000" w:themeColor="text1"/>
                <w:sz w:val="16"/>
                <w:szCs w:val="16"/>
              </w:rPr>
              <w:t>Aquaculture processing</w:t>
            </w:r>
          </w:p>
        </w:tc>
      </w:tr>
      <w:tr w:rsidR="001C735F" w:rsidRPr="00FB58FC" w14:paraId="0B25B79E" w14:textId="77777777" w:rsidTr="003D3D62">
        <w:trPr>
          <w:trHeight w:val="70"/>
        </w:trPr>
        <w:tc>
          <w:tcPr>
            <w:tcW w:w="1278" w:type="dxa"/>
            <w:tcBorders>
              <w:top w:val="nil"/>
              <w:left w:val="single" w:sz="8" w:space="0" w:color="auto"/>
              <w:bottom w:val="single" w:sz="8" w:space="0" w:color="auto"/>
              <w:right w:val="single" w:sz="4" w:space="0" w:color="auto"/>
            </w:tcBorders>
            <w:shd w:val="clear" w:color="auto" w:fill="auto"/>
            <w:vAlign w:val="center"/>
            <w:hideMark/>
          </w:tcPr>
          <w:p w14:paraId="5A4A600D" w14:textId="77777777" w:rsidR="008B7180" w:rsidRPr="00FB58FC" w:rsidRDefault="008B7180" w:rsidP="008B7180">
            <w:pPr>
              <w:spacing w:after="0" w:line="240" w:lineRule="auto"/>
              <w:rPr>
                <w:rFonts w:ascii="Arial" w:eastAsia="Times New Roman" w:hAnsi="Arial" w:cs="Arial"/>
                <w:color w:val="000000"/>
                <w:sz w:val="16"/>
                <w:szCs w:val="16"/>
              </w:rPr>
            </w:pPr>
            <w:r w:rsidRPr="00FB58FC">
              <w:rPr>
                <w:rFonts w:ascii="Arial" w:eastAsia="Times New Roman" w:hAnsi="Arial" w:cs="Arial"/>
                <w:color w:val="000000"/>
                <w:sz w:val="16"/>
                <w:szCs w:val="16"/>
              </w:rPr>
              <w:t> </w:t>
            </w:r>
          </w:p>
        </w:tc>
        <w:tc>
          <w:tcPr>
            <w:tcW w:w="962" w:type="dxa"/>
            <w:tcBorders>
              <w:top w:val="nil"/>
              <w:left w:val="nil"/>
              <w:bottom w:val="single" w:sz="8" w:space="0" w:color="auto"/>
              <w:right w:val="single" w:sz="4" w:space="0" w:color="auto"/>
            </w:tcBorders>
            <w:shd w:val="clear" w:color="auto" w:fill="auto"/>
            <w:vAlign w:val="center"/>
            <w:hideMark/>
          </w:tcPr>
          <w:p w14:paraId="7253CA9B"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Not covered</w:t>
            </w:r>
          </w:p>
        </w:tc>
        <w:tc>
          <w:tcPr>
            <w:tcW w:w="1440" w:type="dxa"/>
            <w:tcBorders>
              <w:top w:val="nil"/>
              <w:left w:val="nil"/>
              <w:bottom w:val="single" w:sz="8" w:space="0" w:color="auto"/>
              <w:right w:val="single" w:sz="4" w:space="0" w:color="auto"/>
            </w:tcBorders>
            <w:shd w:val="clear" w:color="auto" w:fill="auto"/>
            <w:vAlign w:val="center"/>
            <w:hideMark/>
          </w:tcPr>
          <w:p w14:paraId="13908E21"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 </w:t>
            </w:r>
          </w:p>
        </w:tc>
        <w:tc>
          <w:tcPr>
            <w:tcW w:w="1440" w:type="dxa"/>
            <w:tcBorders>
              <w:top w:val="nil"/>
              <w:left w:val="nil"/>
              <w:bottom w:val="single" w:sz="8" w:space="0" w:color="auto"/>
              <w:right w:val="single" w:sz="4" w:space="0" w:color="auto"/>
            </w:tcBorders>
            <w:shd w:val="clear" w:color="auto" w:fill="auto"/>
            <w:vAlign w:val="center"/>
            <w:hideMark/>
          </w:tcPr>
          <w:p w14:paraId="2BA9382B"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Not covered</w:t>
            </w:r>
          </w:p>
        </w:tc>
        <w:tc>
          <w:tcPr>
            <w:tcW w:w="1260" w:type="dxa"/>
            <w:tcBorders>
              <w:top w:val="nil"/>
              <w:left w:val="nil"/>
              <w:bottom w:val="single" w:sz="8" w:space="0" w:color="auto"/>
              <w:right w:val="single" w:sz="4" w:space="0" w:color="auto"/>
            </w:tcBorders>
            <w:shd w:val="clear" w:color="auto" w:fill="auto"/>
            <w:vAlign w:val="center"/>
            <w:hideMark/>
          </w:tcPr>
          <w:p w14:paraId="15DC9B98"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 </w:t>
            </w:r>
          </w:p>
        </w:tc>
        <w:tc>
          <w:tcPr>
            <w:tcW w:w="1800" w:type="dxa"/>
            <w:tcBorders>
              <w:top w:val="nil"/>
              <w:left w:val="nil"/>
              <w:bottom w:val="single" w:sz="8" w:space="0" w:color="auto"/>
              <w:right w:val="single" w:sz="4" w:space="0" w:color="auto"/>
            </w:tcBorders>
            <w:shd w:val="clear" w:color="auto" w:fill="auto"/>
            <w:vAlign w:val="center"/>
            <w:hideMark/>
          </w:tcPr>
          <w:p w14:paraId="4B49E51E"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Not specified</w:t>
            </w:r>
          </w:p>
        </w:tc>
        <w:tc>
          <w:tcPr>
            <w:tcW w:w="1170" w:type="dxa"/>
            <w:tcBorders>
              <w:top w:val="nil"/>
              <w:left w:val="nil"/>
              <w:bottom w:val="single" w:sz="8" w:space="0" w:color="auto"/>
              <w:right w:val="single" w:sz="8" w:space="0" w:color="auto"/>
            </w:tcBorders>
            <w:shd w:val="clear" w:color="auto" w:fill="auto"/>
            <w:vAlign w:val="center"/>
            <w:hideMark/>
          </w:tcPr>
          <w:p w14:paraId="6CE79400" w14:textId="5783AA78"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10</w:t>
            </w:r>
            <w:r w:rsidR="00CF044B"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000-1</w:t>
            </w:r>
            <w:r w:rsidR="00CF044B"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r w:rsidR="00CF044B"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p>
        </w:tc>
      </w:tr>
      <w:tr w:rsidR="00CF044B" w:rsidRPr="00FB58FC" w14:paraId="00EF5FF2" w14:textId="77777777" w:rsidTr="00CF044B">
        <w:trPr>
          <w:trHeight w:val="60"/>
        </w:trPr>
        <w:tc>
          <w:tcPr>
            <w:tcW w:w="9350" w:type="dxa"/>
            <w:gridSpan w:val="7"/>
            <w:tcBorders>
              <w:top w:val="single" w:sz="8" w:space="0" w:color="auto"/>
              <w:left w:val="single" w:sz="8" w:space="0" w:color="auto"/>
              <w:bottom w:val="single" w:sz="4" w:space="0" w:color="auto"/>
              <w:right w:val="single" w:sz="8" w:space="0" w:color="000000"/>
            </w:tcBorders>
            <w:shd w:val="clear" w:color="auto" w:fill="DEEAF6" w:themeFill="accent5" w:themeFillTint="33"/>
            <w:vAlign w:val="center"/>
            <w:hideMark/>
          </w:tcPr>
          <w:p w14:paraId="4101E65D" w14:textId="77777777" w:rsidR="008B7180" w:rsidRPr="00FB58FC" w:rsidRDefault="008B7180" w:rsidP="008B7180">
            <w:pPr>
              <w:spacing w:after="0" w:line="240" w:lineRule="auto"/>
              <w:rPr>
                <w:rFonts w:ascii="Arial" w:eastAsia="Times New Roman" w:hAnsi="Arial" w:cs="Arial"/>
                <w:b/>
                <w:bCs/>
                <w:color w:val="000000" w:themeColor="text1"/>
                <w:sz w:val="16"/>
                <w:szCs w:val="16"/>
              </w:rPr>
            </w:pPr>
            <w:r w:rsidRPr="00FB58FC">
              <w:rPr>
                <w:rFonts w:ascii="Arial" w:eastAsia="Times New Roman" w:hAnsi="Arial" w:cs="Arial"/>
                <w:b/>
                <w:bCs/>
                <w:color w:val="000000" w:themeColor="text1"/>
                <w:sz w:val="16"/>
                <w:szCs w:val="16"/>
              </w:rPr>
              <w:t>Apiculture-primary production</w:t>
            </w:r>
          </w:p>
        </w:tc>
      </w:tr>
      <w:tr w:rsidR="001C735F" w:rsidRPr="00FB58FC" w14:paraId="6AEBC333" w14:textId="77777777" w:rsidTr="003D3D62">
        <w:trPr>
          <w:trHeight w:val="458"/>
        </w:trPr>
        <w:tc>
          <w:tcPr>
            <w:tcW w:w="1278" w:type="dxa"/>
            <w:tcBorders>
              <w:top w:val="nil"/>
              <w:left w:val="single" w:sz="8" w:space="0" w:color="auto"/>
              <w:bottom w:val="single" w:sz="8" w:space="0" w:color="auto"/>
              <w:right w:val="single" w:sz="4" w:space="0" w:color="auto"/>
            </w:tcBorders>
            <w:shd w:val="clear" w:color="auto" w:fill="auto"/>
            <w:vAlign w:val="center"/>
            <w:hideMark/>
          </w:tcPr>
          <w:p w14:paraId="7A407870" w14:textId="77777777" w:rsidR="008B7180" w:rsidRPr="00FB58FC" w:rsidRDefault="008B7180" w:rsidP="008B7180">
            <w:pPr>
              <w:spacing w:after="0" w:line="240" w:lineRule="auto"/>
              <w:rPr>
                <w:rFonts w:ascii="Arial" w:eastAsia="Times New Roman" w:hAnsi="Arial" w:cs="Arial"/>
                <w:color w:val="000000"/>
                <w:sz w:val="16"/>
                <w:szCs w:val="16"/>
              </w:rPr>
            </w:pPr>
            <w:r w:rsidRPr="00FB58FC">
              <w:rPr>
                <w:rFonts w:ascii="Arial" w:eastAsia="Times New Roman" w:hAnsi="Arial" w:cs="Arial"/>
                <w:color w:val="000000"/>
                <w:sz w:val="16"/>
                <w:szCs w:val="16"/>
              </w:rPr>
              <w:t> </w:t>
            </w:r>
          </w:p>
        </w:tc>
        <w:tc>
          <w:tcPr>
            <w:tcW w:w="962" w:type="dxa"/>
            <w:tcBorders>
              <w:top w:val="nil"/>
              <w:left w:val="nil"/>
              <w:bottom w:val="single" w:sz="8" w:space="0" w:color="auto"/>
              <w:right w:val="single" w:sz="4" w:space="0" w:color="auto"/>
            </w:tcBorders>
            <w:shd w:val="clear" w:color="auto" w:fill="auto"/>
            <w:vAlign w:val="center"/>
            <w:hideMark/>
          </w:tcPr>
          <w:p w14:paraId="1659635E" w14:textId="786F2D6C"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5-1</w:t>
            </w:r>
            <w:r w:rsidR="00CF044B"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 beehives</w:t>
            </w:r>
          </w:p>
        </w:tc>
        <w:tc>
          <w:tcPr>
            <w:tcW w:w="1440" w:type="dxa"/>
            <w:tcBorders>
              <w:top w:val="nil"/>
              <w:left w:val="nil"/>
              <w:bottom w:val="single" w:sz="8" w:space="0" w:color="auto"/>
              <w:right w:val="single" w:sz="4" w:space="0" w:color="auto"/>
            </w:tcBorders>
            <w:shd w:val="clear" w:color="auto" w:fill="auto"/>
            <w:vAlign w:val="center"/>
            <w:hideMark/>
          </w:tcPr>
          <w:p w14:paraId="7E45C3C5" w14:textId="405CEC73"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420-12</w:t>
            </w:r>
            <w:r w:rsidR="00CF044B"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500</w:t>
            </w:r>
          </w:p>
        </w:tc>
        <w:tc>
          <w:tcPr>
            <w:tcW w:w="1440" w:type="dxa"/>
            <w:tcBorders>
              <w:top w:val="nil"/>
              <w:left w:val="nil"/>
              <w:bottom w:val="single" w:sz="8" w:space="0" w:color="auto"/>
              <w:right w:val="single" w:sz="4" w:space="0" w:color="auto"/>
            </w:tcBorders>
            <w:shd w:val="clear" w:color="auto" w:fill="auto"/>
            <w:vAlign w:val="center"/>
            <w:hideMark/>
          </w:tcPr>
          <w:p w14:paraId="5574465D" w14:textId="47E7DC42"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5-1</w:t>
            </w:r>
            <w:r w:rsidR="00CF044B"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 beehives</w:t>
            </w:r>
          </w:p>
        </w:tc>
        <w:tc>
          <w:tcPr>
            <w:tcW w:w="1260" w:type="dxa"/>
            <w:tcBorders>
              <w:top w:val="nil"/>
              <w:left w:val="nil"/>
              <w:bottom w:val="single" w:sz="8" w:space="0" w:color="auto"/>
              <w:right w:val="single" w:sz="4" w:space="0" w:color="auto"/>
            </w:tcBorders>
            <w:shd w:val="clear" w:color="auto" w:fill="auto"/>
            <w:vAlign w:val="center"/>
            <w:hideMark/>
          </w:tcPr>
          <w:p w14:paraId="68BC49E8" w14:textId="432227E9" w:rsidR="008B7180" w:rsidRPr="00FB58FC" w:rsidRDefault="00E27AAB"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10,000</w:t>
            </w:r>
            <w:r w:rsidR="008B7180" w:rsidRPr="00FB58FC">
              <w:rPr>
                <w:rFonts w:ascii="Arial" w:eastAsia="Times New Roman" w:hAnsi="Arial" w:cs="Arial"/>
                <w:color w:val="000000"/>
                <w:sz w:val="16"/>
                <w:szCs w:val="16"/>
              </w:rPr>
              <w:t>-25</w:t>
            </w:r>
            <w:r w:rsidR="00E71143" w:rsidRPr="00FB58FC">
              <w:rPr>
                <w:rFonts w:ascii="Arial" w:eastAsia="Times New Roman" w:hAnsi="Arial" w:cs="Arial"/>
                <w:color w:val="000000"/>
                <w:sz w:val="16"/>
                <w:szCs w:val="16"/>
              </w:rPr>
              <w:t>,</w:t>
            </w:r>
            <w:r w:rsidR="008B7180" w:rsidRPr="00FB58FC">
              <w:rPr>
                <w:rFonts w:ascii="Arial" w:eastAsia="Times New Roman" w:hAnsi="Arial" w:cs="Arial"/>
                <w:color w:val="000000"/>
                <w:sz w:val="16"/>
                <w:szCs w:val="16"/>
              </w:rPr>
              <w:t>000</w:t>
            </w:r>
          </w:p>
        </w:tc>
        <w:tc>
          <w:tcPr>
            <w:tcW w:w="1800" w:type="dxa"/>
            <w:tcBorders>
              <w:top w:val="nil"/>
              <w:left w:val="nil"/>
              <w:bottom w:val="single" w:sz="8" w:space="0" w:color="auto"/>
              <w:right w:val="single" w:sz="4" w:space="0" w:color="auto"/>
            </w:tcBorders>
            <w:shd w:val="clear" w:color="auto" w:fill="auto"/>
            <w:vAlign w:val="center"/>
            <w:hideMark/>
          </w:tcPr>
          <w:p w14:paraId="1A6C273E"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Not covered</w:t>
            </w:r>
          </w:p>
        </w:tc>
        <w:tc>
          <w:tcPr>
            <w:tcW w:w="1170" w:type="dxa"/>
            <w:tcBorders>
              <w:top w:val="nil"/>
              <w:left w:val="nil"/>
              <w:bottom w:val="single" w:sz="8" w:space="0" w:color="auto"/>
              <w:right w:val="single" w:sz="8" w:space="0" w:color="auto"/>
            </w:tcBorders>
            <w:shd w:val="clear" w:color="auto" w:fill="auto"/>
            <w:vAlign w:val="center"/>
            <w:hideMark/>
          </w:tcPr>
          <w:p w14:paraId="422A46D2"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 </w:t>
            </w:r>
          </w:p>
        </w:tc>
      </w:tr>
      <w:tr w:rsidR="00CF044B" w:rsidRPr="00FB58FC" w14:paraId="7CACB95F" w14:textId="77777777" w:rsidTr="00CF044B">
        <w:trPr>
          <w:trHeight w:val="60"/>
        </w:trPr>
        <w:tc>
          <w:tcPr>
            <w:tcW w:w="9350" w:type="dxa"/>
            <w:gridSpan w:val="7"/>
            <w:tcBorders>
              <w:top w:val="single" w:sz="8" w:space="0" w:color="auto"/>
              <w:left w:val="single" w:sz="8" w:space="0" w:color="auto"/>
              <w:bottom w:val="single" w:sz="4" w:space="0" w:color="auto"/>
              <w:right w:val="single" w:sz="8" w:space="0" w:color="000000"/>
            </w:tcBorders>
            <w:shd w:val="clear" w:color="auto" w:fill="DEEAF6" w:themeFill="accent5" w:themeFillTint="33"/>
            <w:vAlign w:val="center"/>
            <w:hideMark/>
          </w:tcPr>
          <w:p w14:paraId="71AC5E5B" w14:textId="6E5C3D66" w:rsidR="008B7180" w:rsidRPr="00FB58FC" w:rsidRDefault="008B7180" w:rsidP="008B7180">
            <w:pPr>
              <w:spacing w:after="0" w:line="240" w:lineRule="auto"/>
              <w:rPr>
                <w:rFonts w:ascii="Arial" w:eastAsia="Times New Roman" w:hAnsi="Arial" w:cs="Arial"/>
                <w:b/>
                <w:bCs/>
                <w:color w:val="000000" w:themeColor="text1"/>
                <w:sz w:val="16"/>
                <w:szCs w:val="16"/>
              </w:rPr>
            </w:pPr>
            <w:r w:rsidRPr="00FB58FC">
              <w:rPr>
                <w:rFonts w:ascii="Arial" w:eastAsia="Times New Roman" w:hAnsi="Arial" w:cs="Arial"/>
                <w:b/>
                <w:bCs/>
                <w:color w:val="000000" w:themeColor="text1"/>
                <w:sz w:val="16"/>
                <w:szCs w:val="16"/>
              </w:rPr>
              <w:t>Apiculture -</w:t>
            </w:r>
            <w:r w:rsidR="00CF044B" w:rsidRPr="00FB58FC">
              <w:rPr>
                <w:rFonts w:ascii="Arial" w:eastAsia="Times New Roman" w:hAnsi="Arial" w:cs="Arial"/>
                <w:b/>
                <w:bCs/>
                <w:color w:val="000000" w:themeColor="text1"/>
                <w:sz w:val="16"/>
                <w:szCs w:val="16"/>
              </w:rPr>
              <w:t>aggregators</w:t>
            </w:r>
            <w:r w:rsidRPr="00FB58FC">
              <w:rPr>
                <w:rFonts w:ascii="Arial" w:eastAsia="Times New Roman" w:hAnsi="Arial" w:cs="Arial"/>
                <w:b/>
                <w:bCs/>
                <w:color w:val="000000" w:themeColor="text1"/>
                <w:sz w:val="16"/>
                <w:szCs w:val="16"/>
              </w:rPr>
              <w:t xml:space="preserve"> </w:t>
            </w:r>
          </w:p>
        </w:tc>
      </w:tr>
      <w:tr w:rsidR="001C735F" w:rsidRPr="00FB58FC" w14:paraId="4DDB687B" w14:textId="77777777" w:rsidTr="003D3D62">
        <w:trPr>
          <w:trHeight w:val="413"/>
        </w:trPr>
        <w:tc>
          <w:tcPr>
            <w:tcW w:w="1278" w:type="dxa"/>
            <w:tcBorders>
              <w:top w:val="nil"/>
              <w:left w:val="single" w:sz="8" w:space="0" w:color="auto"/>
              <w:bottom w:val="single" w:sz="8" w:space="0" w:color="auto"/>
              <w:right w:val="single" w:sz="4" w:space="0" w:color="auto"/>
            </w:tcBorders>
            <w:shd w:val="clear" w:color="auto" w:fill="auto"/>
            <w:vAlign w:val="center"/>
            <w:hideMark/>
          </w:tcPr>
          <w:p w14:paraId="09507C82" w14:textId="77777777" w:rsidR="008B7180" w:rsidRPr="00FB58FC" w:rsidRDefault="008B7180" w:rsidP="008B7180">
            <w:pPr>
              <w:spacing w:after="0" w:line="240" w:lineRule="auto"/>
              <w:rPr>
                <w:rFonts w:ascii="Arial" w:eastAsia="Times New Roman" w:hAnsi="Arial" w:cs="Arial"/>
                <w:color w:val="000000"/>
                <w:sz w:val="16"/>
                <w:szCs w:val="16"/>
              </w:rPr>
            </w:pPr>
            <w:r w:rsidRPr="00FB58FC">
              <w:rPr>
                <w:rFonts w:ascii="Arial" w:eastAsia="Times New Roman" w:hAnsi="Arial" w:cs="Arial"/>
                <w:color w:val="000000"/>
                <w:sz w:val="16"/>
                <w:szCs w:val="16"/>
              </w:rPr>
              <w:t> </w:t>
            </w:r>
          </w:p>
        </w:tc>
        <w:tc>
          <w:tcPr>
            <w:tcW w:w="962" w:type="dxa"/>
            <w:tcBorders>
              <w:top w:val="nil"/>
              <w:left w:val="nil"/>
              <w:bottom w:val="single" w:sz="8" w:space="0" w:color="auto"/>
              <w:right w:val="single" w:sz="4" w:space="0" w:color="auto"/>
            </w:tcBorders>
            <w:shd w:val="clear" w:color="auto" w:fill="auto"/>
            <w:vAlign w:val="center"/>
            <w:hideMark/>
          </w:tcPr>
          <w:p w14:paraId="6FC5389A"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 xml:space="preserve">Not specified </w:t>
            </w:r>
          </w:p>
        </w:tc>
        <w:tc>
          <w:tcPr>
            <w:tcW w:w="1440" w:type="dxa"/>
            <w:tcBorders>
              <w:top w:val="nil"/>
              <w:left w:val="nil"/>
              <w:bottom w:val="single" w:sz="8" w:space="0" w:color="auto"/>
              <w:right w:val="single" w:sz="4" w:space="0" w:color="auto"/>
            </w:tcBorders>
            <w:shd w:val="clear" w:color="auto" w:fill="auto"/>
            <w:vAlign w:val="center"/>
            <w:hideMark/>
          </w:tcPr>
          <w:p w14:paraId="7C1960AE" w14:textId="138EE4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up to 29</w:t>
            </w:r>
            <w:r w:rsidR="00E71143"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p>
        </w:tc>
        <w:tc>
          <w:tcPr>
            <w:tcW w:w="1440" w:type="dxa"/>
            <w:tcBorders>
              <w:top w:val="nil"/>
              <w:left w:val="nil"/>
              <w:bottom w:val="single" w:sz="8" w:space="0" w:color="auto"/>
              <w:right w:val="single" w:sz="4" w:space="0" w:color="auto"/>
            </w:tcBorders>
            <w:shd w:val="clear" w:color="auto" w:fill="auto"/>
            <w:vAlign w:val="center"/>
            <w:hideMark/>
          </w:tcPr>
          <w:p w14:paraId="749EF369"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No limits</w:t>
            </w:r>
          </w:p>
        </w:tc>
        <w:tc>
          <w:tcPr>
            <w:tcW w:w="1260" w:type="dxa"/>
            <w:tcBorders>
              <w:top w:val="nil"/>
              <w:left w:val="nil"/>
              <w:bottom w:val="single" w:sz="8" w:space="0" w:color="auto"/>
              <w:right w:val="single" w:sz="4" w:space="0" w:color="auto"/>
            </w:tcBorders>
            <w:shd w:val="clear" w:color="auto" w:fill="auto"/>
            <w:vAlign w:val="center"/>
            <w:hideMark/>
          </w:tcPr>
          <w:p w14:paraId="10ECFB42" w14:textId="74C89B4A"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12</w:t>
            </w:r>
            <w:r w:rsidR="00E71143"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500-200</w:t>
            </w:r>
            <w:r w:rsidR="00E71143"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p>
        </w:tc>
        <w:tc>
          <w:tcPr>
            <w:tcW w:w="1800" w:type="dxa"/>
            <w:tcBorders>
              <w:top w:val="nil"/>
              <w:left w:val="nil"/>
              <w:bottom w:val="single" w:sz="8" w:space="0" w:color="auto"/>
              <w:right w:val="single" w:sz="4" w:space="0" w:color="auto"/>
            </w:tcBorders>
            <w:shd w:val="clear" w:color="auto" w:fill="auto"/>
            <w:vAlign w:val="center"/>
            <w:hideMark/>
          </w:tcPr>
          <w:p w14:paraId="6E6FCD0B"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Not covered</w:t>
            </w:r>
          </w:p>
        </w:tc>
        <w:tc>
          <w:tcPr>
            <w:tcW w:w="1170" w:type="dxa"/>
            <w:tcBorders>
              <w:top w:val="nil"/>
              <w:left w:val="nil"/>
              <w:bottom w:val="single" w:sz="8" w:space="0" w:color="auto"/>
              <w:right w:val="single" w:sz="8" w:space="0" w:color="auto"/>
            </w:tcBorders>
            <w:shd w:val="clear" w:color="auto" w:fill="auto"/>
            <w:vAlign w:val="center"/>
            <w:hideMark/>
          </w:tcPr>
          <w:p w14:paraId="521A166E"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 </w:t>
            </w:r>
          </w:p>
        </w:tc>
      </w:tr>
      <w:tr w:rsidR="00CF044B" w:rsidRPr="00FB58FC" w14:paraId="4EC4DBA7" w14:textId="77777777" w:rsidTr="00CF044B">
        <w:trPr>
          <w:trHeight w:val="60"/>
        </w:trPr>
        <w:tc>
          <w:tcPr>
            <w:tcW w:w="9350" w:type="dxa"/>
            <w:gridSpan w:val="7"/>
            <w:tcBorders>
              <w:top w:val="single" w:sz="8" w:space="0" w:color="auto"/>
              <w:left w:val="single" w:sz="8" w:space="0" w:color="auto"/>
              <w:bottom w:val="single" w:sz="4" w:space="0" w:color="auto"/>
              <w:right w:val="single" w:sz="8" w:space="0" w:color="000000"/>
            </w:tcBorders>
            <w:shd w:val="clear" w:color="auto" w:fill="DEEAF6" w:themeFill="accent5" w:themeFillTint="33"/>
            <w:vAlign w:val="center"/>
            <w:hideMark/>
          </w:tcPr>
          <w:p w14:paraId="75440D73" w14:textId="77777777" w:rsidR="008B7180" w:rsidRPr="00FB58FC" w:rsidRDefault="008B7180" w:rsidP="008B7180">
            <w:pPr>
              <w:spacing w:after="0" w:line="240" w:lineRule="auto"/>
              <w:rPr>
                <w:rFonts w:ascii="Arial" w:eastAsia="Times New Roman" w:hAnsi="Arial" w:cs="Arial"/>
                <w:b/>
                <w:bCs/>
                <w:color w:val="000000" w:themeColor="text1"/>
                <w:sz w:val="16"/>
                <w:szCs w:val="16"/>
              </w:rPr>
            </w:pPr>
            <w:r w:rsidRPr="00FB58FC">
              <w:rPr>
                <w:rFonts w:ascii="Arial" w:eastAsia="Times New Roman" w:hAnsi="Arial" w:cs="Arial"/>
                <w:b/>
                <w:bCs/>
                <w:color w:val="000000" w:themeColor="text1"/>
                <w:sz w:val="16"/>
                <w:szCs w:val="16"/>
              </w:rPr>
              <w:t>Crafts production</w:t>
            </w:r>
          </w:p>
        </w:tc>
      </w:tr>
      <w:tr w:rsidR="001C735F" w:rsidRPr="00FB58FC" w14:paraId="15B8E020" w14:textId="77777777" w:rsidTr="003D3D62">
        <w:trPr>
          <w:trHeight w:val="467"/>
        </w:trPr>
        <w:tc>
          <w:tcPr>
            <w:tcW w:w="1278" w:type="dxa"/>
            <w:tcBorders>
              <w:top w:val="nil"/>
              <w:left w:val="single" w:sz="8" w:space="0" w:color="auto"/>
              <w:bottom w:val="single" w:sz="8" w:space="0" w:color="auto"/>
              <w:right w:val="single" w:sz="4" w:space="0" w:color="auto"/>
            </w:tcBorders>
            <w:shd w:val="clear" w:color="auto" w:fill="auto"/>
            <w:vAlign w:val="center"/>
            <w:hideMark/>
          </w:tcPr>
          <w:p w14:paraId="712B7EA4" w14:textId="77777777" w:rsidR="008B7180" w:rsidRPr="00FB58FC" w:rsidRDefault="008B7180" w:rsidP="008B7180">
            <w:pPr>
              <w:spacing w:after="0" w:line="240" w:lineRule="auto"/>
              <w:rPr>
                <w:rFonts w:ascii="Arial" w:eastAsia="Times New Roman" w:hAnsi="Arial" w:cs="Arial"/>
                <w:color w:val="000000"/>
                <w:sz w:val="16"/>
                <w:szCs w:val="16"/>
              </w:rPr>
            </w:pPr>
            <w:r w:rsidRPr="00FB58FC">
              <w:rPr>
                <w:rFonts w:ascii="Arial" w:eastAsia="Times New Roman" w:hAnsi="Arial" w:cs="Arial"/>
                <w:color w:val="000000"/>
                <w:sz w:val="16"/>
                <w:szCs w:val="16"/>
              </w:rPr>
              <w:t> </w:t>
            </w:r>
          </w:p>
        </w:tc>
        <w:tc>
          <w:tcPr>
            <w:tcW w:w="962" w:type="dxa"/>
            <w:tcBorders>
              <w:top w:val="nil"/>
              <w:left w:val="nil"/>
              <w:bottom w:val="single" w:sz="8" w:space="0" w:color="auto"/>
              <w:right w:val="single" w:sz="4" w:space="0" w:color="auto"/>
            </w:tcBorders>
            <w:shd w:val="clear" w:color="auto" w:fill="auto"/>
            <w:vAlign w:val="center"/>
            <w:hideMark/>
          </w:tcPr>
          <w:p w14:paraId="2CA645C7"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 xml:space="preserve">Not specified </w:t>
            </w:r>
          </w:p>
        </w:tc>
        <w:tc>
          <w:tcPr>
            <w:tcW w:w="1440" w:type="dxa"/>
            <w:tcBorders>
              <w:top w:val="nil"/>
              <w:left w:val="nil"/>
              <w:bottom w:val="single" w:sz="8" w:space="0" w:color="auto"/>
              <w:right w:val="single" w:sz="4" w:space="0" w:color="auto"/>
            </w:tcBorders>
            <w:shd w:val="clear" w:color="auto" w:fill="auto"/>
            <w:vAlign w:val="center"/>
            <w:hideMark/>
          </w:tcPr>
          <w:p w14:paraId="01CFA1DD" w14:textId="6A15282C"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up to 4</w:t>
            </w:r>
            <w:r w:rsidR="00E71143"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200</w:t>
            </w:r>
          </w:p>
        </w:tc>
        <w:tc>
          <w:tcPr>
            <w:tcW w:w="1440" w:type="dxa"/>
            <w:tcBorders>
              <w:top w:val="nil"/>
              <w:left w:val="nil"/>
              <w:bottom w:val="single" w:sz="8" w:space="0" w:color="auto"/>
              <w:right w:val="single" w:sz="4" w:space="0" w:color="auto"/>
            </w:tcBorders>
            <w:shd w:val="clear" w:color="auto" w:fill="auto"/>
            <w:vAlign w:val="center"/>
            <w:hideMark/>
          </w:tcPr>
          <w:p w14:paraId="1581421A"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 xml:space="preserve">Not specified </w:t>
            </w:r>
          </w:p>
        </w:tc>
        <w:tc>
          <w:tcPr>
            <w:tcW w:w="1260" w:type="dxa"/>
            <w:tcBorders>
              <w:top w:val="nil"/>
              <w:left w:val="nil"/>
              <w:bottom w:val="single" w:sz="8" w:space="0" w:color="auto"/>
              <w:right w:val="single" w:sz="4" w:space="0" w:color="auto"/>
            </w:tcBorders>
            <w:shd w:val="clear" w:color="auto" w:fill="auto"/>
            <w:vAlign w:val="center"/>
            <w:hideMark/>
          </w:tcPr>
          <w:p w14:paraId="1AD1965F" w14:textId="47BC706A" w:rsidR="008B7180" w:rsidRPr="00FB58FC" w:rsidRDefault="00E27AAB"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10,000</w:t>
            </w:r>
            <w:r w:rsidR="008B7180" w:rsidRPr="00FB58FC">
              <w:rPr>
                <w:rFonts w:ascii="Arial" w:eastAsia="Times New Roman" w:hAnsi="Arial" w:cs="Arial"/>
                <w:color w:val="000000"/>
                <w:sz w:val="16"/>
                <w:szCs w:val="16"/>
              </w:rPr>
              <w:t>-25</w:t>
            </w:r>
            <w:r w:rsidR="00E71143" w:rsidRPr="00FB58FC">
              <w:rPr>
                <w:rFonts w:ascii="Arial" w:eastAsia="Times New Roman" w:hAnsi="Arial" w:cs="Arial"/>
                <w:color w:val="000000"/>
                <w:sz w:val="16"/>
                <w:szCs w:val="16"/>
              </w:rPr>
              <w:t>,</w:t>
            </w:r>
            <w:r w:rsidR="008B7180" w:rsidRPr="00FB58FC">
              <w:rPr>
                <w:rFonts w:ascii="Arial" w:eastAsia="Times New Roman" w:hAnsi="Arial" w:cs="Arial"/>
                <w:color w:val="000000"/>
                <w:sz w:val="16"/>
                <w:szCs w:val="16"/>
              </w:rPr>
              <w:t>000</w:t>
            </w:r>
          </w:p>
        </w:tc>
        <w:tc>
          <w:tcPr>
            <w:tcW w:w="1800" w:type="dxa"/>
            <w:tcBorders>
              <w:top w:val="nil"/>
              <w:left w:val="nil"/>
              <w:bottom w:val="single" w:sz="8" w:space="0" w:color="auto"/>
              <w:right w:val="single" w:sz="4" w:space="0" w:color="auto"/>
            </w:tcBorders>
            <w:shd w:val="clear" w:color="auto" w:fill="auto"/>
            <w:vAlign w:val="center"/>
            <w:hideMark/>
          </w:tcPr>
          <w:p w14:paraId="75828A75"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Not covered</w:t>
            </w:r>
          </w:p>
        </w:tc>
        <w:tc>
          <w:tcPr>
            <w:tcW w:w="1170" w:type="dxa"/>
            <w:tcBorders>
              <w:top w:val="nil"/>
              <w:left w:val="nil"/>
              <w:bottom w:val="single" w:sz="8" w:space="0" w:color="auto"/>
              <w:right w:val="single" w:sz="8" w:space="0" w:color="auto"/>
            </w:tcBorders>
            <w:shd w:val="clear" w:color="auto" w:fill="auto"/>
            <w:vAlign w:val="center"/>
            <w:hideMark/>
          </w:tcPr>
          <w:p w14:paraId="2C06A371"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 </w:t>
            </w:r>
          </w:p>
        </w:tc>
      </w:tr>
      <w:tr w:rsidR="00CF044B" w:rsidRPr="00FB58FC" w14:paraId="337D6940" w14:textId="77777777" w:rsidTr="00CF044B">
        <w:trPr>
          <w:trHeight w:val="60"/>
        </w:trPr>
        <w:tc>
          <w:tcPr>
            <w:tcW w:w="9350" w:type="dxa"/>
            <w:gridSpan w:val="7"/>
            <w:tcBorders>
              <w:top w:val="single" w:sz="8" w:space="0" w:color="auto"/>
              <w:left w:val="single" w:sz="8" w:space="0" w:color="auto"/>
              <w:bottom w:val="single" w:sz="4" w:space="0" w:color="auto"/>
              <w:right w:val="single" w:sz="8" w:space="0" w:color="000000"/>
            </w:tcBorders>
            <w:shd w:val="clear" w:color="auto" w:fill="DEEAF6" w:themeFill="accent5" w:themeFillTint="33"/>
            <w:vAlign w:val="center"/>
            <w:hideMark/>
          </w:tcPr>
          <w:p w14:paraId="707AD655" w14:textId="6E2F2579" w:rsidR="008B7180" w:rsidRPr="00FB58FC" w:rsidRDefault="008B7180" w:rsidP="008B7180">
            <w:pPr>
              <w:spacing w:after="0" w:line="240" w:lineRule="auto"/>
              <w:rPr>
                <w:rFonts w:ascii="Arial" w:eastAsia="Times New Roman" w:hAnsi="Arial" w:cs="Arial"/>
                <w:b/>
                <w:bCs/>
                <w:color w:val="000000" w:themeColor="text1"/>
                <w:sz w:val="16"/>
                <w:szCs w:val="16"/>
              </w:rPr>
            </w:pPr>
            <w:r w:rsidRPr="00FB58FC">
              <w:rPr>
                <w:rFonts w:ascii="Arial" w:eastAsia="Times New Roman" w:hAnsi="Arial" w:cs="Arial"/>
                <w:b/>
                <w:bCs/>
                <w:color w:val="000000" w:themeColor="text1"/>
                <w:sz w:val="16"/>
                <w:szCs w:val="16"/>
              </w:rPr>
              <w:t xml:space="preserve">Crafts- </w:t>
            </w:r>
            <w:r w:rsidR="00CF044B" w:rsidRPr="00FB58FC">
              <w:rPr>
                <w:rFonts w:ascii="Arial" w:eastAsia="Times New Roman" w:hAnsi="Arial" w:cs="Arial"/>
                <w:b/>
                <w:bCs/>
                <w:color w:val="000000" w:themeColor="text1"/>
                <w:sz w:val="16"/>
                <w:szCs w:val="16"/>
              </w:rPr>
              <w:t>aggregators</w:t>
            </w:r>
          </w:p>
        </w:tc>
      </w:tr>
      <w:tr w:rsidR="001C735F" w:rsidRPr="00FB58FC" w14:paraId="29CDEDAC" w14:textId="77777777" w:rsidTr="003D3D62">
        <w:trPr>
          <w:trHeight w:val="458"/>
        </w:trPr>
        <w:tc>
          <w:tcPr>
            <w:tcW w:w="1278" w:type="dxa"/>
            <w:tcBorders>
              <w:top w:val="nil"/>
              <w:left w:val="single" w:sz="8" w:space="0" w:color="auto"/>
              <w:bottom w:val="single" w:sz="8" w:space="0" w:color="auto"/>
              <w:right w:val="single" w:sz="4" w:space="0" w:color="auto"/>
            </w:tcBorders>
            <w:shd w:val="clear" w:color="auto" w:fill="auto"/>
            <w:vAlign w:val="center"/>
            <w:hideMark/>
          </w:tcPr>
          <w:p w14:paraId="6D3B8527" w14:textId="77777777" w:rsidR="008B7180" w:rsidRPr="00FB58FC" w:rsidRDefault="008B7180" w:rsidP="008B7180">
            <w:pPr>
              <w:spacing w:after="0" w:line="240" w:lineRule="auto"/>
              <w:rPr>
                <w:rFonts w:ascii="Arial" w:eastAsia="Times New Roman" w:hAnsi="Arial" w:cs="Arial"/>
                <w:color w:val="000000"/>
                <w:sz w:val="16"/>
                <w:szCs w:val="16"/>
              </w:rPr>
            </w:pPr>
            <w:r w:rsidRPr="00FB58FC">
              <w:rPr>
                <w:rFonts w:ascii="Arial" w:eastAsia="Times New Roman" w:hAnsi="Arial" w:cs="Arial"/>
                <w:color w:val="000000"/>
                <w:sz w:val="16"/>
                <w:szCs w:val="16"/>
              </w:rPr>
              <w:t> </w:t>
            </w:r>
          </w:p>
        </w:tc>
        <w:tc>
          <w:tcPr>
            <w:tcW w:w="962" w:type="dxa"/>
            <w:tcBorders>
              <w:top w:val="nil"/>
              <w:left w:val="nil"/>
              <w:bottom w:val="single" w:sz="8" w:space="0" w:color="auto"/>
              <w:right w:val="single" w:sz="4" w:space="0" w:color="auto"/>
            </w:tcBorders>
            <w:shd w:val="clear" w:color="auto" w:fill="auto"/>
            <w:vAlign w:val="center"/>
            <w:hideMark/>
          </w:tcPr>
          <w:p w14:paraId="1F701F42"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Not covered</w:t>
            </w:r>
          </w:p>
        </w:tc>
        <w:tc>
          <w:tcPr>
            <w:tcW w:w="1440" w:type="dxa"/>
            <w:tcBorders>
              <w:top w:val="nil"/>
              <w:left w:val="nil"/>
              <w:bottom w:val="single" w:sz="8" w:space="0" w:color="auto"/>
              <w:right w:val="single" w:sz="4" w:space="0" w:color="auto"/>
            </w:tcBorders>
            <w:shd w:val="clear" w:color="auto" w:fill="auto"/>
            <w:vAlign w:val="center"/>
            <w:hideMark/>
          </w:tcPr>
          <w:p w14:paraId="2B6BE4A5"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 </w:t>
            </w:r>
          </w:p>
        </w:tc>
        <w:tc>
          <w:tcPr>
            <w:tcW w:w="1440" w:type="dxa"/>
            <w:tcBorders>
              <w:top w:val="nil"/>
              <w:left w:val="nil"/>
              <w:bottom w:val="single" w:sz="8" w:space="0" w:color="auto"/>
              <w:right w:val="single" w:sz="4" w:space="0" w:color="auto"/>
            </w:tcBorders>
            <w:shd w:val="clear" w:color="auto" w:fill="auto"/>
            <w:vAlign w:val="center"/>
            <w:hideMark/>
          </w:tcPr>
          <w:p w14:paraId="652F5439"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 xml:space="preserve">Not specified </w:t>
            </w:r>
          </w:p>
        </w:tc>
        <w:tc>
          <w:tcPr>
            <w:tcW w:w="1260" w:type="dxa"/>
            <w:tcBorders>
              <w:top w:val="nil"/>
              <w:left w:val="nil"/>
              <w:bottom w:val="single" w:sz="8" w:space="0" w:color="auto"/>
              <w:right w:val="single" w:sz="4" w:space="0" w:color="auto"/>
            </w:tcBorders>
            <w:shd w:val="clear" w:color="auto" w:fill="auto"/>
            <w:vAlign w:val="center"/>
            <w:hideMark/>
          </w:tcPr>
          <w:p w14:paraId="63BEF715" w14:textId="4070DC32"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12</w:t>
            </w:r>
            <w:r w:rsidR="00E71143"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500-200</w:t>
            </w:r>
            <w:r w:rsidR="00E71143" w:rsidRPr="00FB58FC">
              <w:rPr>
                <w:rFonts w:ascii="Arial" w:eastAsia="Times New Roman" w:hAnsi="Arial" w:cs="Arial"/>
                <w:color w:val="000000"/>
                <w:sz w:val="16"/>
                <w:szCs w:val="16"/>
              </w:rPr>
              <w:t>,</w:t>
            </w:r>
            <w:r w:rsidRPr="00FB58FC">
              <w:rPr>
                <w:rFonts w:ascii="Arial" w:eastAsia="Times New Roman" w:hAnsi="Arial" w:cs="Arial"/>
                <w:color w:val="000000"/>
                <w:sz w:val="16"/>
                <w:szCs w:val="16"/>
              </w:rPr>
              <w:t>000</w:t>
            </w:r>
          </w:p>
        </w:tc>
        <w:tc>
          <w:tcPr>
            <w:tcW w:w="1800" w:type="dxa"/>
            <w:tcBorders>
              <w:top w:val="nil"/>
              <w:left w:val="nil"/>
              <w:bottom w:val="single" w:sz="8" w:space="0" w:color="auto"/>
              <w:right w:val="single" w:sz="4" w:space="0" w:color="auto"/>
            </w:tcBorders>
            <w:shd w:val="clear" w:color="auto" w:fill="auto"/>
            <w:vAlign w:val="center"/>
            <w:hideMark/>
          </w:tcPr>
          <w:p w14:paraId="3019BB71"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Not covered</w:t>
            </w:r>
          </w:p>
        </w:tc>
        <w:tc>
          <w:tcPr>
            <w:tcW w:w="1170" w:type="dxa"/>
            <w:tcBorders>
              <w:top w:val="nil"/>
              <w:left w:val="nil"/>
              <w:bottom w:val="single" w:sz="8" w:space="0" w:color="auto"/>
              <w:right w:val="single" w:sz="8" w:space="0" w:color="auto"/>
            </w:tcBorders>
            <w:shd w:val="clear" w:color="auto" w:fill="auto"/>
            <w:vAlign w:val="center"/>
            <w:hideMark/>
          </w:tcPr>
          <w:p w14:paraId="6638BD95" w14:textId="77777777" w:rsidR="008B7180" w:rsidRPr="00FB58FC" w:rsidRDefault="008B7180" w:rsidP="008B7180">
            <w:pPr>
              <w:spacing w:after="0" w:line="240" w:lineRule="auto"/>
              <w:jc w:val="center"/>
              <w:rPr>
                <w:rFonts w:ascii="Arial" w:eastAsia="Times New Roman" w:hAnsi="Arial" w:cs="Arial"/>
                <w:color w:val="000000"/>
                <w:sz w:val="16"/>
                <w:szCs w:val="16"/>
              </w:rPr>
            </w:pPr>
            <w:r w:rsidRPr="00FB58FC">
              <w:rPr>
                <w:rFonts w:ascii="Arial" w:eastAsia="Times New Roman" w:hAnsi="Arial" w:cs="Arial"/>
                <w:color w:val="000000"/>
                <w:sz w:val="16"/>
                <w:szCs w:val="16"/>
              </w:rPr>
              <w:t> </w:t>
            </w:r>
          </w:p>
        </w:tc>
      </w:tr>
    </w:tbl>
    <w:p w14:paraId="28E54D04" w14:textId="23315E0A" w:rsidR="006064A9" w:rsidRPr="00FB58FC" w:rsidRDefault="00A568E0" w:rsidP="00E71143">
      <w:pPr>
        <w:spacing w:after="0"/>
        <w:jc w:val="both"/>
        <w:rPr>
          <w:rFonts w:ascii="Arial" w:hAnsi="Arial" w:cs="Arial"/>
          <w:bCs/>
          <w:color w:val="000000"/>
          <w:sz w:val="16"/>
          <w:szCs w:val="16"/>
        </w:rPr>
      </w:pPr>
      <w:r w:rsidRPr="00FB58FC">
        <w:rPr>
          <w:rFonts w:ascii="Arial" w:hAnsi="Arial" w:cs="Arial"/>
          <w:bCs/>
          <w:color w:val="000000"/>
          <w:sz w:val="16"/>
          <w:szCs w:val="16"/>
        </w:rPr>
        <w:t xml:space="preserve">* </w:t>
      </w:r>
      <w:r w:rsidR="003A5C48" w:rsidRPr="00FB58FC">
        <w:rPr>
          <w:rFonts w:ascii="Arial" w:hAnsi="Arial" w:cs="Arial"/>
          <w:bCs/>
          <w:color w:val="000000"/>
          <w:sz w:val="16"/>
          <w:szCs w:val="16"/>
        </w:rPr>
        <w:t xml:space="preserve">Actual SCAP grant sizes will depend on the type of applicant. The grant size for investments in primary production will range between EUR </w:t>
      </w:r>
      <w:r w:rsidR="00D42907" w:rsidRPr="00FB58FC">
        <w:rPr>
          <w:rFonts w:ascii="Arial" w:hAnsi="Arial" w:cs="Arial"/>
          <w:bCs/>
          <w:color w:val="000000"/>
          <w:sz w:val="16"/>
          <w:szCs w:val="16"/>
        </w:rPr>
        <w:t>10,000</w:t>
      </w:r>
      <w:r w:rsidR="003A5C48" w:rsidRPr="00FB58FC">
        <w:rPr>
          <w:rFonts w:ascii="Arial" w:hAnsi="Arial" w:cs="Arial"/>
          <w:bCs/>
          <w:color w:val="000000"/>
          <w:sz w:val="16"/>
          <w:szCs w:val="16"/>
        </w:rPr>
        <w:t xml:space="preserve"> to EUR 25,000. The grant size for investments related to aggregators will range between EUR 12,500 and EUR 200,000.</w:t>
      </w:r>
    </w:p>
    <w:p w14:paraId="175873CB" w14:textId="103E4984" w:rsidR="00310DDB" w:rsidRPr="00FB58FC" w:rsidRDefault="003A5C48" w:rsidP="007C5B85">
      <w:pPr>
        <w:spacing w:after="0" w:line="240" w:lineRule="auto"/>
        <w:jc w:val="both"/>
        <w:rPr>
          <w:rFonts w:ascii="Arial" w:hAnsi="Arial" w:cs="Arial"/>
          <w:bCs/>
          <w:color w:val="000000"/>
          <w:sz w:val="16"/>
          <w:szCs w:val="16"/>
        </w:rPr>
      </w:pPr>
      <w:r w:rsidRPr="00FB58FC">
        <w:rPr>
          <w:rFonts w:ascii="Arial" w:hAnsi="Arial" w:cs="Arial"/>
          <w:bCs/>
          <w:color w:val="000000"/>
          <w:sz w:val="16"/>
          <w:szCs w:val="16"/>
        </w:rPr>
        <w:t xml:space="preserve">** </w:t>
      </w:r>
      <w:r w:rsidR="007C5B85" w:rsidRPr="00FB58FC">
        <w:rPr>
          <w:rFonts w:ascii="Arial" w:hAnsi="Arial" w:cs="Arial"/>
          <w:bCs/>
          <w:color w:val="000000"/>
          <w:sz w:val="16"/>
          <w:szCs w:val="16"/>
        </w:rPr>
        <w:t>“Other crops”</w:t>
      </w:r>
      <w:r w:rsidR="009827AC" w:rsidRPr="00FB58FC">
        <w:rPr>
          <w:rFonts w:ascii="Arial" w:hAnsi="Arial" w:cs="Arial"/>
          <w:bCs/>
          <w:color w:val="000000"/>
          <w:sz w:val="16"/>
          <w:szCs w:val="16"/>
        </w:rPr>
        <w:t xml:space="preserve"> comprise</w:t>
      </w:r>
      <w:r w:rsidR="00642682" w:rsidRPr="00FB58FC">
        <w:rPr>
          <w:rFonts w:ascii="Arial" w:hAnsi="Arial" w:cs="Arial"/>
          <w:bCs/>
          <w:color w:val="000000"/>
          <w:sz w:val="16"/>
          <w:szCs w:val="16"/>
        </w:rPr>
        <w:t xml:space="preserve"> (i) c</w:t>
      </w:r>
      <w:r w:rsidR="009827AC" w:rsidRPr="00FB58FC">
        <w:rPr>
          <w:rFonts w:ascii="Arial" w:hAnsi="Arial" w:cs="Arial"/>
          <w:bCs/>
          <w:color w:val="000000"/>
          <w:sz w:val="16"/>
          <w:szCs w:val="16"/>
        </w:rPr>
        <w:t>ereals (wheat, corn, barley, rye, oats, buckwheat, millet, triticale</w:t>
      </w:r>
      <w:r w:rsidR="006A1977" w:rsidRPr="00FB58FC">
        <w:rPr>
          <w:rFonts w:ascii="Arial" w:hAnsi="Arial" w:cs="Arial"/>
          <w:bCs/>
          <w:color w:val="000000"/>
          <w:sz w:val="16"/>
          <w:szCs w:val="16"/>
        </w:rPr>
        <w:t>, spelt</w:t>
      </w:r>
      <w:r w:rsidR="009827AC" w:rsidRPr="00FB58FC">
        <w:rPr>
          <w:rFonts w:ascii="Arial" w:hAnsi="Arial" w:cs="Arial"/>
          <w:bCs/>
          <w:color w:val="000000"/>
          <w:sz w:val="16"/>
          <w:szCs w:val="16"/>
        </w:rPr>
        <w:t>);</w:t>
      </w:r>
      <w:r w:rsidR="006A1977" w:rsidRPr="00FB58FC">
        <w:rPr>
          <w:rFonts w:ascii="Arial" w:hAnsi="Arial" w:cs="Arial"/>
          <w:bCs/>
          <w:color w:val="000000"/>
          <w:sz w:val="16"/>
          <w:szCs w:val="16"/>
        </w:rPr>
        <w:t xml:space="preserve"> (ii) </w:t>
      </w:r>
      <w:r w:rsidR="009C0D3D" w:rsidRPr="00FB58FC">
        <w:rPr>
          <w:rFonts w:ascii="Arial" w:hAnsi="Arial" w:cs="Arial"/>
          <w:bCs/>
          <w:color w:val="000000"/>
          <w:sz w:val="16"/>
          <w:szCs w:val="16"/>
        </w:rPr>
        <w:t>oil seeds/industrial crops (</w:t>
      </w:r>
      <w:r w:rsidR="009827AC" w:rsidRPr="00FB58FC">
        <w:rPr>
          <w:rFonts w:ascii="Arial" w:hAnsi="Arial" w:cs="Arial"/>
          <w:bCs/>
          <w:color w:val="000000"/>
          <w:sz w:val="16"/>
          <w:szCs w:val="16"/>
        </w:rPr>
        <w:t xml:space="preserve">soybean, sunflower, </w:t>
      </w:r>
      <w:r w:rsidR="009C0D3D" w:rsidRPr="00FB58FC">
        <w:rPr>
          <w:rFonts w:ascii="Arial" w:hAnsi="Arial" w:cs="Arial"/>
          <w:bCs/>
          <w:color w:val="000000"/>
          <w:sz w:val="16"/>
          <w:szCs w:val="16"/>
        </w:rPr>
        <w:t>rapeseed</w:t>
      </w:r>
      <w:r w:rsidR="009827AC" w:rsidRPr="00FB58FC">
        <w:rPr>
          <w:rFonts w:ascii="Arial" w:hAnsi="Arial" w:cs="Arial"/>
          <w:bCs/>
          <w:color w:val="000000"/>
          <w:sz w:val="16"/>
          <w:szCs w:val="16"/>
        </w:rPr>
        <w:t>, flax, hemp</w:t>
      </w:r>
      <w:r w:rsidR="00C801B7" w:rsidRPr="00FB58FC">
        <w:rPr>
          <w:rFonts w:ascii="Arial" w:hAnsi="Arial" w:cs="Arial"/>
          <w:bCs/>
          <w:color w:val="000000"/>
          <w:sz w:val="16"/>
          <w:szCs w:val="16"/>
        </w:rPr>
        <w:t>, pumpkin seed</w:t>
      </w:r>
      <w:r w:rsidR="009827AC" w:rsidRPr="00FB58FC">
        <w:rPr>
          <w:rFonts w:ascii="Arial" w:hAnsi="Arial" w:cs="Arial"/>
          <w:bCs/>
          <w:color w:val="000000"/>
          <w:sz w:val="16"/>
          <w:szCs w:val="16"/>
        </w:rPr>
        <w:t>);</w:t>
      </w:r>
      <w:r w:rsidR="00C801B7" w:rsidRPr="00FB58FC">
        <w:rPr>
          <w:rFonts w:ascii="Arial" w:hAnsi="Arial" w:cs="Arial"/>
          <w:bCs/>
          <w:color w:val="000000"/>
          <w:sz w:val="16"/>
          <w:szCs w:val="16"/>
        </w:rPr>
        <w:t xml:space="preserve"> (iii) sorghum; (iv) hop</w:t>
      </w:r>
      <w:r w:rsidR="00DF674C" w:rsidRPr="00FB58FC">
        <w:rPr>
          <w:rFonts w:ascii="Arial" w:hAnsi="Arial" w:cs="Arial"/>
          <w:bCs/>
          <w:color w:val="000000"/>
          <w:sz w:val="16"/>
          <w:szCs w:val="16"/>
        </w:rPr>
        <w:t xml:space="preserve">; (v) </w:t>
      </w:r>
      <w:r w:rsidR="00B403EC" w:rsidRPr="00FB58FC">
        <w:rPr>
          <w:rFonts w:ascii="Arial" w:hAnsi="Arial" w:cs="Arial"/>
          <w:bCs/>
          <w:color w:val="000000"/>
          <w:sz w:val="16"/>
          <w:szCs w:val="16"/>
        </w:rPr>
        <w:t xml:space="preserve">fodder crops; (vi) </w:t>
      </w:r>
      <w:r w:rsidR="00DF674C" w:rsidRPr="00FB58FC">
        <w:rPr>
          <w:rFonts w:ascii="Arial" w:hAnsi="Arial" w:cs="Arial"/>
          <w:bCs/>
          <w:color w:val="000000"/>
          <w:sz w:val="16"/>
          <w:szCs w:val="16"/>
        </w:rPr>
        <w:t>spices, a</w:t>
      </w:r>
      <w:r w:rsidR="009827AC" w:rsidRPr="00FB58FC">
        <w:rPr>
          <w:rFonts w:ascii="Arial" w:hAnsi="Arial" w:cs="Arial"/>
          <w:bCs/>
          <w:color w:val="000000"/>
          <w:sz w:val="16"/>
          <w:szCs w:val="16"/>
        </w:rPr>
        <w:t>romatic and medicinal herbs (white mustard, black mustard, cumin, basil, anise, coriander, chamomile, mint, lemon balm, marshmallow, dill, nettle, valerian</w:t>
      </w:r>
      <w:r w:rsidR="007C5B85" w:rsidRPr="00FB58FC">
        <w:rPr>
          <w:rFonts w:ascii="Arial" w:hAnsi="Arial" w:cs="Arial"/>
          <w:bCs/>
          <w:color w:val="000000"/>
          <w:sz w:val="16"/>
          <w:szCs w:val="16"/>
        </w:rPr>
        <w:t>, etc</w:t>
      </w:r>
      <w:r w:rsidR="009827AC" w:rsidRPr="00FB58FC">
        <w:rPr>
          <w:rFonts w:ascii="Arial" w:hAnsi="Arial" w:cs="Arial"/>
          <w:bCs/>
          <w:color w:val="000000"/>
          <w:sz w:val="16"/>
          <w:szCs w:val="16"/>
        </w:rPr>
        <w:t>.</w:t>
      </w:r>
      <w:r w:rsidR="00FA30EE" w:rsidRPr="00FB58FC">
        <w:rPr>
          <w:rFonts w:ascii="Arial" w:hAnsi="Arial" w:cs="Arial"/>
          <w:bCs/>
          <w:color w:val="000000"/>
          <w:sz w:val="16"/>
          <w:szCs w:val="16"/>
        </w:rPr>
        <w:t>)</w:t>
      </w:r>
    </w:p>
    <w:p w14:paraId="4D329D66" w14:textId="67AC1389" w:rsidR="00DE0FA1" w:rsidRPr="00FB58FC" w:rsidRDefault="00BB6CC2" w:rsidP="00F332CB">
      <w:pPr>
        <w:jc w:val="both"/>
        <w:rPr>
          <w:rFonts w:ascii="Arial" w:hAnsi="Arial" w:cs="Arial"/>
          <w:bCs/>
          <w:color w:val="000000"/>
          <w:sz w:val="16"/>
          <w:szCs w:val="16"/>
        </w:rPr>
      </w:pPr>
      <w:r w:rsidRPr="00FB58FC">
        <w:rPr>
          <w:rFonts w:ascii="Arial" w:hAnsi="Arial" w:cs="Arial"/>
          <w:sz w:val="16"/>
          <w:szCs w:val="16"/>
        </w:rPr>
        <w:t xml:space="preserve">According to the legislation related to the registration of agricultural holdings, the production of legumes for human consumption is classified as a vegetable production, </w:t>
      </w:r>
      <w:r w:rsidR="00BF1819" w:rsidRPr="00FB58FC">
        <w:rPr>
          <w:rFonts w:ascii="Arial" w:hAnsi="Arial" w:cs="Arial"/>
          <w:sz w:val="16"/>
          <w:szCs w:val="16"/>
        </w:rPr>
        <w:t>and therefore</w:t>
      </w:r>
      <w:r w:rsidRPr="00FB58FC">
        <w:rPr>
          <w:rFonts w:ascii="Arial" w:hAnsi="Arial" w:cs="Arial"/>
          <w:sz w:val="16"/>
          <w:szCs w:val="16"/>
        </w:rPr>
        <w:t xml:space="preserve"> cannot </w:t>
      </w:r>
      <w:r w:rsidR="00BF1819" w:rsidRPr="00FB58FC">
        <w:rPr>
          <w:rFonts w:ascii="Arial" w:hAnsi="Arial" w:cs="Arial"/>
          <w:sz w:val="16"/>
          <w:szCs w:val="16"/>
        </w:rPr>
        <w:t xml:space="preserve">be included </w:t>
      </w:r>
      <w:r w:rsidRPr="00FB58FC">
        <w:rPr>
          <w:rFonts w:ascii="Arial" w:hAnsi="Arial" w:cs="Arial"/>
          <w:sz w:val="16"/>
          <w:szCs w:val="16"/>
        </w:rPr>
        <w:t>in the group of other crops.</w:t>
      </w:r>
    </w:p>
    <w:p w14:paraId="541B1D6D" w14:textId="77777777" w:rsidR="009A1734" w:rsidRPr="00FB58FC" w:rsidRDefault="009A1734" w:rsidP="00F332CB">
      <w:pPr>
        <w:jc w:val="both"/>
        <w:rPr>
          <w:rFonts w:ascii="Arial" w:hAnsi="Arial" w:cs="Arial"/>
          <w:bCs/>
          <w:color w:val="000000"/>
        </w:rPr>
      </w:pPr>
    </w:p>
    <w:p w14:paraId="473E67FB" w14:textId="6B71A0DE" w:rsidR="009C391A" w:rsidRPr="00FB58FC" w:rsidRDefault="009C391A" w:rsidP="00370C91">
      <w:pPr>
        <w:pStyle w:val="Heading1"/>
        <w:numPr>
          <w:ilvl w:val="0"/>
          <w:numId w:val="62"/>
        </w:numPr>
        <w:rPr>
          <w:rFonts w:cs="Arial"/>
        </w:rPr>
      </w:pPr>
      <w:bookmarkStart w:id="5" w:name="_Toc113369990"/>
      <w:r w:rsidRPr="00FB58FC">
        <w:rPr>
          <w:rFonts w:cs="Arial"/>
        </w:rPr>
        <w:t>Eligibility Criteria</w:t>
      </w:r>
      <w:bookmarkEnd w:id="5"/>
    </w:p>
    <w:p w14:paraId="2FCDA0B4" w14:textId="6ACA0724" w:rsidR="00310DDB" w:rsidRPr="00FB58FC" w:rsidRDefault="008046A5" w:rsidP="00370C91">
      <w:pPr>
        <w:pStyle w:val="Heading2"/>
        <w:numPr>
          <w:ilvl w:val="1"/>
          <w:numId w:val="63"/>
        </w:numPr>
        <w:ind w:hanging="360"/>
        <w:rPr>
          <w:sz w:val="24"/>
          <w:szCs w:val="24"/>
        </w:rPr>
      </w:pPr>
      <w:bookmarkStart w:id="6" w:name="_Toc113369991"/>
      <w:r w:rsidRPr="00FB58FC">
        <w:rPr>
          <w:sz w:val="24"/>
          <w:szCs w:val="24"/>
        </w:rPr>
        <w:t xml:space="preserve">Target </w:t>
      </w:r>
      <w:r w:rsidR="009C391A" w:rsidRPr="00FB58FC">
        <w:rPr>
          <w:sz w:val="24"/>
          <w:szCs w:val="24"/>
        </w:rPr>
        <w:t>Beneficiaries</w:t>
      </w:r>
      <w:bookmarkEnd w:id="6"/>
    </w:p>
    <w:p w14:paraId="02D89920" w14:textId="1F1C6167" w:rsidR="009C391A" w:rsidRPr="00FB58FC" w:rsidRDefault="009C391A" w:rsidP="009A1734">
      <w:pPr>
        <w:spacing w:before="240" w:after="0" w:line="240" w:lineRule="auto"/>
        <w:jc w:val="both"/>
        <w:rPr>
          <w:rFonts w:ascii="Arial" w:hAnsi="Arial" w:cs="Arial"/>
        </w:rPr>
      </w:pPr>
      <w:r w:rsidRPr="00FB58FC">
        <w:rPr>
          <w:rFonts w:ascii="Arial" w:hAnsi="Arial" w:cs="Arial"/>
        </w:rPr>
        <w:t xml:space="preserve">The MRD grants program will target </w:t>
      </w:r>
      <w:r w:rsidR="004E639D" w:rsidRPr="00FB58FC">
        <w:rPr>
          <w:rFonts w:ascii="Arial" w:hAnsi="Arial" w:cs="Arial"/>
        </w:rPr>
        <w:t xml:space="preserve">micro, </w:t>
      </w:r>
      <w:r w:rsidRPr="00FB58FC">
        <w:rPr>
          <w:rFonts w:ascii="Arial" w:hAnsi="Arial" w:cs="Arial"/>
        </w:rPr>
        <w:t xml:space="preserve">small and medium-size operations in both the </w:t>
      </w:r>
      <w:r w:rsidRPr="00FB58FC">
        <w:rPr>
          <w:rFonts w:ascii="Arial" w:hAnsi="Arial" w:cs="Arial"/>
          <w:i/>
          <w:iCs/>
        </w:rPr>
        <w:t>primary agriculture sector</w:t>
      </w:r>
      <w:r w:rsidRPr="00FB58FC">
        <w:rPr>
          <w:rFonts w:ascii="Arial" w:hAnsi="Arial" w:cs="Arial"/>
        </w:rPr>
        <w:t xml:space="preserve"> and the </w:t>
      </w:r>
      <w:r w:rsidRPr="00FB58FC">
        <w:rPr>
          <w:rFonts w:ascii="Arial" w:hAnsi="Arial" w:cs="Arial"/>
          <w:i/>
          <w:iCs/>
        </w:rPr>
        <w:t>food processing and marketing sector</w:t>
      </w:r>
      <w:r w:rsidRPr="00FB58FC">
        <w:rPr>
          <w:rFonts w:ascii="Arial" w:hAnsi="Arial" w:cs="Arial"/>
        </w:rPr>
        <w:t xml:space="preserve"> in Serbia. </w:t>
      </w:r>
      <w:r w:rsidR="004E639D" w:rsidRPr="00FB58FC">
        <w:rPr>
          <w:rFonts w:ascii="Arial" w:hAnsi="Arial" w:cs="Arial"/>
        </w:rPr>
        <w:t>Micro, s</w:t>
      </w:r>
      <w:r w:rsidRPr="00FB58FC">
        <w:rPr>
          <w:rFonts w:ascii="Arial" w:hAnsi="Arial" w:cs="Arial"/>
        </w:rPr>
        <w:t xml:space="preserve">mall and medium-size operations are defined </w:t>
      </w:r>
      <w:r w:rsidR="003A1D9C" w:rsidRPr="00FB58FC">
        <w:rPr>
          <w:rFonts w:ascii="Arial" w:hAnsi="Arial" w:cs="Arial"/>
        </w:rPr>
        <w:t>based on</w:t>
      </w:r>
      <w:r w:rsidRPr="00FB58FC">
        <w:rPr>
          <w:rFonts w:ascii="Arial" w:hAnsi="Arial" w:cs="Arial"/>
        </w:rPr>
        <w:t xml:space="preserve"> physical size boundaries specified by sector (see specific eligibility criteria table below).</w:t>
      </w:r>
    </w:p>
    <w:p w14:paraId="40533ABD" w14:textId="77777777" w:rsidR="001C735F" w:rsidRPr="00FB58FC" w:rsidRDefault="001C735F" w:rsidP="009A1734">
      <w:pPr>
        <w:spacing w:after="0" w:line="240" w:lineRule="auto"/>
        <w:jc w:val="both"/>
        <w:rPr>
          <w:rFonts w:ascii="Arial" w:hAnsi="Arial" w:cs="Arial"/>
        </w:rPr>
      </w:pPr>
    </w:p>
    <w:p w14:paraId="61F66249" w14:textId="1C622521" w:rsidR="0087085F" w:rsidRPr="00FB58FC" w:rsidRDefault="000740F0" w:rsidP="00DD0830">
      <w:pPr>
        <w:spacing w:line="240" w:lineRule="auto"/>
        <w:jc w:val="both"/>
        <w:rPr>
          <w:rFonts w:ascii="Arial" w:hAnsi="Arial" w:cs="Arial"/>
        </w:rPr>
      </w:pPr>
      <w:r w:rsidRPr="00FB58FC">
        <w:rPr>
          <w:rFonts w:ascii="Arial" w:hAnsi="Arial" w:cs="Arial"/>
        </w:rPr>
        <w:t>Beneficiaries</w:t>
      </w:r>
      <w:r w:rsidR="009C391A" w:rsidRPr="00FB58FC">
        <w:rPr>
          <w:rFonts w:ascii="Arial" w:hAnsi="Arial" w:cs="Arial"/>
        </w:rPr>
        <w:t xml:space="preserve"> in the </w:t>
      </w:r>
      <w:r w:rsidR="009C391A" w:rsidRPr="00FB58FC">
        <w:rPr>
          <w:rFonts w:ascii="Arial" w:hAnsi="Arial" w:cs="Arial"/>
          <w:i/>
          <w:iCs/>
        </w:rPr>
        <w:t>primary agriculture sector</w:t>
      </w:r>
      <w:r w:rsidR="009C391A" w:rsidRPr="00FB58FC">
        <w:rPr>
          <w:rFonts w:ascii="Arial" w:hAnsi="Arial" w:cs="Arial"/>
        </w:rPr>
        <w:t xml:space="preserve"> include</w:t>
      </w:r>
      <w:r w:rsidR="0083034C" w:rsidRPr="00FB58FC">
        <w:rPr>
          <w:rFonts w:ascii="Arial" w:hAnsi="Arial" w:cs="Arial"/>
        </w:rPr>
        <w:t xml:space="preserve"> primary agriculture producers</w:t>
      </w:r>
      <w:r w:rsidR="00554D29" w:rsidRPr="00FB58FC">
        <w:rPr>
          <w:rFonts w:ascii="Arial" w:hAnsi="Arial" w:cs="Arial"/>
        </w:rPr>
        <w:t xml:space="preserve"> constituted as</w:t>
      </w:r>
      <w:r w:rsidR="009C391A" w:rsidRPr="00FB58FC">
        <w:rPr>
          <w:rFonts w:ascii="Arial" w:hAnsi="Arial" w:cs="Arial"/>
        </w:rPr>
        <w:t>:</w:t>
      </w:r>
    </w:p>
    <w:p w14:paraId="543427AA" w14:textId="1ADBA4CE" w:rsidR="009C391A" w:rsidRPr="00FB58FC" w:rsidRDefault="009C391A" w:rsidP="007F0630">
      <w:pPr>
        <w:spacing w:after="0" w:line="240" w:lineRule="auto"/>
        <w:ind w:left="720" w:hanging="360"/>
        <w:jc w:val="both"/>
        <w:rPr>
          <w:rFonts w:ascii="Arial" w:hAnsi="Arial" w:cs="Arial"/>
        </w:rPr>
      </w:pPr>
      <w:r w:rsidRPr="00FB58FC">
        <w:rPr>
          <w:rFonts w:ascii="Arial" w:hAnsi="Arial" w:cs="Arial"/>
          <w:color w:val="000000"/>
        </w:rPr>
        <w:t xml:space="preserve">1) </w:t>
      </w:r>
      <w:r w:rsidRPr="00FB58FC">
        <w:rPr>
          <w:rFonts w:ascii="Arial" w:hAnsi="Arial" w:cs="Arial"/>
          <w:b/>
          <w:bCs/>
          <w:color w:val="000000"/>
        </w:rPr>
        <w:t>natural persons</w:t>
      </w:r>
      <w:r w:rsidRPr="00FB58FC">
        <w:rPr>
          <w:rFonts w:ascii="Arial" w:hAnsi="Arial" w:cs="Arial"/>
          <w:color w:val="000000"/>
        </w:rPr>
        <w:t xml:space="preserve"> – holders of commercial family agricultural holdings</w:t>
      </w:r>
      <w:r w:rsidR="000313D2" w:rsidRPr="00FB58FC">
        <w:rPr>
          <w:rFonts w:ascii="Arial" w:hAnsi="Arial" w:cs="Arial"/>
          <w:color w:val="000000"/>
        </w:rPr>
        <w:t xml:space="preserve">, as </w:t>
      </w:r>
      <w:r w:rsidR="00882D5D" w:rsidRPr="00FB58FC">
        <w:rPr>
          <w:rFonts w:ascii="Arial" w:hAnsi="Arial" w:cs="Arial"/>
          <w:color w:val="000000"/>
        </w:rPr>
        <w:t>defined in the</w:t>
      </w:r>
      <w:r w:rsidR="000313D2" w:rsidRPr="00FB58FC">
        <w:rPr>
          <w:rFonts w:ascii="Arial" w:hAnsi="Arial" w:cs="Arial"/>
          <w:color w:val="000000"/>
        </w:rPr>
        <w:t xml:space="preserve"> </w:t>
      </w:r>
      <w:r w:rsidR="00895FBA" w:rsidRPr="00FB58FC">
        <w:rPr>
          <w:rFonts w:ascii="Arial" w:hAnsi="Arial" w:cs="Arial"/>
          <w:color w:val="000000"/>
        </w:rPr>
        <w:t>Farm Register</w:t>
      </w:r>
      <w:r w:rsidRPr="00FB58FC">
        <w:rPr>
          <w:rFonts w:ascii="Arial" w:hAnsi="Arial" w:cs="Arial"/>
          <w:color w:val="000000"/>
        </w:rPr>
        <w:t>;</w:t>
      </w:r>
    </w:p>
    <w:p w14:paraId="6FE27EE5" w14:textId="77476CC1" w:rsidR="009C391A" w:rsidRPr="00FB58FC" w:rsidRDefault="009C391A" w:rsidP="007F0630">
      <w:pPr>
        <w:spacing w:after="0" w:line="240" w:lineRule="auto"/>
        <w:ind w:left="720" w:hanging="360"/>
        <w:rPr>
          <w:rFonts w:ascii="Arial" w:hAnsi="Arial" w:cs="Arial"/>
        </w:rPr>
      </w:pPr>
      <w:r w:rsidRPr="00FB58FC">
        <w:rPr>
          <w:rFonts w:ascii="Arial" w:hAnsi="Arial" w:cs="Arial"/>
          <w:color w:val="000000"/>
        </w:rPr>
        <w:t xml:space="preserve">2) </w:t>
      </w:r>
      <w:r w:rsidRPr="00FB58FC">
        <w:rPr>
          <w:rFonts w:ascii="Arial" w:hAnsi="Arial" w:cs="Arial"/>
          <w:b/>
          <w:bCs/>
          <w:color w:val="000000"/>
        </w:rPr>
        <w:t>entrepreneurs</w:t>
      </w:r>
      <w:r w:rsidR="00882D5D" w:rsidRPr="00FB58FC">
        <w:rPr>
          <w:rFonts w:ascii="Arial" w:hAnsi="Arial" w:cs="Arial"/>
          <w:color w:val="000000"/>
        </w:rPr>
        <w:t xml:space="preserve"> </w:t>
      </w:r>
      <w:r w:rsidR="00CA665A" w:rsidRPr="00FB58FC">
        <w:rPr>
          <w:rFonts w:ascii="Arial" w:hAnsi="Arial" w:cs="Arial"/>
          <w:color w:val="000000"/>
        </w:rPr>
        <w:t>as defined in Serbian legislation</w:t>
      </w:r>
      <w:r w:rsidRPr="00FB58FC">
        <w:rPr>
          <w:rFonts w:ascii="Arial" w:hAnsi="Arial" w:cs="Arial"/>
          <w:color w:val="000000"/>
        </w:rPr>
        <w:t>;</w:t>
      </w:r>
    </w:p>
    <w:p w14:paraId="5F2B04BC" w14:textId="1E6396C6" w:rsidR="009C391A" w:rsidRPr="00FB58FC" w:rsidRDefault="009C391A" w:rsidP="007F0630">
      <w:pPr>
        <w:spacing w:after="0" w:line="240" w:lineRule="auto"/>
        <w:ind w:left="720" w:hanging="360"/>
        <w:rPr>
          <w:rFonts w:ascii="Arial" w:hAnsi="Arial" w:cs="Arial"/>
          <w:color w:val="000000"/>
        </w:rPr>
      </w:pPr>
      <w:r w:rsidRPr="00FB58FC">
        <w:rPr>
          <w:rFonts w:ascii="Arial" w:hAnsi="Arial" w:cs="Arial"/>
          <w:color w:val="000000"/>
        </w:rPr>
        <w:t xml:space="preserve">3) </w:t>
      </w:r>
      <w:r w:rsidRPr="00FB58FC">
        <w:rPr>
          <w:rFonts w:ascii="Arial" w:hAnsi="Arial" w:cs="Arial"/>
          <w:b/>
          <w:bCs/>
          <w:color w:val="000000"/>
        </w:rPr>
        <w:t>companies</w:t>
      </w:r>
      <w:r w:rsidR="00EF4BFC" w:rsidRPr="00FB58FC">
        <w:rPr>
          <w:rFonts w:ascii="Arial" w:hAnsi="Arial" w:cs="Arial"/>
          <w:b/>
          <w:bCs/>
          <w:color w:val="000000"/>
        </w:rPr>
        <w:t>/legal entities</w:t>
      </w:r>
      <w:r w:rsidR="003A1D9C" w:rsidRPr="00FB58FC">
        <w:rPr>
          <w:rFonts w:ascii="Arial" w:hAnsi="Arial" w:cs="Arial"/>
          <w:color w:val="000000"/>
        </w:rPr>
        <w:t>;</w:t>
      </w:r>
    </w:p>
    <w:p w14:paraId="10618FB8" w14:textId="3008A665" w:rsidR="009C391A" w:rsidRPr="00FB58FC" w:rsidRDefault="009C391A" w:rsidP="007F0630">
      <w:pPr>
        <w:spacing w:line="240" w:lineRule="auto"/>
        <w:ind w:left="720" w:hanging="360"/>
        <w:rPr>
          <w:rFonts w:ascii="Arial" w:hAnsi="Arial" w:cs="Arial"/>
        </w:rPr>
      </w:pPr>
      <w:r w:rsidRPr="00FB58FC">
        <w:rPr>
          <w:rFonts w:ascii="Arial" w:hAnsi="Arial" w:cs="Arial"/>
          <w:color w:val="000000"/>
        </w:rPr>
        <w:t xml:space="preserve">4) </w:t>
      </w:r>
      <w:r w:rsidR="00EF4BFC" w:rsidRPr="00FB58FC">
        <w:rPr>
          <w:rFonts w:ascii="Arial" w:hAnsi="Arial" w:cs="Arial"/>
          <w:b/>
          <w:bCs/>
          <w:color w:val="000000"/>
        </w:rPr>
        <w:t xml:space="preserve">agricultural </w:t>
      </w:r>
      <w:r w:rsidRPr="00FB58FC">
        <w:rPr>
          <w:rFonts w:ascii="Arial" w:hAnsi="Arial" w:cs="Arial"/>
          <w:b/>
          <w:bCs/>
          <w:color w:val="000000"/>
        </w:rPr>
        <w:t>cooperatives</w:t>
      </w:r>
      <w:r w:rsidRPr="00FB58FC">
        <w:rPr>
          <w:rFonts w:ascii="Arial" w:hAnsi="Arial" w:cs="Arial"/>
          <w:color w:val="000000"/>
        </w:rPr>
        <w:t xml:space="preserve"> – with at least five members registered in the Register of Agricultural Holdings (RAH) as holders or members of five different family agricultural holdings in active status</w:t>
      </w:r>
      <w:r w:rsidR="003A1D9C" w:rsidRPr="00FB58FC">
        <w:rPr>
          <w:rFonts w:ascii="Arial" w:hAnsi="Arial" w:cs="Arial"/>
          <w:color w:val="000000"/>
        </w:rPr>
        <w:t>.</w:t>
      </w:r>
    </w:p>
    <w:p w14:paraId="65BB98AF" w14:textId="6D634F51" w:rsidR="00A53C21" w:rsidRPr="00FB58FC" w:rsidRDefault="00C812FE" w:rsidP="00DD0830">
      <w:pPr>
        <w:spacing w:line="240" w:lineRule="auto"/>
        <w:rPr>
          <w:rFonts w:ascii="Arial" w:hAnsi="Arial" w:cs="Arial"/>
          <w:color w:val="000000"/>
        </w:rPr>
      </w:pPr>
      <w:r w:rsidRPr="00FB58FC">
        <w:rPr>
          <w:rFonts w:ascii="Arial" w:hAnsi="Arial" w:cs="Arial"/>
        </w:rPr>
        <w:t>Beneficiaries</w:t>
      </w:r>
      <w:r w:rsidRPr="00FB58FC">
        <w:rPr>
          <w:rFonts w:ascii="Arial" w:hAnsi="Arial" w:cs="Arial"/>
          <w:color w:val="000000"/>
        </w:rPr>
        <w:t xml:space="preserve"> </w:t>
      </w:r>
      <w:r w:rsidR="009C391A" w:rsidRPr="00FB58FC">
        <w:rPr>
          <w:rFonts w:ascii="Arial" w:hAnsi="Arial" w:cs="Arial"/>
          <w:color w:val="000000"/>
        </w:rPr>
        <w:t xml:space="preserve">in the </w:t>
      </w:r>
      <w:r w:rsidR="009C391A" w:rsidRPr="00FB58FC">
        <w:rPr>
          <w:rFonts w:ascii="Arial" w:hAnsi="Arial" w:cs="Arial"/>
          <w:i/>
          <w:iCs/>
          <w:color w:val="000000"/>
        </w:rPr>
        <w:t>food processing and marketing sector</w:t>
      </w:r>
      <w:r w:rsidR="009C391A" w:rsidRPr="00FB58FC">
        <w:rPr>
          <w:rFonts w:ascii="Arial" w:hAnsi="Arial" w:cs="Arial"/>
          <w:color w:val="000000"/>
        </w:rPr>
        <w:t xml:space="preserve"> include</w:t>
      </w:r>
      <w:r w:rsidR="00B758B8" w:rsidRPr="00FB58FC">
        <w:rPr>
          <w:rFonts w:ascii="Arial" w:hAnsi="Arial" w:cs="Arial"/>
          <w:color w:val="000000"/>
        </w:rPr>
        <w:t xml:space="preserve"> aggregators constituted as</w:t>
      </w:r>
      <w:r w:rsidR="009C391A" w:rsidRPr="00FB58FC">
        <w:rPr>
          <w:rFonts w:ascii="Arial" w:hAnsi="Arial" w:cs="Arial"/>
          <w:color w:val="000000"/>
        </w:rPr>
        <w:t>:</w:t>
      </w:r>
    </w:p>
    <w:p w14:paraId="07DD69DE" w14:textId="3D526C96" w:rsidR="009C391A" w:rsidRPr="00FB58FC" w:rsidRDefault="009C391A" w:rsidP="003D3D62">
      <w:pPr>
        <w:spacing w:after="0" w:line="240" w:lineRule="auto"/>
        <w:ind w:left="540" w:hanging="180"/>
        <w:rPr>
          <w:rFonts w:ascii="Arial" w:hAnsi="Arial" w:cs="Arial"/>
        </w:rPr>
      </w:pPr>
      <w:r w:rsidRPr="00FB58FC">
        <w:rPr>
          <w:rFonts w:ascii="Arial" w:hAnsi="Arial" w:cs="Arial"/>
          <w:color w:val="000000"/>
        </w:rPr>
        <w:t xml:space="preserve">1) </w:t>
      </w:r>
      <w:r w:rsidRPr="00FB58FC">
        <w:rPr>
          <w:rFonts w:ascii="Arial" w:hAnsi="Arial" w:cs="Arial"/>
          <w:b/>
          <w:bCs/>
          <w:color w:val="000000"/>
        </w:rPr>
        <w:t>entrepreneurs</w:t>
      </w:r>
      <w:r w:rsidR="00FE226B" w:rsidRPr="00FB58FC">
        <w:rPr>
          <w:rFonts w:ascii="Arial" w:hAnsi="Arial" w:cs="Arial"/>
          <w:color w:val="000000"/>
        </w:rPr>
        <w:t xml:space="preserve"> as defined in Serbian legislation</w:t>
      </w:r>
      <w:r w:rsidRPr="00FB58FC">
        <w:rPr>
          <w:rFonts w:ascii="Arial" w:hAnsi="Arial" w:cs="Arial"/>
          <w:color w:val="000000"/>
        </w:rPr>
        <w:t>;</w:t>
      </w:r>
    </w:p>
    <w:p w14:paraId="543330AE" w14:textId="58269187" w:rsidR="009C391A" w:rsidRPr="00FB58FC" w:rsidRDefault="009C391A" w:rsidP="003D3D62">
      <w:pPr>
        <w:spacing w:after="0" w:line="240" w:lineRule="auto"/>
        <w:ind w:left="540" w:hanging="180"/>
        <w:rPr>
          <w:rFonts w:ascii="Arial" w:hAnsi="Arial" w:cs="Arial"/>
          <w:color w:val="000000"/>
        </w:rPr>
      </w:pPr>
      <w:r w:rsidRPr="00FB58FC">
        <w:rPr>
          <w:rFonts w:ascii="Arial" w:hAnsi="Arial" w:cs="Arial"/>
          <w:color w:val="000000"/>
        </w:rPr>
        <w:t xml:space="preserve">2) </w:t>
      </w:r>
      <w:r w:rsidRPr="00FB58FC">
        <w:rPr>
          <w:rFonts w:ascii="Arial" w:hAnsi="Arial" w:cs="Arial"/>
          <w:b/>
          <w:bCs/>
          <w:color w:val="000000"/>
        </w:rPr>
        <w:t>companies</w:t>
      </w:r>
      <w:r w:rsidR="00EF4BFC" w:rsidRPr="00FB58FC">
        <w:rPr>
          <w:rFonts w:ascii="Arial" w:hAnsi="Arial" w:cs="Arial"/>
          <w:b/>
          <w:bCs/>
          <w:color w:val="000000"/>
        </w:rPr>
        <w:t>/legal entities</w:t>
      </w:r>
      <w:r w:rsidR="003A1D9C" w:rsidRPr="00FB58FC">
        <w:rPr>
          <w:rFonts w:ascii="Arial" w:hAnsi="Arial" w:cs="Arial"/>
          <w:color w:val="000000"/>
        </w:rPr>
        <w:t>;</w:t>
      </w:r>
    </w:p>
    <w:p w14:paraId="4ADF648B" w14:textId="3A3EF2BB" w:rsidR="009C391A" w:rsidRPr="00FB58FC" w:rsidRDefault="009C391A" w:rsidP="003D3D62">
      <w:pPr>
        <w:spacing w:after="0" w:line="240" w:lineRule="auto"/>
        <w:ind w:left="720" w:hanging="360"/>
        <w:jc w:val="both"/>
        <w:rPr>
          <w:rFonts w:ascii="Arial" w:hAnsi="Arial" w:cs="Arial"/>
          <w:color w:val="000000"/>
        </w:rPr>
      </w:pPr>
      <w:r w:rsidRPr="00FB58FC">
        <w:rPr>
          <w:rFonts w:ascii="Arial" w:hAnsi="Arial" w:cs="Arial"/>
          <w:color w:val="000000"/>
        </w:rPr>
        <w:lastRenderedPageBreak/>
        <w:t xml:space="preserve">3) </w:t>
      </w:r>
      <w:r w:rsidR="00EF4BFC" w:rsidRPr="00FB58FC">
        <w:rPr>
          <w:rFonts w:ascii="Arial" w:hAnsi="Arial" w:cs="Arial"/>
          <w:b/>
          <w:bCs/>
          <w:color w:val="000000"/>
        </w:rPr>
        <w:t xml:space="preserve">agricultural </w:t>
      </w:r>
      <w:r w:rsidRPr="00FB58FC">
        <w:rPr>
          <w:rFonts w:ascii="Arial" w:hAnsi="Arial" w:cs="Arial"/>
          <w:b/>
          <w:bCs/>
          <w:color w:val="000000"/>
        </w:rPr>
        <w:t>cooperatives</w:t>
      </w:r>
      <w:r w:rsidRPr="00FB58FC">
        <w:rPr>
          <w:rFonts w:ascii="Arial" w:hAnsi="Arial" w:cs="Arial"/>
          <w:color w:val="000000"/>
        </w:rPr>
        <w:t xml:space="preserve"> – with at least five members registered in RAH as holders or members of five different family agricultural holdings in active status</w:t>
      </w:r>
      <w:r w:rsidR="003A1D9C" w:rsidRPr="00FB58FC">
        <w:rPr>
          <w:rFonts w:ascii="Arial" w:hAnsi="Arial" w:cs="Arial"/>
          <w:color w:val="000000"/>
        </w:rPr>
        <w:t>.</w:t>
      </w:r>
    </w:p>
    <w:p w14:paraId="1FDD409F" w14:textId="77777777" w:rsidR="00803D69" w:rsidRPr="00FB58FC" w:rsidRDefault="00803D69" w:rsidP="00370C91">
      <w:pPr>
        <w:pStyle w:val="Heading2"/>
        <w:numPr>
          <w:ilvl w:val="1"/>
          <w:numId w:val="63"/>
        </w:numPr>
        <w:ind w:hanging="360"/>
        <w:rPr>
          <w:sz w:val="24"/>
          <w:szCs w:val="24"/>
        </w:rPr>
      </w:pPr>
      <w:bookmarkStart w:id="7" w:name="_Toc113369992"/>
      <w:r w:rsidRPr="00FB58FC">
        <w:rPr>
          <w:sz w:val="24"/>
          <w:szCs w:val="24"/>
        </w:rPr>
        <w:t>Geographic Scope</w:t>
      </w:r>
      <w:bookmarkEnd w:id="7"/>
    </w:p>
    <w:p w14:paraId="0604E882" w14:textId="26BD037D" w:rsidR="00803D69" w:rsidRPr="00FB58FC" w:rsidRDefault="00803D69" w:rsidP="00803D69">
      <w:pPr>
        <w:spacing w:before="240" w:line="240" w:lineRule="auto"/>
        <w:jc w:val="both"/>
        <w:rPr>
          <w:rFonts w:ascii="Arial" w:hAnsi="Arial" w:cs="Arial"/>
          <w:bCs/>
          <w:noProof/>
        </w:rPr>
      </w:pPr>
      <w:r w:rsidRPr="00FB58FC">
        <w:rPr>
          <w:rFonts w:ascii="Arial" w:hAnsi="Arial" w:cs="Arial"/>
        </w:rPr>
        <w:t>The geographic scope of the Project and this GOM align with the EU Instrument for Pre-accession Assistance for Rural Development (IPARD II) Program. This includes the regions of Serbia North (comprising the regions of Vojvodina and Belgrade) and Serbia South (comprising the regions of Sumadija/Western Serbia and South/East Serbia). Beneficiaries</w:t>
      </w:r>
      <w:r w:rsidRPr="00FB58FC">
        <w:rPr>
          <w:rFonts w:ascii="Arial" w:hAnsi="Arial" w:cs="Arial"/>
          <w:bCs/>
          <w:noProof/>
        </w:rPr>
        <w:t xml:space="preserve"> in these regions will be eligibible for MRD grants. </w:t>
      </w:r>
    </w:p>
    <w:p w14:paraId="67A9649C" w14:textId="2BCA553E" w:rsidR="008779D8" w:rsidRPr="00FB58FC" w:rsidRDefault="008779D8" w:rsidP="00370C91">
      <w:pPr>
        <w:pStyle w:val="Heading2"/>
        <w:numPr>
          <w:ilvl w:val="1"/>
          <w:numId w:val="63"/>
        </w:numPr>
        <w:ind w:hanging="360"/>
        <w:rPr>
          <w:sz w:val="24"/>
          <w:szCs w:val="24"/>
        </w:rPr>
      </w:pPr>
      <w:bookmarkStart w:id="8" w:name="_Toc113369993"/>
      <w:r w:rsidRPr="00FB58FC">
        <w:rPr>
          <w:sz w:val="24"/>
          <w:szCs w:val="24"/>
        </w:rPr>
        <w:t>Cri</w:t>
      </w:r>
      <w:r w:rsidR="004F467D" w:rsidRPr="00FB58FC">
        <w:rPr>
          <w:sz w:val="24"/>
          <w:szCs w:val="24"/>
        </w:rPr>
        <w:t>teria</w:t>
      </w:r>
      <w:r w:rsidR="009E4BF3" w:rsidRPr="00FB58FC">
        <w:rPr>
          <w:sz w:val="24"/>
          <w:szCs w:val="24"/>
        </w:rPr>
        <w:t xml:space="preserve"> for </w:t>
      </w:r>
      <w:r w:rsidR="00304059" w:rsidRPr="00FB58FC">
        <w:rPr>
          <w:sz w:val="24"/>
          <w:szCs w:val="24"/>
        </w:rPr>
        <w:t>selecting</w:t>
      </w:r>
      <w:r w:rsidR="009E4BF3" w:rsidRPr="00FB58FC">
        <w:rPr>
          <w:sz w:val="24"/>
          <w:szCs w:val="24"/>
        </w:rPr>
        <w:t xml:space="preserve"> potential beneficiaries</w:t>
      </w:r>
      <w:bookmarkEnd w:id="8"/>
    </w:p>
    <w:p w14:paraId="057C2AFF" w14:textId="5B0AE072" w:rsidR="007E71D2" w:rsidRPr="00FB58FC" w:rsidRDefault="00A86418" w:rsidP="00DD0830">
      <w:pPr>
        <w:spacing w:before="240" w:line="240" w:lineRule="auto"/>
        <w:jc w:val="both"/>
        <w:rPr>
          <w:rFonts w:ascii="Arial" w:hAnsi="Arial" w:cs="Arial"/>
        </w:rPr>
      </w:pPr>
      <w:r w:rsidRPr="00FB58FC">
        <w:rPr>
          <w:rFonts w:ascii="Arial" w:hAnsi="Arial" w:cs="Arial"/>
          <w:color w:val="000000"/>
        </w:rPr>
        <w:t xml:space="preserve">Project </w:t>
      </w:r>
      <w:r w:rsidR="00AA420C" w:rsidRPr="00FB58FC">
        <w:rPr>
          <w:rFonts w:ascii="Arial" w:hAnsi="Arial" w:cs="Arial"/>
          <w:color w:val="000000"/>
        </w:rPr>
        <w:t xml:space="preserve">target </w:t>
      </w:r>
      <w:r w:rsidRPr="00FB58FC">
        <w:rPr>
          <w:rFonts w:ascii="Arial" w:hAnsi="Arial" w:cs="Arial"/>
          <w:color w:val="000000"/>
        </w:rPr>
        <w:t>beneficiaries will be selected using a set of common and specific eligibility criteria.</w:t>
      </w:r>
      <w:r w:rsidR="00F40EEC" w:rsidRPr="00FB58FC">
        <w:rPr>
          <w:rFonts w:ascii="Arial" w:hAnsi="Arial" w:cs="Arial"/>
          <w:color w:val="000000"/>
        </w:rPr>
        <w:t xml:space="preserve"> The common criteria </w:t>
      </w:r>
      <w:r w:rsidR="0089244B" w:rsidRPr="00FB58FC">
        <w:rPr>
          <w:rFonts w:ascii="Arial" w:hAnsi="Arial" w:cs="Arial"/>
          <w:color w:val="000000"/>
        </w:rPr>
        <w:t>are</w:t>
      </w:r>
      <w:r w:rsidR="00F40EEC" w:rsidRPr="00FB58FC">
        <w:rPr>
          <w:rFonts w:ascii="Arial" w:hAnsi="Arial" w:cs="Arial"/>
          <w:color w:val="000000"/>
        </w:rPr>
        <w:t xml:space="preserve"> derived from the Serbian regulatory framework</w:t>
      </w:r>
      <w:r w:rsidR="00A75122" w:rsidRPr="00FB58FC">
        <w:rPr>
          <w:rFonts w:ascii="Arial" w:hAnsi="Arial" w:cs="Arial"/>
          <w:color w:val="000000"/>
        </w:rPr>
        <w:t>s</w:t>
      </w:r>
      <w:r w:rsidR="00F40EEC" w:rsidRPr="00FB58FC">
        <w:rPr>
          <w:rFonts w:ascii="Arial" w:hAnsi="Arial" w:cs="Arial"/>
          <w:color w:val="000000"/>
        </w:rPr>
        <w:t xml:space="preserve"> for grant provision in the agricultural sector, while the sector-specific eligibility criteria </w:t>
      </w:r>
      <w:r w:rsidR="007A1280" w:rsidRPr="00FB58FC">
        <w:rPr>
          <w:rFonts w:ascii="Arial" w:hAnsi="Arial" w:cs="Arial"/>
          <w:color w:val="000000"/>
        </w:rPr>
        <w:t>are</w:t>
      </w:r>
      <w:r w:rsidR="00F40EEC" w:rsidRPr="00FB58FC">
        <w:rPr>
          <w:rFonts w:ascii="Arial" w:hAnsi="Arial" w:cs="Arial"/>
          <w:color w:val="000000"/>
        </w:rPr>
        <w:t xml:space="preserve"> dictated by the </w:t>
      </w:r>
      <w:r w:rsidR="00FA253E" w:rsidRPr="00FB58FC">
        <w:rPr>
          <w:rFonts w:ascii="Arial" w:hAnsi="Arial" w:cs="Arial"/>
          <w:color w:val="000000"/>
        </w:rPr>
        <w:t>boundaries</w:t>
      </w:r>
      <w:r w:rsidR="00F40EEC" w:rsidRPr="00FB58FC">
        <w:rPr>
          <w:rFonts w:ascii="Arial" w:hAnsi="Arial" w:cs="Arial"/>
          <w:color w:val="000000"/>
        </w:rPr>
        <w:t xml:space="preserve"> </w:t>
      </w:r>
      <w:r w:rsidR="00834A6E" w:rsidRPr="00FB58FC">
        <w:rPr>
          <w:rFonts w:ascii="Arial" w:hAnsi="Arial" w:cs="Arial"/>
          <w:color w:val="000000"/>
        </w:rPr>
        <w:t xml:space="preserve">of the IPARD </w:t>
      </w:r>
      <w:r w:rsidR="00FA253E" w:rsidRPr="00FB58FC">
        <w:rPr>
          <w:rFonts w:ascii="Arial" w:hAnsi="Arial" w:cs="Arial"/>
          <w:color w:val="000000"/>
        </w:rPr>
        <w:t xml:space="preserve">II </w:t>
      </w:r>
      <w:r w:rsidR="00834A6E" w:rsidRPr="00FB58FC">
        <w:rPr>
          <w:rFonts w:ascii="Arial" w:hAnsi="Arial" w:cs="Arial"/>
          <w:color w:val="000000"/>
        </w:rPr>
        <w:t xml:space="preserve">and National </w:t>
      </w:r>
      <w:r w:rsidR="000B2FD8" w:rsidRPr="00FB58FC">
        <w:rPr>
          <w:rFonts w:ascii="Arial" w:hAnsi="Arial" w:cs="Arial"/>
          <w:color w:val="000000"/>
        </w:rPr>
        <w:t xml:space="preserve">Rural </w:t>
      </w:r>
      <w:r w:rsidR="00834A6E" w:rsidRPr="00FB58FC">
        <w:rPr>
          <w:rFonts w:ascii="Arial" w:hAnsi="Arial" w:cs="Arial"/>
          <w:color w:val="000000"/>
        </w:rPr>
        <w:t xml:space="preserve">Development Program (as defined above in Table 1). </w:t>
      </w:r>
      <w:r w:rsidR="007E71D2" w:rsidRPr="00FB58FC">
        <w:rPr>
          <w:rFonts w:ascii="Arial" w:hAnsi="Arial" w:cs="Arial"/>
        </w:rPr>
        <w:t xml:space="preserve">Investments supported </w:t>
      </w:r>
      <w:r w:rsidR="00C23FAB" w:rsidRPr="00FB58FC">
        <w:rPr>
          <w:rFonts w:ascii="Arial" w:hAnsi="Arial" w:cs="Arial"/>
        </w:rPr>
        <w:t>by SCAP</w:t>
      </w:r>
      <w:r w:rsidR="007E71D2" w:rsidRPr="00FB58FC">
        <w:rPr>
          <w:rFonts w:ascii="Arial" w:hAnsi="Arial" w:cs="Arial"/>
        </w:rPr>
        <w:t xml:space="preserve"> must contribute to at least one of the five (5) Priority Areas and related Operational Goals included in the Strategy of Agriculture and Rural Development of the Republic of Serbia (2014-2024)</w:t>
      </w:r>
      <w:r w:rsidR="00C23FAB" w:rsidRPr="00FB58FC">
        <w:rPr>
          <w:rFonts w:ascii="Arial" w:hAnsi="Arial" w:cs="Arial"/>
        </w:rPr>
        <w:t xml:space="preserve"> (see Annex 1)</w:t>
      </w:r>
      <w:r w:rsidR="007E71D2" w:rsidRPr="00FB58FC">
        <w:rPr>
          <w:rFonts w:ascii="Arial" w:hAnsi="Arial" w:cs="Arial"/>
        </w:rPr>
        <w:t>.</w:t>
      </w:r>
    </w:p>
    <w:p w14:paraId="2C57F3FB" w14:textId="77777777" w:rsidR="00DD0830" w:rsidRPr="00FB58FC" w:rsidRDefault="00DD0830" w:rsidP="00DD0830">
      <w:pPr>
        <w:spacing w:after="0" w:line="240" w:lineRule="auto"/>
        <w:jc w:val="both"/>
        <w:rPr>
          <w:rFonts w:ascii="Arial" w:hAnsi="Arial" w:cs="Arial"/>
          <w:color w:val="000000"/>
        </w:rPr>
      </w:pPr>
    </w:p>
    <w:p w14:paraId="77210075" w14:textId="297B2BBF" w:rsidR="009C391A" w:rsidRPr="00FB58FC" w:rsidRDefault="009C391A" w:rsidP="00370C91">
      <w:pPr>
        <w:pStyle w:val="Heading3"/>
        <w:numPr>
          <w:ilvl w:val="2"/>
          <w:numId w:val="63"/>
        </w:numPr>
        <w:ind w:firstLine="0"/>
        <w:rPr>
          <w:rFonts w:ascii="Arial" w:hAnsi="Arial"/>
          <w:sz w:val="22"/>
          <w:szCs w:val="22"/>
        </w:rPr>
      </w:pPr>
      <w:bookmarkStart w:id="9" w:name="_Toc113369994"/>
      <w:r w:rsidRPr="00FB58FC">
        <w:rPr>
          <w:rFonts w:ascii="Arial" w:hAnsi="Arial"/>
          <w:sz w:val="22"/>
          <w:szCs w:val="22"/>
        </w:rPr>
        <w:t xml:space="preserve">Common </w:t>
      </w:r>
      <w:r w:rsidR="00BC3313" w:rsidRPr="00FB58FC">
        <w:rPr>
          <w:rFonts w:ascii="Arial" w:hAnsi="Arial"/>
          <w:sz w:val="22"/>
          <w:szCs w:val="22"/>
        </w:rPr>
        <w:t xml:space="preserve">Eligibility </w:t>
      </w:r>
      <w:r w:rsidRPr="00FB58FC">
        <w:rPr>
          <w:rFonts w:ascii="Arial" w:hAnsi="Arial"/>
          <w:sz w:val="22"/>
          <w:szCs w:val="22"/>
        </w:rPr>
        <w:t>Criteria</w:t>
      </w:r>
      <w:bookmarkEnd w:id="9"/>
      <w:r w:rsidR="00D50255" w:rsidRPr="00FB58FC">
        <w:rPr>
          <w:rFonts w:ascii="Arial" w:hAnsi="Arial"/>
          <w:sz w:val="22"/>
          <w:szCs w:val="22"/>
        </w:rPr>
        <w:t xml:space="preserve"> </w:t>
      </w:r>
    </w:p>
    <w:p w14:paraId="481B9226" w14:textId="403D602D" w:rsidR="009C391A" w:rsidRPr="00960282" w:rsidRDefault="009C391A" w:rsidP="00DD0830">
      <w:pPr>
        <w:spacing w:after="150" w:line="240" w:lineRule="auto"/>
        <w:rPr>
          <w:rFonts w:ascii="Arial" w:hAnsi="Arial" w:cs="Arial"/>
        </w:rPr>
      </w:pPr>
      <w:r w:rsidRPr="00960282">
        <w:rPr>
          <w:rFonts w:ascii="Arial" w:hAnsi="Arial" w:cs="Arial"/>
          <w:bCs/>
          <w:color w:val="000000"/>
        </w:rPr>
        <w:t xml:space="preserve">The general conditions for </w:t>
      </w:r>
      <w:r w:rsidR="006102FF" w:rsidRPr="00960282">
        <w:rPr>
          <w:rFonts w:ascii="Arial" w:hAnsi="Arial" w:cs="Arial"/>
          <w:bCs/>
          <w:color w:val="000000"/>
        </w:rPr>
        <w:t xml:space="preserve">MRD </w:t>
      </w:r>
      <w:r w:rsidRPr="00960282">
        <w:rPr>
          <w:rFonts w:ascii="Arial" w:hAnsi="Arial" w:cs="Arial"/>
          <w:bCs/>
          <w:color w:val="000000"/>
        </w:rPr>
        <w:t>grant application are</w:t>
      </w:r>
      <w:r w:rsidRPr="00960282">
        <w:rPr>
          <w:rFonts w:ascii="Arial" w:hAnsi="Arial" w:cs="Arial"/>
          <w:color w:val="000000"/>
        </w:rPr>
        <w:t>:</w:t>
      </w:r>
    </w:p>
    <w:p w14:paraId="64C28934" w14:textId="154B2C04" w:rsidR="009C391A" w:rsidRPr="00960282" w:rsidRDefault="009C391A" w:rsidP="00370C91">
      <w:pPr>
        <w:pStyle w:val="ListParagraph"/>
        <w:numPr>
          <w:ilvl w:val="0"/>
          <w:numId w:val="2"/>
        </w:numPr>
        <w:spacing w:after="150" w:line="240" w:lineRule="auto"/>
        <w:contextualSpacing w:val="0"/>
        <w:jc w:val="both"/>
        <w:rPr>
          <w:rFonts w:ascii="Arial" w:hAnsi="Arial" w:cs="Arial"/>
          <w:color w:val="000000"/>
          <w:sz w:val="21"/>
          <w:szCs w:val="21"/>
        </w:rPr>
      </w:pPr>
      <w:r w:rsidRPr="00960282">
        <w:rPr>
          <w:rFonts w:ascii="Arial" w:hAnsi="Arial" w:cs="Arial"/>
          <w:color w:val="000000"/>
          <w:sz w:val="21"/>
          <w:szCs w:val="21"/>
        </w:rPr>
        <w:t xml:space="preserve">the beneficiary does not use </w:t>
      </w:r>
      <w:r w:rsidR="003130FB" w:rsidRPr="00960282">
        <w:rPr>
          <w:rFonts w:ascii="Arial" w:hAnsi="Arial" w:cs="Arial"/>
          <w:color w:val="000000"/>
          <w:sz w:val="21"/>
          <w:szCs w:val="21"/>
        </w:rPr>
        <w:t xml:space="preserve">other </w:t>
      </w:r>
      <w:r w:rsidRPr="00960282">
        <w:rPr>
          <w:rFonts w:ascii="Arial" w:hAnsi="Arial" w:cs="Arial"/>
          <w:color w:val="000000"/>
          <w:sz w:val="21"/>
          <w:szCs w:val="21"/>
        </w:rPr>
        <w:t xml:space="preserve">incentives (subsidies, </w:t>
      </w:r>
      <w:r w:rsidR="003130FB" w:rsidRPr="00960282">
        <w:rPr>
          <w:rFonts w:ascii="Arial" w:hAnsi="Arial" w:cs="Arial"/>
          <w:color w:val="000000"/>
          <w:sz w:val="21"/>
          <w:szCs w:val="21"/>
        </w:rPr>
        <w:t>financial support</w:t>
      </w:r>
      <w:r w:rsidRPr="00960282">
        <w:rPr>
          <w:rFonts w:ascii="Arial" w:hAnsi="Arial" w:cs="Arial"/>
          <w:color w:val="000000"/>
          <w:sz w:val="21"/>
          <w:szCs w:val="21"/>
        </w:rPr>
        <w:t>, donations) for the investment they are applying</w:t>
      </w:r>
      <w:r w:rsidR="003130FB" w:rsidRPr="00960282">
        <w:rPr>
          <w:rFonts w:ascii="Arial" w:hAnsi="Arial" w:cs="Arial"/>
          <w:color w:val="000000"/>
          <w:sz w:val="21"/>
          <w:szCs w:val="21"/>
        </w:rPr>
        <w:t xml:space="preserve"> for</w:t>
      </w:r>
      <w:r w:rsidRPr="00960282">
        <w:rPr>
          <w:rFonts w:ascii="Arial" w:hAnsi="Arial" w:cs="Arial"/>
          <w:color w:val="000000"/>
          <w:sz w:val="21"/>
          <w:szCs w:val="21"/>
        </w:rPr>
        <w:t>;</w:t>
      </w:r>
    </w:p>
    <w:p w14:paraId="16168216" w14:textId="636D0C9D" w:rsidR="009C391A" w:rsidRPr="00960282" w:rsidRDefault="009C391A" w:rsidP="00370C91">
      <w:pPr>
        <w:pStyle w:val="ListParagraph"/>
        <w:numPr>
          <w:ilvl w:val="0"/>
          <w:numId w:val="2"/>
        </w:numPr>
        <w:spacing w:after="150" w:line="240" w:lineRule="auto"/>
        <w:contextualSpacing w:val="0"/>
        <w:jc w:val="both"/>
        <w:rPr>
          <w:rFonts w:ascii="Arial" w:hAnsi="Arial" w:cs="Arial"/>
          <w:sz w:val="21"/>
          <w:szCs w:val="21"/>
        </w:rPr>
      </w:pPr>
      <w:r w:rsidRPr="00960282">
        <w:rPr>
          <w:rFonts w:ascii="Arial" w:hAnsi="Arial" w:cs="Arial"/>
          <w:color w:val="000000"/>
          <w:sz w:val="21"/>
          <w:szCs w:val="21"/>
        </w:rPr>
        <w:t>the beneficiary has no recorded outstanding debts towards the ministry responsible for agriculture, based on previously realized subsidies, incentives and loans;</w:t>
      </w:r>
    </w:p>
    <w:p w14:paraId="6989C843" w14:textId="5D0ABC6D" w:rsidR="00BB5E26" w:rsidRPr="00960282" w:rsidRDefault="00BB5E26" w:rsidP="00370C91">
      <w:pPr>
        <w:pStyle w:val="ListParagraph"/>
        <w:numPr>
          <w:ilvl w:val="0"/>
          <w:numId w:val="2"/>
        </w:numPr>
        <w:spacing w:after="150" w:line="240" w:lineRule="auto"/>
        <w:contextualSpacing w:val="0"/>
        <w:jc w:val="both"/>
        <w:rPr>
          <w:rStyle w:val="jlqj4b"/>
          <w:rFonts w:ascii="Arial" w:hAnsi="Arial" w:cs="Arial"/>
          <w:sz w:val="21"/>
          <w:szCs w:val="21"/>
        </w:rPr>
      </w:pPr>
      <w:r w:rsidRPr="00960282">
        <w:rPr>
          <w:rStyle w:val="jlqj4b"/>
          <w:rFonts w:ascii="Arial" w:hAnsi="Arial" w:cs="Arial"/>
          <w:sz w:val="21"/>
          <w:szCs w:val="21"/>
        </w:rPr>
        <w:t xml:space="preserve">the beneficiary has a residence/seat in the area </w:t>
      </w:r>
      <w:r w:rsidR="00154AC2" w:rsidRPr="00960282">
        <w:rPr>
          <w:rStyle w:val="jlqj4b"/>
          <w:rFonts w:ascii="Arial" w:hAnsi="Arial" w:cs="Arial"/>
          <w:sz w:val="21"/>
          <w:szCs w:val="21"/>
        </w:rPr>
        <w:t xml:space="preserve">within the </w:t>
      </w:r>
      <w:r w:rsidR="002317CF" w:rsidRPr="00960282">
        <w:rPr>
          <w:rStyle w:val="jlqj4b"/>
          <w:rFonts w:ascii="Arial" w:hAnsi="Arial" w:cs="Arial"/>
          <w:sz w:val="21"/>
          <w:szCs w:val="21"/>
        </w:rPr>
        <w:t>g</w:t>
      </w:r>
      <w:r w:rsidR="00154AC2" w:rsidRPr="00960282">
        <w:rPr>
          <w:rStyle w:val="jlqj4b"/>
          <w:rFonts w:ascii="Arial" w:hAnsi="Arial" w:cs="Arial"/>
          <w:sz w:val="21"/>
          <w:szCs w:val="21"/>
        </w:rPr>
        <w:t xml:space="preserve">eographic </w:t>
      </w:r>
      <w:r w:rsidR="002317CF" w:rsidRPr="00960282">
        <w:rPr>
          <w:rStyle w:val="jlqj4b"/>
          <w:rFonts w:ascii="Arial" w:hAnsi="Arial" w:cs="Arial"/>
          <w:sz w:val="21"/>
          <w:szCs w:val="21"/>
        </w:rPr>
        <w:t>s</w:t>
      </w:r>
      <w:r w:rsidR="00154AC2" w:rsidRPr="00960282">
        <w:rPr>
          <w:rStyle w:val="jlqj4b"/>
          <w:rFonts w:ascii="Arial" w:hAnsi="Arial" w:cs="Arial"/>
          <w:sz w:val="21"/>
          <w:szCs w:val="21"/>
        </w:rPr>
        <w:t xml:space="preserve">cope of this project (as defined in </w:t>
      </w:r>
      <w:r w:rsidR="002317CF" w:rsidRPr="00960282">
        <w:rPr>
          <w:rStyle w:val="jlqj4b"/>
          <w:rFonts w:ascii="Arial" w:hAnsi="Arial" w:cs="Arial"/>
          <w:sz w:val="21"/>
          <w:szCs w:val="21"/>
        </w:rPr>
        <w:t>section 3.2)</w:t>
      </w:r>
      <w:r w:rsidRPr="00960282">
        <w:rPr>
          <w:rStyle w:val="jlqj4b"/>
          <w:rFonts w:ascii="Arial" w:hAnsi="Arial" w:cs="Arial"/>
          <w:sz w:val="21"/>
          <w:szCs w:val="21"/>
        </w:rPr>
        <w:t>;</w:t>
      </w:r>
    </w:p>
    <w:p w14:paraId="6EE2AEE8" w14:textId="28C20863" w:rsidR="009D0A22" w:rsidRPr="00960282" w:rsidRDefault="009D0A22" w:rsidP="00370C91">
      <w:pPr>
        <w:pStyle w:val="ListParagraph"/>
        <w:numPr>
          <w:ilvl w:val="0"/>
          <w:numId w:val="2"/>
        </w:numPr>
        <w:spacing w:after="150" w:line="240" w:lineRule="auto"/>
        <w:contextualSpacing w:val="0"/>
        <w:jc w:val="both"/>
        <w:rPr>
          <w:rFonts w:ascii="Arial" w:hAnsi="Arial" w:cs="Arial"/>
          <w:sz w:val="21"/>
          <w:szCs w:val="21"/>
        </w:rPr>
      </w:pPr>
      <w:r w:rsidRPr="00960282">
        <w:rPr>
          <w:rStyle w:val="jlqj4b"/>
          <w:rFonts w:ascii="Arial" w:hAnsi="Arial" w:cs="Arial"/>
          <w:sz w:val="21"/>
          <w:szCs w:val="21"/>
        </w:rPr>
        <w:t xml:space="preserve">the investment is in the area </w:t>
      </w:r>
      <w:r w:rsidR="002317CF" w:rsidRPr="00960282">
        <w:rPr>
          <w:rStyle w:val="jlqj4b"/>
          <w:rFonts w:ascii="Arial" w:hAnsi="Arial" w:cs="Arial"/>
          <w:sz w:val="21"/>
          <w:szCs w:val="21"/>
        </w:rPr>
        <w:t>within the geographic scope of this project (as defined in section 3.2)</w:t>
      </w:r>
      <w:r w:rsidRPr="00960282">
        <w:rPr>
          <w:rStyle w:val="jlqj4b"/>
          <w:rFonts w:ascii="Arial" w:hAnsi="Arial" w:cs="Arial"/>
          <w:sz w:val="21"/>
          <w:szCs w:val="21"/>
        </w:rPr>
        <w:t>;</w:t>
      </w:r>
    </w:p>
    <w:p w14:paraId="78893292" w14:textId="7779270C" w:rsidR="009C391A" w:rsidRPr="00960282" w:rsidRDefault="009C391A" w:rsidP="00370C91">
      <w:pPr>
        <w:pStyle w:val="ListParagraph"/>
        <w:numPr>
          <w:ilvl w:val="0"/>
          <w:numId w:val="2"/>
        </w:numPr>
        <w:spacing w:after="150" w:line="240" w:lineRule="auto"/>
        <w:contextualSpacing w:val="0"/>
        <w:jc w:val="both"/>
        <w:rPr>
          <w:rFonts w:ascii="Arial" w:hAnsi="Arial" w:cs="Arial"/>
          <w:sz w:val="21"/>
          <w:szCs w:val="21"/>
        </w:rPr>
      </w:pPr>
      <w:r w:rsidRPr="00960282">
        <w:rPr>
          <w:rFonts w:ascii="Arial" w:hAnsi="Arial" w:cs="Arial"/>
          <w:color w:val="000000"/>
          <w:sz w:val="21"/>
          <w:szCs w:val="21"/>
        </w:rPr>
        <w:t xml:space="preserve">when the beneficiary is not the owner of facilities or cadastral parcels which are subject of the investment for which they apply for, it is necessary that they have rental right over them, and/or use right based on a concluded contract with the lessor - natural person or the ministry competent for agricultural matters for the period of rent or use, for at least three (3) years starting from </w:t>
      </w:r>
      <w:r w:rsidR="000753B8" w:rsidRPr="00960282">
        <w:rPr>
          <w:rFonts w:ascii="Arial" w:hAnsi="Arial" w:cs="Arial"/>
          <w:color w:val="000000"/>
          <w:sz w:val="21"/>
          <w:szCs w:val="21"/>
        </w:rPr>
        <w:t xml:space="preserve">the </w:t>
      </w:r>
      <w:r w:rsidRPr="00960282">
        <w:rPr>
          <w:rFonts w:ascii="Arial" w:hAnsi="Arial" w:cs="Arial"/>
          <w:color w:val="000000"/>
          <w:sz w:val="21"/>
          <w:szCs w:val="21"/>
        </w:rPr>
        <w:t>calendar year for which the application is submitted;</w:t>
      </w:r>
    </w:p>
    <w:p w14:paraId="42660E2A" w14:textId="584F77E0" w:rsidR="009C391A" w:rsidRPr="00960282" w:rsidRDefault="009C391A" w:rsidP="00370C91">
      <w:pPr>
        <w:pStyle w:val="ListParagraph"/>
        <w:numPr>
          <w:ilvl w:val="0"/>
          <w:numId w:val="2"/>
        </w:numPr>
        <w:spacing w:after="150" w:line="240" w:lineRule="auto"/>
        <w:contextualSpacing w:val="0"/>
        <w:jc w:val="both"/>
        <w:rPr>
          <w:rFonts w:ascii="Arial" w:hAnsi="Arial" w:cs="Arial"/>
          <w:sz w:val="21"/>
          <w:szCs w:val="21"/>
        </w:rPr>
      </w:pPr>
      <w:r w:rsidRPr="00960282">
        <w:rPr>
          <w:rFonts w:ascii="Arial" w:hAnsi="Arial" w:cs="Arial"/>
          <w:color w:val="000000"/>
          <w:sz w:val="21"/>
          <w:szCs w:val="21"/>
        </w:rPr>
        <w:t>there are no outstanding liabilities based on public revenues;</w:t>
      </w:r>
    </w:p>
    <w:p w14:paraId="7BB6B50C" w14:textId="2B4C840C" w:rsidR="00D820AF" w:rsidRPr="00960282" w:rsidRDefault="00D820AF" w:rsidP="00370C91">
      <w:pPr>
        <w:pStyle w:val="ListParagraph"/>
        <w:numPr>
          <w:ilvl w:val="0"/>
          <w:numId w:val="2"/>
        </w:numPr>
        <w:spacing w:after="150" w:line="240" w:lineRule="auto"/>
        <w:contextualSpacing w:val="0"/>
        <w:jc w:val="both"/>
        <w:rPr>
          <w:rFonts w:ascii="Arial" w:hAnsi="Arial" w:cs="Arial"/>
          <w:sz w:val="21"/>
          <w:szCs w:val="21"/>
        </w:rPr>
      </w:pPr>
      <w:r w:rsidRPr="00960282">
        <w:rPr>
          <w:rFonts w:ascii="Arial" w:hAnsi="Arial" w:cs="Arial"/>
          <w:sz w:val="21"/>
          <w:szCs w:val="21"/>
        </w:rPr>
        <w:t>the supplier and the beneficiary of the incentive do not represent related parties within the meaning of the Law on Corporate Income Tax;</w:t>
      </w:r>
    </w:p>
    <w:p w14:paraId="0536333E" w14:textId="255E3B5F" w:rsidR="00BF1CF3" w:rsidRPr="00960282" w:rsidRDefault="00BF1CF3" w:rsidP="00370C91">
      <w:pPr>
        <w:pStyle w:val="ListParagraph"/>
        <w:numPr>
          <w:ilvl w:val="0"/>
          <w:numId w:val="2"/>
        </w:numPr>
        <w:spacing w:after="150" w:line="240" w:lineRule="auto"/>
        <w:contextualSpacing w:val="0"/>
        <w:jc w:val="both"/>
        <w:rPr>
          <w:rFonts w:ascii="Arial" w:hAnsi="Arial" w:cs="Arial"/>
          <w:sz w:val="21"/>
          <w:szCs w:val="21"/>
        </w:rPr>
      </w:pPr>
      <w:r w:rsidRPr="00960282">
        <w:rPr>
          <w:rFonts w:ascii="Arial" w:hAnsi="Arial" w:cs="Arial"/>
          <w:color w:val="000000"/>
          <w:sz w:val="21"/>
          <w:szCs w:val="21"/>
        </w:rPr>
        <w:t>t</w:t>
      </w:r>
      <w:r w:rsidR="001777C3" w:rsidRPr="00960282">
        <w:rPr>
          <w:rFonts w:ascii="Arial" w:hAnsi="Arial" w:cs="Arial"/>
          <w:color w:val="000000"/>
          <w:sz w:val="21"/>
          <w:szCs w:val="21"/>
        </w:rPr>
        <w:t xml:space="preserve">he minimum value of </w:t>
      </w:r>
      <w:r w:rsidR="0025452C" w:rsidRPr="00960282">
        <w:rPr>
          <w:rFonts w:ascii="Arial" w:hAnsi="Arial" w:cs="Arial"/>
          <w:color w:val="000000"/>
          <w:sz w:val="21"/>
          <w:szCs w:val="21"/>
        </w:rPr>
        <w:t xml:space="preserve">the individual project, meaning that the value of </w:t>
      </w:r>
      <w:r w:rsidR="001777C3" w:rsidRPr="00960282">
        <w:rPr>
          <w:rFonts w:ascii="Arial" w:hAnsi="Arial" w:cs="Arial"/>
          <w:color w:val="000000"/>
          <w:sz w:val="21"/>
          <w:szCs w:val="21"/>
        </w:rPr>
        <w:t xml:space="preserve">eligible expenditures specified in </w:t>
      </w:r>
      <w:r w:rsidR="00463DE9" w:rsidRPr="00960282">
        <w:rPr>
          <w:rFonts w:ascii="Arial" w:hAnsi="Arial" w:cs="Arial"/>
          <w:color w:val="000000"/>
          <w:sz w:val="21"/>
          <w:szCs w:val="21"/>
        </w:rPr>
        <w:t>the Expression of Interest (</w:t>
      </w:r>
      <w:r w:rsidR="00CF59CB" w:rsidRPr="00960282">
        <w:rPr>
          <w:rFonts w:ascii="Arial" w:hAnsi="Arial" w:cs="Arial"/>
          <w:color w:val="000000"/>
          <w:sz w:val="21"/>
          <w:szCs w:val="21"/>
        </w:rPr>
        <w:t>E</w:t>
      </w:r>
      <w:r w:rsidR="00FF576F" w:rsidRPr="00960282">
        <w:rPr>
          <w:rFonts w:ascii="Arial" w:hAnsi="Arial" w:cs="Arial"/>
          <w:color w:val="000000"/>
          <w:sz w:val="21"/>
          <w:szCs w:val="21"/>
        </w:rPr>
        <w:t>O</w:t>
      </w:r>
      <w:r w:rsidR="00CF59CB" w:rsidRPr="00960282">
        <w:rPr>
          <w:rFonts w:ascii="Arial" w:hAnsi="Arial" w:cs="Arial"/>
          <w:color w:val="000000"/>
          <w:sz w:val="21"/>
          <w:szCs w:val="21"/>
        </w:rPr>
        <w:t>I</w:t>
      </w:r>
      <w:r w:rsidR="00463DE9" w:rsidRPr="00960282">
        <w:rPr>
          <w:rFonts w:ascii="Arial" w:hAnsi="Arial" w:cs="Arial"/>
          <w:color w:val="000000"/>
          <w:sz w:val="21"/>
          <w:szCs w:val="21"/>
        </w:rPr>
        <w:t>)</w:t>
      </w:r>
      <w:r w:rsidR="00CF59CB" w:rsidRPr="00960282">
        <w:rPr>
          <w:rFonts w:ascii="Arial" w:hAnsi="Arial" w:cs="Arial"/>
          <w:color w:val="000000"/>
          <w:sz w:val="21"/>
          <w:szCs w:val="21"/>
        </w:rPr>
        <w:t xml:space="preserve"> and later in </w:t>
      </w:r>
      <w:r w:rsidR="001777C3" w:rsidRPr="00960282">
        <w:rPr>
          <w:rFonts w:ascii="Arial" w:hAnsi="Arial" w:cs="Arial"/>
          <w:color w:val="000000"/>
          <w:sz w:val="21"/>
          <w:szCs w:val="21"/>
        </w:rPr>
        <w:t>the business plan of a</w:t>
      </w:r>
      <w:r w:rsidR="00463DE9" w:rsidRPr="00960282">
        <w:rPr>
          <w:rFonts w:ascii="Arial" w:hAnsi="Arial" w:cs="Arial"/>
          <w:color w:val="000000"/>
          <w:sz w:val="21"/>
          <w:szCs w:val="21"/>
        </w:rPr>
        <w:t>n</w:t>
      </w:r>
      <w:r w:rsidR="001777C3" w:rsidRPr="00960282">
        <w:rPr>
          <w:rFonts w:ascii="Arial" w:hAnsi="Arial" w:cs="Arial"/>
          <w:color w:val="000000"/>
          <w:sz w:val="21"/>
          <w:szCs w:val="21"/>
        </w:rPr>
        <w:t xml:space="preserve"> </w:t>
      </w:r>
      <w:r w:rsidR="00C935C7" w:rsidRPr="00960282">
        <w:rPr>
          <w:rFonts w:ascii="Arial" w:hAnsi="Arial" w:cs="Arial"/>
          <w:color w:val="000000"/>
          <w:sz w:val="21"/>
          <w:szCs w:val="21"/>
        </w:rPr>
        <w:t xml:space="preserve">individual </w:t>
      </w:r>
      <w:r w:rsidR="001777C3" w:rsidRPr="00960282">
        <w:rPr>
          <w:rFonts w:ascii="Arial" w:hAnsi="Arial" w:cs="Arial"/>
          <w:color w:val="000000"/>
          <w:sz w:val="21"/>
          <w:szCs w:val="21"/>
        </w:rPr>
        <w:t>project</w:t>
      </w:r>
      <w:r w:rsidR="00FD0E58" w:rsidRPr="00960282">
        <w:rPr>
          <w:rFonts w:ascii="Arial" w:hAnsi="Arial" w:cs="Arial"/>
          <w:color w:val="000000"/>
          <w:sz w:val="21"/>
          <w:szCs w:val="21"/>
        </w:rPr>
        <w:t xml:space="preserve"> </w:t>
      </w:r>
      <w:r w:rsidR="008F6B63" w:rsidRPr="00960282">
        <w:rPr>
          <w:rFonts w:ascii="Arial" w:hAnsi="Arial" w:cs="Arial"/>
          <w:color w:val="000000"/>
          <w:sz w:val="21"/>
          <w:szCs w:val="21"/>
        </w:rPr>
        <w:t xml:space="preserve">related to primary agriculture production </w:t>
      </w:r>
      <w:r w:rsidR="00944CDC" w:rsidRPr="00960282">
        <w:rPr>
          <w:rFonts w:ascii="Arial" w:hAnsi="Arial" w:cs="Arial"/>
          <w:color w:val="000000"/>
          <w:sz w:val="21"/>
          <w:szCs w:val="21"/>
        </w:rPr>
        <w:t xml:space="preserve">must not be less than </w:t>
      </w:r>
      <w:r w:rsidR="000B6ECE" w:rsidRPr="00960282">
        <w:rPr>
          <w:rFonts w:ascii="Arial" w:hAnsi="Arial" w:cs="Arial"/>
          <w:color w:val="000000"/>
          <w:sz w:val="21"/>
          <w:szCs w:val="21"/>
        </w:rPr>
        <w:t xml:space="preserve">EUR </w:t>
      </w:r>
      <w:r w:rsidR="008F6B63" w:rsidRPr="00960282">
        <w:rPr>
          <w:rFonts w:ascii="Arial" w:hAnsi="Arial" w:cs="Arial"/>
          <w:color w:val="000000"/>
          <w:sz w:val="21"/>
          <w:szCs w:val="21"/>
        </w:rPr>
        <w:t>20,000</w:t>
      </w:r>
      <w:r w:rsidRPr="00960282">
        <w:rPr>
          <w:rFonts w:ascii="Arial" w:hAnsi="Arial" w:cs="Arial"/>
          <w:color w:val="000000"/>
          <w:sz w:val="21"/>
          <w:szCs w:val="21"/>
        </w:rPr>
        <w:t>;</w:t>
      </w:r>
      <w:r w:rsidR="00944CDC" w:rsidRPr="00960282">
        <w:rPr>
          <w:rFonts w:ascii="Arial" w:hAnsi="Arial" w:cs="Arial"/>
          <w:color w:val="000000"/>
          <w:sz w:val="21"/>
          <w:szCs w:val="21"/>
        </w:rPr>
        <w:t xml:space="preserve"> </w:t>
      </w:r>
    </w:p>
    <w:p w14:paraId="166740F0" w14:textId="2B1881AE" w:rsidR="004B2D9A" w:rsidRPr="00960282" w:rsidRDefault="004B2D9A" w:rsidP="00370C91">
      <w:pPr>
        <w:pStyle w:val="ListParagraph"/>
        <w:numPr>
          <w:ilvl w:val="0"/>
          <w:numId w:val="2"/>
        </w:numPr>
        <w:spacing w:after="150" w:line="240" w:lineRule="auto"/>
        <w:contextualSpacing w:val="0"/>
        <w:jc w:val="both"/>
        <w:rPr>
          <w:rFonts w:ascii="Arial" w:hAnsi="Arial" w:cs="Arial"/>
          <w:sz w:val="21"/>
          <w:szCs w:val="21"/>
        </w:rPr>
      </w:pPr>
      <w:r w:rsidRPr="00960282">
        <w:rPr>
          <w:rFonts w:ascii="Arial" w:hAnsi="Arial" w:cs="Arial"/>
          <w:color w:val="000000"/>
          <w:sz w:val="21"/>
          <w:szCs w:val="21"/>
        </w:rPr>
        <w:lastRenderedPageBreak/>
        <w:t xml:space="preserve">the minimum value of </w:t>
      </w:r>
      <w:r w:rsidR="0025452C" w:rsidRPr="00960282">
        <w:rPr>
          <w:rFonts w:ascii="Arial" w:hAnsi="Arial" w:cs="Arial"/>
          <w:color w:val="000000"/>
          <w:sz w:val="21"/>
          <w:szCs w:val="21"/>
        </w:rPr>
        <w:t xml:space="preserve">the individual project, meaning that the value of </w:t>
      </w:r>
      <w:r w:rsidRPr="00960282">
        <w:rPr>
          <w:rFonts w:ascii="Arial" w:hAnsi="Arial" w:cs="Arial"/>
          <w:color w:val="000000"/>
          <w:sz w:val="21"/>
          <w:szCs w:val="21"/>
        </w:rPr>
        <w:t>eligible expenditures specified in the Expression of Interest (E</w:t>
      </w:r>
      <w:r w:rsidR="00FF576F" w:rsidRPr="00960282">
        <w:rPr>
          <w:rFonts w:ascii="Arial" w:hAnsi="Arial" w:cs="Arial"/>
          <w:color w:val="000000"/>
          <w:sz w:val="21"/>
          <w:szCs w:val="21"/>
        </w:rPr>
        <w:t>O</w:t>
      </w:r>
      <w:r w:rsidRPr="00960282">
        <w:rPr>
          <w:rFonts w:ascii="Arial" w:hAnsi="Arial" w:cs="Arial"/>
          <w:color w:val="000000"/>
          <w:sz w:val="21"/>
          <w:szCs w:val="21"/>
        </w:rPr>
        <w:t xml:space="preserve">I) and later in the business plan of an individual project related to aggregators must not be less than EUR 25,000; </w:t>
      </w:r>
    </w:p>
    <w:p w14:paraId="017B57D0" w14:textId="6633C5B4" w:rsidR="00BF1CF3" w:rsidRPr="00960282" w:rsidRDefault="00BF1CF3" w:rsidP="00370C91">
      <w:pPr>
        <w:pStyle w:val="ListParagraph"/>
        <w:numPr>
          <w:ilvl w:val="0"/>
          <w:numId w:val="2"/>
        </w:numPr>
        <w:spacing w:after="150" w:line="240" w:lineRule="auto"/>
        <w:contextualSpacing w:val="0"/>
        <w:jc w:val="both"/>
        <w:rPr>
          <w:rFonts w:ascii="Arial" w:hAnsi="Arial" w:cs="Arial"/>
          <w:sz w:val="21"/>
          <w:szCs w:val="21"/>
        </w:rPr>
      </w:pPr>
      <w:r w:rsidRPr="00960282">
        <w:rPr>
          <w:rFonts w:ascii="Arial" w:hAnsi="Arial" w:cs="Arial"/>
          <w:color w:val="000000"/>
          <w:sz w:val="21"/>
          <w:szCs w:val="21"/>
        </w:rPr>
        <w:t>t</w:t>
      </w:r>
      <w:r w:rsidR="00944CDC" w:rsidRPr="00960282">
        <w:rPr>
          <w:rFonts w:ascii="Arial" w:hAnsi="Arial" w:cs="Arial"/>
          <w:color w:val="000000"/>
          <w:sz w:val="21"/>
          <w:szCs w:val="21"/>
        </w:rPr>
        <w:t xml:space="preserve">he maximum value of </w:t>
      </w:r>
      <w:r w:rsidR="0025452C" w:rsidRPr="00960282">
        <w:rPr>
          <w:rFonts w:ascii="Arial" w:hAnsi="Arial" w:cs="Arial"/>
          <w:color w:val="000000"/>
          <w:sz w:val="21"/>
          <w:szCs w:val="21"/>
        </w:rPr>
        <w:t xml:space="preserve">the individual project, meaning that the value of </w:t>
      </w:r>
      <w:r w:rsidR="00944CDC" w:rsidRPr="00960282">
        <w:rPr>
          <w:rFonts w:ascii="Arial" w:hAnsi="Arial" w:cs="Arial"/>
          <w:color w:val="000000"/>
          <w:sz w:val="21"/>
          <w:szCs w:val="21"/>
        </w:rPr>
        <w:t xml:space="preserve">eligible expenditures specified </w:t>
      </w:r>
      <w:r w:rsidR="00CF59CB" w:rsidRPr="00960282">
        <w:rPr>
          <w:rFonts w:ascii="Arial" w:hAnsi="Arial" w:cs="Arial"/>
          <w:color w:val="000000"/>
          <w:sz w:val="21"/>
          <w:szCs w:val="21"/>
        </w:rPr>
        <w:t xml:space="preserve">in </w:t>
      </w:r>
      <w:r w:rsidR="000B1BB7" w:rsidRPr="00960282">
        <w:rPr>
          <w:rFonts w:ascii="Arial" w:hAnsi="Arial" w:cs="Arial"/>
          <w:color w:val="000000"/>
          <w:sz w:val="21"/>
          <w:szCs w:val="21"/>
        </w:rPr>
        <w:t>the Expression of Interest (</w:t>
      </w:r>
      <w:r w:rsidR="00CF59CB" w:rsidRPr="00960282">
        <w:rPr>
          <w:rFonts w:ascii="Arial" w:hAnsi="Arial" w:cs="Arial"/>
          <w:color w:val="000000"/>
          <w:sz w:val="21"/>
          <w:szCs w:val="21"/>
        </w:rPr>
        <w:t>E</w:t>
      </w:r>
      <w:r w:rsidR="00FF576F" w:rsidRPr="00960282">
        <w:rPr>
          <w:rFonts w:ascii="Arial" w:hAnsi="Arial" w:cs="Arial"/>
          <w:color w:val="000000"/>
          <w:sz w:val="21"/>
          <w:szCs w:val="21"/>
        </w:rPr>
        <w:t>O</w:t>
      </w:r>
      <w:r w:rsidR="00CF59CB" w:rsidRPr="00960282">
        <w:rPr>
          <w:rFonts w:ascii="Arial" w:hAnsi="Arial" w:cs="Arial"/>
          <w:color w:val="000000"/>
          <w:sz w:val="21"/>
          <w:szCs w:val="21"/>
        </w:rPr>
        <w:t>I</w:t>
      </w:r>
      <w:r w:rsidR="000B1BB7" w:rsidRPr="00960282">
        <w:rPr>
          <w:rFonts w:ascii="Arial" w:hAnsi="Arial" w:cs="Arial"/>
          <w:color w:val="000000"/>
          <w:sz w:val="21"/>
          <w:szCs w:val="21"/>
        </w:rPr>
        <w:t>)</w:t>
      </w:r>
      <w:r w:rsidR="00CF59CB" w:rsidRPr="00960282">
        <w:rPr>
          <w:rFonts w:ascii="Arial" w:hAnsi="Arial" w:cs="Arial"/>
          <w:color w:val="000000"/>
          <w:sz w:val="21"/>
          <w:szCs w:val="21"/>
        </w:rPr>
        <w:t xml:space="preserve"> and later </w:t>
      </w:r>
      <w:r w:rsidR="00944CDC" w:rsidRPr="00960282">
        <w:rPr>
          <w:rFonts w:ascii="Arial" w:hAnsi="Arial" w:cs="Arial"/>
          <w:color w:val="000000"/>
          <w:sz w:val="21"/>
          <w:szCs w:val="21"/>
        </w:rPr>
        <w:t>in the business plan of a</w:t>
      </w:r>
      <w:r w:rsidR="00463DE9" w:rsidRPr="00960282">
        <w:rPr>
          <w:rFonts w:ascii="Arial" w:hAnsi="Arial" w:cs="Arial"/>
          <w:color w:val="000000"/>
          <w:sz w:val="21"/>
          <w:szCs w:val="21"/>
        </w:rPr>
        <w:t>n</w:t>
      </w:r>
      <w:r w:rsidR="00944CDC" w:rsidRPr="00960282">
        <w:rPr>
          <w:rFonts w:ascii="Arial" w:hAnsi="Arial" w:cs="Arial"/>
          <w:color w:val="000000"/>
          <w:sz w:val="21"/>
          <w:szCs w:val="21"/>
        </w:rPr>
        <w:t xml:space="preserve"> </w:t>
      </w:r>
      <w:r w:rsidR="00AE1125" w:rsidRPr="00960282">
        <w:rPr>
          <w:rFonts w:ascii="Arial" w:hAnsi="Arial" w:cs="Arial"/>
          <w:color w:val="000000"/>
          <w:sz w:val="21"/>
          <w:szCs w:val="21"/>
        </w:rPr>
        <w:t xml:space="preserve">individual </w:t>
      </w:r>
      <w:r w:rsidR="00944CDC" w:rsidRPr="00960282">
        <w:rPr>
          <w:rFonts w:ascii="Arial" w:hAnsi="Arial" w:cs="Arial"/>
          <w:color w:val="000000"/>
          <w:sz w:val="21"/>
          <w:szCs w:val="21"/>
        </w:rPr>
        <w:t>project related to primary</w:t>
      </w:r>
      <w:r w:rsidR="00F91992" w:rsidRPr="00960282">
        <w:rPr>
          <w:rFonts w:ascii="Arial" w:hAnsi="Arial" w:cs="Arial"/>
          <w:color w:val="000000"/>
          <w:sz w:val="21"/>
          <w:szCs w:val="21"/>
        </w:rPr>
        <w:t xml:space="preserve"> agriculture production </w:t>
      </w:r>
      <w:r w:rsidR="00944CDC" w:rsidRPr="00960282">
        <w:rPr>
          <w:rFonts w:ascii="Arial" w:hAnsi="Arial" w:cs="Arial"/>
          <w:color w:val="000000"/>
          <w:sz w:val="21"/>
          <w:szCs w:val="21"/>
        </w:rPr>
        <w:t xml:space="preserve">must not </w:t>
      </w:r>
      <w:r w:rsidR="00F91992" w:rsidRPr="00960282">
        <w:rPr>
          <w:rFonts w:ascii="Arial" w:hAnsi="Arial" w:cs="Arial"/>
          <w:color w:val="000000"/>
          <w:sz w:val="21"/>
          <w:szCs w:val="21"/>
        </w:rPr>
        <w:t>exceed</w:t>
      </w:r>
      <w:r w:rsidR="00944CDC" w:rsidRPr="00960282">
        <w:rPr>
          <w:rFonts w:ascii="Arial" w:hAnsi="Arial" w:cs="Arial"/>
          <w:color w:val="000000"/>
          <w:sz w:val="21"/>
          <w:szCs w:val="21"/>
        </w:rPr>
        <w:t xml:space="preserve"> </w:t>
      </w:r>
      <w:r w:rsidR="000B6ECE" w:rsidRPr="00960282">
        <w:rPr>
          <w:rFonts w:ascii="Arial" w:hAnsi="Arial" w:cs="Arial"/>
          <w:color w:val="000000"/>
          <w:sz w:val="21"/>
          <w:szCs w:val="21"/>
        </w:rPr>
        <w:t xml:space="preserve">EUR </w:t>
      </w:r>
      <w:r w:rsidR="00F91992" w:rsidRPr="00960282">
        <w:rPr>
          <w:rFonts w:ascii="Arial" w:hAnsi="Arial" w:cs="Arial"/>
          <w:color w:val="000000"/>
          <w:sz w:val="21"/>
          <w:szCs w:val="21"/>
        </w:rPr>
        <w:t>50,000</w:t>
      </w:r>
      <w:r w:rsidRPr="00960282">
        <w:rPr>
          <w:rFonts w:ascii="Arial" w:hAnsi="Arial" w:cs="Arial"/>
          <w:color w:val="000000"/>
          <w:sz w:val="21"/>
          <w:szCs w:val="21"/>
        </w:rPr>
        <w:t>;</w:t>
      </w:r>
      <w:r w:rsidR="00F91992" w:rsidRPr="00960282">
        <w:rPr>
          <w:rFonts w:ascii="Arial" w:hAnsi="Arial" w:cs="Arial"/>
          <w:color w:val="000000"/>
          <w:sz w:val="21"/>
          <w:szCs w:val="21"/>
        </w:rPr>
        <w:t xml:space="preserve"> </w:t>
      </w:r>
    </w:p>
    <w:p w14:paraId="2B9A368E" w14:textId="6B346DE5" w:rsidR="00F91992" w:rsidRPr="00960282" w:rsidRDefault="00BF1CF3" w:rsidP="00370C91">
      <w:pPr>
        <w:pStyle w:val="ListParagraph"/>
        <w:numPr>
          <w:ilvl w:val="0"/>
          <w:numId w:val="2"/>
        </w:numPr>
        <w:spacing w:after="150" w:line="240" w:lineRule="auto"/>
        <w:contextualSpacing w:val="0"/>
        <w:jc w:val="both"/>
        <w:rPr>
          <w:rFonts w:ascii="Arial" w:hAnsi="Arial" w:cs="Arial"/>
          <w:sz w:val="21"/>
          <w:szCs w:val="21"/>
        </w:rPr>
      </w:pPr>
      <w:r w:rsidRPr="00960282">
        <w:rPr>
          <w:rFonts w:ascii="Arial" w:hAnsi="Arial" w:cs="Arial"/>
          <w:color w:val="000000"/>
          <w:sz w:val="21"/>
          <w:szCs w:val="21"/>
        </w:rPr>
        <w:t>t</w:t>
      </w:r>
      <w:r w:rsidR="00F91992" w:rsidRPr="00960282">
        <w:rPr>
          <w:rFonts w:ascii="Arial" w:hAnsi="Arial" w:cs="Arial"/>
          <w:color w:val="000000"/>
          <w:sz w:val="21"/>
          <w:szCs w:val="21"/>
        </w:rPr>
        <w:t xml:space="preserve">he maximum value of </w:t>
      </w:r>
      <w:r w:rsidR="0025452C" w:rsidRPr="00960282">
        <w:rPr>
          <w:rFonts w:ascii="Arial" w:hAnsi="Arial" w:cs="Arial"/>
          <w:color w:val="000000"/>
          <w:sz w:val="21"/>
          <w:szCs w:val="21"/>
        </w:rPr>
        <w:t xml:space="preserve">the individual project, meaning that the value of </w:t>
      </w:r>
      <w:r w:rsidR="00F91992" w:rsidRPr="00960282">
        <w:rPr>
          <w:rFonts w:ascii="Arial" w:hAnsi="Arial" w:cs="Arial"/>
          <w:color w:val="000000"/>
          <w:sz w:val="21"/>
          <w:szCs w:val="21"/>
        </w:rPr>
        <w:t xml:space="preserve">eligible expenditures specified </w:t>
      </w:r>
      <w:r w:rsidR="00CF59CB" w:rsidRPr="00960282">
        <w:rPr>
          <w:rFonts w:ascii="Arial" w:hAnsi="Arial" w:cs="Arial"/>
          <w:color w:val="000000"/>
          <w:sz w:val="21"/>
          <w:szCs w:val="21"/>
        </w:rPr>
        <w:t>in E</w:t>
      </w:r>
      <w:r w:rsidR="00731EB3" w:rsidRPr="00960282">
        <w:rPr>
          <w:rFonts w:ascii="Arial" w:hAnsi="Arial" w:cs="Arial"/>
          <w:color w:val="000000"/>
          <w:sz w:val="21"/>
          <w:szCs w:val="21"/>
        </w:rPr>
        <w:t>O</w:t>
      </w:r>
      <w:r w:rsidR="00CF59CB" w:rsidRPr="00960282">
        <w:rPr>
          <w:rFonts w:ascii="Arial" w:hAnsi="Arial" w:cs="Arial"/>
          <w:color w:val="000000"/>
          <w:sz w:val="21"/>
          <w:szCs w:val="21"/>
        </w:rPr>
        <w:t xml:space="preserve">I and later </w:t>
      </w:r>
      <w:r w:rsidR="00F91992" w:rsidRPr="00960282">
        <w:rPr>
          <w:rFonts w:ascii="Arial" w:hAnsi="Arial" w:cs="Arial"/>
          <w:color w:val="000000"/>
          <w:sz w:val="21"/>
          <w:szCs w:val="21"/>
        </w:rPr>
        <w:t>in the business plan of a</w:t>
      </w:r>
      <w:r w:rsidR="00463DE9" w:rsidRPr="00960282">
        <w:rPr>
          <w:rFonts w:ascii="Arial" w:hAnsi="Arial" w:cs="Arial"/>
          <w:color w:val="000000"/>
          <w:sz w:val="21"/>
          <w:szCs w:val="21"/>
        </w:rPr>
        <w:t>n</w:t>
      </w:r>
      <w:r w:rsidR="00F91992" w:rsidRPr="00960282">
        <w:rPr>
          <w:rFonts w:ascii="Arial" w:hAnsi="Arial" w:cs="Arial"/>
          <w:color w:val="000000"/>
          <w:sz w:val="21"/>
          <w:szCs w:val="21"/>
        </w:rPr>
        <w:t xml:space="preserve"> </w:t>
      </w:r>
      <w:r w:rsidR="00AE1125" w:rsidRPr="00960282">
        <w:rPr>
          <w:rFonts w:ascii="Arial" w:hAnsi="Arial" w:cs="Arial"/>
          <w:color w:val="000000"/>
          <w:sz w:val="21"/>
          <w:szCs w:val="21"/>
        </w:rPr>
        <w:t>individual</w:t>
      </w:r>
      <w:r w:rsidR="00A81919" w:rsidRPr="00960282">
        <w:rPr>
          <w:rFonts w:ascii="Arial" w:hAnsi="Arial" w:cs="Arial"/>
          <w:color w:val="000000"/>
          <w:sz w:val="21"/>
          <w:szCs w:val="21"/>
        </w:rPr>
        <w:t xml:space="preserve"> </w:t>
      </w:r>
      <w:r w:rsidR="00F91992" w:rsidRPr="00960282">
        <w:rPr>
          <w:rFonts w:ascii="Arial" w:hAnsi="Arial" w:cs="Arial"/>
          <w:color w:val="000000"/>
          <w:sz w:val="21"/>
          <w:szCs w:val="21"/>
        </w:rPr>
        <w:t xml:space="preserve">project related to aggregators must not exceed </w:t>
      </w:r>
      <w:r w:rsidR="000B6ECE" w:rsidRPr="00960282">
        <w:rPr>
          <w:rFonts w:ascii="Arial" w:hAnsi="Arial" w:cs="Arial"/>
          <w:color w:val="000000"/>
          <w:sz w:val="21"/>
          <w:szCs w:val="21"/>
        </w:rPr>
        <w:t xml:space="preserve">EUR </w:t>
      </w:r>
      <w:r w:rsidR="00F91992" w:rsidRPr="00960282">
        <w:rPr>
          <w:rFonts w:ascii="Arial" w:hAnsi="Arial" w:cs="Arial"/>
          <w:color w:val="000000"/>
          <w:sz w:val="21"/>
          <w:szCs w:val="21"/>
        </w:rPr>
        <w:t>400,000</w:t>
      </w:r>
      <w:r w:rsidRPr="00960282">
        <w:rPr>
          <w:rFonts w:ascii="Arial" w:hAnsi="Arial" w:cs="Arial"/>
          <w:color w:val="000000"/>
          <w:sz w:val="21"/>
          <w:szCs w:val="21"/>
        </w:rPr>
        <w:t>;</w:t>
      </w:r>
      <w:r w:rsidR="00F91992" w:rsidRPr="00960282">
        <w:rPr>
          <w:rFonts w:ascii="Arial" w:hAnsi="Arial" w:cs="Arial"/>
          <w:color w:val="000000"/>
          <w:sz w:val="21"/>
          <w:szCs w:val="21"/>
        </w:rPr>
        <w:t xml:space="preserve"> </w:t>
      </w:r>
    </w:p>
    <w:p w14:paraId="21EDDB5A" w14:textId="70E26E92" w:rsidR="00D75D4E" w:rsidRPr="00960282" w:rsidRDefault="00BF1CF3" w:rsidP="00370C91">
      <w:pPr>
        <w:pStyle w:val="ListParagraph"/>
        <w:numPr>
          <w:ilvl w:val="0"/>
          <w:numId w:val="2"/>
        </w:numPr>
        <w:spacing w:after="150" w:line="240" w:lineRule="auto"/>
        <w:contextualSpacing w:val="0"/>
        <w:jc w:val="both"/>
        <w:rPr>
          <w:rFonts w:ascii="Arial" w:hAnsi="Arial" w:cs="Arial"/>
          <w:sz w:val="21"/>
          <w:szCs w:val="21"/>
        </w:rPr>
      </w:pPr>
      <w:r w:rsidRPr="00960282">
        <w:rPr>
          <w:rFonts w:ascii="Arial" w:hAnsi="Arial" w:cs="Arial"/>
          <w:sz w:val="21"/>
          <w:szCs w:val="21"/>
        </w:rPr>
        <w:t xml:space="preserve">that </w:t>
      </w:r>
      <w:r w:rsidR="00B2552B" w:rsidRPr="00960282">
        <w:rPr>
          <w:rFonts w:ascii="Arial" w:hAnsi="Arial" w:cs="Arial"/>
          <w:sz w:val="21"/>
          <w:szCs w:val="21"/>
        </w:rPr>
        <w:t xml:space="preserve">beneficiary did not start with any activity related to the </w:t>
      </w:r>
      <w:r w:rsidR="003749A8" w:rsidRPr="00960282">
        <w:rPr>
          <w:rFonts w:ascii="Arial" w:hAnsi="Arial" w:cs="Arial"/>
          <w:sz w:val="21"/>
          <w:szCs w:val="21"/>
        </w:rPr>
        <w:t xml:space="preserve">individual </w:t>
      </w:r>
      <w:r w:rsidR="00B2552B" w:rsidRPr="00960282">
        <w:rPr>
          <w:rFonts w:ascii="Arial" w:hAnsi="Arial" w:cs="Arial"/>
          <w:sz w:val="21"/>
          <w:szCs w:val="21"/>
        </w:rPr>
        <w:t xml:space="preserve">project before signing the contract with PMT, except for </w:t>
      </w:r>
      <w:r w:rsidR="00A36AA0" w:rsidRPr="00960282">
        <w:rPr>
          <w:rFonts w:ascii="Arial" w:hAnsi="Arial" w:cs="Arial"/>
          <w:sz w:val="21"/>
          <w:szCs w:val="21"/>
        </w:rPr>
        <w:t xml:space="preserve">preparation </w:t>
      </w:r>
      <w:r w:rsidR="00B2552B" w:rsidRPr="00960282">
        <w:rPr>
          <w:rFonts w:ascii="Arial" w:hAnsi="Arial" w:cs="Arial"/>
          <w:sz w:val="21"/>
          <w:szCs w:val="21"/>
        </w:rPr>
        <w:t>costs;</w:t>
      </w:r>
    </w:p>
    <w:p w14:paraId="44F726E9" w14:textId="5568CC6C" w:rsidR="00FD5F6E" w:rsidRPr="00960282" w:rsidRDefault="002E79A2" w:rsidP="00370C91">
      <w:pPr>
        <w:pStyle w:val="ListParagraph"/>
        <w:numPr>
          <w:ilvl w:val="0"/>
          <w:numId w:val="2"/>
        </w:numPr>
        <w:spacing w:after="150" w:line="240" w:lineRule="auto"/>
        <w:contextualSpacing w:val="0"/>
        <w:jc w:val="both"/>
        <w:rPr>
          <w:rFonts w:ascii="Arial" w:hAnsi="Arial" w:cs="Arial"/>
          <w:sz w:val="21"/>
          <w:szCs w:val="21"/>
        </w:rPr>
      </w:pPr>
      <w:r w:rsidRPr="00960282">
        <w:rPr>
          <w:rFonts w:ascii="Arial" w:hAnsi="Arial" w:cs="Arial"/>
          <w:sz w:val="21"/>
          <w:szCs w:val="21"/>
        </w:rPr>
        <w:t xml:space="preserve">that if the beneficiary had </w:t>
      </w:r>
      <w:r w:rsidR="00890688" w:rsidRPr="00960282">
        <w:rPr>
          <w:rFonts w:ascii="Arial" w:hAnsi="Arial" w:cs="Arial"/>
          <w:sz w:val="21"/>
          <w:szCs w:val="21"/>
        </w:rPr>
        <w:t>one</w:t>
      </w:r>
      <w:r w:rsidRPr="00960282">
        <w:rPr>
          <w:rFonts w:ascii="Arial" w:hAnsi="Arial" w:cs="Arial"/>
          <w:sz w:val="21"/>
          <w:szCs w:val="21"/>
        </w:rPr>
        <w:t xml:space="preserve"> </w:t>
      </w:r>
      <w:r w:rsidR="003B7657" w:rsidRPr="00960282">
        <w:rPr>
          <w:rFonts w:ascii="Arial" w:hAnsi="Arial" w:cs="Arial"/>
          <w:sz w:val="21"/>
          <w:szCs w:val="21"/>
        </w:rPr>
        <w:t xml:space="preserve">approved </w:t>
      </w:r>
      <w:r w:rsidR="003F28A9" w:rsidRPr="00960282">
        <w:rPr>
          <w:rFonts w:ascii="Arial" w:hAnsi="Arial" w:cs="Arial"/>
          <w:sz w:val="21"/>
          <w:szCs w:val="21"/>
        </w:rPr>
        <w:t>individual project</w:t>
      </w:r>
      <w:r w:rsidR="00463DE9" w:rsidRPr="00960282">
        <w:rPr>
          <w:rFonts w:ascii="Arial" w:hAnsi="Arial" w:cs="Arial"/>
          <w:sz w:val="21"/>
          <w:szCs w:val="21"/>
        </w:rPr>
        <w:t xml:space="preserve"> in the MRD grants program </w:t>
      </w:r>
      <w:r w:rsidRPr="00960282">
        <w:rPr>
          <w:rFonts w:ascii="Arial" w:hAnsi="Arial" w:cs="Arial"/>
          <w:sz w:val="21"/>
          <w:szCs w:val="21"/>
        </w:rPr>
        <w:t>i</w:t>
      </w:r>
      <w:r w:rsidR="003B7657" w:rsidRPr="00960282">
        <w:rPr>
          <w:rFonts w:ascii="Arial" w:hAnsi="Arial" w:cs="Arial"/>
          <w:sz w:val="21"/>
          <w:szCs w:val="21"/>
        </w:rPr>
        <w:t>t</w:t>
      </w:r>
      <w:r w:rsidRPr="00960282">
        <w:rPr>
          <w:rFonts w:ascii="Arial" w:hAnsi="Arial" w:cs="Arial"/>
          <w:sz w:val="21"/>
          <w:szCs w:val="21"/>
        </w:rPr>
        <w:t xml:space="preserve"> must be </w:t>
      </w:r>
      <w:r w:rsidR="003B7657" w:rsidRPr="00960282">
        <w:rPr>
          <w:rFonts w:ascii="Arial" w:hAnsi="Arial" w:cs="Arial"/>
          <w:sz w:val="21"/>
          <w:szCs w:val="21"/>
        </w:rPr>
        <w:t>fully completed</w:t>
      </w:r>
      <w:r w:rsidRPr="00960282">
        <w:rPr>
          <w:rFonts w:ascii="Arial" w:hAnsi="Arial" w:cs="Arial"/>
          <w:sz w:val="21"/>
          <w:szCs w:val="21"/>
        </w:rPr>
        <w:t xml:space="preserve"> </w:t>
      </w:r>
      <w:r w:rsidR="003B7657" w:rsidRPr="00960282">
        <w:rPr>
          <w:rFonts w:ascii="Arial" w:hAnsi="Arial" w:cs="Arial"/>
          <w:sz w:val="21"/>
          <w:szCs w:val="21"/>
        </w:rPr>
        <w:t>prior to</w:t>
      </w:r>
      <w:r w:rsidRPr="00960282">
        <w:rPr>
          <w:rFonts w:ascii="Arial" w:hAnsi="Arial" w:cs="Arial"/>
          <w:sz w:val="21"/>
          <w:szCs w:val="21"/>
        </w:rPr>
        <w:t xml:space="preserve"> submitting </w:t>
      </w:r>
      <w:r w:rsidR="003B7657" w:rsidRPr="00960282">
        <w:rPr>
          <w:rFonts w:ascii="Arial" w:hAnsi="Arial" w:cs="Arial"/>
          <w:sz w:val="21"/>
          <w:szCs w:val="21"/>
        </w:rPr>
        <w:t>a new E</w:t>
      </w:r>
      <w:r w:rsidR="00731EB3" w:rsidRPr="00960282">
        <w:rPr>
          <w:rFonts w:ascii="Arial" w:hAnsi="Arial" w:cs="Arial"/>
          <w:sz w:val="21"/>
          <w:szCs w:val="21"/>
        </w:rPr>
        <w:t>O</w:t>
      </w:r>
      <w:r w:rsidR="003B7657" w:rsidRPr="00960282">
        <w:rPr>
          <w:rFonts w:ascii="Arial" w:hAnsi="Arial" w:cs="Arial"/>
          <w:sz w:val="21"/>
          <w:szCs w:val="21"/>
        </w:rPr>
        <w:t>I.</w:t>
      </w:r>
    </w:p>
    <w:p w14:paraId="77E07A55" w14:textId="61C8ACBA" w:rsidR="00A90815" w:rsidRPr="00960282" w:rsidRDefault="00A90815" w:rsidP="00DD0830">
      <w:pPr>
        <w:spacing w:after="150" w:line="240" w:lineRule="auto"/>
        <w:jc w:val="both"/>
        <w:rPr>
          <w:rFonts w:ascii="Arial" w:hAnsi="Arial" w:cs="Arial"/>
        </w:rPr>
      </w:pPr>
      <w:r w:rsidRPr="00960282">
        <w:rPr>
          <w:rFonts w:ascii="Arial" w:hAnsi="Arial" w:cs="Arial"/>
        </w:rPr>
        <w:t>In addition:</w:t>
      </w:r>
    </w:p>
    <w:p w14:paraId="5775A99C" w14:textId="1F4B5D95" w:rsidR="00757077" w:rsidRPr="00960282" w:rsidRDefault="009C391A" w:rsidP="00370C91">
      <w:pPr>
        <w:pStyle w:val="ListParagraph"/>
        <w:numPr>
          <w:ilvl w:val="0"/>
          <w:numId w:val="66"/>
        </w:numPr>
        <w:spacing w:after="150" w:line="240" w:lineRule="auto"/>
        <w:jc w:val="both"/>
        <w:rPr>
          <w:rFonts w:ascii="Arial" w:hAnsi="Arial" w:cs="Arial"/>
          <w:sz w:val="21"/>
          <w:szCs w:val="21"/>
        </w:rPr>
      </w:pPr>
      <w:r w:rsidRPr="00960282">
        <w:rPr>
          <w:rFonts w:ascii="Arial" w:hAnsi="Arial" w:cs="Arial"/>
          <w:bCs/>
          <w:color w:val="000000"/>
          <w:sz w:val="21"/>
          <w:szCs w:val="21"/>
        </w:rPr>
        <w:t>If the beneficiary is an entrepreneur, company</w:t>
      </w:r>
      <w:r w:rsidR="000753B8" w:rsidRPr="00960282">
        <w:rPr>
          <w:rFonts w:ascii="Arial" w:hAnsi="Arial" w:cs="Arial"/>
          <w:bCs/>
          <w:color w:val="000000"/>
          <w:sz w:val="21"/>
          <w:szCs w:val="21"/>
        </w:rPr>
        <w:t>/</w:t>
      </w:r>
      <w:r w:rsidRPr="00960282">
        <w:rPr>
          <w:rFonts w:ascii="Arial" w:hAnsi="Arial" w:cs="Arial"/>
          <w:bCs/>
          <w:color w:val="000000"/>
          <w:sz w:val="21"/>
          <w:szCs w:val="21"/>
        </w:rPr>
        <w:t xml:space="preserve">legal </w:t>
      </w:r>
      <w:r w:rsidR="00D72CA5" w:rsidRPr="00960282">
        <w:rPr>
          <w:rFonts w:ascii="Arial" w:hAnsi="Arial" w:cs="Arial"/>
          <w:bCs/>
          <w:color w:val="000000"/>
          <w:sz w:val="21"/>
          <w:szCs w:val="21"/>
        </w:rPr>
        <w:t>entity</w:t>
      </w:r>
      <w:r w:rsidRPr="00960282">
        <w:rPr>
          <w:rFonts w:ascii="Arial" w:hAnsi="Arial" w:cs="Arial"/>
          <w:bCs/>
          <w:color w:val="000000"/>
          <w:sz w:val="21"/>
          <w:szCs w:val="21"/>
        </w:rPr>
        <w:t xml:space="preserve"> or agricultural cooperative, the beneficiary should be</w:t>
      </w:r>
      <w:r w:rsidRPr="00960282">
        <w:rPr>
          <w:rFonts w:ascii="Arial" w:hAnsi="Arial" w:cs="Arial"/>
          <w:color w:val="000000"/>
          <w:sz w:val="21"/>
          <w:szCs w:val="21"/>
        </w:rPr>
        <w:t>:</w:t>
      </w:r>
      <w:r w:rsidRPr="00960282">
        <w:rPr>
          <w:rFonts w:ascii="Arial" w:hAnsi="Arial" w:cs="Arial"/>
          <w:sz w:val="21"/>
          <w:szCs w:val="21"/>
        </w:rPr>
        <w:t xml:space="preserve"> 1) registered into RAH and in active status; 2) registered in the Business Entities Register and have an active status</w:t>
      </w:r>
      <w:r w:rsidR="00DD6A87" w:rsidRPr="00960282">
        <w:rPr>
          <w:rFonts w:ascii="Arial" w:hAnsi="Arial" w:cs="Arial"/>
          <w:sz w:val="21"/>
          <w:szCs w:val="21"/>
        </w:rPr>
        <w:t>, and 3</w:t>
      </w:r>
      <w:r w:rsidR="00DD6A87" w:rsidRPr="00960282">
        <w:rPr>
          <w:rFonts w:ascii="Arial" w:hAnsi="Arial" w:cs="Arial"/>
          <w:sz w:val="21"/>
          <w:szCs w:val="21"/>
          <w:lang w:val="sr-Latn-RS"/>
        </w:rPr>
        <w:t xml:space="preserve">) </w:t>
      </w:r>
      <w:r w:rsidR="00DD6A87" w:rsidRPr="00960282">
        <w:rPr>
          <w:rFonts w:ascii="Arial" w:hAnsi="Arial" w:cs="Arial"/>
          <w:color w:val="000000"/>
          <w:sz w:val="21"/>
          <w:szCs w:val="21"/>
        </w:rPr>
        <w:t>classified as a micro, small or medium legal person, in accordance with the Law governing accounting</w:t>
      </w:r>
      <w:r w:rsidR="00346A8D" w:rsidRPr="00960282">
        <w:rPr>
          <w:rFonts w:ascii="Arial" w:hAnsi="Arial" w:cs="Arial"/>
          <w:color w:val="000000"/>
          <w:sz w:val="21"/>
          <w:szCs w:val="21"/>
        </w:rPr>
        <w:t xml:space="preserve"> (see Annex 2)</w:t>
      </w:r>
      <w:r w:rsidR="00451B1D" w:rsidRPr="00960282">
        <w:rPr>
          <w:rFonts w:ascii="Arial" w:hAnsi="Arial" w:cs="Arial"/>
          <w:color w:val="000000"/>
          <w:sz w:val="21"/>
          <w:szCs w:val="21"/>
        </w:rPr>
        <w:t>;</w:t>
      </w:r>
    </w:p>
    <w:p w14:paraId="26C8F14A" w14:textId="30772A2B" w:rsidR="00A90815" w:rsidRPr="00960282" w:rsidRDefault="00D55DDE" w:rsidP="00370C91">
      <w:pPr>
        <w:pStyle w:val="ListParagraph"/>
        <w:numPr>
          <w:ilvl w:val="0"/>
          <w:numId w:val="66"/>
        </w:numPr>
        <w:spacing w:before="240" w:after="150" w:line="240" w:lineRule="auto"/>
        <w:jc w:val="both"/>
        <w:rPr>
          <w:rFonts w:ascii="Arial" w:hAnsi="Arial" w:cs="Arial"/>
          <w:sz w:val="21"/>
          <w:szCs w:val="21"/>
        </w:rPr>
      </w:pPr>
      <w:r w:rsidRPr="00960282">
        <w:rPr>
          <w:rFonts w:ascii="Arial" w:hAnsi="Arial" w:cs="Arial"/>
          <w:bCs/>
          <w:color w:val="000000"/>
          <w:sz w:val="21"/>
          <w:szCs w:val="21"/>
        </w:rPr>
        <w:t>In addition, i</w:t>
      </w:r>
      <w:r w:rsidR="009C391A" w:rsidRPr="00960282">
        <w:rPr>
          <w:rFonts w:ascii="Arial" w:hAnsi="Arial" w:cs="Arial"/>
          <w:bCs/>
          <w:color w:val="000000"/>
          <w:sz w:val="21"/>
          <w:szCs w:val="21"/>
        </w:rPr>
        <w:t>f the beneficiary is a company/legal entity, it should:</w:t>
      </w:r>
      <w:r w:rsidR="009C391A" w:rsidRPr="00960282">
        <w:rPr>
          <w:rFonts w:ascii="Arial" w:hAnsi="Arial" w:cs="Arial"/>
          <w:color w:val="000000"/>
          <w:sz w:val="21"/>
          <w:szCs w:val="21"/>
        </w:rPr>
        <w:t xml:space="preserve"> 1) ha</w:t>
      </w:r>
      <w:r w:rsidR="006C7DEB" w:rsidRPr="00960282">
        <w:rPr>
          <w:rFonts w:ascii="Arial" w:hAnsi="Arial" w:cs="Arial"/>
          <w:color w:val="000000"/>
          <w:sz w:val="21"/>
          <w:szCs w:val="21"/>
        </w:rPr>
        <w:t>ve</w:t>
      </w:r>
      <w:r w:rsidR="009C391A" w:rsidRPr="00960282">
        <w:rPr>
          <w:rFonts w:ascii="Arial" w:hAnsi="Arial" w:cs="Arial"/>
          <w:color w:val="000000"/>
          <w:sz w:val="21"/>
          <w:szCs w:val="21"/>
        </w:rPr>
        <w:t xml:space="preserve"> less than 25% of public equity in its ownership structure,</w:t>
      </w:r>
      <w:r w:rsidR="009C391A" w:rsidRPr="00960282">
        <w:rPr>
          <w:rFonts w:ascii="Arial" w:hAnsi="Arial" w:cs="Arial"/>
          <w:sz w:val="21"/>
          <w:szCs w:val="21"/>
        </w:rPr>
        <w:t xml:space="preserve"> and </w:t>
      </w:r>
      <w:r w:rsidR="008C594C" w:rsidRPr="00960282">
        <w:rPr>
          <w:rFonts w:ascii="Arial" w:hAnsi="Arial" w:cs="Arial"/>
          <w:color w:val="000000"/>
          <w:sz w:val="21"/>
          <w:szCs w:val="21"/>
        </w:rPr>
        <w:t>2</w:t>
      </w:r>
      <w:r w:rsidR="009C391A" w:rsidRPr="00960282">
        <w:rPr>
          <w:rFonts w:ascii="Arial" w:hAnsi="Arial" w:cs="Arial"/>
          <w:color w:val="000000"/>
          <w:sz w:val="21"/>
          <w:szCs w:val="21"/>
        </w:rPr>
        <w:t>) not</w:t>
      </w:r>
      <w:r w:rsidR="008C594C" w:rsidRPr="00960282">
        <w:rPr>
          <w:rFonts w:ascii="Arial" w:hAnsi="Arial" w:cs="Arial"/>
          <w:color w:val="000000"/>
          <w:sz w:val="21"/>
          <w:szCs w:val="21"/>
        </w:rPr>
        <w:t xml:space="preserve"> be</w:t>
      </w:r>
      <w:r w:rsidR="009C391A" w:rsidRPr="00960282">
        <w:rPr>
          <w:rFonts w:ascii="Arial" w:hAnsi="Arial" w:cs="Arial"/>
          <w:color w:val="000000"/>
          <w:sz w:val="21"/>
          <w:szCs w:val="21"/>
        </w:rPr>
        <w:t xml:space="preserve"> in the group of affiliated persons in which some of the members are large sized legal persons</w:t>
      </w:r>
      <w:r w:rsidR="00834853" w:rsidRPr="00960282">
        <w:rPr>
          <w:rFonts w:ascii="Arial" w:hAnsi="Arial" w:cs="Arial"/>
          <w:color w:val="000000"/>
          <w:sz w:val="21"/>
          <w:szCs w:val="21"/>
        </w:rPr>
        <w:t xml:space="preserve"> (see Annex 2)</w:t>
      </w:r>
      <w:r w:rsidR="00A90815" w:rsidRPr="00960282">
        <w:rPr>
          <w:rFonts w:ascii="Arial" w:hAnsi="Arial" w:cs="Arial"/>
          <w:color w:val="000000"/>
          <w:sz w:val="21"/>
          <w:szCs w:val="21"/>
        </w:rPr>
        <w:t>;</w:t>
      </w:r>
    </w:p>
    <w:p w14:paraId="60EB7AF3" w14:textId="77777777" w:rsidR="003E6259" w:rsidRPr="00FB58FC" w:rsidRDefault="003E6259" w:rsidP="00DD0830">
      <w:pPr>
        <w:spacing w:after="150" w:line="240" w:lineRule="auto"/>
        <w:jc w:val="both"/>
        <w:rPr>
          <w:rFonts w:ascii="Arial" w:hAnsi="Arial" w:cs="Arial"/>
        </w:rPr>
      </w:pPr>
    </w:p>
    <w:p w14:paraId="3D0FC57E" w14:textId="604D4092" w:rsidR="009C391A" w:rsidRPr="00FB58FC" w:rsidRDefault="009C391A" w:rsidP="00370C91">
      <w:pPr>
        <w:pStyle w:val="Heading3"/>
        <w:numPr>
          <w:ilvl w:val="2"/>
          <w:numId w:val="63"/>
        </w:numPr>
        <w:ind w:firstLine="0"/>
        <w:rPr>
          <w:rFonts w:ascii="Arial" w:hAnsi="Arial"/>
          <w:sz w:val="22"/>
          <w:szCs w:val="22"/>
        </w:rPr>
      </w:pPr>
      <w:bookmarkStart w:id="10" w:name="_Toc113369995"/>
      <w:r w:rsidRPr="00FB58FC">
        <w:rPr>
          <w:rFonts w:ascii="Arial" w:hAnsi="Arial"/>
          <w:sz w:val="22"/>
          <w:szCs w:val="22"/>
        </w:rPr>
        <w:t>S</w:t>
      </w:r>
      <w:r w:rsidR="002D380F" w:rsidRPr="00FB58FC">
        <w:rPr>
          <w:rFonts w:ascii="Arial" w:hAnsi="Arial"/>
          <w:sz w:val="22"/>
          <w:szCs w:val="22"/>
        </w:rPr>
        <w:t>ector-S</w:t>
      </w:r>
      <w:r w:rsidRPr="00FB58FC">
        <w:rPr>
          <w:rFonts w:ascii="Arial" w:hAnsi="Arial"/>
          <w:sz w:val="22"/>
          <w:szCs w:val="22"/>
        </w:rPr>
        <w:t xml:space="preserve">pecific </w:t>
      </w:r>
      <w:r w:rsidR="00744122" w:rsidRPr="00FB58FC">
        <w:rPr>
          <w:rFonts w:ascii="Arial" w:hAnsi="Arial"/>
          <w:sz w:val="22"/>
          <w:szCs w:val="22"/>
        </w:rPr>
        <w:t xml:space="preserve">Eligibility </w:t>
      </w:r>
      <w:r w:rsidRPr="00FB58FC">
        <w:rPr>
          <w:rFonts w:ascii="Arial" w:hAnsi="Arial"/>
          <w:sz w:val="22"/>
          <w:szCs w:val="22"/>
        </w:rPr>
        <w:t>Criteria</w:t>
      </w:r>
      <w:bookmarkEnd w:id="10"/>
    </w:p>
    <w:p w14:paraId="7BAF6011" w14:textId="1C4DF159" w:rsidR="002E046F" w:rsidRPr="00651CC0" w:rsidRDefault="0025340C" w:rsidP="002E2BD5">
      <w:pPr>
        <w:jc w:val="both"/>
        <w:rPr>
          <w:rFonts w:ascii="Arial" w:hAnsi="Arial" w:cs="Arial"/>
        </w:rPr>
      </w:pPr>
      <w:r w:rsidRPr="00FB58FC">
        <w:rPr>
          <w:rFonts w:ascii="Arial" w:hAnsi="Arial" w:cs="Arial"/>
        </w:rPr>
        <w:t>The minimum and maximum physical sizes of the targeted beneficiaries</w:t>
      </w:r>
      <w:r w:rsidR="00D64A48" w:rsidRPr="00FB58FC">
        <w:rPr>
          <w:rFonts w:ascii="Arial" w:hAnsi="Arial" w:cs="Arial"/>
        </w:rPr>
        <w:t xml:space="preserve"> </w:t>
      </w:r>
      <w:r w:rsidRPr="00FB58FC">
        <w:rPr>
          <w:rFonts w:ascii="Arial" w:hAnsi="Arial" w:cs="Arial"/>
        </w:rPr>
        <w:t xml:space="preserve">are defined under these criteria, recognizing the differences across sectors. Other sector-specific </w:t>
      </w:r>
      <w:r w:rsidR="00D30B74" w:rsidRPr="00FB58FC">
        <w:rPr>
          <w:rFonts w:ascii="Arial" w:hAnsi="Arial" w:cs="Arial"/>
        </w:rPr>
        <w:t xml:space="preserve">criteria that apply as part of the selection process </w:t>
      </w:r>
      <w:r w:rsidRPr="00FB58FC">
        <w:rPr>
          <w:rFonts w:ascii="Arial" w:hAnsi="Arial" w:cs="Arial"/>
        </w:rPr>
        <w:t xml:space="preserve">are also </w:t>
      </w:r>
      <w:r w:rsidR="00D64A48" w:rsidRPr="00FB58FC">
        <w:rPr>
          <w:rFonts w:ascii="Arial" w:hAnsi="Arial" w:cs="Arial"/>
        </w:rPr>
        <w:t>clarified</w:t>
      </w:r>
      <w:r w:rsidR="00D30B74" w:rsidRPr="00FB58FC">
        <w:rPr>
          <w:rFonts w:ascii="Arial" w:hAnsi="Arial" w:cs="Arial"/>
        </w:rPr>
        <w:t>. A</w:t>
      </w:r>
      <w:r w:rsidR="00DF4389" w:rsidRPr="00FB58FC">
        <w:rPr>
          <w:rFonts w:ascii="Arial" w:hAnsi="Arial" w:cs="Arial"/>
        </w:rPr>
        <w:t xml:space="preserve">ll </w:t>
      </w:r>
      <w:r w:rsidR="00D30B74" w:rsidRPr="00FB58FC">
        <w:rPr>
          <w:rFonts w:ascii="Arial" w:hAnsi="Arial" w:cs="Arial"/>
        </w:rPr>
        <w:t xml:space="preserve">sector-specific eligibility criteria are </w:t>
      </w:r>
      <w:r w:rsidR="00DF4389" w:rsidRPr="00FB58FC">
        <w:rPr>
          <w:rFonts w:ascii="Arial" w:hAnsi="Arial" w:cs="Arial"/>
        </w:rPr>
        <w:t>summarized in Table 2 below</w:t>
      </w:r>
      <w:r w:rsidR="008B3700" w:rsidRPr="00FB58FC">
        <w:rPr>
          <w:rFonts w:ascii="Arial" w:hAnsi="Arial" w:cs="Arial"/>
        </w:rPr>
        <w:t xml:space="preserve">. </w:t>
      </w:r>
    </w:p>
    <w:p w14:paraId="1D9E2719" w14:textId="3A137A62" w:rsidR="00DE075E" w:rsidRPr="00FB58FC" w:rsidRDefault="00DE075E" w:rsidP="000C790C">
      <w:pPr>
        <w:jc w:val="center"/>
        <w:rPr>
          <w:rFonts w:ascii="Arial" w:hAnsi="Arial" w:cs="Arial"/>
          <w:b/>
          <w:bCs/>
        </w:rPr>
      </w:pPr>
      <w:r w:rsidRPr="00FB58FC">
        <w:rPr>
          <w:rFonts w:ascii="Arial" w:hAnsi="Arial" w:cs="Arial"/>
          <w:b/>
          <w:bCs/>
        </w:rPr>
        <w:t xml:space="preserve">Table 2. </w:t>
      </w:r>
      <w:r w:rsidR="004D2C13" w:rsidRPr="00FB58FC">
        <w:rPr>
          <w:rFonts w:ascii="Arial" w:hAnsi="Arial" w:cs="Arial"/>
          <w:b/>
          <w:bCs/>
        </w:rPr>
        <w:t>SCAP Beneficiary Criteria</w:t>
      </w:r>
      <w:r w:rsidR="00463DE9" w:rsidRPr="00FB58FC">
        <w:rPr>
          <w:rFonts w:ascii="Arial" w:hAnsi="Arial" w:cs="Arial"/>
          <w:b/>
          <w:bCs/>
        </w:rPr>
        <w:t xml:space="preserve"> for MRD Grants</w:t>
      </w:r>
      <w:r w:rsidRPr="00FB58FC">
        <w:rPr>
          <w:rFonts w:ascii="Arial" w:hAnsi="Arial" w:cs="Arial"/>
          <w:b/>
          <w:bCs/>
        </w:rPr>
        <w:t xml:space="preserve">, by </w:t>
      </w:r>
      <w:r w:rsidR="00D30B74" w:rsidRPr="00FB58FC">
        <w:rPr>
          <w:rFonts w:ascii="Arial" w:hAnsi="Arial" w:cs="Arial"/>
          <w:b/>
          <w:bCs/>
        </w:rPr>
        <w:t>S</w:t>
      </w:r>
      <w:r w:rsidRPr="00FB58FC">
        <w:rPr>
          <w:rFonts w:ascii="Arial" w:hAnsi="Arial" w:cs="Arial"/>
          <w:b/>
          <w:bCs/>
        </w:rPr>
        <w:t>ector</w:t>
      </w:r>
    </w:p>
    <w:tbl>
      <w:tblPr>
        <w:tblStyle w:val="TableGrid"/>
        <w:tblW w:w="0" w:type="auto"/>
        <w:tblLook w:val="04A0" w:firstRow="1" w:lastRow="0" w:firstColumn="1" w:lastColumn="0" w:noHBand="0" w:noVBand="1"/>
      </w:tblPr>
      <w:tblGrid>
        <w:gridCol w:w="1705"/>
        <w:gridCol w:w="2633"/>
        <w:gridCol w:w="5012"/>
      </w:tblGrid>
      <w:tr w:rsidR="009C391A" w:rsidRPr="00FB58FC" w14:paraId="0FFE9417" w14:textId="77777777" w:rsidTr="000B1BB7">
        <w:tc>
          <w:tcPr>
            <w:tcW w:w="1705" w:type="dxa"/>
            <w:shd w:val="clear" w:color="auto" w:fill="D9D9D9" w:themeFill="background1" w:themeFillShade="D9"/>
          </w:tcPr>
          <w:p w14:paraId="21184D24" w14:textId="77777777" w:rsidR="009C391A" w:rsidRPr="00FB58FC" w:rsidRDefault="009C391A" w:rsidP="00D4169F">
            <w:pPr>
              <w:jc w:val="center"/>
              <w:rPr>
                <w:rFonts w:ascii="Arial" w:hAnsi="Arial" w:cs="Arial"/>
                <w:b/>
                <w:sz w:val="22"/>
                <w:szCs w:val="22"/>
              </w:rPr>
            </w:pPr>
            <w:r w:rsidRPr="00FB58FC">
              <w:rPr>
                <w:rFonts w:ascii="Arial" w:hAnsi="Arial" w:cs="Arial"/>
                <w:b/>
                <w:sz w:val="22"/>
                <w:szCs w:val="22"/>
              </w:rPr>
              <w:t>Sector</w:t>
            </w:r>
          </w:p>
        </w:tc>
        <w:tc>
          <w:tcPr>
            <w:tcW w:w="2633" w:type="dxa"/>
            <w:shd w:val="clear" w:color="auto" w:fill="D9D9D9" w:themeFill="background1" w:themeFillShade="D9"/>
          </w:tcPr>
          <w:p w14:paraId="3C5413CD" w14:textId="77777777" w:rsidR="009C391A" w:rsidRPr="00FB58FC" w:rsidRDefault="009C391A" w:rsidP="00D4169F">
            <w:pPr>
              <w:jc w:val="center"/>
              <w:rPr>
                <w:rFonts w:ascii="Arial" w:hAnsi="Arial" w:cs="Arial"/>
                <w:b/>
                <w:sz w:val="22"/>
                <w:szCs w:val="22"/>
              </w:rPr>
            </w:pPr>
            <w:r w:rsidRPr="00FB58FC">
              <w:rPr>
                <w:rFonts w:ascii="Arial" w:hAnsi="Arial" w:cs="Arial"/>
                <w:b/>
                <w:sz w:val="22"/>
                <w:szCs w:val="22"/>
              </w:rPr>
              <w:t>Size</w:t>
            </w:r>
          </w:p>
        </w:tc>
        <w:tc>
          <w:tcPr>
            <w:tcW w:w="5012" w:type="dxa"/>
            <w:shd w:val="clear" w:color="auto" w:fill="D9D9D9" w:themeFill="background1" w:themeFillShade="D9"/>
          </w:tcPr>
          <w:p w14:paraId="00888262" w14:textId="77777777" w:rsidR="009C391A" w:rsidRPr="00FB58FC" w:rsidRDefault="009C391A" w:rsidP="00D4169F">
            <w:pPr>
              <w:jc w:val="center"/>
              <w:rPr>
                <w:rFonts w:ascii="Arial" w:hAnsi="Arial" w:cs="Arial"/>
                <w:b/>
                <w:sz w:val="22"/>
                <w:szCs w:val="22"/>
              </w:rPr>
            </w:pPr>
            <w:r w:rsidRPr="00FB58FC">
              <w:rPr>
                <w:rFonts w:ascii="Arial" w:hAnsi="Arial" w:cs="Arial"/>
                <w:b/>
                <w:sz w:val="22"/>
                <w:szCs w:val="22"/>
              </w:rPr>
              <w:t>Other Criteria</w:t>
            </w:r>
          </w:p>
        </w:tc>
      </w:tr>
      <w:tr w:rsidR="003306BA" w:rsidRPr="00FB58FC" w14:paraId="27E34408" w14:textId="77777777" w:rsidTr="003D3D62">
        <w:trPr>
          <w:trHeight w:val="278"/>
        </w:trPr>
        <w:tc>
          <w:tcPr>
            <w:tcW w:w="9350" w:type="dxa"/>
            <w:gridSpan w:val="3"/>
            <w:shd w:val="clear" w:color="auto" w:fill="DEEAF6" w:themeFill="accent5" w:themeFillTint="33"/>
          </w:tcPr>
          <w:p w14:paraId="05C9C04F" w14:textId="3296807B" w:rsidR="003306BA" w:rsidRPr="00FB58FC" w:rsidRDefault="003306BA" w:rsidP="003306BA">
            <w:pPr>
              <w:rPr>
                <w:rFonts w:ascii="Arial" w:hAnsi="Arial" w:cs="Arial"/>
                <w:b/>
              </w:rPr>
            </w:pPr>
            <w:r w:rsidRPr="00FB58FC">
              <w:rPr>
                <w:rFonts w:ascii="Arial" w:hAnsi="Arial" w:cs="Arial"/>
                <w:b/>
              </w:rPr>
              <w:t>PRIMARY PRODUCTION</w:t>
            </w:r>
          </w:p>
        </w:tc>
      </w:tr>
      <w:tr w:rsidR="00DA2A19" w:rsidRPr="00FB58FC" w14:paraId="37487ADC" w14:textId="77777777" w:rsidTr="000B1BB7">
        <w:tc>
          <w:tcPr>
            <w:tcW w:w="1705" w:type="dxa"/>
          </w:tcPr>
          <w:p w14:paraId="3483E975" w14:textId="78195C14" w:rsidR="00DA2A19" w:rsidRPr="00FB58FC" w:rsidRDefault="00DA2A19" w:rsidP="00D4169F">
            <w:pPr>
              <w:rPr>
                <w:rFonts w:ascii="Arial" w:hAnsi="Arial" w:cs="Arial"/>
                <w:sz w:val="18"/>
                <w:szCs w:val="18"/>
              </w:rPr>
            </w:pPr>
            <w:r w:rsidRPr="00FB58FC">
              <w:rPr>
                <w:rFonts w:ascii="Arial" w:hAnsi="Arial" w:cs="Arial"/>
                <w:b/>
                <w:color w:val="000000"/>
                <w:sz w:val="18"/>
                <w:szCs w:val="18"/>
              </w:rPr>
              <w:t>Production of fruit, vegetables, grapes, and flowers</w:t>
            </w:r>
          </w:p>
        </w:tc>
        <w:tc>
          <w:tcPr>
            <w:tcW w:w="2633" w:type="dxa"/>
          </w:tcPr>
          <w:p w14:paraId="6E4D90CE" w14:textId="45E3BA60" w:rsidR="00DA2A19" w:rsidRPr="00FB58FC" w:rsidRDefault="00DA2A19" w:rsidP="00DA2A19">
            <w:pPr>
              <w:pStyle w:val="ListParagraph"/>
              <w:ind w:left="5"/>
              <w:contextualSpacing w:val="0"/>
              <w:jc w:val="both"/>
              <w:rPr>
                <w:rFonts w:ascii="Arial" w:hAnsi="Arial" w:cs="Arial"/>
                <w:sz w:val="16"/>
                <w:szCs w:val="16"/>
              </w:rPr>
            </w:pPr>
            <w:r w:rsidRPr="00FB58FC">
              <w:rPr>
                <w:rFonts w:ascii="Arial" w:hAnsi="Arial" w:cs="Arial"/>
                <w:color w:val="000000"/>
                <w:sz w:val="16"/>
                <w:szCs w:val="16"/>
              </w:rPr>
              <w:t>Have less than 2 ha of soft fruit; less than 5 hа of other fruit; 0.1–50 hа of flowers; or up to 2 ha of grapes; have less than 0.5 hа of greenhouses or less than 3 hа of outdoor vegetable production.</w:t>
            </w:r>
          </w:p>
        </w:tc>
        <w:tc>
          <w:tcPr>
            <w:tcW w:w="5012" w:type="dxa"/>
          </w:tcPr>
          <w:p w14:paraId="30B921ED" w14:textId="6611334C" w:rsidR="00DA2A19" w:rsidRPr="00FB58FC" w:rsidRDefault="00DA2A19" w:rsidP="00370C91">
            <w:pPr>
              <w:pStyle w:val="ListParagraph"/>
              <w:numPr>
                <w:ilvl w:val="0"/>
                <w:numId w:val="3"/>
              </w:numPr>
              <w:ind w:left="220" w:hanging="220"/>
              <w:contextualSpacing w:val="0"/>
              <w:rPr>
                <w:rFonts w:ascii="Arial" w:hAnsi="Arial" w:cs="Arial"/>
                <w:color w:val="000000"/>
                <w:sz w:val="16"/>
                <w:szCs w:val="16"/>
              </w:rPr>
            </w:pPr>
            <w:r w:rsidRPr="00FB58FC">
              <w:rPr>
                <w:rFonts w:ascii="Arial" w:hAnsi="Arial" w:cs="Arial"/>
                <w:sz w:val="16"/>
                <w:szCs w:val="16"/>
              </w:rPr>
              <w:t>have agricultural land with production of certain plant cultures from this sector, registered in RAH</w:t>
            </w:r>
          </w:p>
          <w:p w14:paraId="49575AF0" w14:textId="77777777" w:rsidR="00DA2A19" w:rsidRPr="00FB58FC" w:rsidRDefault="00DA2A19" w:rsidP="00370C91">
            <w:pPr>
              <w:pStyle w:val="ListParagraph"/>
              <w:numPr>
                <w:ilvl w:val="0"/>
                <w:numId w:val="3"/>
              </w:numPr>
              <w:ind w:left="220" w:hanging="220"/>
              <w:contextualSpacing w:val="0"/>
              <w:rPr>
                <w:rFonts w:ascii="Arial" w:hAnsi="Arial" w:cs="Arial"/>
                <w:color w:val="000000"/>
                <w:sz w:val="16"/>
                <w:szCs w:val="16"/>
              </w:rPr>
            </w:pPr>
            <w:r w:rsidRPr="00FB58FC">
              <w:rPr>
                <w:rFonts w:ascii="Arial" w:hAnsi="Arial" w:cs="Arial"/>
                <w:color w:val="000000"/>
                <w:sz w:val="16"/>
                <w:szCs w:val="16"/>
              </w:rPr>
              <w:t>for investments relating to grape production, be registered in the Vineyard Register, in accordance with the law governing viticulture and viniculture</w:t>
            </w:r>
          </w:p>
        </w:tc>
      </w:tr>
      <w:tr w:rsidR="00DA2A19" w:rsidRPr="00FB58FC" w14:paraId="4DEDE9D5" w14:textId="77777777" w:rsidTr="00DA2A19">
        <w:tc>
          <w:tcPr>
            <w:tcW w:w="1705" w:type="dxa"/>
            <w:shd w:val="clear" w:color="auto" w:fill="auto"/>
          </w:tcPr>
          <w:p w14:paraId="729E234F" w14:textId="273B3AD8" w:rsidR="00DA2A19" w:rsidRPr="00FB58FC" w:rsidRDefault="00DA2A19" w:rsidP="00D4169F">
            <w:pPr>
              <w:rPr>
                <w:rFonts w:ascii="Arial" w:hAnsi="Arial" w:cs="Arial"/>
                <w:sz w:val="18"/>
                <w:szCs w:val="18"/>
              </w:rPr>
            </w:pPr>
            <w:r w:rsidRPr="00FB58FC">
              <w:rPr>
                <w:rFonts w:ascii="Arial" w:hAnsi="Arial" w:cs="Arial"/>
                <w:b/>
                <w:color w:val="000000"/>
                <w:sz w:val="18"/>
                <w:szCs w:val="18"/>
              </w:rPr>
              <w:t>Production of other crops</w:t>
            </w:r>
          </w:p>
        </w:tc>
        <w:tc>
          <w:tcPr>
            <w:tcW w:w="2633" w:type="dxa"/>
          </w:tcPr>
          <w:p w14:paraId="7C3C1CA2" w14:textId="01A2184F" w:rsidR="00DA2A19" w:rsidRPr="00FB58FC" w:rsidRDefault="00DA2A19" w:rsidP="00DA2A19">
            <w:pPr>
              <w:ind w:left="5"/>
              <w:jc w:val="both"/>
              <w:rPr>
                <w:rFonts w:ascii="Arial" w:hAnsi="Arial" w:cs="Arial"/>
                <w:sz w:val="16"/>
                <w:szCs w:val="16"/>
              </w:rPr>
            </w:pPr>
            <w:r w:rsidRPr="00FB58FC">
              <w:rPr>
                <w:rFonts w:ascii="Arial" w:hAnsi="Arial" w:cs="Arial"/>
                <w:sz w:val="16"/>
                <w:szCs w:val="16"/>
              </w:rPr>
              <w:t>Have up to 50 hа for investments in machinery and equipment, except for investments oriented towards the purchase of machinery and equipment for irrigation in which case beneficiaries must have up to 100 ha.</w:t>
            </w:r>
          </w:p>
        </w:tc>
        <w:tc>
          <w:tcPr>
            <w:tcW w:w="5012" w:type="dxa"/>
          </w:tcPr>
          <w:p w14:paraId="29236532" w14:textId="168421CB" w:rsidR="00DA2A19" w:rsidRPr="00FB58FC" w:rsidRDefault="00DA2A19" w:rsidP="00370C91">
            <w:pPr>
              <w:pStyle w:val="ListParagraph"/>
              <w:numPr>
                <w:ilvl w:val="0"/>
                <w:numId w:val="5"/>
              </w:numPr>
              <w:ind w:left="220" w:hanging="220"/>
              <w:contextualSpacing w:val="0"/>
              <w:rPr>
                <w:rFonts w:ascii="Arial" w:hAnsi="Arial" w:cs="Arial"/>
                <w:sz w:val="16"/>
                <w:szCs w:val="16"/>
              </w:rPr>
            </w:pPr>
            <w:r w:rsidRPr="00FB58FC">
              <w:rPr>
                <w:rFonts w:ascii="Arial" w:hAnsi="Arial" w:cs="Arial"/>
                <w:sz w:val="16"/>
                <w:szCs w:val="16"/>
              </w:rPr>
              <w:t>have agricultural land with production of certain plant cultures from this sector, registered in RAH</w:t>
            </w:r>
          </w:p>
        </w:tc>
      </w:tr>
      <w:tr w:rsidR="00DA2A19" w:rsidRPr="00FB58FC" w14:paraId="27325909" w14:textId="77777777" w:rsidTr="000B1BB7">
        <w:tc>
          <w:tcPr>
            <w:tcW w:w="1705" w:type="dxa"/>
          </w:tcPr>
          <w:p w14:paraId="3B3072D6" w14:textId="77777777" w:rsidR="00DA2A19" w:rsidRPr="00FB58FC" w:rsidRDefault="00DA2A19" w:rsidP="00D4169F">
            <w:pPr>
              <w:rPr>
                <w:rFonts w:ascii="Arial" w:hAnsi="Arial" w:cs="Arial"/>
                <w:sz w:val="18"/>
                <w:szCs w:val="18"/>
              </w:rPr>
            </w:pPr>
            <w:r w:rsidRPr="00FB58FC">
              <w:rPr>
                <w:rFonts w:ascii="Arial" w:hAnsi="Arial" w:cs="Arial"/>
                <w:b/>
                <w:color w:val="000000"/>
                <w:sz w:val="18"/>
                <w:szCs w:val="18"/>
              </w:rPr>
              <w:t>Milk production</w:t>
            </w:r>
          </w:p>
        </w:tc>
        <w:tc>
          <w:tcPr>
            <w:tcW w:w="2633" w:type="dxa"/>
          </w:tcPr>
          <w:p w14:paraId="788B1602" w14:textId="135C1168" w:rsidR="00DA2A19" w:rsidRPr="00FB58FC" w:rsidRDefault="00DA2A19" w:rsidP="00DA2A19">
            <w:pPr>
              <w:pStyle w:val="ListParagraph"/>
              <w:ind w:left="5"/>
              <w:jc w:val="both"/>
              <w:rPr>
                <w:rFonts w:ascii="Arial" w:hAnsi="Arial" w:cs="Arial"/>
                <w:sz w:val="16"/>
                <w:szCs w:val="16"/>
              </w:rPr>
            </w:pPr>
            <w:r w:rsidRPr="00FB58FC">
              <w:rPr>
                <w:rFonts w:ascii="Arial" w:hAnsi="Arial" w:cs="Arial"/>
                <w:sz w:val="16"/>
                <w:szCs w:val="16"/>
              </w:rPr>
              <w:t>Own, or a member of the registered agricultural holding should own, 1–19 milking cows</w:t>
            </w:r>
          </w:p>
        </w:tc>
        <w:tc>
          <w:tcPr>
            <w:tcW w:w="5012" w:type="dxa"/>
          </w:tcPr>
          <w:p w14:paraId="0AD84DEE" w14:textId="77777777" w:rsidR="00DA2A19" w:rsidRPr="00FB58FC" w:rsidRDefault="00DA2A19" w:rsidP="00370C91">
            <w:pPr>
              <w:pStyle w:val="ListParagraph"/>
              <w:numPr>
                <w:ilvl w:val="0"/>
                <w:numId w:val="4"/>
              </w:numPr>
              <w:ind w:left="220" w:hanging="220"/>
              <w:contextualSpacing w:val="0"/>
              <w:rPr>
                <w:rFonts w:ascii="Arial" w:hAnsi="Arial" w:cs="Arial"/>
                <w:sz w:val="16"/>
                <w:szCs w:val="16"/>
              </w:rPr>
            </w:pPr>
            <w:r w:rsidRPr="00FB58FC">
              <w:rPr>
                <w:rFonts w:ascii="Arial" w:hAnsi="Arial" w:cs="Arial"/>
                <w:color w:val="000000"/>
                <w:sz w:val="16"/>
                <w:szCs w:val="16"/>
              </w:rPr>
              <w:t>have a registered livestock fund in RAH (data on the type of animal and holding identification number (HID) of holdings where they are kept or raised)</w:t>
            </w:r>
          </w:p>
        </w:tc>
      </w:tr>
      <w:tr w:rsidR="00DA2A19" w:rsidRPr="00FB58FC" w14:paraId="111E0293" w14:textId="77777777" w:rsidTr="000B1BB7">
        <w:tc>
          <w:tcPr>
            <w:tcW w:w="1705" w:type="dxa"/>
          </w:tcPr>
          <w:p w14:paraId="518E833D" w14:textId="58E418A6" w:rsidR="00DA2A19" w:rsidRPr="00FB58FC" w:rsidRDefault="00DA2A19" w:rsidP="00D4169F">
            <w:pPr>
              <w:rPr>
                <w:rFonts w:ascii="Arial" w:hAnsi="Arial" w:cs="Arial"/>
                <w:sz w:val="18"/>
                <w:szCs w:val="18"/>
              </w:rPr>
            </w:pPr>
            <w:bookmarkStart w:id="11" w:name="_Hlk17215746"/>
            <w:r w:rsidRPr="00FB58FC">
              <w:rPr>
                <w:rFonts w:ascii="Arial" w:hAnsi="Arial" w:cs="Arial"/>
                <w:b/>
                <w:color w:val="000000"/>
                <w:sz w:val="18"/>
                <w:szCs w:val="18"/>
              </w:rPr>
              <w:lastRenderedPageBreak/>
              <w:t>Meat production</w:t>
            </w:r>
            <w:bookmarkEnd w:id="11"/>
          </w:p>
        </w:tc>
        <w:tc>
          <w:tcPr>
            <w:tcW w:w="2633" w:type="dxa"/>
          </w:tcPr>
          <w:p w14:paraId="6867298F" w14:textId="4036D9C5" w:rsidR="00DA2A19" w:rsidRPr="00FB58FC" w:rsidRDefault="00DA2A19" w:rsidP="00DA2A19">
            <w:pPr>
              <w:ind w:left="5"/>
              <w:jc w:val="both"/>
              <w:rPr>
                <w:rFonts w:ascii="Arial" w:hAnsi="Arial" w:cs="Arial"/>
                <w:sz w:val="16"/>
                <w:szCs w:val="16"/>
              </w:rPr>
            </w:pPr>
            <w:r w:rsidRPr="00FB58FC">
              <w:rPr>
                <w:rFonts w:ascii="Arial" w:hAnsi="Arial" w:cs="Arial"/>
                <w:sz w:val="16"/>
                <w:szCs w:val="16"/>
              </w:rPr>
              <w:t>In the Register of Buildings/Register of Approved Buildings (in accordance with a specific regulation governing registration or approval of animal breeding, keeping and trading establishments) have registered/approved facilities with capacities for fattening/farming of: less than 20 cattle and/or less than 150 sheep/goats and/or less than 30 sows and/or less than 100 fattening pigs in shifts and/or 1,000–3,999 broilers in shifts</w:t>
            </w:r>
          </w:p>
          <w:p w14:paraId="323D33F7" w14:textId="161ACA42" w:rsidR="00DA2A19" w:rsidRPr="00FB58FC" w:rsidRDefault="00DA2A19" w:rsidP="00DA2A19">
            <w:pPr>
              <w:ind w:left="5"/>
              <w:jc w:val="both"/>
              <w:rPr>
                <w:rFonts w:ascii="Arial" w:hAnsi="Arial" w:cs="Arial"/>
                <w:sz w:val="16"/>
                <w:szCs w:val="16"/>
              </w:rPr>
            </w:pPr>
          </w:p>
        </w:tc>
        <w:tc>
          <w:tcPr>
            <w:tcW w:w="5012" w:type="dxa"/>
          </w:tcPr>
          <w:p w14:paraId="70FF66F7" w14:textId="77777777" w:rsidR="00DA2A19" w:rsidRPr="00FB58FC" w:rsidRDefault="00DA2A19" w:rsidP="00370C91">
            <w:pPr>
              <w:pStyle w:val="ListParagraph"/>
              <w:numPr>
                <w:ilvl w:val="0"/>
                <w:numId w:val="6"/>
              </w:numPr>
              <w:ind w:left="220" w:hanging="220"/>
              <w:contextualSpacing w:val="0"/>
              <w:rPr>
                <w:rFonts w:ascii="Arial" w:hAnsi="Arial" w:cs="Arial"/>
                <w:sz w:val="16"/>
                <w:szCs w:val="16"/>
              </w:rPr>
            </w:pPr>
            <w:r w:rsidRPr="00FB58FC">
              <w:rPr>
                <w:rFonts w:ascii="Arial" w:hAnsi="Arial" w:cs="Arial"/>
                <w:color w:val="000000"/>
                <w:sz w:val="16"/>
                <w:szCs w:val="16"/>
              </w:rPr>
              <w:t>have registered animals in the farm register (data on the type of animal and holding identification number (HID) of holdings where they are kept or raised)</w:t>
            </w:r>
          </w:p>
        </w:tc>
      </w:tr>
      <w:tr w:rsidR="00DA2A19" w:rsidRPr="00FB58FC" w14:paraId="08444596" w14:textId="77777777" w:rsidTr="000B1BB7">
        <w:tc>
          <w:tcPr>
            <w:tcW w:w="1705" w:type="dxa"/>
          </w:tcPr>
          <w:p w14:paraId="47558A28" w14:textId="6D2B99DC" w:rsidR="00DA2A19" w:rsidRPr="00FB58FC" w:rsidRDefault="00DA2A19" w:rsidP="00D4169F">
            <w:pPr>
              <w:rPr>
                <w:rFonts w:ascii="Arial" w:hAnsi="Arial" w:cs="Arial"/>
                <w:sz w:val="18"/>
                <w:szCs w:val="18"/>
              </w:rPr>
            </w:pPr>
            <w:bookmarkStart w:id="12" w:name="_Hlk17215759"/>
            <w:r w:rsidRPr="00FB58FC">
              <w:rPr>
                <w:rFonts w:ascii="Arial" w:hAnsi="Arial" w:cs="Arial"/>
                <w:b/>
                <w:color w:val="000000"/>
                <w:sz w:val="18"/>
                <w:szCs w:val="18"/>
              </w:rPr>
              <w:t>Apiculture</w:t>
            </w:r>
            <w:bookmarkEnd w:id="12"/>
            <w:r w:rsidRPr="00FB58FC">
              <w:rPr>
                <w:rFonts w:ascii="Arial" w:hAnsi="Arial" w:cs="Arial"/>
                <w:b/>
                <w:color w:val="000000"/>
                <w:sz w:val="18"/>
                <w:szCs w:val="18"/>
              </w:rPr>
              <w:t xml:space="preserve"> sector</w:t>
            </w:r>
          </w:p>
        </w:tc>
        <w:tc>
          <w:tcPr>
            <w:tcW w:w="2633" w:type="dxa"/>
          </w:tcPr>
          <w:p w14:paraId="37A208AF" w14:textId="1BFEAF95" w:rsidR="00DA2A19" w:rsidRPr="00FB58FC" w:rsidRDefault="00DA2A19" w:rsidP="00DA2A19">
            <w:pPr>
              <w:pStyle w:val="ListParagraph"/>
              <w:ind w:left="5"/>
              <w:jc w:val="both"/>
              <w:rPr>
                <w:rFonts w:ascii="Arial" w:hAnsi="Arial" w:cs="Arial"/>
                <w:sz w:val="16"/>
                <w:szCs w:val="16"/>
              </w:rPr>
            </w:pPr>
            <w:r w:rsidRPr="00FB58FC">
              <w:rPr>
                <w:rFonts w:ascii="Arial" w:hAnsi="Arial" w:cs="Arial"/>
                <w:sz w:val="16"/>
                <w:szCs w:val="16"/>
              </w:rPr>
              <w:t>Have 5–1000 beehives</w:t>
            </w:r>
          </w:p>
        </w:tc>
        <w:tc>
          <w:tcPr>
            <w:tcW w:w="5012" w:type="dxa"/>
          </w:tcPr>
          <w:p w14:paraId="5E33E77B" w14:textId="77777777" w:rsidR="00DA2A19" w:rsidRPr="00FB58FC" w:rsidRDefault="00DA2A19" w:rsidP="00370C91">
            <w:pPr>
              <w:pStyle w:val="ListParagraph"/>
              <w:numPr>
                <w:ilvl w:val="0"/>
                <w:numId w:val="7"/>
              </w:numPr>
              <w:ind w:left="220" w:hanging="220"/>
              <w:contextualSpacing w:val="0"/>
              <w:rPr>
                <w:rFonts w:ascii="Arial" w:hAnsi="Arial" w:cs="Arial"/>
                <w:sz w:val="16"/>
                <w:szCs w:val="16"/>
              </w:rPr>
            </w:pPr>
            <w:r w:rsidRPr="00FB58FC">
              <w:rPr>
                <w:rFonts w:ascii="Arial" w:hAnsi="Arial" w:cs="Arial"/>
                <w:sz w:val="16"/>
                <w:szCs w:val="16"/>
              </w:rPr>
              <w:t xml:space="preserve">beehives should be </w:t>
            </w:r>
            <w:r w:rsidRPr="00FB58FC">
              <w:rPr>
                <w:rFonts w:ascii="Arial" w:hAnsi="Arial" w:cs="Arial"/>
                <w:color w:val="000000"/>
                <w:sz w:val="16"/>
                <w:szCs w:val="16"/>
              </w:rPr>
              <w:t>registered in the Central Data Base on labelling animals with the Veterinary Directorate</w:t>
            </w:r>
          </w:p>
        </w:tc>
      </w:tr>
      <w:tr w:rsidR="00DA2A19" w:rsidRPr="00FB58FC" w14:paraId="51E80906" w14:textId="77777777" w:rsidTr="000B1BB7">
        <w:tc>
          <w:tcPr>
            <w:tcW w:w="1705" w:type="dxa"/>
          </w:tcPr>
          <w:p w14:paraId="3E2E2E2F" w14:textId="76B35EF7" w:rsidR="00DA2A19" w:rsidRPr="00FB58FC" w:rsidRDefault="00DA2A19" w:rsidP="00D4169F">
            <w:pPr>
              <w:rPr>
                <w:rFonts w:ascii="Arial" w:hAnsi="Arial" w:cs="Arial"/>
                <w:sz w:val="18"/>
                <w:szCs w:val="18"/>
              </w:rPr>
            </w:pPr>
            <w:bookmarkStart w:id="13" w:name="_Hlk17215771"/>
            <w:r w:rsidRPr="00FB58FC">
              <w:rPr>
                <w:rFonts w:ascii="Arial" w:hAnsi="Arial" w:cs="Arial"/>
                <w:b/>
                <w:color w:val="000000"/>
                <w:sz w:val="18"/>
                <w:szCs w:val="18"/>
              </w:rPr>
              <w:t>Aquacultur</w:t>
            </w:r>
            <w:bookmarkEnd w:id="13"/>
            <w:r w:rsidRPr="00FB58FC">
              <w:rPr>
                <w:rFonts w:ascii="Arial" w:hAnsi="Arial" w:cs="Arial"/>
                <w:b/>
                <w:color w:val="000000"/>
                <w:sz w:val="18"/>
                <w:szCs w:val="18"/>
              </w:rPr>
              <w:t>e (production of trout and carp for consumption)</w:t>
            </w:r>
          </w:p>
        </w:tc>
        <w:tc>
          <w:tcPr>
            <w:tcW w:w="2633" w:type="dxa"/>
          </w:tcPr>
          <w:p w14:paraId="0CAE9EBD" w14:textId="4B772350" w:rsidR="00DA2A19" w:rsidRPr="00FB58FC" w:rsidRDefault="00DA2A19" w:rsidP="00DA2A19">
            <w:pPr>
              <w:ind w:left="5"/>
              <w:jc w:val="both"/>
              <w:rPr>
                <w:rFonts w:ascii="Arial" w:hAnsi="Arial" w:cs="Arial"/>
                <w:sz w:val="16"/>
                <w:szCs w:val="16"/>
              </w:rPr>
            </w:pPr>
            <w:r w:rsidRPr="00FB58FC">
              <w:rPr>
                <w:rFonts w:ascii="Arial" w:hAnsi="Arial" w:cs="Arial"/>
                <w:sz w:val="16"/>
                <w:szCs w:val="16"/>
              </w:rPr>
              <w:t>Not specified</w:t>
            </w:r>
          </w:p>
        </w:tc>
        <w:tc>
          <w:tcPr>
            <w:tcW w:w="5012" w:type="dxa"/>
          </w:tcPr>
          <w:p w14:paraId="3C44D4AA" w14:textId="77777777" w:rsidR="00DA2A19" w:rsidRPr="00FB58FC" w:rsidRDefault="00DA2A19" w:rsidP="00370C91">
            <w:pPr>
              <w:pStyle w:val="ListParagraph"/>
              <w:numPr>
                <w:ilvl w:val="0"/>
                <w:numId w:val="8"/>
              </w:numPr>
              <w:spacing w:before="100" w:beforeAutospacing="1" w:after="100" w:afterAutospacing="1"/>
              <w:ind w:left="220" w:hanging="220"/>
              <w:contextualSpacing w:val="0"/>
              <w:jc w:val="both"/>
              <w:rPr>
                <w:rFonts w:ascii="Arial" w:hAnsi="Arial" w:cs="Arial"/>
                <w:sz w:val="16"/>
                <w:szCs w:val="16"/>
              </w:rPr>
            </w:pPr>
            <w:r w:rsidRPr="00FB58FC">
              <w:rPr>
                <w:rFonts w:ascii="Arial" w:hAnsi="Arial" w:cs="Arial"/>
                <w:color w:val="000000"/>
                <w:sz w:val="16"/>
                <w:szCs w:val="16"/>
              </w:rPr>
              <w:t>have fish farm areas registered in RAH</w:t>
            </w:r>
          </w:p>
          <w:p w14:paraId="220C6E16" w14:textId="68BB09D7" w:rsidR="00DA2A19" w:rsidRPr="00FB58FC" w:rsidRDefault="00DA2A19" w:rsidP="00370C91">
            <w:pPr>
              <w:pStyle w:val="ListParagraph"/>
              <w:numPr>
                <w:ilvl w:val="0"/>
                <w:numId w:val="8"/>
              </w:numPr>
              <w:ind w:left="220" w:hanging="220"/>
              <w:contextualSpacing w:val="0"/>
              <w:rPr>
                <w:rFonts w:ascii="Arial" w:hAnsi="Arial" w:cs="Arial"/>
                <w:sz w:val="16"/>
                <w:szCs w:val="16"/>
              </w:rPr>
            </w:pPr>
            <w:r w:rsidRPr="00FB58FC">
              <w:rPr>
                <w:rFonts w:ascii="Arial" w:hAnsi="Arial" w:cs="Arial"/>
                <w:color w:val="000000"/>
                <w:sz w:val="16"/>
                <w:szCs w:val="16"/>
              </w:rPr>
              <w:t>in the Register of Buildings/Register of Approved Buildings (in accordance with a specific regulation governing registration or approval of animal breeding, keeping and trading establishments) have registered/approved facilities for aquaculture</w:t>
            </w:r>
          </w:p>
        </w:tc>
      </w:tr>
      <w:tr w:rsidR="002664EB" w:rsidRPr="00FB58FC" w14:paraId="230786A6" w14:textId="77777777" w:rsidTr="000B1BB7">
        <w:tc>
          <w:tcPr>
            <w:tcW w:w="1705" w:type="dxa"/>
          </w:tcPr>
          <w:p w14:paraId="7DE40DE9" w14:textId="1E9C4A3D" w:rsidR="002664EB" w:rsidRPr="00FB58FC" w:rsidRDefault="002664EB" w:rsidP="00D4169F">
            <w:pPr>
              <w:rPr>
                <w:rFonts w:ascii="Arial" w:hAnsi="Arial" w:cs="Arial"/>
                <w:b/>
                <w:color w:val="000000"/>
                <w:sz w:val="18"/>
                <w:szCs w:val="18"/>
              </w:rPr>
            </w:pPr>
            <w:r w:rsidRPr="00FB58FC">
              <w:rPr>
                <w:rFonts w:ascii="Arial" w:hAnsi="Arial" w:cs="Arial"/>
                <w:b/>
                <w:color w:val="000000"/>
                <w:sz w:val="18"/>
                <w:szCs w:val="18"/>
              </w:rPr>
              <w:t>Production of handicrafts</w:t>
            </w:r>
            <w:r w:rsidR="00330888" w:rsidRPr="00FB58FC">
              <w:rPr>
                <w:rFonts w:ascii="Arial" w:hAnsi="Arial" w:cs="Arial"/>
                <w:b/>
                <w:color w:val="000000"/>
                <w:sz w:val="18"/>
                <w:szCs w:val="18"/>
              </w:rPr>
              <w:t>*</w:t>
            </w:r>
          </w:p>
        </w:tc>
        <w:tc>
          <w:tcPr>
            <w:tcW w:w="2633" w:type="dxa"/>
          </w:tcPr>
          <w:p w14:paraId="30F6AB1E" w14:textId="145A5D13" w:rsidR="002664EB" w:rsidRPr="00FB58FC" w:rsidRDefault="002664EB" w:rsidP="00DA2A19">
            <w:pPr>
              <w:ind w:left="5"/>
              <w:jc w:val="both"/>
              <w:rPr>
                <w:rFonts w:ascii="Arial" w:hAnsi="Arial" w:cs="Arial"/>
                <w:sz w:val="16"/>
                <w:szCs w:val="16"/>
              </w:rPr>
            </w:pPr>
            <w:r w:rsidRPr="00FB58FC">
              <w:rPr>
                <w:rFonts w:ascii="Arial" w:hAnsi="Arial" w:cs="Arial"/>
                <w:sz w:val="16"/>
                <w:szCs w:val="16"/>
              </w:rPr>
              <w:t>Not specified</w:t>
            </w:r>
          </w:p>
        </w:tc>
        <w:tc>
          <w:tcPr>
            <w:tcW w:w="5012" w:type="dxa"/>
          </w:tcPr>
          <w:p w14:paraId="020F60F7" w14:textId="45D887F0" w:rsidR="002664EB" w:rsidRPr="00FB58FC" w:rsidRDefault="002664EB" w:rsidP="00370C91">
            <w:pPr>
              <w:pStyle w:val="ListParagraph"/>
              <w:numPr>
                <w:ilvl w:val="0"/>
                <w:numId w:val="8"/>
              </w:numPr>
              <w:ind w:left="220" w:hanging="220"/>
              <w:contextualSpacing w:val="0"/>
              <w:rPr>
                <w:rFonts w:ascii="Arial" w:hAnsi="Arial" w:cs="Arial"/>
                <w:color w:val="000000"/>
                <w:sz w:val="16"/>
                <w:szCs w:val="16"/>
              </w:rPr>
            </w:pPr>
            <w:r w:rsidRPr="00FB58FC">
              <w:rPr>
                <w:rFonts w:ascii="Arial" w:hAnsi="Arial" w:cs="Arial"/>
                <w:sz w:val="16"/>
                <w:szCs w:val="16"/>
              </w:rPr>
              <w:t>Registered for the preservation of old and artistic crafts, i.e. handicrafts, which are certified in accordance with the regulation governing the determination of jobs that are considered old and artistic crafts, i</w:t>
            </w:r>
            <w:r w:rsidR="00886B00" w:rsidRPr="00FB58FC">
              <w:rPr>
                <w:rFonts w:ascii="Arial" w:hAnsi="Arial" w:cs="Arial"/>
                <w:sz w:val="16"/>
                <w:szCs w:val="16"/>
              </w:rPr>
              <w:t>.e.</w:t>
            </w:r>
            <w:r w:rsidRPr="00FB58FC">
              <w:rPr>
                <w:rFonts w:ascii="Arial" w:hAnsi="Arial" w:cs="Arial"/>
                <w:sz w:val="16"/>
                <w:szCs w:val="16"/>
              </w:rPr>
              <w:t xml:space="preserve"> handicrafts, the method of certification and keeping records of issued certificates</w:t>
            </w:r>
          </w:p>
        </w:tc>
      </w:tr>
      <w:tr w:rsidR="00170ABA" w:rsidRPr="00FB58FC" w14:paraId="670A7B28" w14:textId="77777777" w:rsidTr="003D3D62">
        <w:trPr>
          <w:trHeight w:val="350"/>
        </w:trPr>
        <w:tc>
          <w:tcPr>
            <w:tcW w:w="9350" w:type="dxa"/>
            <w:gridSpan w:val="3"/>
            <w:shd w:val="clear" w:color="auto" w:fill="DEEAF6" w:themeFill="accent5" w:themeFillTint="33"/>
          </w:tcPr>
          <w:p w14:paraId="2D566918" w14:textId="25B2A488" w:rsidR="00170ABA" w:rsidRPr="00FB58FC" w:rsidRDefault="008707AE" w:rsidP="00170ABA">
            <w:pPr>
              <w:rPr>
                <w:rFonts w:ascii="Arial" w:hAnsi="Arial" w:cs="Arial"/>
                <w:b/>
                <w:bCs/>
              </w:rPr>
            </w:pPr>
            <w:r w:rsidRPr="00FB58FC">
              <w:rPr>
                <w:rFonts w:ascii="Arial" w:hAnsi="Arial" w:cs="Arial"/>
                <w:b/>
                <w:bCs/>
              </w:rPr>
              <w:t>PROCESSING AND MARKETING (AGGREGATORS)</w:t>
            </w:r>
          </w:p>
        </w:tc>
      </w:tr>
      <w:tr w:rsidR="009C391A" w:rsidRPr="00FB58FC" w14:paraId="466B6947" w14:textId="77777777" w:rsidTr="000B1BB7">
        <w:tc>
          <w:tcPr>
            <w:tcW w:w="1705" w:type="dxa"/>
          </w:tcPr>
          <w:p w14:paraId="4DAF0C83" w14:textId="1EED6E80" w:rsidR="009C391A" w:rsidRPr="00FB58FC" w:rsidRDefault="009C391A" w:rsidP="00D4169F">
            <w:pPr>
              <w:rPr>
                <w:rFonts w:ascii="Arial" w:hAnsi="Arial" w:cs="Arial"/>
                <w:sz w:val="18"/>
                <w:szCs w:val="18"/>
              </w:rPr>
            </w:pPr>
            <w:bookmarkStart w:id="14" w:name="_Hlk17215785"/>
            <w:r w:rsidRPr="00FB58FC">
              <w:rPr>
                <w:rFonts w:ascii="Arial" w:hAnsi="Arial" w:cs="Arial"/>
                <w:b/>
                <w:sz w:val="18"/>
                <w:szCs w:val="18"/>
              </w:rPr>
              <w:t>Processing and marketing of milk and dairy products</w:t>
            </w:r>
            <w:bookmarkEnd w:id="14"/>
          </w:p>
        </w:tc>
        <w:tc>
          <w:tcPr>
            <w:tcW w:w="2633" w:type="dxa"/>
          </w:tcPr>
          <w:p w14:paraId="4F7FD58E" w14:textId="653E7983" w:rsidR="009C391A" w:rsidRPr="00FB58FC" w:rsidRDefault="009C391A" w:rsidP="00370C91">
            <w:pPr>
              <w:pStyle w:val="ListParagraph"/>
              <w:numPr>
                <w:ilvl w:val="0"/>
                <w:numId w:val="8"/>
              </w:numPr>
              <w:ind w:left="160" w:hanging="180"/>
              <w:contextualSpacing w:val="0"/>
              <w:rPr>
                <w:rFonts w:ascii="Arial" w:hAnsi="Arial" w:cs="Arial"/>
                <w:sz w:val="16"/>
                <w:szCs w:val="16"/>
              </w:rPr>
            </w:pPr>
            <w:r w:rsidRPr="00FB58FC">
              <w:rPr>
                <w:rFonts w:ascii="Arial" w:hAnsi="Arial" w:cs="Arial"/>
                <w:sz w:val="16"/>
                <w:szCs w:val="16"/>
              </w:rPr>
              <w:t xml:space="preserve">have a maximum processing capacity of less than 3,000 </w:t>
            </w:r>
            <w:r w:rsidR="00D31BFC" w:rsidRPr="00FB58FC">
              <w:rPr>
                <w:rFonts w:ascii="Arial" w:hAnsi="Arial" w:cs="Arial"/>
                <w:sz w:val="16"/>
                <w:szCs w:val="16"/>
              </w:rPr>
              <w:t>liters</w:t>
            </w:r>
            <w:r w:rsidRPr="00FB58FC">
              <w:rPr>
                <w:rFonts w:ascii="Arial" w:hAnsi="Arial" w:cs="Arial"/>
                <w:sz w:val="16"/>
                <w:szCs w:val="16"/>
              </w:rPr>
              <w:t xml:space="preserve"> of milk per day</w:t>
            </w:r>
          </w:p>
        </w:tc>
        <w:tc>
          <w:tcPr>
            <w:tcW w:w="5012" w:type="dxa"/>
          </w:tcPr>
          <w:p w14:paraId="76308BDD" w14:textId="02662A08" w:rsidR="009C391A" w:rsidRPr="00FB58FC" w:rsidRDefault="009C391A" w:rsidP="00370C91">
            <w:pPr>
              <w:pStyle w:val="ListParagraph"/>
              <w:numPr>
                <w:ilvl w:val="0"/>
                <w:numId w:val="8"/>
              </w:numPr>
              <w:ind w:left="220" w:hanging="220"/>
              <w:contextualSpacing w:val="0"/>
              <w:rPr>
                <w:rFonts w:ascii="Arial" w:hAnsi="Arial" w:cs="Arial"/>
                <w:sz w:val="16"/>
                <w:szCs w:val="16"/>
              </w:rPr>
            </w:pPr>
            <w:r w:rsidRPr="00FB58FC">
              <w:rPr>
                <w:rFonts w:ascii="Arial" w:hAnsi="Arial" w:cs="Arial"/>
                <w:sz w:val="16"/>
                <w:szCs w:val="16"/>
              </w:rPr>
              <w:t xml:space="preserve">have a decision on </w:t>
            </w:r>
            <w:r w:rsidR="004343A7" w:rsidRPr="00FB58FC">
              <w:rPr>
                <w:rFonts w:ascii="Arial" w:hAnsi="Arial" w:cs="Arial"/>
                <w:sz w:val="16"/>
                <w:szCs w:val="16"/>
              </w:rPr>
              <w:t>fulfillment</w:t>
            </w:r>
            <w:r w:rsidRPr="00FB58FC">
              <w:rPr>
                <w:rFonts w:ascii="Arial" w:hAnsi="Arial" w:cs="Arial"/>
                <w:sz w:val="16"/>
                <w:szCs w:val="16"/>
              </w:rPr>
              <w:t xml:space="preserve"> of veterinary-sanitary requirements, i</w:t>
            </w:r>
            <w:r w:rsidR="00935ED7" w:rsidRPr="00FB58FC">
              <w:rPr>
                <w:rFonts w:ascii="Arial" w:hAnsi="Arial" w:cs="Arial"/>
                <w:sz w:val="16"/>
                <w:szCs w:val="16"/>
              </w:rPr>
              <w:t>.</w:t>
            </w:r>
            <w:r w:rsidRPr="00FB58FC">
              <w:rPr>
                <w:rFonts w:ascii="Arial" w:hAnsi="Arial" w:cs="Arial"/>
                <w:sz w:val="16"/>
                <w:szCs w:val="16"/>
              </w:rPr>
              <w:t>e</w:t>
            </w:r>
            <w:r w:rsidR="00935ED7" w:rsidRPr="00FB58FC">
              <w:rPr>
                <w:rFonts w:ascii="Arial" w:hAnsi="Arial" w:cs="Arial"/>
                <w:sz w:val="16"/>
                <w:szCs w:val="16"/>
              </w:rPr>
              <w:t>.</w:t>
            </w:r>
            <w:r w:rsidRPr="00FB58FC">
              <w:rPr>
                <w:rFonts w:ascii="Arial" w:hAnsi="Arial" w:cs="Arial"/>
                <w:sz w:val="16"/>
                <w:szCs w:val="16"/>
              </w:rPr>
              <w:t xml:space="preserve"> common and special requirements of food hygiene (hereinafter: decision on </w:t>
            </w:r>
            <w:r w:rsidR="004343A7" w:rsidRPr="00FB58FC">
              <w:rPr>
                <w:rFonts w:ascii="Arial" w:hAnsi="Arial" w:cs="Arial"/>
                <w:sz w:val="16"/>
                <w:szCs w:val="16"/>
              </w:rPr>
              <w:t>fulfillment</w:t>
            </w:r>
            <w:r w:rsidRPr="00FB58FC">
              <w:rPr>
                <w:rFonts w:ascii="Arial" w:hAnsi="Arial" w:cs="Arial"/>
                <w:sz w:val="16"/>
                <w:szCs w:val="16"/>
              </w:rPr>
              <w:t xml:space="preserve"> of veterinary-sanitary requirements, or requirements of food hygiene)</w:t>
            </w:r>
          </w:p>
          <w:p w14:paraId="29308BAE" w14:textId="77777777" w:rsidR="009C391A" w:rsidRPr="00FB58FC" w:rsidRDefault="009C391A" w:rsidP="00370C91">
            <w:pPr>
              <w:pStyle w:val="ListParagraph"/>
              <w:numPr>
                <w:ilvl w:val="0"/>
                <w:numId w:val="8"/>
              </w:numPr>
              <w:ind w:left="220" w:hanging="220"/>
              <w:contextualSpacing w:val="0"/>
              <w:rPr>
                <w:rFonts w:ascii="Arial" w:hAnsi="Arial" w:cs="Arial"/>
                <w:sz w:val="16"/>
                <w:szCs w:val="16"/>
              </w:rPr>
            </w:pPr>
            <w:r w:rsidRPr="00FB58FC">
              <w:rPr>
                <w:rFonts w:ascii="Arial" w:hAnsi="Arial" w:cs="Arial"/>
                <w:sz w:val="16"/>
                <w:szCs w:val="16"/>
              </w:rPr>
              <w:t>be registered in the appropriate register of users of geographical indications in accordance with the regulations governing the protection of the geographical origin of agricultural and food products for incentives related to purchase of control labels indicating milk products with a geographical indication</w:t>
            </w:r>
          </w:p>
        </w:tc>
      </w:tr>
      <w:tr w:rsidR="009C391A" w:rsidRPr="00FB58FC" w14:paraId="08DC5FCE" w14:textId="77777777" w:rsidTr="000B1BB7">
        <w:tc>
          <w:tcPr>
            <w:tcW w:w="1705" w:type="dxa"/>
          </w:tcPr>
          <w:p w14:paraId="21B2A52F" w14:textId="604C7631" w:rsidR="009C391A" w:rsidRPr="00FB58FC" w:rsidRDefault="009C391A" w:rsidP="00D4169F">
            <w:pPr>
              <w:rPr>
                <w:rFonts w:ascii="Arial" w:hAnsi="Arial" w:cs="Arial"/>
                <w:sz w:val="18"/>
                <w:szCs w:val="18"/>
              </w:rPr>
            </w:pPr>
            <w:bookmarkStart w:id="15" w:name="_Hlk17215797"/>
            <w:r w:rsidRPr="00FB58FC">
              <w:rPr>
                <w:rFonts w:ascii="Arial" w:hAnsi="Arial" w:cs="Arial"/>
                <w:b/>
                <w:sz w:val="18"/>
                <w:szCs w:val="18"/>
              </w:rPr>
              <w:t>Processing and marketing of meat and meat products</w:t>
            </w:r>
            <w:bookmarkEnd w:id="15"/>
          </w:p>
        </w:tc>
        <w:tc>
          <w:tcPr>
            <w:tcW w:w="2633" w:type="dxa"/>
          </w:tcPr>
          <w:p w14:paraId="5D77AE20" w14:textId="2ADC1E23" w:rsidR="009C391A" w:rsidRPr="00FB58FC" w:rsidRDefault="009C391A" w:rsidP="00370C91">
            <w:pPr>
              <w:pStyle w:val="ListParagraph"/>
              <w:numPr>
                <w:ilvl w:val="0"/>
                <w:numId w:val="9"/>
              </w:numPr>
              <w:ind w:left="160" w:hanging="160"/>
              <w:contextualSpacing w:val="0"/>
              <w:rPr>
                <w:rFonts w:ascii="Arial" w:hAnsi="Arial" w:cs="Arial"/>
                <w:sz w:val="16"/>
                <w:szCs w:val="16"/>
              </w:rPr>
            </w:pPr>
            <w:r w:rsidRPr="00FB58FC">
              <w:rPr>
                <w:rFonts w:ascii="Arial" w:hAnsi="Arial" w:cs="Arial"/>
                <w:sz w:val="16"/>
                <w:szCs w:val="16"/>
              </w:rPr>
              <w:t>have slaughter capacity less than 10 cattle, 50 pigs/sheep/goats or 4,000 broiler chickens</w:t>
            </w:r>
            <w:r w:rsidR="000B3F3D" w:rsidRPr="00FB58FC">
              <w:rPr>
                <w:rFonts w:ascii="Arial" w:hAnsi="Arial" w:cs="Arial"/>
                <w:sz w:val="16"/>
                <w:szCs w:val="16"/>
              </w:rPr>
              <w:t xml:space="preserve"> per day</w:t>
            </w:r>
          </w:p>
        </w:tc>
        <w:tc>
          <w:tcPr>
            <w:tcW w:w="5012" w:type="dxa"/>
          </w:tcPr>
          <w:p w14:paraId="535FE85A" w14:textId="24672DA1" w:rsidR="009C391A" w:rsidRPr="00FB58FC" w:rsidRDefault="009C391A" w:rsidP="00370C91">
            <w:pPr>
              <w:pStyle w:val="ListParagraph"/>
              <w:numPr>
                <w:ilvl w:val="0"/>
                <w:numId w:val="9"/>
              </w:numPr>
              <w:ind w:left="220" w:hanging="220"/>
              <w:contextualSpacing w:val="0"/>
              <w:rPr>
                <w:rFonts w:ascii="Arial" w:hAnsi="Arial" w:cs="Arial"/>
                <w:sz w:val="16"/>
                <w:szCs w:val="16"/>
              </w:rPr>
            </w:pPr>
            <w:r w:rsidRPr="00FB58FC">
              <w:rPr>
                <w:rFonts w:ascii="Arial" w:hAnsi="Arial" w:cs="Arial"/>
                <w:sz w:val="16"/>
                <w:szCs w:val="16"/>
              </w:rPr>
              <w:t xml:space="preserve">have a decision on </w:t>
            </w:r>
            <w:r w:rsidR="004343A7" w:rsidRPr="00FB58FC">
              <w:rPr>
                <w:rFonts w:ascii="Arial" w:hAnsi="Arial" w:cs="Arial"/>
                <w:sz w:val="16"/>
                <w:szCs w:val="16"/>
              </w:rPr>
              <w:t>fulfillment</w:t>
            </w:r>
            <w:r w:rsidRPr="00FB58FC">
              <w:rPr>
                <w:rFonts w:ascii="Arial" w:hAnsi="Arial" w:cs="Arial"/>
                <w:sz w:val="16"/>
                <w:szCs w:val="16"/>
              </w:rPr>
              <w:t xml:space="preserve"> of veterinary-sanitary conditions, or conditions of food hygiene)</w:t>
            </w:r>
          </w:p>
          <w:p w14:paraId="3936DD81" w14:textId="77777777" w:rsidR="009C391A" w:rsidRPr="00FB58FC" w:rsidRDefault="009C391A" w:rsidP="00370C91">
            <w:pPr>
              <w:pStyle w:val="ListParagraph"/>
              <w:numPr>
                <w:ilvl w:val="0"/>
                <w:numId w:val="9"/>
              </w:numPr>
              <w:ind w:left="220" w:hanging="220"/>
              <w:contextualSpacing w:val="0"/>
              <w:rPr>
                <w:rFonts w:ascii="Arial" w:hAnsi="Arial" w:cs="Arial"/>
                <w:sz w:val="16"/>
                <w:szCs w:val="16"/>
              </w:rPr>
            </w:pPr>
            <w:r w:rsidRPr="00FB58FC">
              <w:rPr>
                <w:rFonts w:ascii="Arial" w:hAnsi="Arial" w:cs="Arial"/>
                <w:sz w:val="16"/>
                <w:szCs w:val="16"/>
              </w:rPr>
              <w:t>be registered in the appropriate register of users of geographical indications in accordance with the regulations governing the protection of the geographical origin of agricultural and food products for incentives related to purchase of control labels indicating meat products with a geographical indication</w:t>
            </w:r>
          </w:p>
        </w:tc>
      </w:tr>
      <w:tr w:rsidR="00AB3ECE" w:rsidRPr="00FB58FC" w14:paraId="3C091F27" w14:textId="77777777" w:rsidTr="000B1BB7">
        <w:tc>
          <w:tcPr>
            <w:tcW w:w="1705" w:type="dxa"/>
          </w:tcPr>
          <w:p w14:paraId="569469E3" w14:textId="2C412394" w:rsidR="00AB3ECE" w:rsidRPr="00FB58FC" w:rsidRDefault="00AB3ECE" w:rsidP="00AB3ECE">
            <w:pPr>
              <w:rPr>
                <w:rFonts w:ascii="Arial" w:hAnsi="Arial" w:cs="Arial"/>
                <w:b/>
                <w:sz w:val="18"/>
                <w:szCs w:val="18"/>
              </w:rPr>
            </w:pPr>
            <w:r w:rsidRPr="00FB58FC">
              <w:rPr>
                <w:rFonts w:ascii="Arial" w:hAnsi="Arial" w:cs="Arial"/>
                <w:b/>
                <w:sz w:val="18"/>
                <w:szCs w:val="18"/>
              </w:rPr>
              <w:t>Purification, drying, calibration, storage, processing and marketing of other crops</w:t>
            </w:r>
          </w:p>
        </w:tc>
        <w:tc>
          <w:tcPr>
            <w:tcW w:w="2633" w:type="dxa"/>
          </w:tcPr>
          <w:p w14:paraId="59FEB6F6" w14:textId="39D3452A" w:rsidR="00AB3ECE" w:rsidRPr="00FB58FC" w:rsidRDefault="00AB3ECE" w:rsidP="00AB3ECE">
            <w:pPr>
              <w:jc w:val="both"/>
              <w:rPr>
                <w:rFonts w:ascii="Arial" w:hAnsi="Arial" w:cs="Arial"/>
                <w:sz w:val="16"/>
                <w:szCs w:val="16"/>
              </w:rPr>
            </w:pPr>
            <w:r w:rsidRPr="00FB58FC">
              <w:rPr>
                <w:rFonts w:ascii="Arial" w:hAnsi="Arial" w:cs="Arial"/>
                <w:sz w:val="16"/>
                <w:szCs w:val="16"/>
              </w:rPr>
              <w:t>Have less than 2ha of other crops (just for investments in reception, quality determination, cleaning, drying, storage, purchase and resale of granular products)</w:t>
            </w:r>
          </w:p>
          <w:p w14:paraId="1BBDDF2D" w14:textId="77777777" w:rsidR="00AB3ECE" w:rsidRPr="00FB58FC" w:rsidRDefault="00AB3ECE" w:rsidP="00AB3ECE">
            <w:pPr>
              <w:jc w:val="both"/>
              <w:rPr>
                <w:rFonts w:ascii="Arial" w:hAnsi="Arial" w:cs="Arial"/>
                <w:sz w:val="16"/>
                <w:szCs w:val="16"/>
              </w:rPr>
            </w:pPr>
          </w:p>
          <w:p w14:paraId="16AF0E3F" w14:textId="5E2772B9" w:rsidR="00AB3ECE" w:rsidRPr="00FB58FC" w:rsidRDefault="00AB3ECE" w:rsidP="003D2BE4">
            <w:pPr>
              <w:rPr>
                <w:rFonts w:ascii="Arial" w:hAnsi="Arial" w:cs="Arial"/>
                <w:sz w:val="16"/>
                <w:szCs w:val="16"/>
              </w:rPr>
            </w:pPr>
            <w:r w:rsidRPr="00FB58FC">
              <w:rPr>
                <w:rFonts w:ascii="Arial" w:hAnsi="Arial" w:cs="Arial"/>
                <w:sz w:val="16"/>
                <w:szCs w:val="16"/>
              </w:rPr>
              <w:t>For other types of investments- not specified</w:t>
            </w:r>
          </w:p>
        </w:tc>
        <w:tc>
          <w:tcPr>
            <w:tcW w:w="5012" w:type="dxa"/>
          </w:tcPr>
          <w:p w14:paraId="3E6C4BDA" w14:textId="77777777" w:rsidR="0033001C" w:rsidRPr="00FB58FC" w:rsidRDefault="004D5CAD" w:rsidP="00370C91">
            <w:pPr>
              <w:pStyle w:val="ListParagraph"/>
              <w:numPr>
                <w:ilvl w:val="0"/>
                <w:numId w:val="10"/>
              </w:numPr>
              <w:ind w:left="185" w:hanging="185"/>
              <w:jc w:val="both"/>
              <w:rPr>
                <w:rFonts w:ascii="Arial" w:hAnsi="Arial" w:cs="Arial"/>
                <w:sz w:val="16"/>
                <w:szCs w:val="16"/>
              </w:rPr>
            </w:pPr>
            <w:r w:rsidRPr="00FB58FC">
              <w:rPr>
                <w:rFonts w:ascii="Arial" w:hAnsi="Arial" w:cs="Arial"/>
                <w:sz w:val="16"/>
                <w:szCs w:val="16"/>
              </w:rPr>
              <w:t xml:space="preserve">for </w:t>
            </w:r>
            <w:r w:rsidR="00E24F07" w:rsidRPr="00FB58FC">
              <w:rPr>
                <w:rFonts w:ascii="Arial" w:hAnsi="Arial" w:cs="Arial"/>
                <w:sz w:val="16"/>
                <w:szCs w:val="16"/>
              </w:rPr>
              <w:t xml:space="preserve">investments in reception, quality determination, cleaning, drying, storage, purchase and resale of granular products to be registered in </w:t>
            </w:r>
            <w:r w:rsidR="0033001C" w:rsidRPr="00FB58FC">
              <w:rPr>
                <w:rFonts w:ascii="Arial" w:hAnsi="Arial" w:cs="Arial"/>
                <w:i/>
                <w:iCs/>
                <w:sz w:val="16"/>
                <w:szCs w:val="16"/>
              </w:rPr>
              <w:t>Register of purchasers and purchase points where agricultural products and domestic animals</w:t>
            </w:r>
            <w:r w:rsidR="0033001C" w:rsidRPr="00FB58FC">
              <w:rPr>
                <w:rFonts w:ascii="Arial" w:hAnsi="Arial" w:cs="Arial"/>
                <w:sz w:val="16"/>
                <w:szCs w:val="16"/>
              </w:rPr>
              <w:t xml:space="preserve"> are purchased from agricultural producers for 2020</w:t>
            </w:r>
          </w:p>
          <w:p w14:paraId="2A6917F2" w14:textId="121B5A85" w:rsidR="00AB3ECE" w:rsidRPr="00FB58FC" w:rsidRDefault="00AB3ECE" w:rsidP="00370C91">
            <w:pPr>
              <w:pStyle w:val="ListParagraph"/>
              <w:numPr>
                <w:ilvl w:val="0"/>
                <w:numId w:val="10"/>
              </w:numPr>
              <w:ind w:left="185" w:hanging="185"/>
              <w:contextualSpacing w:val="0"/>
              <w:jc w:val="both"/>
              <w:rPr>
                <w:rFonts w:ascii="Arial" w:hAnsi="Arial" w:cs="Arial"/>
                <w:sz w:val="16"/>
                <w:szCs w:val="16"/>
              </w:rPr>
            </w:pPr>
            <w:r w:rsidRPr="00FB58FC">
              <w:rPr>
                <w:rFonts w:ascii="Arial" w:hAnsi="Arial" w:cs="Arial"/>
                <w:sz w:val="16"/>
                <w:szCs w:val="16"/>
              </w:rPr>
              <w:t>for processing- to be registered in the Central Register of Establishments in accordance with the regulations governing food safety</w:t>
            </w:r>
          </w:p>
          <w:p w14:paraId="54C24620" w14:textId="1CC8789B" w:rsidR="00AB3ECE" w:rsidRPr="00FB58FC" w:rsidRDefault="00AB3ECE" w:rsidP="00370C91">
            <w:pPr>
              <w:pStyle w:val="ListParagraph"/>
              <w:numPr>
                <w:ilvl w:val="0"/>
                <w:numId w:val="9"/>
              </w:numPr>
              <w:ind w:left="220" w:hanging="220"/>
              <w:contextualSpacing w:val="0"/>
              <w:rPr>
                <w:rFonts w:ascii="Arial" w:hAnsi="Arial" w:cs="Arial"/>
                <w:sz w:val="16"/>
                <w:szCs w:val="16"/>
              </w:rPr>
            </w:pPr>
            <w:r w:rsidRPr="00FB58FC">
              <w:rPr>
                <w:rFonts w:ascii="Arial" w:hAnsi="Arial" w:cs="Arial"/>
                <w:sz w:val="16"/>
                <w:szCs w:val="16"/>
              </w:rPr>
              <w:t>for processing- to be registered in the appropriate register of users of geographical indications in accordance with the regulations governing the protection of the geographical origin of agricultural and food products for incentives related to purchase of control labels indicating meat products with a geographical indication</w:t>
            </w:r>
          </w:p>
        </w:tc>
      </w:tr>
      <w:tr w:rsidR="00AB3ECE" w:rsidRPr="00FB58FC" w14:paraId="524C775C" w14:textId="77777777" w:rsidTr="000B1BB7">
        <w:tc>
          <w:tcPr>
            <w:tcW w:w="1705" w:type="dxa"/>
          </w:tcPr>
          <w:p w14:paraId="09540F52" w14:textId="2059ED58" w:rsidR="00AB3ECE" w:rsidRPr="00FB58FC" w:rsidRDefault="00AB3ECE" w:rsidP="00AB3ECE">
            <w:pPr>
              <w:rPr>
                <w:rFonts w:ascii="Arial" w:hAnsi="Arial" w:cs="Arial"/>
                <w:sz w:val="18"/>
                <w:szCs w:val="18"/>
              </w:rPr>
            </w:pPr>
            <w:bookmarkStart w:id="16" w:name="_Hlk17215810"/>
            <w:r w:rsidRPr="00FB58FC">
              <w:rPr>
                <w:rFonts w:ascii="Arial" w:hAnsi="Arial" w:cs="Arial"/>
                <w:b/>
                <w:sz w:val="18"/>
                <w:szCs w:val="18"/>
              </w:rPr>
              <w:t xml:space="preserve">Production and marketing of wine </w:t>
            </w:r>
            <w:bookmarkEnd w:id="16"/>
          </w:p>
        </w:tc>
        <w:tc>
          <w:tcPr>
            <w:tcW w:w="2633" w:type="dxa"/>
          </w:tcPr>
          <w:p w14:paraId="78DC7A14" w14:textId="5C9972F2" w:rsidR="00AB3ECE" w:rsidRPr="00FB58FC" w:rsidRDefault="00AB3ECE" w:rsidP="00AB3ECE">
            <w:pPr>
              <w:rPr>
                <w:rFonts w:ascii="Arial" w:hAnsi="Arial" w:cs="Arial"/>
                <w:sz w:val="16"/>
                <w:szCs w:val="16"/>
              </w:rPr>
            </w:pPr>
            <w:r w:rsidRPr="00FB58FC">
              <w:rPr>
                <w:rFonts w:ascii="Arial" w:hAnsi="Arial" w:cs="Arial"/>
                <w:sz w:val="16"/>
                <w:szCs w:val="16"/>
              </w:rPr>
              <w:t xml:space="preserve">Have capacity registered within the wine register of </w:t>
            </w:r>
            <w:r w:rsidR="003D2BE4" w:rsidRPr="00FB58FC">
              <w:rPr>
                <w:rFonts w:ascii="Arial" w:hAnsi="Arial" w:cs="Arial"/>
                <w:sz w:val="16"/>
                <w:szCs w:val="16"/>
              </w:rPr>
              <w:t>less than</w:t>
            </w:r>
            <w:r w:rsidRPr="00FB58FC">
              <w:rPr>
                <w:rFonts w:ascii="Arial" w:hAnsi="Arial" w:cs="Arial"/>
                <w:sz w:val="16"/>
                <w:szCs w:val="16"/>
              </w:rPr>
              <w:t xml:space="preserve"> 20,000 liters</w:t>
            </w:r>
            <w:r w:rsidR="00DE645C" w:rsidRPr="00FB58FC">
              <w:rPr>
                <w:rFonts w:ascii="Arial" w:hAnsi="Arial" w:cs="Arial"/>
                <w:sz w:val="16"/>
                <w:szCs w:val="16"/>
              </w:rPr>
              <w:t xml:space="preserve"> </w:t>
            </w:r>
            <w:r w:rsidR="00043695" w:rsidRPr="00FB58FC">
              <w:rPr>
                <w:rFonts w:ascii="Arial" w:hAnsi="Arial" w:cs="Arial"/>
                <w:sz w:val="16"/>
                <w:szCs w:val="16"/>
              </w:rPr>
              <w:t>per year</w:t>
            </w:r>
          </w:p>
        </w:tc>
        <w:tc>
          <w:tcPr>
            <w:tcW w:w="5012" w:type="dxa"/>
          </w:tcPr>
          <w:p w14:paraId="3D44416F" w14:textId="77777777" w:rsidR="00AB3ECE" w:rsidRPr="00FB58FC" w:rsidRDefault="00AB3ECE" w:rsidP="00370C91">
            <w:pPr>
              <w:pStyle w:val="ListParagraph"/>
              <w:numPr>
                <w:ilvl w:val="0"/>
                <w:numId w:val="10"/>
              </w:numPr>
              <w:ind w:left="220" w:hanging="220"/>
              <w:contextualSpacing w:val="0"/>
              <w:rPr>
                <w:rFonts w:ascii="Arial" w:hAnsi="Arial" w:cs="Arial"/>
                <w:bCs/>
                <w:sz w:val="16"/>
                <w:szCs w:val="16"/>
              </w:rPr>
            </w:pPr>
            <w:r w:rsidRPr="00FB58FC">
              <w:rPr>
                <w:rFonts w:ascii="Arial" w:hAnsi="Arial" w:cs="Arial"/>
                <w:sz w:val="16"/>
                <w:szCs w:val="16"/>
              </w:rPr>
              <w:t xml:space="preserve">Registered in </w:t>
            </w:r>
            <w:r w:rsidRPr="00FB58FC">
              <w:rPr>
                <w:rFonts w:ascii="Arial" w:hAnsi="Arial" w:cs="Arial"/>
                <w:bCs/>
                <w:sz w:val="16"/>
                <w:szCs w:val="16"/>
              </w:rPr>
              <w:t>the Vineyard Register and Wine Register, in accordance with the law governing wine, for eligible investments related to wine production</w:t>
            </w:r>
          </w:p>
          <w:p w14:paraId="7E8F1603" w14:textId="77777777" w:rsidR="00AB3ECE" w:rsidRPr="00FB58FC" w:rsidRDefault="00AB3ECE" w:rsidP="00370C91">
            <w:pPr>
              <w:pStyle w:val="ListParagraph"/>
              <w:numPr>
                <w:ilvl w:val="0"/>
                <w:numId w:val="10"/>
              </w:numPr>
              <w:ind w:left="220" w:hanging="220"/>
              <w:contextualSpacing w:val="0"/>
              <w:rPr>
                <w:rFonts w:ascii="Arial" w:hAnsi="Arial" w:cs="Arial"/>
                <w:bCs/>
                <w:sz w:val="16"/>
                <w:szCs w:val="16"/>
              </w:rPr>
            </w:pPr>
            <w:r w:rsidRPr="00FB58FC">
              <w:rPr>
                <w:rFonts w:ascii="Arial" w:hAnsi="Arial" w:cs="Arial"/>
                <w:bCs/>
                <w:sz w:val="16"/>
                <w:szCs w:val="16"/>
              </w:rPr>
              <w:t>Have appropriate records, in accordance with the law governing wine, for the purchase of record labels indicating wines with a geographical indication</w:t>
            </w:r>
          </w:p>
        </w:tc>
      </w:tr>
      <w:tr w:rsidR="006D4479" w:rsidRPr="00FB58FC" w14:paraId="5F47D550" w14:textId="77777777" w:rsidTr="000B1BB7">
        <w:tc>
          <w:tcPr>
            <w:tcW w:w="1705" w:type="dxa"/>
          </w:tcPr>
          <w:p w14:paraId="587236EF" w14:textId="110248BF" w:rsidR="006D4479" w:rsidRPr="00FB58FC" w:rsidRDefault="006D4479" w:rsidP="006D4479">
            <w:pPr>
              <w:rPr>
                <w:rFonts w:ascii="Arial" w:hAnsi="Arial" w:cs="Arial"/>
                <w:b/>
                <w:sz w:val="18"/>
                <w:szCs w:val="18"/>
              </w:rPr>
            </w:pPr>
            <w:r w:rsidRPr="00FB58FC">
              <w:rPr>
                <w:rFonts w:ascii="Arial" w:hAnsi="Arial" w:cs="Arial"/>
                <w:b/>
                <w:sz w:val="18"/>
                <w:szCs w:val="18"/>
              </w:rPr>
              <w:lastRenderedPageBreak/>
              <w:t>Processing and marketing of bee products</w:t>
            </w:r>
          </w:p>
        </w:tc>
        <w:tc>
          <w:tcPr>
            <w:tcW w:w="2633" w:type="dxa"/>
          </w:tcPr>
          <w:p w14:paraId="30B259D3" w14:textId="1FAD770B" w:rsidR="006D4479" w:rsidRPr="00FB58FC" w:rsidRDefault="006D4479" w:rsidP="006D4479">
            <w:pPr>
              <w:rPr>
                <w:rFonts w:ascii="Arial" w:hAnsi="Arial" w:cs="Arial"/>
                <w:sz w:val="16"/>
                <w:szCs w:val="16"/>
              </w:rPr>
            </w:pPr>
            <w:r w:rsidRPr="00FB58FC">
              <w:rPr>
                <w:rFonts w:ascii="Arial" w:hAnsi="Arial" w:cs="Arial"/>
                <w:sz w:val="16"/>
                <w:szCs w:val="16"/>
              </w:rPr>
              <w:t>Not specified</w:t>
            </w:r>
          </w:p>
        </w:tc>
        <w:tc>
          <w:tcPr>
            <w:tcW w:w="5012" w:type="dxa"/>
          </w:tcPr>
          <w:p w14:paraId="5CBCA88D" w14:textId="254E403A" w:rsidR="006D4479" w:rsidRPr="00FB58FC" w:rsidRDefault="006D4479" w:rsidP="00370C91">
            <w:pPr>
              <w:pStyle w:val="ListParagraph"/>
              <w:numPr>
                <w:ilvl w:val="0"/>
                <w:numId w:val="9"/>
              </w:numPr>
              <w:ind w:left="220" w:hanging="220"/>
              <w:contextualSpacing w:val="0"/>
              <w:jc w:val="both"/>
              <w:rPr>
                <w:rFonts w:ascii="Arial" w:hAnsi="Arial" w:cs="Arial"/>
                <w:sz w:val="16"/>
                <w:szCs w:val="16"/>
              </w:rPr>
            </w:pPr>
            <w:r w:rsidRPr="00FB58FC">
              <w:rPr>
                <w:rFonts w:ascii="Arial" w:hAnsi="Arial" w:cs="Arial"/>
                <w:sz w:val="16"/>
                <w:szCs w:val="16"/>
              </w:rPr>
              <w:t xml:space="preserve">have a decision on </w:t>
            </w:r>
            <w:r w:rsidR="004343A7" w:rsidRPr="00FB58FC">
              <w:rPr>
                <w:rFonts w:ascii="Arial" w:hAnsi="Arial" w:cs="Arial"/>
                <w:sz w:val="16"/>
                <w:szCs w:val="16"/>
              </w:rPr>
              <w:t>fulfillment</w:t>
            </w:r>
            <w:r w:rsidRPr="00FB58FC">
              <w:rPr>
                <w:rFonts w:ascii="Arial" w:hAnsi="Arial" w:cs="Arial"/>
                <w:sz w:val="16"/>
                <w:szCs w:val="16"/>
              </w:rPr>
              <w:t xml:space="preserve"> of veterinary-sanitary conditions, or conditions of food hygiene)</w:t>
            </w:r>
          </w:p>
          <w:p w14:paraId="452CB5D0" w14:textId="4C9B14F8" w:rsidR="006D4479" w:rsidRPr="00FB58FC" w:rsidRDefault="006D4479" w:rsidP="00370C91">
            <w:pPr>
              <w:pStyle w:val="ListParagraph"/>
              <w:numPr>
                <w:ilvl w:val="0"/>
                <w:numId w:val="10"/>
              </w:numPr>
              <w:ind w:left="220" w:hanging="220"/>
              <w:contextualSpacing w:val="0"/>
              <w:rPr>
                <w:rFonts w:ascii="Arial" w:hAnsi="Arial" w:cs="Arial"/>
                <w:sz w:val="16"/>
                <w:szCs w:val="16"/>
              </w:rPr>
            </w:pPr>
            <w:r w:rsidRPr="00FB58FC">
              <w:rPr>
                <w:rFonts w:ascii="Arial" w:hAnsi="Arial" w:cs="Arial"/>
                <w:sz w:val="16"/>
                <w:szCs w:val="16"/>
              </w:rPr>
              <w:t>be registered in the appropriate register of users of geographical indications in accordance with the regulations governing the protection of the geographical origin of agricultural and food products for incentives related to purchase of control labels indicating meat products with a geographical indication</w:t>
            </w:r>
          </w:p>
        </w:tc>
      </w:tr>
      <w:tr w:rsidR="00A52262" w:rsidRPr="00FB58FC" w14:paraId="68A8B6BA" w14:textId="77777777" w:rsidTr="000B1BB7">
        <w:tc>
          <w:tcPr>
            <w:tcW w:w="1705" w:type="dxa"/>
          </w:tcPr>
          <w:p w14:paraId="304C50E8" w14:textId="2B76DE01" w:rsidR="00A52262" w:rsidRPr="00FB58FC" w:rsidRDefault="00A52262" w:rsidP="006D4479">
            <w:pPr>
              <w:rPr>
                <w:rFonts w:ascii="Arial" w:hAnsi="Arial" w:cs="Arial"/>
                <w:b/>
                <w:sz w:val="18"/>
                <w:szCs w:val="18"/>
              </w:rPr>
            </w:pPr>
            <w:r w:rsidRPr="00A52262">
              <w:rPr>
                <w:rFonts w:ascii="Arial" w:hAnsi="Arial" w:cs="Arial"/>
                <w:b/>
                <w:sz w:val="18"/>
                <w:szCs w:val="18"/>
              </w:rPr>
              <w:t>Collection and purchase of fruits and vegetables from primary agricultural producers, storage and preparation for further sale</w:t>
            </w:r>
          </w:p>
        </w:tc>
        <w:tc>
          <w:tcPr>
            <w:tcW w:w="2633" w:type="dxa"/>
          </w:tcPr>
          <w:p w14:paraId="7AC897F0" w14:textId="286E2F12" w:rsidR="00A52262" w:rsidRPr="00FB58FC" w:rsidRDefault="00A52262" w:rsidP="006D4479">
            <w:pPr>
              <w:rPr>
                <w:rFonts w:ascii="Arial" w:hAnsi="Arial" w:cs="Arial"/>
                <w:sz w:val="16"/>
                <w:szCs w:val="16"/>
              </w:rPr>
            </w:pPr>
            <w:r>
              <w:rPr>
                <w:rFonts w:ascii="Arial" w:hAnsi="Arial" w:cs="Arial"/>
                <w:sz w:val="16"/>
                <w:szCs w:val="16"/>
              </w:rPr>
              <w:t>Not specified</w:t>
            </w:r>
          </w:p>
        </w:tc>
        <w:tc>
          <w:tcPr>
            <w:tcW w:w="5012" w:type="dxa"/>
          </w:tcPr>
          <w:p w14:paraId="7C79D336" w14:textId="4D48C080" w:rsidR="00A52262" w:rsidRPr="003D3D62" w:rsidRDefault="00B378DB" w:rsidP="003D3D62">
            <w:pPr>
              <w:pStyle w:val="ListParagraph"/>
              <w:numPr>
                <w:ilvl w:val="0"/>
                <w:numId w:val="9"/>
              </w:numPr>
              <w:ind w:left="252" w:hanging="180"/>
              <w:jc w:val="both"/>
              <w:rPr>
                <w:rFonts w:ascii="Arial" w:hAnsi="Arial" w:cs="Arial"/>
                <w:sz w:val="16"/>
                <w:szCs w:val="16"/>
              </w:rPr>
            </w:pPr>
            <w:r w:rsidRPr="00CC38F6">
              <w:rPr>
                <w:rFonts w:ascii="Arial" w:hAnsi="Arial" w:cs="Arial"/>
                <w:sz w:val="16"/>
                <w:szCs w:val="16"/>
              </w:rPr>
              <w:t>to be registered in Register of purchasers and purchase points where agricultural products and domestic animals are purchased from agricultural producers for 2020</w:t>
            </w:r>
          </w:p>
        </w:tc>
      </w:tr>
      <w:tr w:rsidR="006D4479" w:rsidRPr="00FB58FC" w14:paraId="27881E8B" w14:textId="77777777" w:rsidTr="000B1BB7">
        <w:tc>
          <w:tcPr>
            <w:tcW w:w="1705" w:type="dxa"/>
          </w:tcPr>
          <w:p w14:paraId="23465007" w14:textId="6CD8CCE4" w:rsidR="006D4479" w:rsidRPr="00FB58FC" w:rsidRDefault="006D4479" w:rsidP="006D4479">
            <w:pPr>
              <w:rPr>
                <w:rFonts w:ascii="Arial" w:hAnsi="Arial" w:cs="Arial"/>
                <w:b/>
                <w:sz w:val="18"/>
                <w:szCs w:val="18"/>
              </w:rPr>
            </w:pPr>
            <w:r w:rsidRPr="00FB58FC">
              <w:rPr>
                <w:rFonts w:ascii="Arial" w:hAnsi="Arial" w:cs="Arial"/>
                <w:b/>
                <w:sz w:val="18"/>
                <w:szCs w:val="18"/>
              </w:rPr>
              <w:t>Marketing of handicrafts</w:t>
            </w:r>
            <w:r w:rsidR="00330888" w:rsidRPr="00FB58FC">
              <w:rPr>
                <w:rFonts w:ascii="Arial" w:hAnsi="Arial" w:cs="Arial"/>
                <w:b/>
                <w:sz w:val="18"/>
                <w:szCs w:val="18"/>
              </w:rPr>
              <w:t>*</w:t>
            </w:r>
          </w:p>
        </w:tc>
        <w:tc>
          <w:tcPr>
            <w:tcW w:w="2633" w:type="dxa"/>
          </w:tcPr>
          <w:p w14:paraId="5B78E153" w14:textId="5FEA7C04" w:rsidR="006D4479" w:rsidRPr="00FB58FC" w:rsidRDefault="006D4479" w:rsidP="006D4479">
            <w:pPr>
              <w:rPr>
                <w:rFonts w:ascii="Arial" w:hAnsi="Arial" w:cs="Arial"/>
                <w:sz w:val="16"/>
                <w:szCs w:val="16"/>
              </w:rPr>
            </w:pPr>
            <w:r w:rsidRPr="00FB58FC">
              <w:rPr>
                <w:rFonts w:ascii="Arial" w:hAnsi="Arial" w:cs="Arial"/>
                <w:sz w:val="16"/>
                <w:szCs w:val="16"/>
              </w:rPr>
              <w:t>Not specified</w:t>
            </w:r>
          </w:p>
        </w:tc>
        <w:tc>
          <w:tcPr>
            <w:tcW w:w="5012" w:type="dxa"/>
          </w:tcPr>
          <w:p w14:paraId="4769239D" w14:textId="6DD86742" w:rsidR="006D4479" w:rsidRPr="00FB58FC" w:rsidRDefault="006D4479" w:rsidP="00370C91">
            <w:pPr>
              <w:pStyle w:val="ListParagraph"/>
              <w:numPr>
                <w:ilvl w:val="0"/>
                <w:numId w:val="9"/>
              </w:numPr>
              <w:ind w:left="220" w:hanging="220"/>
              <w:contextualSpacing w:val="0"/>
              <w:jc w:val="both"/>
              <w:rPr>
                <w:rFonts w:ascii="Arial" w:hAnsi="Arial" w:cs="Arial"/>
                <w:sz w:val="16"/>
                <w:szCs w:val="16"/>
              </w:rPr>
            </w:pPr>
            <w:r w:rsidRPr="00FB58FC">
              <w:rPr>
                <w:rFonts w:ascii="Arial" w:hAnsi="Arial" w:cs="Arial"/>
                <w:sz w:val="16"/>
                <w:szCs w:val="16"/>
              </w:rPr>
              <w:t>Registered for the preservation of old and artistic crafts, i</w:t>
            </w:r>
            <w:r w:rsidR="005E2F1E" w:rsidRPr="00FB58FC">
              <w:rPr>
                <w:rFonts w:ascii="Arial" w:hAnsi="Arial" w:cs="Arial"/>
                <w:sz w:val="16"/>
                <w:szCs w:val="16"/>
              </w:rPr>
              <w:t>.</w:t>
            </w:r>
            <w:r w:rsidRPr="00FB58FC">
              <w:rPr>
                <w:rFonts w:ascii="Arial" w:hAnsi="Arial" w:cs="Arial"/>
                <w:sz w:val="16"/>
                <w:szCs w:val="16"/>
              </w:rPr>
              <w:t>e</w:t>
            </w:r>
            <w:r w:rsidR="005E2F1E" w:rsidRPr="00FB58FC">
              <w:rPr>
                <w:rFonts w:ascii="Arial" w:hAnsi="Arial" w:cs="Arial"/>
                <w:sz w:val="16"/>
                <w:szCs w:val="16"/>
              </w:rPr>
              <w:t>.</w:t>
            </w:r>
            <w:r w:rsidRPr="00FB58FC">
              <w:rPr>
                <w:rFonts w:ascii="Arial" w:hAnsi="Arial" w:cs="Arial"/>
                <w:sz w:val="16"/>
                <w:szCs w:val="16"/>
              </w:rPr>
              <w:t xml:space="preserve"> handicrafts, which are certified in accordance with the regulation governing the determination of jobs that are considered old and artistic crafts, i</w:t>
            </w:r>
            <w:r w:rsidR="005E2F1E" w:rsidRPr="00FB58FC">
              <w:rPr>
                <w:rFonts w:ascii="Arial" w:hAnsi="Arial" w:cs="Arial"/>
                <w:sz w:val="16"/>
                <w:szCs w:val="16"/>
              </w:rPr>
              <w:t>.</w:t>
            </w:r>
            <w:r w:rsidRPr="00FB58FC">
              <w:rPr>
                <w:rFonts w:ascii="Arial" w:hAnsi="Arial" w:cs="Arial"/>
                <w:sz w:val="16"/>
                <w:szCs w:val="16"/>
              </w:rPr>
              <w:t>e</w:t>
            </w:r>
            <w:r w:rsidR="005E2F1E" w:rsidRPr="00FB58FC">
              <w:rPr>
                <w:rFonts w:ascii="Arial" w:hAnsi="Arial" w:cs="Arial"/>
                <w:sz w:val="16"/>
                <w:szCs w:val="16"/>
              </w:rPr>
              <w:t>.</w:t>
            </w:r>
            <w:r w:rsidRPr="00FB58FC">
              <w:rPr>
                <w:rFonts w:ascii="Arial" w:hAnsi="Arial" w:cs="Arial"/>
                <w:sz w:val="16"/>
                <w:szCs w:val="16"/>
              </w:rPr>
              <w:t xml:space="preserve"> handicrafts, the method of certification and keeping records of issued certificates</w:t>
            </w:r>
          </w:p>
        </w:tc>
      </w:tr>
    </w:tbl>
    <w:p w14:paraId="404A8F2D" w14:textId="6FB483D3" w:rsidR="009733E5" w:rsidRPr="00FB58FC" w:rsidRDefault="00330888" w:rsidP="009733E5">
      <w:pPr>
        <w:rPr>
          <w:rFonts w:ascii="Arial" w:hAnsi="Arial" w:cs="Arial"/>
          <w:sz w:val="18"/>
          <w:szCs w:val="18"/>
          <w:lang w:val="sr-Latn-CS"/>
        </w:rPr>
      </w:pPr>
      <w:r w:rsidRPr="00FB58FC">
        <w:rPr>
          <w:rFonts w:ascii="Arial" w:hAnsi="Arial" w:cs="Arial"/>
          <w:sz w:val="18"/>
          <w:szCs w:val="18"/>
          <w:lang w:val="sr-Latn-CS"/>
        </w:rPr>
        <w:t>* Beneficiaries include entrepreneurs, companies/legal entities and cooperatives</w:t>
      </w:r>
    </w:p>
    <w:p w14:paraId="0EF88E8F" w14:textId="152050D9" w:rsidR="009C391A" w:rsidRPr="00CC38F6" w:rsidRDefault="00AA2B7B" w:rsidP="00370C91">
      <w:pPr>
        <w:pStyle w:val="Heading2"/>
        <w:numPr>
          <w:ilvl w:val="1"/>
          <w:numId w:val="63"/>
        </w:numPr>
        <w:ind w:hanging="360"/>
        <w:rPr>
          <w:sz w:val="24"/>
          <w:szCs w:val="24"/>
        </w:rPr>
      </w:pPr>
      <w:bookmarkStart w:id="17" w:name="_Toc113369996"/>
      <w:r w:rsidRPr="00CC38F6">
        <w:rPr>
          <w:sz w:val="24"/>
          <w:szCs w:val="24"/>
        </w:rPr>
        <w:t>S</w:t>
      </w:r>
      <w:r w:rsidR="00BB203B" w:rsidRPr="00CC38F6">
        <w:rPr>
          <w:sz w:val="24"/>
          <w:szCs w:val="24"/>
        </w:rPr>
        <w:t>cope</w:t>
      </w:r>
      <w:r w:rsidRPr="00CC38F6">
        <w:rPr>
          <w:sz w:val="24"/>
          <w:szCs w:val="24"/>
        </w:rPr>
        <w:t xml:space="preserve"> of expenditures</w:t>
      </w:r>
      <w:bookmarkEnd w:id="17"/>
    </w:p>
    <w:p w14:paraId="088CCF45" w14:textId="45926367" w:rsidR="00B66547" w:rsidRPr="00CC38F6" w:rsidRDefault="00BB3260" w:rsidP="00DD0830">
      <w:pPr>
        <w:spacing w:before="240" w:line="240" w:lineRule="auto"/>
        <w:jc w:val="both"/>
        <w:rPr>
          <w:rFonts w:ascii="Arial" w:hAnsi="Arial" w:cs="Arial"/>
          <w:lang w:val="sr-Latn-CS"/>
        </w:rPr>
      </w:pPr>
      <w:r w:rsidRPr="00CC38F6">
        <w:rPr>
          <w:rFonts w:ascii="Arial" w:hAnsi="Arial" w:cs="Arial"/>
          <w:lang w:val="sr-Latn-CS"/>
        </w:rPr>
        <w:t>A broad range of</w:t>
      </w:r>
      <w:r w:rsidR="00303F74" w:rsidRPr="00CC38F6">
        <w:rPr>
          <w:rFonts w:ascii="Arial" w:hAnsi="Arial" w:cs="Arial"/>
          <w:lang w:val="sr-Latn-CS"/>
        </w:rPr>
        <w:t xml:space="preserve"> expenditures, investments and activities </w:t>
      </w:r>
      <w:r w:rsidR="008E7094" w:rsidRPr="00CC38F6">
        <w:rPr>
          <w:rFonts w:ascii="Arial" w:hAnsi="Arial" w:cs="Arial"/>
          <w:lang w:val="sr-Latn-CS"/>
        </w:rPr>
        <w:t>are</w:t>
      </w:r>
      <w:r w:rsidR="00303F74" w:rsidRPr="00CC38F6">
        <w:rPr>
          <w:rFonts w:ascii="Arial" w:hAnsi="Arial" w:cs="Arial"/>
          <w:lang w:val="sr-Latn-CS"/>
        </w:rPr>
        <w:t xml:space="preserve"> eligible for support under the SCAP</w:t>
      </w:r>
      <w:r w:rsidR="00C73172" w:rsidRPr="00CC38F6">
        <w:rPr>
          <w:rFonts w:ascii="Arial" w:hAnsi="Arial" w:cs="Arial"/>
          <w:lang w:val="sr-Latn-CS"/>
        </w:rPr>
        <w:t xml:space="preserve"> MRD grants program</w:t>
      </w:r>
      <w:r w:rsidR="002C755B" w:rsidRPr="00CC38F6">
        <w:rPr>
          <w:rFonts w:ascii="Arial" w:hAnsi="Arial" w:cs="Arial"/>
          <w:lang w:val="sr-Latn-CS"/>
        </w:rPr>
        <w:t xml:space="preserve">, with </w:t>
      </w:r>
      <w:r w:rsidR="007703D9" w:rsidRPr="00CC38F6">
        <w:rPr>
          <w:rFonts w:ascii="Arial" w:hAnsi="Arial" w:cs="Arial"/>
          <w:lang w:val="sr-Latn-CS"/>
        </w:rPr>
        <w:t xml:space="preserve">the scope </w:t>
      </w:r>
      <w:r w:rsidR="00AA2B7B" w:rsidRPr="00CC38F6">
        <w:rPr>
          <w:rFonts w:ascii="Arial" w:hAnsi="Arial" w:cs="Arial"/>
          <w:lang w:val="sr-Latn-CS"/>
        </w:rPr>
        <w:t xml:space="preserve">of </w:t>
      </w:r>
      <w:r w:rsidR="00903EF8" w:rsidRPr="00CC38F6">
        <w:rPr>
          <w:rFonts w:ascii="Arial" w:hAnsi="Arial" w:cs="Arial"/>
          <w:lang w:val="sr-Latn-CS"/>
        </w:rPr>
        <w:t xml:space="preserve">those </w:t>
      </w:r>
      <w:r w:rsidR="009A0CF9" w:rsidRPr="00CC38F6">
        <w:rPr>
          <w:rFonts w:ascii="Arial" w:hAnsi="Arial" w:cs="Arial"/>
          <w:lang w:val="sr-Latn-CS"/>
        </w:rPr>
        <w:t>non-eligibil</w:t>
      </w:r>
      <w:r w:rsidR="00D3649F" w:rsidRPr="00CC38F6">
        <w:rPr>
          <w:rFonts w:ascii="Arial" w:hAnsi="Arial" w:cs="Arial"/>
          <w:lang w:val="sr-Latn-CS"/>
        </w:rPr>
        <w:t xml:space="preserve">e </w:t>
      </w:r>
      <w:r w:rsidR="002C755B" w:rsidRPr="00CC38F6">
        <w:rPr>
          <w:rFonts w:ascii="Arial" w:hAnsi="Arial" w:cs="Arial"/>
          <w:lang w:val="sr-Latn-CS"/>
        </w:rPr>
        <w:t>defined by Serbia's regulatory frameworks and World Bank</w:t>
      </w:r>
      <w:r w:rsidR="00C97B1D" w:rsidRPr="00CC38F6">
        <w:rPr>
          <w:rFonts w:ascii="Arial" w:hAnsi="Arial" w:cs="Arial"/>
          <w:lang w:val="sr-Latn-CS"/>
        </w:rPr>
        <w:t xml:space="preserve"> Environmental &amp; Social Management Framework. </w:t>
      </w:r>
    </w:p>
    <w:p w14:paraId="3A444F55" w14:textId="403C5F9B" w:rsidR="009C391A" w:rsidRPr="00CC38F6" w:rsidRDefault="009C391A" w:rsidP="00370C91">
      <w:pPr>
        <w:pStyle w:val="Heading3"/>
        <w:numPr>
          <w:ilvl w:val="2"/>
          <w:numId w:val="63"/>
        </w:numPr>
        <w:ind w:firstLine="0"/>
        <w:rPr>
          <w:rFonts w:ascii="Arial" w:hAnsi="Arial"/>
          <w:sz w:val="22"/>
          <w:szCs w:val="22"/>
        </w:rPr>
      </w:pPr>
      <w:bookmarkStart w:id="18" w:name="_Toc113369997"/>
      <w:r w:rsidRPr="00CC38F6">
        <w:rPr>
          <w:rFonts w:ascii="Arial" w:hAnsi="Arial"/>
          <w:sz w:val="22"/>
          <w:szCs w:val="22"/>
        </w:rPr>
        <w:t xml:space="preserve">Ineligible </w:t>
      </w:r>
      <w:r w:rsidR="00BB203B" w:rsidRPr="00CC38F6">
        <w:rPr>
          <w:rFonts w:ascii="Arial" w:hAnsi="Arial"/>
          <w:sz w:val="22"/>
          <w:szCs w:val="22"/>
        </w:rPr>
        <w:t>expenditures</w:t>
      </w:r>
      <w:r w:rsidR="00A052CB" w:rsidRPr="00CC38F6">
        <w:rPr>
          <w:rFonts w:ascii="Arial" w:hAnsi="Arial"/>
          <w:sz w:val="22"/>
          <w:szCs w:val="22"/>
        </w:rPr>
        <w:t>, investments</w:t>
      </w:r>
      <w:r w:rsidR="00BB203B" w:rsidRPr="00CC38F6">
        <w:rPr>
          <w:rFonts w:ascii="Arial" w:hAnsi="Arial"/>
          <w:sz w:val="22"/>
          <w:szCs w:val="22"/>
        </w:rPr>
        <w:t xml:space="preserve"> and activities</w:t>
      </w:r>
      <w:bookmarkEnd w:id="18"/>
    </w:p>
    <w:p w14:paraId="69A44392" w14:textId="1F5A104B" w:rsidR="009C391A" w:rsidRPr="00CC38F6" w:rsidRDefault="009C391A" w:rsidP="00DD0830">
      <w:pPr>
        <w:spacing w:line="240" w:lineRule="auto"/>
        <w:jc w:val="both"/>
        <w:rPr>
          <w:rFonts w:ascii="Arial" w:hAnsi="Arial" w:cs="Arial"/>
          <w:sz w:val="20"/>
          <w:szCs w:val="20"/>
        </w:rPr>
      </w:pPr>
      <w:r w:rsidRPr="00CC38F6">
        <w:rPr>
          <w:rFonts w:ascii="Arial" w:eastAsia="Calibri" w:hAnsi="Arial" w:cs="Arial"/>
          <w:lang w:val="en-GB" w:eastAsia="zh-CN"/>
        </w:rPr>
        <w:t xml:space="preserve">The following expenditures, investments, and activities identified in the ESMF will be ineligible for </w:t>
      </w:r>
      <w:r w:rsidRPr="00CC38F6">
        <w:rPr>
          <w:rFonts w:ascii="Arial" w:eastAsia="Calibri" w:hAnsi="Arial" w:cs="Arial"/>
          <w:sz w:val="20"/>
          <w:szCs w:val="20"/>
          <w:lang w:val="en-GB" w:eastAsia="zh-CN"/>
        </w:rPr>
        <w:t>support under the MRD grants program:</w:t>
      </w:r>
    </w:p>
    <w:p w14:paraId="1430BB92" w14:textId="77777777" w:rsidR="009C391A" w:rsidRPr="00CC38F6" w:rsidRDefault="009C391A" w:rsidP="00370C91">
      <w:pPr>
        <w:pStyle w:val="ListNumberLevel2"/>
        <w:numPr>
          <w:ilvl w:val="0"/>
          <w:numId w:val="12"/>
        </w:numPr>
        <w:spacing w:after="0"/>
        <w:rPr>
          <w:rFonts w:ascii="Arial" w:hAnsi="Arial" w:cs="Arial"/>
          <w:sz w:val="20"/>
          <w:szCs w:val="20"/>
          <w:lang w:val="en-GB"/>
        </w:rPr>
      </w:pPr>
      <w:r w:rsidRPr="00CC38F6">
        <w:rPr>
          <w:rFonts w:ascii="Arial" w:hAnsi="Arial" w:cs="Arial"/>
          <w:sz w:val="20"/>
          <w:szCs w:val="20"/>
          <w:lang w:val="en-GB"/>
        </w:rPr>
        <w:t>Purchase, rent or leasing of land and existing buildings (residential and business), irrespective of whether the lease results in ownership being transferred to the lessee;</w:t>
      </w:r>
    </w:p>
    <w:p w14:paraId="2C9889A9" w14:textId="75E5CE18" w:rsidR="009C391A" w:rsidRPr="00CC38F6" w:rsidRDefault="009C391A" w:rsidP="00370C91">
      <w:pPr>
        <w:pStyle w:val="ListNumberLevel2"/>
        <w:numPr>
          <w:ilvl w:val="0"/>
          <w:numId w:val="12"/>
        </w:numPr>
        <w:spacing w:after="0"/>
        <w:rPr>
          <w:rFonts w:ascii="Arial" w:hAnsi="Arial" w:cs="Arial"/>
          <w:sz w:val="20"/>
          <w:szCs w:val="20"/>
          <w:lang w:val="en-GB"/>
        </w:rPr>
      </w:pPr>
      <w:r w:rsidRPr="00CC38F6">
        <w:rPr>
          <w:rFonts w:ascii="Arial" w:hAnsi="Arial" w:cs="Arial"/>
          <w:sz w:val="20"/>
          <w:szCs w:val="20"/>
          <w:lang w:val="en-GB"/>
        </w:rPr>
        <w:t>Acquisitions or expansion of the business, which will be implemented by the demolition/relocation of homeowners, renters, form</w:t>
      </w:r>
      <w:r w:rsidR="00CF4203" w:rsidRPr="00CC38F6">
        <w:rPr>
          <w:rFonts w:ascii="Arial" w:hAnsi="Arial" w:cs="Arial"/>
          <w:sz w:val="20"/>
          <w:szCs w:val="20"/>
          <w:lang w:val="en-GB"/>
        </w:rPr>
        <w:t>al</w:t>
      </w:r>
      <w:r w:rsidRPr="00CC38F6">
        <w:rPr>
          <w:rFonts w:ascii="Arial" w:hAnsi="Arial" w:cs="Arial"/>
          <w:sz w:val="20"/>
          <w:szCs w:val="20"/>
          <w:lang w:val="en-GB"/>
        </w:rPr>
        <w:t xml:space="preserve"> and informal asset users;</w:t>
      </w:r>
    </w:p>
    <w:p w14:paraId="72E5E604" w14:textId="0C7C7173" w:rsidR="009C391A" w:rsidRPr="00CC38F6" w:rsidRDefault="009C391A" w:rsidP="00370C91">
      <w:pPr>
        <w:pStyle w:val="ListNumberLevel2"/>
        <w:numPr>
          <w:ilvl w:val="0"/>
          <w:numId w:val="12"/>
        </w:numPr>
        <w:spacing w:after="0"/>
        <w:rPr>
          <w:rFonts w:ascii="Arial" w:hAnsi="Arial" w:cs="Arial"/>
          <w:sz w:val="20"/>
          <w:szCs w:val="20"/>
          <w:lang w:val="en-GB"/>
        </w:rPr>
      </w:pPr>
      <w:r w:rsidRPr="00CC38F6">
        <w:rPr>
          <w:rFonts w:ascii="Arial" w:hAnsi="Arial" w:cs="Arial"/>
          <w:sz w:val="20"/>
          <w:szCs w:val="20"/>
          <w:lang w:val="en-GB"/>
        </w:rPr>
        <w:t xml:space="preserve">Acquisition or expansion of the business, which can promote/increase the risk of (i) violation of the </w:t>
      </w:r>
      <w:r w:rsidR="004343A7" w:rsidRPr="00CC38F6">
        <w:rPr>
          <w:rFonts w:ascii="Arial" w:hAnsi="Arial" w:cs="Arial"/>
          <w:sz w:val="20"/>
          <w:szCs w:val="20"/>
          <w:lang w:val="en-GB"/>
        </w:rPr>
        <w:t>labour</w:t>
      </w:r>
      <w:r w:rsidRPr="00CC38F6">
        <w:rPr>
          <w:rFonts w:ascii="Arial" w:hAnsi="Arial" w:cs="Arial"/>
          <w:sz w:val="20"/>
          <w:szCs w:val="20"/>
          <w:lang w:val="en-GB"/>
        </w:rPr>
        <w:t xml:space="preserve"> code and laws including the use of child </w:t>
      </w:r>
      <w:r w:rsidR="004343A7" w:rsidRPr="00CC38F6">
        <w:rPr>
          <w:rFonts w:ascii="Arial" w:hAnsi="Arial" w:cs="Arial"/>
          <w:sz w:val="20"/>
          <w:szCs w:val="20"/>
          <w:lang w:val="en-GB"/>
        </w:rPr>
        <w:t>labour</w:t>
      </w:r>
      <w:r w:rsidRPr="00CC38F6">
        <w:rPr>
          <w:rFonts w:ascii="Arial" w:hAnsi="Arial" w:cs="Arial"/>
          <w:sz w:val="20"/>
          <w:szCs w:val="20"/>
          <w:lang w:val="en-GB"/>
        </w:rPr>
        <w:t xml:space="preserve">; (ii) harassment </w:t>
      </w:r>
      <w:r w:rsidRPr="00CC38F6">
        <w:rPr>
          <w:rFonts w:ascii="Arial" w:hAnsi="Arial" w:cs="Arial"/>
          <w:sz w:val="20"/>
          <w:szCs w:val="20"/>
        </w:rPr>
        <w:t>of ethnic minority groups in the areas of project (related to their identity, dignity and livelihoods of the system of subsistence, cultural identity); and (iii) human trafficking and forced labor</w:t>
      </w:r>
    </w:p>
    <w:p w14:paraId="78B62E8C" w14:textId="77777777" w:rsidR="009C391A" w:rsidRPr="00CC38F6" w:rsidRDefault="009C391A" w:rsidP="00370C91">
      <w:pPr>
        <w:pStyle w:val="ListNumberLevel2"/>
        <w:numPr>
          <w:ilvl w:val="0"/>
          <w:numId w:val="12"/>
        </w:numPr>
        <w:spacing w:after="0"/>
        <w:rPr>
          <w:rFonts w:ascii="Arial" w:hAnsi="Arial" w:cs="Arial"/>
          <w:sz w:val="20"/>
          <w:szCs w:val="20"/>
          <w:lang w:val="en-GB"/>
        </w:rPr>
      </w:pPr>
      <w:r w:rsidRPr="00CC38F6">
        <w:rPr>
          <w:rFonts w:ascii="Arial" w:hAnsi="Arial" w:cs="Arial"/>
          <w:sz w:val="20"/>
          <w:szCs w:val="20"/>
          <w:lang w:val="en-GB"/>
        </w:rPr>
        <w:t>Fines, financial penalties and expenses of litigation;</w:t>
      </w:r>
    </w:p>
    <w:p w14:paraId="00249DE2" w14:textId="36A25C5F" w:rsidR="009C391A" w:rsidRPr="00CC38F6" w:rsidRDefault="009C391A" w:rsidP="00370C91">
      <w:pPr>
        <w:pStyle w:val="ListNumberLevel2"/>
        <w:numPr>
          <w:ilvl w:val="0"/>
          <w:numId w:val="12"/>
        </w:numPr>
        <w:spacing w:after="0"/>
        <w:rPr>
          <w:rFonts w:ascii="Arial" w:hAnsi="Arial" w:cs="Arial"/>
          <w:sz w:val="20"/>
          <w:szCs w:val="20"/>
          <w:lang w:val="en-GB"/>
        </w:rPr>
      </w:pPr>
      <w:r w:rsidRPr="00CC38F6">
        <w:rPr>
          <w:rFonts w:ascii="Arial" w:hAnsi="Arial" w:cs="Arial"/>
          <w:sz w:val="20"/>
          <w:szCs w:val="20"/>
          <w:lang w:val="en-GB"/>
        </w:rPr>
        <w:t>Second-hand machinery</w:t>
      </w:r>
      <w:r w:rsidR="00CA0FEB" w:rsidRPr="00CC38F6">
        <w:rPr>
          <w:rFonts w:ascii="Arial" w:hAnsi="Arial" w:cs="Arial"/>
          <w:sz w:val="20"/>
          <w:szCs w:val="20"/>
          <w:lang w:val="en-GB"/>
        </w:rPr>
        <w:t xml:space="preserve">, </w:t>
      </w:r>
      <w:r w:rsidRPr="00CC38F6">
        <w:rPr>
          <w:rFonts w:ascii="Arial" w:hAnsi="Arial" w:cs="Arial"/>
          <w:sz w:val="20"/>
          <w:szCs w:val="20"/>
          <w:lang w:val="en-GB"/>
        </w:rPr>
        <w:t>equipment</w:t>
      </w:r>
      <w:r w:rsidR="00CA0FEB" w:rsidRPr="00CC38F6">
        <w:rPr>
          <w:rFonts w:ascii="Arial" w:hAnsi="Arial" w:cs="Arial"/>
          <w:sz w:val="20"/>
          <w:szCs w:val="20"/>
          <w:lang w:val="en-GB"/>
        </w:rPr>
        <w:t>, and tools</w:t>
      </w:r>
      <w:r w:rsidRPr="00CC38F6">
        <w:rPr>
          <w:rFonts w:ascii="Arial" w:hAnsi="Arial" w:cs="Arial"/>
          <w:sz w:val="20"/>
          <w:szCs w:val="20"/>
          <w:lang w:val="en-GB"/>
        </w:rPr>
        <w:t>;</w:t>
      </w:r>
    </w:p>
    <w:p w14:paraId="17C9A5AB" w14:textId="15DA391B" w:rsidR="009C391A" w:rsidRPr="00882E17" w:rsidRDefault="00703045" w:rsidP="00370C91">
      <w:pPr>
        <w:pStyle w:val="ListNumberLevel2"/>
        <w:numPr>
          <w:ilvl w:val="0"/>
          <w:numId w:val="12"/>
        </w:numPr>
        <w:spacing w:after="0"/>
        <w:rPr>
          <w:rFonts w:ascii="Arial" w:hAnsi="Arial" w:cs="Arial"/>
          <w:sz w:val="20"/>
          <w:szCs w:val="20"/>
          <w:lang w:val="en-GB"/>
        </w:rPr>
      </w:pPr>
      <w:r w:rsidRPr="00882E17">
        <w:rPr>
          <w:rFonts w:ascii="Arial" w:hAnsi="Arial" w:cs="Arial"/>
          <w:sz w:val="20"/>
          <w:szCs w:val="20"/>
          <w:lang w:val="en-GB"/>
        </w:rPr>
        <w:t>Commercial b</w:t>
      </w:r>
      <w:r w:rsidR="009C391A" w:rsidRPr="00882E17">
        <w:rPr>
          <w:rFonts w:ascii="Arial" w:hAnsi="Arial" w:cs="Arial"/>
          <w:sz w:val="20"/>
          <w:szCs w:val="20"/>
          <w:lang w:val="en-GB"/>
        </w:rPr>
        <w:t>ank charges, costs of guarantees and similar charges;</w:t>
      </w:r>
    </w:p>
    <w:p w14:paraId="2DE55E4D" w14:textId="77777777" w:rsidR="009C391A" w:rsidRPr="00CC38F6" w:rsidRDefault="009C391A" w:rsidP="00370C91">
      <w:pPr>
        <w:pStyle w:val="ListNumberLevel2"/>
        <w:numPr>
          <w:ilvl w:val="0"/>
          <w:numId w:val="12"/>
        </w:numPr>
        <w:spacing w:after="0"/>
        <w:rPr>
          <w:rFonts w:ascii="Arial" w:hAnsi="Arial" w:cs="Arial"/>
          <w:sz w:val="20"/>
          <w:szCs w:val="20"/>
          <w:lang w:val="en-GB"/>
        </w:rPr>
      </w:pPr>
      <w:r w:rsidRPr="00CC38F6">
        <w:rPr>
          <w:rFonts w:ascii="Arial" w:hAnsi="Arial" w:cs="Arial"/>
          <w:sz w:val="20"/>
          <w:szCs w:val="20"/>
          <w:lang w:val="en-GB"/>
        </w:rPr>
        <w:t>Conversion costs, charges and exchange losses, as well as other purely financial expenses;</w:t>
      </w:r>
    </w:p>
    <w:p w14:paraId="535F7543" w14:textId="73180715" w:rsidR="009C391A" w:rsidRPr="00CC38F6" w:rsidRDefault="009C391A" w:rsidP="00370C91">
      <w:pPr>
        <w:numPr>
          <w:ilvl w:val="0"/>
          <w:numId w:val="12"/>
        </w:numPr>
        <w:autoSpaceDE w:val="0"/>
        <w:autoSpaceDN w:val="0"/>
        <w:adjustRightInd w:val="0"/>
        <w:spacing w:after="0" w:line="240" w:lineRule="auto"/>
        <w:contextualSpacing/>
        <w:rPr>
          <w:rFonts w:ascii="Arial" w:hAnsi="Arial" w:cs="Arial"/>
          <w:color w:val="000000"/>
          <w:sz w:val="20"/>
          <w:szCs w:val="20"/>
          <w:lang w:val="en-GB"/>
        </w:rPr>
      </w:pPr>
      <w:r w:rsidRPr="00CC38F6">
        <w:rPr>
          <w:rFonts w:ascii="Arial" w:hAnsi="Arial" w:cs="Arial"/>
          <w:color w:val="000000"/>
          <w:sz w:val="20"/>
          <w:szCs w:val="20"/>
          <w:lang w:val="en-GB"/>
        </w:rPr>
        <w:t>Representation costs;</w:t>
      </w:r>
    </w:p>
    <w:p w14:paraId="10226DB9" w14:textId="77777777" w:rsidR="009C391A" w:rsidRPr="00CC38F6" w:rsidRDefault="009C391A" w:rsidP="00370C91">
      <w:pPr>
        <w:numPr>
          <w:ilvl w:val="0"/>
          <w:numId w:val="12"/>
        </w:numPr>
        <w:autoSpaceDE w:val="0"/>
        <w:autoSpaceDN w:val="0"/>
        <w:adjustRightInd w:val="0"/>
        <w:spacing w:after="0" w:line="240" w:lineRule="auto"/>
        <w:contextualSpacing/>
        <w:rPr>
          <w:rFonts w:ascii="Arial" w:hAnsi="Arial" w:cs="Arial"/>
          <w:color w:val="000000"/>
          <w:sz w:val="20"/>
          <w:szCs w:val="20"/>
          <w:lang w:val="en-GB"/>
        </w:rPr>
      </w:pPr>
      <w:r w:rsidRPr="00CC38F6">
        <w:rPr>
          <w:rFonts w:ascii="Arial" w:hAnsi="Arial" w:cs="Arial"/>
          <w:color w:val="000000"/>
          <w:sz w:val="20"/>
          <w:szCs w:val="20"/>
          <w:lang w:val="en-GB"/>
        </w:rPr>
        <w:t>New off-farm irrigation systems or expansion of the existing irrigation systems;</w:t>
      </w:r>
    </w:p>
    <w:p w14:paraId="13D818A5" w14:textId="77777777" w:rsidR="009C391A" w:rsidRPr="00CC38F6" w:rsidRDefault="009C391A" w:rsidP="00370C91">
      <w:pPr>
        <w:numPr>
          <w:ilvl w:val="0"/>
          <w:numId w:val="12"/>
        </w:numPr>
        <w:autoSpaceDE w:val="0"/>
        <w:autoSpaceDN w:val="0"/>
        <w:adjustRightInd w:val="0"/>
        <w:spacing w:after="0" w:line="240" w:lineRule="auto"/>
        <w:contextualSpacing/>
        <w:rPr>
          <w:rFonts w:ascii="Arial" w:hAnsi="Arial" w:cs="Arial"/>
          <w:color w:val="000000"/>
          <w:sz w:val="20"/>
          <w:szCs w:val="20"/>
          <w:lang w:val="en-GB"/>
        </w:rPr>
      </w:pPr>
      <w:r w:rsidRPr="00CC38F6">
        <w:rPr>
          <w:rFonts w:ascii="Arial" w:hAnsi="Arial" w:cs="Arial"/>
          <w:color w:val="000000"/>
          <w:sz w:val="20"/>
          <w:szCs w:val="20"/>
          <w:lang w:val="en-GB"/>
        </w:rPr>
        <w:t>Investments into processing or other activities that may result in increased contamination of transboundary water surfaces;</w:t>
      </w:r>
    </w:p>
    <w:p w14:paraId="64361B86" w14:textId="77777777" w:rsidR="009C391A" w:rsidRPr="00CC38F6" w:rsidRDefault="009C391A" w:rsidP="00370C91">
      <w:pPr>
        <w:pStyle w:val="ListNumberLevel2"/>
        <w:numPr>
          <w:ilvl w:val="0"/>
          <w:numId w:val="12"/>
        </w:numPr>
        <w:spacing w:after="0"/>
        <w:rPr>
          <w:rFonts w:ascii="Arial" w:hAnsi="Arial" w:cs="Arial"/>
          <w:sz w:val="20"/>
          <w:szCs w:val="20"/>
          <w:lang w:val="en-GB"/>
        </w:rPr>
      </w:pPr>
      <w:r w:rsidRPr="00CC38F6">
        <w:rPr>
          <w:rFonts w:ascii="Arial" w:hAnsi="Arial" w:cs="Arial"/>
          <w:sz w:val="20"/>
          <w:szCs w:val="20"/>
          <w:lang w:val="en-GB"/>
        </w:rPr>
        <w:t>Contributions in kind;</w:t>
      </w:r>
    </w:p>
    <w:p w14:paraId="0ACADC9E" w14:textId="7E75A984" w:rsidR="009C391A" w:rsidRPr="00CC38F6" w:rsidRDefault="009C391A" w:rsidP="00370C91">
      <w:pPr>
        <w:pStyle w:val="ListNumberLevel2"/>
        <w:numPr>
          <w:ilvl w:val="0"/>
          <w:numId w:val="12"/>
        </w:numPr>
        <w:spacing w:after="0"/>
        <w:rPr>
          <w:rFonts w:ascii="Arial" w:hAnsi="Arial" w:cs="Arial"/>
          <w:sz w:val="20"/>
          <w:szCs w:val="20"/>
          <w:lang w:val="en-GB"/>
        </w:rPr>
      </w:pPr>
      <w:r w:rsidRPr="00CC38F6">
        <w:rPr>
          <w:rFonts w:ascii="Arial" w:hAnsi="Arial" w:cs="Arial"/>
          <w:sz w:val="20"/>
          <w:szCs w:val="20"/>
          <w:lang w:val="en-GB"/>
        </w:rPr>
        <w:t>The purchase of agricultural production rights</w:t>
      </w:r>
      <w:r w:rsidR="00CA0FEB" w:rsidRPr="00CC38F6">
        <w:rPr>
          <w:rFonts w:ascii="Arial" w:hAnsi="Arial" w:cs="Arial"/>
          <w:sz w:val="20"/>
          <w:szCs w:val="20"/>
          <w:lang w:val="en-GB"/>
        </w:rPr>
        <w:t>/licences</w:t>
      </w:r>
      <w:r w:rsidRPr="00CC38F6">
        <w:rPr>
          <w:rFonts w:ascii="Arial" w:hAnsi="Arial" w:cs="Arial"/>
          <w:sz w:val="20"/>
          <w:szCs w:val="20"/>
          <w:lang w:val="en-GB"/>
        </w:rPr>
        <w:t xml:space="preserve">, animals, </w:t>
      </w:r>
      <w:r w:rsidR="002E074D" w:rsidRPr="00CC38F6">
        <w:rPr>
          <w:rFonts w:ascii="Arial" w:hAnsi="Arial" w:cs="Arial"/>
          <w:sz w:val="20"/>
          <w:szCs w:val="20"/>
          <w:lang w:val="en-GB"/>
        </w:rPr>
        <w:t xml:space="preserve">seedlings of </w:t>
      </w:r>
      <w:r w:rsidRPr="00CC38F6">
        <w:rPr>
          <w:rFonts w:ascii="Arial" w:hAnsi="Arial" w:cs="Arial"/>
          <w:sz w:val="20"/>
          <w:szCs w:val="20"/>
          <w:lang w:val="en-GB"/>
        </w:rPr>
        <w:t>annual plants</w:t>
      </w:r>
      <w:r w:rsidR="002E074D" w:rsidRPr="00CC38F6">
        <w:rPr>
          <w:rFonts w:ascii="Arial" w:hAnsi="Arial" w:cs="Arial"/>
          <w:sz w:val="20"/>
          <w:szCs w:val="20"/>
          <w:lang w:val="en-GB"/>
        </w:rPr>
        <w:t xml:space="preserve"> (e.g. vegetable seedlings)</w:t>
      </w:r>
      <w:r w:rsidRPr="00CC38F6">
        <w:rPr>
          <w:rFonts w:ascii="Arial" w:hAnsi="Arial" w:cs="Arial"/>
          <w:sz w:val="20"/>
          <w:szCs w:val="20"/>
          <w:lang w:val="en-GB"/>
        </w:rPr>
        <w:t xml:space="preserve"> and their planting;</w:t>
      </w:r>
    </w:p>
    <w:p w14:paraId="237E5352" w14:textId="77777777" w:rsidR="009C391A" w:rsidRPr="00CC38F6" w:rsidRDefault="009C391A" w:rsidP="00370C91">
      <w:pPr>
        <w:pStyle w:val="ListNumberLevel2"/>
        <w:numPr>
          <w:ilvl w:val="0"/>
          <w:numId w:val="12"/>
        </w:numPr>
        <w:spacing w:after="0"/>
        <w:rPr>
          <w:rFonts w:ascii="Arial" w:hAnsi="Arial" w:cs="Arial"/>
          <w:sz w:val="20"/>
          <w:szCs w:val="20"/>
          <w:lang w:val="en-GB"/>
        </w:rPr>
      </w:pPr>
      <w:r w:rsidRPr="00CC38F6">
        <w:rPr>
          <w:rFonts w:ascii="Arial" w:hAnsi="Arial" w:cs="Arial"/>
          <w:sz w:val="20"/>
          <w:szCs w:val="20"/>
          <w:lang w:val="en-GB"/>
        </w:rPr>
        <w:t>Any maintenance, depreciation and rental costs</w:t>
      </w:r>
    </w:p>
    <w:p w14:paraId="404F33ED" w14:textId="05D899D0" w:rsidR="009C391A" w:rsidRPr="00CC38F6" w:rsidRDefault="009C391A" w:rsidP="00370C91">
      <w:pPr>
        <w:pStyle w:val="ListNumberLevel2"/>
        <w:numPr>
          <w:ilvl w:val="0"/>
          <w:numId w:val="12"/>
        </w:numPr>
        <w:spacing w:after="0"/>
        <w:rPr>
          <w:rFonts w:ascii="Arial" w:hAnsi="Arial" w:cs="Arial"/>
          <w:sz w:val="20"/>
          <w:szCs w:val="20"/>
          <w:lang w:val="en-GB"/>
        </w:rPr>
      </w:pPr>
      <w:r w:rsidRPr="00CC38F6">
        <w:rPr>
          <w:rFonts w:ascii="Arial" w:hAnsi="Arial" w:cs="Arial"/>
          <w:sz w:val="20"/>
          <w:szCs w:val="20"/>
          <w:lang w:val="en-GB"/>
        </w:rPr>
        <w:t>Any cost incurred and any payments made by public administration in managing and implementing assistance, namely those of the management and operating structure and</w:t>
      </w:r>
      <w:r w:rsidR="005E2F1E" w:rsidRPr="00CC38F6">
        <w:rPr>
          <w:rFonts w:ascii="Arial" w:hAnsi="Arial" w:cs="Arial"/>
          <w:sz w:val="20"/>
          <w:szCs w:val="20"/>
          <w:lang w:val="en-GB"/>
        </w:rPr>
        <w:t xml:space="preserve"> overheads</w:t>
      </w:r>
      <w:r w:rsidRPr="00CC38F6">
        <w:rPr>
          <w:rFonts w:ascii="Arial" w:hAnsi="Arial" w:cs="Arial"/>
          <w:sz w:val="20"/>
          <w:szCs w:val="20"/>
          <w:lang w:val="en-GB"/>
        </w:rPr>
        <w:t>, rentals and salaries of staff employed on activities of management, implementation, monitoring and control.</w:t>
      </w:r>
    </w:p>
    <w:p w14:paraId="3987DB59" w14:textId="77777777" w:rsidR="009C391A" w:rsidRPr="00CC38F6" w:rsidRDefault="009C391A" w:rsidP="00370C91">
      <w:pPr>
        <w:pStyle w:val="ListNumberLevel2"/>
        <w:numPr>
          <w:ilvl w:val="0"/>
          <w:numId w:val="12"/>
        </w:numPr>
        <w:spacing w:after="0"/>
        <w:rPr>
          <w:rFonts w:ascii="Arial" w:hAnsi="Arial" w:cs="Arial"/>
          <w:sz w:val="20"/>
          <w:szCs w:val="20"/>
          <w:lang w:val="en-GB"/>
        </w:rPr>
      </w:pPr>
      <w:r w:rsidRPr="00CC38F6">
        <w:rPr>
          <w:rFonts w:ascii="Arial" w:hAnsi="Arial" w:cs="Arial"/>
          <w:sz w:val="20"/>
          <w:szCs w:val="20"/>
          <w:lang w:val="sr-Latn-CS" w:eastAsia="en-US"/>
        </w:rPr>
        <w:t>Investments into digging up and reconstruction of wells;</w:t>
      </w:r>
    </w:p>
    <w:p w14:paraId="2BF6AD6A" w14:textId="67B52D69" w:rsidR="009C391A" w:rsidRPr="00CC38F6" w:rsidRDefault="009C391A" w:rsidP="00370C91">
      <w:pPr>
        <w:pStyle w:val="ListNumberLevel2"/>
        <w:numPr>
          <w:ilvl w:val="0"/>
          <w:numId w:val="12"/>
        </w:numPr>
        <w:spacing w:after="0"/>
        <w:rPr>
          <w:rFonts w:ascii="Arial" w:hAnsi="Arial" w:cs="Arial"/>
          <w:sz w:val="20"/>
          <w:szCs w:val="20"/>
          <w:lang w:val="en-GB"/>
        </w:rPr>
      </w:pPr>
      <w:r w:rsidRPr="00CC38F6">
        <w:rPr>
          <w:rFonts w:ascii="Arial" w:hAnsi="Arial" w:cs="Arial"/>
          <w:color w:val="000000"/>
          <w:sz w:val="20"/>
          <w:szCs w:val="20"/>
        </w:rPr>
        <w:lastRenderedPageBreak/>
        <w:t>Activities with ne</w:t>
      </w:r>
      <w:r w:rsidRPr="00CC38F6">
        <w:rPr>
          <w:rFonts w:ascii="Arial" w:hAnsi="Arial" w:cs="Arial"/>
          <w:color w:val="000000"/>
          <w:spacing w:val="-2"/>
          <w:sz w:val="20"/>
          <w:szCs w:val="20"/>
        </w:rPr>
        <w:t>g</w:t>
      </w:r>
      <w:r w:rsidRPr="00CC38F6">
        <w:rPr>
          <w:rFonts w:ascii="Arial" w:hAnsi="Arial" w:cs="Arial"/>
          <w:color w:val="000000"/>
          <w:sz w:val="20"/>
          <w:szCs w:val="20"/>
        </w:rPr>
        <w:t>a</w:t>
      </w:r>
      <w:r w:rsidRPr="00CC38F6">
        <w:rPr>
          <w:rFonts w:ascii="Arial" w:hAnsi="Arial" w:cs="Arial"/>
          <w:color w:val="000000"/>
          <w:spacing w:val="1"/>
          <w:sz w:val="20"/>
          <w:szCs w:val="20"/>
        </w:rPr>
        <w:t>ti</w:t>
      </w:r>
      <w:r w:rsidRPr="00CC38F6">
        <w:rPr>
          <w:rFonts w:ascii="Arial" w:hAnsi="Arial" w:cs="Arial"/>
          <w:color w:val="000000"/>
          <w:spacing w:val="-2"/>
          <w:sz w:val="20"/>
          <w:szCs w:val="20"/>
        </w:rPr>
        <w:t>v</w:t>
      </w:r>
      <w:r w:rsidRPr="00CC38F6">
        <w:rPr>
          <w:rFonts w:ascii="Arial" w:hAnsi="Arial" w:cs="Arial"/>
          <w:color w:val="000000"/>
          <w:sz w:val="20"/>
          <w:szCs w:val="20"/>
        </w:rPr>
        <w:t>e</w:t>
      </w:r>
      <w:r w:rsidRPr="00CC38F6">
        <w:rPr>
          <w:rFonts w:ascii="Arial" w:hAnsi="Arial" w:cs="Arial"/>
          <w:color w:val="000000"/>
          <w:spacing w:val="1"/>
          <w:sz w:val="20"/>
          <w:szCs w:val="20"/>
        </w:rPr>
        <w:t xml:space="preserve"> </w:t>
      </w:r>
      <w:r w:rsidRPr="00CC38F6">
        <w:rPr>
          <w:rFonts w:ascii="Arial" w:hAnsi="Arial" w:cs="Arial"/>
          <w:color w:val="000000"/>
          <w:sz w:val="20"/>
          <w:szCs w:val="20"/>
        </w:rPr>
        <w:t>en</w:t>
      </w:r>
      <w:r w:rsidRPr="00CC38F6">
        <w:rPr>
          <w:rFonts w:ascii="Arial" w:hAnsi="Arial" w:cs="Arial"/>
          <w:color w:val="000000"/>
          <w:spacing w:val="-2"/>
          <w:sz w:val="20"/>
          <w:szCs w:val="20"/>
        </w:rPr>
        <w:t>v</w:t>
      </w:r>
      <w:r w:rsidRPr="00CC38F6">
        <w:rPr>
          <w:rFonts w:ascii="Arial" w:hAnsi="Arial" w:cs="Arial"/>
          <w:color w:val="000000"/>
          <w:spacing w:val="1"/>
          <w:sz w:val="20"/>
          <w:szCs w:val="20"/>
        </w:rPr>
        <w:t>ir</w:t>
      </w:r>
      <w:r w:rsidRPr="00CC38F6">
        <w:rPr>
          <w:rFonts w:ascii="Arial" w:hAnsi="Arial" w:cs="Arial"/>
          <w:color w:val="000000"/>
          <w:sz w:val="20"/>
          <w:szCs w:val="20"/>
        </w:rPr>
        <w:t>on</w:t>
      </w:r>
      <w:r w:rsidRPr="00CC38F6">
        <w:rPr>
          <w:rFonts w:ascii="Arial" w:hAnsi="Arial" w:cs="Arial"/>
          <w:color w:val="000000"/>
          <w:spacing w:val="-4"/>
          <w:sz w:val="20"/>
          <w:szCs w:val="20"/>
        </w:rPr>
        <w:t>m</w:t>
      </w:r>
      <w:r w:rsidRPr="00CC38F6">
        <w:rPr>
          <w:rFonts w:ascii="Arial" w:hAnsi="Arial" w:cs="Arial"/>
          <w:color w:val="000000"/>
          <w:sz w:val="20"/>
          <w:szCs w:val="20"/>
        </w:rPr>
        <w:t>en</w:t>
      </w:r>
      <w:r w:rsidRPr="00CC38F6">
        <w:rPr>
          <w:rFonts w:ascii="Arial" w:hAnsi="Arial" w:cs="Arial"/>
          <w:color w:val="000000"/>
          <w:spacing w:val="-1"/>
          <w:sz w:val="20"/>
          <w:szCs w:val="20"/>
        </w:rPr>
        <w:t>t</w:t>
      </w:r>
      <w:r w:rsidRPr="00CC38F6">
        <w:rPr>
          <w:rFonts w:ascii="Arial" w:hAnsi="Arial" w:cs="Arial"/>
          <w:color w:val="000000"/>
          <w:sz w:val="20"/>
          <w:szCs w:val="20"/>
        </w:rPr>
        <w:t>al</w:t>
      </w:r>
      <w:r w:rsidRPr="00CC38F6">
        <w:rPr>
          <w:rFonts w:ascii="Arial" w:hAnsi="Arial" w:cs="Arial"/>
          <w:color w:val="000000"/>
          <w:spacing w:val="1"/>
          <w:sz w:val="20"/>
          <w:szCs w:val="20"/>
        </w:rPr>
        <w:t xml:space="preserve"> </w:t>
      </w:r>
      <w:r w:rsidR="00820161" w:rsidRPr="00CC38F6">
        <w:rPr>
          <w:rFonts w:ascii="Arial" w:hAnsi="Arial" w:cs="Arial"/>
          <w:color w:val="000000"/>
          <w:spacing w:val="1"/>
          <w:sz w:val="20"/>
          <w:szCs w:val="20"/>
        </w:rPr>
        <w:t>and/</w:t>
      </w:r>
      <w:r w:rsidRPr="00CC38F6">
        <w:rPr>
          <w:rFonts w:ascii="Arial" w:hAnsi="Arial" w:cs="Arial"/>
          <w:color w:val="000000"/>
          <w:spacing w:val="-2"/>
          <w:sz w:val="20"/>
          <w:szCs w:val="20"/>
        </w:rPr>
        <w:t>o</w:t>
      </w:r>
      <w:r w:rsidRPr="00CC38F6">
        <w:rPr>
          <w:rFonts w:ascii="Arial" w:hAnsi="Arial" w:cs="Arial"/>
          <w:color w:val="000000"/>
          <w:sz w:val="20"/>
          <w:szCs w:val="20"/>
        </w:rPr>
        <w:t>r</w:t>
      </w:r>
      <w:r w:rsidRPr="00CC38F6">
        <w:rPr>
          <w:rFonts w:ascii="Arial" w:hAnsi="Arial" w:cs="Arial"/>
          <w:color w:val="000000"/>
          <w:spacing w:val="1"/>
          <w:sz w:val="20"/>
          <w:szCs w:val="20"/>
        </w:rPr>
        <w:t xml:space="preserve"> </w:t>
      </w:r>
      <w:r w:rsidRPr="00CC38F6">
        <w:rPr>
          <w:rFonts w:ascii="Arial" w:hAnsi="Arial" w:cs="Arial"/>
          <w:color w:val="000000"/>
          <w:sz w:val="20"/>
          <w:szCs w:val="20"/>
        </w:rPr>
        <w:t>so</w:t>
      </w:r>
      <w:r w:rsidRPr="00CC38F6">
        <w:rPr>
          <w:rFonts w:ascii="Arial" w:hAnsi="Arial" w:cs="Arial"/>
          <w:color w:val="000000"/>
          <w:spacing w:val="-2"/>
          <w:sz w:val="20"/>
          <w:szCs w:val="20"/>
        </w:rPr>
        <w:t>c</w:t>
      </w:r>
      <w:r w:rsidRPr="00CC38F6">
        <w:rPr>
          <w:rFonts w:ascii="Arial" w:hAnsi="Arial" w:cs="Arial"/>
          <w:color w:val="000000"/>
          <w:spacing w:val="1"/>
          <w:sz w:val="20"/>
          <w:szCs w:val="20"/>
        </w:rPr>
        <w:t>i</w:t>
      </w:r>
      <w:r w:rsidRPr="00CC38F6">
        <w:rPr>
          <w:rFonts w:ascii="Arial" w:hAnsi="Arial" w:cs="Arial"/>
          <w:color w:val="000000"/>
          <w:spacing w:val="-2"/>
          <w:sz w:val="20"/>
          <w:szCs w:val="20"/>
        </w:rPr>
        <w:t>a</w:t>
      </w:r>
      <w:r w:rsidRPr="00CC38F6">
        <w:rPr>
          <w:rFonts w:ascii="Arial" w:hAnsi="Arial" w:cs="Arial"/>
          <w:color w:val="000000"/>
          <w:sz w:val="20"/>
          <w:szCs w:val="20"/>
        </w:rPr>
        <w:t>l</w:t>
      </w:r>
      <w:r w:rsidRPr="00CC38F6">
        <w:rPr>
          <w:rFonts w:ascii="Arial" w:hAnsi="Arial" w:cs="Arial"/>
          <w:color w:val="000000"/>
          <w:spacing w:val="1"/>
          <w:sz w:val="20"/>
          <w:szCs w:val="20"/>
        </w:rPr>
        <w:t xml:space="preserve"> i</w:t>
      </w:r>
      <w:r w:rsidRPr="00CC38F6">
        <w:rPr>
          <w:rFonts w:ascii="Arial" w:hAnsi="Arial" w:cs="Arial"/>
          <w:color w:val="000000"/>
          <w:spacing w:val="-4"/>
          <w:sz w:val="20"/>
          <w:szCs w:val="20"/>
        </w:rPr>
        <w:t>m</w:t>
      </w:r>
      <w:r w:rsidRPr="00CC38F6">
        <w:rPr>
          <w:rFonts w:ascii="Arial" w:hAnsi="Arial" w:cs="Arial"/>
          <w:color w:val="000000"/>
          <w:sz w:val="20"/>
          <w:szCs w:val="20"/>
        </w:rPr>
        <w:t>pac</w:t>
      </w:r>
      <w:r w:rsidRPr="00CC38F6">
        <w:rPr>
          <w:rFonts w:ascii="Arial" w:hAnsi="Arial" w:cs="Arial"/>
          <w:color w:val="000000"/>
          <w:spacing w:val="-1"/>
          <w:sz w:val="20"/>
          <w:szCs w:val="20"/>
        </w:rPr>
        <w:t>t</w:t>
      </w:r>
      <w:r w:rsidRPr="00CC38F6">
        <w:rPr>
          <w:rFonts w:ascii="Arial" w:hAnsi="Arial" w:cs="Arial"/>
          <w:color w:val="000000"/>
          <w:spacing w:val="3"/>
          <w:sz w:val="20"/>
          <w:szCs w:val="20"/>
        </w:rPr>
        <w:t>s</w:t>
      </w:r>
      <w:r w:rsidRPr="00CC38F6">
        <w:rPr>
          <w:rFonts w:ascii="Arial" w:hAnsi="Arial" w:cs="Arial"/>
          <w:color w:val="000000"/>
          <w:sz w:val="20"/>
          <w:szCs w:val="20"/>
        </w:rPr>
        <w:t xml:space="preserve">, </w:t>
      </w:r>
      <w:r w:rsidRPr="00CC38F6">
        <w:rPr>
          <w:rFonts w:ascii="Arial" w:hAnsi="Arial" w:cs="Arial"/>
          <w:color w:val="000000"/>
          <w:spacing w:val="-1"/>
          <w:sz w:val="20"/>
          <w:szCs w:val="20"/>
        </w:rPr>
        <w:t>i</w:t>
      </w:r>
      <w:r w:rsidRPr="00CC38F6">
        <w:rPr>
          <w:rFonts w:ascii="Arial" w:hAnsi="Arial" w:cs="Arial"/>
          <w:color w:val="000000"/>
          <w:sz w:val="20"/>
          <w:szCs w:val="20"/>
        </w:rPr>
        <w:t>nc</w:t>
      </w:r>
      <w:r w:rsidRPr="00CC38F6">
        <w:rPr>
          <w:rFonts w:ascii="Arial" w:hAnsi="Arial" w:cs="Arial"/>
          <w:color w:val="000000"/>
          <w:spacing w:val="-1"/>
          <w:sz w:val="20"/>
          <w:szCs w:val="20"/>
        </w:rPr>
        <w:t>l</w:t>
      </w:r>
      <w:r w:rsidRPr="00CC38F6">
        <w:rPr>
          <w:rFonts w:ascii="Arial" w:hAnsi="Arial" w:cs="Arial"/>
          <w:color w:val="000000"/>
          <w:sz w:val="20"/>
          <w:szCs w:val="20"/>
        </w:rPr>
        <w:t>ud</w:t>
      </w:r>
      <w:r w:rsidRPr="00CC38F6">
        <w:rPr>
          <w:rFonts w:ascii="Arial" w:hAnsi="Arial" w:cs="Arial"/>
          <w:color w:val="000000"/>
          <w:spacing w:val="-1"/>
          <w:sz w:val="20"/>
          <w:szCs w:val="20"/>
        </w:rPr>
        <w:t>i</w:t>
      </w:r>
      <w:r w:rsidRPr="00CC38F6">
        <w:rPr>
          <w:rFonts w:ascii="Arial" w:hAnsi="Arial" w:cs="Arial"/>
          <w:color w:val="000000"/>
          <w:sz w:val="20"/>
          <w:szCs w:val="20"/>
        </w:rPr>
        <w:t>ng</w:t>
      </w:r>
      <w:r w:rsidRPr="00CC38F6">
        <w:rPr>
          <w:rFonts w:ascii="Arial" w:hAnsi="Arial" w:cs="Arial"/>
          <w:color w:val="000000"/>
          <w:spacing w:val="-2"/>
          <w:sz w:val="20"/>
          <w:szCs w:val="20"/>
        </w:rPr>
        <w:t xml:space="preserve"> </w:t>
      </w:r>
      <w:r w:rsidRPr="00CC38F6">
        <w:rPr>
          <w:rFonts w:ascii="Arial" w:hAnsi="Arial" w:cs="Arial"/>
          <w:color w:val="000000"/>
          <w:sz w:val="20"/>
          <w:szCs w:val="20"/>
        </w:rPr>
        <w:t>cu</w:t>
      </w:r>
      <w:r w:rsidRPr="00CC38F6">
        <w:rPr>
          <w:rFonts w:ascii="Arial" w:hAnsi="Arial" w:cs="Arial"/>
          <w:color w:val="000000"/>
          <w:spacing w:val="-3"/>
          <w:sz w:val="20"/>
          <w:szCs w:val="20"/>
        </w:rPr>
        <w:t>m</w:t>
      </w:r>
      <w:r w:rsidRPr="00CC38F6">
        <w:rPr>
          <w:rFonts w:ascii="Arial" w:hAnsi="Arial" w:cs="Arial"/>
          <w:color w:val="000000"/>
          <w:sz w:val="20"/>
          <w:szCs w:val="20"/>
        </w:rPr>
        <w:t>u</w:t>
      </w:r>
      <w:r w:rsidRPr="00CC38F6">
        <w:rPr>
          <w:rFonts w:ascii="Arial" w:hAnsi="Arial" w:cs="Arial"/>
          <w:color w:val="000000"/>
          <w:spacing w:val="1"/>
          <w:sz w:val="20"/>
          <w:szCs w:val="20"/>
        </w:rPr>
        <w:t>l</w:t>
      </w:r>
      <w:r w:rsidRPr="00CC38F6">
        <w:rPr>
          <w:rFonts w:ascii="Arial" w:hAnsi="Arial" w:cs="Arial"/>
          <w:color w:val="000000"/>
          <w:sz w:val="20"/>
          <w:szCs w:val="20"/>
        </w:rPr>
        <w:t>a</w:t>
      </w:r>
      <w:r w:rsidRPr="00CC38F6">
        <w:rPr>
          <w:rFonts w:ascii="Arial" w:hAnsi="Arial" w:cs="Arial"/>
          <w:color w:val="000000"/>
          <w:spacing w:val="1"/>
          <w:sz w:val="20"/>
          <w:szCs w:val="20"/>
        </w:rPr>
        <w:t>ti</w:t>
      </w:r>
      <w:r w:rsidRPr="00CC38F6">
        <w:rPr>
          <w:rFonts w:ascii="Arial" w:hAnsi="Arial" w:cs="Arial"/>
          <w:color w:val="000000"/>
          <w:spacing w:val="-2"/>
          <w:sz w:val="20"/>
          <w:szCs w:val="20"/>
        </w:rPr>
        <w:t>v</w:t>
      </w:r>
      <w:r w:rsidRPr="00CC38F6">
        <w:rPr>
          <w:rFonts w:ascii="Arial" w:hAnsi="Arial" w:cs="Arial"/>
          <w:color w:val="000000"/>
          <w:sz w:val="20"/>
          <w:szCs w:val="20"/>
        </w:rPr>
        <w:t xml:space="preserve">e </w:t>
      </w:r>
      <w:r w:rsidRPr="00CC38F6">
        <w:rPr>
          <w:rFonts w:ascii="Arial" w:hAnsi="Arial" w:cs="Arial"/>
          <w:color w:val="000000"/>
          <w:spacing w:val="1"/>
          <w:sz w:val="20"/>
          <w:szCs w:val="20"/>
        </w:rPr>
        <w:t>i</w:t>
      </w:r>
      <w:r w:rsidRPr="00CC38F6">
        <w:rPr>
          <w:rFonts w:ascii="Arial" w:hAnsi="Arial" w:cs="Arial"/>
          <w:color w:val="000000"/>
          <w:spacing w:val="-4"/>
          <w:sz w:val="20"/>
          <w:szCs w:val="20"/>
        </w:rPr>
        <w:t>m</w:t>
      </w:r>
      <w:r w:rsidRPr="00CC38F6">
        <w:rPr>
          <w:rFonts w:ascii="Arial" w:hAnsi="Arial" w:cs="Arial"/>
          <w:color w:val="000000"/>
          <w:sz w:val="20"/>
          <w:szCs w:val="20"/>
        </w:rPr>
        <w:t>pac</w:t>
      </w:r>
      <w:r w:rsidRPr="00CC38F6">
        <w:rPr>
          <w:rFonts w:ascii="Arial" w:hAnsi="Arial" w:cs="Arial"/>
          <w:color w:val="000000"/>
          <w:spacing w:val="1"/>
          <w:sz w:val="20"/>
          <w:szCs w:val="20"/>
        </w:rPr>
        <w:t>t</w:t>
      </w:r>
      <w:r w:rsidRPr="00CC38F6">
        <w:rPr>
          <w:rFonts w:ascii="Arial" w:hAnsi="Arial" w:cs="Arial"/>
          <w:color w:val="000000"/>
          <w:sz w:val="20"/>
          <w:szCs w:val="20"/>
        </w:rPr>
        <w:t>s</w:t>
      </w:r>
      <w:r w:rsidRPr="00CC38F6">
        <w:rPr>
          <w:rFonts w:ascii="Arial" w:hAnsi="Arial" w:cs="Arial"/>
          <w:color w:val="000000"/>
          <w:spacing w:val="-1"/>
          <w:sz w:val="20"/>
          <w:szCs w:val="20"/>
        </w:rPr>
        <w:t xml:space="preserve"> </w:t>
      </w:r>
      <w:r w:rsidRPr="00CC38F6">
        <w:rPr>
          <w:rFonts w:ascii="Arial" w:hAnsi="Arial" w:cs="Arial"/>
          <w:color w:val="000000"/>
          <w:spacing w:val="1"/>
          <w:sz w:val="20"/>
          <w:szCs w:val="20"/>
        </w:rPr>
        <w:t>t</w:t>
      </w:r>
      <w:r w:rsidRPr="00CC38F6">
        <w:rPr>
          <w:rFonts w:ascii="Arial" w:hAnsi="Arial" w:cs="Arial"/>
          <w:color w:val="000000"/>
          <w:sz w:val="20"/>
          <w:szCs w:val="20"/>
        </w:rPr>
        <w:t>h</w:t>
      </w:r>
      <w:r w:rsidRPr="00CC38F6">
        <w:rPr>
          <w:rFonts w:ascii="Arial" w:hAnsi="Arial" w:cs="Arial"/>
          <w:color w:val="000000"/>
          <w:spacing w:val="-2"/>
          <w:sz w:val="20"/>
          <w:szCs w:val="20"/>
        </w:rPr>
        <w:t>a</w:t>
      </w:r>
      <w:r w:rsidRPr="00CC38F6">
        <w:rPr>
          <w:rFonts w:ascii="Arial" w:hAnsi="Arial" w:cs="Arial"/>
          <w:color w:val="000000"/>
          <w:sz w:val="20"/>
          <w:szCs w:val="20"/>
        </w:rPr>
        <w:t>t</w:t>
      </w:r>
      <w:r w:rsidRPr="00CC38F6">
        <w:rPr>
          <w:rFonts w:ascii="Arial" w:hAnsi="Arial" w:cs="Arial"/>
          <w:color w:val="000000"/>
          <w:spacing w:val="-1"/>
          <w:sz w:val="20"/>
          <w:szCs w:val="20"/>
        </w:rPr>
        <w:t xml:space="preserve"> </w:t>
      </w:r>
      <w:r w:rsidRPr="00CC38F6">
        <w:rPr>
          <w:rFonts w:ascii="Arial" w:hAnsi="Arial" w:cs="Arial"/>
          <w:color w:val="000000"/>
          <w:sz w:val="20"/>
          <w:szCs w:val="20"/>
        </w:rPr>
        <w:t>a</w:t>
      </w:r>
      <w:r w:rsidRPr="00CC38F6">
        <w:rPr>
          <w:rFonts w:ascii="Arial" w:hAnsi="Arial" w:cs="Arial"/>
          <w:color w:val="000000"/>
          <w:spacing w:val="1"/>
          <w:sz w:val="20"/>
          <w:szCs w:val="20"/>
        </w:rPr>
        <w:t>r</w:t>
      </w:r>
      <w:r w:rsidRPr="00CC38F6">
        <w:rPr>
          <w:rFonts w:ascii="Arial" w:hAnsi="Arial" w:cs="Arial"/>
          <w:color w:val="000000"/>
          <w:sz w:val="20"/>
          <w:szCs w:val="20"/>
        </w:rPr>
        <w:t>e</w:t>
      </w:r>
      <w:r w:rsidRPr="00CC38F6">
        <w:rPr>
          <w:rFonts w:ascii="Arial" w:hAnsi="Arial" w:cs="Arial"/>
          <w:color w:val="000000"/>
          <w:spacing w:val="-2"/>
          <w:sz w:val="20"/>
          <w:szCs w:val="20"/>
        </w:rPr>
        <w:t xml:space="preserve"> </w:t>
      </w:r>
      <w:r w:rsidRPr="00CC38F6">
        <w:rPr>
          <w:rFonts w:ascii="Arial" w:hAnsi="Arial" w:cs="Arial"/>
          <w:color w:val="000000"/>
          <w:spacing w:val="1"/>
          <w:sz w:val="20"/>
          <w:szCs w:val="20"/>
        </w:rPr>
        <w:t>i</w:t>
      </w:r>
      <w:r w:rsidRPr="00CC38F6">
        <w:rPr>
          <w:rFonts w:ascii="Arial" w:hAnsi="Arial" w:cs="Arial"/>
          <w:color w:val="000000"/>
          <w:spacing w:val="-2"/>
          <w:sz w:val="20"/>
          <w:szCs w:val="20"/>
        </w:rPr>
        <w:t>r</w:t>
      </w:r>
      <w:r w:rsidRPr="00CC38F6">
        <w:rPr>
          <w:rFonts w:ascii="Arial" w:hAnsi="Arial" w:cs="Arial"/>
          <w:color w:val="000000"/>
          <w:spacing w:val="1"/>
          <w:sz w:val="20"/>
          <w:szCs w:val="20"/>
        </w:rPr>
        <w:t>r</w:t>
      </w:r>
      <w:r w:rsidRPr="00CC38F6">
        <w:rPr>
          <w:rFonts w:ascii="Arial" w:hAnsi="Arial" w:cs="Arial"/>
          <w:color w:val="000000"/>
          <w:sz w:val="20"/>
          <w:szCs w:val="20"/>
        </w:rPr>
        <w:t>e</w:t>
      </w:r>
      <w:r w:rsidRPr="00CC38F6">
        <w:rPr>
          <w:rFonts w:ascii="Arial" w:hAnsi="Arial" w:cs="Arial"/>
          <w:color w:val="000000"/>
          <w:spacing w:val="-2"/>
          <w:sz w:val="20"/>
          <w:szCs w:val="20"/>
        </w:rPr>
        <w:t>v</w:t>
      </w:r>
      <w:r w:rsidRPr="00CC38F6">
        <w:rPr>
          <w:rFonts w:ascii="Arial" w:hAnsi="Arial" w:cs="Arial"/>
          <w:color w:val="000000"/>
          <w:sz w:val="20"/>
          <w:szCs w:val="20"/>
        </w:rPr>
        <w:t>e</w:t>
      </w:r>
      <w:r w:rsidRPr="00CC38F6">
        <w:rPr>
          <w:rFonts w:ascii="Arial" w:hAnsi="Arial" w:cs="Arial"/>
          <w:color w:val="000000"/>
          <w:spacing w:val="1"/>
          <w:sz w:val="20"/>
          <w:szCs w:val="20"/>
        </w:rPr>
        <w:t>r</w:t>
      </w:r>
      <w:r w:rsidRPr="00CC38F6">
        <w:rPr>
          <w:rFonts w:ascii="Arial" w:hAnsi="Arial" w:cs="Arial"/>
          <w:color w:val="000000"/>
          <w:spacing w:val="-2"/>
          <w:sz w:val="20"/>
          <w:szCs w:val="20"/>
        </w:rPr>
        <w:t>s</w:t>
      </w:r>
      <w:r w:rsidRPr="00CC38F6">
        <w:rPr>
          <w:rFonts w:ascii="Arial" w:hAnsi="Arial" w:cs="Arial"/>
          <w:color w:val="000000"/>
          <w:spacing w:val="1"/>
          <w:sz w:val="20"/>
          <w:szCs w:val="20"/>
        </w:rPr>
        <w:t>i</w:t>
      </w:r>
      <w:r w:rsidRPr="00CC38F6">
        <w:rPr>
          <w:rFonts w:ascii="Arial" w:hAnsi="Arial" w:cs="Arial"/>
          <w:color w:val="000000"/>
          <w:spacing w:val="-2"/>
          <w:sz w:val="20"/>
          <w:szCs w:val="20"/>
        </w:rPr>
        <w:t>b</w:t>
      </w:r>
      <w:r w:rsidRPr="00CC38F6">
        <w:rPr>
          <w:rFonts w:ascii="Arial" w:hAnsi="Arial" w:cs="Arial"/>
          <w:color w:val="000000"/>
          <w:spacing w:val="1"/>
          <w:sz w:val="20"/>
          <w:szCs w:val="20"/>
        </w:rPr>
        <w:t>l</w:t>
      </w:r>
      <w:r w:rsidRPr="00CC38F6">
        <w:rPr>
          <w:rFonts w:ascii="Arial" w:hAnsi="Arial" w:cs="Arial"/>
          <w:color w:val="000000"/>
          <w:sz w:val="20"/>
          <w:szCs w:val="20"/>
        </w:rPr>
        <w:t>e</w:t>
      </w:r>
      <w:r w:rsidRPr="00CC38F6">
        <w:rPr>
          <w:rFonts w:ascii="Arial" w:hAnsi="Arial" w:cs="Arial"/>
          <w:color w:val="000000"/>
          <w:spacing w:val="2"/>
          <w:sz w:val="20"/>
          <w:szCs w:val="20"/>
        </w:rPr>
        <w:t xml:space="preserve"> </w:t>
      </w:r>
      <w:r w:rsidRPr="00CC38F6">
        <w:rPr>
          <w:rFonts w:ascii="Arial" w:hAnsi="Arial" w:cs="Arial"/>
          <w:color w:val="000000"/>
          <w:spacing w:val="-2"/>
          <w:sz w:val="20"/>
          <w:szCs w:val="20"/>
        </w:rPr>
        <w:t>o</w:t>
      </w:r>
      <w:r w:rsidRPr="00CC38F6">
        <w:rPr>
          <w:rFonts w:ascii="Arial" w:hAnsi="Arial" w:cs="Arial"/>
          <w:color w:val="000000"/>
          <w:sz w:val="20"/>
          <w:szCs w:val="20"/>
        </w:rPr>
        <w:t>r un</w:t>
      </w:r>
      <w:r w:rsidRPr="00CC38F6">
        <w:rPr>
          <w:rFonts w:ascii="Arial" w:hAnsi="Arial" w:cs="Arial"/>
          <w:color w:val="000000"/>
          <w:spacing w:val="-4"/>
          <w:sz w:val="20"/>
          <w:szCs w:val="20"/>
        </w:rPr>
        <w:t>m</w:t>
      </w:r>
      <w:r w:rsidRPr="00CC38F6">
        <w:rPr>
          <w:rFonts w:ascii="Arial" w:hAnsi="Arial" w:cs="Arial"/>
          <w:color w:val="000000"/>
          <w:spacing w:val="1"/>
          <w:sz w:val="20"/>
          <w:szCs w:val="20"/>
        </w:rPr>
        <w:t>iti</w:t>
      </w:r>
      <w:r w:rsidRPr="00CC38F6">
        <w:rPr>
          <w:rFonts w:ascii="Arial" w:hAnsi="Arial" w:cs="Arial"/>
          <w:color w:val="000000"/>
          <w:spacing w:val="-2"/>
          <w:sz w:val="20"/>
          <w:szCs w:val="20"/>
        </w:rPr>
        <w:t>g</w:t>
      </w:r>
      <w:r w:rsidRPr="00CC38F6">
        <w:rPr>
          <w:rFonts w:ascii="Arial" w:hAnsi="Arial" w:cs="Arial"/>
          <w:color w:val="000000"/>
          <w:sz w:val="20"/>
          <w:szCs w:val="20"/>
        </w:rPr>
        <w:t>ab</w:t>
      </w:r>
      <w:r w:rsidRPr="00CC38F6">
        <w:rPr>
          <w:rFonts w:ascii="Arial" w:hAnsi="Arial" w:cs="Arial"/>
          <w:color w:val="000000"/>
          <w:spacing w:val="1"/>
          <w:sz w:val="20"/>
          <w:szCs w:val="20"/>
        </w:rPr>
        <w:t>l</w:t>
      </w:r>
      <w:r w:rsidRPr="00CC38F6">
        <w:rPr>
          <w:rFonts w:ascii="Arial" w:hAnsi="Arial" w:cs="Arial"/>
          <w:color w:val="000000"/>
          <w:spacing w:val="-1"/>
          <w:sz w:val="20"/>
          <w:szCs w:val="20"/>
        </w:rPr>
        <w:t>e</w:t>
      </w:r>
      <w:r w:rsidRPr="00CC38F6">
        <w:rPr>
          <w:rStyle w:val="FootnoteReference"/>
          <w:rFonts w:ascii="Arial" w:hAnsi="Arial" w:cs="Arial"/>
          <w:color w:val="000000"/>
          <w:spacing w:val="-1"/>
          <w:sz w:val="20"/>
          <w:szCs w:val="20"/>
        </w:rPr>
        <w:footnoteReference w:id="8"/>
      </w:r>
    </w:p>
    <w:p w14:paraId="31678B4F" w14:textId="729A1C83" w:rsidR="009C391A" w:rsidRPr="00CC38F6" w:rsidRDefault="009C391A" w:rsidP="00370C91">
      <w:pPr>
        <w:pStyle w:val="ListNumberLevel2"/>
        <w:numPr>
          <w:ilvl w:val="0"/>
          <w:numId w:val="12"/>
        </w:numPr>
        <w:spacing w:after="0"/>
        <w:rPr>
          <w:rFonts w:ascii="Arial" w:hAnsi="Arial" w:cs="Arial"/>
          <w:sz w:val="20"/>
          <w:szCs w:val="20"/>
          <w:lang w:val="en-GB"/>
        </w:rPr>
      </w:pPr>
      <w:r w:rsidRPr="00CC38F6">
        <w:rPr>
          <w:rFonts w:ascii="Arial" w:hAnsi="Arial" w:cs="Arial"/>
          <w:color w:val="000000"/>
          <w:sz w:val="20"/>
          <w:szCs w:val="20"/>
        </w:rPr>
        <w:t>Produ</w:t>
      </w:r>
      <w:r w:rsidRPr="00CC38F6">
        <w:rPr>
          <w:rFonts w:ascii="Arial" w:hAnsi="Arial" w:cs="Arial"/>
          <w:color w:val="000000"/>
          <w:spacing w:val="-2"/>
          <w:sz w:val="20"/>
          <w:szCs w:val="20"/>
        </w:rPr>
        <w:t>c</w:t>
      </w:r>
      <w:r w:rsidRPr="00CC38F6">
        <w:rPr>
          <w:rFonts w:ascii="Arial" w:hAnsi="Arial" w:cs="Arial"/>
          <w:color w:val="000000"/>
          <w:spacing w:val="1"/>
          <w:sz w:val="20"/>
          <w:szCs w:val="20"/>
        </w:rPr>
        <w:t>t</w:t>
      </w:r>
      <w:r w:rsidRPr="00CC38F6">
        <w:rPr>
          <w:rFonts w:ascii="Arial" w:hAnsi="Arial" w:cs="Arial"/>
          <w:color w:val="000000"/>
          <w:spacing w:val="-1"/>
          <w:sz w:val="20"/>
          <w:szCs w:val="20"/>
        </w:rPr>
        <w:t>i</w:t>
      </w:r>
      <w:r w:rsidRPr="00CC38F6">
        <w:rPr>
          <w:rFonts w:ascii="Arial" w:hAnsi="Arial" w:cs="Arial"/>
          <w:color w:val="000000"/>
          <w:sz w:val="20"/>
          <w:szCs w:val="20"/>
        </w:rPr>
        <w:t>on or</w:t>
      </w:r>
      <w:r w:rsidRPr="00CC38F6">
        <w:rPr>
          <w:rFonts w:ascii="Arial" w:hAnsi="Arial" w:cs="Arial"/>
          <w:color w:val="000000"/>
          <w:spacing w:val="-2"/>
          <w:sz w:val="20"/>
          <w:szCs w:val="20"/>
        </w:rPr>
        <w:t xml:space="preserve"> </w:t>
      </w:r>
      <w:r w:rsidRPr="00CC38F6">
        <w:rPr>
          <w:rFonts w:ascii="Arial" w:hAnsi="Arial" w:cs="Arial"/>
          <w:color w:val="000000"/>
          <w:spacing w:val="1"/>
          <w:sz w:val="20"/>
          <w:szCs w:val="20"/>
        </w:rPr>
        <w:t>t</w:t>
      </w:r>
      <w:r w:rsidRPr="00CC38F6">
        <w:rPr>
          <w:rFonts w:ascii="Arial" w:hAnsi="Arial" w:cs="Arial"/>
          <w:color w:val="000000"/>
          <w:spacing w:val="-2"/>
          <w:sz w:val="20"/>
          <w:szCs w:val="20"/>
        </w:rPr>
        <w:t>r</w:t>
      </w:r>
      <w:r w:rsidRPr="00CC38F6">
        <w:rPr>
          <w:rFonts w:ascii="Arial" w:hAnsi="Arial" w:cs="Arial"/>
          <w:color w:val="000000"/>
          <w:sz w:val="20"/>
          <w:szCs w:val="20"/>
        </w:rPr>
        <w:t>ade</w:t>
      </w:r>
      <w:r w:rsidRPr="00CC38F6">
        <w:rPr>
          <w:rFonts w:ascii="Arial" w:hAnsi="Arial" w:cs="Arial"/>
          <w:color w:val="000000"/>
          <w:spacing w:val="-2"/>
          <w:sz w:val="20"/>
          <w:szCs w:val="20"/>
        </w:rPr>
        <w:t xml:space="preserve"> </w:t>
      </w:r>
      <w:r w:rsidR="00C73172" w:rsidRPr="00CC38F6">
        <w:rPr>
          <w:rFonts w:ascii="Arial" w:hAnsi="Arial" w:cs="Arial"/>
          <w:color w:val="000000"/>
          <w:spacing w:val="-2"/>
          <w:sz w:val="20"/>
          <w:szCs w:val="20"/>
        </w:rPr>
        <w:t xml:space="preserve">of </w:t>
      </w:r>
      <w:r w:rsidRPr="00CC38F6">
        <w:rPr>
          <w:rFonts w:ascii="Arial" w:hAnsi="Arial" w:cs="Arial"/>
          <w:color w:val="000000"/>
          <w:spacing w:val="1"/>
          <w:sz w:val="20"/>
          <w:szCs w:val="20"/>
        </w:rPr>
        <w:t>t</w:t>
      </w:r>
      <w:r w:rsidRPr="00CC38F6">
        <w:rPr>
          <w:rFonts w:ascii="Arial" w:hAnsi="Arial" w:cs="Arial"/>
          <w:color w:val="000000"/>
          <w:sz w:val="20"/>
          <w:szCs w:val="20"/>
        </w:rPr>
        <w:t>ob</w:t>
      </w:r>
      <w:r w:rsidRPr="00CC38F6">
        <w:rPr>
          <w:rFonts w:ascii="Arial" w:hAnsi="Arial" w:cs="Arial"/>
          <w:color w:val="000000"/>
          <w:spacing w:val="-2"/>
          <w:sz w:val="20"/>
          <w:szCs w:val="20"/>
        </w:rPr>
        <w:t>ac</w:t>
      </w:r>
      <w:r w:rsidRPr="00CC38F6">
        <w:rPr>
          <w:rFonts w:ascii="Arial" w:hAnsi="Arial" w:cs="Arial"/>
          <w:color w:val="000000"/>
          <w:sz w:val="20"/>
          <w:szCs w:val="20"/>
        </w:rPr>
        <w:t>co</w:t>
      </w:r>
      <w:r w:rsidRPr="00CC38F6">
        <w:rPr>
          <w:rFonts w:ascii="Arial" w:hAnsi="Arial" w:cs="Arial"/>
          <w:color w:val="000000"/>
          <w:spacing w:val="1"/>
          <w:sz w:val="20"/>
          <w:szCs w:val="20"/>
        </w:rPr>
        <w:t>;</w:t>
      </w:r>
    </w:p>
    <w:p w14:paraId="6C581A55" w14:textId="34800D24" w:rsidR="009C391A" w:rsidRPr="00CC38F6" w:rsidRDefault="009C391A" w:rsidP="00370C91">
      <w:pPr>
        <w:pStyle w:val="ListNumberLevel2"/>
        <w:numPr>
          <w:ilvl w:val="0"/>
          <w:numId w:val="12"/>
        </w:numPr>
        <w:spacing w:after="0"/>
        <w:rPr>
          <w:rFonts w:ascii="Arial" w:hAnsi="Arial" w:cs="Arial"/>
          <w:bCs/>
          <w:iCs/>
          <w:sz w:val="20"/>
          <w:szCs w:val="20"/>
        </w:rPr>
      </w:pPr>
      <w:r w:rsidRPr="00CC38F6">
        <w:rPr>
          <w:rFonts w:ascii="Arial" w:hAnsi="Arial" w:cs="Arial"/>
          <w:color w:val="000000"/>
          <w:sz w:val="20"/>
          <w:szCs w:val="20"/>
        </w:rPr>
        <w:t>Produ</w:t>
      </w:r>
      <w:r w:rsidRPr="00CC38F6">
        <w:rPr>
          <w:rFonts w:ascii="Arial" w:hAnsi="Arial" w:cs="Arial"/>
          <w:color w:val="000000"/>
          <w:spacing w:val="-2"/>
          <w:sz w:val="20"/>
          <w:szCs w:val="20"/>
        </w:rPr>
        <w:t>c</w:t>
      </w:r>
      <w:r w:rsidRPr="00CC38F6">
        <w:rPr>
          <w:rFonts w:ascii="Arial" w:hAnsi="Arial" w:cs="Arial"/>
          <w:color w:val="000000"/>
          <w:spacing w:val="1"/>
          <w:sz w:val="20"/>
          <w:szCs w:val="20"/>
        </w:rPr>
        <w:t>t</w:t>
      </w:r>
      <w:r w:rsidRPr="00CC38F6">
        <w:rPr>
          <w:rFonts w:ascii="Arial" w:hAnsi="Arial" w:cs="Arial"/>
          <w:color w:val="000000"/>
          <w:spacing w:val="-1"/>
          <w:sz w:val="20"/>
          <w:szCs w:val="20"/>
        </w:rPr>
        <w:t>i</w:t>
      </w:r>
      <w:r w:rsidRPr="00CC38F6">
        <w:rPr>
          <w:rFonts w:ascii="Arial" w:hAnsi="Arial" w:cs="Arial"/>
          <w:color w:val="000000"/>
          <w:sz w:val="20"/>
          <w:szCs w:val="20"/>
        </w:rPr>
        <w:t>on or</w:t>
      </w:r>
      <w:r w:rsidRPr="00CC38F6">
        <w:rPr>
          <w:rFonts w:ascii="Arial" w:hAnsi="Arial" w:cs="Arial"/>
          <w:color w:val="000000"/>
          <w:spacing w:val="-2"/>
          <w:sz w:val="20"/>
          <w:szCs w:val="20"/>
        </w:rPr>
        <w:t xml:space="preserve"> </w:t>
      </w:r>
      <w:r w:rsidRPr="00CC38F6">
        <w:rPr>
          <w:rFonts w:ascii="Arial" w:hAnsi="Arial" w:cs="Arial"/>
          <w:color w:val="000000"/>
          <w:spacing w:val="1"/>
          <w:sz w:val="20"/>
          <w:szCs w:val="20"/>
        </w:rPr>
        <w:t>t</w:t>
      </w:r>
      <w:r w:rsidRPr="00CC38F6">
        <w:rPr>
          <w:rFonts w:ascii="Arial" w:hAnsi="Arial" w:cs="Arial"/>
          <w:color w:val="000000"/>
          <w:spacing w:val="-2"/>
          <w:sz w:val="20"/>
          <w:szCs w:val="20"/>
        </w:rPr>
        <w:t>r</w:t>
      </w:r>
      <w:r w:rsidRPr="00CC38F6">
        <w:rPr>
          <w:rFonts w:ascii="Arial" w:hAnsi="Arial" w:cs="Arial"/>
          <w:color w:val="000000"/>
          <w:sz w:val="20"/>
          <w:szCs w:val="20"/>
        </w:rPr>
        <w:t>ade</w:t>
      </w:r>
      <w:r w:rsidRPr="00CC38F6">
        <w:rPr>
          <w:rFonts w:ascii="Arial" w:hAnsi="Arial" w:cs="Arial"/>
          <w:color w:val="000000"/>
          <w:spacing w:val="-2"/>
          <w:sz w:val="20"/>
          <w:szCs w:val="20"/>
        </w:rPr>
        <w:t xml:space="preserve"> </w:t>
      </w:r>
      <w:r w:rsidR="00C73172" w:rsidRPr="00CC38F6">
        <w:rPr>
          <w:rFonts w:ascii="Arial" w:hAnsi="Arial" w:cs="Arial"/>
          <w:color w:val="000000"/>
          <w:spacing w:val="-2"/>
          <w:sz w:val="20"/>
          <w:szCs w:val="20"/>
        </w:rPr>
        <w:t xml:space="preserve">of </w:t>
      </w:r>
      <w:r w:rsidRPr="00CC38F6">
        <w:rPr>
          <w:rFonts w:ascii="Arial" w:hAnsi="Arial" w:cs="Arial"/>
          <w:color w:val="000000"/>
          <w:spacing w:val="-2"/>
          <w:sz w:val="20"/>
          <w:szCs w:val="20"/>
        </w:rPr>
        <w:t>a</w:t>
      </w:r>
      <w:r w:rsidRPr="00CC38F6">
        <w:rPr>
          <w:rFonts w:ascii="Arial" w:hAnsi="Arial" w:cs="Arial"/>
          <w:color w:val="000000"/>
          <w:sz w:val="20"/>
          <w:szCs w:val="20"/>
        </w:rPr>
        <w:t>ny</w:t>
      </w:r>
      <w:r w:rsidRPr="00CC38F6">
        <w:rPr>
          <w:rFonts w:ascii="Arial" w:hAnsi="Arial" w:cs="Arial"/>
          <w:color w:val="000000"/>
          <w:spacing w:val="-2"/>
          <w:sz w:val="20"/>
          <w:szCs w:val="20"/>
        </w:rPr>
        <w:t xml:space="preserve"> </w:t>
      </w:r>
      <w:r w:rsidRPr="00CC38F6">
        <w:rPr>
          <w:rFonts w:ascii="Arial" w:hAnsi="Arial" w:cs="Arial"/>
          <w:color w:val="000000"/>
          <w:sz w:val="20"/>
          <w:szCs w:val="20"/>
        </w:rPr>
        <w:t>p</w:t>
      </w:r>
      <w:r w:rsidRPr="00CC38F6">
        <w:rPr>
          <w:rFonts w:ascii="Arial" w:hAnsi="Arial" w:cs="Arial"/>
          <w:color w:val="000000"/>
          <w:spacing w:val="1"/>
          <w:sz w:val="20"/>
          <w:szCs w:val="20"/>
        </w:rPr>
        <w:t>r</w:t>
      </w:r>
      <w:r w:rsidRPr="00CC38F6">
        <w:rPr>
          <w:rFonts w:ascii="Arial" w:hAnsi="Arial" w:cs="Arial"/>
          <w:color w:val="000000"/>
          <w:sz w:val="20"/>
          <w:szCs w:val="20"/>
        </w:rPr>
        <w:t>odu</w:t>
      </w:r>
      <w:r w:rsidRPr="00CC38F6">
        <w:rPr>
          <w:rFonts w:ascii="Arial" w:hAnsi="Arial" w:cs="Arial"/>
          <w:color w:val="000000"/>
          <w:spacing w:val="-2"/>
          <w:sz w:val="20"/>
          <w:szCs w:val="20"/>
        </w:rPr>
        <w:t>c</w:t>
      </w:r>
      <w:r w:rsidRPr="00CC38F6">
        <w:rPr>
          <w:rFonts w:ascii="Arial" w:hAnsi="Arial" w:cs="Arial"/>
          <w:color w:val="000000"/>
          <w:sz w:val="20"/>
          <w:szCs w:val="20"/>
        </w:rPr>
        <w:t>t</w:t>
      </w:r>
      <w:r w:rsidRPr="00CC38F6">
        <w:rPr>
          <w:rFonts w:ascii="Arial" w:hAnsi="Arial" w:cs="Arial"/>
          <w:color w:val="000000"/>
          <w:spacing w:val="1"/>
          <w:sz w:val="20"/>
          <w:szCs w:val="20"/>
        </w:rPr>
        <w:t xml:space="preserve"> </w:t>
      </w:r>
      <w:r w:rsidRPr="00CC38F6">
        <w:rPr>
          <w:rFonts w:ascii="Arial" w:hAnsi="Arial" w:cs="Arial"/>
          <w:color w:val="000000"/>
          <w:spacing w:val="-2"/>
          <w:sz w:val="20"/>
          <w:szCs w:val="20"/>
        </w:rPr>
        <w:t>o</w:t>
      </w:r>
      <w:r w:rsidRPr="00CC38F6">
        <w:rPr>
          <w:rFonts w:ascii="Arial" w:hAnsi="Arial" w:cs="Arial"/>
          <w:color w:val="000000"/>
          <w:sz w:val="20"/>
          <w:szCs w:val="20"/>
        </w:rPr>
        <w:t>r</w:t>
      </w:r>
      <w:r w:rsidRPr="00CC38F6">
        <w:rPr>
          <w:rFonts w:ascii="Arial" w:hAnsi="Arial" w:cs="Arial"/>
          <w:color w:val="000000"/>
          <w:spacing w:val="1"/>
          <w:sz w:val="20"/>
          <w:szCs w:val="20"/>
        </w:rPr>
        <w:t xml:space="preserve"> </w:t>
      </w:r>
      <w:r w:rsidRPr="00CC38F6">
        <w:rPr>
          <w:rFonts w:ascii="Arial" w:hAnsi="Arial" w:cs="Arial"/>
          <w:color w:val="000000"/>
          <w:sz w:val="20"/>
          <w:szCs w:val="20"/>
        </w:rPr>
        <w:t>a</w:t>
      </w:r>
      <w:r w:rsidRPr="00CC38F6">
        <w:rPr>
          <w:rFonts w:ascii="Arial" w:hAnsi="Arial" w:cs="Arial"/>
          <w:color w:val="000000"/>
          <w:spacing w:val="-2"/>
          <w:sz w:val="20"/>
          <w:szCs w:val="20"/>
        </w:rPr>
        <w:t>c</w:t>
      </w:r>
      <w:r w:rsidRPr="00CC38F6">
        <w:rPr>
          <w:rFonts w:ascii="Arial" w:hAnsi="Arial" w:cs="Arial"/>
          <w:color w:val="000000"/>
          <w:spacing w:val="1"/>
          <w:sz w:val="20"/>
          <w:szCs w:val="20"/>
        </w:rPr>
        <w:t>ti</w:t>
      </w:r>
      <w:r w:rsidRPr="00CC38F6">
        <w:rPr>
          <w:rFonts w:ascii="Arial" w:hAnsi="Arial" w:cs="Arial"/>
          <w:color w:val="000000"/>
          <w:spacing w:val="-2"/>
          <w:sz w:val="20"/>
          <w:szCs w:val="20"/>
        </w:rPr>
        <w:t>v</w:t>
      </w:r>
      <w:r w:rsidRPr="00CC38F6">
        <w:rPr>
          <w:rFonts w:ascii="Arial" w:hAnsi="Arial" w:cs="Arial"/>
          <w:color w:val="000000"/>
          <w:spacing w:val="-1"/>
          <w:sz w:val="20"/>
          <w:szCs w:val="20"/>
        </w:rPr>
        <w:t>i</w:t>
      </w:r>
      <w:r w:rsidRPr="00CC38F6">
        <w:rPr>
          <w:rFonts w:ascii="Arial" w:hAnsi="Arial" w:cs="Arial"/>
          <w:color w:val="000000"/>
          <w:spacing w:val="1"/>
          <w:sz w:val="20"/>
          <w:szCs w:val="20"/>
        </w:rPr>
        <w:t>t</w:t>
      </w:r>
      <w:r w:rsidRPr="00CC38F6">
        <w:rPr>
          <w:rFonts w:ascii="Arial" w:hAnsi="Arial" w:cs="Arial"/>
          <w:color w:val="000000"/>
          <w:sz w:val="20"/>
          <w:szCs w:val="20"/>
        </w:rPr>
        <w:t>y</w:t>
      </w:r>
      <w:r w:rsidRPr="00CC38F6">
        <w:rPr>
          <w:rFonts w:ascii="Arial" w:hAnsi="Arial" w:cs="Arial"/>
          <w:color w:val="000000"/>
          <w:spacing w:val="-2"/>
          <w:sz w:val="20"/>
          <w:szCs w:val="20"/>
        </w:rPr>
        <w:t xml:space="preserve"> </w:t>
      </w:r>
      <w:r w:rsidRPr="00CC38F6">
        <w:rPr>
          <w:rFonts w:ascii="Arial" w:hAnsi="Arial" w:cs="Arial"/>
          <w:color w:val="000000"/>
          <w:sz w:val="20"/>
          <w:szCs w:val="20"/>
        </w:rPr>
        <w:t>dee</w:t>
      </w:r>
      <w:r w:rsidRPr="00CC38F6">
        <w:rPr>
          <w:rFonts w:ascii="Arial" w:hAnsi="Arial" w:cs="Arial"/>
          <w:color w:val="000000"/>
          <w:spacing w:val="-4"/>
          <w:sz w:val="20"/>
          <w:szCs w:val="20"/>
        </w:rPr>
        <w:t>m</w:t>
      </w:r>
      <w:r w:rsidRPr="00CC38F6">
        <w:rPr>
          <w:rFonts w:ascii="Arial" w:hAnsi="Arial" w:cs="Arial"/>
          <w:color w:val="000000"/>
          <w:sz w:val="20"/>
          <w:szCs w:val="20"/>
        </w:rPr>
        <w:t xml:space="preserve">ed </w:t>
      </w:r>
      <w:r w:rsidRPr="00CC38F6">
        <w:rPr>
          <w:rFonts w:ascii="Arial" w:hAnsi="Arial" w:cs="Arial"/>
          <w:color w:val="000000"/>
          <w:spacing w:val="1"/>
          <w:sz w:val="20"/>
          <w:szCs w:val="20"/>
        </w:rPr>
        <w:t>i</w:t>
      </w:r>
      <w:r w:rsidRPr="00CC38F6">
        <w:rPr>
          <w:rFonts w:ascii="Arial" w:hAnsi="Arial" w:cs="Arial"/>
          <w:color w:val="000000"/>
          <w:spacing w:val="-1"/>
          <w:sz w:val="20"/>
          <w:szCs w:val="20"/>
        </w:rPr>
        <w:t>l</w:t>
      </w:r>
      <w:r w:rsidRPr="00CC38F6">
        <w:rPr>
          <w:rFonts w:ascii="Arial" w:hAnsi="Arial" w:cs="Arial"/>
          <w:color w:val="000000"/>
          <w:spacing w:val="1"/>
          <w:sz w:val="20"/>
          <w:szCs w:val="20"/>
        </w:rPr>
        <w:t>l</w:t>
      </w:r>
      <w:r w:rsidRPr="00CC38F6">
        <w:rPr>
          <w:rFonts w:ascii="Arial" w:hAnsi="Arial" w:cs="Arial"/>
          <w:color w:val="000000"/>
          <w:sz w:val="20"/>
          <w:szCs w:val="20"/>
        </w:rPr>
        <w:t>e</w:t>
      </w:r>
      <w:r w:rsidRPr="00CC38F6">
        <w:rPr>
          <w:rFonts w:ascii="Arial" w:hAnsi="Arial" w:cs="Arial"/>
          <w:color w:val="000000"/>
          <w:spacing w:val="-2"/>
          <w:sz w:val="20"/>
          <w:szCs w:val="20"/>
        </w:rPr>
        <w:t>g</w:t>
      </w:r>
      <w:r w:rsidRPr="00CC38F6">
        <w:rPr>
          <w:rFonts w:ascii="Arial" w:hAnsi="Arial" w:cs="Arial"/>
          <w:color w:val="000000"/>
          <w:sz w:val="20"/>
          <w:szCs w:val="20"/>
        </w:rPr>
        <w:t>al</w:t>
      </w:r>
      <w:r w:rsidRPr="00CC38F6">
        <w:rPr>
          <w:rFonts w:ascii="Arial" w:hAnsi="Arial" w:cs="Arial"/>
          <w:color w:val="000000"/>
          <w:spacing w:val="1"/>
          <w:sz w:val="20"/>
          <w:szCs w:val="20"/>
        </w:rPr>
        <w:t xml:space="preserve"> </w:t>
      </w:r>
      <w:r w:rsidRPr="00CC38F6">
        <w:rPr>
          <w:rFonts w:ascii="Arial" w:hAnsi="Arial" w:cs="Arial"/>
          <w:color w:val="000000"/>
          <w:sz w:val="20"/>
          <w:szCs w:val="20"/>
        </w:rPr>
        <w:t>un</w:t>
      </w:r>
      <w:r w:rsidRPr="00CC38F6">
        <w:rPr>
          <w:rFonts w:ascii="Arial" w:hAnsi="Arial" w:cs="Arial"/>
          <w:color w:val="000000"/>
          <w:spacing w:val="-2"/>
          <w:sz w:val="20"/>
          <w:szCs w:val="20"/>
        </w:rPr>
        <w:t>d</w:t>
      </w:r>
      <w:r w:rsidRPr="00CC38F6">
        <w:rPr>
          <w:rFonts w:ascii="Arial" w:hAnsi="Arial" w:cs="Arial"/>
          <w:color w:val="000000"/>
          <w:sz w:val="20"/>
          <w:szCs w:val="20"/>
        </w:rPr>
        <w:t>er</w:t>
      </w:r>
      <w:r w:rsidRPr="00CC38F6">
        <w:rPr>
          <w:rFonts w:ascii="Arial" w:hAnsi="Arial" w:cs="Arial"/>
          <w:color w:val="000000"/>
          <w:spacing w:val="-1"/>
          <w:sz w:val="20"/>
          <w:szCs w:val="20"/>
        </w:rPr>
        <w:t xml:space="preserve"> </w:t>
      </w:r>
      <w:r w:rsidRPr="00CC38F6">
        <w:rPr>
          <w:rFonts w:ascii="Arial" w:hAnsi="Arial" w:cs="Arial"/>
          <w:color w:val="000000"/>
          <w:sz w:val="20"/>
          <w:szCs w:val="20"/>
        </w:rPr>
        <w:t>ho</w:t>
      </w:r>
      <w:r w:rsidRPr="00CC38F6">
        <w:rPr>
          <w:rFonts w:ascii="Arial" w:hAnsi="Arial" w:cs="Arial"/>
          <w:color w:val="000000"/>
          <w:spacing w:val="-2"/>
          <w:sz w:val="20"/>
          <w:szCs w:val="20"/>
        </w:rPr>
        <w:t>s</w:t>
      </w:r>
      <w:r w:rsidRPr="00CC38F6">
        <w:rPr>
          <w:rFonts w:ascii="Arial" w:hAnsi="Arial" w:cs="Arial"/>
          <w:color w:val="000000"/>
          <w:sz w:val="20"/>
          <w:szCs w:val="20"/>
        </w:rPr>
        <w:t>t</w:t>
      </w:r>
      <w:r w:rsidRPr="00CC38F6">
        <w:rPr>
          <w:rFonts w:ascii="Arial" w:hAnsi="Arial" w:cs="Arial"/>
          <w:color w:val="000000"/>
          <w:spacing w:val="1"/>
          <w:sz w:val="20"/>
          <w:szCs w:val="20"/>
        </w:rPr>
        <w:t xml:space="preserve"> </w:t>
      </w:r>
      <w:r w:rsidRPr="00CC38F6">
        <w:rPr>
          <w:rFonts w:ascii="Arial" w:hAnsi="Arial" w:cs="Arial"/>
          <w:color w:val="000000"/>
          <w:sz w:val="20"/>
          <w:szCs w:val="20"/>
        </w:rPr>
        <w:t>cou</w:t>
      </w:r>
      <w:r w:rsidRPr="00CC38F6">
        <w:rPr>
          <w:rFonts w:ascii="Arial" w:hAnsi="Arial" w:cs="Arial"/>
          <w:color w:val="000000"/>
          <w:spacing w:val="-2"/>
          <w:sz w:val="20"/>
          <w:szCs w:val="20"/>
        </w:rPr>
        <w:t>n</w:t>
      </w:r>
      <w:r w:rsidRPr="00CC38F6">
        <w:rPr>
          <w:rFonts w:ascii="Arial" w:hAnsi="Arial" w:cs="Arial"/>
          <w:color w:val="000000"/>
          <w:spacing w:val="1"/>
          <w:sz w:val="20"/>
          <w:szCs w:val="20"/>
        </w:rPr>
        <w:t>tr</w:t>
      </w:r>
      <w:r w:rsidRPr="00CC38F6">
        <w:rPr>
          <w:rFonts w:ascii="Arial" w:hAnsi="Arial" w:cs="Arial"/>
          <w:color w:val="000000"/>
          <w:sz w:val="20"/>
          <w:szCs w:val="20"/>
        </w:rPr>
        <w:t>y</w:t>
      </w:r>
      <w:r w:rsidRPr="00CC38F6">
        <w:rPr>
          <w:rFonts w:ascii="Arial" w:hAnsi="Arial" w:cs="Arial"/>
          <w:color w:val="000000"/>
          <w:spacing w:val="-2"/>
          <w:sz w:val="20"/>
          <w:szCs w:val="20"/>
        </w:rPr>
        <w:t xml:space="preserve"> </w:t>
      </w:r>
      <w:r w:rsidRPr="00CC38F6">
        <w:rPr>
          <w:rFonts w:ascii="Arial" w:hAnsi="Arial" w:cs="Arial"/>
          <w:color w:val="000000"/>
          <w:spacing w:val="-1"/>
          <w:sz w:val="20"/>
          <w:szCs w:val="20"/>
        </w:rPr>
        <w:t>l</w:t>
      </w:r>
      <w:r w:rsidRPr="00CC38F6">
        <w:rPr>
          <w:rFonts w:ascii="Arial" w:hAnsi="Arial" w:cs="Arial"/>
          <w:color w:val="000000"/>
          <w:sz w:val="20"/>
          <w:szCs w:val="20"/>
        </w:rPr>
        <w:t>aws or</w:t>
      </w:r>
      <w:r w:rsidRPr="00CC38F6">
        <w:rPr>
          <w:rFonts w:ascii="Arial" w:hAnsi="Arial" w:cs="Arial"/>
          <w:color w:val="000000"/>
          <w:spacing w:val="-2"/>
          <w:sz w:val="20"/>
          <w:szCs w:val="20"/>
        </w:rPr>
        <w:t xml:space="preserve"> </w:t>
      </w:r>
      <w:r w:rsidRPr="00CC38F6">
        <w:rPr>
          <w:rFonts w:ascii="Arial" w:hAnsi="Arial" w:cs="Arial"/>
          <w:color w:val="000000"/>
          <w:spacing w:val="1"/>
          <w:sz w:val="20"/>
          <w:szCs w:val="20"/>
        </w:rPr>
        <w:t>r</w:t>
      </w:r>
      <w:r w:rsidRPr="00CC38F6">
        <w:rPr>
          <w:rFonts w:ascii="Arial" w:hAnsi="Arial" w:cs="Arial"/>
          <w:color w:val="000000"/>
          <w:sz w:val="20"/>
          <w:szCs w:val="20"/>
        </w:rPr>
        <w:t>e</w:t>
      </w:r>
      <w:r w:rsidRPr="00CC38F6">
        <w:rPr>
          <w:rFonts w:ascii="Arial" w:hAnsi="Arial" w:cs="Arial"/>
          <w:color w:val="000000"/>
          <w:spacing w:val="-2"/>
          <w:sz w:val="20"/>
          <w:szCs w:val="20"/>
        </w:rPr>
        <w:t>g</w:t>
      </w:r>
      <w:r w:rsidRPr="00CC38F6">
        <w:rPr>
          <w:rFonts w:ascii="Arial" w:hAnsi="Arial" w:cs="Arial"/>
          <w:color w:val="000000"/>
          <w:sz w:val="20"/>
          <w:szCs w:val="20"/>
        </w:rPr>
        <w:t>u</w:t>
      </w:r>
      <w:r w:rsidRPr="00CC38F6">
        <w:rPr>
          <w:rFonts w:ascii="Arial" w:hAnsi="Arial" w:cs="Arial"/>
          <w:color w:val="000000"/>
          <w:spacing w:val="1"/>
          <w:sz w:val="20"/>
          <w:szCs w:val="20"/>
        </w:rPr>
        <w:t>l</w:t>
      </w:r>
      <w:r w:rsidRPr="00CC38F6">
        <w:rPr>
          <w:rFonts w:ascii="Arial" w:hAnsi="Arial" w:cs="Arial"/>
          <w:color w:val="000000"/>
          <w:spacing w:val="-2"/>
          <w:sz w:val="20"/>
          <w:szCs w:val="20"/>
        </w:rPr>
        <w:t>a</w:t>
      </w:r>
      <w:r w:rsidRPr="00CC38F6">
        <w:rPr>
          <w:rFonts w:ascii="Arial" w:hAnsi="Arial" w:cs="Arial"/>
          <w:color w:val="000000"/>
          <w:spacing w:val="1"/>
          <w:sz w:val="20"/>
          <w:szCs w:val="20"/>
        </w:rPr>
        <w:t>ti</w:t>
      </w:r>
      <w:r w:rsidRPr="00CC38F6">
        <w:rPr>
          <w:rFonts w:ascii="Arial" w:hAnsi="Arial" w:cs="Arial"/>
          <w:color w:val="000000"/>
          <w:spacing w:val="-2"/>
          <w:sz w:val="20"/>
          <w:szCs w:val="20"/>
        </w:rPr>
        <w:t>o</w:t>
      </w:r>
      <w:r w:rsidRPr="00CC38F6">
        <w:rPr>
          <w:rFonts w:ascii="Arial" w:hAnsi="Arial" w:cs="Arial"/>
          <w:color w:val="000000"/>
          <w:sz w:val="20"/>
          <w:szCs w:val="20"/>
        </w:rPr>
        <w:t xml:space="preserve">ns </w:t>
      </w:r>
      <w:r w:rsidRPr="00CC38F6">
        <w:rPr>
          <w:rFonts w:ascii="Arial" w:hAnsi="Arial" w:cs="Arial"/>
          <w:color w:val="000000"/>
          <w:spacing w:val="-2"/>
          <w:sz w:val="20"/>
          <w:szCs w:val="20"/>
        </w:rPr>
        <w:t>o</w:t>
      </w:r>
      <w:r w:rsidRPr="00CC38F6">
        <w:rPr>
          <w:rFonts w:ascii="Arial" w:hAnsi="Arial" w:cs="Arial"/>
          <w:color w:val="000000"/>
          <w:sz w:val="20"/>
          <w:szCs w:val="20"/>
        </w:rPr>
        <w:t xml:space="preserve">r </w:t>
      </w:r>
      <w:r w:rsidRPr="00CC38F6">
        <w:rPr>
          <w:rFonts w:ascii="Arial" w:hAnsi="Arial" w:cs="Arial"/>
          <w:color w:val="000000"/>
          <w:spacing w:val="1"/>
          <w:sz w:val="20"/>
          <w:szCs w:val="20"/>
        </w:rPr>
        <w:t>i</w:t>
      </w:r>
      <w:r w:rsidRPr="00CC38F6">
        <w:rPr>
          <w:rFonts w:ascii="Arial" w:hAnsi="Arial" w:cs="Arial"/>
          <w:color w:val="000000"/>
          <w:sz w:val="20"/>
          <w:szCs w:val="20"/>
        </w:rPr>
        <w:t>n</w:t>
      </w:r>
      <w:r w:rsidRPr="00CC38F6">
        <w:rPr>
          <w:rFonts w:ascii="Arial" w:hAnsi="Arial" w:cs="Arial"/>
          <w:color w:val="000000"/>
          <w:spacing w:val="-1"/>
          <w:sz w:val="20"/>
          <w:szCs w:val="20"/>
        </w:rPr>
        <w:t>t</w:t>
      </w:r>
      <w:r w:rsidRPr="00CC38F6">
        <w:rPr>
          <w:rFonts w:ascii="Arial" w:hAnsi="Arial" w:cs="Arial"/>
          <w:color w:val="000000"/>
          <w:sz w:val="20"/>
          <w:szCs w:val="20"/>
        </w:rPr>
        <w:t>e</w:t>
      </w:r>
      <w:r w:rsidRPr="00CC38F6">
        <w:rPr>
          <w:rFonts w:ascii="Arial" w:hAnsi="Arial" w:cs="Arial"/>
          <w:color w:val="000000"/>
          <w:spacing w:val="1"/>
          <w:sz w:val="20"/>
          <w:szCs w:val="20"/>
        </w:rPr>
        <w:t>r</w:t>
      </w:r>
      <w:r w:rsidRPr="00CC38F6">
        <w:rPr>
          <w:rFonts w:ascii="Arial" w:hAnsi="Arial" w:cs="Arial"/>
          <w:color w:val="000000"/>
          <w:sz w:val="20"/>
          <w:szCs w:val="20"/>
        </w:rPr>
        <w:t>n</w:t>
      </w:r>
      <w:r w:rsidRPr="00CC38F6">
        <w:rPr>
          <w:rFonts w:ascii="Arial" w:hAnsi="Arial" w:cs="Arial"/>
          <w:color w:val="000000"/>
          <w:spacing w:val="-2"/>
          <w:sz w:val="20"/>
          <w:szCs w:val="20"/>
        </w:rPr>
        <w:t>a</w:t>
      </w:r>
      <w:r w:rsidRPr="00CC38F6">
        <w:rPr>
          <w:rFonts w:ascii="Arial" w:hAnsi="Arial" w:cs="Arial"/>
          <w:color w:val="000000"/>
          <w:spacing w:val="-1"/>
          <w:sz w:val="20"/>
          <w:szCs w:val="20"/>
        </w:rPr>
        <w:t>t</w:t>
      </w:r>
      <w:r w:rsidRPr="00CC38F6">
        <w:rPr>
          <w:rFonts w:ascii="Arial" w:hAnsi="Arial" w:cs="Arial"/>
          <w:color w:val="000000"/>
          <w:spacing w:val="1"/>
          <w:sz w:val="20"/>
          <w:szCs w:val="20"/>
        </w:rPr>
        <w:t>i</w:t>
      </w:r>
      <w:r w:rsidRPr="00CC38F6">
        <w:rPr>
          <w:rFonts w:ascii="Arial" w:hAnsi="Arial" w:cs="Arial"/>
          <w:color w:val="000000"/>
          <w:sz w:val="20"/>
          <w:szCs w:val="20"/>
        </w:rPr>
        <w:t>on</w:t>
      </w:r>
      <w:r w:rsidRPr="00CC38F6">
        <w:rPr>
          <w:rFonts w:ascii="Arial" w:hAnsi="Arial" w:cs="Arial"/>
          <w:color w:val="000000"/>
          <w:spacing w:val="-2"/>
          <w:sz w:val="20"/>
          <w:szCs w:val="20"/>
        </w:rPr>
        <w:t>a</w:t>
      </w:r>
      <w:r w:rsidRPr="00CC38F6">
        <w:rPr>
          <w:rFonts w:ascii="Arial" w:hAnsi="Arial" w:cs="Arial"/>
          <w:color w:val="000000"/>
          <w:sz w:val="20"/>
          <w:szCs w:val="20"/>
        </w:rPr>
        <w:t>l</w:t>
      </w:r>
      <w:r w:rsidRPr="00CC38F6">
        <w:rPr>
          <w:rFonts w:ascii="Arial" w:hAnsi="Arial" w:cs="Arial"/>
          <w:color w:val="000000"/>
          <w:spacing w:val="1"/>
          <w:sz w:val="20"/>
          <w:szCs w:val="20"/>
        </w:rPr>
        <w:t xml:space="preserve"> </w:t>
      </w:r>
      <w:r w:rsidRPr="00CC38F6">
        <w:rPr>
          <w:rFonts w:ascii="Arial" w:hAnsi="Arial" w:cs="Arial"/>
          <w:color w:val="000000"/>
          <w:sz w:val="20"/>
          <w:szCs w:val="20"/>
        </w:rPr>
        <w:t>con</w:t>
      </w:r>
      <w:r w:rsidRPr="00CC38F6">
        <w:rPr>
          <w:rFonts w:ascii="Arial" w:hAnsi="Arial" w:cs="Arial"/>
          <w:color w:val="000000"/>
          <w:spacing w:val="-2"/>
          <w:sz w:val="20"/>
          <w:szCs w:val="20"/>
        </w:rPr>
        <w:t>v</w:t>
      </w:r>
      <w:r w:rsidRPr="00CC38F6">
        <w:rPr>
          <w:rFonts w:ascii="Arial" w:hAnsi="Arial" w:cs="Arial"/>
          <w:color w:val="000000"/>
          <w:sz w:val="20"/>
          <w:szCs w:val="20"/>
        </w:rPr>
        <w:t>e</w:t>
      </w:r>
      <w:r w:rsidRPr="00CC38F6">
        <w:rPr>
          <w:rFonts w:ascii="Arial" w:hAnsi="Arial" w:cs="Arial"/>
          <w:color w:val="000000"/>
          <w:spacing w:val="-2"/>
          <w:sz w:val="20"/>
          <w:szCs w:val="20"/>
        </w:rPr>
        <w:t>n</w:t>
      </w:r>
      <w:r w:rsidRPr="00CC38F6">
        <w:rPr>
          <w:rFonts w:ascii="Arial" w:hAnsi="Arial" w:cs="Arial"/>
          <w:color w:val="000000"/>
          <w:spacing w:val="1"/>
          <w:sz w:val="20"/>
          <w:szCs w:val="20"/>
        </w:rPr>
        <w:t>ti</w:t>
      </w:r>
      <w:r w:rsidRPr="00CC38F6">
        <w:rPr>
          <w:rFonts w:ascii="Arial" w:hAnsi="Arial" w:cs="Arial"/>
          <w:color w:val="000000"/>
          <w:sz w:val="20"/>
          <w:szCs w:val="20"/>
        </w:rPr>
        <w:t>o</w:t>
      </w:r>
      <w:r w:rsidRPr="00CC38F6">
        <w:rPr>
          <w:rFonts w:ascii="Arial" w:hAnsi="Arial" w:cs="Arial"/>
          <w:color w:val="000000"/>
          <w:spacing w:val="-2"/>
          <w:sz w:val="20"/>
          <w:szCs w:val="20"/>
        </w:rPr>
        <w:t>n</w:t>
      </w:r>
      <w:r w:rsidRPr="00CC38F6">
        <w:rPr>
          <w:rFonts w:ascii="Arial" w:hAnsi="Arial" w:cs="Arial"/>
          <w:color w:val="000000"/>
          <w:sz w:val="20"/>
          <w:szCs w:val="20"/>
        </w:rPr>
        <w:t xml:space="preserve">s </w:t>
      </w:r>
      <w:r w:rsidRPr="00CC38F6">
        <w:rPr>
          <w:rFonts w:ascii="Arial" w:hAnsi="Arial" w:cs="Arial"/>
          <w:color w:val="000000"/>
          <w:spacing w:val="-2"/>
          <w:sz w:val="20"/>
          <w:szCs w:val="20"/>
        </w:rPr>
        <w:t>a</w:t>
      </w:r>
      <w:r w:rsidRPr="00CC38F6">
        <w:rPr>
          <w:rFonts w:ascii="Arial" w:hAnsi="Arial" w:cs="Arial"/>
          <w:color w:val="000000"/>
          <w:sz w:val="20"/>
          <w:szCs w:val="20"/>
        </w:rPr>
        <w:t>nd a</w:t>
      </w:r>
      <w:r w:rsidRPr="00CC38F6">
        <w:rPr>
          <w:rFonts w:ascii="Arial" w:hAnsi="Arial" w:cs="Arial"/>
          <w:color w:val="000000"/>
          <w:spacing w:val="-2"/>
          <w:sz w:val="20"/>
          <w:szCs w:val="20"/>
        </w:rPr>
        <w:t>g</w:t>
      </w:r>
      <w:r w:rsidRPr="00CC38F6">
        <w:rPr>
          <w:rFonts w:ascii="Arial" w:hAnsi="Arial" w:cs="Arial"/>
          <w:color w:val="000000"/>
          <w:spacing w:val="1"/>
          <w:sz w:val="20"/>
          <w:szCs w:val="20"/>
        </w:rPr>
        <w:t>r</w:t>
      </w:r>
      <w:r w:rsidRPr="00CC38F6">
        <w:rPr>
          <w:rFonts w:ascii="Arial" w:hAnsi="Arial" w:cs="Arial"/>
          <w:color w:val="000000"/>
          <w:sz w:val="20"/>
          <w:szCs w:val="20"/>
        </w:rPr>
        <w:t>ee</w:t>
      </w:r>
      <w:r w:rsidRPr="00CC38F6">
        <w:rPr>
          <w:rFonts w:ascii="Arial" w:hAnsi="Arial" w:cs="Arial"/>
          <w:color w:val="000000"/>
          <w:spacing w:val="-4"/>
          <w:sz w:val="20"/>
          <w:szCs w:val="20"/>
        </w:rPr>
        <w:t>m</w:t>
      </w:r>
      <w:r w:rsidRPr="00CC38F6">
        <w:rPr>
          <w:rFonts w:ascii="Arial" w:hAnsi="Arial" w:cs="Arial"/>
          <w:color w:val="000000"/>
          <w:sz w:val="20"/>
          <w:szCs w:val="20"/>
        </w:rPr>
        <w:t>en</w:t>
      </w:r>
      <w:r w:rsidRPr="00CC38F6">
        <w:rPr>
          <w:rFonts w:ascii="Arial" w:hAnsi="Arial" w:cs="Arial"/>
          <w:color w:val="000000"/>
          <w:spacing w:val="1"/>
          <w:sz w:val="20"/>
          <w:szCs w:val="20"/>
        </w:rPr>
        <w:t>t</w:t>
      </w:r>
      <w:r w:rsidRPr="00CC38F6">
        <w:rPr>
          <w:rFonts w:ascii="Arial" w:hAnsi="Arial" w:cs="Arial"/>
          <w:color w:val="000000"/>
          <w:sz w:val="20"/>
          <w:szCs w:val="20"/>
        </w:rPr>
        <w:t xml:space="preserve">s, </w:t>
      </w:r>
      <w:r w:rsidRPr="00CC38F6">
        <w:rPr>
          <w:rFonts w:ascii="Arial" w:hAnsi="Arial" w:cs="Arial"/>
          <w:color w:val="000000"/>
          <w:spacing w:val="-2"/>
          <w:sz w:val="20"/>
          <w:szCs w:val="20"/>
        </w:rPr>
        <w:t>o</w:t>
      </w:r>
      <w:r w:rsidRPr="00CC38F6">
        <w:rPr>
          <w:rFonts w:ascii="Arial" w:hAnsi="Arial" w:cs="Arial"/>
          <w:color w:val="000000"/>
          <w:sz w:val="20"/>
          <w:szCs w:val="20"/>
        </w:rPr>
        <w:t>r</w:t>
      </w:r>
      <w:r w:rsidRPr="00CC38F6">
        <w:rPr>
          <w:rFonts w:ascii="Arial" w:hAnsi="Arial" w:cs="Arial"/>
          <w:color w:val="000000"/>
          <w:spacing w:val="1"/>
          <w:sz w:val="20"/>
          <w:szCs w:val="20"/>
        </w:rPr>
        <w:t xml:space="preserve"> </w:t>
      </w:r>
      <w:r w:rsidRPr="00CC38F6">
        <w:rPr>
          <w:rFonts w:ascii="Arial" w:hAnsi="Arial" w:cs="Arial"/>
          <w:color w:val="000000"/>
          <w:sz w:val="20"/>
          <w:szCs w:val="20"/>
        </w:rPr>
        <w:t>su</w:t>
      </w:r>
      <w:r w:rsidRPr="00CC38F6">
        <w:rPr>
          <w:rFonts w:ascii="Arial" w:hAnsi="Arial" w:cs="Arial"/>
          <w:color w:val="000000"/>
          <w:spacing w:val="-2"/>
          <w:sz w:val="20"/>
          <w:szCs w:val="20"/>
        </w:rPr>
        <w:t>b</w:t>
      </w:r>
      <w:r w:rsidRPr="00CC38F6">
        <w:rPr>
          <w:rFonts w:ascii="Arial" w:hAnsi="Arial" w:cs="Arial"/>
          <w:color w:val="000000"/>
          <w:spacing w:val="3"/>
          <w:sz w:val="20"/>
          <w:szCs w:val="20"/>
        </w:rPr>
        <w:t>j</w:t>
      </w:r>
      <w:r w:rsidRPr="00CC38F6">
        <w:rPr>
          <w:rFonts w:ascii="Arial" w:hAnsi="Arial" w:cs="Arial"/>
          <w:color w:val="000000"/>
          <w:spacing w:val="-2"/>
          <w:sz w:val="20"/>
          <w:szCs w:val="20"/>
        </w:rPr>
        <w:t>e</w:t>
      </w:r>
      <w:r w:rsidRPr="00CC38F6">
        <w:rPr>
          <w:rFonts w:ascii="Arial" w:hAnsi="Arial" w:cs="Arial"/>
          <w:color w:val="000000"/>
          <w:sz w:val="20"/>
          <w:szCs w:val="20"/>
        </w:rPr>
        <w:t>ct</w:t>
      </w:r>
      <w:r w:rsidRPr="00CC38F6">
        <w:rPr>
          <w:rFonts w:ascii="Arial" w:hAnsi="Arial" w:cs="Arial"/>
          <w:color w:val="000000"/>
          <w:spacing w:val="-1"/>
          <w:sz w:val="20"/>
          <w:szCs w:val="20"/>
        </w:rPr>
        <w:t xml:space="preserve"> t</w:t>
      </w:r>
      <w:r w:rsidRPr="00CC38F6">
        <w:rPr>
          <w:rFonts w:ascii="Arial" w:hAnsi="Arial" w:cs="Arial"/>
          <w:color w:val="000000"/>
          <w:sz w:val="20"/>
          <w:szCs w:val="20"/>
        </w:rPr>
        <w:t xml:space="preserve">o </w:t>
      </w:r>
      <w:r w:rsidRPr="00CC38F6">
        <w:rPr>
          <w:rFonts w:ascii="Arial" w:hAnsi="Arial" w:cs="Arial"/>
          <w:color w:val="000000"/>
          <w:spacing w:val="1"/>
          <w:sz w:val="20"/>
          <w:szCs w:val="20"/>
        </w:rPr>
        <w:t>i</w:t>
      </w:r>
      <w:r w:rsidRPr="00CC38F6">
        <w:rPr>
          <w:rFonts w:ascii="Arial" w:hAnsi="Arial" w:cs="Arial"/>
          <w:color w:val="000000"/>
          <w:sz w:val="20"/>
          <w:szCs w:val="20"/>
        </w:rPr>
        <w:t>n</w:t>
      </w:r>
      <w:r w:rsidRPr="00CC38F6">
        <w:rPr>
          <w:rFonts w:ascii="Arial" w:hAnsi="Arial" w:cs="Arial"/>
          <w:color w:val="000000"/>
          <w:spacing w:val="-1"/>
          <w:sz w:val="20"/>
          <w:szCs w:val="20"/>
        </w:rPr>
        <w:t>t</w:t>
      </w:r>
      <w:r w:rsidRPr="00CC38F6">
        <w:rPr>
          <w:rFonts w:ascii="Arial" w:hAnsi="Arial" w:cs="Arial"/>
          <w:color w:val="000000"/>
          <w:sz w:val="20"/>
          <w:szCs w:val="20"/>
        </w:rPr>
        <w:t>e</w:t>
      </w:r>
      <w:r w:rsidRPr="00CC38F6">
        <w:rPr>
          <w:rFonts w:ascii="Arial" w:hAnsi="Arial" w:cs="Arial"/>
          <w:color w:val="000000"/>
          <w:spacing w:val="1"/>
          <w:sz w:val="20"/>
          <w:szCs w:val="20"/>
        </w:rPr>
        <w:t>r</w:t>
      </w:r>
      <w:r w:rsidRPr="00CC38F6">
        <w:rPr>
          <w:rFonts w:ascii="Arial" w:hAnsi="Arial" w:cs="Arial"/>
          <w:color w:val="000000"/>
          <w:spacing w:val="-2"/>
          <w:sz w:val="20"/>
          <w:szCs w:val="20"/>
        </w:rPr>
        <w:t>n</w:t>
      </w:r>
      <w:r w:rsidRPr="00CC38F6">
        <w:rPr>
          <w:rFonts w:ascii="Arial" w:hAnsi="Arial" w:cs="Arial"/>
          <w:color w:val="000000"/>
          <w:sz w:val="20"/>
          <w:szCs w:val="20"/>
        </w:rPr>
        <w:t>a</w:t>
      </w:r>
      <w:r w:rsidRPr="00CC38F6">
        <w:rPr>
          <w:rFonts w:ascii="Arial" w:hAnsi="Arial" w:cs="Arial"/>
          <w:color w:val="000000"/>
          <w:spacing w:val="-1"/>
          <w:sz w:val="20"/>
          <w:szCs w:val="20"/>
        </w:rPr>
        <w:t>t</w:t>
      </w:r>
      <w:r w:rsidRPr="00CC38F6">
        <w:rPr>
          <w:rFonts w:ascii="Arial" w:hAnsi="Arial" w:cs="Arial"/>
          <w:color w:val="000000"/>
          <w:spacing w:val="1"/>
          <w:sz w:val="20"/>
          <w:szCs w:val="20"/>
        </w:rPr>
        <w:t>i</w:t>
      </w:r>
      <w:r w:rsidRPr="00CC38F6">
        <w:rPr>
          <w:rFonts w:ascii="Arial" w:hAnsi="Arial" w:cs="Arial"/>
          <w:color w:val="000000"/>
          <w:sz w:val="20"/>
          <w:szCs w:val="20"/>
        </w:rPr>
        <w:t>on</w:t>
      </w:r>
      <w:r w:rsidRPr="00CC38F6">
        <w:rPr>
          <w:rFonts w:ascii="Arial" w:hAnsi="Arial" w:cs="Arial"/>
          <w:color w:val="000000"/>
          <w:spacing w:val="-2"/>
          <w:sz w:val="20"/>
          <w:szCs w:val="20"/>
        </w:rPr>
        <w:t>a</w:t>
      </w:r>
      <w:r w:rsidRPr="00CC38F6">
        <w:rPr>
          <w:rFonts w:ascii="Arial" w:hAnsi="Arial" w:cs="Arial"/>
          <w:color w:val="000000"/>
          <w:sz w:val="20"/>
          <w:szCs w:val="20"/>
        </w:rPr>
        <w:t>l</w:t>
      </w:r>
      <w:r w:rsidRPr="00CC38F6">
        <w:rPr>
          <w:rFonts w:ascii="Arial" w:hAnsi="Arial" w:cs="Arial"/>
          <w:color w:val="000000"/>
          <w:spacing w:val="1"/>
          <w:sz w:val="20"/>
          <w:szCs w:val="20"/>
        </w:rPr>
        <w:t xml:space="preserve"> </w:t>
      </w:r>
      <w:r w:rsidRPr="00CC38F6">
        <w:rPr>
          <w:rFonts w:ascii="Arial" w:hAnsi="Arial" w:cs="Arial"/>
          <w:color w:val="000000"/>
          <w:spacing w:val="-2"/>
          <w:sz w:val="20"/>
          <w:szCs w:val="20"/>
        </w:rPr>
        <w:t>b</w:t>
      </w:r>
      <w:r w:rsidRPr="00CC38F6">
        <w:rPr>
          <w:rFonts w:ascii="Arial" w:hAnsi="Arial" w:cs="Arial"/>
          <w:color w:val="000000"/>
          <w:sz w:val="20"/>
          <w:szCs w:val="20"/>
        </w:rPr>
        <w:t>an</w:t>
      </w:r>
      <w:r w:rsidRPr="00CC38F6">
        <w:rPr>
          <w:rFonts w:ascii="Arial" w:hAnsi="Arial" w:cs="Arial"/>
          <w:color w:val="000000"/>
          <w:spacing w:val="1"/>
          <w:sz w:val="20"/>
          <w:szCs w:val="20"/>
        </w:rPr>
        <w:t>s</w:t>
      </w:r>
      <w:r w:rsidRPr="00CC38F6">
        <w:rPr>
          <w:rFonts w:ascii="Arial" w:hAnsi="Arial" w:cs="Arial"/>
          <w:color w:val="000000"/>
          <w:sz w:val="20"/>
          <w:szCs w:val="20"/>
        </w:rPr>
        <w:t xml:space="preserve">, </w:t>
      </w:r>
      <w:r w:rsidRPr="00CC38F6">
        <w:rPr>
          <w:rFonts w:ascii="Arial" w:hAnsi="Arial" w:cs="Arial"/>
          <w:color w:val="000000"/>
          <w:spacing w:val="-2"/>
          <w:sz w:val="20"/>
          <w:szCs w:val="20"/>
        </w:rPr>
        <w:t>s</w:t>
      </w:r>
      <w:r w:rsidRPr="00CC38F6">
        <w:rPr>
          <w:rFonts w:ascii="Arial" w:hAnsi="Arial" w:cs="Arial"/>
          <w:color w:val="000000"/>
          <w:sz w:val="20"/>
          <w:szCs w:val="20"/>
        </w:rPr>
        <w:t>uch</w:t>
      </w:r>
      <w:r w:rsidRPr="00CC38F6">
        <w:rPr>
          <w:rFonts w:ascii="Arial" w:hAnsi="Arial" w:cs="Arial"/>
          <w:color w:val="000000"/>
          <w:spacing w:val="-2"/>
          <w:sz w:val="20"/>
          <w:szCs w:val="20"/>
        </w:rPr>
        <w:t xml:space="preserve"> a</w:t>
      </w:r>
      <w:r w:rsidRPr="00CC38F6">
        <w:rPr>
          <w:rFonts w:ascii="Arial" w:hAnsi="Arial" w:cs="Arial"/>
          <w:color w:val="000000"/>
          <w:sz w:val="20"/>
          <w:szCs w:val="20"/>
        </w:rPr>
        <w:t>s ph</w:t>
      </w:r>
      <w:r w:rsidRPr="00CC38F6">
        <w:rPr>
          <w:rFonts w:ascii="Arial" w:hAnsi="Arial" w:cs="Arial"/>
          <w:color w:val="000000"/>
          <w:spacing w:val="-2"/>
          <w:sz w:val="20"/>
          <w:szCs w:val="20"/>
        </w:rPr>
        <w:t>a</w:t>
      </w:r>
      <w:r w:rsidRPr="00CC38F6">
        <w:rPr>
          <w:rFonts w:ascii="Arial" w:hAnsi="Arial" w:cs="Arial"/>
          <w:color w:val="000000"/>
          <w:spacing w:val="1"/>
          <w:sz w:val="20"/>
          <w:szCs w:val="20"/>
        </w:rPr>
        <w:t>r</w:t>
      </w:r>
      <w:r w:rsidRPr="00CC38F6">
        <w:rPr>
          <w:rFonts w:ascii="Arial" w:hAnsi="Arial" w:cs="Arial"/>
          <w:color w:val="000000"/>
          <w:spacing w:val="-4"/>
          <w:sz w:val="20"/>
          <w:szCs w:val="20"/>
        </w:rPr>
        <w:t>m</w:t>
      </w:r>
      <w:r w:rsidRPr="00CC38F6">
        <w:rPr>
          <w:rFonts w:ascii="Arial" w:hAnsi="Arial" w:cs="Arial"/>
          <w:color w:val="000000"/>
          <w:sz w:val="20"/>
          <w:szCs w:val="20"/>
        </w:rPr>
        <w:t>aceu</w:t>
      </w:r>
      <w:r w:rsidRPr="00CC38F6">
        <w:rPr>
          <w:rFonts w:ascii="Arial" w:hAnsi="Arial" w:cs="Arial"/>
          <w:color w:val="000000"/>
          <w:spacing w:val="1"/>
          <w:sz w:val="20"/>
          <w:szCs w:val="20"/>
        </w:rPr>
        <w:t>t</w:t>
      </w:r>
      <w:r w:rsidRPr="00CC38F6">
        <w:rPr>
          <w:rFonts w:ascii="Arial" w:hAnsi="Arial" w:cs="Arial"/>
          <w:color w:val="000000"/>
          <w:spacing w:val="-1"/>
          <w:sz w:val="20"/>
          <w:szCs w:val="20"/>
        </w:rPr>
        <w:t>i</w:t>
      </w:r>
      <w:r w:rsidRPr="00CC38F6">
        <w:rPr>
          <w:rFonts w:ascii="Arial" w:hAnsi="Arial" w:cs="Arial"/>
          <w:color w:val="000000"/>
          <w:sz w:val="20"/>
          <w:szCs w:val="20"/>
        </w:rPr>
        <w:t>c</w:t>
      </w:r>
      <w:r w:rsidRPr="00CC38F6">
        <w:rPr>
          <w:rFonts w:ascii="Arial" w:hAnsi="Arial" w:cs="Arial"/>
          <w:color w:val="000000"/>
          <w:spacing w:val="-2"/>
          <w:sz w:val="20"/>
          <w:szCs w:val="20"/>
        </w:rPr>
        <w:t>a</w:t>
      </w:r>
      <w:r w:rsidRPr="00CC38F6">
        <w:rPr>
          <w:rFonts w:ascii="Arial" w:hAnsi="Arial" w:cs="Arial"/>
          <w:color w:val="000000"/>
          <w:spacing w:val="1"/>
          <w:sz w:val="20"/>
          <w:szCs w:val="20"/>
        </w:rPr>
        <w:t>l</w:t>
      </w:r>
      <w:r w:rsidRPr="00CC38F6">
        <w:rPr>
          <w:rFonts w:ascii="Arial" w:hAnsi="Arial" w:cs="Arial"/>
          <w:color w:val="000000"/>
          <w:sz w:val="20"/>
          <w:szCs w:val="20"/>
        </w:rPr>
        <w:t>s,</w:t>
      </w:r>
      <w:r w:rsidRPr="00CC38F6">
        <w:rPr>
          <w:rFonts w:ascii="Arial" w:hAnsi="Arial" w:cs="Arial"/>
          <w:color w:val="000000"/>
          <w:spacing w:val="-2"/>
          <w:sz w:val="20"/>
          <w:szCs w:val="20"/>
        </w:rPr>
        <w:t xml:space="preserve"> </w:t>
      </w:r>
      <w:r w:rsidRPr="00CC38F6">
        <w:rPr>
          <w:rFonts w:ascii="Arial" w:hAnsi="Arial" w:cs="Arial"/>
          <w:color w:val="000000"/>
          <w:sz w:val="20"/>
          <w:szCs w:val="20"/>
        </w:rPr>
        <w:t>o</w:t>
      </w:r>
      <w:r w:rsidRPr="00CC38F6">
        <w:rPr>
          <w:rFonts w:ascii="Arial" w:hAnsi="Arial" w:cs="Arial"/>
          <w:color w:val="000000"/>
          <w:spacing w:val="-2"/>
          <w:sz w:val="20"/>
          <w:szCs w:val="20"/>
        </w:rPr>
        <w:t>z</w:t>
      </w:r>
      <w:r w:rsidRPr="00CC38F6">
        <w:rPr>
          <w:rFonts w:ascii="Arial" w:hAnsi="Arial" w:cs="Arial"/>
          <w:color w:val="000000"/>
          <w:sz w:val="20"/>
          <w:szCs w:val="20"/>
        </w:rPr>
        <w:t>one de</w:t>
      </w:r>
      <w:r w:rsidRPr="00CC38F6">
        <w:rPr>
          <w:rFonts w:ascii="Arial" w:hAnsi="Arial" w:cs="Arial"/>
          <w:color w:val="000000"/>
          <w:spacing w:val="-2"/>
          <w:sz w:val="20"/>
          <w:szCs w:val="20"/>
        </w:rPr>
        <w:t>p</w:t>
      </w:r>
      <w:r w:rsidRPr="00CC38F6">
        <w:rPr>
          <w:rFonts w:ascii="Arial" w:hAnsi="Arial" w:cs="Arial"/>
          <w:color w:val="000000"/>
          <w:spacing w:val="1"/>
          <w:sz w:val="20"/>
          <w:szCs w:val="20"/>
        </w:rPr>
        <w:t>l</w:t>
      </w:r>
      <w:r w:rsidRPr="00CC38F6">
        <w:rPr>
          <w:rFonts w:ascii="Arial" w:hAnsi="Arial" w:cs="Arial"/>
          <w:color w:val="000000"/>
          <w:sz w:val="20"/>
          <w:szCs w:val="20"/>
        </w:rPr>
        <w:t>e</w:t>
      </w:r>
      <w:r w:rsidRPr="00CC38F6">
        <w:rPr>
          <w:rFonts w:ascii="Arial" w:hAnsi="Arial" w:cs="Arial"/>
          <w:color w:val="000000"/>
          <w:spacing w:val="-1"/>
          <w:sz w:val="20"/>
          <w:szCs w:val="20"/>
        </w:rPr>
        <w:t>t</w:t>
      </w:r>
      <w:r w:rsidRPr="00CC38F6">
        <w:rPr>
          <w:rFonts w:ascii="Arial" w:hAnsi="Arial" w:cs="Arial"/>
          <w:color w:val="000000"/>
          <w:spacing w:val="1"/>
          <w:sz w:val="20"/>
          <w:szCs w:val="20"/>
        </w:rPr>
        <w:t>i</w:t>
      </w:r>
      <w:r w:rsidRPr="00CC38F6">
        <w:rPr>
          <w:rFonts w:ascii="Arial" w:hAnsi="Arial" w:cs="Arial"/>
          <w:color w:val="000000"/>
          <w:sz w:val="20"/>
          <w:szCs w:val="20"/>
        </w:rPr>
        <w:t>ng</w:t>
      </w:r>
      <w:r w:rsidRPr="00CC38F6">
        <w:rPr>
          <w:rFonts w:ascii="Arial" w:hAnsi="Arial" w:cs="Arial"/>
          <w:color w:val="000000"/>
          <w:spacing w:val="-2"/>
          <w:sz w:val="20"/>
          <w:szCs w:val="20"/>
        </w:rPr>
        <w:t xml:space="preserve"> </w:t>
      </w:r>
      <w:r w:rsidRPr="00CC38F6">
        <w:rPr>
          <w:rFonts w:ascii="Arial" w:hAnsi="Arial" w:cs="Arial"/>
          <w:color w:val="000000"/>
          <w:sz w:val="20"/>
          <w:szCs w:val="20"/>
        </w:rPr>
        <w:t>sub</w:t>
      </w:r>
      <w:r w:rsidRPr="00CC38F6">
        <w:rPr>
          <w:rFonts w:ascii="Arial" w:hAnsi="Arial" w:cs="Arial"/>
          <w:color w:val="000000"/>
          <w:spacing w:val="-1"/>
          <w:sz w:val="20"/>
          <w:szCs w:val="20"/>
        </w:rPr>
        <w:t>s</w:t>
      </w:r>
      <w:r w:rsidRPr="00CC38F6">
        <w:rPr>
          <w:rFonts w:ascii="Arial" w:hAnsi="Arial" w:cs="Arial"/>
          <w:color w:val="000000"/>
          <w:spacing w:val="1"/>
          <w:sz w:val="20"/>
          <w:szCs w:val="20"/>
        </w:rPr>
        <w:t>t</w:t>
      </w:r>
      <w:r w:rsidRPr="00CC38F6">
        <w:rPr>
          <w:rFonts w:ascii="Arial" w:hAnsi="Arial" w:cs="Arial"/>
          <w:color w:val="000000"/>
          <w:sz w:val="20"/>
          <w:szCs w:val="20"/>
        </w:rPr>
        <w:t>a</w:t>
      </w:r>
      <w:r w:rsidRPr="00CC38F6">
        <w:rPr>
          <w:rFonts w:ascii="Arial" w:hAnsi="Arial" w:cs="Arial"/>
          <w:color w:val="000000"/>
          <w:spacing w:val="-2"/>
          <w:sz w:val="20"/>
          <w:szCs w:val="20"/>
        </w:rPr>
        <w:t>n</w:t>
      </w:r>
      <w:r w:rsidRPr="00CC38F6">
        <w:rPr>
          <w:rFonts w:ascii="Arial" w:hAnsi="Arial" w:cs="Arial"/>
          <w:color w:val="000000"/>
          <w:sz w:val="20"/>
          <w:szCs w:val="20"/>
        </w:rPr>
        <w:t>ces, P</w:t>
      </w:r>
      <w:r w:rsidRPr="00CC38F6">
        <w:rPr>
          <w:rFonts w:ascii="Arial" w:hAnsi="Arial" w:cs="Arial"/>
          <w:color w:val="000000"/>
          <w:spacing w:val="-3"/>
          <w:sz w:val="20"/>
          <w:szCs w:val="20"/>
        </w:rPr>
        <w:t>C</w:t>
      </w:r>
      <w:r w:rsidRPr="00CC38F6">
        <w:rPr>
          <w:rFonts w:ascii="Arial" w:hAnsi="Arial" w:cs="Arial"/>
          <w:color w:val="000000"/>
          <w:spacing w:val="-1"/>
          <w:sz w:val="20"/>
          <w:szCs w:val="20"/>
        </w:rPr>
        <w:t>B</w:t>
      </w:r>
      <w:r w:rsidRPr="00CC38F6">
        <w:rPr>
          <w:rFonts w:ascii="Arial" w:hAnsi="Arial" w:cs="Arial"/>
          <w:color w:val="000000"/>
          <w:sz w:val="20"/>
          <w:szCs w:val="20"/>
        </w:rPr>
        <w:t xml:space="preserve">, </w:t>
      </w:r>
      <w:r w:rsidRPr="00CC38F6">
        <w:rPr>
          <w:rFonts w:ascii="Arial" w:hAnsi="Arial" w:cs="Arial"/>
          <w:color w:val="000000"/>
          <w:spacing w:val="-1"/>
          <w:sz w:val="20"/>
          <w:szCs w:val="20"/>
        </w:rPr>
        <w:t>w</w:t>
      </w:r>
      <w:r w:rsidRPr="00CC38F6">
        <w:rPr>
          <w:rFonts w:ascii="Arial" w:hAnsi="Arial" w:cs="Arial"/>
          <w:color w:val="000000"/>
          <w:spacing w:val="1"/>
          <w:sz w:val="20"/>
          <w:szCs w:val="20"/>
        </w:rPr>
        <w:t>il</w:t>
      </w:r>
      <w:r w:rsidRPr="00CC38F6">
        <w:rPr>
          <w:rFonts w:ascii="Arial" w:hAnsi="Arial" w:cs="Arial"/>
          <w:color w:val="000000"/>
          <w:spacing w:val="-2"/>
          <w:sz w:val="20"/>
          <w:szCs w:val="20"/>
        </w:rPr>
        <w:t>d</w:t>
      </w:r>
      <w:r w:rsidRPr="00CC38F6">
        <w:rPr>
          <w:rFonts w:ascii="Arial" w:hAnsi="Arial" w:cs="Arial"/>
          <w:color w:val="000000"/>
          <w:spacing w:val="1"/>
          <w:sz w:val="20"/>
          <w:szCs w:val="20"/>
        </w:rPr>
        <w:t>l</w:t>
      </w:r>
      <w:r w:rsidRPr="00CC38F6">
        <w:rPr>
          <w:rFonts w:ascii="Arial" w:hAnsi="Arial" w:cs="Arial"/>
          <w:color w:val="000000"/>
          <w:spacing w:val="-1"/>
          <w:sz w:val="20"/>
          <w:szCs w:val="20"/>
        </w:rPr>
        <w:t>i</w:t>
      </w:r>
      <w:r w:rsidRPr="00CC38F6">
        <w:rPr>
          <w:rFonts w:ascii="Arial" w:hAnsi="Arial" w:cs="Arial"/>
          <w:color w:val="000000"/>
          <w:spacing w:val="1"/>
          <w:sz w:val="20"/>
          <w:szCs w:val="20"/>
        </w:rPr>
        <w:t>f</w:t>
      </w:r>
      <w:r w:rsidRPr="00CC38F6">
        <w:rPr>
          <w:rFonts w:ascii="Arial" w:hAnsi="Arial" w:cs="Arial"/>
          <w:color w:val="000000"/>
          <w:sz w:val="20"/>
          <w:szCs w:val="20"/>
        </w:rPr>
        <w:t xml:space="preserve">e </w:t>
      </w:r>
      <w:r w:rsidRPr="00CC38F6">
        <w:rPr>
          <w:rFonts w:ascii="Arial" w:hAnsi="Arial" w:cs="Arial"/>
          <w:color w:val="000000"/>
          <w:spacing w:val="-2"/>
          <w:sz w:val="20"/>
          <w:szCs w:val="20"/>
        </w:rPr>
        <w:t>o</w:t>
      </w:r>
      <w:r w:rsidRPr="00CC38F6">
        <w:rPr>
          <w:rFonts w:ascii="Arial" w:hAnsi="Arial" w:cs="Arial"/>
          <w:color w:val="000000"/>
          <w:sz w:val="20"/>
          <w:szCs w:val="20"/>
        </w:rPr>
        <w:t>r</w:t>
      </w:r>
      <w:r w:rsidRPr="00CC38F6">
        <w:rPr>
          <w:rFonts w:ascii="Arial" w:hAnsi="Arial" w:cs="Arial"/>
          <w:color w:val="000000"/>
          <w:spacing w:val="1"/>
          <w:sz w:val="20"/>
          <w:szCs w:val="20"/>
        </w:rPr>
        <w:t xml:space="preserve"> </w:t>
      </w:r>
      <w:r w:rsidRPr="00CC38F6">
        <w:rPr>
          <w:rFonts w:ascii="Arial" w:hAnsi="Arial" w:cs="Arial"/>
          <w:color w:val="000000"/>
          <w:sz w:val="20"/>
          <w:szCs w:val="20"/>
        </w:rPr>
        <w:t>p</w:t>
      </w:r>
      <w:r w:rsidRPr="00CC38F6">
        <w:rPr>
          <w:rFonts w:ascii="Arial" w:hAnsi="Arial" w:cs="Arial"/>
          <w:color w:val="000000"/>
          <w:spacing w:val="1"/>
          <w:sz w:val="20"/>
          <w:szCs w:val="20"/>
        </w:rPr>
        <w:t>r</w:t>
      </w:r>
      <w:r w:rsidRPr="00CC38F6">
        <w:rPr>
          <w:rFonts w:ascii="Arial" w:hAnsi="Arial" w:cs="Arial"/>
          <w:color w:val="000000"/>
          <w:spacing w:val="-2"/>
          <w:sz w:val="20"/>
          <w:szCs w:val="20"/>
        </w:rPr>
        <w:t>o</w:t>
      </w:r>
      <w:r w:rsidRPr="00CC38F6">
        <w:rPr>
          <w:rFonts w:ascii="Arial" w:hAnsi="Arial" w:cs="Arial"/>
          <w:color w:val="000000"/>
          <w:sz w:val="20"/>
          <w:szCs w:val="20"/>
        </w:rPr>
        <w:t>du</w:t>
      </w:r>
      <w:r w:rsidRPr="00CC38F6">
        <w:rPr>
          <w:rFonts w:ascii="Arial" w:hAnsi="Arial" w:cs="Arial"/>
          <w:color w:val="000000"/>
          <w:spacing w:val="-2"/>
          <w:sz w:val="20"/>
          <w:szCs w:val="20"/>
        </w:rPr>
        <w:t>c</w:t>
      </w:r>
      <w:r w:rsidRPr="00CC38F6">
        <w:rPr>
          <w:rFonts w:ascii="Arial" w:hAnsi="Arial" w:cs="Arial"/>
          <w:color w:val="000000"/>
          <w:spacing w:val="1"/>
          <w:sz w:val="20"/>
          <w:szCs w:val="20"/>
        </w:rPr>
        <w:t>t</w:t>
      </w:r>
      <w:r w:rsidRPr="00CC38F6">
        <w:rPr>
          <w:rFonts w:ascii="Arial" w:hAnsi="Arial" w:cs="Arial"/>
          <w:color w:val="000000"/>
          <w:sz w:val="20"/>
          <w:szCs w:val="20"/>
        </w:rPr>
        <w:t>s</w:t>
      </w:r>
      <w:r w:rsidRPr="00CC38F6">
        <w:rPr>
          <w:rFonts w:ascii="Arial" w:hAnsi="Arial" w:cs="Arial"/>
          <w:color w:val="000000"/>
          <w:spacing w:val="-2"/>
          <w:sz w:val="20"/>
          <w:szCs w:val="20"/>
        </w:rPr>
        <w:t xml:space="preserve"> </w:t>
      </w:r>
      <w:r w:rsidRPr="00CC38F6">
        <w:rPr>
          <w:rFonts w:ascii="Arial" w:hAnsi="Arial" w:cs="Arial"/>
          <w:color w:val="000000"/>
          <w:spacing w:val="1"/>
          <w:sz w:val="20"/>
          <w:szCs w:val="20"/>
        </w:rPr>
        <w:t>r</w:t>
      </w:r>
      <w:r w:rsidRPr="00CC38F6">
        <w:rPr>
          <w:rFonts w:ascii="Arial" w:hAnsi="Arial" w:cs="Arial"/>
          <w:color w:val="000000"/>
          <w:sz w:val="20"/>
          <w:szCs w:val="20"/>
        </w:rPr>
        <w:t>e</w:t>
      </w:r>
      <w:r w:rsidRPr="00CC38F6">
        <w:rPr>
          <w:rFonts w:ascii="Arial" w:hAnsi="Arial" w:cs="Arial"/>
          <w:color w:val="000000"/>
          <w:spacing w:val="-2"/>
          <w:sz w:val="20"/>
          <w:szCs w:val="20"/>
        </w:rPr>
        <w:t>g</w:t>
      </w:r>
      <w:r w:rsidRPr="00CC38F6">
        <w:rPr>
          <w:rFonts w:ascii="Arial" w:hAnsi="Arial" w:cs="Arial"/>
          <w:color w:val="000000"/>
          <w:sz w:val="20"/>
          <w:szCs w:val="20"/>
        </w:rPr>
        <w:t>u</w:t>
      </w:r>
      <w:r w:rsidRPr="00CC38F6">
        <w:rPr>
          <w:rFonts w:ascii="Arial" w:hAnsi="Arial" w:cs="Arial"/>
          <w:color w:val="000000"/>
          <w:spacing w:val="1"/>
          <w:sz w:val="20"/>
          <w:szCs w:val="20"/>
        </w:rPr>
        <w:t>l</w:t>
      </w:r>
      <w:r w:rsidRPr="00CC38F6">
        <w:rPr>
          <w:rFonts w:ascii="Arial" w:hAnsi="Arial" w:cs="Arial"/>
          <w:color w:val="000000"/>
          <w:sz w:val="20"/>
          <w:szCs w:val="20"/>
        </w:rPr>
        <w:t>a</w:t>
      </w:r>
      <w:r w:rsidRPr="00CC38F6">
        <w:rPr>
          <w:rFonts w:ascii="Arial" w:hAnsi="Arial" w:cs="Arial"/>
          <w:color w:val="000000"/>
          <w:spacing w:val="-1"/>
          <w:sz w:val="20"/>
          <w:szCs w:val="20"/>
        </w:rPr>
        <w:t>t</w:t>
      </w:r>
      <w:r w:rsidRPr="00CC38F6">
        <w:rPr>
          <w:rFonts w:ascii="Arial" w:hAnsi="Arial" w:cs="Arial"/>
          <w:color w:val="000000"/>
          <w:sz w:val="20"/>
          <w:szCs w:val="20"/>
        </w:rPr>
        <w:t>ed un</w:t>
      </w:r>
      <w:r w:rsidRPr="00CC38F6">
        <w:rPr>
          <w:rFonts w:ascii="Arial" w:hAnsi="Arial" w:cs="Arial"/>
          <w:color w:val="000000"/>
          <w:spacing w:val="-2"/>
          <w:sz w:val="20"/>
          <w:szCs w:val="20"/>
        </w:rPr>
        <w:t>d</w:t>
      </w:r>
      <w:r w:rsidRPr="00CC38F6">
        <w:rPr>
          <w:rFonts w:ascii="Arial" w:hAnsi="Arial" w:cs="Arial"/>
          <w:color w:val="000000"/>
          <w:sz w:val="20"/>
          <w:szCs w:val="20"/>
        </w:rPr>
        <w:t>er</w:t>
      </w:r>
      <w:r w:rsidRPr="00CC38F6">
        <w:rPr>
          <w:rFonts w:ascii="Arial" w:hAnsi="Arial" w:cs="Arial"/>
          <w:color w:val="000000"/>
          <w:spacing w:val="1"/>
          <w:sz w:val="20"/>
          <w:szCs w:val="20"/>
        </w:rPr>
        <w:t xml:space="preserve"> </w:t>
      </w:r>
      <w:r w:rsidRPr="00CC38F6">
        <w:rPr>
          <w:rFonts w:ascii="Arial" w:hAnsi="Arial" w:cs="Arial"/>
          <w:color w:val="000000"/>
          <w:spacing w:val="-1"/>
          <w:sz w:val="20"/>
          <w:szCs w:val="20"/>
        </w:rPr>
        <w:t>C</w:t>
      </w:r>
      <w:r w:rsidRPr="00CC38F6">
        <w:rPr>
          <w:rFonts w:ascii="Arial" w:hAnsi="Arial" w:cs="Arial"/>
          <w:color w:val="000000"/>
          <w:spacing w:val="-4"/>
          <w:sz w:val="20"/>
          <w:szCs w:val="20"/>
        </w:rPr>
        <w:t>I</w:t>
      </w:r>
      <w:r w:rsidRPr="00CC38F6">
        <w:rPr>
          <w:rFonts w:ascii="Arial" w:hAnsi="Arial" w:cs="Arial"/>
          <w:color w:val="000000"/>
          <w:spacing w:val="2"/>
          <w:sz w:val="20"/>
          <w:szCs w:val="20"/>
        </w:rPr>
        <w:t>T</w:t>
      </w:r>
      <w:r w:rsidRPr="00CC38F6">
        <w:rPr>
          <w:rFonts w:ascii="Arial" w:hAnsi="Arial" w:cs="Arial"/>
          <w:color w:val="000000"/>
          <w:sz w:val="20"/>
          <w:szCs w:val="20"/>
        </w:rPr>
        <w:t>E</w:t>
      </w:r>
      <w:r w:rsidRPr="00CC38F6">
        <w:rPr>
          <w:rFonts w:ascii="Arial" w:hAnsi="Arial" w:cs="Arial"/>
          <w:color w:val="000000"/>
          <w:spacing w:val="-1"/>
          <w:sz w:val="20"/>
          <w:szCs w:val="20"/>
        </w:rPr>
        <w:t>S;</w:t>
      </w:r>
    </w:p>
    <w:p w14:paraId="0AF71768" w14:textId="77777777" w:rsidR="009C391A" w:rsidRPr="00CC38F6" w:rsidRDefault="009C391A" w:rsidP="00370C91">
      <w:pPr>
        <w:pStyle w:val="ListNumberLevel2"/>
        <w:numPr>
          <w:ilvl w:val="0"/>
          <w:numId w:val="12"/>
        </w:numPr>
        <w:spacing w:after="0"/>
        <w:rPr>
          <w:rFonts w:ascii="Arial" w:hAnsi="Arial" w:cs="Arial"/>
          <w:sz w:val="20"/>
          <w:szCs w:val="20"/>
          <w:lang w:val="en-GB"/>
        </w:rPr>
      </w:pPr>
      <w:r w:rsidRPr="00CC38F6">
        <w:rPr>
          <w:rFonts w:ascii="Arial" w:hAnsi="Arial" w:cs="Arial"/>
          <w:bCs/>
          <w:iCs/>
          <w:sz w:val="20"/>
          <w:szCs w:val="20"/>
        </w:rPr>
        <w:t>Production or trade in wood or other forestry products other than from sustainably managed forests;</w:t>
      </w:r>
    </w:p>
    <w:p w14:paraId="4449B33E" w14:textId="77777777" w:rsidR="009C391A" w:rsidRPr="00CC38F6" w:rsidRDefault="009C391A" w:rsidP="00370C91">
      <w:pPr>
        <w:pStyle w:val="ListNumberLevel2"/>
        <w:numPr>
          <w:ilvl w:val="0"/>
          <w:numId w:val="12"/>
        </w:numPr>
        <w:spacing w:after="0"/>
        <w:rPr>
          <w:rFonts w:ascii="Arial" w:hAnsi="Arial" w:cs="Arial"/>
          <w:sz w:val="20"/>
          <w:szCs w:val="20"/>
          <w:lang w:val="en-GB"/>
        </w:rPr>
      </w:pPr>
      <w:r w:rsidRPr="00CC38F6">
        <w:rPr>
          <w:rFonts w:ascii="Arial" w:hAnsi="Arial" w:cs="Arial"/>
          <w:color w:val="000000"/>
          <w:sz w:val="20"/>
          <w:szCs w:val="20"/>
        </w:rPr>
        <w:t>Produ</w:t>
      </w:r>
      <w:r w:rsidRPr="00CC38F6">
        <w:rPr>
          <w:rFonts w:ascii="Arial" w:hAnsi="Arial" w:cs="Arial"/>
          <w:color w:val="000000"/>
          <w:spacing w:val="-2"/>
          <w:sz w:val="20"/>
          <w:szCs w:val="20"/>
        </w:rPr>
        <w:t>c</w:t>
      </w:r>
      <w:r w:rsidRPr="00CC38F6">
        <w:rPr>
          <w:rFonts w:ascii="Arial" w:hAnsi="Arial" w:cs="Arial"/>
          <w:color w:val="000000"/>
          <w:spacing w:val="1"/>
          <w:sz w:val="20"/>
          <w:szCs w:val="20"/>
        </w:rPr>
        <w:t>t</w:t>
      </w:r>
      <w:r w:rsidRPr="00CC38F6">
        <w:rPr>
          <w:rFonts w:ascii="Arial" w:hAnsi="Arial" w:cs="Arial"/>
          <w:color w:val="000000"/>
          <w:spacing w:val="-1"/>
          <w:sz w:val="20"/>
          <w:szCs w:val="20"/>
        </w:rPr>
        <w:t>i</w:t>
      </w:r>
      <w:r w:rsidRPr="00CC38F6">
        <w:rPr>
          <w:rFonts w:ascii="Arial" w:hAnsi="Arial" w:cs="Arial"/>
          <w:color w:val="000000"/>
          <w:sz w:val="20"/>
          <w:szCs w:val="20"/>
        </w:rPr>
        <w:t xml:space="preserve">on, </w:t>
      </w:r>
      <w:r w:rsidRPr="00CC38F6">
        <w:rPr>
          <w:rFonts w:ascii="Arial" w:hAnsi="Arial" w:cs="Arial"/>
          <w:color w:val="000000"/>
          <w:spacing w:val="-1"/>
          <w:sz w:val="20"/>
          <w:szCs w:val="20"/>
        </w:rPr>
        <w:t>t</w:t>
      </w:r>
      <w:r w:rsidRPr="00CC38F6">
        <w:rPr>
          <w:rFonts w:ascii="Arial" w:hAnsi="Arial" w:cs="Arial"/>
          <w:color w:val="000000"/>
          <w:spacing w:val="1"/>
          <w:sz w:val="20"/>
          <w:szCs w:val="20"/>
        </w:rPr>
        <w:t>r</w:t>
      </w:r>
      <w:r w:rsidRPr="00CC38F6">
        <w:rPr>
          <w:rFonts w:ascii="Arial" w:hAnsi="Arial" w:cs="Arial"/>
          <w:color w:val="000000"/>
          <w:sz w:val="20"/>
          <w:szCs w:val="20"/>
        </w:rPr>
        <w:t>a</w:t>
      </w:r>
      <w:r w:rsidRPr="00CC38F6">
        <w:rPr>
          <w:rFonts w:ascii="Arial" w:hAnsi="Arial" w:cs="Arial"/>
          <w:color w:val="000000"/>
          <w:spacing w:val="-2"/>
          <w:sz w:val="20"/>
          <w:szCs w:val="20"/>
        </w:rPr>
        <w:t>d</w:t>
      </w:r>
      <w:r w:rsidRPr="00CC38F6">
        <w:rPr>
          <w:rFonts w:ascii="Arial" w:hAnsi="Arial" w:cs="Arial"/>
          <w:color w:val="000000"/>
          <w:sz w:val="20"/>
          <w:szCs w:val="20"/>
        </w:rPr>
        <w:t xml:space="preserve">e, </w:t>
      </w:r>
      <w:r w:rsidRPr="00CC38F6">
        <w:rPr>
          <w:rFonts w:ascii="Arial" w:hAnsi="Arial" w:cs="Arial"/>
          <w:color w:val="000000"/>
          <w:spacing w:val="-2"/>
          <w:sz w:val="20"/>
          <w:szCs w:val="20"/>
        </w:rPr>
        <w:t>s</w:t>
      </w:r>
      <w:r w:rsidRPr="00CC38F6">
        <w:rPr>
          <w:rFonts w:ascii="Arial" w:hAnsi="Arial" w:cs="Arial"/>
          <w:color w:val="000000"/>
          <w:spacing w:val="1"/>
          <w:sz w:val="20"/>
          <w:szCs w:val="20"/>
        </w:rPr>
        <w:t>t</w:t>
      </w:r>
      <w:r w:rsidRPr="00CC38F6">
        <w:rPr>
          <w:rFonts w:ascii="Arial" w:hAnsi="Arial" w:cs="Arial"/>
          <w:color w:val="000000"/>
          <w:sz w:val="20"/>
          <w:szCs w:val="20"/>
        </w:rPr>
        <w:t>o</w:t>
      </w:r>
      <w:r w:rsidRPr="00CC38F6">
        <w:rPr>
          <w:rFonts w:ascii="Arial" w:hAnsi="Arial" w:cs="Arial"/>
          <w:color w:val="000000"/>
          <w:spacing w:val="-2"/>
          <w:sz w:val="20"/>
          <w:szCs w:val="20"/>
        </w:rPr>
        <w:t>r</w:t>
      </w:r>
      <w:r w:rsidRPr="00CC38F6">
        <w:rPr>
          <w:rFonts w:ascii="Arial" w:hAnsi="Arial" w:cs="Arial"/>
          <w:color w:val="000000"/>
          <w:sz w:val="20"/>
          <w:szCs w:val="20"/>
        </w:rPr>
        <w:t>a</w:t>
      </w:r>
      <w:r w:rsidRPr="00CC38F6">
        <w:rPr>
          <w:rFonts w:ascii="Arial" w:hAnsi="Arial" w:cs="Arial"/>
          <w:color w:val="000000"/>
          <w:spacing w:val="-2"/>
          <w:sz w:val="20"/>
          <w:szCs w:val="20"/>
        </w:rPr>
        <w:t>g</w:t>
      </w:r>
      <w:r w:rsidRPr="00CC38F6">
        <w:rPr>
          <w:rFonts w:ascii="Arial" w:hAnsi="Arial" w:cs="Arial"/>
          <w:color w:val="000000"/>
          <w:sz w:val="20"/>
          <w:szCs w:val="20"/>
        </w:rPr>
        <w:t>e, or</w:t>
      </w:r>
      <w:r w:rsidRPr="00CC38F6">
        <w:rPr>
          <w:rFonts w:ascii="Arial" w:hAnsi="Arial" w:cs="Arial"/>
          <w:color w:val="000000"/>
          <w:spacing w:val="1"/>
          <w:sz w:val="20"/>
          <w:szCs w:val="20"/>
        </w:rPr>
        <w:t xml:space="preserve"> </w:t>
      </w:r>
      <w:r w:rsidRPr="00CC38F6">
        <w:rPr>
          <w:rFonts w:ascii="Arial" w:hAnsi="Arial" w:cs="Arial"/>
          <w:color w:val="000000"/>
          <w:spacing w:val="-1"/>
          <w:sz w:val="20"/>
          <w:szCs w:val="20"/>
        </w:rPr>
        <w:t>t</w:t>
      </w:r>
      <w:r w:rsidRPr="00CC38F6">
        <w:rPr>
          <w:rFonts w:ascii="Arial" w:hAnsi="Arial" w:cs="Arial"/>
          <w:color w:val="000000"/>
          <w:spacing w:val="1"/>
          <w:sz w:val="20"/>
          <w:szCs w:val="20"/>
        </w:rPr>
        <w:t>r</w:t>
      </w:r>
      <w:r w:rsidRPr="00CC38F6">
        <w:rPr>
          <w:rFonts w:ascii="Arial" w:hAnsi="Arial" w:cs="Arial"/>
          <w:color w:val="000000"/>
          <w:sz w:val="20"/>
          <w:szCs w:val="20"/>
        </w:rPr>
        <w:t>a</w:t>
      </w:r>
      <w:r w:rsidRPr="00CC38F6">
        <w:rPr>
          <w:rFonts w:ascii="Arial" w:hAnsi="Arial" w:cs="Arial"/>
          <w:color w:val="000000"/>
          <w:spacing w:val="-2"/>
          <w:sz w:val="20"/>
          <w:szCs w:val="20"/>
        </w:rPr>
        <w:t>n</w:t>
      </w:r>
      <w:r w:rsidRPr="00CC38F6">
        <w:rPr>
          <w:rFonts w:ascii="Arial" w:hAnsi="Arial" w:cs="Arial"/>
          <w:color w:val="000000"/>
          <w:sz w:val="20"/>
          <w:szCs w:val="20"/>
        </w:rPr>
        <w:t>spo</w:t>
      </w:r>
      <w:r w:rsidRPr="00CC38F6">
        <w:rPr>
          <w:rFonts w:ascii="Arial" w:hAnsi="Arial" w:cs="Arial"/>
          <w:color w:val="000000"/>
          <w:spacing w:val="-1"/>
          <w:sz w:val="20"/>
          <w:szCs w:val="20"/>
        </w:rPr>
        <w:t>r</w:t>
      </w:r>
      <w:r w:rsidRPr="00CC38F6">
        <w:rPr>
          <w:rFonts w:ascii="Arial" w:hAnsi="Arial" w:cs="Arial"/>
          <w:color w:val="000000"/>
          <w:sz w:val="20"/>
          <w:szCs w:val="20"/>
        </w:rPr>
        <w:t>t</w:t>
      </w:r>
      <w:r w:rsidRPr="00CC38F6">
        <w:rPr>
          <w:rFonts w:ascii="Arial" w:hAnsi="Arial" w:cs="Arial"/>
          <w:color w:val="000000"/>
          <w:spacing w:val="1"/>
          <w:sz w:val="20"/>
          <w:szCs w:val="20"/>
        </w:rPr>
        <w:t xml:space="preserve"> </w:t>
      </w:r>
      <w:r w:rsidRPr="00CC38F6">
        <w:rPr>
          <w:rFonts w:ascii="Arial" w:hAnsi="Arial" w:cs="Arial"/>
          <w:color w:val="000000"/>
          <w:spacing w:val="-2"/>
          <w:sz w:val="20"/>
          <w:szCs w:val="20"/>
        </w:rPr>
        <w:t>o</w:t>
      </w:r>
      <w:r w:rsidRPr="00CC38F6">
        <w:rPr>
          <w:rFonts w:ascii="Arial" w:hAnsi="Arial" w:cs="Arial"/>
          <w:color w:val="000000"/>
          <w:sz w:val="20"/>
          <w:szCs w:val="20"/>
        </w:rPr>
        <w:t>f</w:t>
      </w:r>
      <w:r w:rsidRPr="00CC38F6">
        <w:rPr>
          <w:rFonts w:ascii="Arial" w:hAnsi="Arial" w:cs="Arial"/>
          <w:color w:val="000000"/>
          <w:spacing w:val="2"/>
          <w:sz w:val="20"/>
          <w:szCs w:val="20"/>
        </w:rPr>
        <w:t xml:space="preserve"> </w:t>
      </w:r>
      <w:r w:rsidRPr="00CC38F6">
        <w:rPr>
          <w:rFonts w:ascii="Arial" w:hAnsi="Arial" w:cs="Arial"/>
          <w:color w:val="000000"/>
          <w:sz w:val="20"/>
          <w:szCs w:val="20"/>
        </w:rPr>
        <w:t>ha</w:t>
      </w:r>
      <w:r w:rsidRPr="00CC38F6">
        <w:rPr>
          <w:rFonts w:ascii="Arial" w:hAnsi="Arial" w:cs="Arial"/>
          <w:color w:val="000000"/>
          <w:spacing w:val="-2"/>
          <w:sz w:val="20"/>
          <w:szCs w:val="20"/>
        </w:rPr>
        <w:t>za</w:t>
      </w:r>
      <w:r w:rsidRPr="00CC38F6">
        <w:rPr>
          <w:rFonts w:ascii="Arial" w:hAnsi="Arial" w:cs="Arial"/>
          <w:color w:val="000000"/>
          <w:spacing w:val="1"/>
          <w:sz w:val="20"/>
          <w:szCs w:val="20"/>
        </w:rPr>
        <w:t>r</w:t>
      </w:r>
      <w:r w:rsidRPr="00CC38F6">
        <w:rPr>
          <w:rFonts w:ascii="Arial" w:hAnsi="Arial" w:cs="Arial"/>
          <w:color w:val="000000"/>
          <w:sz w:val="20"/>
          <w:szCs w:val="20"/>
        </w:rPr>
        <w:t>dous</w:t>
      </w:r>
      <w:r w:rsidRPr="00CC38F6">
        <w:rPr>
          <w:rFonts w:ascii="Arial" w:hAnsi="Arial" w:cs="Arial"/>
          <w:color w:val="000000"/>
          <w:spacing w:val="-2"/>
          <w:sz w:val="20"/>
          <w:szCs w:val="20"/>
        </w:rPr>
        <w:t xml:space="preserve"> </w:t>
      </w:r>
      <w:r w:rsidRPr="00CC38F6">
        <w:rPr>
          <w:rFonts w:ascii="Arial" w:hAnsi="Arial" w:cs="Arial"/>
          <w:color w:val="000000"/>
          <w:sz w:val="20"/>
          <w:szCs w:val="20"/>
        </w:rPr>
        <w:t>che</w:t>
      </w:r>
      <w:r w:rsidRPr="00CC38F6">
        <w:rPr>
          <w:rFonts w:ascii="Arial" w:hAnsi="Arial" w:cs="Arial"/>
          <w:color w:val="000000"/>
          <w:spacing w:val="-4"/>
          <w:sz w:val="20"/>
          <w:szCs w:val="20"/>
        </w:rPr>
        <w:t>m</w:t>
      </w:r>
      <w:r w:rsidRPr="00CC38F6">
        <w:rPr>
          <w:rFonts w:ascii="Arial" w:hAnsi="Arial" w:cs="Arial"/>
          <w:color w:val="000000"/>
          <w:spacing w:val="1"/>
          <w:sz w:val="20"/>
          <w:szCs w:val="20"/>
        </w:rPr>
        <w:t>i</w:t>
      </w:r>
      <w:r w:rsidRPr="00CC38F6">
        <w:rPr>
          <w:rFonts w:ascii="Arial" w:hAnsi="Arial" w:cs="Arial"/>
          <w:color w:val="000000"/>
          <w:sz w:val="20"/>
          <w:szCs w:val="20"/>
        </w:rPr>
        <w:t>ca</w:t>
      </w:r>
      <w:r w:rsidRPr="00CC38F6">
        <w:rPr>
          <w:rFonts w:ascii="Arial" w:hAnsi="Arial" w:cs="Arial"/>
          <w:color w:val="000000"/>
          <w:spacing w:val="1"/>
          <w:sz w:val="20"/>
          <w:szCs w:val="20"/>
        </w:rPr>
        <w:t>l</w:t>
      </w:r>
      <w:r w:rsidRPr="00CC38F6">
        <w:rPr>
          <w:rFonts w:ascii="Arial" w:hAnsi="Arial" w:cs="Arial"/>
          <w:color w:val="000000"/>
          <w:spacing w:val="-2"/>
          <w:sz w:val="20"/>
          <w:szCs w:val="20"/>
        </w:rPr>
        <w:t>s</w:t>
      </w:r>
      <w:r w:rsidRPr="00CC38F6">
        <w:rPr>
          <w:rFonts w:ascii="Arial" w:hAnsi="Arial" w:cs="Arial"/>
          <w:color w:val="000000"/>
          <w:sz w:val="20"/>
          <w:szCs w:val="20"/>
        </w:rPr>
        <w:t>, or</w:t>
      </w:r>
      <w:r w:rsidRPr="00CC38F6">
        <w:rPr>
          <w:rFonts w:ascii="Arial" w:hAnsi="Arial" w:cs="Arial"/>
          <w:color w:val="000000"/>
          <w:spacing w:val="-2"/>
          <w:sz w:val="20"/>
          <w:szCs w:val="20"/>
        </w:rPr>
        <w:t xml:space="preserve"> </w:t>
      </w:r>
      <w:r w:rsidRPr="00CC38F6">
        <w:rPr>
          <w:rFonts w:ascii="Arial" w:hAnsi="Arial" w:cs="Arial"/>
          <w:color w:val="000000"/>
          <w:sz w:val="20"/>
          <w:szCs w:val="20"/>
        </w:rPr>
        <w:t>co</w:t>
      </w:r>
      <w:r w:rsidRPr="00CC38F6">
        <w:rPr>
          <w:rFonts w:ascii="Arial" w:hAnsi="Arial" w:cs="Arial"/>
          <w:color w:val="000000"/>
          <w:spacing w:val="-1"/>
          <w:sz w:val="20"/>
          <w:szCs w:val="20"/>
        </w:rPr>
        <w:t>m</w:t>
      </w:r>
      <w:r w:rsidRPr="00CC38F6">
        <w:rPr>
          <w:rFonts w:ascii="Arial" w:hAnsi="Arial" w:cs="Arial"/>
          <w:color w:val="000000"/>
          <w:spacing w:val="-4"/>
          <w:sz w:val="20"/>
          <w:szCs w:val="20"/>
        </w:rPr>
        <w:t>m</w:t>
      </w:r>
      <w:r w:rsidRPr="00CC38F6">
        <w:rPr>
          <w:rFonts w:ascii="Arial" w:hAnsi="Arial" w:cs="Arial"/>
          <w:color w:val="000000"/>
          <w:sz w:val="20"/>
          <w:szCs w:val="20"/>
        </w:rPr>
        <w:t>e</w:t>
      </w:r>
      <w:r w:rsidRPr="00CC38F6">
        <w:rPr>
          <w:rFonts w:ascii="Arial" w:hAnsi="Arial" w:cs="Arial"/>
          <w:color w:val="000000"/>
          <w:spacing w:val="1"/>
          <w:sz w:val="20"/>
          <w:szCs w:val="20"/>
        </w:rPr>
        <w:t>r</w:t>
      </w:r>
      <w:r w:rsidRPr="00CC38F6">
        <w:rPr>
          <w:rFonts w:ascii="Arial" w:hAnsi="Arial" w:cs="Arial"/>
          <w:color w:val="000000"/>
          <w:sz w:val="20"/>
          <w:szCs w:val="20"/>
        </w:rPr>
        <w:t>c</w:t>
      </w:r>
      <w:r w:rsidRPr="00CC38F6">
        <w:rPr>
          <w:rFonts w:ascii="Arial" w:hAnsi="Arial" w:cs="Arial"/>
          <w:color w:val="000000"/>
          <w:spacing w:val="1"/>
          <w:sz w:val="20"/>
          <w:szCs w:val="20"/>
        </w:rPr>
        <w:t>i</w:t>
      </w:r>
      <w:r w:rsidRPr="00CC38F6">
        <w:rPr>
          <w:rFonts w:ascii="Arial" w:hAnsi="Arial" w:cs="Arial"/>
          <w:color w:val="000000"/>
          <w:spacing w:val="-2"/>
          <w:sz w:val="20"/>
          <w:szCs w:val="20"/>
        </w:rPr>
        <w:t>a</w:t>
      </w:r>
      <w:r w:rsidRPr="00CC38F6">
        <w:rPr>
          <w:rFonts w:ascii="Arial" w:hAnsi="Arial" w:cs="Arial"/>
          <w:color w:val="000000"/>
          <w:sz w:val="20"/>
          <w:szCs w:val="20"/>
        </w:rPr>
        <w:t>l s</w:t>
      </w:r>
      <w:r w:rsidRPr="00CC38F6">
        <w:rPr>
          <w:rFonts w:ascii="Arial" w:hAnsi="Arial" w:cs="Arial"/>
          <w:color w:val="000000"/>
          <w:spacing w:val="1"/>
          <w:sz w:val="20"/>
          <w:szCs w:val="20"/>
        </w:rPr>
        <w:t>c</w:t>
      </w:r>
      <w:r w:rsidRPr="00CC38F6">
        <w:rPr>
          <w:rFonts w:ascii="Arial" w:hAnsi="Arial" w:cs="Arial"/>
          <w:color w:val="000000"/>
          <w:sz w:val="20"/>
          <w:szCs w:val="20"/>
        </w:rPr>
        <w:t>a</w:t>
      </w:r>
      <w:r w:rsidRPr="00CC38F6">
        <w:rPr>
          <w:rFonts w:ascii="Arial" w:hAnsi="Arial" w:cs="Arial"/>
          <w:color w:val="000000"/>
          <w:spacing w:val="-1"/>
          <w:sz w:val="20"/>
          <w:szCs w:val="20"/>
        </w:rPr>
        <w:t>l</w:t>
      </w:r>
      <w:r w:rsidRPr="00CC38F6">
        <w:rPr>
          <w:rFonts w:ascii="Arial" w:hAnsi="Arial" w:cs="Arial"/>
          <w:color w:val="000000"/>
          <w:sz w:val="20"/>
          <w:szCs w:val="20"/>
        </w:rPr>
        <w:t>e u</w:t>
      </w:r>
      <w:r w:rsidRPr="00CC38F6">
        <w:rPr>
          <w:rFonts w:ascii="Arial" w:hAnsi="Arial" w:cs="Arial"/>
          <w:color w:val="000000"/>
          <w:spacing w:val="-2"/>
          <w:sz w:val="20"/>
          <w:szCs w:val="20"/>
        </w:rPr>
        <w:t>s</w:t>
      </w:r>
      <w:r w:rsidRPr="00CC38F6">
        <w:rPr>
          <w:rFonts w:ascii="Arial" w:hAnsi="Arial" w:cs="Arial"/>
          <w:color w:val="000000"/>
          <w:sz w:val="20"/>
          <w:szCs w:val="20"/>
        </w:rPr>
        <w:t>a</w:t>
      </w:r>
      <w:r w:rsidRPr="00CC38F6">
        <w:rPr>
          <w:rFonts w:ascii="Arial" w:hAnsi="Arial" w:cs="Arial"/>
          <w:color w:val="000000"/>
          <w:spacing w:val="-2"/>
          <w:sz w:val="20"/>
          <w:szCs w:val="20"/>
        </w:rPr>
        <w:t>g</w:t>
      </w:r>
      <w:r w:rsidRPr="00CC38F6">
        <w:rPr>
          <w:rFonts w:ascii="Arial" w:hAnsi="Arial" w:cs="Arial"/>
          <w:color w:val="000000"/>
          <w:sz w:val="20"/>
          <w:szCs w:val="20"/>
        </w:rPr>
        <w:t>e of</w:t>
      </w:r>
      <w:r w:rsidRPr="00CC38F6">
        <w:rPr>
          <w:rFonts w:ascii="Arial" w:hAnsi="Arial" w:cs="Arial"/>
          <w:color w:val="000000"/>
          <w:spacing w:val="1"/>
          <w:sz w:val="20"/>
          <w:szCs w:val="20"/>
        </w:rPr>
        <w:t xml:space="preserve"> </w:t>
      </w:r>
      <w:r w:rsidRPr="00CC38F6">
        <w:rPr>
          <w:rFonts w:ascii="Arial" w:hAnsi="Arial" w:cs="Arial"/>
          <w:color w:val="000000"/>
          <w:sz w:val="20"/>
          <w:szCs w:val="20"/>
        </w:rPr>
        <w:t>ha</w:t>
      </w:r>
      <w:r w:rsidRPr="00CC38F6">
        <w:rPr>
          <w:rFonts w:ascii="Arial" w:hAnsi="Arial" w:cs="Arial"/>
          <w:color w:val="000000"/>
          <w:spacing w:val="-2"/>
          <w:sz w:val="20"/>
          <w:szCs w:val="20"/>
        </w:rPr>
        <w:t>za</w:t>
      </w:r>
      <w:r w:rsidRPr="00CC38F6">
        <w:rPr>
          <w:rFonts w:ascii="Arial" w:hAnsi="Arial" w:cs="Arial"/>
          <w:color w:val="000000"/>
          <w:spacing w:val="1"/>
          <w:sz w:val="20"/>
          <w:szCs w:val="20"/>
        </w:rPr>
        <w:t>r</w:t>
      </w:r>
      <w:r w:rsidRPr="00CC38F6">
        <w:rPr>
          <w:rFonts w:ascii="Arial" w:hAnsi="Arial" w:cs="Arial"/>
          <w:color w:val="000000"/>
          <w:sz w:val="20"/>
          <w:szCs w:val="20"/>
        </w:rPr>
        <w:t>dous</w:t>
      </w:r>
      <w:r w:rsidRPr="00CC38F6">
        <w:rPr>
          <w:rFonts w:ascii="Arial" w:hAnsi="Arial" w:cs="Arial"/>
          <w:color w:val="000000"/>
          <w:spacing w:val="-2"/>
          <w:sz w:val="20"/>
          <w:szCs w:val="20"/>
        </w:rPr>
        <w:t xml:space="preserve"> </w:t>
      </w:r>
      <w:r w:rsidRPr="00CC38F6">
        <w:rPr>
          <w:rFonts w:ascii="Arial" w:hAnsi="Arial" w:cs="Arial"/>
          <w:color w:val="000000"/>
          <w:sz w:val="20"/>
          <w:szCs w:val="20"/>
        </w:rPr>
        <w:t>c</w:t>
      </w:r>
      <w:r w:rsidRPr="00CC38F6">
        <w:rPr>
          <w:rFonts w:ascii="Arial" w:hAnsi="Arial" w:cs="Arial"/>
          <w:color w:val="000000"/>
          <w:spacing w:val="-2"/>
          <w:sz w:val="20"/>
          <w:szCs w:val="20"/>
        </w:rPr>
        <w:t>h</w:t>
      </w:r>
      <w:r w:rsidRPr="00CC38F6">
        <w:rPr>
          <w:rFonts w:ascii="Arial" w:hAnsi="Arial" w:cs="Arial"/>
          <w:color w:val="000000"/>
          <w:sz w:val="20"/>
          <w:szCs w:val="20"/>
        </w:rPr>
        <w:t>e</w:t>
      </w:r>
      <w:r w:rsidRPr="00CC38F6">
        <w:rPr>
          <w:rFonts w:ascii="Arial" w:hAnsi="Arial" w:cs="Arial"/>
          <w:color w:val="000000"/>
          <w:spacing w:val="-3"/>
          <w:sz w:val="20"/>
          <w:szCs w:val="20"/>
        </w:rPr>
        <w:t>m</w:t>
      </w:r>
      <w:r w:rsidRPr="00CC38F6">
        <w:rPr>
          <w:rFonts w:ascii="Arial" w:hAnsi="Arial" w:cs="Arial"/>
          <w:color w:val="000000"/>
          <w:spacing w:val="1"/>
          <w:sz w:val="20"/>
          <w:szCs w:val="20"/>
        </w:rPr>
        <w:t>i</w:t>
      </w:r>
      <w:r w:rsidRPr="00CC38F6">
        <w:rPr>
          <w:rFonts w:ascii="Arial" w:hAnsi="Arial" w:cs="Arial"/>
          <w:color w:val="000000"/>
          <w:sz w:val="20"/>
          <w:szCs w:val="20"/>
        </w:rPr>
        <w:t>ca</w:t>
      </w:r>
      <w:r w:rsidRPr="00CC38F6">
        <w:rPr>
          <w:rFonts w:ascii="Arial" w:hAnsi="Arial" w:cs="Arial"/>
          <w:color w:val="000000"/>
          <w:spacing w:val="1"/>
          <w:sz w:val="20"/>
          <w:szCs w:val="20"/>
        </w:rPr>
        <w:t>l</w:t>
      </w:r>
      <w:r w:rsidRPr="00CC38F6">
        <w:rPr>
          <w:rFonts w:ascii="Arial" w:hAnsi="Arial" w:cs="Arial"/>
          <w:color w:val="000000"/>
          <w:sz w:val="20"/>
          <w:szCs w:val="20"/>
        </w:rPr>
        <w:t>s</w:t>
      </w:r>
      <w:r w:rsidRPr="00CC38F6">
        <w:rPr>
          <w:rFonts w:ascii="Arial" w:hAnsi="Arial" w:cs="Arial"/>
          <w:color w:val="000000"/>
          <w:spacing w:val="-2"/>
          <w:sz w:val="20"/>
          <w:szCs w:val="20"/>
        </w:rPr>
        <w:t xml:space="preserve"> </w:t>
      </w:r>
      <w:r w:rsidRPr="00CC38F6">
        <w:rPr>
          <w:rFonts w:ascii="Arial" w:hAnsi="Arial" w:cs="Arial"/>
          <w:color w:val="000000"/>
          <w:spacing w:val="1"/>
          <w:sz w:val="20"/>
          <w:szCs w:val="20"/>
        </w:rPr>
        <w:t>(</w:t>
      </w:r>
      <w:r w:rsidRPr="00CC38F6">
        <w:rPr>
          <w:rFonts w:ascii="Arial" w:hAnsi="Arial" w:cs="Arial"/>
          <w:color w:val="000000"/>
          <w:spacing w:val="-2"/>
          <w:sz w:val="20"/>
          <w:szCs w:val="20"/>
        </w:rPr>
        <w:t>g</w:t>
      </w:r>
      <w:r w:rsidRPr="00CC38F6">
        <w:rPr>
          <w:rFonts w:ascii="Arial" w:hAnsi="Arial" w:cs="Arial"/>
          <w:color w:val="000000"/>
          <w:sz w:val="20"/>
          <w:szCs w:val="20"/>
        </w:rPr>
        <w:t>a</w:t>
      </w:r>
      <w:r w:rsidRPr="00CC38F6">
        <w:rPr>
          <w:rFonts w:ascii="Arial" w:hAnsi="Arial" w:cs="Arial"/>
          <w:color w:val="000000"/>
          <w:spacing w:val="1"/>
          <w:sz w:val="20"/>
          <w:szCs w:val="20"/>
        </w:rPr>
        <w:t>s</w:t>
      </w:r>
      <w:r w:rsidRPr="00CC38F6">
        <w:rPr>
          <w:rFonts w:ascii="Arial" w:hAnsi="Arial" w:cs="Arial"/>
          <w:color w:val="000000"/>
          <w:sz w:val="20"/>
          <w:szCs w:val="20"/>
        </w:rPr>
        <w:t>o</w:t>
      </w:r>
      <w:r w:rsidRPr="00CC38F6">
        <w:rPr>
          <w:rFonts w:ascii="Arial" w:hAnsi="Arial" w:cs="Arial"/>
          <w:color w:val="000000"/>
          <w:spacing w:val="-1"/>
          <w:sz w:val="20"/>
          <w:szCs w:val="20"/>
        </w:rPr>
        <w:t>l</w:t>
      </w:r>
      <w:r w:rsidRPr="00CC38F6">
        <w:rPr>
          <w:rFonts w:ascii="Arial" w:hAnsi="Arial" w:cs="Arial"/>
          <w:color w:val="000000"/>
          <w:spacing w:val="1"/>
          <w:sz w:val="20"/>
          <w:szCs w:val="20"/>
        </w:rPr>
        <w:t>i</w:t>
      </w:r>
      <w:r w:rsidRPr="00CC38F6">
        <w:rPr>
          <w:rFonts w:ascii="Arial" w:hAnsi="Arial" w:cs="Arial"/>
          <w:color w:val="000000"/>
          <w:sz w:val="20"/>
          <w:szCs w:val="20"/>
        </w:rPr>
        <w:t xml:space="preserve">ne, </w:t>
      </w:r>
      <w:r w:rsidRPr="00CC38F6">
        <w:rPr>
          <w:rFonts w:ascii="Arial" w:hAnsi="Arial" w:cs="Arial"/>
          <w:color w:val="000000"/>
          <w:spacing w:val="-2"/>
          <w:sz w:val="20"/>
          <w:szCs w:val="20"/>
        </w:rPr>
        <w:t>k</w:t>
      </w:r>
      <w:r w:rsidRPr="00CC38F6">
        <w:rPr>
          <w:rFonts w:ascii="Arial" w:hAnsi="Arial" w:cs="Arial"/>
          <w:color w:val="000000"/>
          <w:sz w:val="20"/>
          <w:szCs w:val="20"/>
        </w:rPr>
        <w:t>e</w:t>
      </w:r>
      <w:r w:rsidRPr="00CC38F6">
        <w:rPr>
          <w:rFonts w:ascii="Arial" w:hAnsi="Arial" w:cs="Arial"/>
          <w:color w:val="000000"/>
          <w:spacing w:val="1"/>
          <w:sz w:val="20"/>
          <w:szCs w:val="20"/>
        </w:rPr>
        <w:t>r</w:t>
      </w:r>
      <w:r w:rsidRPr="00CC38F6">
        <w:rPr>
          <w:rFonts w:ascii="Arial" w:hAnsi="Arial" w:cs="Arial"/>
          <w:color w:val="000000"/>
          <w:spacing w:val="-2"/>
          <w:sz w:val="20"/>
          <w:szCs w:val="20"/>
        </w:rPr>
        <w:t>o</w:t>
      </w:r>
      <w:r w:rsidRPr="00CC38F6">
        <w:rPr>
          <w:rFonts w:ascii="Arial" w:hAnsi="Arial" w:cs="Arial"/>
          <w:color w:val="000000"/>
          <w:sz w:val="20"/>
          <w:szCs w:val="20"/>
        </w:rPr>
        <w:t>s</w:t>
      </w:r>
      <w:r w:rsidRPr="00CC38F6">
        <w:rPr>
          <w:rFonts w:ascii="Arial" w:hAnsi="Arial" w:cs="Arial"/>
          <w:color w:val="000000"/>
          <w:spacing w:val="1"/>
          <w:sz w:val="20"/>
          <w:szCs w:val="20"/>
        </w:rPr>
        <w:t>e</w:t>
      </w:r>
      <w:r w:rsidRPr="00CC38F6">
        <w:rPr>
          <w:rFonts w:ascii="Arial" w:hAnsi="Arial" w:cs="Arial"/>
          <w:color w:val="000000"/>
          <w:spacing w:val="3"/>
          <w:sz w:val="20"/>
          <w:szCs w:val="20"/>
        </w:rPr>
        <w:t>n</w:t>
      </w:r>
      <w:r w:rsidRPr="00CC38F6">
        <w:rPr>
          <w:rFonts w:ascii="Arial" w:hAnsi="Arial" w:cs="Arial"/>
          <w:color w:val="000000"/>
          <w:spacing w:val="-2"/>
          <w:sz w:val="20"/>
          <w:szCs w:val="20"/>
        </w:rPr>
        <w:t>e</w:t>
      </w:r>
      <w:r w:rsidRPr="00CC38F6">
        <w:rPr>
          <w:rFonts w:ascii="Arial" w:hAnsi="Arial" w:cs="Arial"/>
          <w:color w:val="000000"/>
          <w:sz w:val="20"/>
          <w:szCs w:val="20"/>
        </w:rPr>
        <w:t xml:space="preserve">, and </w:t>
      </w:r>
      <w:r w:rsidRPr="00CC38F6">
        <w:rPr>
          <w:rFonts w:ascii="Arial" w:hAnsi="Arial" w:cs="Arial"/>
          <w:color w:val="000000"/>
          <w:spacing w:val="-2"/>
          <w:sz w:val="20"/>
          <w:szCs w:val="20"/>
        </w:rPr>
        <w:t>o</w:t>
      </w:r>
      <w:r w:rsidRPr="00CC38F6">
        <w:rPr>
          <w:rFonts w:ascii="Arial" w:hAnsi="Arial" w:cs="Arial"/>
          <w:color w:val="000000"/>
          <w:spacing w:val="1"/>
          <w:sz w:val="20"/>
          <w:szCs w:val="20"/>
        </w:rPr>
        <w:t>t</w:t>
      </w:r>
      <w:r w:rsidRPr="00CC38F6">
        <w:rPr>
          <w:rFonts w:ascii="Arial" w:hAnsi="Arial" w:cs="Arial"/>
          <w:color w:val="000000"/>
          <w:sz w:val="20"/>
          <w:szCs w:val="20"/>
        </w:rPr>
        <w:t>h</w:t>
      </w:r>
      <w:r w:rsidRPr="00CC38F6">
        <w:rPr>
          <w:rFonts w:ascii="Arial" w:hAnsi="Arial" w:cs="Arial"/>
          <w:color w:val="000000"/>
          <w:spacing w:val="-2"/>
          <w:sz w:val="20"/>
          <w:szCs w:val="20"/>
        </w:rPr>
        <w:t>e</w:t>
      </w:r>
      <w:r w:rsidRPr="00CC38F6">
        <w:rPr>
          <w:rFonts w:ascii="Arial" w:hAnsi="Arial" w:cs="Arial"/>
          <w:color w:val="000000"/>
          <w:sz w:val="20"/>
          <w:szCs w:val="20"/>
        </w:rPr>
        <w:t>r</w:t>
      </w:r>
      <w:r w:rsidRPr="00CC38F6">
        <w:rPr>
          <w:rFonts w:ascii="Arial" w:hAnsi="Arial" w:cs="Arial"/>
          <w:color w:val="000000"/>
          <w:spacing w:val="1"/>
          <w:sz w:val="20"/>
          <w:szCs w:val="20"/>
        </w:rPr>
        <w:t xml:space="preserve"> </w:t>
      </w:r>
      <w:r w:rsidRPr="00CC38F6">
        <w:rPr>
          <w:rFonts w:ascii="Arial" w:hAnsi="Arial" w:cs="Arial"/>
          <w:color w:val="000000"/>
          <w:sz w:val="20"/>
          <w:szCs w:val="20"/>
        </w:rPr>
        <w:t>p</w:t>
      </w:r>
      <w:r w:rsidRPr="00CC38F6">
        <w:rPr>
          <w:rFonts w:ascii="Arial" w:hAnsi="Arial" w:cs="Arial"/>
          <w:color w:val="000000"/>
          <w:spacing w:val="-2"/>
          <w:sz w:val="20"/>
          <w:szCs w:val="20"/>
        </w:rPr>
        <w:t>e</w:t>
      </w:r>
      <w:r w:rsidRPr="00CC38F6">
        <w:rPr>
          <w:rFonts w:ascii="Arial" w:hAnsi="Arial" w:cs="Arial"/>
          <w:color w:val="000000"/>
          <w:spacing w:val="1"/>
          <w:sz w:val="20"/>
          <w:szCs w:val="20"/>
        </w:rPr>
        <w:t>tr</w:t>
      </w:r>
      <w:r w:rsidRPr="00CC38F6">
        <w:rPr>
          <w:rFonts w:ascii="Arial" w:hAnsi="Arial" w:cs="Arial"/>
          <w:color w:val="000000"/>
          <w:spacing w:val="-2"/>
          <w:sz w:val="20"/>
          <w:szCs w:val="20"/>
        </w:rPr>
        <w:t>o</w:t>
      </w:r>
      <w:r w:rsidRPr="00CC38F6">
        <w:rPr>
          <w:rFonts w:ascii="Arial" w:hAnsi="Arial" w:cs="Arial"/>
          <w:color w:val="000000"/>
          <w:spacing w:val="1"/>
          <w:sz w:val="20"/>
          <w:szCs w:val="20"/>
        </w:rPr>
        <w:t>l</w:t>
      </w:r>
      <w:r w:rsidRPr="00CC38F6">
        <w:rPr>
          <w:rFonts w:ascii="Arial" w:hAnsi="Arial" w:cs="Arial"/>
          <w:color w:val="000000"/>
          <w:sz w:val="20"/>
          <w:szCs w:val="20"/>
        </w:rPr>
        <w:t>eum</w:t>
      </w:r>
      <w:r w:rsidRPr="00CC38F6">
        <w:rPr>
          <w:rFonts w:ascii="Arial" w:hAnsi="Arial" w:cs="Arial"/>
          <w:color w:val="000000"/>
          <w:spacing w:val="-3"/>
          <w:sz w:val="20"/>
          <w:szCs w:val="20"/>
        </w:rPr>
        <w:t xml:space="preserve"> </w:t>
      </w:r>
      <w:r w:rsidRPr="00CC38F6">
        <w:rPr>
          <w:rFonts w:ascii="Arial" w:hAnsi="Arial" w:cs="Arial"/>
          <w:color w:val="000000"/>
          <w:sz w:val="20"/>
          <w:szCs w:val="20"/>
        </w:rPr>
        <w:t>p</w:t>
      </w:r>
      <w:r w:rsidRPr="00CC38F6">
        <w:rPr>
          <w:rFonts w:ascii="Arial" w:hAnsi="Arial" w:cs="Arial"/>
          <w:color w:val="000000"/>
          <w:spacing w:val="1"/>
          <w:sz w:val="20"/>
          <w:szCs w:val="20"/>
        </w:rPr>
        <w:t>r</w:t>
      </w:r>
      <w:r w:rsidRPr="00CC38F6">
        <w:rPr>
          <w:rFonts w:ascii="Arial" w:hAnsi="Arial" w:cs="Arial"/>
          <w:color w:val="000000"/>
          <w:sz w:val="20"/>
          <w:szCs w:val="20"/>
        </w:rPr>
        <w:t>od</w:t>
      </w:r>
      <w:r w:rsidRPr="00CC38F6">
        <w:rPr>
          <w:rFonts w:ascii="Arial" w:hAnsi="Arial" w:cs="Arial"/>
          <w:color w:val="000000"/>
          <w:spacing w:val="-2"/>
          <w:sz w:val="20"/>
          <w:szCs w:val="20"/>
        </w:rPr>
        <w:t>u</w:t>
      </w:r>
      <w:r w:rsidRPr="00CC38F6">
        <w:rPr>
          <w:rFonts w:ascii="Arial" w:hAnsi="Arial" w:cs="Arial"/>
          <w:color w:val="000000"/>
          <w:sz w:val="20"/>
          <w:szCs w:val="20"/>
        </w:rPr>
        <w:t>c</w:t>
      </w:r>
      <w:r w:rsidRPr="00CC38F6">
        <w:rPr>
          <w:rFonts w:ascii="Arial" w:hAnsi="Arial" w:cs="Arial"/>
          <w:color w:val="000000"/>
          <w:spacing w:val="1"/>
          <w:sz w:val="20"/>
          <w:szCs w:val="20"/>
        </w:rPr>
        <w:t>t</w:t>
      </w:r>
      <w:r w:rsidRPr="00CC38F6">
        <w:rPr>
          <w:rFonts w:ascii="Arial" w:hAnsi="Arial" w:cs="Arial"/>
          <w:color w:val="000000"/>
          <w:spacing w:val="-2"/>
          <w:sz w:val="20"/>
          <w:szCs w:val="20"/>
        </w:rPr>
        <w:t>s</w:t>
      </w:r>
      <w:r w:rsidRPr="00CC38F6">
        <w:rPr>
          <w:rFonts w:ascii="Arial" w:hAnsi="Arial" w:cs="Arial"/>
          <w:color w:val="000000"/>
          <w:sz w:val="20"/>
          <w:szCs w:val="20"/>
        </w:rPr>
        <w:t>;</w:t>
      </w:r>
    </w:p>
    <w:p w14:paraId="5A6E2FC8" w14:textId="77777777" w:rsidR="009C391A" w:rsidRPr="00CC38F6" w:rsidRDefault="009C391A" w:rsidP="00370C91">
      <w:pPr>
        <w:widowControl w:val="0"/>
        <w:numPr>
          <w:ilvl w:val="0"/>
          <w:numId w:val="12"/>
        </w:numPr>
        <w:tabs>
          <w:tab w:val="left" w:pos="820"/>
        </w:tabs>
        <w:autoSpaceDE w:val="0"/>
        <w:autoSpaceDN w:val="0"/>
        <w:adjustRightInd w:val="0"/>
        <w:spacing w:before="15" w:after="0" w:line="240" w:lineRule="auto"/>
        <w:ind w:right="-20"/>
        <w:rPr>
          <w:rFonts w:ascii="Arial" w:hAnsi="Arial" w:cs="Arial"/>
          <w:color w:val="000000"/>
          <w:sz w:val="20"/>
          <w:szCs w:val="20"/>
        </w:rPr>
      </w:pPr>
      <w:r w:rsidRPr="00CC38F6">
        <w:rPr>
          <w:rFonts w:ascii="Arial" w:hAnsi="Arial" w:cs="Arial"/>
          <w:color w:val="000000"/>
          <w:sz w:val="20"/>
          <w:szCs w:val="20"/>
        </w:rPr>
        <w:t>Produ</w:t>
      </w:r>
      <w:r w:rsidRPr="00CC38F6">
        <w:rPr>
          <w:rFonts w:ascii="Arial" w:hAnsi="Arial" w:cs="Arial"/>
          <w:color w:val="000000"/>
          <w:spacing w:val="-2"/>
          <w:sz w:val="20"/>
          <w:szCs w:val="20"/>
        </w:rPr>
        <w:t>c</w:t>
      </w:r>
      <w:r w:rsidRPr="00CC38F6">
        <w:rPr>
          <w:rFonts w:ascii="Arial" w:hAnsi="Arial" w:cs="Arial"/>
          <w:color w:val="000000"/>
          <w:spacing w:val="1"/>
          <w:sz w:val="20"/>
          <w:szCs w:val="20"/>
        </w:rPr>
        <w:t>t</w:t>
      </w:r>
      <w:r w:rsidRPr="00CC38F6">
        <w:rPr>
          <w:rFonts w:ascii="Arial" w:hAnsi="Arial" w:cs="Arial"/>
          <w:color w:val="000000"/>
          <w:spacing w:val="-1"/>
          <w:sz w:val="20"/>
          <w:szCs w:val="20"/>
        </w:rPr>
        <w:t>i</w:t>
      </w:r>
      <w:r w:rsidRPr="00CC38F6">
        <w:rPr>
          <w:rFonts w:ascii="Arial" w:hAnsi="Arial" w:cs="Arial"/>
          <w:color w:val="000000"/>
          <w:sz w:val="20"/>
          <w:szCs w:val="20"/>
        </w:rPr>
        <w:t>on and</w:t>
      </w:r>
      <w:r w:rsidRPr="00CC38F6">
        <w:rPr>
          <w:rFonts w:ascii="Arial" w:hAnsi="Arial" w:cs="Arial"/>
          <w:color w:val="000000"/>
          <w:spacing w:val="-2"/>
          <w:sz w:val="20"/>
          <w:szCs w:val="20"/>
        </w:rPr>
        <w:t xml:space="preserve"> </w:t>
      </w:r>
      <w:r w:rsidRPr="00CC38F6">
        <w:rPr>
          <w:rFonts w:ascii="Arial" w:hAnsi="Arial" w:cs="Arial"/>
          <w:color w:val="000000"/>
          <w:sz w:val="20"/>
          <w:szCs w:val="20"/>
        </w:rPr>
        <w:t>p</w:t>
      </w:r>
      <w:r w:rsidRPr="00CC38F6">
        <w:rPr>
          <w:rFonts w:ascii="Arial" w:hAnsi="Arial" w:cs="Arial"/>
          <w:color w:val="000000"/>
          <w:spacing w:val="1"/>
          <w:sz w:val="20"/>
          <w:szCs w:val="20"/>
        </w:rPr>
        <w:t>r</w:t>
      </w:r>
      <w:r w:rsidRPr="00CC38F6">
        <w:rPr>
          <w:rFonts w:ascii="Arial" w:hAnsi="Arial" w:cs="Arial"/>
          <w:color w:val="000000"/>
          <w:spacing w:val="-2"/>
          <w:sz w:val="20"/>
          <w:szCs w:val="20"/>
        </w:rPr>
        <w:t>o</w:t>
      </w:r>
      <w:r w:rsidRPr="00CC38F6">
        <w:rPr>
          <w:rFonts w:ascii="Arial" w:hAnsi="Arial" w:cs="Arial"/>
          <w:color w:val="000000"/>
          <w:sz w:val="20"/>
          <w:szCs w:val="20"/>
        </w:rPr>
        <w:t>ce</w:t>
      </w:r>
      <w:r w:rsidRPr="00CC38F6">
        <w:rPr>
          <w:rFonts w:ascii="Arial" w:hAnsi="Arial" w:cs="Arial"/>
          <w:color w:val="000000"/>
          <w:spacing w:val="-2"/>
          <w:sz w:val="20"/>
          <w:szCs w:val="20"/>
        </w:rPr>
        <w:t>s</w:t>
      </w:r>
      <w:r w:rsidRPr="00CC38F6">
        <w:rPr>
          <w:rFonts w:ascii="Arial" w:hAnsi="Arial" w:cs="Arial"/>
          <w:color w:val="000000"/>
          <w:sz w:val="20"/>
          <w:szCs w:val="20"/>
        </w:rPr>
        <w:t>s</w:t>
      </w:r>
      <w:r w:rsidRPr="00CC38F6">
        <w:rPr>
          <w:rFonts w:ascii="Arial" w:hAnsi="Arial" w:cs="Arial"/>
          <w:color w:val="000000"/>
          <w:spacing w:val="1"/>
          <w:sz w:val="20"/>
          <w:szCs w:val="20"/>
        </w:rPr>
        <w:t>i</w:t>
      </w:r>
      <w:r w:rsidRPr="00CC38F6">
        <w:rPr>
          <w:rFonts w:ascii="Arial" w:hAnsi="Arial" w:cs="Arial"/>
          <w:color w:val="000000"/>
          <w:sz w:val="20"/>
          <w:szCs w:val="20"/>
        </w:rPr>
        <w:t>ng</w:t>
      </w:r>
      <w:r w:rsidRPr="00CC38F6">
        <w:rPr>
          <w:rFonts w:ascii="Arial" w:hAnsi="Arial" w:cs="Arial"/>
          <w:color w:val="000000"/>
          <w:spacing w:val="-2"/>
          <w:sz w:val="20"/>
          <w:szCs w:val="20"/>
        </w:rPr>
        <w:t xml:space="preserve"> </w:t>
      </w:r>
      <w:r w:rsidRPr="00CC38F6">
        <w:rPr>
          <w:rFonts w:ascii="Arial" w:hAnsi="Arial" w:cs="Arial"/>
          <w:color w:val="000000"/>
          <w:sz w:val="20"/>
          <w:szCs w:val="20"/>
        </w:rPr>
        <w:t>of</w:t>
      </w:r>
      <w:r w:rsidRPr="00CC38F6">
        <w:rPr>
          <w:rFonts w:ascii="Arial" w:hAnsi="Arial" w:cs="Arial"/>
          <w:color w:val="000000"/>
          <w:spacing w:val="1"/>
          <w:sz w:val="20"/>
          <w:szCs w:val="20"/>
        </w:rPr>
        <w:t xml:space="preserve"> </w:t>
      </w:r>
      <w:r w:rsidRPr="00CC38F6">
        <w:rPr>
          <w:rFonts w:ascii="Arial" w:hAnsi="Arial" w:cs="Arial"/>
          <w:color w:val="000000"/>
          <w:spacing w:val="-2"/>
          <w:sz w:val="20"/>
          <w:szCs w:val="20"/>
        </w:rPr>
        <w:t>g</w:t>
      </w:r>
      <w:r w:rsidRPr="00CC38F6">
        <w:rPr>
          <w:rFonts w:ascii="Arial" w:hAnsi="Arial" w:cs="Arial"/>
          <w:color w:val="000000"/>
          <w:sz w:val="20"/>
          <w:szCs w:val="20"/>
        </w:rPr>
        <w:t>ene</w:t>
      </w:r>
      <w:r w:rsidRPr="00CC38F6">
        <w:rPr>
          <w:rFonts w:ascii="Arial" w:hAnsi="Arial" w:cs="Arial"/>
          <w:color w:val="000000"/>
          <w:spacing w:val="-1"/>
          <w:sz w:val="20"/>
          <w:szCs w:val="20"/>
        </w:rPr>
        <w:t>t</w:t>
      </w:r>
      <w:r w:rsidRPr="00CC38F6">
        <w:rPr>
          <w:rFonts w:ascii="Arial" w:hAnsi="Arial" w:cs="Arial"/>
          <w:color w:val="000000"/>
          <w:spacing w:val="3"/>
          <w:sz w:val="20"/>
          <w:szCs w:val="20"/>
        </w:rPr>
        <w:t>i</w:t>
      </w:r>
      <w:r w:rsidRPr="00CC38F6">
        <w:rPr>
          <w:rFonts w:ascii="Arial" w:hAnsi="Arial" w:cs="Arial"/>
          <w:color w:val="000000"/>
          <w:sz w:val="20"/>
          <w:szCs w:val="20"/>
        </w:rPr>
        <w:t>c</w:t>
      </w:r>
      <w:r w:rsidRPr="00CC38F6">
        <w:rPr>
          <w:rFonts w:ascii="Arial" w:hAnsi="Arial" w:cs="Arial"/>
          <w:color w:val="000000"/>
          <w:spacing w:val="-2"/>
          <w:sz w:val="20"/>
          <w:szCs w:val="20"/>
        </w:rPr>
        <w:t>a</w:t>
      </w:r>
      <w:r w:rsidRPr="00CC38F6">
        <w:rPr>
          <w:rFonts w:ascii="Arial" w:hAnsi="Arial" w:cs="Arial"/>
          <w:color w:val="000000"/>
          <w:spacing w:val="1"/>
          <w:sz w:val="20"/>
          <w:szCs w:val="20"/>
        </w:rPr>
        <w:t>ll</w:t>
      </w:r>
      <w:r w:rsidRPr="00CC38F6">
        <w:rPr>
          <w:rFonts w:ascii="Arial" w:hAnsi="Arial" w:cs="Arial"/>
          <w:color w:val="000000"/>
          <w:sz w:val="20"/>
          <w:szCs w:val="20"/>
        </w:rPr>
        <w:t>y</w:t>
      </w:r>
      <w:r w:rsidRPr="00CC38F6">
        <w:rPr>
          <w:rFonts w:ascii="Arial" w:hAnsi="Arial" w:cs="Arial"/>
          <w:color w:val="000000"/>
          <w:spacing w:val="-2"/>
          <w:sz w:val="20"/>
          <w:szCs w:val="20"/>
        </w:rPr>
        <w:t xml:space="preserve"> </w:t>
      </w:r>
      <w:r w:rsidRPr="00CC38F6">
        <w:rPr>
          <w:rFonts w:ascii="Arial" w:hAnsi="Arial" w:cs="Arial"/>
          <w:color w:val="000000"/>
          <w:spacing w:val="-4"/>
          <w:sz w:val="20"/>
          <w:szCs w:val="20"/>
        </w:rPr>
        <w:t>m</w:t>
      </w:r>
      <w:r w:rsidRPr="00CC38F6">
        <w:rPr>
          <w:rFonts w:ascii="Arial" w:hAnsi="Arial" w:cs="Arial"/>
          <w:color w:val="000000"/>
          <w:sz w:val="20"/>
          <w:szCs w:val="20"/>
        </w:rPr>
        <w:t>od</w:t>
      </w:r>
      <w:r w:rsidRPr="00CC38F6">
        <w:rPr>
          <w:rFonts w:ascii="Arial" w:hAnsi="Arial" w:cs="Arial"/>
          <w:color w:val="000000"/>
          <w:spacing w:val="1"/>
          <w:sz w:val="20"/>
          <w:szCs w:val="20"/>
        </w:rPr>
        <w:t>if</w:t>
      </w:r>
      <w:r w:rsidRPr="00CC38F6">
        <w:rPr>
          <w:rFonts w:ascii="Arial" w:hAnsi="Arial" w:cs="Arial"/>
          <w:color w:val="000000"/>
          <w:spacing w:val="-1"/>
          <w:sz w:val="20"/>
          <w:szCs w:val="20"/>
        </w:rPr>
        <w:t>i</w:t>
      </w:r>
      <w:r w:rsidRPr="00CC38F6">
        <w:rPr>
          <w:rFonts w:ascii="Arial" w:hAnsi="Arial" w:cs="Arial"/>
          <w:color w:val="000000"/>
          <w:sz w:val="20"/>
          <w:szCs w:val="20"/>
        </w:rPr>
        <w:t>ed o</w:t>
      </w:r>
      <w:r w:rsidRPr="00CC38F6">
        <w:rPr>
          <w:rFonts w:ascii="Arial" w:hAnsi="Arial" w:cs="Arial"/>
          <w:color w:val="000000"/>
          <w:spacing w:val="1"/>
          <w:sz w:val="20"/>
          <w:szCs w:val="20"/>
        </w:rPr>
        <w:t>r</w:t>
      </w:r>
      <w:r w:rsidRPr="00CC38F6">
        <w:rPr>
          <w:rFonts w:ascii="Arial" w:hAnsi="Arial" w:cs="Arial"/>
          <w:color w:val="000000"/>
          <w:spacing w:val="-5"/>
          <w:sz w:val="20"/>
          <w:szCs w:val="20"/>
        </w:rPr>
        <w:t>g</w:t>
      </w:r>
      <w:r w:rsidRPr="00CC38F6">
        <w:rPr>
          <w:rFonts w:ascii="Arial" w:hAnsi="Arial" w:cs="Arial"/>
          <w:color w:val="000000"/>
          <w:sz w:val="20"/>
          <w:szCs w:val="20"/>
        </w:rPr>
        <w:t>an</w:t>
      </w:r>
      <w:r w:rsidRPr="00CC38F6">
        <w:rPr>
          <w:rFonts w:ascii="Arial" w:hAnsi="Arial" w:cs="Arial"/>
          <w:color w:val="000000"/>
          <w:spacing w:val="1"/>
          <w:sz w:val="20"/>
          <w:szCs w:val="20"/>
        </w:rPr>
        <w:t>i</w:t>
      </w:r>
      <w:r w:rsidRPr="00CC38F6">
        <w:rPr>
          <w:rFonts w:ascii="Arial" w:hAnsi="Arial" w:cs="Arial"/>
          <w:color w:val="000000"/>
          <w:sz w:val="20"/>
          <w:szCs w:val="20"/>
        </w:rPr>
        <w:t>s</w:t>
      </w:r>
      <w:r w:rsidRPr="00CC38F6">
        <w:rPr>
          <w:rFonts w:ascii="Arial" w:hAnsi="Arial" w:cs="Arial"/>
          <w:color w:val="000000"/>
          <w:spacing w:val="-3"/>
          <w:sz w:val="20"/>
          <w:szCs w:val="20"/>
        </w:rPr>
        <w:t>m</w:t>
      </w:r>
      <w:r w:rsidRPr="00CC38F6">
        <w:rPr>
          <w:rFonts w:ascii="Arial" w:hAnsi="Arial" w:cs="Arial"/>
          <w:color w:val="000000"/>
          <w:sz w:val="20"/>
          <w:szCs w:val="20"/>
        </w:rPr>
        <w:t xml:space="preserve">s </w:t>
      </w:r>
      <w:r w:rsidRPr="00CC38F6">
        <w:rPr>
          <w:rFonts w:ascii="Arial" w:hAnsi="Arial" w:cs="Arial"/>
          <w:color w:val="000000"/>
          <w:spacing w:val="1"/>
          <w:sz w:val="20"/>
          <w:szCs w:val="20"/>
        </w:rPr>
        <w:t>(</w:t>
      </w:r>
      <w:r w:rsidRPr="00CC38F6">
        <w:rPr>
          <w:rFonts w:ascii="Arial" w:hAnsi="Arial" w:cs="Arial"/>
          <w:color w:val="000000"/>
          <w:spacing w:val="-1"/>
          <w:sz w:val="20"/>
          <w:szCs w:val="20"/>
        </w:rPr>
        <w:t>G</w:t>
      </w:r>
      <w:r w:rsidRPr="00CC38F6">
        <w:rPr>
          <w:rFonts w:ascii="Arial" w:hAnsi="Arial" w:cs="Arial"/>
          <w:color w:val="000000"/>
          <w:sz w:val="20"/>
          <w:szCs w:val="20"/>
        </w:rPr>
        <w:t>MO</w:t>
      </w:r>
      <w:r w:rsidRPr="00CC38F6">
        <w:rPr>
          <w:rFonts w:ascii="Arial" w:hAnsi="Arial" w:cs="Arial"/>
          <w:color w:val="000000"/>
          <w:spacing w:val="-2"/>
          <w:sz w:val="20"/>
          <w:szCs w:val="20"/>
        </w:rPr>
        <w:t>s</w:t>
      </w:r>
      <w:r w:rsidRPr="00CC38F6">
        <w:rPr>
          <w:rFonts w:ascii="Arial" w:hAnsi="Arial" w:cs="Arial"/>
          <w:color w:val="000000"/>
          <w:spacing w:val="1"/>
          <w:sz w:val="20"/>
          <w:szCs w:val="20"/>
        </w:rPr>
        <w:t>)</w:t>
      </w:r>
      <w:r w:rsidRPr="00CC38F6">
        <w:rPr>
          <w:rFonts w:ascii="Arial" w:hAnsi="Arial" w:cs="Arial"/>
          <w:color w:val="000000"/>
          <w:sz w:val="20"/>
          <w:szCs w:val="20"/>
        </w:rPr>
        <w:t>;</w:t>
      </w:r>
    </w:p>
    <w:p w14:paraId="502BF8D3" w14:textId="77777777" w:rsidR="009C391A" w:rsidRPr="00CC38F6" w:rsidRDefault="009C391A" w:rsidP="00370C91">
      <w:pPr>
        <w:widowControl w:val="0"/>
        <w:numPr>
          <w:ilvl w:val="0"/>
          <w:numId w:val="12"/>
        </w:numPr>
        <w:tabs>
          <w:tab w:val="left" w:pos="820"/>
        </w:tabs>
        <w:autoSpaceDE w:val="0"/>
        <w:autoSpaceDN w:val="0"/>
        <w:adjustRightInd w:val="0"/>
        <w:spacing w:before="16" w:after="0" w:line="240" w:lineRule="auto"/>
        <w:ind w:right="-20"/>
        <w:rPr>
          <w:rFonts w:ascii="Arial" w:hAnsi="Arial" w:cs="Arial"/>
          <w:color w:val="000000"/>
          <w:sz w:val="20"/>
          <w:szCs w:val="20"/>
        </w:rPr>
      </w:pPr>
      <w:r w:rsidRPr="00CC38F6">
        <w:rPr>
          <w:rFonts w:ascii="Arial" w:hAnsi="Arial" w:cs="Arial"/>
          <w:color w:val="000000"/>
          <w:spacing w:val="-1"/>
          <w:sz w:val="20"/>
          <w:szCs w:val="20"/>
        </w:rPr>
        <w:t>U</w:t>
      </w:r>
      <w:r w:rsidRPr="00CC38F6">
        <w:rPr>
          <w:rFonts w:ascii="Arial" w:hAnsi="Arial" w:cs="Arial"/>
          <w:color w:val="000000"/>
          <w:sz w:val="20"/>
          <w:szCs w:val="20"/>
        </w:rPr>
        <w:t>se</w:t>
      </w:r>
      <w:r w:rsidRPr="00CC38F6">
        <w:rPr>
          <w:rFonts w:ascii="Arial" w:hAnsi="Arial" w:cs="Arial"/>
          <w:color w:val="000000"/>
          <w:spacing w:val="1"/>
          <w:sz w:val="20"/>
          <w:szCs w:val="20"/>
        </w:rPr>
        <w:t xml:space="preserve"> </w:t>
      </w:r>
      <w:r w:rsidRPr="00CC38F6">
        <w:rPr>
          <w:rFonts w:ascii="Arial" w:hAnsi="Arial" w:cs="Arial"/>
          <w:color w:val="000000"/>
          <w:sz w:val="20"/>
          <w:szCs w:val="20"/>
        </w:rPr>
        <w:t>of</w:t>
      </w:r>
      <w:r w:rsidRPr="00CC38F6">
        <w:rPr>
          <w:rFonts w:ascii="Arial" w:hAnsi="Arial" w:cs="Arial"/>
          <w:color w:val="000000"/>
          <w:spacing w:val="1"/>
          <w:sz w:val="20"/>
          <w:szCs w:val="20"/>
        </w:rPr>
        <w:t xml:space="preserve"> </w:t>
      </w:r>
      <w:r w:rsidRPr="00CC38F6">
        <w:rPr>
          <w:rFonts w:ascii="Arial" w:hAnsi="Arial" w:cs="Arial"/>
          <w:color w:val="000000"/>
          <w:spacing w:val="-2"/>
          <w:sz w:val="20"/>
          <w:szCs w:val="20"/>
        </w:rPr>
        <w:t>b</w:t>
      </w:r>
      <w:r w:rsidRPr="00CC38F6">
        <w:rPr>
          <w:rFonts w:ascii="Arial" w:hAnsi="Arial" w:cs="Arial"/>
          <w:color w:val="000000"/>
          <w:sz w:val="20"/>
          <w:szCs w:val="20"/>
        </w:rPr>
        <w:t>ann</w:t>
      </w:r>
      <w:r w:rsidRPr="00CC38F6">
        <w:rPr>
          <w:rFonts w:ascii="Arial" w:hAnsi="Arial" w:cs="Arial"/>
          <w:color w:val="000000"/>
          <w:spacing w:val="-2"/>
          <w:sz w:val="20"/>
          <w:szCs w:val="20"/>
        </w:rPr>
        <w:t>e</w:t>
      </w:r>
      <w:r w:rsidRPr="00CC38F6">
        <w:rPr>
          <w:rFonts w:ascii="Arial" w:hAnsi="Arial" w:cs="Arial"/>
          <w:color w:val="000000"/>
          <w:sz w:val="20"/>
          <w:szCs w:val="20"/>
        </w:rPr>
        <w:t>d pe</w:t>
      </w:r>
      <w:r w:rsidRPr="00CC38F6">
        <w:rPr>
          <w:rFonts w:ascii="Arial" w:hAnsi="Arial" w:cs="Arial"/>
          <w:color w:val="000000"/>
          <w:spacing w:val="-2"/>
          <w:sz w:val="20"/>
          <w:szCs w:val="20"/>
        </w:rPr>
        <w:t>s</w:t>
      </w:r>
      <w:r w:rsidRPr="00CC38F6">
        <w:rPr>
          <w:rFonts w:ascii="Arial" w:hAnsi="Arial" w:cs="Arial"/>
          <w:color w:val="000000"/>
          <w:spacing w:val="1"/>
          <w:sz w:val="20"/>
          <w:szCs w:val="20"/>
        </w:rPr>
        <w:t>t</w:t>
      </w:r>
      <w:r w:rsidRPr="00CC38F6">
        <w:rPr>
          <w:rFonts w:ascii="Arial" w:hAnsi="Arial" w:cs="Arial"/>
          <w:color w:val="000000"/>
          <w:spacing w:val="-1"/>
          <w:sz w:val="20"/>
          <w:szCs w:val="20"/>
        </w:rPr>
        <w:t>i</w:t>
      </w:r>
      <w:r w:rsidRPr="00CC38F6">
        <w:rPr>
          <w:rFonts w:ascii="Arial" w:hAnsi="Arial" w:cs="Arial"/>
          <w:color w:val="000000"/>
          <w:sz w:val="20"/>
          <w:szCs w:val="20"/>
        </w:rPr>
        <w:t>c</w:t>
      </w:r>
      <w:r w:rsidRPr="00CC38F6">
        <w:rPr>
          <w:rFonts w:ascii="Arial" w:hAnsi="Arial" w:cs="Arial"/>
          <w:color w:val="000000"/>
          <w:spacing w:val="1"/>
          <w:sz w:val="20"/>
          <w:szCs w:val="20"/>
        </w:rPr>
        <w:t>i</w:t>
      </w:r>
      <w:r w:rsidRPr="00CC38F6">
        <w:rPr>
          <w:rFonts w:ascii="Arial" w:hAnsi="Arial" w:cs="Arial"/>
          <w:color w:val="000000"/>
          <w:spacing w:val="-2"/>
          <w:sz w:val="20"/>
          <w:szCs w:val="20"/>
        </w:rPr>
        <w:t>d</w:t>
      </w:r>
      <w:r w:rsidRPr="00CC38F6">
        <w:rPr>
          <w:rFonts w:ascii="Arial" w:hAnsi="Arial" w:cs="Arial"/>
          <w:color w:val="000000"/>
          <w:sz w:val="20"/>
          <w:szCs w:val="20"/>
        </w:rPr>
        <w:t>es;</w:t>
      </w:r>
    </w:p>
    <w:p w14:paraId="41F5A971" w14:textId="77777777" w:rsidR="009C391A" w:rsidRPr="00CC38F6" w:rsidRDefault="009C391A" w:rsidP="00370C91">
      <w:pPr>
        <w:widowControl w:val="0"/>
        <w:numPr>
          <w:ilvl w:val="0"/>
          <w:numId w:val="12"/>
        </w:numPr>
        <w:tabs>
          <w:tab w:val="left" w:pos="820"/>
        </w:tabs>
        <w:autoSpaceDE w:val="0"/>
        <w:autoSpaceDN w:val="0"/>
        <w:adjustRightInd w:val="0"/>
        <w:spacing w:before="16" w:after="0" w:line="240" w:lineRule="auto"/>
        <w:ind w:right="-20"/>
        <w:rPr>
          <w:rFonts w:ascii="Arial" w:hAnsi="Arial" w:cs="Arial"/>
          <w:color w:val="000000"/>
          <w:sz w:val="20"/>
          <w:szCs w:val="20"/>
        </w:rPr>
      </w:pPr>
      <w:r w:rsidRPr="00CC38F6">
        <w:rPr>
          <w:rFonts w:ascii="Arial" w:hAnsi="Arial" w:cs="Arial"/>
          <w:color w:val="000000"/>
          <w:spacing w:val="-1"/>
          <w:sz w:val="20"/>
          <w:szCs w:val="20"/>
        </w:rPr>
        <w:t>U</w:t>
      </w:r>
      <w:r w:rsidRPr="00CC38F6">
        <w:rPr>
          <w:rFonts w:ascii="Arial" w:hAnsi="Arial" w:cs="Arial"/>
          <w:color w:val="000000"/>
          <w:sz w:val="20"/>
          <w:szCs w:val="20"/>
        </w:rPr>
        <w:t>se</w:t>
      </w:r>
      <w:r w:rsidRPr="00CC38F6">
        <w:rPr>
          <w:rFonts w:ascii="Arial" w:hAnsi="Arial" w:cs="Arial"/>
          <w:color w:val="000000"/>
          <w:spacing w:val="1"/>
          <w:sz w:val="20"/>
          <w:szCs w:val="20"/>
        </w:rPr>
        <w:t xml:space="preserve"> </w:t>
      </w:r>
      <w:r w:rsidRPr="00CC38F6">
        <w:rPr>
          <w:rFonts w:ascii="Arial" w:hAnsi="Arial" w:cs="Arial"/>
          <w:color w:val="000000"/>
          <w:sz w:val="20"/>
          <w:szCs w:val="20"/>
        </w:rPr>
        <w:t>of</w:t>
      </w:r>
      <w:r w:rsidRPr="00CC38F6">
        <w:rPr>
          <w:rFonts w:ascii="Arial" w:hAnsi="Arial" w:cs="Arial"/>
          <w:color w:val="000000"/>
          <w:spacing w:val="-1"/>
          <w:sz w:val="20"/>
          <w:szCs w:val="20"/>
        </w:rPr>
        <w:t xml:space="preserve"> </w:t>
      </w:r>
      <w:r w:rsidRPr="00CC38F6">
        <w:rPr>
          <w:rFonts w:ascii="Arial" w:hAnsi="Arial" w:cs="Arial"/>
          <w:color w:val="000000"/>
          <w:sz w:val="20"/>
          <w:szCs w:val="20"/>
        </w:rPr>
        <w:t>sp</w:t>
      </w:r>
      <w:r w:rsidRPr="00CC38F6">
        <w:rPr>
          <w:rFonts w:ascii="Arial" w:hAnsi="Arial" w:cs="Arial"/>
          <w:color w:val="000000"/>
          <w:spacing w:val="1"/>
          <w:sz w:val="20"/>
          <w:szCs w:val="20"/>
        </w:rPr>
        <w:t>e</w:t>
      </w:r>
      <w:r w:rsidRPr="00CC38F6">
        <w:rPr>
          <w:rFonts w:ascii="Arial" w:hAnsi="Arial" w:cs="Arial"/>
          <w:color w:val="000000"/>
          <w:spacing w:val="-2"/>
          <w:sz w:val="20"/>
          <w:szCs w:val="20"/>
        </w:rPr>
        <w:t>c</w:t>
      </w:r>
      <w:r w:rsidRPr="00CC38F6">
        <w:rPr>
          <w:rFonts w:ascii="Arial" w:hAnsi="Arial" w:cs="Arial"/>
          <w:color w:val="000000"/>
          <w:spacing w:val="1"/>
          <w:sz w:val="20"/>
          <w:szCs w:val="20"/>
        </w:rPr>
        <w:t>i</w:t>
      </w:r>
      <w:r w:rsidRPr="00CC38F6">
        <w:rPr>
          <w:rFonts w:ascii="Arial" w:hAnsi="Arial" w:cs="Arial"/>
          <w:color w:val="000000"/>
          <w:spacing w:val="-2"/>
          <w:sz w:val="20"/>
          <w:szCs w:val="20"/>
        </w:rPr>
        <w:t>e</w:t>
      </w:r>
      <w:r w:rsidRPr="00CC38F6">
        <w:rPr>
          <w:rFonts w:ascii="Arial" w:hAnsi="Arial" w:cs="Arial"/>
          <w:color w:val="000000"/>
          <w:sz w:val="20"/>
          <w:szCs w:val="20"/>
        </w:rPr>
        <w:t>s p</w:t>
      </w:r>
      <w:r w:rsidRPr="00CC38F6">
        <w:rPr>
          <w:rFonts w:ascii="Arial" w:hAnsi="Arial" w:cs="Arial"/>
          <w:color w:val="000000"/>
          <w:spacing w:val="1"/>
          <w:sz w:val="20"/>
          <w:szCs w:val="20"/>
        </w:rPr>
        <w:t>r</w:t>
      </w:r>
      <w:r w:rsidRPr="00CC38F6">
        <w:rPr>
          <w:rFonts w:ascii="Arial" w:hAnsi="Arial" w:cs="Arial"/>
          <w:color w:val="000000"/>
          <w:sz w:val="20"/>
          <w:szCs w:val="20"/>
        </w:rPr>
        <w:t>o</w:t>
      </w:r>
      <w:r w:rsidRPr="00CC38F6">
        <w:rPr>
          <w:rFonts w:ascii="Arial" w:hAnsi="Arial" w:cs="Arial"/>
          <w:color w:val="000000"/>
          <w:spacing w:val="-2"/>
          <w:sz w:val="20"/>
          <w:szCs w:val="20"/>
        </w:rPr>
        <w:t>v</w:t>
      </w:r>
      <w:r w:rsidRPr="00CC38F6">
        <w:rPr>
          <w:rFonts w:ascii="Arial" w:hAnsi="Arial" w:cs="Arial"/>
          <w:color w:val="000000"/>
          <w:spacing w:val="1"/>
          <w:sz w:val="20"/>
          <w:szCs w:val="20"/>
        </w:rPr>
        <w:t>i</w:t>
      </w:r>
      <w:r w:rsidRPr="00CC38F6">
        <w:rPr>
          <w:rFonts w:ascii="Arial" w:hAnsi="Arial" w:cs="Arial"/>
          <w:color w:val="000000"/>
          <w:spacing w:val="-2"/>
          <w:sz w:val="20"/>
          <w:szCs w:val="20"/>
        </w:rPr>
        <w:t>d</w:t>
      </w:r>
      <w:r w:rsidRPr="00CC38F6">
        <w:rPr>
          <w:rFonts w:ascii="Arial" w:hAnsi="Arial" w:cs="Arial"/>
          <w:color w:val="000000"/>
          <w:sz w:val="20"/>
          <w:szCs w:val="20"/>
        </w:rPr>
        <w:t xml:space="preserve">ed </w:t>
      </w:r>
      <w:r w:rsidRPr="00CC38F6">
        <w:rPr>
          <w:rFonts w:ascii="Arial" w:hAnsi="Arial" w:cs="Arial"/>
          <w:color w:val="000000"/>
          <w:spacing w:val="1"/>
          <w:sz w:val="20"/>
          <w:szCs w:val="20"/>
        </w:rPr>
        <w:t>i</w:t>
      </w:r>
      <w:r w:rsidRPr="00CC38F6">
        <w:rPr>
          <w:rFonts w:ascii="Arial" w:hAnsi="Arial" w:cs="Arial"/>
          <w:color w:val="000000"/>
          <w:sz w:val="20"/>
          <w:szCs w:val="20"/>
        </w:rPr>
        <w:t>n</w:t>
      </w:r>
      <w:r w:rsidRPr="00CC38F6">
        <w:rPr>
          <w:rFonts w:ascii="Arial" w:hAnsi="Arial" w:cs="Arial"/>
          <w:color w:val="000000"/>
          <w:spacing w:val="-5"/>
          <w:sz w:val="20"/>
          <w:szCs w:val="20"/>
        </w:rPr>
        <w:t xml:space="preserve"> </w:t>
      </w:r>
      <w:r w:rsidRPr="00CC38F6">
        <w:rPr>
          <w:rFonts w:ascii="Arial" w:hAnsi="Arial" w:cs="Arial"/>
          <w:color w:val="000000"/>
          <w:spacing w:val="-1"/>
          <w:sz w:val="20"/>
          <w:szCs w:val="20"/>
        </w:rPr>
        <w:t>A</w:t>
      </w:r>
      <w:r w:rsidRPr="00CC38F6">
        <w:rPr>
          <w:rFonts w:ascii="Arial" w:hAnsi="Arial" w:cs="Arial"/>
          <w:color w:val="000000"/>
          <w:sz w:val="20"/>
          <w:szCs w:val="20"/>
        </w:rPr>
        <w:t>ppend</w:t>
      </w:r>
      <w:r w:rsidRPr="00CC38F6">
        <w:rPr>
          <w:rFonts w:ascii="Arial" w:hAnsi="Arial" w:cs="Arial"/>
          <w:color w:val="000000"/>
          <w:spacing w:val="1"/>
          <w:sz w:val="20"/>
          <w:szCs w:val="20"/>
        </w:rPr>
        <w:t>i</w:t>
      </w:r>
      <w:r w:rsidRPr="00CC38F6">
        <w:rPr>
          <w:rFonts w:ascii="Arial" w:hAnsi="Arial" w:cs="Arial"/>
          <w:color w:val="000000"/>
          <w:sz w:val="20"/>
          <w:szCs w:val="20"/>
        </w:rPr>
        <w:t>x</w:t>
      </w:r>
      <w:r w:rsidRPr="00CC38F6">
        <w:rPr>
          <w:rFonts w:ascii="Arial" w:hAnsi="Arial" w:cs="Arial"/>
          <w:color w:val="000000"/>
          <w:spacing w:val="-2"/>
          <w:sz w:val="20"/>
          <w:szCs w:val="20"/>
        </w:rPr>
        <w:t xml:space="preserve"> </w:t>
      </w:r>
      <w:r w:rsidRPr="00CC38F6">
        <w:rPr>
          <w:rFonts w:ascii="Arial" w:hAnsi="Arial" w:cs="Arial"/>
          <w:color w:val="000000"/>
          <w:sz w:val="20"/>
          <w:szCs w:val="20"/>
        </w:rPr>
        <w:t xml:space="preserve">1 </w:t>
      </w:r>
      <w:r w:rsidRPr="00CC38F6">
        <w:rPr>
          <w:rFonts w:ascii="Arial" w:hAnsi="Arial" w:cs="Arial"/>
          <w:color w:val="000000"/>
          <w:spacing w:val="1"/>
          <w:sz w:val="20"/>
          <w:szCs w:val="20"/>
        </w:rPr>
        <w:t>t</w:t>
      </w:r>
      <w:r w:rsidRPr="00CC38F6">
        <w:rPr>
          <w:rFonts w:ascii="Arial" w:hAnsi="Arial" w:cs="Arial"/>
          <w:color w:val="000000"/>
          <w:sz w:val="20"/>
          <w:szCs w:val="20"/>
        </w:rPr>
        <w:t>o</w:t>
      </w:r>
      <w:r w:rsidRPr="00CC38F6">
        <w:rPr>
          <w:rFonts w:ascii="Arial" w:hAnsi="Arial" w:cs="Arial"/>
          <w:color w:val="000000"/>
          <w:spacing w:val="-2"/>
          <w:sz w:val="20"/>
          <w:szCs w:val="20"/>
        </w:rPr>
        <w:t xml:space="preserve"> </w:t>
      </w:r>
      <w:r w:rsidRPr="00CC38F6">
        <w:rPr>
          <w:rFonts w:ascii="Arial" w:hAnsi="Arial" w:cs="Arial"/>
          <w:color w:val="000000"/>
          <w:spacing w:val="1"/>
          <w:sz w:val="20"/>
          <w:szCs w:val="20"/>
        </w:rPr>
        <w:t>t</w:t>
      </w:r>
      <w:r w:rsidRPr="00CC38F6">
        <w:rPr>
          <w:rFonts w:ascii="Arial" w:hAnsi="Arial" w:cs="Arial"/>
          <w:color w:val="000000"/>
          <w:spacing w:val="-2"/>
          <w:sz w:val="20"/>
          <w:szCs w:val="20"/>
        </w:rPr>
        <w:t>h</w:t>
      </w:r>
      <w:r w:rsidRPr="00CC38F6">
        <w:rPr>
          <w:rFonts w:ascii="Arial" w:hAnsi="Arial" w:cs="Arial"/>
          <w:color w:val="000000"/>
          <w:sz w:val="20"/>
          <w:szCs w:val="20"/>
        </w:rPr>
        <w:t xml:space="preserve">e Bonn </w:t>
      </w:r>
      <w:r w:rsidRPr="00CC38F6">
        <w:rPr>
          <w:rFonts w:ascii="Arial" w:hAnsi="Arial" w:cs="Arial"/>
          <w:color w:val="000000"/>
          <w:spacing w:val="-1"/>
          <w:sz w:val="20"/>
          <w:szCs w:val="20"/>
        </w:rPr>
        <w:t>C</w:t>
      </w:r>
      <w:r w:rsidRPr="00CC38F6">
        <w:rPr>
          <w:rFonts w:ascii="Arial" w:hAnsi="Arial" w:cs="Arial"/>
          <w:color w:val="000000"/>
          <w:spacing w:val="-2"/>
          <w:sz w:val="20"/>
          <w:szCs w:val="20"/>
        </w:rPr>
        <w:t>o</w:t>
      </w:r>
      <w:r w:rsidRPr="00CC38F6">
        <w:rPr>
          <w:rFonts w:ascii="Arial" w:hAnsi="Arial" w:cs="Arial"/>
          <w:color w:val="000000"/>
          <w:sz w:val="20"/>
          <w:szCs w:val="20"/>
        </w:rPr>
        <w:t>n</w:t>
      </w:r>
      <w:r w:rsidRPr="00CC38F6">
        <w:rPr>
          <w:rFonts w:ascii="Arial" w:hAnsi="Arial" w:cs="Arial"/>
          <w:color w:val="000000"/>
          <w:spacing w:val="-2"/>
          <w:sz w:val="20"/>
          <w:szCs w:val="20"/>
        </w:rPr>
        <w:t>v</w:t>
      </w:r>
      <w:r w:rsidRPr="00CC38F6">
        <w:rPr>
          <w:rFonts w:ascii="Arial" w:hAnsi="Arial" w:cs="Arial"/>
          <w:color w:val="000000"/>
          <w:sz w:val="20"/>
          <w:szCs w:val="20"/>
        </w:rPr>
        <w:t>en</w:t>
      </w:r>
      <w:r w:rsidRPr="00CC38F6">
        <w:rPr>
          <w:rFonts w:ascii="Arial" w:hAnsi="Arial" w:cs="Arial"/>
          <w:color w:val="000000"/>
          <w:spacing w:val="1"/>
          <w:sz w:val="20"/>
          <w:szCs w:val="20"/>
        </w:rPr>
        <w:t>ti</w:t>
      </w:r>
      <w:r w:rsidRPr="00CC38F6">
        <w:rPr>
          <w:rFonts w:ascii="Arial" w:hAnsi="Arial" w:cs="Arial"/>
          <w:color w:val="000000"/>
          <w:sz w:val="20"/>
          <w:szCs w:val="20"/>
        </w:rPr>
        <w:t xml:space="preserve">on </w:t>
      </w:r>
      <w:r w:rsidRPr="00CC38F6">
        <w:rPr>
          <w:rFonts w:ascii="Arial" w:hAnsi="Arial" w:cs="Arial"/>
          <w:color w:val="000000"/>
          <w:spacing w:val="-2"/>
          <w:sz w:val="20"/>
          <w:szCs w:val="20"/>
        </w:rPr>
        <w:t>o</w:t>
      </w:r>
      <w:r w:rsidRPr="00CC38F6">
        <w:rPr>
          <w:rFonts w:ascii="Arial" w:hAnsi="Arial" w:cs="Arial"/>
          <w:color w:val="000000"/>
          <w:sz w:val="20"/>
          <w:szCs w:val="20"/>
        </w:rPr>
        <w:t xml:space="preserve">n </w:t>
      </w:r>
      <w:r w:rsidRPr="00CC38F6">
        <w:rPr>
          <w:rFonts w:ascii="Arial" w:hAnsi="Arial" w:cs="Arial"/>
          <w:color w:val="000000"/>
          <w:spacing w:val="-4"/>
          <w:sz w:val="20"/>
          <w:szCs w:val="20"/>
        </w:rPr>
        <w:t>I</w:t>
      </w:r>
      <w:r w:rsidRPr="00CC38F6">
        <w:rPr>
          <w:rFonts w:ascii="Arial" w:hAnsi="Arial" w:cs="Arial"/>
          <w:color w:val="000000"/>
          <w:sz w:val="20"/>
          <w:szCs w:val="20"/>
        </w:rPr>
        <w:t>n</w:t>
      </w:r>
      <w:r w:rsidRPr="00CC38F6">
        <w:rPr>
          <w:rFonts w:ascii="Arial" w:hAnsi="Arial" w:cs="Arial"/>
          <w:color w:val="000000"/>
          <w:spacing w:val="1"/>
          <w:sz w:val="20"/>
          <w:szCs w:val="20"/>
        </w:rPr>
        <w:t>t</w:t>
      </w:r>
      <w:r w:rsidRPr="00CC38F6">
        <w:rPr>
          <w:rFonts w:ascii="Arial" w:hAnsi="Arial" w:cs="Arial"/>
          <w:color w:val="000000"/>
          <w:sz w:val="20"/>
          <w:szCs w:val="20"/>
        </w:rPr>
        <w:t>e</w:t>
      </w:r>
      <w:r w:rsidRPr="00CC38F6">
        <w:rPr>
          <w:rFonts w:ascii="Arial" w:hAnsi="Arial" w:cs="Arial"/>
          <w:color w:val="000000"/>
          <w:spacing w:val="1"/>
          <w:sz w:val="20"/>
          <w:szCs w:val="20"/>
        </w:rPr>
        <w:t>r</w:t>
      </w:r>
      <w:r w:rsidRPr="00CC38F6">
        <w:rPr>
          <w:rFonts w:ascii="Arial" w:hAnsi="Arial" w:cs="Arial"/>
          <w:color w:val="000000"/>
          <w:sz w:val="20"/>
          <w:szCs w:val="20"/>
        </w:rPr>
        <w:t>n</w:t>
      </w:r>
      <w:r w:rsidRPr="00CC38F6">
        <w:rPr>
          <w:rFonts w:ascii="Arial" w:hAnsi="Arial" w:cs="Arial"/>
          <w:color w:val="000000"/>
          <w:spacing w:val="-2"/>
          <w:sz w:val="20"/>
          <w:szCs w:val="20"/>
        </w:rPr>
        <w:t>a</w:t>
      </w:r>
      <w:r w:rsidRPr="00CC38F6">
        <w:rPr>
          <w:rFonts w:ascii="Arial" w:hAnsi="Arial" w:cs="Arial"/>
          <w:color w:val="000000"/>
          <w:spacing w:val="1"/>
          <w:sz w:val="20"/>
          <w:szCs w:val="20"/>
        </w:rPr>
        <w:t>ti</w:t>
      </w:r>
      <w:r w:rsidRPr="00CC38F6">
        <w:rPr>
          <w:rFonts w:ascii="Arial" w:hAnsi="Arial" w:cs="Arial"/>
          <w:color w:val="000000"/>
          <w:sz w:val="20"/>
          <w:szCs w:val="20"/>
        </w:rPr>
        <w:t>o</w:t>
      </w:r>
      <w:r w:rsidRPr="00CC38F6">
        <w:rPr>
          <w:rFonts w:ascii="Arial" w:hAnsi="Arial" w:cs="Arial"/>
          <w:color w:val="000000"/>
          <w:spacing w:val="-2"/>
          <w:sz w:val="20"/>
          <w:szCs w:val="20"/>
        </w:rPr>
        <w:t>n</w:t>
      </w:r>
      <w:r w:rsidRPr="00CC38F6">
        <w:rPr>
          <w:rFonts w:ascii="Arial" w:hAnsi="Arial" w:cs="Arial"/>
          <w:color w:val="000000"/>
          <w:sz w:val="20"/>
          <w:szCs w:val="20"/>
        </w:rPr>
        <w:t>al</w:t>
      </w:r>
      <w:r w:rsidRPr="00CC38F6">
        <w:rPr>
          <w:rFonts w:ascii="Arial" w:hAnsi="Arial" w:cs="Arial"/>
          <w:color w:val="000000"/>
          <w:spacing w:val="-1"/>
          <w:sz w:val="20"/>
          <w:szCs w:val="20"/>
        </w:rPr>
        <w:t xml:space="preserve"> </w:t>
      </w:r>
      <w:r w:rsidRPr="00CC38F6">
        <w:rPr>
          <w:rFonts w:ascii="Arial" w:hAnsi="Arial" w:cs="Arial"/>
          <w:color w:val="000000"/>
          <w:sz w:val="20"/>
          <w:szCs w:val="20"/>
        </w:rPr>
        <w:t>Trade</w:t>
      </w:r>
      <w:r w:rsidRPr="00CC38F6">
        <w:rPr>
          <w:rFonts w:ascii="Arial" w:hAnsi="Arial" w:cs="Arial"/>
          <w:color w:val="000000"/>
          <w:spacing w:val="-2"/>
          <w:sz w:val="20"/>
          <w:szCs w:val="20"/>
        </w:rPr>
        <w:t xml:space="preserve"> </w:t>
      </w:r>
      <w:r w:rsidRPr="00CC38F6">
        <w:rPr>
          <w:rFonts w:ascii="Arial" w:hAnsi="Arial" w:cs="Arial"/>
          <w:color w:val="000000"/>
          <w:spacing w:val="1"/>
          <w:sz w:val="20"/>
          <w:szCs w:val="20"/>
        </w:rPr>
        <w:t>i</w:t>
      </w:r>
      <w:r w:rsidRPr="00CC38F6">
        <w:rPr>
          <w:rFonts w:ascii="Arial" w:hAnsi="Arial" w:cs="Arial"/>
          <w:color w:val="000000"/>
          <w:sz w:val="20"/>
          <w:szCs w:val="20"/>
        </w:rPr>
        <w:t>n En</w:t>
      </w:r>
      <w:r w:rsidRPr="00CC38F6">
        <w:rPr>
          <w:rFonts w:ascii="Arial" w:hAnsi="Arial" w:cs="Arial"/>
          <w:color w:val="000000"/>
          <w:spacing w:val="-3"/>
          <w:sz w:val="20"/>
          <w:szCs w:val="20"/>
        </w:rPr>
        <w:t>d</w:t>
      </w:r>
      <w:r w:rsidRPr="00CC38F6">
        <w:rPr>
          <w:rFonts w:ascii="Arial" w:hAnsi="Arial" w:cs="Arial"/>
          <w:color w:val="000000"/>
          <w:sz w:val="20"/>
          <w:szCs w:val="20"/>
        </w:rPr>
        <w:t>an</w:t>
      </w:r>
      <w:r w:rsidRPr="00CC38F6">
        <w:rPr>
          <w:rFonts w:ascii="Arial" w:hAnsi="Arial" w:cs="Arial"/>
          <w:color w:val="000000"/>
          <w:spacing w:val="-2"/>
          <w:sz w:val="20"/>
          <w:szCs w:val="20"/>
        </w:rPr>
        <w:t>g</w:t>
      </w:r>
      <w:r w:rsidRPr="00CC38F6">
        <w:rPr>
          <w:rFonts w:ascii="Arial" w:hAnsi="Arial" w:cs="Arial"/>
          <w:color w:val="000000"/>
          <w:sz w:val="20"/>
          <w:szCs w:val="20"/>
        </w:rPr>
        <w:t>e</w:t>
      </w:r>
      <w:r w:rsidRPr="00CC38F6">
        <w:rPr>
          <w:rFonts w:ascii="Arial" w:hAnsi="Arial" w:cs="Arial"/>
          <w:color w:val="000000"/>
          <w:spacing w:val="1"/>
          <w:sz w:val="20"/>
          <w:szCs w:val="20"/>
        </w:rPr>
        <w:t>r</w:t>
      </w:r>
      <w:r w:rsidRPr="00CC38F6">
        <w:rPr>
          <w:rFonts w:ascii="Arial" w:hAnsi="Arial" w:cs="Arial"/>
          <w:color w:val="000000"/>
          <w:sz w:val="20"/>
          <w:szCs w:val="20"/>
        </w:rPr>
        <w:t>ed</w:t>
      </w:r>
    </w:p>
    <w:p w14:paraId="08723862" w14:textId="77777777" w:rsidR="009C391A" w:rsidRPr="00CC38F6" w:rsidRDefault="009C391A" w:rsidP="00370C91">
      <w:pPr>
        <w:widowControl w:val="0"/>
        <w:numPr>
          <w:ilvl w:val="0"/>
          <w:numId w:val="12"/>
        </w:numPr>
        <w:autoSpaceDE w:val="0"/>
        <w:autoSpaceDN w:val="0"/>
        <w:adjustRightInd w:val="0"/>
        <w:spacing w:after="0" w:line="240" w:lineRule="auto"/>
        <w:ind w:right="-20"/>
        <w:rPr>
          <w:rFonts w:ascii="Arial" w:hAnsi="Arial" w:cs="Arial"/>
          <w:color w:val="000000"/>
          <w:sz w:val="20"/>
          <w:szCs w:val="20"/>
        </w:rPr>
      </w:pPr>
      <w:r w:rsidRPr="00CC38F6">
        <w:rPr>
          <w:rFonts w:ascii="Arial" w:hAnsi="Arial" w:cs="Arial"/>
          <w:color w:val="000000"/>
          <w:sz w:val="20"/>
          <w:szCs w:val="20"/>
        </w:rPr>
        <w:t>Spec</w:t>
      </w:r>
      <w:r w:rsidRPr="00CC38F6">
        <w:rPr>
          <w:rFonts w:ascii="Arial" w:hAnsi="Arial" w:cs="Arial"/>
          <w:color w:val="000000"/>
          <w:spacing w:val="-1"/>
          <w:sz w:val="20"/>
          <w:szCs w:val="20"/>
        </w:rPr>
        <w:t>i</w:t>
      </w:r>
      <w:r w:rsidRPr="00CC38F6">
        <w:rPr>
          <w:rFonts w:ascii="Arial" w:hAnsi="Arial" w:cs="Arial"/>
          <w:color w:val="000000"/>
          <w:sz w:val="20"/>
          <w:szCs w:val="20"/>
        </w:rPr>
        <w:t>es</w:t>
      </w:r>
      <w:r w:rsidRPr="00CC38F6">
        <w:rPr>
          <w:rFonts w:ascii="Arial" w:hAnsi="Arial" w:cs="Arial"/>
          <w:color w:val="000000"/>
          <w:spacing w:val="1"/>
          <w:sz w:val="20"/>
          <w:szCs w:val="20"/>
        </w:rPr>
        <w:t xml:space="preserve"> </w:t>
      </w:r>
      <w:r w:rsidRPr="00CC38F6">
        <w:rPr>
          <w:rFonts w:ascii="Arial" w:hAnsi="Arial" w:cs="Arial"/>
          <w:color w:val="000000"/>
          <w:spacing w:val="-2"/>
          <w:sz w:val="20"/>
          <w:szCs w:val="20"/>
        </w:rPr>
        <w:t>o</w:t>
      </w:r>
      <w:r w:rsidRPr="00CC38F6">
        <w:rPr>
          <w:rFonts w:ascii="Arial" w:hAnsi="Arial" w:cs="Arial"/>
          <w:color w:val="000000"/>
          <w:sz w:val="20"/>
          <w:szCs w:val="20"/>
        </w:rPr>
        <w:t>f</w:t>
      </w:r>
      <w:r w:rsidRPr="00CC38F6">
        <w:rPr>
          <w:rFonts w:ascii="Arial" w:hAnsi="Arial" w:cs="Arial"/>
          <w:color w:val="000000"/>
          <w:spacing w:val="1"/>
          <w:sz w:val="20"/>
          <w:szCs w:val="20"/>
        </w:rPr>
        <w:t xml:space="preserve"> </w:t>
      </w:r>
      <w:r w:rsidRPr="00CC38F6">
        <w:rPr>
          <w:rFonts w:ascii="Arial" w:hAnsi="Arial" w:cs="Arial"/>
          <w:color w:val="000000"/>
          <w:spacing w:val="-2"/>
          <w:sz w:val="20"/>
          <w:szCs w:val="20"/>
        </w:rPr>
        <w:t>w</w:t>
      </w:r>
      <w:r w:rsidRPr="00CC38F6">
        <w:rPr>
          <w:rFonts w:ascii="Arial" w:hAnsi="Arial" w:cs="Arial"/>
          <w:color w:val="000000"/>
          <w:spacing w:val="1"/>
          <w:sz w:val="20"/>
          <w:szCs w:val="20"/>
        </w:rPr>
        <w:t>il</w:t>
      </w:r>
      <w:r w:rsidRPr="00CC38F6">
        <w:rPr>
          <w:rFonts w:ascii="Arial" w:hAnsi="Arial" w:cs="Arial"/>
          <w:color w:val="000000"/>
          <w:sz w:val="20"/>
          <w:szCs w:val="20"/>
        </w:rPr>
        <w:t>d</w:t>
      </w:r>
      <w:r w:rsidRPr="00CC38F6">
        <w:rPr>
          <w:rFonts w:ascii="Arial" w:hAnsi="Arial" w:cs="Arial"/>
          <w:color w:val="000000"/>
          <w:spacing w:val="-2"/>
          <w:sz w:val="20"/>
          <w:szCs w:val="20"/>
        </w:rPr>
        <w:t xml:space="preserve"> </w:t>
      </w:r>
      <w:r w:rsidRPr="00CC38F6">
        <w:rPr>
          <w:rFonts w:ascii="Arial" w:hAnsi="Arial" w:cs="Arial"/>
          <w:color w:val="000000"/>
          <w:sz w:val="20"/>
          <w:szCs w:val="20"/>
        </w:rPr>
        <w:t>fau</w:t>
      </w:r>
      <w:r w:rsidRPr="00CC38F6">
        <w:rPr>
          <w:rFonts w:ascii="Arial" w:hAnsi="Arial" w:cs="Arial"/>
          <w:color w:val="000000"/>
          <w:spacing w:val="-2"/>
          <w:sz w:val="20"/>
          <w:szCs w:val="20"/>
        </w:rPr>
        <w:t>n</w:t>
      </w:r>
      <w:r w:rsidRPr="00CC38F6">
        <w:rPr>
          <w:rFonts w:ascii="Arial" w:hAnsi="Arial" w:cs="Arial"/>
          <w:color w:val="000000"/>
          <w:sz w:val="20"/>
          <w:szCs w:val="20"/>
        </w:rPr>
        <w:t>a and</w:t>
      </w:r>
      <w:r w:rsidRPr="00CC38F6">
        <w:rPr>
          <w:rFonts w:ascii="Arial" w:hAnsi="Arial" w:cs="Arial"/>
          <w:color w:val="000000"/>
          <w:spacing w:val="-2"/>
          <w:sz w:val="20"/>
          <w:szCs w:val="20"/>
        </w:rPr>
        <w:t xml:space="preserve"> </w:t>
      </w:r>
      <w:r w:rsidRPr="00CC38F6">
        <w:rPr>
          <w:rFonts w:ascii="Arial" w:hAnsi="Arial" w:cs="Arial"/>
          <w:color w:val="000000"/>
          <w:sz w:val="20"/>
          <w:szCs w:val="20"/>
        </w:rPr>
        <w:t>flo</w:t>
      </w:r>
      <w:r w:rsidRPr="00CC38F6">
        <w:rPr>
          <w:rFonts w:ascii="Arial" w:hAnsi="Arial" w:cs="Arial"/>
          <w:color w:val="000000"/>
          <w:spacing w:val="1"/>
          <w:sz w:val="20"/>
          <w:szCs w:val="20"/>
        </w:rPr>
        <w:t>r</w:t>
      </w:r>
      <w:r w:rsidRPr="00CC38F6">
        <w:rPr>
          <w:rFonts w:ascii="Arial" w:hAnsi="Arial" w:cs="Arial"/>
          <w:color w:val="000000"/>
          <w:sz w:val="20"/>
          <w:szCs w:val="20"/>
        </w:rPr>
        <w:t>a;</w:t>
      </w:r>
    </w:p>
    <w:p w14:paraId="20E9C366" w14:textId="77777777" w:rsidR="009C391A" w:rsidRPr="00CC38F6" w:rsidRDefault="009C391A" w:rsidP="00370C91">
      <w:pPr>
        <w:widowControl w:val="0"/>
        <w:numPr>
          <w:ilvl w:val="0"/>
          <w:numId w:val="12"/>
        </w:numPr>
        <w:tabs>
          <w:tab w:val="left" w:pos="820"/>
        </w:tabs>
        <w:autoSpaceDE w:val="0"/>
        <w:autoSpaceDN w:val="0"/>
        <w:adjustRightInd w:val="0"/>
        <w:spacing w:before="16" w:after="0" w:line="240" w:lineRule="auto"/>
        <w:ind w:right="-20"/>
        <w:rPr>
          <w:rFonts w:ascii="Arial" w:hAnsi="Arial" w:cs="Arial"/>
          <w:color w:val="000000"/>
          <w:sz w:val="20"/>
          <w:szCs w:val="20"/>
        </w:rPr>
      </w:pPr>
      <w:r w:rsidRPr="00CC38F6">
        <w:rPr>
          <w:rFonts w:ascii="Arial" w:hAnsi="Arial" w:cs="Arial"/>
          <w:color w:val="000000"/>
          <w:sz w:val="20"/>
          <w:szCs w:val="20"/>
        </w:rPr>
        <w:t>W</w:t>
      </w:r>
      <w:r w:rsidRPr="00CC38F6">
        <w:rPr>
          <w:rFonts w:ascii="Arial" w:hAnsi="Arial" w:cs="Arial"/>
          <w:color w:val="000000"/>
          <w:spacing w:val="-1"/>
          <w:sz w:val="20"/>
          <w:szCs w:val="20"/>
        </w:rPr>
        <w:t>i</w:t>
      </w:r>
      <w:r w:rsidRPr="00CC38F6">
        <w:rPr>
          <w:rFonts w:ascii="Arial" w:hAnsi="Arial" w:cs="Arial"/>
          <w:color w:val="000000"/>
          <w:spacing w:val="1"/>
          <w:sz w:val="20"/>
          <w:szCs w:val="20"/>
        </w:rPr>
        <w:t>l</w:t>
      </w:r>
      <w:r w:rsidRPr="00CC38F6">
        <w:rPr>
          <w:rFonts w:ascii="Arial" w:hAnsi="Arial" w:cs="Arial"/>
          <w:color w:val="000000"/>
          <w:sz w:val="20"/>
          <w:szCs w:val="20"/>
        </w:rPr>
        <w:t>l</w:t>
      </w:r>
      <w:r w:rsidRPr="00CC38F6">
        <w:rPr>
          <w:rFonts w:ascii="Arial" w:hAnsi="Arial" w:cs="Arial"/>
          <w:color w:val="000000"/>
          <w:spacing w:val="1"/>
          <w:sz w:val="20"/>
          <w:szCs w:val="20"/>
        </w:rPr>
        <w:t xml:space="preserve"> </w:t>
      </w:r>
      <w:r w:rsidRPr="00CC38F6">
        <w:rPr>
          <w:rFonts w:ascii="Arial" w:hAnsi="Arial" w:cs="Arial"/>
          <w:color w:val="000000"/>
          <w:spacing w:val="-2"/>
          <w:sz w:val="20"/>
          <w:szCs w:val="20"/>
        </w:rPr>
        <w:t>c</w:t>
      </w:r>
      <w:r w:rsidRPr="00CC38F6">
        <w:rPr>
          <w:rFonts w:ascii="Arial" w:hAnsi="Arial" w:cs="Arial"/>
          <w:color w:val="000000"/>
          <w:sz w:val="20"/>
          <w:szCs w:val="20"/>
        </w:rPr>
        <w:t>au</w:t>
      </w:r>
      <w:r w:rsidRPr="00CC38F6">
        <w:rPr>
          <w:rFonts w:ascii="Arial" w:hAnsi="Arial" w:cs="Arial"/>
          <w:color w:val="000000"/>
          <w:spacing w:val="-2"/>
          <w:sz w:val="20"/>
          <w:szCs w:val="20"/>
        </w:rPr>
        <w:t>s</w:t>
      </w:r>
      <w:r w:rsidRPr="00CC38F6">
        <w:rPr>
          <w:rFonts w:ascii="Arial" w:hAnsi="Arial" w:cs="Arial"/>
          <w:color w:val="000000"/>
          <w:sz w:val="20"/>
          <w:szCs w:val="20"/>
        </w:rPr>
        <w:t>e</w:t>
      </w:r>
      <w:r w:rsidRPr="00CC38F6">
        <w:rPr>
          <w:rFonts w:ascii="Arial" w:hAnsi="Arial" w:cs="Arial"/>
          <w:color w:val="000000"/>
          <w:spacing w:val="1"/>
          <w:sz w:val="20"/>
          <w:szCs w:val="20"/>
        </w:rPr>
        <w:t xml:space="preserve"> </w:t>
      </w:r>
      <w:r w:rsidRPr="00CC38F6">
        <w:rPr>
          <w:rFonts w:ascii="Arial" w:hAnsi="Arial" w:cs="Arial"/>
          <w:color w:val="000000"/>
          <w:sz w:val="20"/>
          <w:szCs w:val="20"/>
        </w:rPr>
        <w:t>h</w:t>
      </w:r>
      <w:r w:rsidRPr="00CC38F6">
        <w:rPr>
          <w:rFonts w:ascii="Arial" w:hAnsi="Arial" w:cs="Arial"/>
          <w:color w:val="000000"/>
          <w:spacing w:val="1"/>
          <w:sz w:val="20"/>
          <w:szCs w:val="20"/>
        </w:rPr>
        <w:t>i</w:t>
      </w:r>
      <w:r w:rsidRPr="00CC38F6">
        <w:rPr>
          <w:rFonts w:ascii="Arial" w:hAnsi="Arial" w:cs="Arial"/>
          <w:color w:val="000000"/>
          <w:spacing w:val="-2"/>
          <w:sz w:val="20"/>
          <w:szCs w:val="20"/>
        </w:rPr>
        <w:t>g</w:t>
      </w:r>
      <w:r w:rsidRPr="00CC38F6">
        <w:rPr>
          <w:rFonts w:ascii="Arial" w:hAnsi="Arial" w:cs="Arial"/>
          <w:color w:val="000000"/>
          <w:sz w:val="20"/>
          <w:szCs w:val="20"/>
        </w:rPr>
        <w:t>h ne</w:t>
      </w:r>
      <w:r w:rsidRPr="00CC38F6">
        <w:rPr>
          <w:rFonts w:ascii="Arial" w:hAnsi="Arial" w:cs="Arial"/>
          <w:color w:val="000000"/>
          <w:spacing w:val="-2"/>
          <w:sz w:val="20"/>
          <w:szCs w:val="20"/>
        </w:rPr>
        <w:t>g</w:t>
      </w:r>
      <w:r w:rsidRPr="00CC38F6">
        <w:rPr>
          <w:rFonts w:ascii="Arial" w:hAnsi="Arial" w:cs="Arial"/>
          <w:color w:val="000000"/>
          <w:sz w:val="20"/>
          <w:szCs w:val="20"/>
        </w:rPr>
        <w:t>a</w:t>
      </w:r>
      <w:r w:rsidRPr="00CC38F6">
        <w:rPr>
          <w:rFonts w:ascii="Arial" w:hAnsi="Arial" w:cs="Arial"/>
          <w:color w:val="000000"/>
          <w:spacing w:val="-1"/>
          <w:sz w:val="20"/>
          <w:szCs w:val="20"/>
        </w:rPr>
        <w:t>t</w:t>
      </w:r>
      <w:r w:rsidRPr="00CC38F6">
        <w:rPr>
          <w:rFonts w:ascii="Arial" w:hAnsi="Arial" w:cs="Arial"/>
          <w:color w:val="000000"/>
          <w:spacing w:val="1"/>
          <w:sz w:val="20"/>
          <w:szCs w:val="20"/>
        </w:rPr>
        <w:t>i</w:t>
      </w:r>
      <w:r w:rsidRPr="00CC38F6">
        <w:rPr>
          <w:rFonts w:ascii="Arial" w:hAnsi="Arial" w:cs="Arial"/>
          <w:color w:val="000000"/>
          <w:spacing w:val="-2"/>
          <w:sz w:val="20"/>
          <w:szCs w:val="20"/>
        </w:rPr>
        <w:t>v</w:t>
      </w:r>
      <w:r w:rsidRPr="00CC38F6">
        <w:rPr>
          <w:rFonts w:ascii="Arial" w:hAnsi="Arial" w:cs="Arial"/>
          <w:color w:val="000000"/>
          <w:sz w:val="20"/>
          <w:szCs w:val="20"/>
        </w:rPr>
        <w:t xml:space="preserve">e </w:t>
      </w:r>
      <w:r w:rsidRPr="00CC38F6">
        <w:rPr>
          <w:rFonts w:ascii="Arial" w:hAnsi="Arial" w:cs="Arial"/>
          <w:color w:val="000000"/>
          <w:spacing w:val="-1"/>
          <w:sz w:val="20"/>
          <w:szCs w:val="20"/>
        </w:rPr>
        <w:t>i</w:t>
      </w:r>
      <w:r w:rsidRPr="00CC38F6">
        <w:rPr>
          <w:rFonts w:ascii="Arial" w:hAnsi="Arial" w:cs="Arial"/>
          <w:color w:val="000000"/>
          <w:spacing w:val="-4"/>
          <w:sz w:val="20"/>
          <w:szCs w:val="20"/>
        </w:rPr>
        <w:t>m</w:t>
      </w:r>
      <w:r w:rsidRPr="00CC38F6">
        <w:rPr>
          <w:rFonts w:ascii="Arial" w:hAnsi="Arial" w:cs="Arial"/>
          <w:color w:val="000000"/>
          <w:sz w:val="20"/>
          <w:szCs w:val="20"/>
        </w:rPr>
        <w:t>pact</w:t>
      </w:r>
      <w:r w:rsidRPr="00CC38F6">
        <w:rPr>
          <w:rFonts w:ascii="Arial" w:hAnsi="Arial" w:cs="Arial"/>
          <w:color w:val="000000"/>
          <w:spacing w:val="1"/>
          <w:sz w:val="20"/>
          <w:szCs w:val="20"/>
        </w:rPr>
        <w:t xml:space="preserve"> </w:t>
      </w:r>
      <w:r w:rsidRPr="00CC38F6">
        <w:rPr>
          <w:rFonts w:ascii="Arial" w:hAnsi="Arial" w:cs="Arial"/>
          <w:color w:val="000000"/>
          <w:sz w:val="20"/>
          <w:szCs w:val="20"/>
        </w:rPr>
        <w:t xml:space="preserve">on </w:t>
      </w:r>
      <w:r w:rsidRPr="00CC38F6">
        <w:rPr>
          <w:rFonts w:ascii="Arial" w:hAnsi="Arial" w:cs="Arial"/>
          <w:color w:val="000000"/>
          <w:spacing w:val="1"/>
          <w:sz w:val="20"/>
          <w:szCs w:val="20"/>
        </w:rPr>
        <w:t>i</w:t>
      </w:r>
      <w:r w:rsidRPr="00CC38F6">
        <w:rPr>
          <w:rFonts w:ascii="Arial" w:hAnsi="Arial" w:cs="Arial"/>
          <w:color w:val="000000"/>
          <w:spacing w:val="-2"/>
          <w:sz w:val="20"/>
          <w:szCs w:val="20"/>
        </w:rPr>
        <w:t>n</w:t>
      </w:r>
      <w:r w:rsidRPr="00CC38F6">
        <w:rPr>
          <w:rFonts w:ascii="Arial" w:hAnsi="Arial" w:cs="Arial"/>
          <w:color w:val="000000"/>
          <w:sz w:val="20"/>
          <w:szCs w:val="20"/>
        </w:rPr>
        <w:t>co</w:t>
      </w:r>
      <w:r w:rsidRPr="00CC38F6">
        <w:rPr>
          <w:rFonts w:ascii="Arial" w:hAnsi="Arial" w:cs="Arial"/>
          <w:color w:val="000000"/>
          <w:spacing w:val="-3"/>
          <w:sz w:val="20"/>
          <w:szCs w:val="20"/>
        </w:rPr>
        <w:t>m</w:t>
      </w:r>
      <w:r w:rsidRPr="00CC38F6">
        <w:rPr>
          <w:rFonts w:ascii="Arial" w:hAnsi="Arial" w:cs="Arial"/>
          <w:color w:val="000000"/>
          <w:sz w:val="20"/>
          <w:szCs w:val="20"/>
        </w:rPr>
        <w:t>e</w:t>
      </w:r>
      <w:r w:rsidRPr="00CC38F6">
        <w:rPr>
          <w:rFonts w:ascii="Arial" w:hAnsi="Arial" w:cs="Arial"/>
          <w:color w:val="000000"/>
          <w:spacing w:val="1"/>
          <w:sz w:val="20"/>
          <w:szCs w:val="20"/>
        </w:rPr>
        <w:t>/li</w:t>
      </w:r>
      <w:r w:rsidRPr="00CC38F6">
        <w:rPr>
          <w:rFonts w:ascii="Arial" w:hAnsi="Arial" w:cs="Arial"/>
          <w:color w:val="000000"/>
          <w:spacing w:val="-2"/>
          <w:sz w:val="20"/>
          <w:szCs w:val="20"/>
        </w:rPr>
        <w:t>v</w:t>
      </w:r>
      <w:r w:rsidRPr="00CC38F6">
        <w:rPr>
          <w:rFonts w:ascii="Arial" w:hAnsi="Arial" w:cs="Arial"/>
          <w:color w:val="000000"/>
          <w:sz w:val="20"/>
          <w:szCs w:val="20"/>
        </w:rPr>
        <w:t>e</w:t>
      </w:r>
      <w:r w:rsidRPr="00CC38F6">
        <w:rPr>
          <w:rFonts w:ascii="Arial" w:hAnsi="Arial" w:cs="Arial"/>
          <w:color w:val="000000"/>
          <w:spacing w:val="-1"/>
          <w:sz w:val="20"/>
          <w:szCs w:val="20"/>
        </w:rPr>
        <w:t>l</w:t>
      </w:r>
      <w:r w:rsidRPr="00CC38F6">
        <w:rPr>
          <w:rFonts w:ascii="Arial" w:hAnsi="Arial" w:cs="Arial"/>
          <w:color w:val="000000"/>
          <w:spacing w:val="1"/>
          <w:sz w:val="20"/>
          <w:szCs w:val="20"/>
        </w:rPr>
        <w:t>i</w:t>
      </w:r>
      <w:r w:rsidRPr="00CC38F6">
        <w:rPr>
          <w:rFonts w:ascii="Arial" w:hAnsi="Arial" w:cs="Arial"/>
          <w:color w:val="000000"/>
          <w:sz w:val="20"/>
          <w:szCs w:val="20"/>
        </w:rPr>
        <w:t>ho</w:t>
      </w:r>
      <w:r w:rsidRPr="00CC38F6">
        <w:rPr>
          <w:rFonts w:ascii="Arial" w:hAnsi="Arial" w:cs="Arial"/>
          <w:color w:val="000000"/>
          <w:spacing w:val="-2"/>
          <w:sz w:val="20"/>
          <w:szCs w:val="20"/>
        </w:rPr>
        <w:t>o</w:t>
      </w:r>
      <w:r w:rsidRPr="00CC38F6">
        <w:rPr>
          <w:rFonts w:ascii="Arial" w:hAnsi="Arial" w:cs="Arial"/>
          <w:color w:val="000000"/>
          <w:sz w:val="20"/>
          <w:szCs w:val="20"/>
        </w:rPr>
        <w:t xml:space="preserve">d </w:t>
      </w:r>
      <w:r w:rsidRPr="00CC38F6">
        <w:rPr>
          <w:rFonts w:ascii="Arial" w:hAnsi="Arial" w:cs="Arial"/>
          <w:color w:val="000000"/>
          <w:spacing w:val="1"/>
          <w:sz w:val="20"/>
          <w:szCs w:val="20"/>
        </w:rPr>
        <w:t>r</w:t>
      </w:r>
      <w:r w:rsidRPr="00CC38F6">
        <w:rPr>
          <w:rFonts w:ascii="Arial" w:hAnsi="Arial" w:cs="Arial"/>
          <w:color w:val="000000"/>
          <w:sz w:val="20"/>
          <w:szCs w:val="20"/>
        </w:rPr>
        <w:t>e</w:t>
      </w:r>
      <w:r w:rsidRPr="00CC38F6">
        <w:rPr>
          <w:rFonts w:ascii="Arial" w:hAnsi="Arial" w:cs="Arial"/>
          <w:color w:val="000000"/>
          <w:spacing w:val="-2"/>
          <w:sz w:val="20"/>
          <w:szCs w:val="20"/>
        </w:rPr>
        <w:t>s</w:t>
      </w:r>
      <w:r w:rsidRPr="00CC38F6">
        <w:rPr>
          <w:rFonts w:ascii="Arial" w:hAnsi="Arial" w:cs="Arial"/>
          <w:color w:val="000000"/>
          <w:sz w:val="20"/>
          <w:szCs w:val="20"/>
        </w:rPr>
        <w:t>ou</w:t>
      </w:r>
      <w:r w:rsidRPr="00CC38F6">
        <w:rPr>
          <w:rFonts w:ascii="Arial" w:hAnsi="Arial" w:cs="Arial"/>
          <w:color w:val="000000"/>
          <w:spacing w:val="1"/>
          <w:sz w:val="20"/>
          <w:szCs w:val="20"/>
        </w:rPr>
        <w:t>r</w:t>
      </w:r>
      <w:r w:rsidRPr="00CC38F6">
        <w:rPr>
          <w:rFonts w:ascii="Arial" w:hAnsi="Arial" w:cs="Arial"/>
          <w:color w:val="000000"/>
          <w:spacing w:val="-2"/>
          <w:sz w:val="20"/>
          <w:szCs w:val="20"/>
        </w:rPr>
        <w:t>c</w:t>
      </w:r>
      <w:r w:rsidRPr="00CC38F6">
        <w:rPr>
          <w:rFonts w:ascii="Arial" w:hAnsi="Arial" w:cs="Arial"/>
          <w:color w:val="000000"/>
          <w:sz w:val="20"/>
          <w:szCs w:val="20"/>
        </w:rPr>
        <w:t>e</w:t>
      </w:r>
      <w:r w:rsidRPr="00CC38F6">
        <w:rPr>
          <w:rFonts w:ascii="Arial" w:hAnsi="Arial" w:cs="Arial"/>
          <w:color w:val="000000"/>
          <w:spacing w:val="1"/>
          <w:sz w:val="20"/>
          <w:szCs w:val="20"/>
        </w:rPr>
        <w:t>s</w:t>
      </w:r>
      <w:r w:rsidRPr="00CC38F6">
        <w:rPr>
          <w:rFonts w:ascii="Arial" w:hAnsi="Arial" w:cs="Arial"/>
          <w:color w:val="000000"/>
          <w:sz w:val="20"/>
          <w:szCs w:val="20"/>
        </w:rPr>
        <w:t>;</w:t>
      </w:r>
    </w:p>
    <w:p w14:paraId="42F9D195" w14:textId="758A0AC5" w:rsidR="009C391A" w:rsidRPr="00CC38F6" w:rsidRDefault="009C391A" w:rsidP="00370C91">
      <w:pPr>
        <w:widowControl w:val="0"/>
        <w:numPr>
          <w:ilvl w:val="0"/>
          <w:numId w:val="12"/>
        </w:numPr>
        <w:tabs>
          <w:tab w:val="left" w:pos="820"/>
        </w:tabs>
        <w:autoSpaceDE w:val="0"/>
        <w:autoSpaceDN w:val="0"/>
        <w:adjustRightInd w:val="0"/>
        <w:spacing w:before="54" w:after="0" w:line="240" w:lineRule="auto"/>
        <w:ind w:right="-20"/>
        <w:rPr>
          <w:rFonts w:ascii="Arial" w:hAnsi="Arial" w:cs="Arial"/>
          <w:color w:val="000000"/>
          <w:sz w:val="20"/>
          <w:szCs w:val="20"/>
        </w:rPr>
      </w:pPr>
      <w:r w:rsidRPr="00CC38F6">
        <w:rPr>
          <w:rFonts w:ascii="Arial" w:hAnsi="Arial" w:cs="Arial"/>
          <w:color w:val="000000"/>
          <w:spacing w:val="-4"/>
          <w:sz w:val="20"/>
          <w:szCs w:val="20"/>
        </w:rPr>
        <w:t>I</w:t>
      </w:r>
      <w:r w:rsidRPr="00CC38F6">
        <w:rPr>
          <w:rFonts w:ascii="Arial" w:hAnsi="Arial" w:cs="Arial"/>
          <w:color w:val="000000"/>
          <w:spacing w:val="2"/>
          <w:sz w:val="20"/>
          <w:szCs w:val="20"/>
        </w:rPr>
        <w:t>n</w:t>
      </w:r>
      <w:r w:rsidRPr="00CC38F6">
        <w:rPr>
          <w:rFonts w:ascii="Arial" w:hAnsi="Arial" w:cs="Arial"/>
          <w:color w:val="000000"/>
          <w:spacing w:val="-2"/>
          <w:sz w:val="20"/>
          <w:szCs w:val="20"/>
        </w:rPr>
        <w:t>v</w:t>
      </w:r>
      <w:r w:rsidRPr="00CC38F6">
        <w:rPr>
          <w:rFonts w:ascii="Arial" w:hAnsi="Arial" w:cs="Arial"/>
          <w:color w:val="000000"/>
          <w:sz w:val="20"/>
          <w:szCs w:val="20"/>
        </w:rPr>
        <w:t>o</w:t>
      </w:r>
      <w:r w:rsidRPr="00CC38F6">
        <w:rPr>
          <w:rFonts w:ascii="Arial" w:hAnsi="Arial" w:cs="Arial"/>
          <w:color w:val="000000"/>
          <w:spacing w:val="1"/>
          <w:sz w:val="20"/>
          <w:szCs w:val="20"/>
        </w:rPr>
        <w:t>l</w:t>
      </w:r>
      <w:r w:rsidRPr="00CC38F6">
        <w:rPr>
          <w:rFonts w:ascii="Arial" w:hAnsi="Arial" w:cs="Arial"/>
          <w:color w:val="000000"/>
          <w:spacing w:val="-2"/>
          <w:sz w:val="20"/>
          <w:szCs w:val="20"/>
        </w:rPr>
        <w:t>v</w:t>
      </w:r>
      <w:r w:rsidRPr="00CC38F6">
        <w:rPr>
          <w:rFonts w:ascii="Arial" w:hAnsi="Arial" w:cs="Arial"/>
          <w:color w:val="000000"/>
          <w:sz w:val="20"/>
          <w:szCs w:val="20"/>
        </w:rPr>
        <w:t xml:space="preserve">e any </w:t>
      </w:r>
      <w:r w:rsidRPr="00CC38F6">
        <w:rPr>
          <w:rFonts w:ascii="Arial" w:hAnsi="Arial" w:cs="Arial"/>
          <w:color w:val="000000"/>
          <w:spacing w:val="-2"/>
          <w:sz w:val="20"/>
          <w:szCs w:val="20"/>
        </w:rPr>
        <w:t>k</w:t>
      </w:r>
      <w:r w:rsidRPr="00CC38F6">
        <w:rPr>
          <w:rFonts w:ascii="Arial" w:hAnsi="Arial" w:cs="Arial"/>
          <w:color w:val="000000"/>
          <w:spacing w:val="1"/>
          <w:sz w:val="20"/>
          <w:szCs w:val="20"/>
        </w:rPr>
        <w:t>i</w:t>
      </w:r>
      <w:r w:rsidRPr="00CC38F6">
        <w:rPr>
          <w:rFonts w:ascii="Arial" w:hAnsi="Arial" w:cs="Arial"/>
          <w:color w:val="000000"/>
          <w:sz w:val="20"/>
          <w:szCs w:val="20"/>
        </w:rPr>
        <w:t>nd of</w:t>
      </w:r>
      <w:r w:rsidRPr="00CC38F6">
        <w:rPr>
          <w:rFonts w:ascii="Arial" w:hAnsi="Arial" w:cs="Arial"/>
          <w:color w:val="000000"/>
          <w:spacing w:val="1"/>
          <w:sz w:val="20"/>
          <w:szCs w:val="20"/>
        </w:rPr>
        <w:t xml:space="preserve"> f</w:t>
      </w:r>
      <w:r w:rsidRPr="00CC38F6">
        <w:rPr>
          <w:rFonts w:ascii="Arial" w:hAnsi="Arial" w:cs="Arial"/>
          <w:color w:val="000000"/>
          <w:spacing w:val="-2"/>
          <w:sz w:val="20"/>
          <w:szCs w:val="20"/>
        </w:rPr>
        <w:t>o</w:t>
      </w:r>
      <w:r w:rsidRPr="00CC38F6">
        <w:rPr>
          <w:rFonts w:ascii="Arial" w:hAnsi="Arial" w:cs="Arial"/>
          <w:color w:val="000000"/>
          <w:spacing w:val="1"/>
          <w:sz w:val="20"/>
          <w:szCs w:val="20"/>
        </w:rPr>
        <w:t>r</w:t>
      </w:r>
      <w:r w:rsidRPr="00CC38F6">
        <w:rPr>
          <w:rFonts w:ascii="Arial" w:hAnsi="Arial" w:cs="Arial"/>
          <w:color w:val="000000"/>
          <w:sz w:val="20"/>
          <w:szCs w:val="20"/>
        </w:rPr>
        <w:t>c</w:t>
      </w:r>
      <w:r w:rsidRPr="00CC38F6">
        <w:rPr>
          <w:rFonts w:ascii="Arial" w:hAnsi="Arial" w:cs="Arial"/>
          <w:color w:val="000000"/>
          <w:spacing w:val="-2"/>
          <w:sz w:val="20"/>
          <w:szCs w:val="20"/>
        </w:rPr>
        <w:t>e</w:t>
      </w:r>
      <w:r w:rsidRPr="00CC38F6">
        <w:rPr>
          <w:rFonts w:ascii="Arial" w:hAnsi="Arial" w:cs="Arial"/>
          <w:color w:val="000000"/>
          <w:spacing w:val="1"/>
          <w:sz w:val="20"/>
          <w:szCs w:val="20"/>
        </w:rPr>
        <w:t>f</w:t>
      </w:r>
      <w:r w:rsidRPr="00CC38F6">
        <w:rPr>
          <w:rFonts w:ascii="Arial" w:hAnsi="Arial" w:cs="Arial"/>
          <w:color w:val="000000"/>
          <w:spacing w:val="-2"/>
          <w:sz w:val="20"/>
          <w:szCs w:val="20"/>
        </w:rPr>
        <w:t>u</w:t>
      </w:r>
      <w:r w:rsidRPr="00CC38F6">
        <w:rPr>
          <w:rFonts w:ascii="Arial" w:hAnsi="Arial" w:cs="Arial"/>
          <w:color w:val="000000"/>
          <w:sz w:val="20"/>
          <w:szCs w:val="20"/>
        </w:rPr>
        <w:t>l</w:t>
      </w:r>
      <w:r w:rsidRPr="00CC38F6">
        <w:rPr>
          <w:rFonts w:ascii="Arial" w:hAnsi="Arial" w:cs="Arial"/>
          <w:color w:val="000000"/>
          <w:spacing w:val="1"/>
          <w:sz w:val="20"/>
          <w:szCs w:val="20"/>
        </w:rPr>
        <w:t xml:space="preserve"> </w:t>
      </w:r>
      <w:r w:rsidRPr="00CC38F6">
        <w:rPr>
          <w:rFonts w:ascii="Arial" w:hAnsi="Arial" w:cs="Arial"/>
          <w:color w:val="000000"/>
          <w:sz w:val="20"/>
          <w:szCs w:val="20"/>
        </w:rPr>
        <w:t>e</w:t>
      </w:r>
      <w:r w:rsidRPr="00CC38F6">
        <w:rPr>
          <w:rFonts w:ascii="Arial" w:hAnsi="Arial" w:cs="Arial"/>
          <w:color w:val="000000"/>
          <w:spacing w:val="-2"/>
          <w:sz w:val="20"/>
          <w:szCs w:val="20"/>
        </w:rPr>
        <w:t>v</w:t>
      </w:r>
      <w:r w:rsidRPr="00CC38F6">
        <w:rPr>
          <w:rFonts w:ascii="Arial" w:hAnsi="Arial" w:cs="Arial"/>
          <w:color w:val="000000"/>
          <w:spacing w:val="1"/>
          <w:sz w:val="20"/>
          <w:szCs w:val="20"/>
        </w:rPr>
        <w:t>i</w:t>
      </w:r>
      <w:r w:rsidRPr="00CC38F6">
        <w:rPr>
          <w:rFonts w:ascii="Arial" w:hAnsi="Arial" w:cs="Arial"/>
          <w:color w:val="000000"/>
          <w:sz w:val="20"/>
          <w:szCs w:val="20"/>
        </w:rPr>
        <w:t>c</w:t>
      </w:r>
      <w:r w:rsidRPr="00CC38F6">
        <w:rPr>
          <w:rFonts w:ascii="Arial" w:hAnsi="Arial" w:cs="Arial"/>
          <w:color w:val="000000"/>
          <w:spacing w:val="-1"/>
          <w:sz w:val="20"/>
          <w:szCs w:val="20"/>
        </w:rPr>
        <w:t>t</w:t>
      </w:r>
      <w:r w:rsidRPr="00CC38F6">
        <w:rPr>
          <w:rFonts w:ascii="Arial" w:hAnsi="Arial" w:cs="Arial"/>
          <w:color w:val="000000"/>
          <w:spacing w:val="1"/>
          <w:sz w:val="20"/>
          <w:szCs w:val="20"/>
        </w:rPr>
        <w:t>i</w:t>
      </w:r>
      <w:r w:rsidRPr="00CC38F6">
        <w:rPr>
          <w:rFonts w:ascii="Arial" w:hAnsi="Arial" w:cs="Arial"/>
          <w:color w:val="000000"/>
          <w:sz w:val="20"/>
          <w:szCs w:val="20"/>
        </w:rPr>
        <w:t>o</w:t>
      </w:r>
      <w:r w:rsidRPr="00CC38F6">
        <w:rPr>
          <w:rFonts w:ascii="Arial" w:hAnsi="Arial" w:cs="Arial"/>
          <w:color w:val="000000"/>
          <w:spacing w:val="-2"/>
          <w:sz w:val="20"/>
          <w:szCs w:val="20"/>
        </w:rPr>
        <w:t>n</w:t>
      </w:r>
      <w:r w:rsidRPr="00CC38F6">
        <w:rPr>
          <w:rFonts w:ascii="Arial" w:hAnsi="Arial" w:cs="Arial"/>
          <w:color w:val="000000"/>
          <w:sz w:val="20"/>
          <w:szCs w:val="20"/>
        </w:rPr>
        <w:t>s of</w:t>
      </w:r>
      <w:r w:rsidRPr="00CC38F6">
        <w:rPr>
          <w:rFonts w:ascii="Arial" w:hAnsi="Arial" w:cs="Arial"/>
          <w:color w:val="000000"/>
          <w:spacing w:val="-1"/>
          <w:sz w:val="20"/>
          <w:szCs w:val="20"/>
        </w:rPr>
        <w:t xml:space="preserve"> </w:t>
      </w:r>
      <w:r w:rsidRPr="00CC38F6">
        <w:rPr>
          <w:rFonts w:ascii="Arial" w:hAnsi="Arial" w:cs="Arial"/>
          <w:color w:val="000000"/>
          <w:sz w:val="20"/>
          <w:szCs w:val="20"/>
        </w:rPr>
        <w:t>peo</w:t>
      </w:r>
      <w:r w:rsidRPr="00CC38F6">
        <w:rPr>
          <w:rFonts w:ascii="Arial" w:hAnsi="Arial" w:cs="Arial"/>
          <w:color w:val="000000"/>
          <w:spacing w:val="-2"/>
          <w:sz w:val="20"/>
          <w:szCs w:val="20"/>
        </w:rPr>
        <w:t>p</w:t>
      </w:r>
      <w:r w:rsidRPr="00CC38F6">
        <w:rPr>
          <w:rFonts w:ascii="Arial" w:hAnsi="Arial" w:cs="Arial"/>
          <w:color w:val="000000"/>
          <w:spacing w:val="1"/>
          <w:sz w:val="20"/>
          <w:szCs w:val="20"/>
        </w:rPr>
        <w:t>le</w:t>
      </w:r>
      <w:r w:rsidRPr="00CC38F6">
        <w:rPr>
          <w:rFonts w:ascii="Arial" w:hAnsi="Arial" w:cs="Arial"/>
          <w:color w:val="000000"/>
          <w:sz w:val="20"/>
          <w:szCs w:val="20"/>
        </w:rPr>
        <w:t>;</w:t>
      </w:r>
    </w:p>
    <w:p w14:paraId="04EA1D72" w14:textId="676A569F" w:rsidR="009C391A" w:rsidRPr="00CC38F6" w:rsidRDefault="009C391A" w:rsidP="00370C91">
      <w:pPr>
        <w:widowControl w:val="0"/>
        <w:numPr>
          <w:ilvl w:val="0"/>
          <w:numId w:val="12"/>
        </w:numPr>
        <w:tabs>
          <w:tab w:val="left" w:pos="820"/>
        </w:tabs>
        <w:autoSpaceDE w:val="0"/>
        <w:autoSpaceDN w:val="0"/>
        <w:adjustRightInd w:val="0"/>
        <w:spacing w:before="54" w:after="0" w:line="240" w:lineRule="auto"/>
        <w:ind w:right="-20"/>
        <w:rPr>
          <w:rFonts w:ascii="Arial" w:hAnsi="Arial" w:cs="Arial"/>
          <w:color w:val="000000"/>
          <w:sz w:val="20"/>
          <w:szCs w:val="20"/>
        </w:rPr>
      </w:pPr>
      <w:r w:rsidRPr="00CC38F6">
        <w:rPr>
          <w:rFonts w:ascii="Arial" w:hAnsi="Arial" w:cs="Arial"/>
          <w:bCs/>
          <w:iCs/>
          <w:sz w:val="20"/>
          <w:szCs w:val="20"/>
        </w:rPr>
        <w:t>Exclude the poor/marginalized population or otherwise vulnerable groups;</w:t>
      </w:r>
    </w:p>
    <w:p w14:paraId="24784980" w14:textId="77777777" w:rsidR="009C391A" w:rsidRPr="00CC38F6" w:rsidRDefault="009C391A" w:rsidP="00370C91">
      <w:pPr>
        <w:pStyle w:val="ListNumberLevel2"/>
        <w:numPr>
          <w:ilvl w:val="0"/>
          <w:numId w:val="12"/>
        </w:numPr>
        <w:spacing w:after="0"/>
        <w:rPr>
          <w:rFonts w:ascii="Arial" w:hAnsi="Arial" w:cs="Arial"/>
          <w:sz w:val="20"/>
          <w:szCs w:val="20"/>
          <w:lang w:val="en-GB"/>
        </w:rPr>
      </w:pPr>
      <w:r w:rsidRPr="00CC38F6">
        <w:rPr>
          <w:rFonts w:ascii="Arial" w:hAnsi="Arial" w:cs="Arial"/>
          <w:color w:val="000000"/>
          <w:spacing w:val="-1"/>
          <w:sz w:val="20"/>
          <w:szCs w:val="20"/>
        </w:rPr>
        <w:t>D</w:t>
      </w:r>
      <w:r w:rsidRPr="00CC38F6">
        <w:rPr>
          <w:rFonts w:ascii="Arial" w:hAnsi="Arial" w:cs="Arial"/>
          <w:color w:val="000000"/>
          <w:sz w:val="20"/>
          <w:szCs w:val="20"/>
        </w:rPr>
        <w:t>o not</w:t>
      </w:r>
      <w:r w:rsidRPr="00CC38F6">
        <w:rPr>
          <w:rFonts w:ascii="Arial" w:hAnsi="Arial" w:cs="Arial"/>
          <w:color w:val="000000"/>
          <w:spacing w:val="1"/>
          <w:sz w:val="20"/>
          <w:szCs w:val="20"/>
        </w:rPr>
        <w:t xml:space="preserve"> </w:t>
      </w:r>
      <w:r w:rsidRPr="00CC38F6">
        <w:rPr>
          <w:rFonts w:ascii="Arial" w:hAnsi="Arial" w:cs="Arial"/>
          <w:color w:val="000000"/>
          <w:spacing w:val="-2"/>
          <w:sz w:val="20"/>
          <w:szCs w:val="20"/>
        </w:rPr>
        <w:t>p</w:t>
      </w:r>
      <w:r w:rsidRPr="00CC38F6">
        <w:rPr>
          <w:rFonts w:ascii="Arial" w:hAnsi="Arial" w:cs="Arial"/>
          <w:color w:val="000000"/>
          <w:spacing w:val="1"/>
          <w:sz w:val="20"/>
          <w:szCs w:val="20"/>
        </w:rPr>
        <w:t>r</w:t>
      </w:r>
      <w:r w:rsidRPr="00CC38F6">
        <w:rPr>
          <w:rFonts w:ascii="Arial" w:hAnsi="Arial" w:cs="Arial"/>
          <w:color w:val="000000"/>
          <w:sz w:val="20"/>
          <w:szCs w:val="20"/>
        </w:rPr>
        <w:t>o</w:t>
      </w:r>
      <w:r w:rsidRPr="00CC38F6">
        <w:rPr>
          <w:rFonts w:ascii="Arial" w:hAnsi="Arial" w:cs="Arial"/>
          <w:color w:val="000000"/>
          <w:spacing w:val="-2"/>
          <w:sz w:val="20"/>
          <w:szCs w:val="20"/>
        </w:rPr>
        <w:t>v</w:t>
      </w:r>
      <w:r w:rsidRPr="00CC38F6">
        <w:rPr>
          <w:rFonts w:ascii="Arial" w:hAnsi="Arial" w:cs="Arial"/>
          <w:color w:val="000000"/>
          <w:spacing w:val="1"/>
          <w:sz w:val="20"/>
          <w:szCs w:val="20"/>
        </w:rPr>
        <w:t>i</w:t>
      </w:r>
      <w:r w:rsidRPr="00CC38F6">
        <w:rPr>
          <w:rFonts w:ascii="Arial" w:hAnsi="Arial" w:cs="Arial"/>
          <w:color w:val="000000"/>
          <w:sz w:val="20"/>
          <w:szCs w:val="20"/>
        </w:rPr>
        <w:t>de e</w:t>
      </w:r>
      <w:r w:rsidRPr="00CC38F6">
        <w:rPr>
          <w:rFonts w:ascii="Arial" w:hAnsi="Arial" w:cs="Arial"/>
          <w:color w:val="000000"/>
          <w:spacing w:val="-2"/>
          <w:sz w:val="20"/>
          <w:szCs w:val="20"/>
        </w:rPr>
        <w:t>q</w:t>
      </w:r>
      <w:r w:rsidRPr="00CC38F6">
        <w:rPr>
          <w:rFonts w:ascii="Arial" w:hAnsi="Arial" w:cs="Arial"/>
          <w:color w:val="000000"/>
          <w:sz w:val="20"/>
          <w:szCs w:val="20"/>
        </w:rPr>
        <w:t>u</w:t>
      </w:r>
      <w:r w:rsidRPr="00CC38F6">
        <w:rPr>
          <w:rFonts w:ascii="Arial" w:hAnsi="Arial" w:cs="Arial"/>
          <w:color w:val="000000"/>
          <w:spacing w:val="-2"/>
          <w:sz w:val="20"/>
          <w:szCs w:val="20"/>
        </w:rPr>
        <w:t>a</w:t>
      </w:r>
      <w:r w:rsidRPr="00CC38F6">
        <w:rPr>
          <w:rFonts w:ascii="Arial" w:hAnsi="Arial" w:cs="Arial"/>
          <w:color w:val="000000"/>
          <w:sz w:val="20"/>
          <w:szCs w:val="20"/>
        </w:rPr>
        <w:t>l</w:t>
      </w:r>
      <w:r w:rsidRPr="00CC38F6">
        <w:rPr>
          <w:rFonts w:ascii="Arial" w:hAnsi="Arial" w:cs="Arial"/>
          <w:color w:val="000000"/>
          <w:spacing w:val="1"/>
          <w:sz w:val="20"/>
          <w:szCs w:val="20"/>
        </w:rPr>
        <w:t xml:space="preserve"> </w:t>
      </w:r>
      <w:r w:rsidRPr="00CC38F6">
        <w:rPr>
          <w:rFonts w:ascii="Arial" w:hAnsi="Arial" w:cs="Arial"/>
          <w:color w:val="000000"/>
          <w:sz w:val="20"/>
          <w:szCs w:val="20"/>
        </w:rPr>
        <w:t>pay</w:t>
      </w:r>
      <w:r w:rsidRPr="00CC38F6">
        <w:rPr>
          <w:rFonts w:ascii="Arial" w:hAnsi="Arial" w:cs="Arial"/>
          <w:color w:val="000000"/>
          <w:spacing w:val="-2"/>
          <w:sz w:val="20"/>
          <w:szCs w:val="20"/>
        </w:rPr>
        <w:t xml:space="preserve"> f</w:t>
      </w:r>
      <w:r w:rsidRPr="00CC38F6">
        <w:rPr>
          <w:rFonts w:ascii="Arial" w:hAnsi="Arial" w:cs="Arial"/>
          <w:color w:val="000000"/>
          <w:sz w:val="20"/>
          <w:szCs w:val="20"/>
        </w:rPr>
        <w:t>or</w:t>
      </w:r>
      <w:r w:rsidRPr="00CC38F6">
        <w:rPr>
          <w:rFonts w:ascii="Arial" w:hAnsi="Arial" w:cs="Arial"/>
          <w:color w:val="000000"/>
          <w:spacing w:val="1"/>
          <w:sz w:val="20"/>
          <w:szCs w:val="20"/>
        </w:rPr>
        <w:t xml:space="preserve"> </w:t>
      </w:r>
      <w:r w:rsidRPr="00CC38F6">
        <w:rPr>
          <w:rFonts w:ascii="Arial" w:hAnsi="Arial" w:cs="Arial"/>
          <w:color w:val="000000"/>
          <w:sz w:val="20"/>
          <w:szCs w:val="20"/>
        </w:rPr>
        <w:t>eq</w:t>
      </w:r>
      <w:r w:rsidRPr="00CC38F6">
        <w:rPr>
          <w:rFonts w:ascii="Arial" w:hAnsi="Arial" w:cs="Arial"/>
          <w:color w:val="000000"/>
          <w:spacing w:val="-2"/>
          <w:sz w:val="20"/>
          <w:szCs w:val="20"/>
        </w:rPr>
        <w:t>u</w:t>
      </w:r>
      <w:r w:rsidRPr="00CC38F6">
        <w:rPr>
          <w:rFonts w:ascii="Arial" w:hAnsi="Arial" w:cs="Arial"/>
          <w:color w:val="000000"/>
          <w:sz w:val="20"/>
          <w:szCs w:val="20"/>
        </w:rPr>
        <w:t>al</w:t>
      </w:r>
      <w:r w:rsidRPr="00CC38F6">
        <w:rPr>
          <w:rFonts w:ascii="Arial" w:hAnsi="Arial" w:cs="Arial"/>
          <w:color w:val="000000"/>
          <w:spacing w:val="1"/>
          <w:sz w:val="20"/>
          <w:szCs w:val="20"/>
        </w:rPr>
        <w:t xml:space="preserve"> </w:t>
      </w:r>
      <w:r w:rsidRPr="00CC38F6">
        <w:rPr>
          <w:rFonts w:ascii="Arial" w:hAnsi="Arial" w:cs="Arial"/>
          <w:color w:val="000000"/>
          <w:spacing w:val="-1"/>
          <w:sz w:val="20"/>
          <w:szCs w:val="20"/>
        </w:rPr>
        <w:t>w</w:t>
      </w:r>
      <w:r w:rsidRPr="00CC38F6">
        <w:rPr>
          <w:rFonts w:ascii="Arial" w:hAnsi="Arial" w:cs="Arial"/>
          <w:color w:val="000000"/>
          <w:spacing w:val="-2"/>
          <w:sz w:val="20"/>
          <w:szCs w:val="20"/>
        </w:rPr>
        <w:t>o</w:t>
      </w:r>
      <w:r w:rsidRPr="00CC38F6">
        <w:rPr>
          <w:rFonts w:ascii="Arial" w:hAnsi="Arial" w:cs="Arial"/>
          <w:color w:val="000000"/>
          <w:spacing w:val="1"/>
          <w:sz w:val="20"/>
          <w:szCs w:val="20"/>
        </w:rPr>
        <w:t>r</w:t>
      </w:r>
      <w:r w:rsidRPr="00CC38F6">
        <w:rPr>
          <w:rFonts w:ascii="Arial" w:hAnsi="Arial" w:cs="Arial"/>
          <w:color w:val="000000"/>
          <w:sz w:val="20"/>
          <w:szCs w:val="20"/>
        </w:rPr>
        <w:t>k</w:t>
      </w:r>
      <w:r w:rsidRPr="00CC38F6">
        <w:rPr>
          <w:rFonts w:ascii="Arial" w:hAnsi="Arial" w:cs="Arial"/>
          <w:color w:val="000000"/>
          <w:spacing w:val="-2"/>
          <w:sz w:val="20"/>
          <w:szCs w:val="20"/>
        </w:rPr>
        <w:t xml:space="preserve"> </w:t>
      </w:r>
      <w:r w:rsidRPr="00CC38F6">
        <w:rPr>
          <w:rFonts w:ascii="Arial" w:hAnsi="Arial" w:cs="Arial"/>
          <w:color w:val="000000"/>
          <w:spacing w:val="1"/>
          <w:sz w:val="20"/>
          <w:szCs w:val="20"/>
        </w:rPr>
        <w:t>f</w:t>
      </w:r>
      <w:r w:rsidRPr="00CC38F6">
        <w:rPr>
          <w:rFonts w:ascii="Arial" w:hAnsi="Arial" w:cs="Arial"/>
          <w:color w:val="000000"/>
          <w:sz w:val="20"/>
          <w:szCs w:val="20"/>
        </w:rPr>
        <w:t>or</w:t>
      </w:r>
      <w:r w:rsidRPr="00CC38F6">
        <w:rPr>
          <w:rFonts w:ascii="Arial" w:hAnsi="Arial" w:cs="Arial"/>
          <w:color w:val="000000"/>
          <w:spacing w:val="1"/>
          <w:sz w:val="20"/>
          <w:szCs w:val="20"/>
        </w:rPr>
        <w:t xml:space="preserve"> </w:t>
      </w:r>
      <w:r w:rsidRPr="00CC38F6">
        <w:rPr>
          <w:rFonts w:ascii="Arial" w:hAnsi="Arial" w:cs="Arial"/>
          <w:color w:val="000000"/>
          <w:spacing w:val="-1"/>
          <w:sz w:val="20"/>
          <w:szCs w:val="20"/>
        </w:rPr>
        <w:t>w</w:t>
      </w:r>
      <w:r w:rsidRPr="00CC38F6">
        <w:rPr>
          <w:rFonts w:ascii="Arial" w:hAnsi="Arial" w:cs="Arial"/>
          <w:color w:val="000000"/>
          <w:sz w:val="20"/>
          <w:szCs w:val="20"/>
        </w:rPr>
        <w:t>o</w:t>
      </w:r>
      <w:r w:rsidRPr="00CC38F6">
        <w:rPr>
          <w:rFonts w:ascii="Arial" w:hAnsi="Arial" w:cs="Arial"/>
          <w:color w:val="000000"/>
          <w:spacing w:val="-4"/>
          <w:sz w:val="20"/>
          <w:szCs w:val="20"/>
        </w:rPr>
        <w:t>m</w:t>
      </w:r>
      <w:r w:rsidRPr="00CC38F6">
        <w:rPr>
          <w:rFonts w:ascii="Arial" w:hAnsi="Arial" w:cs="Arial"/>
          <w:color w:val="000000"/>
          <w:sz w:val="20"/>
          <w:szCs w:val="20"/>
        </w:rPr>
        <w:t xml:space="preserve">en </w:t>
      </w:r>
      <w:r w:rsidRPr="00CC38F6">
        <w:rPr>
          <w:rFonts w:ascii="Arial" w:hAnsi="Arial" w:cs="Arial"/>
          <w:color w:val="000000"/>
          <w:spacing w:val="-2"/>
          <w:sz w:val="20"/>
          <w:szCs w:val="20"/>
        </w:rPr>
        <w:t>a</w:t>
      </w:r>
      <w:r w:rsidRPr="00CC38F6">
        <w:rPr>
          <w:rFonts w:ascii="Arial" w:hAnsi="Arial" w:cs="Arial"/>
          <w:color w:val="000000"/>
          <w:sz w:val="20"/>
          <w:szCs w:val="20"/>
        </w:rPr>
        <w:t xml:space="preserve">nd </w:t>
      </w:r>
      <w:r w:rsidRPr="00CC38F6">
        <w:rPr>
          <w:rFonts w:ascii="Arial" w:hAnsi="Arial" w:cs="Arial"/>
          <w:color w:val="000000"/>
          <w:spacing w:val="-4"/>
          <w:sz w:val="20"/>
          <w:szCs w:val="20"/>
        </w:rPr>
        <w:t>m</w:t>
      </w:r>
      <w:r w:rsidRPr="00CC38F6">
        <w:rPr>
          <w:rFonts w:ascii="Arial" w:hAnsi="Arial" w:cs="Arial"/>
          <w:color w:val="000000"/>
          <w:sz w:val="20"/>
          <w:szCs w:val="20"/>
        </w:rPr>
        <w:t>en;</w:t>
      </w:r>
    </w:p>
    <w:p w14:paraId="35A877FC" w14:textId="77777777" w:rsidR="009C391A" w:rsidRPr="00CC38F6" w:rsidRDefault="009C391A" w:rsidP="00370C91">
      <w:pPr>
        <w:pStyle w:val="ListNumberLevel2"/>
        <w:numPr>
          <w:ilvl w:val="0"/>
          <w:numId w:val="12"/>
        </w:numPr>
        <w:spacing w:after="0"/>
        <w:rPr>
          <w:rFonts w:ascii="Arial" w:hAnsi="Arial" w:cs="Arial"/>
          <w:sz w:val="20"/>
          <w:szCs w:val="20"/>
          <w:lang w:val="en-GB"/>
        </w:rPr>
      </w:pPr>
      <w:r w:rsidRPr="00CC38F6">
        <w:rPr>
          <w:rFonts w:ascii="Arial" w:hAnsi="Arial" w:cs="Arial"/>
          <w:bCs/>
          <w:iCs/>
          <w:sz w:val="20"/>
          <w:szCs w:val="20"/>
        </w:rPr>
        <w:t>Finance the construction of any new dams or the rehabilitation of existing dams including structural and or operational changes;</w:t>
      </w:r>
    </w:p>
    <w:p w14:paraId="1B0FD923" w14:textId="11628653" w:rsidR="009C391A" w:rsidRPr="00CC38F6" w:rsidRDefault="009C391A" w:rsidP="00370C91">
      <w:pPr>
        <w:pStyle w:val="ListNumberLevel2"/>
        <w:numPr>
          <w:ilvl w:val="0"/>
          <w:numId w:val="12"/>
        </w:numPr>
        <w:spacing w:after="0"/>
        <w:rPr>
          <w:rFonts w:ascii="Arial" w:hAnsi="Arial" w:cs="Arial"/>
          <w:sz w:val="20"/>
          <w:szCs w:val="20"/>
          <w:lang w:val="en-GB"/>
        </w:rPr>
      </w:pPr>
      <w:r w:rsidRPr="00CC38F6">
        <w:rPr>
          <w:rFonts w:ascii="Arial" w:hAnsi="Arial" w:cs="Arial"/>
          <w:color w:val="000000"/>
          <w:sz w:val="20"/>
          <w:szCs w:val="20"/>
        </w:rPr>
        <w:t>Produ</w:t>
      </w:r>
      <w:r w:rsidRPr="00CC38F6">
        <w:rPr>
          <w:rFonts w:ascii="Arial" w:hAnsi="Arial" w:cs="Arial"/>
          <w:color w:val="000000"/>
          <w:spacing w:val="-2"/>
          <w:sz w:val="20"/>
          <w:szCs w:val="20"/>
        </w:rPr>
        <w:t>c</w:t>
      </w:r>
      <w:r w:rsidRPr="00CC38F6">
        <w:rPr>
          <w:rFonts w:ascii="Arial" w:hAnsi="Arial" w:cs="Arial"/>
          <w:color w:val="000000"/>
          <w:spacing w:val="1"/>
          <w:sz w:val="20"/>
          <w:szCs w:val="20"/>
        </w:rPr>
        <w:t>t</w:t>
      </w:r>
      <w:r w:rsidRPr="00CC38F6">
        <w:rPr>
          <w:rFonts w:ascii="Arial" w:hAnsi="Arial" w:cs="Arial"/>
          <w:color w:val="000000"/>
          <w:spacing w:val="-1"/>
          <w:sz w:val="20"/>
          <w:szCs w:val="20"/>
        </w:rPr>
        <w:t>i</w:t>
      </w:r>
      <w:r w:rsidRPr="00CC38F6">
        <w:rPr>
          <w:rFonts w:ascii="Arial" w:hAnsi="Arial" w:cs="Arial"/>
          <w:color w:val="000000"/>
          <w:sz w:val="20"/>
          <w:szCs w:val="20"/>
        </w:rPr>
        <w:t>on or</w:t>
      </w:r>
      <w:r w:rsidRPr="00CC38F6">
        <w:rPr>
          <w:rFonts w:ascii="Arial" w:hAnsi="Arial" w:cs="Arial"/>
          <w:color w:val="000000"/>
          <w:spacing w:val="-2"/>
          <w:sz w:val="20"/>
          <w:szCs w:val="20"/>
        </w:rPr>
        <w:t xml:space="preserve"> </w:t>
      </w:r>
      <w:r w:rsidRPr="00CC38F6">
        <w:rPr>
          <w:rFonts w:ascii="Arial" w:hAnsi="Arial" w:cs="Arial"/>
          <w:color w:val="000000"/>
          <w:sz w:val="20"/>
          <w:szCs w:val="20"/>
        </w:rPr>
        <w:t>a</w:t>
      </w:r>
      <w:r w:rsidRPr="00CC38F6">
        <w:rPr>
          <w:rFonts w:ascii="Arial" w:hAnsi="Arial" w:cs="Arial"/>
          <w:color w:val="000000"/>
          <w:spacing w:val="-2"/>
          <w:sz w:val="20"/>
          <w:szCs w:val="20"/>
        </w:rPr>
        <w:t>c</w:t>
      </w:r>
      <w:r w:rsidRPr="00CC38F6">
        <w:rPr>
          <w:rFonts w:ascii="Arial" w:hAnsi="Arial" w:cs="Arial"/>
          <w:color w:val="000000"/>
          <w:spacing w:val="1"/>
          <w:sz w:val="20"/>
          <w:szCs w:val="20"/>
        </w:rPr>
        <w:t>ti</w:t>
      </w:r>
      <w:r w:rsidRPr="00CC38F6">
        <w:rPr>
          <w:rFonts w:ascii="Arial" w:hAnsi="Arial" w:cs="Arial"/>
          <w:color w:val="000000"/>
          <w:spacing w:val="-2"/>
          <w:sz w:val="20"/>
          <w:szCs w:val="20"/>
        </w:rPr>
        <w:t>v</w:t>
      </w:r>
      <w:r w:rsidRPr="00CC38F6">
        <w:rPr>
          <w:rFonts w:ascii="Arial" w:hAnsi="Arial" w:cs="Arial"/>
          <w:color w:val="000000"/>
          <w:spacing w:val="1"/>
          <w:sz w:val="20"/>
          <w:szCs w:val="20"/>
        </w:rPr>
        <w:t>i</w:t>
      </w:r>
      <w:r w:rsidRPr="00CC38F6">
        <w:rPr>
          <w:rFonts w:ascii="Arial" w:hAnsi="Arial" w:cs="Arial"/>
          <w:color w:val="000000"/>
          <w:spacing w:val="-1"/>
          <w:sz w:val="20"/>
          <w:szCs w:val="20"/>
        </w:rPr>
        <w:t>t</w:t>
      </w:r>
      <w:r w:rsidRPr="00CC38F6">
        <w:rPr>
          <w:rFonts w:ascii="Arial" w:hAnsi="Arial" w:cs="Arial"/>
          <w:color w:val="000000"/>
          <w:spacing w:val="1"/>
          <w:sz w:val="20"/>
          <w:szCs w:val="20"/>
        </w:rPr>
        <w:t>i</w:t>
      </w:r>
      <w:r w:rsidRPr="00CC38F6">
        <w:rPr>
          <w:rFonts w:ascii="Arial" w:hAnsi="Arial" w:cs="Arial"/>
          <w:color w:val="000000"/>
          <w:spacing w:val="-2"/>
          <w:sz w:val="20"/>
          <w:szCs w:val="20"/>
        </w:rPr>
        <w:t>e</w:t>
      </w:r>
      <w:r w:rsidRPr="00CC38F6">
        <w:rPr>
          <w:rFonts w:ascii="Arial" w:hAnsi="Arial" w:cs="Arial"/>
          <w:color w:val="000000"/>
          <w:sz w:val="20"/>
          <w:szCs w:val="20"/>
        </w:rPr>
        <w:t xml:space="preserve">s </w:t>
      </w:r>
      <w:r w:rsidRPr="00CC38F6">
        <w:rPr>
          <w:rFonts w:ascii="Arial" w:hAnsi="Arial" w:cs="Arial"/>
          <w:color w:val="000000"/>
          <w:spacing w:val="1"/>
          <w:sz w:val="20"/>
          <w:szCs w:val="20"/>
        </w:rPr>
        <w:t>i</w:t>
      </w:r>
      <w:r w:rsidRPr="00CC38F6">
        <w:rPr>
          <w:rFonts w:ascii="Arial" w:hAnsi="Arial" w:cs="Arial"/>
          <w:color w:val="000000"/>
          <w:sz w:val="20"/>
          <w:szCs w:val="20"/>
        </w:rPr>
        <w:t>n</w:t>
      </w:r>
      <w:r w:rsidRPr="00CC38F6">
        <w:rPr>
          <w:rFonts w:ascii="Arial" w:hAnsi="Arial" w:cs="Arial"/>
          <w:color w:val="000000"/>
          <w:spacing w:val="-2"/>
          <w:sz w:val="20"/>
          <w:szCs w:val="20"/>
        </w:rPr>
        <w:t>v</w:t>
      </w:r>
      <w:r w:rsidRPr="00CC38F6">
        <w:rPr>
          <w:rFonts w:ascii="Arial" w:hAnsi="Arial" w:cs="Arial"/>
          <w:color w:val="000000"/>
          <w:sz w:val="20"/>
          <w:szCs w:val="20"/>
        </w:rPr>
        <w:t>o</w:t>
      </w:r>
      <w:r w:rsidRPr="00CC38F6">
        <w:rPr>
          <w:rFonts w:ascii="Arial" w:hAnsi="Arial" w:cs="Arial"/>
          <w:color w:val="000000"/>
          <w:spacing w:val="1"/>
          <w:sz w:val="20"/>
          <w:szCs w:val="20"/>
        </w:rPr>
        <w:t>l</w:t>
      </w:r>
      <w:r w:rsidRPr="00CC38F6">
        <w:rPr>
          <w:rFonts w:ascii="Arial" w:hAnsi="Arial" w:cs="Arial"/>
          <w:color w:val="000000"/>
          <w:spacing w:val="-2"/>
          <w:sz w:val="20"/>
          <w:szCs w:val="20"/>
        </w:rPr>
        <w:t>v</w:t>
      </w:r>
      <w:r w:rsidRPr="00CC38F6">
        <w:rPr>
          <w:rFonts w:ascii="Arial" w:hAnsi="Arial" w:cs="Arial"/>
          <w:color w:val="000000"/>
          <w:spacing w:val="1"/>
          <w:sz w:val="20"/>
          <w:szCs w:val="20"/>
        </w:rPr>
        <w:t>i</w:t>
      </w:r>
      <w:r w:rsidRPr="00CC38F6">
        <w:rPr>
          <w:rFonts w:ascii="Arial" w:hAnsi="Arial" w:cs="Arial"/>
          <w:color w:val="000000"/>
          <w:sz w:val="20"/>
          <w:szCs w:val="20"/>
        </w:rPr>
        <w:t>ng</w:t>
      </w:r>
      <w:r w:rsidRPr="00CC38F6">
        <w:rPr>
          <w:rFonts w:ascii="Arial" w:hAnsi="Arial" w:cs="Arial"/>
          <w:color w:val="000000"/>
          <w:spacing w:val="-2"/>
          <w:sz w:val="20"/>
          <w:szCs w:val="20"/>
        </w:rPr>
        <w:t xml:space="preserve"> </w:t>
      </w:r>
      <w:r w:rsidRPr="00CC38F6">
        <w:rPr>
          <w:rFonts w:ascii="Arial" w:hAnsi="Arial" w:cs="Arial"/>
          <w:color w:val="000000"/>
          <w:spacing w:val="1"/>
          <w:sz w:val="20"/>
          <w:szCs w:val="20"/>
        </w:rPr>
        <w:t>f</w:t>
      </w:r>
      <w:r w:rsidRPr="00CC38F6">
        <w:rPr>
          <w:rFonts w:ascii="Arial" w:hAnsi="Arial" w:cs="Arial"/>
          <w:color w:val="000000"/>
          <w:sz w:val="20"/>
          <w:szCs w:val="20"/>
        </w:rPr>
        <w:t>o</w:t>
      </w:r>
      <w:r w:rsidRPr="00CC38F6">
        <w:rPr>
          <w:rFonts w:ascii="Arial" w:hAnsi="Arial" w:cs="Arial"/>
          <w:color w:val="000000"/>
          <w:spacing w:val="1"/>
          <w:sz w:val="20"/>
          <w:szCs w:val="20"/>
        </w:rPr>
        <w:t>r</w:t>
      </w:r>
      <w:r w:rsidRPr="00CC38F6">
        <w:rPr>
          <w:rFonts w:ascii="Arial" w:hAnsi="Arial" w:cs="Arial"/>
          <w:color w:val="000000"/>
          <w:spacing w:val="-2"/>
          <w:sz w:val="20"/>
          <w:szCs w:val="20"/>
        </w:rPr>
        <w:t>c</w:t>
      </w:r>
      <w:r w:rsidRPr="00CC38F6">
        <w:rPr>
          <w:rFonts w:ascii="Arial" w:hAnsi="Arial" w:cs="Arial"/>
          <w:color w:val="000000"/>
          <w:sz w:val="20"/>
          <w:szCs w:val="20"/>
        </w:rPr>
        <w:t xml:space="preserve">ed </w:t>
      </w:r>
      <w:r w:rsidR="005E2F1E" w:rsidRPr="00CC38F6">
        <w:rPr>
          <w:rFonts w:ascii="Arial" w:hAnsi="Arial" w:cs="Arial"/>
          <w:color w:val="000000"/>
          <w:spacing w:val="-1"/>
          <w:sz w:val="20"/>
          <w:szCs w:val="20"/>
        </w:rPr>
        <w:t>l</w:t>
      </w:r>
      <w:r w:rsidR="005E2F1E" w:rsidRPr="00CC38F6">
        <w:rPr>
          <w:rFonts w:ascii="Arial" w:hAnsi="Arial" w:cs="Arial"/>
          <w:color w:val="000000"/>
          <w:sz w:val="20"/>
          <w:szCs w:val="20"/>
        </w:rPr>
        <w:t>abo</w:t>
      </w:r>
      <w:r w:rsidR="005E2F1E" w:rsidRPr="00CC38F6">
        <w:rPr>
          <w:rFonts w:ascii="Arial" w:hAnsi="Arial" w:cs="Arial"/>
          <w:color w:val="000000"/>
          <w:spacing w:val="1"/>
          <w:sz w:val="20"/>
          <w:szCs w:val="20"/>
        </w:rPr>
        <w:t>r</w:t>
      </w:r>
      <w:r w:rsidRPr="00CC38F6">
        <w:rPr>
          <w:rStyle w:val="FootnoteReference"/>
          <w:rFonts w:ascii="Arial" w:hAnsi="Arial" w:cs="Arial"/>
          <w:color w:val="000000"/>
          <w:spacing w:val="1"/>
          <w:sz w:val="20"/>
          <w:szCs w:val="20"/>
        </w:rPr>
        <w:footnoteReference w:id="9"/>
      </w:r>
      <w:r w:rsidRPr="00CC38F6">
        <w:rPr>
          <w:rFonts w:ascii="Arial" w:hAnsi="Arial" w:cs="Arial"/>
          <w:color w:val="000000"/>
          <w:spacing w:val="1"/>
          <w:sz w:val="20"/>
          <w:szCs w:val="20"/>
        </w:rPr>
        <w:t>;</w:t>
      </w:r>
    </w:p>
    <w:p w14:paraId="4A09DE58" w14:textId="6AFC2D7F" w:rsidR="009C391A" w:rsidRPr="00CC38F6" w:rsidRDefault="009C391A" w:rsidP="00370C91">
      <w:pPr>
        <w:pStyle w:val="ListNumberLevel2"/>
        <w:numPr>
          <w:ilvl w:val="0"/>
          <w:numId w:val="12"/>
        </w:numPr>
        <w:spacing w:after="0"/>
        <w:rPr>
          <w:rFonts w:ascii="Arial" w:hAnsi="Arial" w:cs="Arial"/>
          <w:sz w:val="20"/>
          <w:szCs w:val="20"/>
          <w:lang w:val="en-GB"/>
        </w:rPr>
      </w:pPr>
      <w:r w:rsidRPr="00CC38F6">
        <w:rPr>
          <w:rFonts w:ascii="Arial" w:hAnsi="Arial" w:cs="Arial"/>
          <w:color w:val="000000"/>
          <w:spacing w:val="-4"/>
          <w:sz w:val="20"/>
          <w:szCs w:val="20"/>
        </w:rPr>
        <w:t>I</w:t>
      </w:r>
      <w:r w:rsidRPr="00CC38F6">
        <w:rPr>
          <w:rFonts w:ascii="Arial" w:hAnsi="Arial" w:cs="Arial"/>
          <w:color w:val="000000"/>
          <w:spacing w:val="2"/>
          <w:sz w:val="20"/>
          <w:szCs w:val="20"/>
        </w:rPr>
        <w:t>n</w:t>
      </w:r>
      <w:r w:rsidRPr="00CC38F6">
        <w:rPr>
          <w:rFonts w:ascii="Arial" w:hAnsi="Arial" w:cs="Arial"/>
          <w:color w:val="000000"/>
          <w:spacing w:val="-2"/>
          <w:sz w:val="20"/>
          <w:szCs w:val="20"/>
        </w:rPr>
        <w:t>v</w:t>
      </w:r>
      <w:r w:rsidRPr="00CC38F6">
        <w:rPr>
          <w:rFonts w:ascii="Arial" w:hAnsi="Arial" w:cs="Arial"/>
          <w:color w:val="000000"/>
          <w:sz w:val="20"/>
          <w:szCs w:val="20"/>
        </w:rPr>
        <w:t>o</w:t>
      </w:r>
      <w:r w:rsidRPr="00CC38F6">
        <w:rPr>
          <w:rFonts w:ascii="Arial" w:hAnsi="Arial" w:cs="Arial"/>
          <w:color w:val="000000"/>
          <w:spacing w:val="1"/>
          <w:sz w:val="20"/>
          <w:szCs w:val="20"/>
        </w:rPr>
        <w:t>l</w:t>
      </w:r>
      <w:r w:rsidRPr="00CC38F6">
        <w:rPr>
          <w:rFonts w:ascii="Arial" w:hAnsi="Arial" w:cs="Arial"/>
          <w:color w:val="000000"/>
          <w:spacing w:val="-2"/>
          <w:sz w:val="20"/>
          <w:szCs w:val="20"/>
        </w:rPr>
        <w:t>v</w:t>
      </w:r>
      <w:r w:rsidRPr="00CC38F6">
        <w:rPr>
          <w:rFonts w:ascii="Arial" w:hAnsi="Arial" w:cs="Arial"/>
          <w:color w:val="000000"/>
          <w:sz w:val="20"/>
          <w:szCs w:val="20"/>
        </w:rPr>
        <w:t>e ac</w:t>
      </w:r>
      <w:r w:rsidRPr="00CC38F6">
        <w:rPr>
          <w:rFonts w:ascii="Arial" w:hAnsi="Arial" w:cs="Arial"/>
          <w:color w:val="000000"/>
          <w:spacing w:val="1"/>
          <w:sz w:val="20"/>
          <w:szCs w:val="20"/>
        </w:rPr>
        <w:t>ti</w:t>
      </w:r>
      <w:r w:rsidRPr="00CC38F6">
        <w:rPr>
          <w:rFonts w:ascii="Arial" w:hAnsi="Arial" w:cs="Arial"/>
          <w:color w:val="000000"/>
          <w:spacing w:val="-2"/>
          <w:sz w:val="20"/>
          <w:szCs w:val="20"/>
        </w:rPr>
        <w:t>v</w:t>
      </w:r>
      <w:r w:rsidRPr="00CC38F6">
        <w:rPr>
          <w:rFonts w:ascii="Arial" w:hAnsi="Arial" w:cs="Arial"/>
          <w:color w:val="000000"/>
          <w:spacing w:val="1"/>
          <w:sz w:val="20"/>
          <w:szCs w:val="20"/>
        </w:rPr>
        <w:t>it</w:t>
      </w:r>
      <w:r w:rsidRPr="00CC38F6">
        <w:rPr>
          <w:rFonts w:ascii="Arial" w:hAnsi="Arial" w:cs="Arial"/>
          <w:color w:val="000000"/>
          <w:spacing w:val="-1"/>
          <w:sz w:val="20"/>
          <w:szCs w:val="20"/>
        </w:rPr>
        <w:t>i</w:t>
      </w:r>
      <w:r w:rsidRPr="00CC38F6">
        <w:rPr>
          <w:rFonts w:ascii="Arial" w:hAnsi="Arial" w:cs="Arial"/>
          <w:color w:val="000000"/>
          <w:sz w:val="20"/>
          <w:szCs w:val="20"/>
        </w:rPr>
        <w:t>es</w:t>
      </w:r>
      <w:r w:rsidRPr="00CC38F6">
        <w:rPr>
          <w:rFonts w:ascii="Arial" w:hAnsi="Arial" w:cs="Arial"/>
          <w:color w:val="000000"/>
          <w:spacing w:val="-2"/>
          <w:sz w:val="20"/>
          <w:szCs w:val="20"/>
        </w:rPr>
        <w:t xml:space="preserve"> </w:t>
      </w:r>
      <w:r w:rsidRPr="00CC38F6">
        <w:rPr>
          <w:rFonts w:ascii="Arial" w:hAnsi="Arial" w:cs="Arial"/>
          <w:color w:val="000000"/>
          <w:spacing w:val="1"/>
          <w:sz w:val="20"/>
          <w:szCs w:val="20"/>
        </w:rPr>
        <w:t>t</w:t>
      </w:r>
      <w:r w:rsidRPr="00CC38F6">
        <w:rPr>
          <w:rFonts w:ascii="Arial" w:hAnsi="Arial" w:cs="Arial"/>
          <w:color w:val="000000"/>
          <w:sz w:val="20"/>
          <w:szCs w:val="20"/>
        </w:rPr>
        <w:t>h</w:t>
      </w:r>
      <w:r w:rsidRPr="00CC38F6">
        <w:rPr>
          <w:rFonts w:ascii="Arial" w:hAnsi="Arial" w:cs="Arial"/>
          <w:color w:val="000000"/>
          <w:spacing w:val="-2"/>
          <w:sz w:val="20"/>
          <w:szCs w:val="20"/>
        </w:rPr>
        <w:t>a</w:t>
      </w:r>
      <w:r w:rsidRPr="00CC38F6">
        <w:rPr>
          <w:rFonts w:ascii="Arial" w:hAnsi="Arial" w:cs="Arial"/>
          <w:color w:val="000000"/>
          <w:sz w:val="20"/>
          <w:szCs w:val="20"/>
        </w:rPr>
        <w:t>t</w:t>
      </w:r>
      <w:r w:rsidRPr="00CC38F6">
        <w:rPr>
          <w:rFonts w:ascii="Arial" w:hAnsi="Arial" w:cs="Arial"/>
          <w:color w:val="000000"/>
          <w:spacing w:val="1"/>
          <w:sz w:val="20"/>
          <w:szCs w:val="20"/>
        </w:rPr>
        <w:t xml:space="preserve"> </w:t>
      </w:r>
      <w:r w:rsidRPr="00CC38F6">
        <w:rPr>
          <w:rFonts w:ascii="Arial" w:hAnsi="Arial" w:cs="Arial"/>
          <w:color w:val="000000"/>
          <w:sz w:val="20"/>
          <w:szCs w:val="20"/>
        </w:rPr>
        <w:t>c</w:t>
      </w:r>
      <w:r w:rsidRPr="00CC38F6">
        <w:rPr>
          <w:rFonts w:ascii="Arial" w:hAnsi="Arial" w:cs="Arial"/>
          <w:color w:val="000000"/>
          <w:spacing w:val="-2"/>
          <w:sz w:val="20"/>
          <w:szCs w:val="20"/>
        </w:rPr>
        <w:t>a</w:t>
      </w:r>
      <w:r w:rsidRPr="00CC38F6">
        <w:rPr>
          <w:rFonts w:ascii="Arial" w:hAnsi="Arial" w:cs="Arial"/>
          <w:color w:val="000000"/>
          <w:sz w:val="20"/>
          <w:szCs w:val="20"/>
        </w:rPr>
        <w:t>use</w:t>
      </w:r>
      <w:r w:rsidRPr="00CC38F6">
        <w:rPr>
          <w:rFonts w:ascii="Arial" w:hAnsi="Arial" w:cs="Arial"/>
          <w:color w:val="000000"/>
          <w:spacing w:val="-1"/>
          <w:sz w:val="20"/>
          <w:szCs w:val="20"/>
        </w:rPr>
        <w:t xml:space="preserve"> </w:t>
      </w:r>
      <w:r w:rsidRPr="00CC38F6">
        <w:rPr>
          <w:rFonts w:ascii="Arial" w:hAnsi="Arial" w:cs="Arial"/>
          <w:color w:val="000000"/>
          <w:sz w:val="20"/>
          <w:szCs w:val="20"/>
        </w:rPr>
        <w:t>or</w:t>
      </w:r>
      <w:r w:rsidRPr="00CC38F6">
        <w:rPr>
          <w:rFonts w:ascii="Arial" w:hAnsi="Arial" w:cs="Arial"/>
          <w:color w:val="000000"/>
          <w:spacing w:val="1"/>
          <w:sz w:val="20"/>
          <w:szCs w:val="20"/>
        </w:rPr>
        <w:t xml:space="preserve"> </w:t>
      </w:r>
      <w:r w:rsidRPr="00CC38F6">
        <w:rPr>
          <w:rFonts w:ascii="Arial" w:hAnsi="Arial" w:cs="Arial"/>
          <w:color w:val="000000"/>
          <w:spacing w:val="-1"/>
          <w:sz w:val="20"/>
          <w:szCs w:val="20"/>
        </w:rPr>
        <w:t>l</w:t>
      </w:r>
      <w:r w:rsidRPr="00CC38F6">
        <w:rPr>
          <w:rFonts w:ascii="Arial" w:hAnsi="Arial" w:cs="Arial"/>
          <w:color w:val="000000"/>
          <w:sz w:val="20"/>
          <w:szCs w:val="20"/>
        </w:rPr>
        <w:t>ead</w:t>
      </w:r>
      <w:r w:rsidRPr="00CC38F6">
        <w:rPr>
          <w:rFonts w:ascii="Arial" w:hAnsi="Arial" w:cs="Arial"/>
          <w:color w:val="000000"/>
          <w:spacing w:val="-2"/>
          <w:sz w:val="20"/>
          <w:szCs w:val="20"/>
        </w:rPr>
        <w:t xml:space="preserve"> </w:t>
      </w:r>
      <w:r w:rsidRPr="00CC38F6">
        <w:rPr>
          <w:rFonts w:ascii="Arial" w:hAnsi="Arial" w:cs="Arial"/>
          <w:color w:val="000000"/>
          <w:spacing w:val="1"/>
          <w:sz w:val="20"/>
          <w:szCs w:val="20"/>
        </w:rPr>
        <w:t>t</w:t>
      </w:r>
      <w:r w:rsidRPr="00CC38F6">
        <w:rPr>
          <w:rFonts w:ascii="Arial" w:hAnsi="Arial" w:cs="Arial"/>
          <w:color w:val="000000"/>
          <w:sz w:val="20"/>
          <w:szCs w:val="20"/>
        </w:rPr>
        <w:t>o c</w:t>
      </w:r>
      <w:r w:rsidRPr="00CC38F6">
        <w:rPr>
          <w:rFonts w:ascii="Arial" w:hAnsi="Arial" w:cs="Arial"/>
          <w:color w:val="000000"/>
          <w:spacing w:val="-2"/>
          <w:sz w:val="20"/>
          <w:szCs w:val="20"/>
        </w:rPr>
        <w:t>h</w:t>
      </w:r>
      <w:r w:rsidRPr="00CC38F6">
        <w:rPr>
          <w:rFonts w:ascii="Arial" w:hAnsi="Arial" w:cs="Arial"/>
          <w:color w:val="000000"/>
          <w:spacing w:val="-1"/>
          <w:sz w:val="20"/>
          <w:szCs w:val="20"/>
        </w:rPr>
        <w:t>i</w:t>
      </w:r>
      <w:r w:rsidRPr="00CC38F6">
        <w:rPr>
          <w:rFonts w:ascii="Arial" w:hAnsi="Arial" w:cs="Arial"/>
          <w:color w:val="000000"/>
          <w:spacing w:val="1"/>
          <w:sz w:val="20"/>
          <w:szCs w:val="20"/>
        </w:rPr>
        <w:t>l</w:t>
      </w:r>
      <w:r w:rsidRPr="00CC38F6">
        <w:rPr>
          <w:rFonts w:ascii="Arial" w:hAnsi="Arial" w:cs="Arial"/>
          <w:color w:val="000000"/>
          <w:sz w:val="20"/>
          <w:szCs w:val="20"/>
        </w:rPr>
        <w:t>d ab</w:t>
      </w:r>
      <w:r w:rsidRPr="00CC38F6">
        <w:rPr>
          <w:rFonts w:ascii="Arial" w:hAnsi="Arial" w:cs="Arial"/>
          <w:color w:val="000000"/>
          <w:spacing w:val="-2"/>
          <w:sz w:val="20"/>
          <w:szCs w:val="20"/>
        </w:rPr>
        <w:t>u</w:t>
      </w:r>
      <w:r w:rsidRPr="00CC38F6">
        <w:rPr>
          <w:rFonts w:ascii="Arial" w:hAnsi="Arial" w:cs="Arial"/>
          <w:color w:val="000000"/>
          <w:sz w:val="20"/>
          <w:szCs w:val="20"/>
        </w:rPr>
        <w:t>s</w:t>
      </w:r>
      <w:r w:rsidRPr="00CC38F6">
        <w:rPr>
          <w:rFonts w:ascii="Arial" w:hAnsi="Arial" w:cs="Arial"/>
          <w:color w:val="000000"/>
          <w:spacing w:val="1"/>
          <w:sz w:val="20"/>
          <w:szCs w:val="20"/>
        </w:rPr>
        <w:t>e</w:t>
      </w:r>
      <w:r w:rsidRPr="00CC38F6">
        <w:rPr>
          <w:rFonts w:ascii="Arial" w:hAnsi="Arial" w:cs="Arial"/>
          <w:color w:val="000000"/>
          <w:sz w:val="20"/>
          <w:szCs w:val="20"/>
        </w:rPr>
        <w:t xml:space="preserve">, </w:t>
      </w:r>
      <w:r w:rsidRPr="00CC38F6">
        <w:rPr>
          <w:rFonts w:ascii="Arial" w:hAnsi="Arial" w:cs="Arial"/>
          <w:color w:val="000000"/>
          <w:spacing w:val="-2"/>
          <w:sz w:val="20"/>
          <w:szCs w:val="20"/>
        </w:rPr>
        <w:t>c</w:t>
      </w:r>
      <w:r w:rsidRPr="00CC38F6">
        <w:rPr>
          <w:rFonts w:ascii="Arial" w:hAnsi="Arial" w:cs="Arial"/>
          <w:color w:val="000000"/>
          <w:sz w:val="20"/>
          <w:szCs w:val="20"/>
        </w:rPr>
        <w:t>h</w:t>
      </w:r>
      <w:r w:rsidRPr="00CC38F6">
        <w:rPr>
          <w:rFonts w:ascii="Arial" w:hAnsi="Arial" w:cs="Arial"/>
          <w:color w:val="000000"/>
          <w:spacing w:val="-1"/>
          <w:sz w:val="20"/>
          <w:szCs w:val="20"/>
        </w:rPr>
        <w:t>il</w:t>
      </w:r>
      <w:r w:rsidRPr="00CC38F6">
        <w:rPr>
          <w:rFonts w:ascii="Arial" w:hAnsi="Arial" w:cs="Arial"/>
          <w:color w:val="000000"/>
          <w:sz w:val="20"/>
          <w:szCs w:val="20"/>
        </w:rPr>
        <w:t xml:space="preserve">d </w:t>
      </w:r>
      <w:r w:rsidR="005E2F1E" w:rsidRPr="00CC38F6">
        <w:rPr>
          <w:rFonts w:ascii="Arial" w:hAnsi="Arial" w:cs="Arial"/>
          <w:color w:val="000000"/>
          <w:spacing w:val="1"/>
          <w:sz w:val="20"/>
          <w:szCs w:val="20"/>
        </w:rPr>
        <w:t>l</w:t>
      </w:r>
      <w:r w:rsidR="005E2F1E" w:rsidRPr="00CC38F6">
        <w:rPr>
          <w:rFonts w:ascii="Arial" w:hAnsi="Arial" w:cs="Arial"/>
          <w:color w:val="000000"/>
          <w:sz w:val="20"/>
          <w:szCs w:val="20"/>
        </w:rPr>
        <w:t>ab</w:t>
      </w:r>
      <w:r w:rsidR="005E2F1E" w:rsidRPr="00CC38F6">
        <w:rPr>
          <w:rFonts w:ascii="Arial" w:hAnsi="Arial" w:cs="Arial"/>
          <w:color w:val="000000"/>
          <w:spacing w:val="-2"/>
          <w:sz w:val="20"/>
          <w:szCs w:val="20"/>
        </w:rPr>
        <w:t>o</w:t>
      </w:r>
      <w:r w:rsidR="005E2F1E" w:rsidRPr="00CC38F6">
        <w:rPr>
          <w:rFonts w:ascii="Arial" w:hAnsi="Arial" w:cs="Arial"/>
          <w:color w:val="000000"/>
          <w:sz w:val="20"/>
          <w:szCs w:val="20"/>
        </w:rPr>
        <w:t>r</w:t>
      </w:r>
      <w:r w:rsidRPr="00CC38F6">
        <w:rPr>
          <w:rFonts w:ascii="Arial" w:hAnsi="Arial" w:cs="Arial"/>
          <w:color w:val="000000"/>
          <w:spacing w:val="1"/>
          <w:sz w:val="20"/>
          <w:szCs w:val="20"/>
        </w:rPr>
        <w:t xml:space="preserve"> </w:t>
      </w:r>
      <w:r w:rsidRPr="00CC38F6">
        <w:rPr>
          <w:rFonts w:ascii="Arial" w:hAnsi="Arial" w:cs="Arial"/>
          <w:color w:val="000000"/>
          <w:sz w:val="20"/>
          <w:szCs w:val="20"/>
        </w:rPr>
        <w:t>e</w:t>
      </w:r>
      <w:r w:rsidRPr="00CC38F6">
        <w:rPr>
          <w:rFonts w:ascii="Arial" w:hAnsi="Arial" w:cs="Arial"/>
          <w:color w:val="000000"/>
          <w:spacing w:val="-2"/>
          <w:sz w:val="20"/>
          <w:szCs w:val="20"/>
        </w:rPr>
        <w:t>x</w:t>
      </w:r>
      <w:r w:rsidRPr="00CC38F6">
        <w:rPr>
          <w:rFonts w:ascii="Arial" w:hAnsi="Arial" w:cs="Arial"/>
          <w:color w:val="000000"/>
          <w:sz w:val="20"/>
          <w:szCs w:val="20"/>
        </w:rPr>
        <w:t>p</w:t>
      </w:r>
      <w:r w:rsidRPr="00CC38F6">
        <w:rPr>
          <w:rFonts w:ascii="Arial" w:hAnsi="Arial" w:cs="Arial"/>
          <w:color w:val="000000"/>
          <w:spacing w:val="1"/>
          <w:sz w:val="20"/>
          <w:szCs w:val="20"/>
        </w:rPr>
        <w:t>l</w:t>
      </w:r>
      <w:r w:rsidRPr="00CC38F6">
        <w:rPr>
          <w:rFonts w:ascii="Arial" w:hAnsi="Arial" w:cs="Arial"/>
          <w:color w:val="000000"/>
          <w:spacing w:val="-2"/>
          <w:sz w:val="20"/>
          <w:szCs w:val="20"/>
        </w:rPr>
        <w:t>o</w:t>
      </w:r>
      <w:r w:rsidRPr="00CC38F6">
        <w:rPr>
          <w:rFonts w:ascii="Arial" w:hAnsi="Arial" w:cs="Arial"/>
          <w:color w:val="000000"/>
          <w:spacing w:val="1"/>
          <w:sz w:val="20"/>
          <w:szCs w:val="20"/>
        </w:rPr>
        <w:t>i</w:t>
      </w:r>
      <w:r w:rsidRPr="00CC38F6">
        <w:rPr>
          <w:rFonts w:ascii="Arial" w:hAnsi="Arial" w:cs="Arial"/>
          <w:color w:val="000000"/>
          <w:spacing w:val="-1"/>
          <w:sz w:val="20"/>
          <w:szCs w:val="20"/>
        </w:rPr>
        <w:t>t</w:t>
      </w:r>
      <w:r w:rsidRPr="00CC38F6">
        <w:rPr>
          <w:rFonts w:ascii="Arial" w:hAnsi="Arial" w:cs="Arial"/>
          <w:color w:val="000000"/>
          <w:sz w:val="20"/>
          <w:szCs w:val="20"/>
        </w:rPr>
        <w:t>a</w:t>
      </w:r>
      <w:r w:rsidRPr="00CC38F6">
        <w:rPr>
          <w:rFonts w:ascii="Arial" w:hAnsi="Arial" w:cs="Arial"/>
          <w:color w:val="000000"/>
          <w:spacing w:val="-1"/>
          <w:sz w:val="20"/>
          <w:szCs w:val="20"/>
        </w:rPr>
        <w:t>t</w:t>
      </w:r>
      <w:r w:rsidRPr="00CC38F6">
        <w:rPr>
          <w:rFonts w:ascii="Arial" w:hAnsi="Arial" w:cs="Arial"/>
          <w:color w:val="000000"/>
          <w:spacing w:val="1"/>
          <w:sz w:val="20"/>
          <w:szCs w:val="20"/>
        </w:rPr>
        <w:t>i</w:t>
      </w:r>
      <w:r w:rsidRPr="00CC38F6">
        <w:rPr>
          <w:rFonts w:ascii="Arial" w:hAnsi="Arial" w:cs="Arial"/>
          <w:color w:val="000000"/>
          <w:sz w:val="20"/>
          <w:szCs w:val="20"/>
        </w:rPr>
        <w:t xml:space="preserve">on </w:t>
      </w:r>
      <w:r w:rsidRPr="00CC38F6">
        <w:rPr>
          <w:rFonts w:ascii="Arial" w:hAnsi="Arial" w:cs="Arial"/>
          <w:color w:val="000000"/>
          <w:spacing w:val="-2"/>
          <w:sz w:val="20"/>
          <w:szCs w:val="20"/>
        </w:rPr>
        <w:t>o</w:t>
      </w:r>
      <w:r w:rsidRPr="00CC38F6">
        <w:rPr>
          <w:rFonts w:ascii="Arial" w:hAnsi="Arial" w:cs="Arial"/>
          <w:color w:val="000000"/>
          <w:sz w:val="20"/>
          <w:szCs w:val="20"/>
        </w:rPr>
        <w:t>r</w:t>
      </w:r>
      <w:r w:rsidRPr="00CC38F6">
        <w:rPr>
          <w:rFonts w:ascii="Arial" w:hAnsi="Arial" w:cs="Arial"/>
          <w:color w:val="000000"/>
          <w:spacing w:val="1"/>
          <w:sz w:val="20"/>
          <w:szCs w:val="20"/>
        </w:rPr>
        <w:t xml:space="preserve"> </w:t>
      </w:r>
      <w:r w:rsidRPr="00CC38F6">
        <w:rPr>
          <w:rFonts w:ascii="Arial" w:hAnsi="Arial" w:cs="Arial"/>
          <w:color w:val="000000"/>
          <w:sz w:val="20"/>
          <w:szCs w:val="20"/>
        </w:rPr>
        <w:t>hu</w:t>
      </w:r>
      <w:r w:rsidRPr="00CC38F6">
        <w:rPr>
          <w:rFonts w:ascii="Arial" w:hAnsi="Arial" w:cs="Arial"/>
          <w:color w:val="000000"/>
          <w:spacing w:val="-4"/>
          <w:sz w:val="20"/>
          <w:szCs w:val="20"/>
        </w:rPr>
        <w:t>m</w:t>
      </w:r>
      <w:r w:rsidRPr="00CC38F6">
        <w:rPr>
          <w:rFonts w:ascii="Arial" w:hAnsi="Arial" w:cs="Arial"/>
          <w:color w:val="000000"/>
          <w:sz w:val="20"/>
          <w:szCs w:val="20"/>
        </w:rPr>
        <w:t xml:space="preserve">an </w:t>
      </w:r>
      <w:r w:rsidRPr="00CC38F6">
        <w:rPr>
          <w:rFonts w:ascii="Arial" w:hAnsi="Arial" w:cs="Arial"/>
          <w:color w:val="000000"/>
          <w:spacing w:val="-1"/>
          <w:sz w:val="20"/>
          <w:szCs w:val="20"/>
        </w:rPr>
        <w:t>t</w:t>
      </w:r>
      <w:r w:rsidRPr="00CC38F6">
        <w:rPr>
          <w:rFonts w:ascii="Arial" w:hAnsi="Arial" w:cs="Arial"/>
          <w:color w:val="000000"/>
          <w:spacing w:val="1"/>
          <w:sz w:val="20"/>
          <w:szCs w:val="20"/>
        </w:rPr>
        <w:t>r</w:t>
      </w:r>
      <w:r w:rsidRPr="00CC38F6">
        <w:rPr>
          <w:rFonts w:ascii="Arial" w:hAnsi="Arial" w:cs="Arial"/>
          <w:color w:val="000000"/>
          <w:sz w:val="20"/>
          <w:szCs w:val="20"/>
        </w:rPr>
        <w:t>a</w:t>
      </w:r>
      <w:r w:rsidRPr="00CC38F6">
        <w:rPr>
          <w:rFonts w:ascii="Arial" w:hAnsi="Arial" w:cs="Arial"/>
          <w:color w:val="000000"/>
          <w:spacing w:val="-1"/>
          <w:sz w:val="20"/>
          <w:szCs w:val="20"/>
        </w:rPr>
        <w:t>f</w:t>
      </w:r>
      <w:r w:rsidRPr="00CC38F6">
        <w:rPr>
          <w:rFonts w:ascii="Arial" w:hAnsi="Arial" w:cs="Arial"/>
          <w:color w:val="000000"/>
          <w:spacing w:val="1"/>
          <w:sz w:val="20"/>
          <w:szCs w:val="20"/>
        </w:rPr>
        <w:t>f</w:t>
      </w:r>
      <w:r w:rsidRPr="00CC38F6">
        <w:rPr>
          <w:rFonts w:ascii="Arial" w:hAnsi="Arial" w:cs="Arial"/>
          <w:color w:val="000000"/>
          <w:spacing w:val="-1"/>
          <w:sz w:val="20"/>
          <w:szCs w:val="20"/>
        </w:rPr>
        <w:t>i</w:t>
      </w:r>
      <w:r w:rsidRPr="00CC38F6">
        <w:rPr>
          <w:rFonts w:ascii="Arial" w:hAnsi="Arial" w:cs="Arial"/>
          <w:color w:val="000000"/>
          <w:sz w:val="20"/>
          <w:szCs w:val="20"/>
        </w:rPr>
        <w:t>c</w:t>
      </w:r>
      <w:r w:rsidRPr="00CC38F6">
        <w:rPr>
          <w:rFonts w:ascii="Arial" w:hAnsi="Arial" w:cs="Arial"/>
          <w:color w:val="000000"/>
          <w:spacing w:val="-2"/>
          <w:sz w:val="20"/>
          <w:szCs w:val="20"/>
        </w:rPr>
        <w:t>k</w:t>
      </w:r>
      <w:r w:rsidRPr="00CC38F6">
        <w:rPr>
          <w:rFonts w:ascii="Arial" w:hAnsi="Arial" w:cs="Arial"/>
          <w:color w:val="000000"/>
          <w:spacing w:val="1"/>
          <w:sz w:val="20"/>
          <w:szCs w:val="20"/>
        </w:rPr>
        <w:t>i</w:t>
      </w:r>
      <w:r w:rsidRPr="00CC38F6">
        <w:rPr>
          <w:rFonts w:ascii="Arial" w:hAnsi="Arial" w:cs="Arial"/>
          <w:color w:val="000000"/>
          <w:sz w:val="20"/>
          <w:szCs w:val="20"/>
        </w:rPr>
        <w:t>n</w:t>
      </w:r>
      <w:r w:rsidRPr="00CC38F6">
        <w:rPr>
          <w:rFonts w:ascii="Arial" w:hAnsi="Arial" w:cs="Arial"/>
          <w:color w:val="000000"/>
          <w:spacing w:val="-2"/>
          <w:sz w:val="20"/>
          <w:szCs w:val="20"/>
        </w:rPr>
        <w:t>g</w:t>
      </w:r>
      <w:r w:rsidRPr="00CC38F6">
        <w:rPr>
          <w:rFonts w:ascii="Arial" w:hAnsi="Arial" w:cs="Arial"/>
          <w:color w:val="000000"/>
          <w:sz w:val="20"/>
          <w:szCs w:val="20"/>
        </w:rPr>
        <w:t>;</w:t>
      </w:r>
      <w:r w:rsidRPr="00CC38F6">
        <w:rPr>
          <w:rFonts w:ascii="Arial" w:hAnsi="Arial" w:cs="Arial"/>
          <w:color w:val="000000"/>
          <w:spacing w:val="1"/>
          <w:sz w:val="20"/>
          <w:szCs w:val="20"/>
        </w:rPr>
        <w:t xml:space="preserve"> </w:t>
      </w:r>
      <w:r w:rsidR="00E34C4B" w:rsidRPr="00CC38F6">
        <w:rPr>
          <w:rFonts w:ascii="Arial" w:hAnsi="Arial" w:cs="Arial"/>
          <w:color w:val="000000"/>
          <w:spacing w:val="-1"/>
          <w:sz w:val="20"/>
          <w:szCs w:val="20"/>
        </w:rPr>
        <w:t>n</w:t>
      </w:r>
      <w:r w:rsidRPr="00CC38F6">
        <w:rPr>
          <w:rFonts w:ascii="Arial" w:hAnsi="Arial" w:cs="Arial"/>
          <w:color w:val="000000"/>
          <w:sz w:val="20"/>
          <w:szCs w:val="20"/>
        </w:rPr>
        <w:t>o ch</w:t>
      </w:r>
      <w:r w:rsidRPr="00CC38F6">
        <w:rPr>
          <w:rFonts w:ascii="Arial" w:hAnsi="Arial" w:cs="Arial"/>
          <w:color w:val="000000"/>
          <w:spacing w:val="-1"/>
          <w:sz w:val="20"/>
          <w:szCs w:val="20"/>
        </w:rPr>
        <w:t>i</w:t>
      </w:r>
      <w:r w:rsidRPr="00CC38F6">
        <w:rPr>
          <w:rFonts w:ascii="Arial" w:hAnsi="Arial" w:cs="Arial"/>
          <w:color w:val="000000"/>
          <w:spacing w:val="1"/>
          <w:sz w:val="20"/>
          <w:szCs w:val="20"/>
        </w:rPr>
        <w:t>l</w:t>
      </w:r>
      <w:r w:rsidRPr="00CC38F6">
        <w:rPr>
          <w:rFonts w:ascii="Arial" w:hAnsi="Arial" w:cs="Arial"/>
          <w:color w:val="000000"/>
          <w:sz w:val="20"/>
          <w:szCs w:val="20"/>
        </w:rPr>
        <w:t>d un</w:t>
      </w:r>
      <w:r w:rsidRPr="00CC38F6">
        <w:rPr>
          <w:rFonts w:ascii="Arial" w:hAnsi="Arial" w:cs="Arial"/>
          <w:color w:val="000000"/>
          <w:spacing w:val="-2"/>
          <w:sz w:val="20"/>
          <w:szCs w:val="20"/>
        </w:rPr>
        <w:t>d</w:t>
      </w:r>
      <w:r w:rsidRPr="00CC38F6">
        <w:rPr>
          <w:rFonts w:ascii="Arial" w:hAnsi="Arial" w:cs="Arial"/>
          <w:color w:val="000000"/>
          <w:sz w:val="20"/>
          <w:szCs w:val="20"/>
        </w:rPr>
        <w:t>er</w:t>
      </w:r>
      <w:r w:rsidRPr="00CC38F6">
        <w:rPr>
          <w:rFonts w:ascii="Arial" w:hAnsi="Arial" w:cs="Arial"/>
          <w:color w:val="000000"/>
          <w:spacing w:val="-1"/>
          <w:sz w:val="20"/>
          <w:szCs w:val="20"/>
        </w:rPr>
        <w:t xml:space="preserve"> </w:t>
      </w:r>
      <w:r w:rsidRPr="00CC38F6">
        <w:rPr>
          <w:rFonts w:ascii="Arial" w:hAnsi="Arial" w:cs="Arial"/>
          <w:color w:val="000000"/>
          <w:spacing w:val="1"/>
          <w:sz w:val="20"/>
          <w:szCs w:val="20"/>
        </w:rPr>
        <w:t>t</w:t>
      </w:r>
      <w:r w:rsidRPr="00CC38F6">
        <w:rPr>
          <w:rFonts w:ascii="Arial" w:hAnsi="Arial" w:cs="Arial"/>
          <w:color w:val="000000"/>
          <w:sz w:val="20"/>
          <w:szCs w:val="20"/>
        </w:rPr>
        <w:t>he</w:t>
      </w:r>
      <w:r w:rsidRPr="00CC38F6">
        <w:rPr>
          <w:rFonts w:ascii="Arial" w:hAnsi="Arial" w:cs="Arial"/>
          <w:color w:val="000000"/>
          <w:spacing w:val="-2"/>
          <w:sz w:val="20"/>
          <w:szCs w:val="20"/>
        </w:rPr>
        <w:t xml:space="preserve"> </w:t>
      </w:r>
      <w:r w:rsidRPr="00CC38F6">
        <w:rPr>
          <w:rFonts w:ascii="Arial" w:hAnsi="Arial" w:cs="Arial"/>
          <w:color w:val="000000"/>
          <w:sz w:val="20"/>
          <w:szCs w:val="20"/>
        </w:rPr>
        <w:t>a</w:t>
      </w:r>
      <w:r w:rsidRPr="00CC38F6">
        <w:rPr>
          <w:rFonts w:ascii="Arial" w:hAnsi="Arial" w:cs="Arial"/>
          <w:color w:val="000000"/>
          <w:spacing w:val="-2"/>
          <w:sz w:val="20"/>
          <w:szCs w:val="20"/>
        </w:rPr>
        <w:t>g</w:t>
      </w:r>
      <w:r w:rsidRPr="00CC38F6">
        <w:rPr>
          <w:rFonts w:ascii="Arial" w:hAnsi="Arial" w:cs="Arial"/>
          <w:color w:val="000000"/>
          <w:sz w:val="20"/>
          <w:szCs w:val="20"/>
        </w:rPr>
        <w:t>e of</w:t>
      </w:r>
      <w:r w:rsidRPr="00CC38F6">
        <w:rPr>
          <w:rFonts w:ascii="Arial" w:hAnsi="Arial" w:cs="Arial"/>
          <w:color w:val="000000"/>
          <w:spacing w:val="1"/>
          <w:sz w:val="20"/>
          <w:szCs w:val="20"/>
        </w:rPr>
        <w:t xml:space="preserve"> </w:t>
      </w:r>
      <w:r w:rsidRPr="00CC38F6">
        <w:rPr>
          <w:rFonts w:ascii="Arial" w:hAnsi="Arial" w:cs="Arial"/>
          <w:color w:val="000000"/>
          <w:sz w:val="20"/>
          <w:szCs w:val="20"/>
        </w:rPr>
        <w:t>1</w:t>
      </w:r>
      <w:r w:rsidRPr="00CC38F6">
        <w:rPr>
          <w:rFonts w:ascii="Arial" w:hAnsi="Arial" w:cs="Arial"/>
          <w:color w:val="000000"/>
          <w:spacing w:val="-1"/>
          <w:sz w:val="20"/>
          <w:szCs w:val="20"/>
        </w:rPr>
        <w:t>5</w:t>
      </w:r>
      <w:r w:rsidRPr="00CC38F6">
        <w:rPr>
          <w:rFonts w:ascii="Arial" w:hAnsi="Arial" w:cs="Arial"/>
          <w:color w:val="000000"/>
          <w:spacing w:val="19"/>
          <w:position w:val="8"/>
          <w:sz w:val="20"/>
          <w:szCs w:val="20"/>
        </w:rPr>
        <w:t xml:space="preserve"> </w:t>
      </w:r>
      <w:r w:rsidRPr="00CC38F6">
        <w:rPr>
          <w:rFonts w:ascii="Arial" w:hAnsi="Arial" w:cs="Arial"/>
          <w:color w:val="000000"/>
          <w:sz w:val="20"/>
          <w:szCs w:val="20"/>
        </w:rPr>
        <w:t>s</w:t>
      </w:r>
      <w:r w:rsidRPr="00CC38F6">
        <w:rPr>
          <w:rFonts w:ascii="Arial" w:hAnsi="Arial" w:cs="Arial"/>
          <w:color w:val="000000"/>
          <w:spacing w:val="-2"/>
          <w:sz w:val="20"/>
          <w:szCs w:val="20"/>
        </w:rPr>
        <w:t>h</w:t>
      </w:r>
      <w:r w:rsidRPr="00CC38F6">
        <w:rPr>
          <w:rFonts w:ascii="Arial" w:hAnsi="Arial" w:cs="Arial"/>
          <w:color w:val="000000"/>
          <w:sz w:val="20"/>
          <w:szCs w:val="20"/>
        </w:rPr>
        <w:t>ou</w:t>
      </w:r>
      <w:r w:rsidRPr="00CC38F6">
        <w:rPr>
          <w:rFonts w:ascii="Arial" w:hAnsi="Arial" w:cs="Arial"/>
          <w:color w:val="000000"/>
          <w:spacing w:val="1"/>
          <w:sz w:val="20"/>
          <w:szCs w:val="20"/>
        </w:rPr>
        <w:t>l</w:t>
      </w:r>
      <w:r w:rsidRPr="00CC38F6">
        <w:rPr>
          <w:rFonts w:ascii="Arial" w:hAnsi="Arial" w:cs="Arial"/>
          <w:color w:val="000000"/>
          <w:sz w:val="20"/>
          <w:szCs w:val="20"/>
        </w:rPr>
        <w:t xml:space="preserve">d work on </w:t>
      </w:r>
      <w:r w:rsidR="003749A8" w:rsidRPr="00CC38F6">
        <w:rPr>
          <w:rFonts w:ascii="Arial" w:hAnsi="Arial" w:cs="Arial"/>
          <w:color w:val="000000"/>
          <w:sz w:val="20"/>
          <w:szCs w:val="20"/>
        </w:rPr>
        <w:t xml:space="preserve">individual </w:t>
      </w:r>
      <w:r w:rsidRPr="00CC38F6">
        <w:rPr>
          <w:rFonts w:ascii="Arial" w:hAnsi="Arial" w:cs="Arial"/>
          <w:color w:val="000000"/>
          <w:sz w:val="20"/>
          <w:szCs w:val="20"/>
        </w:rPr>
        <w:t>project;</w:t>
      </w:r>
    </w:p>
    <w:p w14:paraId="77A3AC82" w14:textId="26B535B3" w:rsidR="009C391A" w:rsidRPr="00CC38F6" w:rsidRDefault="009C391A" w:rsidP="00370C91">
      <w:pPr>
        <w:pStyle w:val="ListNumberLevel2"/>
        <w:numPr>
          <w:ilvl w:val="0"/>
          <w:numId w:val="12"/>
        </w:numPr>
        <w:spacing w:after="0"/>
        <w:rPr>
          <w:rFonts w:ascii="Arial" w:hAnsi="Arial" w:cs="Arial"/>
          <w:sz w:val="20"/>
          <w:szCs w:val="20"/>
          <w:lang w:val="en-GB"/>
        </w:rPr>
      </w:pPr>
      <w:r w:rsidRPr="00CC38F6">
        <w:rPr>
          <w:rFonts w:ascii="Arial" w:hAnsi="Arial" w:cs="Arial"/>
          <w:color w:val="000000"/>
          <w:spacing w:val="-4"/>
          <w:sz w:val="20"/>
          <w:szCs w:val="20"/>
        </w:rPr>
        <w:t>I</w:t>
      </w:r>
      <w:r w:rsidRPr="00CC38F6">
        <w:rPr>
          <w:rFonts w:ascii="Arial" w:hAnsi="Arial" w:cs="Arial"/>
          <w:color w:val="000000"/>
          <w:spacing w:val="2"/>
          <w:sz w:val="20"/>
          <w:szCs w:val="20"/>
        </w:rPr>
        <w:t>n</w:t>
      </w:r>
      <w:r w:rsidRPr="00CC38F6">
        <w:rPr>
          <w:rFonts w:ascii="Arial" w:hAnsi="Arial" w:cs="Arial"/>
          <w:color w:val="000000"/>
          <w:spacing w:val="-2"/>
          <w:sz w:val="20"/>
          <w:szCs w:val="20"/>
        </w:rPr>
        <w:t>v</w:t>
      </w:r>
      <w:r w:rsidRPr="00CC38F6">
        <w:rPr>
          <w:rFonts w:ascii="Arial" w:hAnsi="Arial" w:cs="Arial"/>
          <w:color w:val="000000"/>
          <w:sz w:val="20"/>
          <w:szCs w:val="20"/>
        </w:rPr>
        <w:t>o</w:t>
      </w:r>
      <w:r w:rsidRPr="00CC38F6">
        <w:rPr>
          <w:rFonts w:ascii="Arial" w:hAnsi="Arial" w:cs="Arial"/>
          <w:color w:val="000000"/>
          <w:spacing w:val="1"/>
          <w:sz w:val="20"/>
          <w:szCs w:val="20"/>
        </w:rPr>
        <w:t>l</w:t>
      </w:r>
      <w:r w:rsidRPr="00CC38F6">
        <w:rPr>
          <w:rFonts w:ascii="Arial" w:hAnsi="Arial" w:cs="Arial"/>
          <w:color w:val="000000"/>
          <w:spacing w:val="-2"/>
          <w:sz w:val="20"/>
          <w:szCs w:val="20"/>
        </w:rPr>
        <w:t>v</w:t>
      </w:r>
      <w:r w:rsidRPr="00CC38F6">
        <w:rPr>
          <w:rFonts w:ascii="Arial" w:hAnsi="Arial" w:cs="Arial"/>
          <w:color w:val="000000"/>
          <w:sz w:val="20"/>
          <w:szCs w:val="20"/>
        </w:rPr>
        <w:t>e de</w:t>
      </w:r>
      <w:r w:rsidRPr="00CC38F6">
        <w:rPr>
          <w:rFonts w:ascii="Arial" w:hAnsi="Arial" w:cs="Arial"/>
          <w:color w:val="000000"/>
          <w:spacing w:val="-2"/>
          <w:sz w:val="20"/>
          <w:szCs w:val="20"/>
        </w:rPr>
        <w:t>v</w:t>
      </w:r>
      <w:r w:rsidRPr="00CC38F6">
        <w:rPr>
          <w:rFonts w:ascii="Arial" w:hAnsi="Arial" w:cs="Arial"/>
          <w:color w:val="000000"/>
          <w:sz w:val="20"/>
          <w:szCs w:val="20"/>
        </w:rPr>
        <w:t>e</w:t>
      </w:r>
      <w:r w:rsidRPr="00CC38F6">
        <w:rPr>
          <w:rFonts w:ascii="Arial" w:hAnsi="Arial" w:cs="Arial"/>
          <w:color w:val="000000"/>
          <w:spacing w:val="1"/>
          <w:sz w:val="20"/>
          <w:szCs w:val="20"/>
        </w:rPr>
        <w:t>l</w:t>
      </w:r>
      <w:r w:rsidRPr="00CC38F6">
        <w:rPr>
          <w:rFonts w:ascii="Arial" w:hAnsi="Arial" w:cs="Arial"/>
          <w:color w:val="000000"/>
          <w:sz w:val="20"/>
          <w:szCs w:val="20"/>
        </w:rPr>
        <w:t>op</w:t>
      </w:r>
      <w:r w:rsidRPr="00CC38F6">
        <w:rPr>
          <w:rFonts w:ascii="Arial" w:hAnsi="Arial" w:cs="Arial"/>
          <w:color w:val="000000"/>
          <w:spacing w:val="-4"/>
          <w:sz w:val="20"/>
          <w:szCs w:val="20"/>
        </w:rPr>
        <w:t>m</w:t>
      </w:r>
      <w:r w:rsidRPr="00CC38F6">
        <w:rPr>
          <w:rFonts w:ascii="Arial" w:hAnsi="Arial" w:cs="Arial"/>
          <w:color w:val="000000"/>
          <w:sz w:val="20"/>
          <w:szCs w:val="20"/>
        </w:rPr>
        <w:t>ent</w:t>
      </w:r>
      <w:r w:rsidRPr="00CC38F6">
        <w:rPr>
          <w:rFonts w:ascii="Arial" w:hAnsi="Arial" w:cs="Arial"/>
          <w:color w:val="000000"/>
          <w:spacing w:val="1"/>
          <w:sz w:val="20"/>
          <w:szCs w:val="20"/>
        </w:rPr>
        <w:t xml:space="preserve"> </w:t>
      </w:r>
      <w:r w:rsidRPr="00CC38F6">
        <w:rPr>
          <w:rFonts w:ascii="Arial" w:hAnsi="Arial" w:cs="Arial"/>
          <w:color w:val="000000"/>
          <w:sz w:val="20"/>
          <w:szCs w:val="20"/>
        </w:rPr>
        <w:t>of</w:t>
      </w:r>
      <w:r w:rsidRPr="00CC38F6">
        <w:rPr>
          <w:rFonts w:ascii="Arial" w:hAnsi="Arial" w:cs="Arial"/>
          <w:color w:val="000000"/>
          <w:spacing w:val="1"/>
          <w:sz w:val="20"/>
          <w:szCs w:val="20"/>
        </w:rPr>
        <w:t xml:space="preserve"> </w:t>
      </w:r>
      <w:r w:rsidRPr="00CC38F6">
        <w:rPr>
          <w:rFonts w:ascii="Arial" w:hAnsi="Arial" w:cs="Arial"/>
          <w:color w:val="000000"/>
          <w:sz w:val="20"/>
          <w:szCs w:val="20"/>
        </w:rPr>
        <w:t>n</w:t>
      </w:r>
      <w:r w:rsidRPr="00CC38F6">
        <w:rPr>
          <w:rFonts w:ascii="Arial" w:hAnsi="Arial" w:cs="Arial"/>
          <w:color w:val="000000"/>
          <w:spacing w:val="-2"/>
          <w:sz w:val="20"/>
          <w:szCs w:val="20"/>
        </w:rPr>
        <w:t>e</w:t>
      </w:r>
      <w:r w:rsidRPr="00CC38F6">
        <w:rPr>
          <w:rFonts w:ascii="Arial" w:hAnsi="Arial" w:cs="Arial"/>
          <w:color w:val="000000"/>
          <w:sz w:val="20"/>
          <w:szCs w:val="20"/>
        </w:rPr>
        <w:t>w</w:t>
      </w:r>
      <w:r w:rsidRPr="00CC38F6">
        <w:rPr>
          <w:rFonts w:ascii="Arial" w:hAnsi="Arial" w:cs="Arial"/>
          <w:color w:val="000000"/>
          <w:spacing w:val="-1"/>
          <w:sz w:val="20"/>
          <w:szCs w:val="20"/>
        </w:rPr>
        <w:t xml:space="preserve"> </w:t>
      </w:r>
      <w:r w:rsidRPr="00CC38F6">
        <w:rPr>
          <w:rFonts w:ascii="Arial" w:hAnsi="Arial" w:cs="Arial"/>
          <w:color w:val="000000"/>
          <w:sz w:val="20"/>
          <w:szCs w:val="20"/>
        </w:rPr>
        <w:t>s</w:t>
      </w:r>
      <w:r w:rsidRPr="00CC38F6">
        <w:rPr>
          <w:rFonts w:ascii="Arial" w:hAnsi="Arial" w:cs="Arial"/>
          <w:color w:val="000000"/>
          <w:spacing w:val="1"/>
          <w:sz w:val="20"/>
          <w:szCs w:val="20"/>
        </w:rPr>
        <w:t>e</w:t>
      </w:r>
      <w:r w:rsidRPr="00CC38F6">
        <w:rPr>
          <w:rFonts w:ascii="Arial" w:hAnsi="Arial" w:cs="Arial"/>
          <w:color w:val="000000"/>
          <w:spacing w:val="-1"/>
          <w:sz w:val="20"/>
          <w:szCs w:val="20"/>
        </w:rPr>
        <w:t>t</w:t>
      </w:r>
      <w:r w:rsidRPr="00CC38F6">
        <w:rPr>
          <w:rFonts w:ascii="Arial" w:hAnsi="Arial" w:cs="Arial"/>
          <w:color w:val="000000"/>
          <w:spacing w:val="1"/>
          <w:sz w:val="20"/>
          <w:szCs w:val="20"/>
        </w:rPr>
        <w:t>tl</w:t>
      </w:r>
      <w:r w:rsidRPr="00CC38F6">
        <w:rPr>
          <w:rFonts w:ascii="Arial" w:hAnsi="Arial" w:cs="Arial"/>
          <w:color w:val="000000"/>
          <w:sz w:val="20"/>
          <w:szCs w:val="20"/>
        </w:rPr>
        <w:t>e</w:t>
      </w:r>
      <w:r w:rsidRPr="00CC38F6">
        <w:rPr>
          <w:rFonts w:ascii="Arial" w:hAnsi="Arial" w:cs="Arial"/>
          <w:color w:val="000000"/>
          <w:spacing w:val="-3"/>
          <w:sz w:val="20"/>
          <w:szCs w:val="20"/>
        </w:rPr>
        <w:t>m</w:t>
      </w:r>
      <w:r w:rsidRPr="00CC38F6">
        <w:rPr>
          <w:rFonts w:ascii="Arial" w:hAnsi="Arial" w:cs="Arial"/>
          <w:color w:val="000000"/>
          <w:sz w:val="20"/>
          <w:szCs w:val="20"/>
        </w:rPr>
        <w:t>en</w:t>
      </w:r>
      <w:r w:rsidRPr="00CC38F6">
        <w:rPr>
          <w:rFonts w:ascii="Arial" w:hAnsi="Arial" w:cs="Arial"/>
          <w:color w:val="000000"/>
          <w:spacing w:val="1"/>
          <w:sz w:val="20"/>
          <w:szCs w:val="20"/>
        </w:rPr>
        <w:t>t</w:t>
      </w:r>
      <w:r w:rsidRPr="00CC38F6">
        <w:rPr>
          <w:rFonts w:ascii="Arial" w:hAnsi="Arial" w:cs="Arial"/>
          <w:color w:val="000000"/>
          <w:sz w:val="20"/>
          <w:szCs w:val="20"/>
        </w:rPr>
        <w:t>s</w:t>
      </w:r>
      <w:r w:rsidRPr="00CC38F6">
        <w:rPr>
          <w:rFonts w:ascii="Arial" w:hAnsi="Arial" w:cs="Arial"/>
          <w:color w:val="000000"/>
          <w:spacing w:val="-2"/>
          <w:sz w:val="20"/>
          <w:szCs w:val="20"/>
        </w:rPr>
        <w:t xml:space="preserve"> </w:t>
      </w:r>
      <w:r w:rsidRPr="00CC38F6">
        <w:rPr>
          <w:rFonts w:ascii="Arial" w:hAnsi="Arial" w:cs="Arial"/>
          <w:color w:val="000000"/>
          <w:sz w:val="20"/>
          <w:szCs w:val="20"/>
        </w:rPr>
        <w:t>or</w:t>
      </w:r>
      <w:r w:rsidRPr="00CC38F6">
        <w:rPr>
          <w:rFonts w:ascii="Arial" w:hAnsi="Arial" w:cs="Arial"/>
          <w:color w:val="000000"/>
          <w:spacing w:val="-2"/>
          <w:sz w:val="20"/>
          <w:szCs w:val="20"/>
        </w:rPr>
        <w:t xml:space="preserve"> </w:t>
      </w:r>
      <w:r w:rsidRPr="00CC38F6">
        <w:rPr>
          <w:rFonts w:ascii="Arial" w:hAnsi="Arial" w:cs="Arial"/>
          <w:color w:val="000000"/>
          <w:sz w:val="20"/>
          <w:szCs w:val="20"/>
        </w:rPr>
        <w:t>expa</w:t>
      </w:r>
      <w:r w:rsidRPr="00CC38F6">
        <w:rPr>
          <w:rFonts w:ascii="Arial" w:hAnsi="Arial" w:cs="Arial"/>
          <w:color w:val="000000"/>
          <w:spacing w:val="-2"/>
          <w:sz w:val="20"/>
          <w:szCs w:val="20"/>
        </w:rPr>
        <w:t>n</w:t>
      </w:r>
      <w:r w:rsidRPr="00CC38F6">
        <w:rPr>
          <w:rFonts w:ascii="Arial" w:hAnsi="Arial" w:cs="Arial"/>
          <w:color w:val="000000"/>
          <w:sz w:val="20"/>
          <w:szCs w:val="20"/>
        </w:rPr>
        <w:t>s</w:t>
      </w:r>
      <w:r w:rsidRPr="00CC38F6">
        <w:rPr>
          <w:rFonts w:ascii="Arial" w:hAnsi="Arial" w:cs="Arial"/>
          <w:color w:val="000000"/>
          <w:spacing w:val="1"/>
          <w:sz w:val="20"/>
          <w:szCs w:val="20"/>
        </w:rPr>
        <w:t>i</w:t>
      </w:r>
      <w:r w:rsidRPr="00CC38F6">
        <w:rPr>
          <w:rFonts w:ascii="Arial" w:hAnsi="Arial" w:cs="Arial"/>
          <w:color w:val="000000"/>
          <w:spacing w:val="-2"/>
          <w:sz w:val="20"/>
          <w:szCs w:val="20"/>
        </w:rPr>
        <w:t>o</w:t>
      </w:r>
      <w:r w:rsidRPr="00CC38F6">
        <w:rPr>
          <w:rFonts w:ascii="Arial" w:hAnsi="Arial" w:cs="Arial"/>
          <w:color w:val="000000"/>
          <w:sz w:val="20"/>
          <w:szCs w:val="20"/>
        </w:rPr>
        <w:t>n</w:t>
      </w:r>
      <w:r w:rsidRPr="00CC38F6">
        <w:rPr>
          <w:rFonts w:ascii="Arial" w:hAnsi="Arial" w:cs="Arial"/>
          <w:color w:val="000000"/>
          <w:spacing w:val="-2"/>
          <w:sz w:val="20"/>
          <w:szCs w:val="20"/>
        </w:rPr>
        <w:t xml:space="preserve"> </w:t>
      </w:r>
      <w:r w:rsidRPr="00CC38F6">
        <w:rPr>
          <w:rFonts w:ascii="Arial" w:hAnsi="Arial" w:cs="Arial"/>
          <w:color w:val="000000"/>
          <w:sz w:val="20"/>
          <w:szCs w:val="20"/>
        </w:rPr>
        <w:t>of</w:t>
      </w:r>
      <w:r w:rsidRPr="00CC38F6">
        <w:rPr>
          <w:rFonts w:ascii="Arial" w:hAnsi="Arial" w:cs="Arial"/>
          <w:color w:val="000000"/>
          <w:spacing w:val="1"/>
          <w:sz w:val="20"/>
          <w:szCs w:val="20"/>
        </w:rPr>
        <w:t xml:space="preserve"> </w:t>
      </w:r>
      <w:r w:rsidRPr="00CC38F6">
        <w:rPr>
          <w:rFonts w:ascii="Arial" w:hAnsi="Arial" w:cs="Arial"/>
          <w:color w:val="000000"/>
          <w:sz w:val="20"/>
          <w:szCs w:val="20"/>
        </w:rPr>
        <w:t>e</w:t>
      </w:r>
      <w:r w:rsidRPr="00CC38F6">
        <w:rPr>
          <w:rFonts w:ascii="Arial" w:hAnsi="Arial" w:cs="Arial"/>
          <w:color w:val="000000"/>
          <w:spacing w:val="-2"/>
          <w:sz w:val="20"/>
          <w:szCs w:val="20"/>
        </w:rPr>
        <w:t>x</w:t>
      </w:r>
      <w:r w:rsidRPr="00CC38F6">
        <w:rPr>
          <w:rFonts w:ascii="Arial" w:hAnsi="Arial" w:cs="Arial"/>
          <w:color w:val="000000"/>
          <w:spacing w:val="1"/>
          <w:sz w:val="20"/>
          <w:szCs w:val="20"/>
        </w:rPr>
        <w:t>i</w:t>
      </w:r>
      <w:r w:rsidRPr="00CC38F6">
        <w:rPr>
          <w:rFonts w:ascii="Arial" w:hAnsi="Arial" w:cs="Arial"/>
          <w:color w:val="000000"/>
          <w:spacing w:val="-2"/>
          <w:sz w:val="20"/>
          <w:szCs w:val="20"/>
        </w:rPr>
        <w:t>s</w:t>
      </w:r>
      <w:r w:rsidRPr="00CC38F6">
        <w:rPr>
          <w:rFonts w:ascii="Arial" w:hAnsi="Arial" w:cs="Arial"/>
          <w:color w:val="000000"/>
          <w:spacing w:val="1"/>
          <w:sz w:val="20"/>
          <w:szCs w:val="20"/>
        </w:rPr>
        <w:t>ti</w:t>
      </w:r>
      <w:r w:rsidRPr="00CC38F6">
        <w:rPr>
          <w:rFonts w:ascii="Arial" w:hAnsi="Arial" w:cs="Arial"/>
          <w:color w:val="000000"/>
          <w:sz w:val="20"/>
          <w:szCs w:val="20"/>
        </w:rPr>
        <w:t>ng</w:t>
      </w:r>
      <w:r w:rsidRPr="00CC38F6">
        <w:rPr>
          <w:rFonts w:ascii="Arial" w:hAnsi="Arial" w:cs="Arial"/>
          <w:color w:val="000000"/>
          <w:spacing w:val="-2"/>
          <w:sz w:val="20"/>
          <w:szCs w:val="20"/>
        </w:rPr>
        <w:t xml:space="preserve"> </w:t>
      </w:r>
      <w:r w:rsidRPr="00CC38F6">
        <w:rPr>
          <w:rFonts w:ascii="Arial" w:hAnsi="Arial" w:cs="Arial"/>
          <w:color w:val="000000"/>
          <w:sz w:val="20"/>
          <w:szCs w:val="20"/>
        </w:rPr>
        <w:t>s</w:t>
      </w:r>
      <w:r w:rsidRPr="00CC38F6">
        <w:rPr>
          <w:rFonts w:ascii="Arial" w:hAnsi="Arial" w:cs="Arial"/>
          <w:color w:val="000000"/>
          <w:spacing w:val="-2"/>
          <w:sz w:val="20"/>
          <w:szCs w:val="20"/>
        </w:rPr>
        <w:t>e</w:t>
      </w:r>
      <w:r w:rsidRPr="00CC38F6">
        <w:rPr>
          <w:rFonts w:ascii="Arial" w:hAnsi="Arial" w:cs="Arial"/>
          <w:color w:val="000000"/>
          <w:spacing w:val="1"/>
          <w:sz w:val="20"/>
          <w:szCs w:val="20"/>
        </w:rPr>
        <w:t>t</w:t>
      </w:r>
      <w:r w:rsidRPr="00CC38F6">
        <w:rPr>
          <w:rFonts w:ascii="Arial" w:hAnsi="Arial" w:cs="Arial"/>
          <w:color w:val="000000"/>
          <w:spacing w:val="-1"/>
          <w:sz w:val="20"/>
          <w:szCs w:val="20"/>
        </w:rPr>
        <w:t>t</w:t>
      </w:r>
      <w:r w:rsidRPr="00CC38F6">
        <w:rPr>
          <w:rFonts w:ascii="Arial" w:hAnsi="Arial" w:cs="Arial"/>
          <w:color w:val="000000"/>
          <w:spacing w:val="1"/>
          <w:sz w:val="20"/>
          <w:szCs w:val="20"/>
        </w:rPr>
        <w:t>l</w:t>
      </w:r>
      <w:r w:rsidRPr="00CC38F6">
        <w:rPr>
          <w:rFonts w:ascii="Arial" w:hAnsi="Arial" w:cs="Arial"/>
          <w:color w:val="000000"/>
          <w:sz w:val="20"/>
          <w:szCs w:val="20"/>
        </w:rPr>
        <w:t>e</w:t>
      </w:r>
      <w:r w:rsidRPr="00CC38F6">
        <w:rPr>
          <w:rFonts w:ascii="Arial" w:hAnsi="Arial" w:cs="Arial"/>
          <w:color w:val="000000"/>
          <w:spacing w:val="-3"/>
          <w:sz w:val="20"/>
          <w:szCs w:val="20"/>
        </w:rPr>
        <w:t>m</w:t>
      </w:r>
      <w:r w:rsidRPr="00CC38F6">
        <w:rPr>
          <w:rFonts w:ascii="Arial" w:hAnsi="Arial" w:cs="Arial"/>
          <w:color w:val="000000"/>
          <w:sz w:val="20"/>
          <w:szCs w:val="20"/>
        </w:rPr>
        <w:t>en</w:t>
      </w:r>
      <w:r w:rsidRPr="00CC38F6">
        <w:rPr>
          <w:rFonts w:ascii="Arial" w:hAnsi="Arial" w:cs="Arial"/>
          <w:color w:val="000000"/>
          <w:spacing w:val="1"/>
          <w:sz w:val="20"/>
          <w:szCs w:val="20"/>
        </w:rPr>
        <w:t>t</w:t>
      </w:r>
      <w:r w:rsidRPr="00CC38F6">
        <w:rPr>
          <w:rFonts w:ascii="Arial" w:hAnsi="Arial" w:cs="Arial"/>
          <w:color w:val="000000"/>
          <w:sz w:val="20"/>
          <w:szCs w:val="20"/>
        </w:rPr>
        <w:t>s</w:t>
      </w:r>
      <w:r w:rsidRPr="00CC38F6">
        <w:rPr>
          <w:rFonts w:ascii="Arial" w:hAnsi="Arial" w:cs="Arial"/>
          <w:color w:val="000000"/>
          <w:spacing w:val="-2"/>
          <w:sz w:val="20"/>
          <w:szCs w:val="20"/>
        </w:rPr>
        <w:t xml:space="preserve"> </w:t>
      </w:r>
      <w:r w:rsidRPr="00CC38F6">
        <w:rPr>
          <w:rFonts w:ascii="Arial" w:hAnsi="Arial" w:cs="Arial"/>
          <w:color w:val="000000"/>
          <w:spacing w:val="1"/>
          <w:sz w:val="20"/>
          <w:szCs w:val="20"/>
        </w:rPr>
        <w:t>i</w:t>
      </w:r>
      <w:r w:rsidRPr="00CC38F6">
        <w:rPr>
          <w:rFonts w:ascii="Arial" w:hAnsi="Arial" w:cs="Arial"/>
          <w:color w:val="000000"/>
          <w:sz w:val="20"/>
          <w:szCs w:val="20"/>
        </w:rPr>
        <w:t xml:space="preserve">n </w:t>
      </w:r>
      <w:r w:rsidRPr="00CC38F6">
        <w:rPr>
          <w:rFonts w:ascii="Arial" w:hAnsi="Arial" w:cs="Arial"/>
          <w:color w:val="000000"/>
          <w:spacing w:val="-2"/>
          <w:sz w:val="20"/>
          <w:szCs w:val="20"/>
        </w:rPr>
        <w:t>cr</w:t>
      </w:r>
      <w:r w:rsidRPr="00CC38F6">
        <w:rPr>
          <w:rFonts w:ascii="Arial" w:hAnsi="Arial" w:cs="Arial"/>
          <w:color w:val="000000"/>
          <w:spacing w:val="1"/>
          <w:sz w:val="20"/>
          <w:szCs w:val="20"/>
        </w:rPr>
        <w:t>i</w:t>
      </w:r>
      <w:r w:rsidRPr="00CC38F6">
        <w:rPr>
          <w:rFonts w:ascii="Arial" w:hAnsi="Arial" w:cs="Arial"/>
          <w:color w:val="000000"/>
          <w:spacing w:val="-1"/>
          <w:sz w:val="20"/>
          <w:szCs w:val="20"/>
        </w:rPr>
        <w:t>t</w:t>
      </w:r>
      <w:r w:rsidRPr="00CC38F6">
        <w:rPr>
          <w:rFonts w:ascii="Arial" w:hAnsi="Arial" w:cs="Arial"/>
          <w:color w:val="000000"/>
          <w:spacing w:val="1"/>
          <w:sz w:val="20"/>
          <w:szCs w:val="20"/>
        </w:rPr>
        <w:t>i</w:t>
      </w:r>
      <w:r w:rsidRPr="00CC38F6">
        <w:rPr>
          <w:rFonts w:ascii="Arial" w:hAnsi="Arial" w:cs="Arial"/>
          <w:color w:val="000000"/>
          <w:sz w:val="20"/>
          <w:szCs w:val="20"/>
        </w:rPr>
        <w:t>c</w:t>
      </w:r>
      <w:r w:rsidRPr="00CC38F6">
        <w:rPr>
          <w:rFonts w:ascii="Arial" w:hAnsi="Arial" w:cs="Arial"/>
          <w:color w:val="000000"/>
          <w:spacing w:val="-2"/>
          <w:sz w:val="20"/>
          <w:szCs w:val="20"/>
        </w:rPr>
        <w:t>a</w:t>
      </w:r>
      <w:r w:rsidRPr="00CC38F6">
        <w:rPr>
          <w:rFonts w:ascii="Arial" w:hAnsi="Arial" w:cs="Arial"/>
          <w:color w:val="000000"/>
          <w:sz w:val="20"/>
          <w:szCs w:val="20"/>
        </w:rPr>
        <w:t>l</w:t>
      </w:r>
      <w:r w:rsidRPr="00CC38F6">
        <w:rPr>
          <w:rFonts w:ascii="Arial" w:hAnsi="Arial" w:cs="Arial"/>
          <w:color w:val="000000"/>
          <w:spacing w:val="1"/>
          <w:sz w:val="20"/>
          <w:szCs w:val="20"/>
        </w:rPr>
        <w:t xml:space="preserve"> </w:t>
      </w:r>
      <w:r w:rsidRPr="00CC38F6">
        <w:rPr>
          <w:rFonts w:ascii="Arial" w:hAnsi="Arial" w:cs="Arial"/>
          <w:color w:val="000000"/>
          <w:sz w:val="20"/>
          <w:szCs w:val="20"/>
        </w:rPr>
        <w:t>ha</w:t>
      </w:r>
      <w:r w:rsidRPr="00CC38F6">
        <w:rPr>
          <w:rFonts w:ascii="Arial" w:hAnsi="Arial" w:cs="Arial"/>
          <w:color w:val="000000"/>
          <w:spacing w:val="-2"/>
          <w:sz w:val="20"/>
          <w:szCs w:val="20"/>
        </w:rPr>
        <w:t>b</w:t>
      </w:r>
      <w:r w:rsidRPr="00CC38F6">
        <w:rPr>
          <w:rFonts w:ascii="Arial" w:hAnsi="Arial" w:cs="Arial"/>
          <w:color w:val="000000"/>
          <w:spacing w:val="-1"/>
          <w:sz w:val="20"/>
          <w:szCs w:val="20"/>
        </w:rPr>
        <w:t>i</w:t>
      </w:r>
      <w:r w:rsidRPr="00CC38F6">
        <w:rPr>
          <w:rFonts w:ascii="Arial" w:hAnsi="Arial" w:cs="Arial"/>
          <w:color w:val="000000"/>
          <w:spacing w:val="1"/>
          <w:sz w:val="20"/>
          <w:szCs w:val="20"/>
        </w:rPr>
        <w:t>t</w:t>
      </w:r>
      <w:r w:rsidRPr="00CC38F6">
        <w:rPr>
          <w:rFonts w:ascii="Arial" w:hAnsi="Arial" w:cs="Arial"/>
          <w:color w:val="000000"/>
          <w:sz w:val="20"/>
          <w:szCs w:val="20"/>
        </w:rPr>
        <w:t>a</w:t>
      </w:r>
      <w:r w:rsidRPr="00CC38F6">
        <w:rPr>
          <w:rFonts w:ascii="Arial" w:hAnsi="Arial" w:cs="Arial"/>
          <w:color w:val="000000"/>
          <w:spacing w:val="-1"/>
          <w:sz w:val="20"/>
          <w:szCs w:val="20"/>
        </w:rPr>
        <w:t>t</w:t>
      </w:r>
      <w:r w:rsidRPr="00CC38F6">
        <w:rPr>
          <w:rFonts w:ascii="Arial" w:hAnsi="Arial" w:cs="Arial"/>
          <w:color w:val="000000"/>
          <w:sz w:val="20"/>
          <w:szCs w:val="20"/>
        </w:rPr>
        <w:t>s</w:t>
      </w:r>
      <w:r w:rsidRPr="00CC38F6">
        <w:rPr>
          <w:rFonts w:ascii="Arial" w:hAnsi="Arial" w:cs="Arial"/>
          <w:sz w:val="20"/>
          <w:szCs w:val="20"/>
          <w:lang w:val="en-GB"/>
        </w:rPr>
        <w:t xml:space="preserve">, </w:t>
      </w:r>
      <w:r w:rsidR="005E2F1E" w:rsidRPr="00CC38F6">
        <w:rPr>
          <w:rFonts w:ascii="Arial" w:hAnsi="Arial" w:cs="Arial"/>
          <w:sz w:val="20"/>
          <w:szCs w:val="20"/>
        </w:rPr>
        <w:t>protected</w:t>
      </w:r>
      <w:r w:rsidRPr="00CC38F6">
        <w:rPr>
          <w:rFonts w:ascii="Arial" w:hAnsi="Arial" w:cs="Arial"/>
          <w:sz w:val="20"/>
          <w:szCs w:val="20"/>
        </w:rPr>
        <w:t xml:space="preserve"> areas or areas proposed for certain levels of national protection (e.g., reserved forests);</w:t>
      </w:r>
    </w:p>
    <w:p w14:paraId="5D1DEF8F" w14:textId="0C94B051" w:rsidR="009C391A" w:rsidRPr="00CC38F6" w:rsidRDefault="009C391A" w:rsidP="00370C91">
      <w:pPr>
        <w:pStyle w:val="ListNumberLevel2"/>
        <w:numPr>
          <w:ilvl w:val="0"/>
          <w:numId w:val="12"/>
        </w:numPr>
        <w:spacing w:after="0"/>
        <w:rPr>
          <w:rFonts w:ascii="Arial" w:hAnsi="Arial" w:cs="Arial"/>
          <w:sz w:val="20"/>
          <w:szCs w:val="20"/>
          <w:lang w:val="en-GB"/>
        </w:rPr>
      </w:pPr>
      <w:r w:rsidRPr="00CC38F6">
        <w:rPr>
          <w:rFonts w:ascii="Arial" w:hAnsi="Arial" w:cs="Arial"/>
          <w:bCs/>
          <w:iCs/>
          <w:sz w:val="20"/>
          <w:szCs w:val="20"/>
        </w:rPr>
        <w:t>Activities that include physical resettlement of people, loss of assets, limited access to assets or loss of sources of livelihood</w:t>
      </w:r>
    </w:p>
    <w:p w14:paraId="3F3CBDC3" w14:textId="77777777" w:rsidR="005E5D27" w:rsidRPr="00FB58FC" w:rsidRDefault="005E5D27" w:rsidP="00E75A33">
      <w:pPr>
        <w:pStyle w:val="ListNumberLevel2"/>
        <w:numPr>
          <w:ilvl w:val="0"/>
          <w:numId w:val="0"/>
        </w:numPr>
        <w:spacing w:after="0"/>
        <w:ind w:left="720"/>
        <w:rPr>
          <w:rFonts w:ascii="Arial" w:hAnsi="Arial" w:cs="Arial"/>
          <w:sz w:val="20"/>
          <w:szCs w:val="20"/>
          <w:lang w:val="en-GB"/>
        </w:rPr>
      </w:pPr>
    </w:p>
    <w:p w14:paraId="183E5977" w14:textId="0E9D75C5" w:rsidR="009C391A" w:rsidRPr="00FB58FC" w:rsidRDefault="009C391A" w:rsidP="00370C91">
      <w:pPr>
        <w:pStyle w:val="Heading3"/>
        <w:numPr>
          <w:ilvl w:val="2"/>
          <w:numId w:val="63"/>
        </w:numPr>
        <w:ind w:firstLine="0"/>
        <w:rPr>
          <w:rFonts w:ascii="Arial" w:hAnsi="Arial"/>
          <w:sz w:val="22"/>
          <w:szCs w:val="22"/>
        </w:rPr>
      </w:pPr>
      <w:bookmarkStart w:id="19" w:name="_Toc113369998"/>
      <w:r w:rsidRPr="00FB58FC">
        <w:rPr>
          <w:rFonts w:ascii="Arial" w:hAnsi="Arial"/>
          <w:sz w:val="22"/>
          <w:szCs w:val="22"/>
        </w:rPr>
        <w:t>Eligible</w:t>
      </w:r>
      <w:r w:rsidR="00BB203B" w:rsidRPr="00FB58FC">
        <w:rPr>
          <w:rFonts w:ascii="Arial" w:hAnsi="Arial"/>
          <w:sz w:val="22"/>
          <w:szCs w:val="22"/>
        </w:rPr>
        <w:t xml:space="preserve"> expenditures</w:t>
      </w:r>
      <w:r w:rsidR="00A052CB" w:rsidRPr="00FB58FC">
        <w:rPr>
          <w:rFonts w:ascii="Arial" w:hAnsi="Arial"/>
          <w:sz w:val="22"/>
          <w:szCs w:val="22"/>
        </w:rPr>
        <w:t>, investments</w:t>
      </w:r>
      <w:r w:rsidR="00BB203B" w:rsidRPr="00FB58FC">
        <w:rPr>
          <w:rFonts w:ascii="Arial" w:hAnsi="Arial"/>
          <w:sz w:val="22"/>
          <w:szCs w:val="22"/>
        </w:rPr>
        <w:t xml:space="preserve"> and activities</w:t>
      </w:r>
      <w:bookmarkEnd w:id="19"/>
    </w:p>
    <w:p w14:paraId="45641FA1" w14:textId="425FE53B" w:rsidR="009C391A" w:rsidRPr="00FB58FC" w:rsidRDefault="009C391A" w:rsidP="00EE4331">
      <w:pPr>
        <w:spacing w:after="0" w:line="240" w:lineRule="auto"/>
        <w:jc w:val="both"/>
        <w:rPr>
          <w:rFonts w:ascii="Arial" w:hAnsi="Arial" w:cs="Arial"/>
        </w:rPr>
      </w:pPr>
      <w:r w:rsidRPr="00FB58FC">
        <w:rPr>
          <w:rFonts w:ascii="Arial" w:eastAsia="Calibri" w:hAnsi="Arial" w:cs="Arial"/>
          <w:lang w:val="en-GB" w:eastAsia="zh-CN"/>
        </w:rPr>
        <w:t xml:space="preserve">The following investments </w:t>
      </w:r>
      <w:r w:rsidR="00492B32" w:rsidRPr="00FB58FC">
        <w:rPr>
          <w:rFonts w:ascii="Arial" w:eastAsia="Calibri" w:hAnsi="Arial" w:cs="Arial"/>
          <w:lang w:val="en-GB" w:eastAsia="zh-CN"/>
        </w:rPr>
        <w:t>are</w:t>
      </w:r>
      <w:r w:rsidRPr="00FB58FC">
        <w:rPr>
          <w:rFonts w:ascii="Arial" w:eastAsia="Calibri" w:hAnsi="Arial" w:cs="Arial"/>
          <w:lang w:val="en-GB" w:eastAsia="zh-CN"/>
        </w:rPr>
        <w:t xml:space="preserve"> eligible for support under the</w:t>
      </w:r>
      <w:r w:rsidR="00342E17" w:rsidRPr="00FB58FC">
        <w:rPr>
          <w:rFonts w:ascii="Arial" w:eastAsia="Calibri" w:hAnsi="Arial" w:cs="Arial"/>
          <w:lang w:val="en-GB" w:eastAsia="zh-CN"/>
        </w:rPr>
        <w:t xml:space="preserve"> </w:t>
      </w:r>
      <w:r w:rsidR="00221341" w:rsidRPr="00FB58FC">
        <w:rPr>
          <w:rFonts w:ascii="Arial" w:eastAsia="Calibri" w:hAnsi="Arial" w:cs="Arial"/>
          <w:lang w:val="en-GB" w:eastAsia="zh-CN"/>
        </w:rPr>
        <w:t>MRD grants program</w:t>
      </w:r>
      <w:r w:rsidRPr="00FB58FC">
        <w:rPr>
          <w:rFonts w:ascii="Arial" w:eastAsia="Calibri" w:hAnsi="Arial" w:cs="Arial"/>
          <w:lang w:val="en-GB" w:eastAsia="zh-CN"/>
        </w:rPr>
        <w:t xml:space="preserve">: </w:t>
      </w:r>
      <w:r w:rsidR="00B3727B" w:rsidRPr="00FB58FC">
        <w:rPr>
          <w:rFonts w:ascii="Arial" w:eastAsia="Calibri" w:hAnsi="Arial" w:cs="Arial"/>
          <w:lang w:val="en-GB" w:eastAsia="zh-CN"/>
        </w:rPr>
        <w:t xml:space="preserve">i) </w:t>
      </w:r>
      <w:r w:rsidR="00363C3F" w:rsidRPr="00FB58FC">
        <w:rPr>
          <w:rFonts w:ascii="Arial" w:eastAsia="Calibri" w:hAnsi="Arial" w:cs="Arial"/>
          <w:lang w:val="en-GB" w:eastAsia="zh-CN"/>
        </w:rPr>
        <w:t>Prep</w:t>
      </w:r>
      <w:r w:rsidR="00780F12" w:rsidRPr="00FB58FC">
        <w:rPr>
          <w:rFonts w:ascii="Arial" w:eastAsia="Calibri" w:hAnsi="Arial" w:cs="Arial"/>
          <w:lang w:val="en-GB" w:eastAsia="zh-CN"/>
        </w:rPr>
        <w:t xml:space="preserve">aration </w:t>
      </w:r>
      <w:r w:rsidR="00B3727B" w:rsidRPr="00FB58FC">
        <w:rPr>
          <w:rFonts w:ascii="Arial" w:eastAsia="Calibri" w:hAnsi="Arial" w:cs="Arial"/>
          <w:lang w:val="en-GB" w:eastAsia="zh-CN"/>
        </w:rPr>
        <w:t>costs</w:t>
      </w:r>
      <w:r w:rsidR="00E564FA" w:rsidRPr="00FB58FC">
        <w:rPr>
          <w:rFonts w:ascii="Arial" w:eastAsia="Calibri" w:hAnsi="Arial" w:cs="Arial"/>
          <w:lang w:val="en-GB" w:eastAsia="zh-CN"/>
        </w:rPr>
        <w:t xml:space="preserve"> (for the EOIs and/or Business Plans only)</w:t>
      </w:r>
      <w:r w:rsidR="00780F12" w:rsidRPr="00FB58FC">
        <w:rPr>
          <w:rFonts w:ascii="Arial" w:eastAsia="Calibri" w:hAnsi="Arial" w:cs="Arial"/>
          <w:lang w:val="en-GB" w:eastAsia="zh-CN"/>
        </w:rPr>
        <w:t>,</w:t>
      </w:r>
      <w:r w:rsidR="00B3727B" w:rsidRPr="00FB58FC">
        <w:rPr>
          <w:rFonts w:ascii="Arial" w:eastAsia="Calibri" w:hAnsi="Arial" w:cs="Arial"/>
          <w:lang w:val="en-GB" w:eastAsia="zh-CN"/>
        </w:rPr>
        <w:t xml:space="preserve"> </w:t>
      </w:r>
      <w:r w:rsidRPr="00FB58FC">
        <w:rPr>
          <w:rFonts w:ascii="Arial" w:hAnsi="Arial" w:cs="Arial"/>
        </w:rPr>
        <w:t>i</w:t>
      </w:r>
      <w:r w:rsidR="00B3727B" w:rsidRPr="00FB58FC">
        <w:rPr>
          <w:rFonts w:ascii="Arial" w:hAnsi="Arial" w:cs="Arial"/>
        </w:rPr>
        <w:t>i</w:t>
      </w:r>
      <w:r w:rsidRPr="00FB58FC">
        <w:rPr>
          <w:rFonts w:ascii="Arial" w:hAnsi="Arial" w:cs="Arial"/>
        </w:rPr>
        <w:t>) Capital investments; ii</w:t>
      </w:r>
      <w:r w:rsidR="00B3727B" w:rsidRPr="00FB58FC">
        <w:rPr>
          <w:rFonts w:ascii="Arial" w:hAnsi="Arial" w:cs="Arial"/>
        </w:rPr>
        <w:t>i</w:t>
      </w:r>
      <w:r w:rsidRPr="00FB58FC">
        <w:rPr>
          <w:rFonts w:ascii="Arial" w:hAnsi="Arial" w:cs="Arial"/>
        </w:rPr>
        <w:t>) Working capital</w:t>
      </w:r>
      <w:r w:rsidR="007C370C" w:rsidRPr="00FB58FC">
        <w:rPr>
          <w:rFonts w:ascii="Arial" w:hAnsi="Arial" w:cs="Arial"/>
        </w:rPr>
        <w:t xml:space="preserve"> (for </w:t>
      </w:r>
      <w:r w:rsidR="00AA3AA0" w:rsidRPr="00FB58FC">
        <w:rPr>
          <w:rFonts w:ascii="Arial" w:hAnsi="Arial" w:cs="Arial"/>
        </w:rPr>
        <w:t>aggregators</w:t>
      </w:r>
      <w:r w:rsidR="000C1E61" w:rsidRPr="00FB58FC">
        <w:rPr>
          <w:rFonts w:ascii="Arial" w:hAnsi="Arial" w:cs="Arial"/>
        </w:rPr>
        <w:t xml:space="preserve"> only</w:t>
      </w:r>
      <w:r w:rsidR="007C370C" w:rsidRPr="00FB58FC">
        <w:rPr>
          <w:rFonts w:ascii="Arial" w:hAnsi="Arial" w:cs="Arial"/>
        </w:rPr>
        <w:t>)</w:t>
      </w:r>
      <w:r w:rsidRPr="00FB58FC">
        <w:rPr>
          <w:rFonts w:ascii="Arial" w:hAnsi="Arial" w:cs="Arial"/>
        </w:rPr>
        <w:t>;</w:t>
      </w:r>
      <w:r w:rsidR="00323466" w:rsidRPr="00FB58FC">
        <w:rPr>
          <w:rFonts w:ascii="Arial" w:hAnsi="Arial" w:cs="Arial"/>
        </w:rPr>
        <w:t xml:space="preserve"> and</w:t>
      </w:r>
      <w:r w:rsidRPr="00FB58FC">
        <w:rPr>
          <w:rFonts w:ascii="Arial" w:hAnsi="Arial" w:cs="Arial"/>
        </w:rPr>
        <w:t xml:space="preserve"> </w:t>
      </w:r>
      <w:r w:rsidR="00B3727B" w:rsidRPr="00FB58FC">
        <w:rPr>
          <w:rFonts w:ascii="Arial" w:hAnsi="Arial" w:cs="Arial"/>
        </w:rPr>
        <w:t>iv</w:t>
      </w:r>
      <w:r w:rsidRPr="00FB58FC">
        <w:rPr>
          <w:rFonts w:ascii="Arial" w:hAnsi="Arial" w:cs="Arial"/>
        </w:rPr>
        <w:t>) Technical assistance &amp; Training</w:t>
      </w:r>
      <w:r w:rsidR="00A14854" w:rsidRPr="00FB58FC">
        <w:rPr>
          <w:rFonts w:ascii="Arial" w:hAnsi="Arial" w:cs="Arial"/>
        </w:rPr>
        <w:t>.</w:t>
      </w:r>
      <w:r w:rsidR="00F40A71" w:rsidRPr="00FB58FC">
        <w:rPr>
          <w:rFonts w:ascii="Arial" w:hAnsi="Arial" w:cs="Arial"/>
        </w:rPr>
        <w:t xml:space="preserve"> These are bundled as business plans</w:t>
      </w:r>
      <w:r w:rsidR="001D24DC" w:rsidRPr="00FB58FC">
        <w:rPr>
          <w:rFonts w:ascii="Arial" w:hAnsi="Arial" w:cs="Arial"/>
        </w:rPr>
        <w:t xml:space="preserve"> (see Figure 1 below)</w:t>
      </w:r>
      <w:r w:rsidR="000C7314" w:rsidRPr="00FB58FC">
        <w:rPr>
          <w:rFonts w:ascii="Arial" w:hAnsi="Arial" w:cs="Arial"/>
        </w:rPr>
        <w:t xml:space="preserve">, where each business plan </w:t>
      </w:r>
      <w:r w:rsidR="00BD0AFD" w:rsidRPr="00FB58FC">
        <w:rPr>
          <w:rFonts w:ascii="Arial" w:hAnsi="Arial" w:cs="Arial"/>
        </w:rPr>
        <w:t xml:space="preserve">represents a different </w:t>
      </w:r>
      <w:r w:rsidR="00214B87" w:rsidRPr="00FB58FC">
        <w:rPr>
          <w:rFonts w:ascii="Arial" w:hAnsi="Arial" w:cs="Arial"/>
        </w:rPr>
        <w:t xml:space="preserve">combination of </w:t>
      </w:r>
      <w:r w:rsidR="00C10F13" w:rsidRPr="00FB58FC">
        <w:rPr>
          <w:rFonts w:ascii="Arial" w:hAnsi="Arial" w:cs="Arial"/>
        </w:rPr>
        <w:t>the four</w:t>
      </w:r>
      <w:r w:rsidR="00214B87" w:rsidRPr="00FB58FC">
        <w:rPr>
          <w:rFonts w:ascii="Arial" w:hAnsi="Arial" w:cs="Arial"/>
        </w:rPr>
        <w:t xml:space="preserve"> types of </w:t>
      </w:r>
      <w:r w:rsidR="00BD0AFD" w:rsidRPr="00FB58FC">
        <w:rPr>
          <w:rFonts w:ascii="Arial" w:hAnsi="Arial" w:cs="Arial"/>
        </w:rPr>
        <w:t xml:space="preserve">investments. </w:t>
      </w:r>
    </w:p>
    <w:p w14:paraId="6E01C294" w14:textId="77777777" w:rsidR="002206B8" w:rsidRPr="00FB58FC" w:rsidRDefault="002206B8" w:rsidP="000B3E84">
      <w:pPr>
        <w:spacing w:after="0" w:line="240" w:lineRule="auto"/>
        <w:jc w:val="both"/>
        <w:rPr>
          <w:rFonts w:ascii="Arial" w:hAnsi="Arial" w:cs="Arial"/>
        </w:rPr>
      </w:pPr>
    </w:p>
    <w:p w14:paraId="3F06677A" w14:textId="38338AD5" w:rsidR="006D2047" w:rsidRPr="00FB58FC" w:rsidRDefault="00A84537" w:rsidP="000B3E84">
      <w:pPr>
        <w:spacing w:line="240" w:lineRule="auto"/>
        <w:ind w:left="720"/>
        <w:jc w:val="both"/>
        <w:rPr>
          <w:rFonts w:ascii="Arial" w:hAnsi="Arial" w:cs="Arial"/>
          <w:b/>
        </w:rPr>
      </w:pPr>
      <w:r w:rsidRPr="0065241F">
        <w:rPr>
          <w:rFonts w:ascii="Arial" w:hAnsi="Arial" w:cs="Arial"/>
          <w:b/>
        </w:rPr>
        <w:t>I</w:t>
      </w:r>
      <w:r w:rsidRPr="0065241F">
        <w:rPr>
          <w:rFonts w:ascii="Arial" w:hAnsi="Arial" w:cs="Arial"/>
          <w:b/>
        </w:rPr>
        <w:tab/>
      </w:r>
      <w:r w:rsidR="006F3AF1" w:rsidRPr="0065241F">
        <w:rPr>
          <w:rFonts w:ascii="Arial" w:hAnsi="Arial" w:cs="Arial"/>
          <w:b/>
        </w:rPr>
        <w:t xml:space="preserve">Preparation </w:t>
      </w:r>
      <w:r w:rsidR="001B7A90" w:rsidRPr="0065241F">
        <w:rPr>
          <w:rFonts w:ascii="Arial" w:hAnsi="Arial" w:cs="Arial"/>
          <w:b/>
        </w:rPr>
        <w:t>costs</w:t>
      </w:r>
    </w:p>
    <w:p w14:paraId="11E8EF97" w14:textId="48D9AB2C" w:rsidR="00F25CE2" w:rsidRPr="00FB58FC" w:rsidRDefault="000C1E61" w:rsidP="000B3E84">
      <w:pPr>
        <w:spacing w:line="240" w:lineRule="auto"/>
        <w:jc w:val="both"/>
        <w:rPr>
          <w:rFonts w:ascii="Arial" w:eastAsia="Calibri" w:hAnsi="Arial" w:cs="Arial"/>
          <w:lang w:val="en-GB" w:eastAsia="zh-CN"/>
        </w:rPr>
      </w:pPr>
      <w:r w:rsidRPr="00FB58FC">
        <w:rPr>
          <w:rFonts w:ascii="Arial" w:hAnsi="Arial" w:cs="Arial"/>
        </w:rPr>
        <w:t>S</w:t>
      </w:r>
      <w:r w:rsidR="00F25CE2" w:rsidRPr="00FB58FC">
        <w:rPr>
          <w:rFonts w:ascii="Arial" w:hAnsi="Arial" w:cs="Arial"/>
        </w:rPr>
        <w:t xml:space="preserve">ome </w:t>
      </w:r>
      <w:r w:rsidR="00F25CE2" w:rsidRPr="00FB58FC">
        <w:rPr>
          <w:rFonts w:ascii="Arial" w:eastAsia="Calibri" w:hAnsi="Arial" w:cs="Arial"/>
          <w:lang w:val="en-GB" w:eastAsia="zh-CN"/>
        </w:rPr>
        <w:t>expenditures</w:t>
      </w:r>
      <w:r w:rsidR="00F25CE2" w:rsidRPr="00FB58FC">
        <w:rPr>
          <w:rFonts w:ascii="Arial" w:hAnsi="Arial" w:cs="Arial"/>
          <w:lang w:val="en-GB"/>
        </w:rPr>
        <w:t xml:space="preserve"> incurred by applicants prior to submitting the full application package (see Section 4.9) and for the purpose of fulfilling the application requirements,</w:t>
      </w:r>
      <w:r w:rsidR="00F25CE2" w:rsidRPr="00FB58FC">
        <w:rPr>
          <w:rFonts w:ascii="Arial" w:eastAsia="Calibri" w:hAnsi="Arial" w:cs="Arial"/>
          <w:lang w:val="en-GB" w:eastAsia="zh-CN"/>
        </w:rPr>
        <w:t xml:space="preserve"> will be eligible for reimbursement under</w:t>
      </w:r>
      <w:r w:rsidR="00BD5CA2" w:rsidRPr="00FB58FC">
        <w:rPr>
          <w:rFonts w:ascii="Arial" w:eastAsia="Calibri" w:hAnsi="Arial" w:cs="Arial"/>
          <w:lang w:val="en-GB" w:eastAsia="zh-CN"/>
        </w:rPr>
        <w:t xml:space="preserve"> the MRD grants program</w:t>
      </w:r>
      <w:r w:rsidR="00F25CE2" w:rsidRPr="00FB58FC">
        <w:rPr>
          <w:rFonts w:ascii="Arial" w:eastAsia="Calibri" w:hAnsi="Arial" w:cs="Arial"/>
          <w:lang w:val="en-GB" w:eastAsia="zh-CN"/>
        </w:rPr>
        <w:t xml:space="preserve"> provided that the application package was approved for project investment by the MAFWM:</w:t>
      </w:r>
    </w:p>
    <w:p w14:paraId="303C24EF" w14:textId="6058FDC6" w:rsidR="00F25CE2" w:rsidRPr="00FB58FC" w:rsidRDefault="00F25CE2" w:rsidP="00370C91">
      <w:pPr>
        <w:pStyle w:val="ListParagraph"/>
        <w:numPr>
          <w:ilvl w:val="0"/>
          <w:numId w:val="13"/>
        </w:numPr>
        <w:spacing w:line="240" w:lineRule="auto"/>
        <w:jc w:val="both"/>
        <w:rPr>
          <w:rFonts w:ascii="Arial" w:hAnsi="Arial" w:cs="Arial"/>
        </w:rPr>
      </w:pPr>
      <w:r w:rsidRPr="00FB58FC">
        <w:rPr>
          <w:rFonts w:ascii="Arial" w:hAnsi="Arial" w:cs="Arial"/>
        </w:rPr>
        <w:t xml:space="preserve">The cost of preparation of </w:t>
      </w:r>
      <w:r w:rsidR="00CF55B2" w:rsidRPr="00FB58FC">
        <w:rPr>
          <w:rFonts w:ascii="Arial" w:hAnsi="Arial" w:cs="Arial"/>
        </w:rPr>
        <w:t>E</w:t>
      </w:r>
      <w:r w:rsidR="00767997" w:rsidRPr="00FB58FC">
        <w:rPr>
          <w:rFonts w:ascii="Arial" w:hAnsi="Arial" w:cs="Arial"/>
        </w:rPr>
        <w:t>O</w:t>
      </w:r>
      <w:r w:rsidR="00CF55B2" w:rsidRPr="00FB58FC">
        <w:rPr>
          <w:rFonts w:ascii="Arial" w:hAnsi="Arial" w:cs="Arial"/>
        </w:rPr>
        <w:t xml:space="preserve">Is and/or </w:t>
      </w:r>
      <w:r w:rsidRPr="00FB58FC">
        <w:rPr>
          <w:rFonts w:ascii="Arial" w:hAnsi="Arial" w:cs="Arial"/>
        </w:rPr>
        <w:t xml:space="preserve">business plans by private </w:t>
      </w:r>
      <w:r w:rsidR="00651CC0">
        <w:rPr>
          <w:rFonts w:ascii="Arial" w:hAnsi="Arial" w:cs="Arial"/>
        </w:rPr>
        <w:t>consultants</w:t>
      </w:r>
      <w:r w:rsidR="00651CC0">
        <w:rPr>
          <w:rStyle w:val="FootnoteReference"/>
          <w:rFonts w:ascii="Arial" w:hAnsi="Arial" w:cs="Arial"/>
        </w:rPr>
        <w:footnoteReference w:id="10"/>
      </w:r>
      <w:r w:rsidR="00BA3F81">
        <w:rPr>
          <w:rFonts w:ascii="Arial" w:hAnsi="Arial" w:cs="Arial"/>
        </w:rPr>
        <w:t xml:space="preserve"> </w:t>
      </w:r>
      <w:r w:rsidRPr="00FB58FC">
        <w:rPr>
          <w:rFonts w:ascii="Arial" w:hAnsi="Arial" w:cs="Arial"/>
        </w:rPr>
        <w:t xml:space="preserve">(this cost shall not exceed </w:t>
      </w:r>
      <w:r w:rsidR="00CF55B2" w:rsidRPr="00FB58FC">
        <w:rPr>
          <w:rFonts w:ascii="Arial" w:hAnsi="Arial" w:cs="Arial"/>
        </w:rPr>
        <w:t xml:space="preserve">2% </w:t>
      </w:r>
      <w:r w:rsidR="00E30DD9" w:rsidRPr="00FB58FC">
        <w:rPr>
          <w:rFonts w:ascii="Arial" w:hAnsi="Arial" w:cs="Arial"/>
        </w:rPr>
        <w:t>for E</w:t>
      </w:r>
      <w:r w:rsidR="00767997" w:rsidRPr="00FB58FC">
        <w:rPr>
          <w:rFonts w:ascii="Arial" w:hAnsi="Arial" w:cs="Arial"/>
        </w:rPr>
        <w:t>O</w:t>
      </w:r>
      <w:r w:rsidR="00E30DD9" w:rsidRPr="00FB58FC">
        <w:rPr>
          <w:rFonts w:ascii="Arial" w:hAnsi="Arial" w:cs="Arial"/>
        </w:rPr>
        <w:t xml:space="preserve">I and </w:t>
      </w:r>
      <w:r w:rsidRPr="00FB58FC">
        <w:rPr>
          <w:rFonts w:ascii="Arial" w:hAnsi="Arial" w:cs="Arial"/>
        </w:rPr>
        <w:t>3% of the total value of the business plan);</w:t>
      </w:r>
    </w:p>
    <w:p w14:paraId="0E61BDB1" w14:textId="77777777" w:rsidR="00F25CE2" w:rsidRPr="00651CC0" w:rsidRDefault="00F25CE2" w:rsidP="00370C91">
      <w:pPr>
        <w:pStyle w:val="ListParagraph"/>
        <w:numPr>
          <w:ilvl w:val="0"/>
          <w:numId w:val="13"/>
        </w:numPr>
        <w:spacing w:line="240" w:lineRule="auto"/>
        <w:rPr>
          <w:rFonts w:ascii="Arial" w:hAnsi="Arial" w:cs="Arial"/>
        </w:rPr>
      </w:pPr>
      <w:r w:rsidRPr="00FB58FC">
        <w:rPr>
          <w:rFonts w:ascii="Arial" w:hAnsi="Arial" w:cs="Arial"/>
        </w:rPr>
        <w:t>The cost of collection/preparation of supporting technical and legal documentation linked to the proposed investments;</w:t>
      </w:r>
    </w:p>
    <w:p w14:paraId="56B6F31C" w14:textId="212C1D99" w:rsidR="00F25CE2" w:rsidRPr="00651CC0" w:rsidRDefault="00F25CE2" w:rsidP="00370C91">
      <w:pPr>
        <w:pStyle w:val="ListParagraph"/>
        <w:numPr>
          <w:ilvl w:val="0"/>
          <w:numId w:val="13"/>
        </w:numPr>
        <w:spacing w:line="240" w:lineRule="auto"/>
        <w:rPr>
          <w:rFonts w:ascii="Arial" w:hAnsi="Arial" w:cs="Arial"/>
        </w:rPr>
      </w:pPr>
      <w:r w:rsidRPr="00FB58FC">
        <w:rPr>
          <w:rFonts w:ascii="Arial" w:hAnsi="Arial" w:cs="Arial"/>
        </w:rPr>
        <w:lastRenderedPageBreak/>
        <w:t xml:space="preserve">The cost of preparation of market studies and project-related analyses by private </w:t>
      </w:r>
      <w:r w:rsidR="009561CE">
        <w:rPr>
          <w:rFonts w:ascii="Arial" w:hAnsi="Arial" w:cs="Arial"/>
        </w:rPr>
        <w:t>consultants</w:t>
      </w:r>
      <w:r w:rsidR="004E56C7" w:rsidRPr="00FB58FC">
        <w:rPr>
          <w:rFonts w:ascii="Arial" w:hAnsi="Arial" w:cs="Arial"/>
        </w:rPr>
        <w:t>;</w:t>
      </w:r>
    </w:p>
    <w:p w14:paraId="7BB99410" w14:textId="77777777" w:rsidR="002206B8" w:rsidRPr="00FB58FC" w:rsidRDefault="002206B8" w:rsidP="000B3E84">
      <w:pPr>
        <w:pStyle w:val="ListParagraph"/>
        <w:spacing w:after="0" w:line="240" w:lineRule="auto"/>
        <w:jc w:val="both"/>
        <w:rPr>
          <w:rFonts w:ascii="Arial" w:hAnsi="Arial" w:cs="Arial"/>
        </w:rPr>
      </w:pPr>
    </w:p>
    <w:p w14:paraId="21CC7F4F" w14:textId="6BF1A77B" w:rsidR="00D82892" w:rsidRPr="00FB58FC" w:rsidRDefault="00AD08E9" w:rsidP="00EE4331">
      <w:pPr>
        <w:spacing w:after="0" w:line="240" w:lineRule="auto"/>
        <w:jc w:val="both"/>
        <w:rPr>
          <w:rFonts w:ascii="Arial" w:hAnsi="Arial" w:cs="Arial"/>
        </w:rPr>
      </w:pPr>
      <w:r w:rsidRPr="00FB58FC">
        <w:rPr>
          <w:rFonts w:ascii="Arial" w:hAnsi="Arial" w:cs="Arial"/>
        </w:rPr>
        <w:t>Total</w:t>
      </w:r>
      <w:r w:rsidR="00AA6F86" w:rsidRPr="00FB58FC">
        <w:rPr>
          <w:rFonts w:ascii="Arial" w:hAnsi="Arial" w:cs="Arial"/>
        </w:rPr>
        <w:t xml:space="preserve"> preparation </w:t>
      </w:r>
      <w:r w:rsidR="002206B8" w:rsidRPr="00FB58FC">
        <w:rPr>
          <w:rFonts w:ascii="Arial" w:hAnsi="Arial" w:cs="Arial"/>
        </w:rPr>
        <w:t>cost</w:t>
      </w:r>
      <w:r w:rsidR="00AA6F86" w:rsidRPr="00FB58FC">
        <w:rPr>
          <w:rFonts w:ascii="Arial" w:hAnsi="Arial" w:cs="Arial"/>
        </w:rPr>
        <w:t>s</w:t>
      </w:r>
      <w:r w:rsidR="002206B8" w:rsidRPr="00FB58FC">
        <w:rPr>
          <w:rFonts w:ascii="Arial" w:hAnsi="Arial" w:cs="Arial"/>
        </w:rPr>
        <w:t xml:space="preserve"> </w:t>
      </w:r>
      <w:r w:rsidR="00AA6F86" w:rsidRPr="00FB58FC">
        <w:rPr>
          <w:rFonts w:ascii="Arial" w:hAnsi="Arial" w:cs="Arial"/>
        </w:rPr>
        <w:t>(</w:t>
      </w:r>
      <w:r w:rsidRPr="00FB58FC">
        <w:rPr>
          <w:rFonts w:ascii="Arial" w:hAnsi="Arial" w:cs="Arial"/>
        </w:rPr>
        <w:t xml:space="preserve">the </w:t>
      </w:r>
      <w:r w:rsidR="00AA6F86" w:rsidRPr="00FB58FC">
        <w:rPr>
          <w:rFonts w:ascii="Arial" w:hAnsi="Arial" w:cs="Arial"/>
        </w:rPr>
        <w:t>costs for preparation of E</w:t>
      </w:r>
      <w:r w:rsidR="00767997" w:rsidRPr="00FB58FC">
        <w:rPr>
          <w:rFonts w:ascii="Arial" w:hAnsi="Arial" w:cs="Arial"/>
        </w:rPr>
        <w:t>O</w:t>
      </w:r>
      <w:r w:rsidR="00AA6F86" w:rsidRPr="00FB58FC">
        <w:rPr>
          <w:rFonts w:ascii="Arial" w:hAnsi="Arial" w:cs="Arial"/>
        </w:rPr>
        <w:t xml:space="preserve">Is and </w:t>
      </w:r>
      <w:r w:rsidRPr="00FB58FC">
        <w:rPr>
          <w:rFonts w:ascii="Arial" w:hAnsi="Arial" w:cs="Arial"/>
        </w:rPr>
        <w:t xml:space="preserve">those for </w:t>
      </w:r>
      <w:r w:rsidR="00AA6F86" w:rsidRPr="00FB58FC">
        <w:rPr>
          <w:rFonts w:ascii="Arial" w:hAnsi="Arial" w:cs="Arial"/>
        </w:rPr>
        <w:t>business plans together)</w:t>
      </w:r>
      <w:r w:rsidR="002206B8" w:rsidRPr="00FB58FC">
        <w:rPr>
          <w:rFonts w:ascii="Arial" w:hAnsi="Arial" w:cs="Arial"/>
        </w:rPr>
        <w:t xml:space="preserve"> shall not exceed </w:t>
      </w:r>
      <w:r w:rsidRPr="00FB58FC">
        <w:rPr>
          <w:rFonts w:ascii="Arial" w:hAnsi="Arial" w:cs="Arial"/>
        </w:rPr>
        <w:t>5</w:t>
      </w:r>
      <w:r w:rsidR="002206B8" w:rsidRPr="00FB58FC">
        <w:rPr>
          <w:rFonts w:ascii="Arial" w:hAnsi="Arial" w:cs="Arial"/>
        </w:rPr>
        <w:t xml:space="preserve">% of the total value of the </w:t>
      </w:r>
      <w:r w:rsidR="00AE6C04" w:rsidRPr="00FB58FC">
        <w:rPr>
          <w:rFonts w:ascii="Arial" w:hAnsi="Arial" w:cs="Arial"/>
        </w:rPr>
        <w:t>individual project</w:t>
      </w:r>
      <w:r w:rsidR="002206B8" w:rsidRPr="00FB58FC">
        <w:rPr>
          <w:rFonts w:ascii="Arial" w:hAnsi="Arial" w:cs="Arial"/>
        </w:rPr>
        <w:t>.</w:t>
      </w:r>
    </w:p>
    <w:p w14:paraId="77ABD36D" w14:textId="77777777" w:rsidR="00797D8E" w:rsidRPr="00FB58FC" w:rsidRDefault="00797D8E" w:rsidP="00EE4331">
      <w:pPr>
        <w:spacing w:after="0" w:line="240" w:lineRule="auto"/>
        <w:jc w:val="both"/>
        <w:rPr>
          <w:rFonts w:ascii="Arial" w:hAnsi="Arial" w:cs="Arial"/>
        </w:rPr>
      </w:pPr>
    </w:p>
    <w:p w14:paraId="2D1E3ADB" w14:textId="08E847A2" w:rsidR="009C391A" w:rsidRPr="00FB58FC" w:rsidRDefault="00A84537" w:rsidP="00EE4331">
      <w:pPr>
        <w:spacing w:line="240" w:lineRule="auto"/>
        <w:ind w:left="720"/>
        <w:jc w:val="both"/>
        <w:rPr>
          <w:rFonts w:ascii="Arial" w:hAnsi="Arial" w:cs="Arial"/>
        </w:rPr>
      </w:pPr>
      <w:r w:rsidRPr="00FB58FC">
        <w:rPr>
          <w:rFonts w:ascii="Arial" w:hAnsi="Arial" w:cs="Arial"/>
          <w:b/>
          <w:bCs/>
        </w:rPr>
        <w:t>II</w:t>
      </w:r>
      <w:r w:rsidRPr="00FB58FC">
        <w:rPr>
          <w:rFonts w:ascii="Arial" w:hAnsi="Arial" w:cs="Arial"/>
          <w:b/>
          <w:bCs/>
        </w:rPr>
        <w:tab/>
      </w:r>
      <w:r w:rsidR="009C391A" w:rsidRPr="00FB58FC">
        <w:rPr>
          <w:rFonts w:ascii="Arial" w:hAnsi="Arial" w:cs="Arial"/>
          <w:b/>
          <w:bCs/>
        </w:rPr>
        <w:t>Capital Investments</w:t>
      </w:r>
    </w:p>
    <w:p w14:paraId="43CF60A3" w14:textId="6BFA047D" w:rsidR="00B07FE8" w:rsidRPr="00FB58FC" w:rsidRDefault="00B07FE8" w:rsidP="00507B8C">
      <w:pPr>
        <w:spacing w:after="0" w:line="240" w:lineRule="auto"/>
        <w:jc w:val="both"/>
        <w:rPr>
          <w:rStyle w:val="hps"/>
          <w:rFonts w:ascii="Arial" w:hAnsi="Arial" w:cs="Arial"/>
        </w:rPr>
      </w:pPr>
      <w:r w:rsidRPr="00FB58FC">
        <w:rPr>
          <w:rStyle w:val="hps"/>
          <w:rFonts w:ascii="Arial" w:hAnsi="Arial" w:cs="Arial"/>
        </w:rPr>
        <w:t>Investments in:</w:t>
      </w:r>
      <w:r w:rsidR="00A9134A" w:rsidRPr="00FB58FC">
        <w:rPr>
          <w:rStyle w:val="hps"/>
          <w:rFonts w:ascii="Arial" w:hAnsi="Arial" w:cs="Arial"/>
        </w:rPr>
        <w:t xml:space="preserve"> </w:t>
      </w:r>
    </w:p>
    <w:p w14:paraId="7075EEE2" w14:textId="6F3F5A7D" w:rsidR="00B07FE8" w:rsidRDefault="00594AD8" w:rsidP="00370C91">
      <w:pPr>
        <w:numPr>
          <w:ilvl w:val="0"/>
          <w:numId w:val="14"/>
        </w:numPr>
        <w:spacing w:after="0" w:line="240" w:lineRule="auto"/>
        <w:ind w:left="900"/>
        <w:jc w:val="both"/>
        <w:rPr>
          <w:rFonts w:ascii="Arial" w:hAnsi="Arial" w:cs="Arial"/>
        </w:rPr>
      </w:pPr>
      <w:r w:rsidRPr="00FB58FC">
        <w:rPr>
          <w:rStyle w:val="hps"/>
          <w:rFonts w:ascii="Arial" w:hAnsi="Arial" w:cs="Arial"/>
        </w:rPr>
        <w:t xml:space="preserve">purchase and installation of a new equipment </w:t>
      </w:r>
      <w:r w:rsidR="00D27AC2" w:rsidRPr="00FB58FC">
        <w:rPr>
          <w:rStyle w:val="hps"/>
          <w:rFonts w:ascii="Arial" w:hAnsi="Arial" w:cs="Arial"/>
        </w:rPr>
        <w:t xml:space="preserve">related to </w:t>
      </w:r>
      <w:r w:rsidR="002D443E" w:rsidRPr="00FB58FC">
        <w:rPr>
          <w:rStyle w:val="hps"/>
          <w:rFonts w:ascii="Arial" w:hAnsi="Arial" w:cs="Arial"/>
        </w:rPr>
        <w:t>renewable energy and/or energy efficiency technologies</w:t>
      </w:r>
      <w:r w:rsidR="000864F2" w:rsidRPr="00FB58FC">
        <w:rPr>
          <w:rStyle w:val="hps"/>
          <w:rFonts w:ascii="Arial" w:hAnsi="Arial" w:cs="Arial"/>
        </w:rPr>
        <w:t xml:space="preserve"> </w:t>
      </w:r>
      <w:r w:rsidR="000864F2" w:rsidRPr="00FB58FC">
        <w:rPr>
          <w:rStyle w:val="jlqj4b"/>
          <w:rFonts w:ascii="Arial" w:hAnsi="Arial" w:cs="Arial"/>
        </w:rPr>
        <w:t xml:space="preserve">in order to improve competitiveness within the sector to which the </w:t>
      </w:r>
      <w:r w:rsidR="000417B6" w:rsidRPr="00FB58FC">
        <w:rPr>
          <w:rStyle w:val="jlqj4b"/>
          <w:rFonts w:ascii="Arial" w:hAnsi="Arial" w:cs="Arial"/>
        </w:rPr>
        <w:t xml:space="preserve">individual </w:t>
      </w:r>
      <w:r w:rsidR="000864F2" w:rsidRPr="00FB58FC">
        <w:rPr>
          <w:rStyle w:val="jlqj4b"/>
          <w:rFonts w:ascii="Arial" w:hAnsi="Arial" w:cs="Arial"/>
        </w:rPr>
        <w:t>project relates</w:t>
      </w:r>
      <w:r w:rsidR="00B07FE8" w:rsidRPr="00FB58FC">
        <w:rPr>
          <w:rFonts w:ascii="Arial" w:hAnsi="Arial" w:cs="Arial"/>
        </w:rPr>
        <w:t>;</w:t>
      </w:r>
    </w:p>
    <w:p w14:paraId="005E77FB" w14:textId="457EB5F0" w:rsidR="00DA3F83" w:rsidRPr="00DA3F83" w:rsidRDefault="00DA3F83" w:rsidP="006B67B3">
      <w:pPr>
        <w:spacing w:after="0" w:line="240" w:lineRule="auto"/>
        <w:ind w:left="900"/>
        <w:jc w:val="both"/>
        <w:rPr>
          <w:rFonts w:ascii="Arial" w:hAnsi="Arial" w:cs="Arial"/>
        </w:rPr>
      </w:pPr>
    </w:p>
    <w:p w14:paraId="775A483D" w14:textId="1F2F3B1A" w:rsidR="00B07FE8" w:rsidRPr="00FB58FC" w:rsidRDefault="00B07FE8" w:rsidP="00370C91">
      <w:pPr>
        <w:numPr>
          <w:ilvl w:val="0"/>
          <w:numId w:val="14"/>
        </w:numPr>
        <w:spacing w:line="240" w:lineRule="auto"/>
        <w:ind w:left="900"/>
        <w:jc w:val="both"/>
        <w:rPr>
          <w:rFonts w:ascii="Arial" w:hAnsi="Arial" w:cs="Arial"/>
        </w:rPr>
      </w:pPr>
      <w:r w:rsidRPr="00FB58FC">
        <w:rPr>
          <w:rFonts w:ascii="Arial" w:hAnsi="Arial" w:cs="Arial"/>
        </w:rPr>
        <w:t>purchase of new equipment for digitalization and/or automatization of production systems, including software solutions</w:t>
      </w:r>
      <w:r w:rsidR="002D443E" w:rsidRPr="00FB58FC">
        <w:rPr>
          <w:rFonts w:ascii="Arial" w:hAnsi="Arial" w:cs="Arial"/>
        </w:rPr>
        <w:t xml:space="preserve"> or GPS navigation</w:t>
      </w:r>
      <w:r w:rsidR="000864F2" w:rsidRPr="00FB58FC">
        <w:rPr>
          <w:rFonts w:ascii="Arial" w:hAnsi="Arial" w:cs="Arial"/>
        </w:rPr>
        <w:t xml:space="preserve"> </w:t>
      </w:r>
      <w:r w:rsidR="000864F2" w:rsidRPr="00FB58FC">
        <w:rPr>
          <w:rStyle w:val="jlqj4b"/>
          <w:rFonts w:ascii="Arial" w:hAnsi="Arial" w:cs="Arial"/>
        </w:rPr>
        <w:t xml:space="preserve">in order to improve competitiveness within the sector to which the </w:t>
      </w:r>
      <w:r w:rsidR="00AD3995" w:rsidRPr="00FB58FC">
        <w:rPr>
          <w:rStyle w:val="jlqj4b"/>
          <w:rFonts w:ascii="Arial" w:hAnsi="Arial" w:cs="Arial"/>
        </w:rPr>
        <w:t xml:space="preserve">individual </w:t>
      </w:r>
      <w:r w:rsidR="000864F2" w:rsidRPr="00FB58FC">
        <w:rPr>
          <w:rStyle w:val="jlqj4b"/>
          <w:rFonts w:ascii="Arial" w:hAnsi="Arial" w:cs="Arial"/>
        </w:rPr>
        <w:t>project relates</w:t>
      </w:r>
      <w:r w:rsidRPr="00FB58FC">
        <w:rPr>
          <w:rFonts w:ascii="Arial" w:hAnsi="Arial" w:cs="Arial"/>
        </w:rPr>
        <w:t>;</w:t>
      </w:r>
    </w:p>
    <w:p w14:paraId="7339C8B4" w14:textId="57A78567" w:rsidR="00C754DB" w:rsidRPr="003D3D62" w:rsidRDefault="00B07FE8" w:rsidP="003D3D62">
      <w:pPr>
        <w:spacing w:line="240" w:lineRule="auto"/>
        <w:jc w:val="both"/>
        <w:rPr>
          <w:rFonts w:ascii="Arial" w:hAnsi="Arial" w:cs="Arial"/>
          <w:color w:val="000000"/>
        </w:rPr>
      </w:pPr>
      <w:r w:rsidRPr="00FB58FC">
        <w:rPr>
          <w:rFonts w:ascii="Arial" w:hAnsi="Arial" w:cs="Arial"/>
          <w:color w:val="000000"/>
        </w:rPr>
        <w:t xml:space="preserve">are eligible </w:t>
      </w:r>
      <w:r w:rsidR="001F03AD" w:rsidRPr="00FB58FC">
        <w:rPr>
          <w:rFonts w:ascii="Arial" w:hAnsi="Arial" w:cs="Arial"/>
          <w:color w:val="000000"/>
        </w:rPr>
        <w:t xml:space="preserve">for all sectors in primary agriculture production as well as in </w:t>
      </w:r>
      <w:r w:rsidR="000957AE" w:rsidRPr="00FB58FC">
        <w:rPr>
          <w:rFonts w:ascii="Arial" w:hAnsi="Arial" w:cs="Arial"/>
          <w:color w:val="000000"/>
        </w:rPr>
        <w:t xml:space="preserve">individual </w:t>
      </w:r>
      <w:r w:rsidR="001F03AD" w:rsidRPr="00FB58FC">
        <w:rPr>
          <w:rFonts w:ascii="Arial" w:hAnsi="Arial" w:cs="Arial"/>
          <w:color w:val="000000"/>
        </w:rPr>
        <w:t xml:space="preserve">projects </w:t>
      </w:r>
      <w:r w:rsidR="008C07D9" w:rsidRPr="00FB58FC">
        <w:rPr>
          <w:rFonts w:ascii="Arial" w:hAnsi="Arial" w:cs="Arial"/>
          <w:color w:val="000000"/>
        </w:rPr>
        <w:t>of</w:t>
      </w:r>
      <w:r w:rsidR="001F03AD" w:rsidRPr="00FB58FC">
        <w:rPr>
          <w:rFonts w:ascii="Arial" w:hAnsi="Arial" w:cs="Arial"/>
          <w:color w:val="000000"/>
        </w:rPr>
        <w:t xml:space="preserve"> aggregators</w:t>
      </w:r>
      <w:r w:rsidR="008C07D9" w:rsidRPr="00FB58FC">
        <w:rPr>
          <w:rFonts w:ascii="Arial" w:hAnsi="Arial" w:cs="Arial"/>
          <w:color w:val="000000"/>
        </w:rPr>
        <w:t>.</w:t>
      </w:r>
      <w:r w:rsidR="00C754DB" w:rsidRPr="00FB58FC">
        <w:rPr>
          <w:rFonts w:ascii="Arial" w:hAnsi="Arial" w:cs="Arial"/>
          <w:color w:val="000000"/>
        </w:rPr>
        <w:t>S</w:t>
      </w:r>
      <w:r w:rsidR="009C391A" w:rsidRPr="00FB58FC">
        <w:rPr>
          <w:rFonts w:ascii="Arial" w:hAnsi="Arial" w:cs="Arial"/>
          <w:color w:val="000000"/>
        </w:rPr>
        <w:t>ector</w:t>
      </w:r>
      <w:r w:rsidR="00C754DB" w:rsidRPr="00FB58FC">
        <w:rPr>
          <w:rFonts w:ascii="Arial" w:hAnsi="Arial" w:cs="Arial"/>
          <w:color w:val="000000"/>
        </w:rPr>
        <w:t>-specific capital investment</w:t>
      </w:r>
      <w:r w:rsidR="00CF2204" w:rsidRPr="00FB58FC">
        <w:rPr>
          <w:rFonts w:ascii="Arial" w:hAnsi="Arial" w:cs="Arial"/>
          <w:color w:val="000000"/>
        </w:rPr>
        <w:t>s</w:t>
      </w:r>
      <w:r w:rsidR="009C391A" w:rsidRPr="00FB58FC">
        <w:rPr>
          <w:rFonts w:ascii="Arial" w:hAnsi="Arial" w:cs="Arial"/>
          <w:color w:val="000000"/>
        </w:rPr>
        <w:t xml:space="preserve"> - </w:t>
      </w:r>
      <w:r w:rsidR="00CF2204" w:rsidRPr="00FB58FC">
        <w:rPr>
          <w:rFonts w:ascii="Arial" w:hAnsi="Arial" w:cs="Arial"/>
          <w:bCs/>
          <w:color w:val="000000"/>
        </w:rPr>
        <w:t>a</w:t>
      </w:r>
      <w:r w:rsidR="009C391A" w:rsidRPr="00FB58FC">
        <w:rPr>
          <w:rFonts w:ascii="Arial" w:hAnsi="Arial" w:cs="Arial"/>
          <w:bCs/>
          <w:color w:val="000000"/>
        </w:rPr>
        <w:t xml:space="preserve"> range of capital investments </w:t>
      </w:r>
      <w:r w:rsidR="00CF2204" w:rsidRPr="00FB58FC">
        <w:rPr>
          <w:rFonts w:ascii="Arial" w:hAnsi="Arial" w:cs="Arial"/>
          <w:bCs/>
          <w:color w:val="000000"/>
        </w:rPr>
        <w:t xml:space="preserve">specific to each sector </w:t>
      </w:r>
      <w:r w:rsidR="009C391A" w:rsidRPr="00FB58FC">
        <w:rPr>
          <w:rFonts w:ascii="Arial" w:hAnsi="Arial" w:cs="Arial"/>
          <w:bCs/>
          <w:color w:val="000000"/>
        </w:rPr>
        <w:t>will be eligible for MRD grant support</w:t>
      </w:r>
      <w:r w:rsidR="00CF2204" w:rsidRPr="00FB58FC">
        <w:rPr>
          <w:rFonts w:ascii="Arial" w:hAnsi="Arial" w:cs="Arial"/>
          <w:bCs/>
          <w:color w:val="000000"/>
        </w:rPr>
        <w:t>, as follows:</w:t>
      </w:r>
    </w:p>
    <w:p w14:paraId="054DCBDD" w14:textId="77777777" w:rsidR="009C391A" w:rsidRPr="003D3D62" w:rsidRDefault="009C391A" w:rsidP="003D3D62">
      <w:pPr>
        <w:pStyle w:val="ListParagraph"/>
        <w:spacing w:after="0" w:line="240" w:lineRule="auto"/>
        <w:ind w:left="0"/>
        <w:contextualSpacing w:val="0"/>
        <w:jc w:val="both"/>
        <w:rPr>
          <w:rFonts w:ascii="Arial" w:hAnsi="Arial" w:cs="Arial"/>
          <w:bCs/>
          <w:color w:val="000000"/>
          <w:sz w:val="20"/>
          <w:szCs w:val="20"/>
        </w:rPr>
      </w:pPr>
    </w:p>
    <w:p w14:paraId="1492806E" w14:textId="1AA5965C" w:rsidR="009C391A" w:rsidRPr="00FB58FC" w:rsidRDefault="009C391A" w:rsidP="00370C91">
      <w:pPr>
        <w:pStyle w:val="ListParagraph"/>
        <w:numPr>
          <w:ilvl w:val="0"/>
          <w:numId w:val="85"/>
        </w:numPr>
        <w:spacing w:line="240" w:lineRule="auto"/>
        <w:ind w:left="720"/>
        <w:jc w:val="both"/>
        <w:rPr>
          <w:rFonts w:ascii="Arial" w:hAnsi="Arial" w:cs="Arial"/>
          <w:bCs/>
          <w:i/>
          <w:iCs/>
          <w:u w:val="single"/>
        </w:rPr>
      </w:pPr>
      <w:r w:rsidRPr="00FB58FC">
        <w:rPr>
          <w:rFonts w:ascii="Arial" w:hAnsi="Arial" w:cs="Arial"/>
          <w:bCs/>
          <w:i/>
          <w:iCs/>
          <w:color w:val="000000"/>
          <w:u w:val="single"/>
        </w:rPr>
        <w:t>Milk production sector:</w:t>
      </w:r>
    </w:p>
    <w:p w14:paraId="5355B6B4" w14:textId="77777777" w:rsidR="009C391A" w:rsidRPr="00FB58FC" w:rsidRDefault="009C391A" w:rsidP="00370C91">
      <w:pPr>
        <w:pStyle w:val="ListParagraph"/>
        <w:numPr>
          <w:ilvl w:val="0"/>
          <w:numId w:val="96"/>
        </w:numPr>
        <w:spacing w:after="0" w:line="240" w:lineRule="auto"/>
        <w:jc w:val="both"/>
        <w:rPr>
          <w:rFonts w:ascii="Arial" w:hAnsi="Arial" w:cs="Arial"/>
          <w:color w:val="000000"/>
          <w:sz w:val="20"/>
          <w:szCs w:val="20"/>
        </w:rPr>
      </w:pPr>
      <w:r w:rsidRPr="00FB58FC">
        <w:rPr>
          <w:rFonts w:ascii="Arial" w:hAnsi="Arial" w:cs="Arial"/>
          <w:color w:val="000000"/>
          <w:sz w:val="20"/>
          <w:szCs w:val="20"/>
        </w:rPr>
        <w:t>construction/refurbishment/upgrading/adaptation/remediation, as well as the equipping of buildings for the purpose of milk production;</w:t>
      </w:r>
    </w:p>
    <w:p w14:paraId="1A4F00D1" w14:textId="77777777" w:rsidR="009C391A" w:rsidRPr="00FB58FC" w:rsidRDefault="009C391A" w:rsidP="00370C91">
      <w:pPr>
        <w:pStyle w:val="ListParagraph"/>
        <w:numPr>
          <w:ilvl w:val="0"/>
          <w:numId w:val="96"/>
        </w:numPr>
        <w:spacing w:after="0" w:line="240" w:lineRule="auto"/>
        <w:jc w:val="both"/>
        <w:rPr>
          <w:rFonts w:ascii="Arial" w:hAnsi="Arial" w:cs="Arial"/>
          <w:color w:val="000000"/>
          <w:sz w:val="20"/>
          <w:szCs w:val="20"/>
        </w:rPr>
      </w:pPr>
      <w:r w:rsidRPr="00FB58FC">
        <w:rPr>
          <w:rFonts w:ascii="Arial" w:hAnsi="Arial" w:cs="Arial"/>
          <w:color w:val="000000"/>
          <w:sz w:val="20"/>
          <w:szCs w:val="20"/>
        </w:rPr>
        <w:t>construction/refurbishment/upgrading/adaptation/remediation, as well as the equipping of buildings for handling, disposal and processing of manure;</w:t>
      </w:r>
    </w:p>
    <w:p w14:paraId="3DCF33AD" w14:textId="2618430D" w:rsidR="00650757" w:rsidRPr="00FB58FC" w:rsidRDefault="009C391A" w:rsidP="00370C91">
      <w:pPr>
        <w:pStyle w:val="ListParagraph"/>
        <w:numPr>
          <w:ilvl w:val="0"/>
          <w:numId w:val="96"/>
        </w:numPr>
        <w:spacing w:after="0" w:line="240" w:lineRule="auto"/>
        <w:jc w:val="both"/>
        <w:rPr>
          <w:rFonts w:ascii="Arial" w:hAnsi="Arial" w:cs="Arial"/>
          <w:color w:val="000000"/>
          <w:sz w:val="20"/>
          <w:szCs w:val="20"/>
        </w:rPr>
      </w:pPr>
      <w:r w:rsidRPr="00FB58FC">
        <w:rPr>
          <w:rFonts w:ascii="Arial" w:hAnsi="Arial" w:cs="Arial"/>
          <w:color w:val="000000"/>
          <w:sz w:val="20"/>
          <w:szCs w:val="20"/>
        </w:rPr>
        <w:t>construction/refurbishment/upgrading/adaptation/remediation, as well as the equipping of buildings for milking animals, cooling and preserving milk;</w:t>
      </w:r>
    </w:p>
    <w:p w14:paraId="01238C76" w14:textId="77777777" w:rsidR="009C391A" w:rsidRPr="00FB58FC" w:rsidRDefault="009C391A" w:rsidP="00370C91">
      <w:pPr>
        <w:pStyle w:val="ListParagraph"/>
        <w:numPr>
          <w:ilvl w:val="0"/>
          <w:numId w:val="96"/>
        </w:numPr>
        <w:spacing w:after="0" w:line="240" w:lineRule="auto"/>
        <w:jc w:val="both"/>
        <w:rPr>
          <w:rFonts w:ascii="Arial" w:hAnsi="Arial" w:cs="Arial"/>
          <w:color w:val="000000"/>
          <w:sz w:val="20"/>
          <w:szCs w:val="20"/>
        </w:rPr>
      </w:pPr>
      <w:r w:rsidRPr="00FB58FC">
        <w:rPr>
          <w:rFonts w:ascii="Arial" w:hAnsi="Arial" w:cs="Arial"/>
          <w:color w:val="000000"/>
          <w:sz w:val="20"/>
          <w:szCs w:val="20"/>
        </w:rPr>
        <w:t>purchase of new equipment and machinery for handling and transport of solid, semi-liquid or liquid manure;</w:t>
      </w:r>
    </w:p>
    <w:p w14:paraId="4BD033ED" w14:textId="77777777" w:rsidR="009C391A" w:rsidRPr="00FB58FC" w:rsidRDefault="009C391A" w:rsidP="00370C91">
      <w:pPr>
        <w:pStyle w:val="ListParagraph"/>
        <w:numPr>
          <w:ilvl w:val="0"/>
          <w:numId w:val="96"/>
        </w:numPr>
        <w:spacing w:after="0" w:line="240" w:lineRule="auto"/>
        <w:jc w:val="both"/>
        <w:rPr>
          <w:rFonts w:ascii="Arial" w:hAnsi="Arial" w:cs="Arial"/>
          <w:color w:val="000000"/>
          <w:sz w:val="20"/>
          <w:szCs w:val="20"/>
        </w:rPr>
      </w:pPr>
      <w:r w:rsidRPr="00FB58FC">
        <w:rPr>
          <w:rFonts w:ascii="Arial" w:hAnsi="Arial" w:cs="Arial"/>
          <w:color w:val="000000"/>
          <w:sz w:val="20"/>
          <w:szCs w:val="20"/>
        </w:rPr>
        <w:t>purchase of new equipment and machinery for preparation of fodder, feeding and watering of animals;</w:t>
      </w:r>
    </w:p>
    <w:p w14:paraId="0D64F99F" w14:textId="77777777" w:rsidR="009C391A" w:rsidRPr="00FB58FC" w:rsidRDefault="009C391A" w:rsidP="00370C91">
      <w:pPr>
        <w:pStyle w:val="ListParagraph"/>
        <w:numPr>
          <w:ilvl w:val="0"/>
          <w:numId w:val="96"/>
        </w:numPr>
        <w:spacing w:after="0" w:line="240" w:lineRule="auto"/>
        <w:jc w:val="both"/>
        <w:rPr>
          <w:rFonts w:ascii="Arial" w:hAnsi="Arial" w:cs="Arial"/>
          <w:color w:val="000000"/>
          <w:sz w:val="20"/>
          <w:szCs w:val="20"/>
        </w:rPr>
      </w:pPr>
      <w:r w:rsidRPr="00FB58FC">
        <w:rPr>
          <w:rFonts w:ascii="Arial" w:hAnsi="Arial" w:cs="Arial"/>
          <w:color w:val="000000"/>
          <w:sz w:val="20"/>
          <w:szCs w:val="20"/>
        </w:rPr>
        <w:t>purchase of new livestock scales, ramps for loading and unloading and corrals for directing and restraining of animals;</w:t>
      </w:r>
    </w:p>
    <w:p w14:paraId="75C904A0" w14:textId="77777777" w:rsidR="009C391A" w:rsidRPr="00FB58FC" w:rsidRDefault="009C391A" w:rsidP="00370C91">
      <w:pPr>
        <w:pStyle w:val="ListParagraph"/>
        <w:numPr>
          <w:ilvl w:val="0"/>
          <w:numId w:val="96"/>
        </w:numPr>
        <w:spacing w:after="0" w:line="240" w:lineRule="auto"/>
        <w:jc w:val="both"/>
        <w:rPr>
          <w:rFonts w:ascii="Arial" w:hAnsi="Arial" w:cs="Arial"/>
          <w:color w:val="000000"/>
          <w:sz w:val="20"/>
          <w:szCs w:val="20"/>
        </w:rPr>
      </w:pPr>
      <w:r w:rsidRPr="00FB58FC">
        <w:rPr>
          <w:rFonts w:ascii="Arial" w:hAnsi="Arial" w:cs="Arial"/>
          <w:color w:val="000000"/>
          <w:sz w:val="20"/>
          <w:szCs w:val="20"/>
        </w:rPr>
        <w:t>purchase of new equipment for the treatment of hooves;</w:t>
      </w:r>
    </w:p>
    <w:p w14:paraId="3BC37359" w14:textId="77777777" w:rsidR="009C391A" w:rsidRPr="00FB58FC" w:rsidRDefault="009C391A" w:rsidP="00370C91">
      <w:pPr>
        <w:pStyle w:val="ListParagraph"/>
        <w:numPr>
          <w:ilvl w:val="0"/>
          <w:numId w:val="96"/>
        </w:numPr>
        <w:spacing w:after="0" w:line="240" w:lineRule="auto"/>
        <w:jc w:val="both"/>
        <w:rPr>
          <w:rFonts w:ascii="Arial" w:hAnsi="Arial" w:cs="Arial"/>
          <w:color w:val="000000"/>
          <w:sz w:val="20"/>
          <w:szCs w:val="20"/>
        </w:rPr>
      </w:pPr>
      <w:r w:rsidRPr="00FB58FC">
        <w:rPr>
          <w:rFonts w:ascii="Arial" w:hAnsi="Arial" w:cs="Arial"/>
          <w:color w:val="000000"/>
          <w:sz w:val="20"/>
          <w:szCs w:val="20"/>
        </w:rPr>
        <w:t>purchase of new equipment for electric guard rails for the grazing land;</w:t>
      </w:r>
    </w:p>
    <w:p w14:paraId="5BD9A73E" w14:textId="5A8174C6" w:rsidR="009C391A" w:rsidRPr="00FB58FC" w:rsidRDefault="009C391A" w:rsidP="00370C91">
      <w:pPr>
        <w:pStyle w:val="ListParagraph"/>
        <w:numPr>
          <w:ilvl w:val="0"/>
          <w:numId w:val="96"/>
        </w:numPr>
        <w:spacing w:after="0" w:line="240" w:lineRule="auto"/>
        <w:jc w:val="both"/>
        <w:rPr>
          <w:rFonts w:ascii="Arial" w:hAnsi="Arial" w:cs="Arial"/>
          <w:color w:val="000000"/>
          <w:sz w:val="20"/>
          <w:szCs w:val="20"/>
        </w:rPr>
      </w:pPr>
      <w:r w:rsidRPr="00FB58FC">
        <w:rPr>
          <w:rFonts w:ascii="Arial" w:hAnsi="Arial" w:cs="Arial"/>
          <w:color w:val="000000"/>
          <w:sz w:val="20"/>
          <w:szCs w:val="20"/>
        </w:rPr>
        <w:t xml:space="preserve">purchase of tractors of up to </w:t>
      </w:r>
      <w:r w:rsidR="00C92FDA" w:rsidRPr="00FB58FC">
        <w:rPr>
          <w:rFonts w:ascii="Arial" w:hAnsi="Arial" w:cs="Arial"/>
          <w:color w:val="000000"/>
          <w:sz w:val="20"/>
          <w:szCs w:val="20"/>
        </w:rPr>
        <w:t xml:space="preserve">80 </w:t>
      </w:r>
      <w:r w:rsidRPr="00FB58FC">
        <w:rPr>
          <w:rFonts w:ascii="Arial" w:hAnsi="Arial" w:cs="Arial"/>
          <w:color w:val="000000"/>
          <w:sz w:val="20"/>
          <w:szCs w:val="20"/>
        </w:rPr>
        <w:t>kW.</w:t>
      </w:r>
    </w:p>
    <w:p w14:paraId="47F1D49B" w14:textId="25956328" w:rsidR="009C391A" w:rsidRPr="003D3D62" w:rsidRDefault="009C391A" w:rsidP="00DD0830">
      <w:pPr>
        <w:spacing w:after="0" w:line="240" w:lineRule="auto"/>
        <w:rPr>
          <w:rFonts w:ascii="Arial" w:hAnsi="Arial" w:cs="Arial"/>
          <w:color w:val="000000"/>
          <w:sz w:val="20"/>
          <w:szCs w:val="20"/>
        </w:rPr>
      </w:pPr>
    </w:p>
    <w:p w14:paraId="23762B68" w14:textId="3DD03704" w:rsidR="009C391A" w:rsidRPr="00FB58FC" w:rsidRDefault="009C391A" w:rsidP="00370C91">
      <w:pPr>
        <w:pStyle w:val="ListParagraph"/>
        <w:numPr>
          <w:ilvl w:val="0"/>
          <w:numId w:val="85"/>
        </w:numPr>
        <w:spacing w:after="0" w:line="240" w:lineRule="auto"/>
        <w:ind w:left="720"/>
        <w:rPr>
          <w:rFonts w:ascii="Arial" w:hAnsi="Arial" w:cs="Arial"/>
          <w:bCs/>
          <w:i/>
          <w:iCs/>
          <w:u w:val="single"/>
        </w:rPr>
      </w:pPr>
      <w:r w:rsidRPr="00FB58FC">
        <w:rPr>
          <w:rFonts w:ascii="Arial" w:hAnsi="Arial" w:cs="Arial"/>
          <w:bCs/>
          <w:i/>
          <w:iCs/>
          <w:color w:val="000000"/>
          <w:u w:val="single"/>
        </w:rPr>
        <w:t>Meat production sector:</w:t>
      </w:r>
    </w:p>
    <w:p w14:paraId="735AC0BB" w14:textId="7C9F038D" w:rsidR="001576EF" w:rsidRPr="00FB58FC" w:rsidRDefault="001576EF" w:rsidP="00370C91">
      <w:pPr>
        <w:pStyle w:val="ListParagraph"/>
        <w:numPr>
          <w:ilvl w:val="0"/>
          <w:numId w:val="15"/>
        </w:numPr>
        <w:spacing w:after="0" w:line="240" w:lineRule="auto"/>
        <w:ind w:left="1080"/>
        <w:contextualSpacing w:val="0"/>
        <w:jc w:val="both"/>
        <w:rPr>
          <w:rFonts w:ascii="Arial" w:hAnsi="Arial" w:cs="Arial"/>
          <w:color w:val="000000"/>
          <w:sz w:val="20"/>
          <w:szCs w:val="20"/>
        </w:rPr>
      </w:pPr>
      <w:r w:rsidRPr="00FB58FC">
        <w:rPr>
          <w:rFonts w:ascii="Arial" w:hAnsi="Arial" w:cs="Arial"/>
          <w:color w:val="000000"/>
          <w:sz w:val="20"/>
          <w:szCs w:val="20"/>
        </w:rPr>
        <w:t xml:space="preserve">construction/refurbishment/upgrading/adaptation/remediation, as well as the equipping of buildings </w:t>
      </w:r>
      <w:r w:rsidR="002D7AE2" w:rsidRPr="00FB58FC">
        <w:rPr>
          <w:rFonts w:ascii="Arial" w:hAnsi="Arial" w:cs="Arial"/>
          <w:color w:val="000000"/>
          <w:sz w:val="20"/>
          <w:szCs w:val="20"/>
        </w:rPr>
        <w:t>for keeping animals for the purpose of meat production</w:t>
      </w:r>
      <w:r w:rsidRPr="00FB58FC">
        <w:rPr>
          <w:rFonts w:ascii="Arial" w:hAnsi="Arial" w:cs="Arial"/>
          <w:color w:val="000000"/>
          <w:sz w:val="20"/>
          <w:szCs w:val="20"/>
        </w:rPr>
        <w:t>;</w:t>
      </w:r>
    </w:p>
    <w:p w14:paraId="076BFA3E" w14:textId="77777777" w:rsidR="009C391A" w:rsidRPr="00FB58FC" w:rsidRDefault="009C391A" w:rsidP="00370C91">
      <w:pPr>
        <w:pStyle w:val="ListParagraph"/>
        <w:numPr>
          <w:ilvl w:val="0"/>
          <w:numId w:val="15"/>
        </w:numPr>
        <w:spacing w:after="0" w:line="240" w:lineRule="auto"/>
        <w:ind w:left="1080"/>
        <w:contextualSpacing w:val="0"/>
        <w:jc w:val="both"/>
        <w:rPr>
          <w:rFonts w:ascii="Arial" w:hAnsi="Arial" w:cs="Arial"/>
          <w:color w:val="000000"/>
          <w:sz w:val="20"/>
          <w:szCs w:val="20"/>
        </w:rPr>
      </w:pPr>
      <w:r w:rsidRPr="00FB58FC">
        <w:rPr>
          <w:rFonts w:ascii="Arial" w:hAnsi="Arial" w:cs="Arial"/>
          <w:color w:val="000000"/>
          <w:sz w:val="20"/>
          <w:szCs w:val="20"/>
        </w:rPr>
        <w:t>construction/refurbishment/upgrading/adaptation/remediation, as well as the equipping of buildings for handling, disposal and processing of manure;</w:t>
      </w:r>
    </w:p>
    <w:p w14:paraId="1F504EA7" w14:textId="77777777" w:rsidR="00E43A87" w:rsidRPr="00FB58FC" w:rsidRDefault="009C391A" w:rsidP="00370C91">
      <w:pPr>
        <w:pStyle w:val="ListParagraph"/>
        <w:numPr>
          <w:ilvl w:val="0"/>
          <w:numId w:val="15"/>
        </w:numPr>
        <w:spacing w:after="0" w:line="240" w:lineRule="auto"/>
        <w:ind w:left="1080"/>
        <w:contextualSpacing w:val="0"/>
        <w:jc w:val="both"/>
        <w:rPr>
          <w:rFonts w:ascii="Arial" w:hAnsi="Arial" w:cs="Arial"/>
          <w:sz w:val="20"/>
          <w:szCs w:val="20"/>
        </w:rPr>
      </w:pPr>
      <w:r w:rsidRPr="00FB58FC">
        <w:rPr>
          <w:rFonts w:ascii="Arial" w:hAnsi="Arial" w:cs="Arial"/>
          <w:color w:val="000000"/>
          <w:sz w:val="20"/>
          <w:szCs w:val="20"/>
        </w:rPr>
        <w:t>purchase of new equipment and machinery for handling and transport of solid, semi-liquid or liquid manure;</w:t>
      </w:r>
    </w:p>
    <w:p w14:paraId="7234285F" w14:textId="4C50817B" w:rsidR="00674330" w:rsidRPr="00FB58FC" w:rsidRDefault="009C391A" w:rsidP="00370C91">
      <w:pPr>
        <w:pStyle w:val="ListParagraph"/>
        <w:numPr>
          <w:ilvl w:val="0"/>
          <w:numId w:val="15"/>
        </w:numPr>
        <w:spacing w:after="0" w:line="240" w:lineRule="auto"/>
        <w:ind w:left="1080"/>
        <w:contextualSpacing w:val="0"/>
        <w:jc w:val="both"/>
        <w:rPr>
          <w:rFonts w:ascii="Arial" w:hAnsi="Arial" w:cs="Arial"/>
          <w:color w:val="000000"/>
          <w:sz w:val="20"/>
          <w:szCs w:val="20"/>
        </w:rPr>
      </w:pPr>
      <w:r w:rsidRPr="00FB58FC">
        <w:rPr>
          <w:rFonts w:ascii="Arial" w:hAnsi="Arial" w:cs="Arial"/>
          <w:color w:val="000000"/>
          <w:sz w:val="20"/>
          <w:szCs w:val="20"/>
        </w:rPr>
        <w:t>construction/refurbishment/upgrading/adaptation/remediation, as well as the equipping of buildings for sow rearing and growing of fattening pigs;</w:t>
      </w:r>
    </w:p>
    <w:p w14:paraId="18D7AC76" w14:textId="77777777" w:rsidR="00E43A87" w:rsidRPr="00FB58FC" w:rsidRDefault="009C391A" w:rsidP="00370C91">
      <w:pPr>
        <w:pStyle w:val="ListParagraph"/>
        <w:numPr>
          <w:ilvl w:val="0"/>
          <w:numId w:val="15"/>
        </w:numPr>
        <w:spacing w:after="0" w:line="240" w:lineRule="auto"/>
        <w:ind w:left="1080"/>
        <w:contextualSpacing w:val="0"/>
        <w:jc w:val="both"/>
        <w:rPr>
          <w:rFonts w:ascii="Arial" w:hAnsi="Arial" w:cs="Arial"/>
          <w:sz w:val="20"/>
          <w:szCs w:val="20"/>
        </w:rPr>
      </w:pPr>
      <w:r w:rsidRPr="00FB58FC">
        <w:rPr>
          <w:rFonts w:ascii="Arial" w:hAnsi="Arial" w:cs="Arial"/>
          <w:color w:val="000000"/>
          <w:sz w:val="20"/>
          <w:szCs w:val="20"/>
        </w:rPr>
        <w:t>purchase of new equipment and machinery for preparation of fodder, feeding and watering of animals;</w:t>
      </w:r>
    </w:p>
    <w:p w14:paraId="16E29E9C" w14:textId="77777777" w:rsidR="00E43A87" w:rsidRPr="00FB58FC" w:rsidRDefault="009C391A" w:rsidP="00370C91">
      <w:pPr>
        <w:pStyle w:val="ListParagraph"/>
        <w:numPr>
          <w:ilvl w:val="0"/>
          <w:numId w:val="15"/>
        </w:numPr>
        <w:spacing w:after="0" w:line="240" w:lineRule="auto"/>
        <w:ind w:left="1080"/>
        <w:contextualSpacing w:val="0"/>
        <w:jc w:val="both"/>
        <w:rPr>
          <w:rFonts w:ascii="Arial" w:hAnsi="Arial" w:cs="Arial"/>
          <w:sz w:val="20"/>
          <w:szCs w:val="20"/>
        </w:rPr>
      </w:pPr>
      <w:r w:rsidRPr="00FB58FC">
        <w:rPr>
          <w:rFonts w:ascii="Arial" w:hAnsi="Arial" w:cs="Arial"/>
          <w:color w:val="000000"/>
          <w:sz w:val="20"/>
          <w:szCs w:val="20"/>
        </w:rPr>
        <w:t>purchase of new livestock scales, ramps for loading and unloading and corrals for directing and restraining of animals;</w:t>
      </w:r>
    </w:p>
    <w:p w14:paraId="665376B1" w14:textId="77777777" w:rsidR="00E43A87" w:rsidRPr="00FB58FC" w:rsidRDefault="009C391A" w:rsidP="00370C91">
      <w:pPr>
        <w:pStyle w:val="ListParagraph"/>
        <w:numPr>
          <w:ilvl w:val="0"/>
          <w:numId w:val="15"/>
        </w:numPr>
        <w:spacing w:after="0" w:line="240" w:lineRule="auto"/>
        <w:ind w:left="1080"/>
        <w:contextualSpacing w:val="0"/>
        <w:jc w:val="both"/>
        <w:rPr>
          <w:rFonts w:ascii="Arial" w:hAnsi="Arial" w:cs="Arial"/>
          <w:sz w:val="20"/>
          <w:szCs w:val="20"/>
        </w:rPr>
      </w:pPr>
      <w:r w:rsidRPr="00FB58FC">
        <w:rPr>
          <w:rFonts w:ascii="Arial" w:hAnsi="Arial" w:cs="Arial"/>
          <w:color w:val="000000"/>
          <w:sz w:val="20"/>
          <w:szCs w:val="20"/>
        </w:rPr>
        <w:t>purchase of new equipment for the treatment of hooves;</w:t>
      </w:r>
    </w:p>
    <w:p w14:paraId="078C1D7A" w14:textId="77777777" w:rsidR="00E43A87" w:rsidRPr="00FB58FC" w:rsidRDefault="009C391A" w:rsidP="00370C91">
      <w:pPr>
        <w:pStyle w:val="ListParagraph"/>
        <w:numPr>
          <w:ilvl w:val="0"/>
          <w:numId w:val="15"/>
        </w:numPr>
        <w:spacing w:after="0" w:line="240" w:lineRule="auto"/>
        <w:ind w:left="1080"/>
        <w:contextualSpacing w:val="0"/>
        <w:jc w:val="both"/>
        <w:rPr>
          <w:rFonts w:ascii="Arial" w:hAnsi="Arial" w:cs="Arial"/>
          <w:sz w:val="20"/>
          <w:szCs w:val="20"/>
        </w:rPr>
      </w:pPr>
      <w:r w:rsidRPr="00FB58FC">
        <w:rPr>
          <w:rFonts w:ascii="Arial" w:hAnsi="Arial" w:cs="Arial"/>
          <w:color w:val="000000"/>
          <w:sz w:val="20"/>
          <w:szCs w:val="20"/>
        </w:rPr>
        <w:t>purchase of new equipment for electric guard rails for grazing land;</w:t>
      </w:r>
    </w:p>
    <w:p w14:paraId="38EBD548" w14:textId="7BA34A23" w:rsidR="009C391A" w:rsidRPr="00FB58FC" w:rsidRDefault="009C391A" w:rsidP="00370C91">
      <w:pPr>
        <w:pStyle w:val="ListParagraph"/>
        <w:numPr>
          <w:ilvl w:val="0"/>
          <w:numId w:val="15"/>
        </w:numPr>
        <w:spacing w:after="0" w:line="240" w:lineRule="auto"/>
        <w:ind w:left="1080"/>
        <w:contextualSpacing w:val="0"/>
        <w:jc w:val="both"/>
        <w:rPr>
          <w:rFonts w:ascii="Arial" w:hAnsi="Arial" w:cs="Arial"/>
          <w:sz w:val="20"/>
          <w:szCs w:val="20"/>
        </w:rPr>
      </w:pPr>
      <w:r w:rsidRPr="00FB58FC">
        <w:rPr>
          <w:rFonts w:ascii="Arial" w:hAnsi="Arial" w:cs="Arial"/>
          <w:color w:val="000000"/>
          <w:sz w:val="20"/>
          <w:szCs w:val="20"/>
        </w:rPr>
        <w:t xml:space="preserve">purchase of tractors of up to </w:t>
      </w:r>
      <w:r w:rsidR="00637171" w:rsidRPr="00FB58FC">
        <w:rPr>
          <w:rFonts w:ascii="Arial" w:hAnsi="Arial" w:cs="Arial"/>
          <w:color w:val="000000"/>
          <w:sz w:val="20"/>
          <w:szCs w:val="20"/>
        </w:rPr>
        <w:t xml:space="preserve">80 </w:t>
      </w:r>
      <w:r w:rsidRPr="00FB58FC">
        <w:rPr>
          <w:rFonts w:ascii="Arial" w:hAnsi="Arial" w:cs="Arial"/>
          <w:color w:val="000000"/>
          <w:sz w:val="20"/>
          <w:szCs w:val="20"/>
        </w:rPr>
        <w:t>kW.</w:t>
      </w:r>
    </w:p>
    <w:p w14:paraId="4A6208E4" w14:textId="77777777" w:rsidR="009C391A" w:rsidRPr="003D3D62" w:rsidRDefault="009C391A" w:rsidP="00DD0830">
      <w:pPr>
        <w:spacing w:after="0" w:line="240" w:lineRule="auto"/>
        <w:rPr>
          <w:rFonts w:ascii="Arial" w:hAnsi="Arial" w:cs="Arial"/>
          <w:bCs/>
          <w:color w:val="000000"/>
          <w:sz w:val="20"/>
          <w:szCs w:val="20"/>
        </w:rPr>
      </w:pPr>
    </w:p>
    <w:p w14:paraId="2DFBF596" w14:textId="16ECD28D" w:rsidR="009C391A" w:rsidRPr="00FB58FC" w:rsidRDefault="009C391A" w:rsidP="00370C91">
      <w:pPr>
        <w:pStyle w:val="ListParagraph"/>
        <w:numPr>
          <w:ilvl w:val="0"/>
          <w:numId w:val="85"/>
        </w:numPr>
        <w:spacing w:after="0" w:line="240" w:lineRule="auto"/>
        <w:ind w:left="360" w:firstLine="0"/>
        <w:rPr>
          <w:rFonts w:ascii="Arial" w:hAnsi="Arial" w:cs="Arial"/>
          <w:bCs/>
          <w:i/>
          <w:iCs/>
          <w:color w:val="000000"/>
          <w:u w:val="single"/>
        </w:rPr>
      </w:pPr>
      <w:r w:rsidRPr="00FB58FC">
        <w:rPr>
          <w:rFonts w:ascii="Arial" w:hAnsi="Arial" w:cs="Arial"/>
          <w:bCs/>
          <w:i/>
          <w:iCs/>
          <w:color w:val="000000"/>
          <w:u w:val="single"/>
        </w:rPr>
        <w:t>Apiculture sector:</w:t>
      </w:r>
    </w:p>
    <w:p w14:paraId="36093E67" w14:textId="77777777" w:rsidR="009C391A" w:rsidRPr="00FB58FC" w:rsidRDefault="009C391A" w:rsidP="00370C91">
      <w:pPr>
        <w:pStyle w:val="ListParagraph"/>
        <w:numPr>
          <w:ilvl w:val="0"/>
          <w:numId w:val="98"/>
        </w:numPr>
        <w:spacing w:after="0" w:line="240" w:lineRule="auto"/>
        <w:jc w:val="both"/>
        <w:rPr>
          <w:rFonts w:ascii="Arial" w:hAnsi="Arial" w:cs="Arial"/>
          <w:color w:val="000000"/>
          <w:sz w:val="20"/>
          <w:szCs w:val="20"/>
        </w:rPr>
      </w:pPr>
      <w:r w:rsidRPr="00FB58FC">
        <w:rPr>
          <w:rFonts w:ascii="Arial" w:hAnsi="Arial" w:cs="Arial"/>
          <w:color w:val="000000"/>
          <w:sz w:val="20"/>
          <w:szCs w:val="20"/>
        </w:rPr>
        <w:t>purchase of equipment for apiculture;</w:t>
      </w:r>
    </w:p>
    <w:p w14:paraId="54D6B642" w14:textId="77777777" w:rsidR="000864F2" w:rsidRPr="00FB58FC" w:rsidRDefault="009C391A" w:rsidP="00370C91">
      <w:pPr>
        <w:pStyle w:val="ListParagraph"/>
        <w:numPr>
          <w:ilvl w:val="0"/>
          <w:numId w:val="98"/>
        </w:numPr>
        <w:spacing w:after="0" w:line="240" w:lineRule="auto"/>
        <w:jc w:val="both"/>
        <w:rPr>
          <w:rFonts w:ascii="Arial" w:hAnsi="Arial" w:cs="Arial"/>
          <w:sz w:val="20"/>
          <w:szCs w:val="20"/>
        </w:rPr>
      </w:pPr>
      <w:r w:rsidRPr="00FB58FC">
        <w:rPr>
          <w:rFonts w:ascii="Arial" w:hAnsi="Arial" w:cs="Arial"/>
          <w:color w:val="000000"/>
          <w:sz w:val="20"/>
          <w:szCs w:val="20"/>
        </w:rPr>
        <w:t>purchase of new trailers for the transport of bee colonies</w:t>
      </w:r>
      <w:r w:rsidR="000864F2" w:rsidRPr="00FB58FC">
        <w:rPr>
          <w:rFonts w:ascii="Arial" w:hAnsi="Arial" w:cs="Arial"/>
          <w:color w:val="000000"/>
          <w:sz w:val="20"/>
          <w:szCs w:val="20"/>
        </w:rPr>
        <w:t>;</w:t>
      </w:r>
    </w:p>
    <w:p w14:paraId="0BE38910" w14:textId="456AAD2B" w:rsidR="002B23B5" w:rsidRPr="00FB58FC" w:rsidRDefault="00814624" w:rsidP="00370C91">
      <w:pPr>
        <w:pStyle w:val="ListParagraph"/>
        <w:numPr>
          <w:ilvl w:val="0"/>
          <w:numId w:val="98"/>
        </w:numPr>
        <w:spacing w:after="0" w:line="240" w:lineRule="auto"/>
        <w:jc w:val="both"/>
        <w:rPr>
          <w:rStyle w:val="jlqj4b"/>
          <w:rFonts w:ascii="Arial" w:hAnsi="Arial" w:cs="Arial"/>
          <w:sz w:val="20"/>
          <w:szCs w:val="20"/>
        </w:rPr>
      </w:pPr>
      <w:r w:rsidRPr="00FB58FC">
        <w:rPr>
          <w:rFonts w:ascii="Arial" w:hAnsi="Arial" w:cs="Arial"/>
          <w:color w:val="000000"/>
          <w:sz w:val="20"/>
          <w:szCs w:val="20"/>
        </w:rPr>
        <w:t>construction/refurbishment/upgrading/adaptation/remediation, as well as the equipping</w:t>
      </w:r>
      <w:r w:rsidR="002B23B5" w:rsidRPr="00FB58FC">
        <w:rPr>
          <w:rStyle w:val="jlqj4b"/>
          <w:rFonts w:ascii="Arial" w:hAnsi="Arial" w:cs="Arial"/>
          <w:sz w:val="20"/>
          <w:szCs w:val="20"/>
        </w:rPr>
        <w:t xml:space="preserve"> of buildings for storage of beekeeping equipment; </w:t>
      </w:r>
    </w:p>
    <w:p w14:paraId="351E59AD" w14:textId="251C44C3" w:rsidR="002B23B5" w:rsidRPr="00FB58FC" w:rsidRDefault="00814624" w:rsidP="00370C91">
      <w:pPr>
        <w:pStyle w:val="ListParagraph"/>
        <w:numPr>
          <w:ilvl w:val="0"/>
          <w:numId w:val="98"/>
        </w:numPr>
        <w:spacing w:after="0" w:line="240" w:lineRule="auto"/>
        <w:jc w:val="both"/>
        <w:rPr>
          <w:rStyle w:val="jlqj4b"/>
          <w:rFonts w:ascii="Arial" w:hAnsi="Arial" w:cs="Arial"/>
          <w:sz w:val="20"/>
          <w:szCs w:val="20"/>
        </w:rPr>
      </w:pPr>
      <w:r w:rsidRPr="00FB58FC">
        <w:rPr>
          <w:rFonts w:ascii="Arial" w:hAnsi="Arial" w:cs="Arial"/>
          <w:color w:val="000000"/>
          <w:sz w:val="20"/>
          <w:szCs w:val="20"/>
        </w:rPr>
        <w:t>construction/refurbishment/upgrading/adaptation/remediation, as well as the equipping</w:t>
      </w:r>
      <w:r w:rsidR="002B23B5" w:rsidRPr="00FB58FC">
        <w:rPr>
          <w:rStyle w:val="jlqj4b"/>
          <w:rFonts w:ascii="Arial" w:hAnsi="Arial" w:cs="Arial"/>
          <w:sz w:val="20"/>
          <w:szCs w:val="20"/>
        </w:rPr>
        <w:t xml:space="preserve"> of buildings for squeezing honey from honeycombs, storage and packaging of honey; </w:t>
      </w:r>
    </w:p>
    <w:p w14:paraId="46493BF5" w14:textId="1DD90103" w:rsidR="00AD3995" w:rsidRPr="00FB58FC" w:rsidRDefault="00814624" w:rsidP="003D3D62">
      <w:pPr>
        <w:pStyle w:val="ListParagraph"/>
        <w:numPr>
          <w:ilvl w:val="0"/>
          <w:numId w:val="98"/>
        </w:numPr>
        <w:spacing w:after="0"/>
        <w:rPr>
          <w:rFonts w:ascii="Arial" w:hAnsi="Arial" w:cs="Arial"/>
          <w:sz w:val="20"/>
          <w:szCs w:val="20"/>
        </w:rPr>
      </w:pPr>
      <w:r w:rsidRPr="00FB58FC">
        <w:rPr>
          <w:rFonts w:ascii="Arial" w:hAnsi="Arial" w:cs="Arial"/>
          <w:color w:val="000000"/>
          <w:sz w:val="20"/>
          <w:szCs w:val="20"/>
        </w:rPr>
        <w:t>construction/refurbishment/upgrading/adaptation/remediation, as well as the equipping</w:t>
      </w:r>
      <w:r w:rsidR="00882E17">
        <w:rPr>
          <w:rFonts w:ascii="Arial" w:hAnsi="Arial" w:cs="Arial"/>
          <w:color w:val="000000"/>
          <w:sz w:val="20"/>
          <w:szCs w:val="20"/>
        </w:rPr>
        <w:t xml:space="preserve"> </w:t>
      </w:r>
      <w:r w:rsidR="00BF4676" w:rsidRPr="00FB58FC">
        <w:rPr>
          <w:rStyle w:val="jlqj4b"/>
          <w:rFonts w:ascii="Arial" w:hAnsi="Arial" w:cs="Arial"/>
          <w:sz w:val="20"/>
          <w:szCs w:val="20"/>
        </w:rPr>
        <w:t>of cold storages (classic or container) for storage of honeycomb and bee products.;</w:t>
      </w:r>
    </w:p>
    <w:p w14:paraId="7EEEDACD" w14:textId="77777777" w:rsidR="00C64108" w:rsidRPr="003D3D62" w:rsidRDefault="00C64108" w:rsidP="00DD0830">
      <w:pPr>
        <w:spacing w:after="0" w:line="240" w:lineRule="auto"/>
        <w:rPr>
          <w:rFonts w:ascii="Arial" w:hAnsi="Arial" w:cs="Arial"/>
          <w:bCs/>
          <w:color w:val="000000"/>
          <w:sz w:val="20"/>
          <w:szCs w:val="20"/>
        </w:rPr>
      </w:pPr>
    </w:p>
    <w:p w14:paraId="0EDD7038" w14:textId="51E3D70D" w:rsidR="009C391A" w:rsidRPr="00FB58FC" w:rsidRDefault="009C391A" w:rsidP="00370C91">
      <w:pPr>
        <w:pStyle w:val="ListParagraph"/>
        <w:numPr>
          <w:ilvl w:val="0"/>
          <w:numId w:val="85"/>
        </w:numPr>
        <w:spacing w:after="0" w:line="240" w:lineRule="auto"/>
        <w:ind w:left="720"/>
        <w:rPr>
          <w:rFonts w:ascii="Arial" w:hAnsi="Arial" w:cs="Arial"/>
          <w:bCs/>
          <w:i/>
          <w:iCs/>
          <w:u w:val="single"/>
        </w:rPr>
      </w:pPr>
      <w:r w:rsidRPr="00FB58FC">
        <w:rPr>
          <w:rFonts w:ascii="Arial" w:hAnsi="Arial" w:cs="Arial"/>
          <w:bCs/>
          <w:i/>
          <w:iCs/>
          <w:color w:val="000000"/>
          <w:u w:val="single"/>
        </w:rPr>
        <w:t>Production of fish for consumption:</w:t>
      </w:r>
    </w:p>
    <w:p w14:paraId="6026BD2E" w14:textId="77777777" w:rsidR="009C391A" w:rsidRPr="00FB58FC" w:rsidRDefault="009C391A" w:rsidP="00370C91">
      <w:pPr>
        <w:pStyle w:val="ListParagraph"/>
        <w:numPr>
          <w:ilvl w:val="0"/>
          <w:numId w:val="16"/>
        </w:numPr>
        <w:spacing w:after="0" w:line="240" w:lineRule="auto"/>
        <w:contextualSpacing w:val="0"/>
        <w:jc w:val="both"/>
        <w:rPr>
          <w:rFonts w:ascii="Arial" w:hAnsi="Arial" w:cs="Arial"/>
          <w:color w:val="000000"/>
          <w:sz w:val="20"/>
          <w:szCs w:val="20"/>
        </w:rPr>
      </w:pPr>
      <w:r w:rsidRPr="00FB58FC">
        <w:rPr>
          <w:rFonts w:ascii="Arial" w:hAnsi="Arial" w:cs="Arial"/>
          <w:color w:val="000000"/>
          <w:sz w:val="20"/>
          <w:szCs w:val="20"/>
        </w:rPr>
        <w:t>purchase of new equipment for fish farms;</w:t>
      </w:r>
    </w:p>
    <w:p w14:paraId="49346753" w14:textId="77777777" w:rsidR="009C391A" w:rsidRPr="00FB58FC" w:rsidRDefault="009C391A" w:rsidP="00370C91">
      <w:pPr>
        <w:pStyle w:val="ListParagraph"/>
        <w:numPr>
          <w:ilvl w:val="0"/>
          <w:numId w:val="16"/>
        </w:numPr>
        <w:spacing w:after="0" w:line="240" w:lineRule="auto"/>
        <w:contextualSpacing w:val="0"/>
        <w:jc w:val="both"/>
        <w:rPr>
          <w:rFonts w:ascii="Arial" w:hAnsi="Arial" w:cs="Arial"/>
          <w:sz w:val="20"/>
          <w:szCs w:val="20"/>
        </w:rPr>
      </w:pPr>
      <w:r w:rsidRPr="00FB58FC">
        <w:rPr>
          <w:rFonts w:ascii="Arial" w:hAnsi="Arial" w:cs="Arial"/>
          <w:color w:val="000000"/>
          <w:sz w:val="20"/>
          <w:szCs w:val="20"/>
        </w:rPr>
        <w:t>purchase of equipment and machinery for preparation, handling and distribution of fish food.</w:t>
      </w:r>
    </w:p>
    <w:p w14:paraId="7A6CBE47" w14:textId="7BD05DFA" w:rsidR="009C391A" w:rsidRPr="00FB58FC" w:rsidRDefault="009C391A" w:rsidP="00370C91">
      <w:pPr>
        <w:pStyle w:val="ListParagraph"/>
        <w:numPr>
          <w:ilvl w:val="0"/>
          <w:numId w:val="16"/>
        </w:numPr>
        <w:spacing w:after="0" w:line="240" w:lineRule="auto"/>
        <w:contextualSpacing w:val="0"/>
        <w:jc w:val="both"/>
        <w:rPr>
          <w:rFonts w:ascii="Arial" w:hAnsi="Arial" w:cs="Arial"/>
          <w:sz w:val="20"/>
          <w:szCs w:val="20"/>
        </w:rPr>
      </w:pPr>
      <w:r w:rsidRPr="00FB58FC">
        <w:rPr>
          <w:rFonts w:ascii="Arial" w:hAnsi="Arial" w:cs="Arial"/>
          <w:color w:val="000000"/>
          <w:sz w:val="20"/>
          <w:szCs w:val="20"/>
        </w:rPr>
        <w:t xml:space="preserve">construction of </w:t>
      </w:r>
      <w:r w:rsidR="005677DB" w:rsidRPr="00FB58FC">
        <w:rPr>
          <w:rFonts w:ascii="Arial" w:hAnsi="Arial" w:cs="Arial"/>
          <w:color w:val="000000"/>
          <w:sz w:val="20"/>
          <w:szCs w:val="20"/>
        </w:rPr>
        <w:t>fishponds</w:t>
      </w:r>
      <w:r w:rsidRPr="00FB58FC">
        <w:rPr>
          <w:rFonts w:ascii="Arial" w:hAnsi="Arial" w:cs="Arial"/>
          <w:color w:val="000000"/>
          <w:sz w:val="20"/>
          <w:szCs w:val="20"/>
        </w:rPr>
        <w:t xml:space="preserve"> on land and refurbishment/upgrading/adaptation/remediation of existing </w:t>
      </w:r>
      <w:r w:rsidR="005677DB" w:rsidRPr="00FB58FC">
        <w:rPr>
          <w:rFonts w:ascii="Arial" w:hAnsi="Arial" w:cs="Arial"/>
          <w:color w:val="000000"/>
          <w:sz w:val="20"/>
          <w:szCs w:val="20"/>
        </w:rPr>
        <w:t>fishponds</w:t>
      </w:r>
      <w:r w:rsidRPr="00FB58FC">
        <w:rPr>
          <w:rFonts w:ascii="Arial" w:hAnsi="Arial" w:cs="Arial"/>
          <w:color w:val="000000"/>
          <w:sz w:val="20"/>
          <w:szCs w:val="20"/>
        </w:rPr>
        <w:t>.</w:t>
      </w:r>
    </w:p>
    <w:p w14:paraId="38CCB5E9" w14:textId="77777777" w:rsidR="009C391A" w:rsidRPr="003D3D62" w:rsidRDefault="009C391A" w:rsidP="00DD0830">
      <w:pPr>
        <w:spacing w:after="0" w:line="240" w:lineRule="auto"/>
        <w:rPr>
          <w:rFonts w:ascii="Arial" w:hAnsi="Arial" w:cs="Arial"/>
          <w:bCs/>
          <w:color w:val="000000"/>
          <w:sz w:val="20"/>
          <w:szCs w:val="20"/>
        </w:rPr>
      </w:pPr>
    </w:p>
    <w:p w14:paraId="206B78E6" w14:textId="0D510057" w:rsidR="009C391A" w:rsidRPr="00FB58FC" w:rsidRDefault="009C391A" w:rsidP="00370C91">
      <w:pPr>
        <w:pStyle w:val="ListParagraph"/>
        <w:numPr>
          <w:ilvl w:val="0"/>
          <w:numId w:val="85"/>
        </w:numPr>
        <w:spacing w:line="240" w:lineRule="auto"/>
        <w:ind w:left="720"/>
        <w:rPr>
          <w:rFonts w:ascii="Arial" w:hAnsi="Arial" w:cs="Arial"/>
          <w:bCs/>
          <w:i/>
          <w:iCs/>
          <w:u w:val="single"/>
        </w:rPr>
      </w:pPr>
      <w:r w:rsidRPr="00FB58FC">
        <w:rPr>
          <w:rFonts w:ascii="Arial" w:hAnsi="Arial" w:cs="Arial"/>
          <w:bCs/>
          <w:i/>
          <w:iCs/>
          <w:color w:val="000000"/>
          <w:u w:val="single"/>
        </w:rPr>
        <w:t>Production of fruit, vegetables, grapes, and flowers:</w:t>
      </w:r>
    </w:p>
    <w:p w14:paraId="7786CDDD" w14:textId="77777777" w:rsidR="00AB597A" w:rsidRPr="00FB58FC" w:rsidRDefault="00AB597A" w:rsidP="00AB597A">
      <w:pPr>
        <w:pStyle w:val="ListParagraph"/>
        <w:spacing w:line="240" w:lineRule="auto"/>
        <w:rPr>
          <w:rFonts w:ascii="Arial" w:hAnsi="Arial" w:cs="Arial"/>
          <w:bCs/>
          <w:i/>
          <w:iCs/>
          <w:u w:val="single"/>
        </w:rPr>
      </w:pPr>
    </w:p>
    <w:p w14:paraId="2676CAFC" w14:textId="7ED2CD62" w:rsidR="0012424A" w:rsidRPr="00FB58FC" w:rsidRDefault="0012424A" w:rsidP="00370C91">
      <w:pPr>
        <w:pStyle w:val="ListParagraph"/>
        <w:numPr>
          <w:ilvl w:val="0"/>
          <w:numId w:val="90"/>
        </w:numPr>
        <w:spacing w:before="240" w:after="0" w:line="240" w:lineRule="auto"/>
        <w:ind w:left="1080" w:hanging="360"/>
        <w:rPr>
          <w:rFonts w:ascii="Arial" w:hAnsi="Arial" w:cs="Arial"/>
          <w:i/>
          <w:iCs/>
          <w:color w:val="000000"/>
          <w:sz w:val="20"/>
          <w:szCs w:val="20"/>
        </w:rPr>
      </w:pPr>
      <w:r w:rsidRPr="00FB58FC">
        <w:rPr>
          <w:rFonts w:ascii="Arial" w:hAnsi="Arial" w:cs="Arial"/>
          <w:i/>
          <w:iCs/>
          <w:color w:val="000000"/>
          <w:sz w:val="20"/>
          <w:szCs w:val="20"/>
        </w:rPr>
        <w:t>Investments for indoor production of plants:</w:t>
      </w:r>
    </w:p>
    <w:p w14:paraId="18E070EB" w14:textId="77777777" w:rsidR="0012424A" w:rsidRPr="00FB58FC" w:rsidRDefault="0012424A" w:rsidP="00370C91">
      <w:pPr>
        <w:pStyle w:val="ListParagraph"/>
        <w:numPr>
          <w:ilvl w:val="1"/>
          <w:numId w:val="87"/>
        </w:numPr>
        <w:spacing w:after="0" w:line="240" w:lineRule="auto"/>
        <w:ind w:left="1080"/>
        <w:rPr>
          <w:rFonts w:ascii="Arial" w:hAnsi="Arial" w:cs="Arial"/>
          <w:color w:val="000000"/>
          <w:sz w:val="20"/>
          <w:szCs w:val="20"/>
        </w:rPr>
      </w:pPr>
      <w:r w:rsidRPr="00FB58FC">
        <w:rPr>
          <w:rFonts w:ascii="Arial" w:hAnsi="Arial" w:cs="Arial"/>
          <w:color w:val="000000"/>
          <w:sz w:val="20"/>
          <w:szCs w:val="20"/>
        </w:rPr>
        <w:t>Construction and equipping of greenhouses;</w:t>
      </w:r>
    </w:p>
    <w:p w14:paraId="7558B8F7" w14:textId="77777777" w:rsidR="0012424A" w:rsidRPr="00FB58FC" w:rsidRDefault="0012424A" w:rsidP="00370C91">
      <w:pPr>
        <w:pStyle w:val="ListParagraph"/>
        <w:numPr>
          <w:ilvl w:val="1"/>
          <w:numId w:val="87"/>
        </w:numPr>
        <w:spacing w:after="0" w:line="240" w:lineRule="auto"/>
        <w:ind w:left="1080"/>
        <w:rPr>
          <w:rFonts w:ascii="Arial" w:hAnsi="Arial" w:cs="Arial"/>
          <w:color w:val="000000"/>
          <w:sz w:val="20"/>
          <w:szCs w:val="20"/>
        </w:rPr>
      </w:pPr>
      <w:r w:rsidRPr="00FB58FC">
        <w:rPr>
          <w:rFonts w:ascii="Arial" w:hAnsi="Arial" w:cs="Arial"/>
          <w:color w:val="000000"/>
          <w:sz w:val="20"/>
          <w:szCs w:val="20"/>
        </w:rPr>
        <w:t>purchase of equipment for artificial pollination of plants;</w:t>
      </w:r>
    </w:p>
    <w:p w14:paraId="67BCD483" w14:textId="77777777" w:rsidR="0012424A" w:rsidRPr="00FB58FC" w:rsidRDefault="0012424A" w:rsidP="00370C91">
      <w:pPr>
        <w:pStyle w:val="ListParagraph"/>
        <w:numPr>
          <w:ilvl w:val="1"/>
          <w:numId w:val="87"/>
        </w:numPr>
        <w:spacing w:after="0" w:line="240" w:lineRule="auto"/>
        <w:ind w:left="1080"/>
        <w:rPr>
          <w:rFonts w:ascii="Arial" w:hAnsi="Arial" w:cs="Arial"/>
          <w:color w:val="000000"/>
          <w:sz w:val="20"/>
          <w:szCs w:val="20"/>
        </w:rPr>
      </w:pPr>
      <w:r w:rsidRPr="00FB58FC">
        <w:rPr>
          <w:rFonts w:ascii="Arial" w:hAnsi="Arial" w:cs="Arial"/>
          <w:color w:val="000000"/>
          <w:sz w:val="20"/>
          <w:szCs w:val="20"/>
        </w:rPr>
        <w:t>purchase of equipment and devices for additional lighting and shading of plants;</w:t>
      </w:r>
    </w:p>
    <w:p w14:paraId="52319E4C" w14:textId="77777777" w:rsidR="0012424A" w:rsidRPr="00FB58FC" w:rsidRDefault="0012424A" w:rsidP="00370C91">
      <w:pPr>
        <w:pStyle w:val="ListParagraph"/>
        <w:numPr>
          <w:ilvl w:val="1"/>
          <w:numId w:val="87"/>
        </w:numPr>
        <w:spacing w:after="0" w:line="240" w:lineRule="auto"/>
        <w:ind w:left="1080"/>
        <w:rPr>
          <w:rFonts w:ascii="Arial" w:hAnsi="Arial" w:cs="Arial"/>
          <w:color w:val="000000"/>
          <w:sz w:val="20"/>
          <w:szCs w:val="20"/>
        </w:rPr>
      </w:pPr>
      <w:r w:rsidRPr="00FB58FC">
        <w:rPr>
          <w:rFonts w:ascii="Arial" w:hAnsi="Arial" w:cs="Arial"/>
          <w:color w:val="000000"/>
          <w:sz w:val="20"/>
          <w:szCs w:val="20"/>
        </w:rPr>
        <w:t>purchase of equipment and devices for soil preparation and substrate for growing;</w:t>
      </w:r>
    </w:p>
    <w:p w14:paraId="5492BB59" w14:textId="77777777" w:rsidR="0012424A" w:rsidRPr="00FB58FC" w:rsidRDefault="0012424A" w:rsidP="00370C91">
      <w:pPr>
        <w:pStyle w:val="ListParagraph"/>
        <w:numPr>
          <w:ilvl w:val="1"/>
          <w:numId w:val="87"/>
        </w:numPr>
        <w:spacing w:after="0" w:line="240" w:lineRule="auto"/>
        <w:ind w:left="1080"/>
        <w:rPr>
          <w:rFonts w:ascii="Arial" w:hAnsi="Arial" w:cs="Arial"/>
          <w:color w:val="000000"/>
          <w:sz w:val="20"/>
          <w:szCs w:val="20"/>
        </w:rPr>
      </w:pPr>
      <w:r w:rsidRPr="00FB58FC">
        <w:rPr>
          <w:rFonts w:ascii="Arial" w:hAnsi="Arial" w:cs="Arial"/>
          <w:color w:val="000000"/>
          <w:sz w:val="20"/>
          <w:szCs w:val="20"/>
        </w:rPr>
        <w:t>purchase of equipment and devices for hydroponic production systems during production;</w:t>
      </w:r>
    </w:p>
    <w:p w14:paraId="1C2A3B32" w14:textId="77777777" w:rsidR="0012424A" w:rsidRPr="00FB58FC" w:rsidRDefault="0012424A" w:rsidP="00370C91">
      <w:pPr>
        <w:pStyle w:val="ListParagraph"/>
        <w:numPr>
          <w:ilvl w:val="1"/>
          <w:numId w:val="87"/>
        </w:numPr>
        <w:spacing w:after="0" w:line="240" w:lineRule="auto"/>
        <w:ind w:left="1080"/>
        <w:rPr>
          <w:rFonts w:ascii="Arial" w:hAnsi="Arial" w:cs="Arial"/>
          <w:color w:val="000000"/>
          <w:sz w:val="20"/>
          <w:szCs w:val="20"/>
        </w:rPr>
      </w:pPr>
      <w:r w:rsidRPr="00FB58FC">
        <w:rPr>
          <w:rFonts w:ascii="Arial" w:hAnsi="Arial" w:cs="Arial"/>
          <w:color w:val="000000"/>
          <w:sz w:val="20"/>
          <w:szCs w:val="20"/>
        </w:rPr>
        <w:t>purchase of equipment and devices for plant protection and sterilization of soil;</w:t>
      </w:r>
    </w:p>
    <w:p w14:paraId="1B2DBC4A" w14:textId="36640856" w:rsidR="0012424A" w:rsidRPr="00FB58FC" w:rsidRDefault="0012424A" w:rsidP="00370C91">
      <w:pPr>
        <w:pStyle w:val="ListParagraph"/>
        <w:numPr>
          <w:ilvl w:val="1"/>
          <w:numId w:val="87"/>
        </w:numPr>
        <w:spacing w:after="0" w:line="240" w:lineRule="auto"/>
        <w:ind w:left="1080"/>
        <w:rPr>
          <w:rFonts w:ascii="Arial" w:hAnsi="Arial" w:cs="Arial"/>
          <w:color w:val="000000"/>
          <w:sz w:val="20"/>
          <w:szCs w:val="20"/>
        </w:rPr>
      </w:pPr>
      <w:r w:rsidRPr="00FB58FC">
        <w:rPr>
          <w:rFonts w:ascii="Arial" w:hAnsi="Arial" w:cs="Arial"/>
          <w:color w:val="000000"/>
          <w:sz w:val="20"/>
          <w:szCs w:val="20"/>
        </w:rPr>
        <w:t>purchase of equipment for carbon dioxide enrichment (so-called carbon dioxide fertilization).</w:t>
      </w:r>
    </w:p>
    <w:p w14:paraId="36A0A395" w14:textId="77777777" w:rsidR="00294639" w:rsidRPr="00FB58FC" w:rsidRDefault="00294639" w:rsidP="00294639">
      <w:pPr>
        <w:pStyle w:val="ListParagraph"/>
        <w:spacing w:after="0" w:line="240" w:lineRule="auto"/>
        <w:ind w:left="1080"/>
        <w:rPr>
          <w:rFonts w:ascii="Arial" w:hAnsi="Arial" w:cs="Arial"/>
          <w:color w:val="000000"/>
          <w:sz w:val="20"/>
          <w:szCs w:val="20"/>
        </w:rPr>
      </w:pPr>
    </w:p>
    <w:p w14:paraId="5E1B634B" w14:textId="6C2B577C" w:rsidR="0012424A" w:rsidRPr="00FB58FC" w:rsidRDefault="0012424A" w:rsidP="00370C91">
      <w:pPr>
        <w:pStyle w:val="ListParagraph"/>
        <w:numPr>
          <w:ilvl w:val="0"/>
          <w:numId w:val="90"/>
        </w:numPr>
        <w:spacing w:after="0" w:line="240" w:lineRule="auto"/>
        <w:ind w:left="1080" w:hanging="360"/>
        <w:rPr>
          <w:rFonts w:ascii="Arial" w:hAnsi="Arial" w:cs="Arial"/>
          <w:i/>
          <w:iCs/>
          <w:color w:val="000000"/>
          <w:sz w:val="20"/>
          <w:szCs w:val="20"/>
        </w:rPr>
      </w:pPr>
      <w:r w:rsidRPr="00FB58FC">
        <w:rPr>
          <w:rFonts w:ascii="Arial" w:hAnsi="Arial" w:cs="Arial"/>
          <w:i/>
          <w:iCs/>
          <w:color w:val="000000"/>
          <w:sz w:val="20"/>
          <w:szCs w:val="20"/>
        </w:rPr>
        <w:t>Investments in machinery and equipment, with general and specific purpose, for open field production:</w:t>
      </w:r>
    </w:p>
    <w:p w14:paraId="008CDFC1" w14:textId="77777777" w:rsidR="0012424A" w:rsidRPr="00FB58FC" w:rsidRDefault="0012424A" w:rsidP="00370C91">
      <w:pPr>
        <w:pStyle w:val="ListParagraph"/>
        <w:numPr>
          <w:ilvl w:val="0"/>
          <w:numId w:val="88"/>
        </w:numPr>
        <w:spacing w:after="0" w:line="240" w:lineRule="auto"/>
        <w:ind w:left="1080"/>
        <w:rPr>
          <w:rFonts w:ascii="Arial" w:hAnsi="Arial" w:cs="Arial"/>
          <w:color w:val="000000"/>
          <w:sz w:val="20"/>
          <w:szCs w:val="20"/>
        </w:rPr>
      </w:pPr>
      <w:r w:rsidRPr="00FB58FC">
        <w:rPr>
          <w:rFonts w:ascii="Arial" w:hAnsi="Arial" w:cs="Arial"/>
          <w:color w:val="000000"/>
          <w:sz w:val="20"/>
          <w:szCs w:val="20"/>
        </w:rPr>
        <w:t>purchase of equipment for pruning, crushing, cutting and removal of residues after pruning of fruit species;</w:t>
      </w:r>
    </w:p>
    <w:p w14:paraId="37708D4F" w14:textId="77777777" w:rsidR="0012424A" w:rsidRPr="00FB58FC" w:rsidRDefault="0012424A" w:rsidP="00370C91">
      <w:pPr>
        <w:pStyle w:val="ListParagraph"/>
        <w:numPr>
          <w:ilvl w:val="0"/>
          <w:numId w:val="88"/>
        </w:numPr>
        <w:spacing w:after="0" w:line="240" w:lineRule="auto"/>
        <w:ind w:left="1080"/>
        <w:rPr>
          <w:rFonts w:ascii="Arial" w:hAnsi="Arial" w:cs="Arial"/>
          <w:color w:val="000000"/>
          <w:sz w:val="20"/>
          <w:szCs w:val="20"/>
        </w:rPr>
      </w:pPr>
      <w:r w:rsidRPr="00FB58FC">
        <w:rPr>
          <w:rFonts w:ascii="Arial" w:hAnsi="Arial" w:cs="Arial"/>
          <w:color w:val="000000"/>
          <w:sz w:val="20"/>
          <w:szCs w:val="20"/>
        </w:rPr>
        <w:t>construction/equipping of anti-hail protection systems in perennial orchards;</w:t>
      </w:r>
    </w:p>
    <w:p w14:paraId="73E9F141" w14:textId="77777777" w:rsidR="0012424A" w:rsidRPr="00FB58FC" w:rsidRDefault="0012424A" w:rsidP="00370C91">
      <w:pPr>
        <w:pStyle w:val="ListParagraph"/>
        <w:numPr>
          <w:ilvl w:val="0"/>
          <w:numId w:val="88"/>
        </w:numPr>
        <w:spacing w:after="0" w:line="240" w:lineRule="auto"/>
        <w:ind w:left="1080"/>
        <w:rPr>
          <w:rFonts w:ascii="Arial" w:hAnsi="Arial" w:cs="Arial"/>
          <w:color w:val="000000"/>
          <w:sz w:val="20"/>
          <w:szCs w:val="20"/>
        </w:rPr>
      </w:pPr>
      <w:r w:rsidRPr="00FB58FC">
        <w:rPr>
          <w:rFonts w:ascii="Arial" w:hAnsi="Arial" w:cs="Arial"/>
          <w:color w:val="000000"/>
          <w:sz w:val="20"/>
          <w:szCs w:val="20"/>
        </w:rPr>
        <w:t>construction/equipping of wire fences around perennial plantations;</w:t>
      </w:r>
    </w:p>
    <w:p w14:paraId="70D942F2" w14:textId="77777777" w:rsidR="0012424A" w:rsidRPr="00FB58FC" w:rsidRDefault="0012424A" w:rsidP="00370C91">
      <w:pPr>
        <w:pStyle w:val="ListParagraph"/>
        <w:numPr>
          <w:ilvl w:val="0"/>
          <w:numId w:val="88"/>
        </w:numPr>
        <w:spacing w:after="0" w:line="240" w:lineRule="auto"/>
        <w:ind w:left="1080"/>
        <w:rPr>
          <w:rFonts w:ascii="Arial" w:hAnsi="Arial" w:cs="Arial"/>
          <w:color w:val="000000"/>
          <w:sz w:val="20"/>
          <w:szCs w:val="20"/>
        </w:rPr>
      </w:pPr>
      <w:r w:rsidRPr="00FB58FC">
        <w:rPr>
          <w:rFonts w:ascii="Arial" w:hAnsi="Arial" w:cs="Arial"/>
          <w:color w:val="000000"/>
          <w:sz w:val="20"/>
          <w:szCs w:val="20"/>
        </w:rPr>
        <w:t>purchase of equipment, machines and devices for crop irrigation;</w:t>
      </w:r>
    </w:p>
    <w:p w14:paraId="59EA3353" w14:textId="77777777" w:rsidR="0012424A" w:rsidRPr="00FB58FC" w:rsidRDefault="0012424A" w:rsidP="00370C91">
      <w:pPr>
        <w:pStyle w:val="ListParagraph"/>
        <w:numPr>
          <w:ilvl w:val="0"/>
          <w:numId w:val="88"/>
        </w:numPr>
        <w:spacing w:after="0" w:line="240" w:lineRule="auto"/>
        <w:ind w:left="1080"/>
        <w:rPr>
          <w:rFonts w:ascii="Arial" w:hAnsi="Arial" w:cs="Arial"/>
          <w:color w:val="000000"/>
          <w:sz w:val="20"/>
          <w:szCs w:val="20"/>
        </w:rPr>
      </w:pPr>
      <w:r w:rsidRPr="00FB58FC">
        <w:rPr>
          <w:rFonts w:ascii="Arial" w:hAnsi="Arial" w:cs="Arial"/>
          <w:color w:val="000000"/>
          <w:sz w:val="20"/>
          <w:szCs w:val="20"/>
        </w:rPr>
        <w:t>purchase of equipment/machinery for frost protection;</w:t>
      </w:r>
    </w:p>
    <w:p w14:paraId="08BFE946" w14:textId="77777777" w:rsidR="0012424A" w:rsidRPr="00FB58FC" w:rsidRDefault="0012424A" w:rsidP="00370C91">
      <w:pPr>
        <w:pStyle w:val="ListParagraph"/>
        <w:numPr>
          <w:ilvl w:val="0"/>
          <w:numId w:val="88"/>
        </w:numPr>
        <w:spacing w:after="0" w:line="240" w:lineRule="auto"/>
        <w:ind w:left="1080"/>
        <w:rPr>
          <w:rFonts w:ascii="Arial" w:hAnsi="Arial" w:cs="Arial"/>
          <w:color w:val="000000"/>
          <w:sz w:val="20"/>
          <w:szCs w:val="20"/>
        </w:rPr>
      </w:pPr>
      <w:r w:rsidRPr="00FB58FC">
        <w:rPr>
          <w:rFonts w:ascii="Arial" w:hAnsi="Arial" w:cs="Arial"/>
          <w:color w:val="000000"/>
          <w:sz w:val="20"/>
          <w:szCs w:val="20"/>
        </w:rPr>
        <w:t>purchase of machines for basic land cultivation;</w:t>
      </w:r>
    </w:p>
    <w:p w14:paraId="4564C80B" w14:textId="77777777" w:rsidR="0012424A" w:rsidRPr="00FB58FC" w:rsidRDefault="0012424A" w:rsidP="00370C91">
      <w:pPr>
        <w:pStyle w:val="ListParagraph"/>
        <w:numPr>
          <w:ilvl w:val="0"/>
          <w:numId w:val="88"/>
        </w:numPr>
        <w:spacing w:after="0" w:line="240" w:lineRule="auto"/>
        <w:ind w:left="1080"/>
        <w:rPr>
          <w:rFonts w:ascii="Arial" w:hAnsi="Arial" w:cs="Arial"/>
          <w:color w:val="000000"/>
          <w:sz w:val="20"/>
          <w:szCs w:val="20"/>
        </w:rPr>
      </w:pPr>
      <w:r w:rsidRPr="00FB58FC">
        <w:rPr>
          <w:rFonts w:ascii="Arial" w:hAnsi="Arial" w:cs="Arial"/>
          <w:color w:val="000000"/>
          <w:sz w:val="20"/>
          <w:szCs w:val="20"/>
        </w:rPr>
        <w:t>purchase of machines for additional land cultivation;</w:t>
      </w:r>
    </w:p>
    <w:p w14:paraId="465B2EE1" w14:textId="77777777" w:rsidR="0012424A" w:rsidRPr="00FB58FC" w:rsidRDefault="0012424A" w:rsidP="00370C91">
      <w:pPr>
        <w:pStyle w:val="ListParagraph"/>
        <w:numPr>
          <w:ilvl w:val="0"/>
          <w:numId w:val="88"/>
        </w:numPr>
        <w:spacing w:after="0" w:line="240" w:lineRule="auto"/>
        <w:ind w:left="1080"/>
        <w:rPr>
          <w:rFonts w:ascii="Arial" w:hAnsi="Arial" w:cs="Arial"/>
          <w:color w:val="000000"/>
          <w:sz w:val="20"/>
          <w:szCs w:val="20"/>
        </w:rPr>
      </w:pPr>
      <w:r w:rsidRPr="00FB58FC">
        <w:rPr>
          <w:rFonts w:ascii="Arial" w:hAnsi="Arial" w:cs="Arial"/>
          <w:color w:val="000000"/>
          <w:sz w:val="20"/>
          <w:szCs w:val="20"/>
        </w:rPr>
        <w:t>purchase of machines for fertilization;</w:t>
      </w:r>
    </w:p>
    <w:p w14:paraId="33224242" w14:textId="77777777" w:rsidR="0012424A" w:rsidRPr="00FB58FC" w:rsidRDefault="0012424A" w:rsidP="00370C91">
      <w:pPr>
        <w:pStyle w:val="ListParagraph"/>
        <w:numPr>
          <w:ilvl w:val="0"/>
          <w:numId w:val="88"/>
        </w:numPr>
        <w:spacing w:after="0" w:line="240" w:lineRule="auto"/>
        <w:ind w:left="1080"/>
        <w:rPr>
          <w:rFonts w:ascii="Arial" w:hAnsi="Arial" w:cs="Arial"/>
          <w:color w:val="000000"/>
          <w:sz w:val="20"/>
          <w:szCs w:val="20"/>
        </w:rPr>
      </w:pPr>
      <w:r w:rsidRPr="00FB58FC">
        <w:rPr>
          <w:rFonts w:ascii="Arial" w:hAnsi="Arial" w:cs="Arial"/>
          <w:color w:val="000000"/>
          <w:sz w:val="20"/>
          <w:szCs w:val="20"/>
        </w:rPr>
        <w:t>purchase of sowing machines;</w:t>
      </w:r>
    </w:p>
    <w:p w14:paraId="4454B39F" w14:textId="77777777" w:rsidR="0012424A" w:rsidRPr="00FB58FC" w:rsidRDefault="0012424A" w:rsidP="00370C91">
      <w:pPr>
        <w:pStyle w:val="ListParagraph"/>
        <w:numPr>
          <w:ilvl w:val="0"/>
          <w:numId w:val="88"/>
        </w:numPr>
        <w:spacing w:after="0" w:line="240" w:lineRule="auto"/>
        <w:ind w:left="1080"/>
        <w:rPr>
          <w:rFonts w:ascii="Arial" w:hAnsi="Arial" w:cs="Arial"/>
          <w:color w:val="000000"/>
          <w:sz w:val="20"/>
          <w:szCs w:val="20"/>
        </w:rPr>
      </w:pPr>
      <w:r w:rsidRPr="00FB58FC">
        <w:rPr>
          <w:rFonts w:ascii="Arial" w:hAnsi="Arial" w:cs="Arial"/>
          <w:color w:val="000000"/>
          <w:sz w:val="20"/>
          <w:szCs w:val="20"/>
        </w:rPr>
        <w:t>purchase of planting machines;</w:t>
      </w:r>
    </w:p>
    <w:p w14:paraId="007BA5D8" w14:textId="77777777" w:rsidR="0012424A" w:rsidRPr="00FB58FC" w:rsidRDefault="0012424A" w:rsidP="00370C91">
      <w:pPr>
        <w:pStyle w:val="ListParagraph"/>
        <w:numPr>
          <w:ilvl w:val="0"/>
          <w:numId w:val="88"/>
        </w:numPr>
        <w:spacing w:after="0" w:line="240" w:lineRule="auto"/>
        <w:ind w:left="1080"/>
        <w:rPr>
          <w:rFonts w:ascii="Arial" w:hAnsi="Arial" w:cs="Arial"/>
          <w:color w:val="000000"/>
          <w:sz w:val="20"/>
          <w:szCs w:val="20"/>
        </w:rPr>
      </w:pPr>
      <w:r w:rsidRPr="00FB58FC">
        <w:rPr>
          <w:rFonts w:ascii="Arial" w:hAnsi="Arial" w:cs="Arial"/>
          <w:color w:val="000000"/>
          <w:sz w:val="20"/>
          <w:szCs w:val="20"/>
        </w:rPr>
        <w:t>purchase of machines for plant protection;</w:t>
      </w:r>
    </w:p>
    <w:p w14:paraId="70018F53" w14:textId="2E38A157" w:rsidR="0012424A" w:rsidRPr="00FB58FC" w:rsidRDefault="0012424A" w:rsidP="00370C91">
      <w:pPr>
        <w:pStyle w:val="ListParagraph"/>
        <w:numPr>
          <w:ilvl w:val="0"/>
          <w:numId w:val="88"/>
        </w:numPr>
        <w:spacing w:after="0" w:line="240" w:lineRule="auto"/>
        <w:ind w:left="1080"/>
        <w:rPr>
          <w:rFonts w:ascii="Arial" w:hAnsi="Arial" w:cs="Arial"/>
          <w:color w:val="000000"/>
          <w:sz w:val="20"/>
          <w:szCs w:val="20"/>
          <w:lang w:val="sr-Cyrl-RS"/>
        </w:rPr>
      </w:pPr>
      <w:r w:rsidRPr="00FB58FC">
        <w:rPr>
          <w:rFonts w:ascii="Arial" w:hAnsi="Arial" w:cs="Arial"/>
          <w:color w:val="000000"/>
          <w:sz w:val="20"/>
          <w:szCs w:val="20"/>
        </w:rPr>
        <w:t xml:space="preserve">purchase of tractors of up to </w:t>
      </w:r>
      <w:r w:rsidR="00824B83" w:rsidRPr="00FB58FC">
        <w:rPr>
          <w:rFonts w:ascii="Arial" w:hAnsi="Arial" w:cs="Arial"/>
          <w:color w:val="000000"/>
          <w:sz w:val="20"/>
          <w:szCs w:val="20"/>
        </w:rPr>
        <w:t xml:space="preserve">80 </w:t>
      </w:r>
      <w:r w:rsidRPr="00FB58FC">
        <w:rPr>
          <w:rFonts w:ascii="Arial" w:hAnsi="Arial" w:cs="Arial"/>
          <w:color w:val="000000"/>
          <w:sz w:val="20"/>
          <w:szCs w:val="20"/>
        </w:rPr>
        <w:t>kW.</w:t>
      </w:r>
    </w:p>
    <w:p w14:paraId="4A01658C" w14:textId="77777777" w:rsidR="00294639" w:rsidRPr="00FB58FC" w:rsidRDefault="00294639" w:rsidP="00294639">
      <w:pPr>
        <w:pStyle w:val="ListParagraph"/>
        <w:spacing w:after="0" w:line="240" w:lineRule="auto"/>
        <w:ind w:left="1080"/>
        <w:rPr>
          <w:rFonts w:ascii="Arial" w:hAnsi="Arial" w:cs="Arial"/>
          <w:color w:val="000000"/>
          <w:sz w:val="20"/>
          <w:szCs w:val="20"/>
          <w:lang w:val="sr-Cyrl-RS"/>
        </w:rPr>
      </w:pPr>
    </w:p>
    <w:p w14:paraId="033036FF" w14:textId="4CF9D6EA" w:rsidR="0012424A" w:rsidRPr="00FB58FC" w:rsidRDefault="0012424A" w:rsidP="00E43A87">
      <w:pPr>
        <w:pStyle w:val="ListParagraph"/>
        <w:spacing w:after="0" w:line="240" w:lineRule="auto"/>
        <w:ind w:left="1080" w:hanging="360"/>
        <w:rPr>
          <w:rFonts w:ascii="Arial" w:hAnsi="Arial" w:cs="Arial"/>
          <w:i/>
          <w:iCs/>
          <w:color w:val="000000"/>
          <w:sz w:val="20"/>
          <w:szCs w:val="20"/>
        </w:rPr>
      </w:pPr>
      <w:r w:rsidRPr="00FB58FC">
        <w:rPr>
          <w:rFonts w:ascii="Arial" w:hAnsi="Arial" w:cs="Arial"/>
          <w:i/>
          <w:iCs/>
          <w:color w:val="000000"/>
          <w:sz w:val="20"/>
          <w:szCs w:val="20"/>
        </w:rPr>
        <w:t>III</w:t>
      </w:r>
      <w:r w:rsidR="007441E7" w:rsidRPr="00FB58FC">
        <w:rPr>
          <w:rFonts w:ascii="Arial" w:hAnsi="Arial" w:cs="Arial"/>
          <w:i/>
          <w:iCs/>
          <w:color w:val="000000"/>
          <w:sz w:val="20"/>
          <w:szCs w:val="20"/>
        </w:rPr>
        <w:t>.</w:t>
      </w:r>
      <w:r w:rsidRPr="00FB58FC">
        <w:rPr>
          <w:rFonts w:ascii="Arial" w:hAnsi="Arial" w:cs="Arial"/>
          <w:i/>
          <w:iCs/>
          <w:color w:val="000000"/>
          <w:sz w:val="20"/>
          <w:szCs w:val="20"/>
        </w:rPr>
        <w:tab/>
        <w:t>Investments related to harvesting, transport and preparation of products for sale:</w:t>
      </w:r>
    </w:p>
    <w:p w14:paraId="6F5AA2D1" w14:textId="77777777" w:rsidR="0012424A" w:rsidRPr="00FB58FC" w:rsidRDefault="0012424A" w:rsidP="00370C91">
      <w:pPr>
        <w:pStyle w:val="ListParagraph"/>
        <w:numPr>
          <w:ilvl w:val="0"/>
          <w:numId w:val="89"/>
        </w:numPr>
        <w:spacing w:after="0" w:line="240" w:lineRule="auto"/>
        <w:rPr>
          <w:rFonts w:ascii="Arial" w:hAnsi="Arial" w:cs="Arial"/>
          <w:color w:val="000000"/>
          <w:sz w:val="20"/>
          <w:szCs w:val="20"/>
        </w:rPr>
      </w:pPr>
      <w:r w:rsidRPr="00FB58FC">
        <w:rPr>
          <w:rFonts w:ascii="Arial" w:hAnsi="Arial" w:cs="Arial"/>
          <w:color w:val="000000"/>
          <w:sz w:val="20"/>
          <w:szCs w:val="20"/>
        </w:rPr>
        <w:t>purchase of machines for harvesting fruits and vegetables;</w:t>
      </w:r>
    </w:p>
    <w:p w14:paraId="032524A4" w14:textId="77777777" w:rsidR="0012424A" w:rsidRPr="00FB58FC" w:rsidRDefault="0012424A" w:rsidP="00370C91">
      <w:pPr>
        <w:pStyle w:val="ListParagraph"/>
        <w:numPr>
          <w:ilvl w:val="0"/>
          <w:numId w:val="89"/>
        </w:numPr>
        <w:spacing w:after="0" w:line="240" w:lineRule="auto"/>
        <w:rPr>
          <w:rFonts w:ascii="Arial" w:hAnsi="Arial" w:cs="Arial"/>
          <w:color w:val="000000"/>
          <w:sz w:val="20"/>
          <w:szCs w:val="20"/>
        </w:rPr>
      </w:pPr>
      <w:r w:rsidRPr="00FB58FC">
        <w:rPr>
          <w:rFonts w:ascii="Arial" w:hAnsi="Arial" w:cs="Arial"/>
          <w:color w:val="000000"/>
          <w:sz w:val="20"/>
          <w:szCs w:val="20"/>
        </w:rPr>
        <w:t>purchase of machines for transport of agricultural products;</w:t>
      </w:r>
    </w:p>
    <w:p w14:paraId="42FB4CAB" w14:textId="77777777" w:rsidR="0012424A" w:rsidRPr="00FB58FC" w:rsidRDefault="0012424A" w:rsidP="00370C91">
      <w:pPr>
        <w:pStyle w:val="ListParagraph"/>
        <w:numPr>
          <w:ilvl w:val="0"/>
          <w:numId w:val="89"/>
        </w:numPr>
        <w:spacing w:after="0" w:line="240" w:lineRule="auto"/>
        <w:rPr>
          <w:rFonts w:ascii="Arial" w:hAnsi="Arial" w:cs="Arial"/>
          <w:color w:val="000000"/>
          <w:sz w:val="20"/>
          <w:szCs w:val="20"/>
        </w:rPr>
      </w:pPr>
      <w:r w:rsidRPr="00FB58FC">
        <w:rPr>
          <w:rFonts w:ascii="Arial" w:hAnsi="Arial" w:cs="Arial"/>
          <w:color w:val="000000"/>
          <w:sz w:val="20"/>
          <w:szCs w:val="20"/>
        </w:rPr>
        <w:t>purchase of box pallets for transport and storage of products;</w:t>
      </w:r>
    </w:p>
    <w:p w14:paraId="3DB91297" w14:textId="77777777" w:rsidR="0012424A" w:rsidRPr="00FB58FC" w:rsidRDefault="0012424A" w:rsidP="00370C91">
      <w:pPr>
        <w:pStyle w:val="ListParagraph"/>
        <w:numPr>
          <w:ilvl w:val="0"/>
          <w:numId w:val="89"/>
        </w:numPr>
        <w:spacing w:after="0" w:line="240" w:lineRule="auto"/>
        <w:rPr>
          <w:rFonts w:ascii="Arial" w:hAnsi="Arial" w:cs="Arial"/>
          <w:color w:val="000000"/>
          <w:sz w:val="20"/>
          <w:szCs w:val="20"/>
        </w:rPr>
      </w:pPr>
      <w:r w:rsidRPr="00FB58FC">
        <w:rPr>
          <w:rFonts w:ascii="Arial" w:hAnsi="Arial" w:cs="Arial"/>
          <w:color w:val="000000"/>
          <w:sz w:val="20"/>
          <w:szCs w:val="20"/>
        </w:rPr>
        <w:t>purchase of equipment-lines for cleaning and washing products;</w:t>
      </w:r>
    </w:p>
    <w:p w14:paraId="3B8B5DDC" w14:textId="77777777" w:rsidR="00895F15" w:rsidRPr="00FB58FC" w:rsidRDefault="0012424A" w:rsidP="00370C91">
      <w:pPr>
        <w:pStyle w:val="ListParagraph"/>
        <w:numPr>
          <w:ilvl w:val="0"/>
          <w:numId w:val="89"/>
        </w:numPr>
        <w:spacing w:after="0" w:line="240" w:lineRule="auto"/>
        <w:rPr>
          <w:rFonts w:ascii="Arial" w:hAnsi="Arial" w:cs="Arial"/>
          <w:color w:val="000000"/>
          <w:sz w:val="20"/>
          <w:szCs w:val="20"/>
        </w:rPr>
      </w:pPr>
      <w:r w:rsidRPr="00FB58FC">
        <w:rPr>
          <w:rFonts w:ascii="Arial" w:hAnsi="Arial" w:cs="Arial"/>
          <w:color w:val="000000"/>
          <w:sz w:val="20"/>
          <w:szCs w:val="20"/>
        </w:rPr>
        <w:t>purchase of equipment-lines for sorting and calibration of products;</w:t>
      </w:r>
    </w:p>
    <w:p w14:paraId="3DBA28B6" w14:textId="4B273E3C" w:rsidR="009C391A" w:rsidRPr="00FB58FC" w:rsidRDefault="0012424A" w:rsidP="00370C91">
      <w:pPr>
        <w:pStyle w:val="ListParagraph"/>
        <w:numPr>
          <w:ilvl w:val="0"/>
          <w:numId w:val="89"/>
        </w:numPr>
        <w:spacing w:after="0" w:line="240" w:lineRule="auto"/>
        <w:rPr>
          <w:rFonts w:ascii="Arial" w:hAnsi="Arial" w:cs="Arial"/>
          <w:color w:val="000000"/>
          <w:sz w:val="20"/>
          <w:szCs w:val="20"/>
        </w:rPr>
      </w:pPr>
      <w:r w:rsidRPr="00FB58FC">
        <w:rPr>
          <w:rFonts w:ascii="Arial" w:hAnsi="Arial" w:cs="Arial"/>
          <w:color w:val="000000"/>
          <w:sz w:val="20"/>
          <w:szCs w:val="20"/>
        </w:rPr>
        <w:t>purchase of equipment-line for packaging and marking of products.</w:t>
      </w:r>
    </w:p>
    <w:p w14:paraId="108945FE" w14:textId="77777777" w:rsidR="009733E5" w:rsidRPr="00FB58FC" w:rsidRDefault="009733E5" w:rsidP="00DD0830">
      <w:pPr>
        <w:spacing w:after="0" w:line="240" w:lineRule="auto"/>
        <w:rPr>
          <w:rFonts w:ascii="Arial" w:hAnsi="Arial" w:cs="Arial"/>
          <w:bCs/>
          <w:color w:val="000000"/>
        </w:rPr>
      </w:pPr>
    </w:p>
    <w:p w14:paraId="2AFC4018" w14:textId="6084FBC3" w:rsidR="009C391A" w:rsidRPr="00FB58FC" w:rsidRDefault="009C391A" w:rsidP="00370C91">
      <w:pPr>
        <w:pStyle w:val="ListParagraph"/>
        <w:numPr>
          <w:ilvl w:val="0"/>
          <w:numId w:val="85"/>
        </w:numPr>
        <w:spacing w:line="240" w:lineRule="auto"/>
        <w:ind w:left="720"/>
        <w:rPr>
          <w:rFonts w:ascii="Arial" w:hAnsi="Arial" w:cs="Arial"/>
          <w:bCs/>
          <w:u w:val="single"/>
        </w:rPr>
      </w:pPr>
      <w:r w:rsidRPr="00FB58FC">
        <w:rPr>
          <w:rFonts w:ascii="Arial" w:hAnsi="Arial" w:cs="Arial"/>
          <w:bCs/>
          <w:color w:val="000000"/>
          <w:u w:val="single"/>
        </w:rPr>
        <w:t>Production of other crops:</w:t>
      </w:r>
    </w:p>
    <w:p w14:paraId="60177F4E" w14:textId="77777777" w:rsidR="0000237F" w:rsidRPr="00FB58FC" w:rsidRDefault="0000237F" w:rsidP="00370C91">
      <w:pPr>
        <w:pStyle w:val="ListParagraph"/>
        <w:numPr>
          <w:ilvl w:val="3"/>
          <w:numId w:val="12"/>
        </w:numPr>
        <w:tabs>
          <w:tab w:val="clear" w:pos="2880"/>
          <w:tab w:val="num" w:pos="1080"/>
        </w:tabs>
        <w:spacing w:after="0" w:line="240" w:lineRule="auto"/>
        <w:ind w:left="1080"/>
        <w:rPr>
          <w:rFonts w:ascii="Arial" w:hAnsi="Arial" w:cs="Arial"/>
          <w:color w:val="000000"/>
          <w:sz w:val="20"/>
          <w:szCs w:val="20"/>
        </w:rPr>
      </w:pPr>
      <w:r w:rsidRPr="00FB58FC">
        <w:rPr>
          <w:rFonts w:ascii="Arial" w:hAnsi="Arial" w:cs="Arial"/>
          <w:color w:val="000000"/>
          <w:sz w:val="20"/>
          <w:szCs w:val="20"/>
        </w:rPr>
        <w:t>purchase of new machines for basic land cultivation;</w:t>
      </w:r>
    </w:p>
    <w:p w14:paraId="36F9C78E" w14:textId="77777777" w:rsidR="0000237F" w:rsidRPr="00FB58FC" w:rsidRDefault="0000237F" w:rsidP="00370C91">
      <w:pPr>
        <w:pStyle w:val="ListParagraph"/>
        <w:numPr>
          <w:ilvl w:val="3"/>
          <w:numId w:val="12"/>
        </w:numPr>
        <w:tabs>
          <w:tab w:val="clear" w:pos="2880"/>
          <w:tab w:val="num" w:pos="1080"/>
        </w:tabs>
        <w:spacing w:after="0" w:line="240" w:lineRule="auto"/>
        <w:ind w:left="1080"/>
        <w:rPr>
          <w:rFonts w:ascii="Arial" w:hAnsi="Arial" w:cs="Arial"/>
          <w:color w:val="000000"/>
          <w:sz w:val="20"/>
          <w:szCs w:val="20"/>
        </w:rPr>
      </w:pPr>
      <w:r w:rsidRPr="00FB58FC">
        <w:rPr>
          <w:rFonts w:ascii="Arial" w:hAnsi="Arial" w:cs="Arial"/>
          <w:color w:val="000000"/>
          <w:sz w:val="20"/>
          <w:szCs w:val="20"/>
        </w:rPr>
        <w:t>purchase of new machines for additional land cultivation;</w:t>
      </w:r>
    </w:p>
    <w:p w14:paraId="7EAF4E79" w14:textId="77777777" w:rsidR="0000237F" w:rsidRPr="00FB58FC" w:rsidRDefault="0000237F" w:rsidP="00370C91">
      <w:pPr>
        <w:pStyle w:val="ListParagraph"/>
        <w:numPr>
          <w:ilvl w:val="3"/>
          <w:numId w:val="12"/>
        </w:numPr>
        <w:tabs>
          <w:tab w:val="clear" w:pos="2880"/>
          <w:tab w:val="num" w:pos="1080"/>
        </w:tabs>
        <w:spacing w:after="0" w:line="240" w:lineRule="auto"/>
        <w:ind w:left="1080"/>
        <w:rPr>
          <w:rFonts w:ascii="Arial" w:hAnsi="Arial" w:cs="Arial"/>
          <w:color w:val="000000"/>
          <w:sz w:val="20"/>
          <w:szCs w:val="20"/>
        </w:rPr>
      </w:pPr>
      <w:r w:rsidRPr="00FB58FC">
        <w:rPr>
          <w:rFonts w:ascii="Arial" w:hAnsi="Arial" w:cs="Arial"/>
          <w:color w:val="000000"/>
          <w:sz w:val="20"/>
          <w:szCs w:val="20"/>
        </w:rPr>
        <w:lastRenderedPageBreak/>
        <w:t>purchase of new fertilization machines;</w:t>
      </w:r>
    </w:p>
    <w:p w14:paraId="5D659AE0" w14:textId="77777777" w:rsidR="0000237F" w:rsidRPr="00FB58FC" w:rsidRDefault="0000237F" w:rsidP="00370C91">
      <w:pPr>
        <w:pStyle w:val="ListParagraph"/>
        <w:numPr>
          <w:ilvl w:val="3"/>
          <w:numId w:val="12"/>
        </w:numPr>
        <w:tabs>
          <w:tab w:val="clear" w:pos="2880"/>
          <w:tab w:val="num" w:pos="1080"/>
        </w:tabs>
        <w:spacing w:after="0" w:line="240" w:lineRule="auto"/>
        <w:ind w:left="1080"/>
        <w:rPr>
          <w:rFonts w:ascii="Arial" w:hAnsi="Arial" w:cs="Arial"/>
          <w:color w:val="000000"/>
          <w:sz w:val="20"/>
          <w:szCs w:val="20"/>
        </w:rPr>
      </w:pPr>
      <w:r w:rsidRPr="00FB58FC">
        <w:rPr>
          <w:rFonts w:ascii="Arial" w:hAnsi="Arial" w:cs="Arial"/>
          <w:color w:val="000000"/>
          <w:sz w:val="20"/>
          <w:szCs w:val="20"/>
        </w:rPr>
        <w:t>purchase of new sowing machines;</w:t>
      </w:r>
    </w:p>
    <w:p w14:paraId="782EE148" w14:textId="77777777" w:rsidR="0000237F" w:rsidRPr="00FB58FC" w:rsidRDefault="0000237F" w:rsidP="00370C91">
      <w:pPr>
        <w:pStyle w:val="ListParagraph"/>
        <w:numPr>
          <w:ilvl w:val="3"/>
          <w:numId w:val="12"/>
        </w:numPr>
        <w:tabs>
          <w:tab w:val="clear" w:pos="2880"/>
          <w:tab w:val="num" w:pos="1080"/>
        </w:tabs>
        <w:spacing w:after="0" w:line="240" w:lineRule="auto"/>
        <w:ind w:left="1080"/>
        <w:rPr>
          <w:rFonts w:ascii="Arial" w:hAnsi="Arial" w:cs="Arial"/>
          <w:color w:val="000000"/>
          <w:sz w:val="20"/>
          <w:szCs w:val="20"/>
        </w:rPr>
      </w:pPr>
      <w:r w:rsidRPr="00FB58FC">
        <w:rPr>
          <w:rFonts w:ascii="Arial" w:hAnsi="Arial" w:cs="Arial"/>
          <w:color w:val="000000"/>
          <w:sz w:val="20"/>
          <w:szCs w:val="20"/>
        </w:rPr>
        <w:t>purchase of new plant protection machines;</w:t>
      </w:r>
    </w:p>
    <w:p w14:paraId="1C0A4CFA" w14:textId="77777777" w:rsidR="0000237F" w:rsidRPr="00FB58FC" w:rsidRDefault="0000237F" w:rsidP="00370C91">
      <w:pPr>
        <w:pStyle w:val="ListParagraph"/>
        <w:numPr>
          <w:ilvl w:val="3"/>
          <w:numId w:val="12"/>
        </w:numPr>
        <w:tabs>
          <w:tab w:val="clear" w:pos="2880"/>
          <w:tab w:val="num" w:pos="1080"/>
        </w:tabs>
        <w:spacing w:after="0" w:line="240" w:lineRule="auto"/>
        <w:ind w:left="1080"/>
        <w:rPr>
          <w:rFonts w:ascii="Arial" w:hAnsi="Arial" w:cs="Arial"/>
          <w:color w:val="000000"/>
          <w:sz w:val="20"/>
          <w:szCs w:val="20"/>
        </w:rPr>
      </w:pPr>
      <w:r w:rsidRPr="00FB58FC">
        <w:rPr>
          <w:rFonts w:ascii="Arial" w:hAnsi="Arial" w:cs="Arial"/>
          <w:color w:val="000000"/>
          <w:sz w:val="20"/>
          <w:szCs w:val="20"/>
        </w:rPr>
        <w:t>purchase of new machines for transport and handling;</w:t>
      </w:r>
    </w:p>
    <w:p w14:paraId="2326BBB4" w14:textId="77777777" w:rsidR="0000237F" w:rsidRPr="00FB58FC" w:rsidRDefault="0000237F" w:rsidP="00370C91">
      <w:pPr>
        <w:pStyle w:val="ListParagraph"/>
        <w:numPr>
          <w:ilvl w:val="3"/>
          <w:numId w:val="12"/>
        </w:numPr>
        <w:tabs>
          <w:tab w:val="clear" w:pos="2880"/>
          <w:tab w:val="num" w:pos="1080"/>
        </w:tabs>
        <w:spacing w:after="0" w:line="240" w:lineRule="auto"/>
        <w:ind w:left="1080"/>
        <w:rPr>
          <w:rFonts w:ascii="Arial" w:hAnsi="Arial" w:cs="Arial"/>
          <w:color w:val="000000"/>
          <w:sz w:val="20"/>
          <w:szCs w:val="20"/>
        </w:rPr>
      </w:pPr>
      <w:r w:rsidRPr="00FB58FC">
        <w:rPr>
          <w:rFonts w:ascii="Arial" w:hAnsi="Arial" w:cs="Arial"/>
          <w:color w:val="000000"/>
          <w:sz w:val="20"/>
          <w:szCs w:val="20"/>
        </w:rPr>
        <w:t>purchase of new machines and equipment for crop irrigation;</w:t>
      </w:r>
    </w:p>
    <w:p w14:paraId="31725238" w14:textId="64C64E31" w:rsidR="0000237F" w:rsidRPr="00FB58FC" w:rsidRDefault="0000237F" w:rsidP="00370C91">
      <w:pPr>
        <w:pStyle w:val="ListParagraph"/>
        <w:numPr>
          <w:ilvl w:val="3"/>
          <w:numId w:val="12"/>
        </w:numPr>
        <w:tabs>
          <w:tab w:val="clear" w:pos="2880"/>
          <w:tab w:val="num" w:pos="1080"/>
        </w:tabs>
        <w:spacing w:after="0" w:line="240" w:lineRule="auto"/>
        <w:ind w:left="1080"/>
        <w:rPr>
          <w:rFonts w:ascii="Arial" w:hAnsi="Arial" w:cs="Arial"/>
          <w:color w:val="000000"/>
          <w:sz w:val="20"/>
          <w:szCs w:val="20"/>
        </w:rPr>
      </w:pPr>
      <w:r w:rsidRPr="00FB58FC">
        <w:rPr>
          <w:rFonts w:ascii="Arial" w:hAnsi="Arial" w:cs="Arial"/>
          <w:color w:val="000000"/>
          <w:sz w:val="20"/>
          <w:szCs w:val="20"/>
        </w:rPr>
        <w:t>purchase of specialized harvesting machines (exclusively for medicinal and aromatic plants)</w:t>
      </w:r>
      <w:r w:rsidR="00426111" w:rsidRPr="00FB58FC">
        <w:rPr>
          <w:rFonts w:ascii="Arial" w:hAnsi="Arial" w:cs="Arial"/>
          <w:color w:val="000000"/>
          <w:sz w:val="20"/>
          <w:szCs w:val="20"/>
        </w:rPr>
        <w:t xml:space="preserve"> (combine harvesters for grains are not supported under this project)</w:t>
      </w:r>
      <w:r w:rsidRPr="00FB58FC">
        <w:rPr>
          <w:rFonts w:ascii="Arial" w:hAnsi="Arial" w:cs="Arial"/>
          <w:color w:val="000000"/>
          <w:sz w:val="20"/>
          <w:szCs w:val="20"/>
        </w:rPr>
        <w:t>;</w:t>
      </w:r>
    </w:p>
    <w:p w14:paraId="5F003421" w14:textId="77777777" w:rsidR="00C64108" w:rsidRPr="00FB58FC" w:rsidRDefault="00C64108" w:rsidP="00DD0830">
      <w:pPr>
        <w:spacing w:after="0" w:line="240" w:lineRule="auto"/>
        <w:rPr>
          <w:rFonts w:ascii="Arial" w:hAnsi="Arial" w:cs="Arial"/>
          <w:bCs/>
          <w:color w:val="000000"/>
        </w:rPr>
      </w:pPr>
    </w:p>
    <w:p w14:paraId="00584179" w14:textId="1120AF40" w:rsidR="009C391A" w:rsidRPr="00FB58FC" w:rsidRDefault="009C391A" w:rsidP="00370C91">
      <w:pPr>
        <w:pStyle w:val="ListParagraph"/>
        <w:numPr>
          <w:ilvl w:val="0"/>
          <w:numId w:val="85"/>
        </w:numPr>
        <w:spacing w:after="0" w:line="240" w:lineRule="auto"/>
        <w:ind w:left="720"/>
        <w:rPr>
          <w:rFonts w:ascii="Arial" w:hAnsi="Arial" w:cs="Arial"/>
          <w:bCs/>
          <w:u w:val="single"/>
        </w:rPr>
      </w:pPr>
      <w:r w:rsidRPr="00FB58FC">
        <w:rPr>
          <w:rFonts w:ascii="Arial" w:hAnsi="Arial" w:cs="Arial"/>
          <w:bCs/>
          <w:color w:val="000000"/>
          <w:u w:val="single"/>
        </w:rPr>
        <w:t>Handicrafts:</w:t>
      </w:r>
    </w:p>
    <w:p w14:paraId="54D46C23" w14:textId="4B96BC91" w:rsidR="009C391A" w:rsidRPr="00FB58FC" w:rsidRDefault="00453609" w:rsidP="00370C91">
      <w:pPr>
        <w:pStyle w:val="ListParagraph"/>
        <w:numPr>
          <w:ilvl w:val="0"/>
          <w:numId w:val="17"/>
        </w:numPr>
        <w:spacing w:after="0" w:line="240" w:lineRule="auto"/>
        <w:ind w:left="1080"/>
        <w:contextualSpacing w:val="0"/>
        <w:jc w:val="both"/>
        <w:rPr>
          <w:rFonts w:ascii="Arial" w:hAnsi="Arial" w:cs="Arial"/>
          <w:color w:val="000000"/>
          <w:sz w:val="20"/>
          <w:szCs w:val="20"/>
        </w:rPr>
      </w:pPr>
      <w:r w:rsidRPr="00FB58FC">
        <w:rPr>
          <w:rFonts w:ascii="Arial" w:hAnsi="Arial" w:cs="Arial"/>
          <w:color w:val="000000"/>
          <w:sz w:val="20"/>
          <w:szCs w:val="20"/>
        </w:rPr>
        <w:t>purchase</w:t>
      </w:r>
      <w:r w:rsidR="009C391A" w:rsidRPr="00FB58FC">
        <w:rPr>
          <w:rFonts w:ascii="Arial" w:hAnsi="Arial" w:cs="Arial"/>
          <w:color w:val="000000"/>
          <w:sz w:val="20"/>
          <w:szCs w:val="20"/>
        </w:rPr>
        <w:t xml:space="preserve"> of equipment and tools for carrying out activities which are considered as old crafts and arts, that is, handicraft;</w:t>
      </w:r>
    </w:p>
    <w:p w14:paraId="744568DC" w14:textId="5DE3CEC0" w:rsidR="009C391A" w:rsidRPr="00FB58FC" w:rsidRDefault="00453609" w:rsidP="00370C91">
      <w:pPr>
        <w:pStyle w:val="ListParagraph"/>
        <w:numPr>
          <w:ilvl w:val="0"/>
          <w:numId w:val="17"/>
        </w:numPr>
        <w:spacing w:after="0" w:line="240" w:lineRule="auto"/>
        <w:ind w:left="1080"/>
        <w:contextualSpacing w:val="0"/>
        <w:jc w:val="both"/>
        <w:rPr>
          <w:rFonts w:ascii="Arial" w:hAnsi="Arial" w:cs="Arial"/>
          <w:color w:val="000000"/>
          <w:sz w:val="20"/>
          <w:szCs w:val="20"/>
        </w:rPr>
      </w:pPr>
      <w:r w:rsidRPr="00FB58FC">
        <w:rPr>
          <w:rFonts w:ascii="Arial" w:hAnsi="Arial" w:cs="Arial"/>
          <w:color w:val="000000"/>
          <w:sz w:val="20"/>
          <w:szCs w:val="20"/>
        </w:rPr>
        <w:t>purchase</w:t>
      </w:r>
      <w:r w:rsidR="009C391A" w:rsidRPr="00FB58FC">
        <w:rPr>
          <w:rFonts w:ascii="Arial" w:hAnsi="Arial" w:cs="Arial"/>
          <w:color w:val="000000"/>
          <w:sz w:val="20"/>
          <w:szCs w:val="20"/>
        </w:rPr>
        <w:t xml:space="preserve"> of equipment and inventory for equipping work and sales space.</w:t>
      </w:r>
    </w:p>
    <w:p w14:paraId="25D4A899" w14:textId="77777777" w:rsidR="009C391A" w:rsidRPr="00FB58FC" w:rsidRDefault="009C391A" w:rsidP="00DD0830">
      <w:pPr>
        <w:spacing w:after="0" w:line="240" w:lineRule="auto"/>
        <w:rPr>
          <w:rFonts w:ascii="Arial" w:hAnsi="Arial" w:cs="Arial"/>
          <w:bCs/>
        </w:rPr>
      </w:pPr>
    </w:p>
    <w:p w14:paraId="6A54C5FA" w14:textId="7A6B045B" w:rsidR="009C391A" w:rsidRPr="00FB58FC" w:rsidRDefault="009C391A" w:rsidP="00370C91">
      <w:pPr>
        <w:pStyle w:val="ListParagraph"/>
        <w:numPr>
          <w:ilvl w:val="0"/>
          <w:numId w:val="85"/>
        </w:numPr>
        <w:spacing w:after="0" w:line="240" w:lineRule="auto"/>
        <w:ind w:left="720"/>
        <w:rPr>
          <w:rFonts w:ascii="Arial" w:hAnsi="Arial" w:cs="Arial"/>
          <w:bCs/>
          <w:u w:val="single"/>
        </w:rPr>
      </w:pPr>
      <w:r w:rsidRPr="00FB58FC">
        <w:rPr>
          <w:rFonts w:ascii="Arial" w:hAnsi="Arial" w:cs="Arial"/>
          <w:bCs/>
          <w:u w:val="single"/>
        </w:rPr>
        <w:t>Processing and marketing of milk and dairy products:</w:t>
      </w:r>
    </w:p>
    <w:p w14:paraId="513C0433" w14:textId="77777777" w:rsidR="009C391A" w:rsidRPr="00FB58FC" w:rsidRDefault="009C391A" w:rsidP="00370C91">
      <w:pPr>
        <w:pStyle w:val="ListParagraph"/>
        <w:numPr>
          <w:ilvl w:val="0"/>
          <w:numId w:val="18"/>
        </w:numPr>
        <w:spacing w:after="0" w:line="240" w:lineRule="auto"/>
        <w:ind w:left="1080"/>
        <w:contextualSpacing w:val="0"/>
        <w:jc w:val="both"/>
        <w:rPr>
          <w:rFonts w:ascii="Arial" w:hAnsi="Arial" w:cs="Arial"/>
          <w:sz w:val="20"/>
          <w:szCs w:val="20"/>
        </w:rPr>
      </w:pPr>
      <w:r w:rsidRPr="00FB58FC">
        <w:rPr>
          <w:rFonts w:ascii="Arial" w:hAnsi="Arial" w:cs="Arial"/>
          <w:sz w:val="20"/>
          <w:szCs w:val="20"/>
        </w:rPr>
        <w:t>the purchase of specialized vehicles only for transportation of raw milk with the appropriate equipment (measuring devices and sampling devices);</w:t>
      </w:r>
    </w:p>
    <w:p w14:paraId="067A0673" w14:textId="77777777" w:rsidR="009C391A" w:rsidRPr="00FB58FC" w:rsidRDefault="009C391A" w:rsidP="00370C91">
      <w:pPr>
        <w:pStyle w:val="ListParagraph"/>
        <w:numPr>
          <w:ilvl w:val="0"/>
          <w:numId w:val="18"/>
        </w:numPr>
        <w:spacing w:after="0" w:line="240" w:lineRule="auto"/>
        <w:ind w:left="1080"/>
        <w:contextualSpacing w:val="0"/>
        <w:jc w:val="both"/>
        <w:rPr>
          <w:rFonts w:ascii="Arial" w:hAnsi="Arial" w:cs="Arial"/>
          <w:sz w:val="20"/>
          <w:szCs w:val="20"/>
        </w:rPr>
      </w:pPr>
      <w:r w:rsidRPr="00FB58FC">
        <w:rPr>
          <w:rFonts w:ascii="Arial" w:hAnsi="Arial" w:cs="Arial"/>
          <w:sz w:val="20"/>
          <w:szCs w:val="20"/>
        </w:rPr>
        <w:t>the purchase of equipment for sampling, receiving, processing, filling and packaging of milk and milk products;</w:t>
      </w:r>
    </w:p>
    <w:p w14:paraId="12562F2A" w14:textId="08855D55" w:rsidR="009C391A" w:rsidRPr="00FB58FC" w:rsidRDefault="009C391A" w:rsidP="00370C91">
      <w:pPr>
        <w:pStyle w:val="ListParagraph"/>
        <w:numPr>
          <w:ilvl w:val="0"/>
          <w:numId w:val="18"/>
        </w:numPr>
        <w:spacing w:after="0" w:line="240" w:lineRule="auto"/>
        <w:ind w:left="1080"/>
        <w:contextualSpacing w:val="0"/>
        <w:jc w:val="both"/>
        <w:rPr>
          <w:rFonts w:ascii="Arial" w:hAnsi="Arial" w:cs="Arial"/>
          <w:sz w:val="20"/>
          <w:szCs w:val="20"/>
        </w:rPr>
      </w:pPr>
      <w:r w:rsidRPr="00FB58FC">
        <w:rPr>
          <w:rFonts w:ascii="Arial" w:hAnsi="Arial" w:cs="Arial"/>
          <w:sz w:val="20"/>
          <w:szCs w:val="20"/>
        </w:rPr>
        <w:t>the purchase of equipment for cleaning, washing and disinfection (</w:t>
      </w:r>
      <w:r w:rsidR="005E2F1E" w:rsidRPr="00FB58FC">
        <w:rPr>
          <w:rFonts w:ascii="Arial" w:hAnsi="Arial" w:cs="Arial"/>
          <w:sz w:val="20"/>
          <w:szCs w:val="20"/>
        </w:rPr>
        <w:t>sterilization</w:t>
      </w:r>
      <w:r w:rsidRPr="00FB58FC">
        <w:rPr>
          <w:rFonts w:ascii="Arial" w:hAnsi="Arial" w:cs="Arial"/>
          <w:sz w:val="20"/>
          <w:szCs w:val="20"/>
        </w:rPr>
        <w:t>) of facilities, equipment, tools, devices and machines, including equipment for changing rooms and sanitary premises;</w:t>
      </w:r>
    </w:p>
    <w:p w14:paraId="0F5C1961" w14:textId="77777777" w:rsidR="009C391A" w:rsidRPr="00FB58FC" w:rsidRDefault="009C391A" w:rsidP="00370C91">
      <w:pPr>
        <w:pStyle w:val="ListParagraph"/>
        <w:numPr>
          <w:ilvl w:val="0"/>
          <w:numId w:val="18"/>
        </w:numPr>
        <w:spacing w:after="0" w:line="240" w:lineRule="auto"/>
        <w:ind w:left="1080"/>
        <w:contextualSpacing w:val="0"/>
        <w:jc w:val="both"/>
        <w:rPr>
          <w:rFonts w:ascii="Arial" w:hAnsi="Arial" w:cs="Arial"/>
          <w:sz w:val="20"/>
          <w:szCs w:val="20"/>
        </w:rPr>
      </w:pPr>
      <w:r w:rsidRPr="00FB58FC">
        <w:rPr>
          <w:rFonts w:ascii="Arial" w:hAnsi="Arial" w:cs="Arial"/>
          <w:sz w:val="20"/>
          <w:szCs w:val="20"/>
        </w:rPr>
        <w:t>the purchase of laboratory equipment (without glassware) for internal use, as a part of processing plant;</w:t>
      </w:r>
    </w:p>
    <w:p w14:paraId="5B465DC7" w14:textId="77777777" w:rsidR="009C391A" w:rsidRPr="00FB58FC" w:rsidRDefault="009C391A" w:rsidP="00370C91">
      <w:pPr>
        <w:pStyle w:val="ListParagraph"/>
        <w:numPr>
          <w:ilvl w:val="0"/>
          <w:numId w:val="18"/>
        </w:numPr>
        <w:spacing w:after="0" w:line="240" w:lineRule="auto"/>
        <w:ind w:left="1080"/>
        <w:contextualSpacing w:val="0"/>
        <w:jc w:val="both"/>
        <w:rPr>
          <w:rFonts w:ascii="Arial" w:hAnsi="Arial" w:cs="Arial"/>
          <w:sz w:val="20"/>
          <w:szCs w:val="20"/>
        </w:rPr>
      </w:pPr>
      <w:r w:rsidRPr="00FB58FC">
        <w:rPr>
          <w:rFonts w:ascii="Arial" w:hAnsi="Arial" w:cs="Arial"/>
          <w:sz w:val="20"/>
          <w:szCs w:val="20"/>
        </w:rPr>
        <w:t>the purchase of equipment for disinfecting workers;</w:t>
      </w:r>
    </w:p>
    <w:p w14:paraId="268A0D0C" w14:textId="77777777" w:rsidR="00814624" w:rsidRPr="00FB58FC" w:rsidRDefault="009C391A" w:rsidP="00370C91">
      <w:pPr>
        <w:pStyle w:val="ListParagraph"/>
        <w:numPr>
          <w:ilvl w:val="0"/>
          <w:numId w:val="18"/>
        </w:numPr>
        <w:spacing w:after="0" w:line="240" w:lineRule="auto"/>
        <w:ind w:left="1080"/>
        <w:contextualSpacing w:val="0"/>
        <w:jc w:val="both"/>
        <w:rPr>
          <w:rFonts w:ascii="Arial" w:hAnsi="Arial" w:cs="Arial"/>
          <w:sz w:val="20"/>
          <w:szCs w:val="20"/>
        </w:rPr>
      </w:pPr>
      <w:r w:rsidRPr="00FB58FC">
        <w:rPr>
          <w:rFonts w:ascii="Arial" w:hAnsi="Arial" w:cs="Arial"/>
          <w:sz w:val="20"/>
          <w:szCs w:val="20"/>
        </w:rPr>
        <w:t>the purchase of record labels indicating milk products with a geographical indication</w:t>
      </w:r>
      <w:r w:rsidR="00814624" w:rsidRPr="00FB58FC">
        <w:rPr>
          <w:rFonts w:ascii="Arial" w:hAnsi="Arial" w:cs="Arial"/>
          <w:sz w:val="20"/>
          <w:szCs w:val="20"/>
        </w:rPr>
        <w:t>;</w:t>
      </w:r>
    </w:p>
    <w:p w14:paraId="113A6785" w14:textId="77777777" w:rsidR="005147D6" w:rsidRPr="00FB58FC" w:rsidRDefault="00814624" w:rsidP="00370C91">
      <w:pPr>
        <w:pStyle w:val="ListParagraph"/>
        <w:numPr>
          <w:ilvl w:val="0"/>
          <w:numId w:val="18"/>
        </w:numPr>
        <w:spacing w:after="0" w:line="240" w:lineRule="auto"/>
        <w:ind w:left="1080"/>
        <w:contextualSpacing w:val="0"/>
        <w:jc w:val="both"/>
        <w:rPr>
          <w:rStyle w:val="jlqj4b"/>
          <w:rFonts w:ascii="Arial" w:hAnsi="Arial" w:cs="Arial"/>
          <w:sz w:val="20"/>
        </w:rPr>
      </w:pPr>
      <w:r w:rsidRPr="00FB58FC">
        <w:rPr>
          <w:rFonts w:ascii="Arial" w:hAnsi="Arial" w:cs="Arial"/>
          <w:color w:val="000000"/>
          <w:sz w:val="20"/>
        </w:rPr>
        <w:t xml:space="preserve">construction/refurbishment/upgrading/adaptation/remediation, as well as the equipping </w:t>
      </w:r>
      <w:r w:rsidRPr="00FB58FC">
        <w:rPr>
          <w:rStyle w:val="jlqj4b"/>
          <w:rFonts w:ascii="Arial" w:hAnsi="Arial" w:cs="Arial"/>
          <w:sz w:val="20"/>
        </w:rPr>
        <w:t>of buildings for milk processing and storage of final products</w:t>
      </w:r>
      <w:r w:rsidR="005147D6" w:rsidRPr="00FB58FC">
        <w:rPr>
          <w:rStyle w:val="jlqj4b"/>
          <w:rFonts w:ascii="Arial" w:hAnsi="Arial" w:cs="Arial"/>
          <w:sz w:val="20"/>
        </w:rPr>
        <w:t>;</w:t>
      </w:r>
    </w:p>
    <w:p w14:paraId="35887655" w14:textId="6741335F" w:rsidR="009C391A" w:rsidRPr="00FB58FC" w:rsidRDefault="00906C29" w:rsidP="00370C91">
      <w:pPr>
        <w:pStyle w:val="ListParagraph"/>
        <w:numPr>
          <w:ilvl w:val="0"/>
          <w:numId w:val="18"/>
        </w:numPr>
        <w:spacing w:after="0" w:line="240" w:lineRule="auto"/>
        <w:ind w:left="1080"/>
        <w:contextualSpacing w:val="0"/>
        <w:jc w:val="both"/>
        <w:rPr>
          <w:rFonts w:ascii="Arial" w:hAnsi="Arial" w:cs="Arial"/>
          <w:sz w:val="20"/>
        </w:rPr>
      </w:pPr>
      <w:r>
        <w:rPr>
          <w:rFonts w:ascii="Arial" w:hAnsi="Arial" w:cs="Arial"/>
          <w:sz w:val="20"/>
        </w:rPr>
        <w:t>c</w:t>
      </w:r>
      <w:r w:rsidR="005147D6" w:rsidRPr="00FB58FC">
        <w:rPr>
          <w:rFonts w:ascii="Arial" w:hAnsi="Arial" w:cs="Arial"/>
          <w:sz w:val="20"/>
        </w:rPr>
        <w:t>onstruction and equipping of facilities, as well as procurement of equipment for waste management from the processing process (organic waste, solid waste, wastewater, etc.).</w:t>
      </w:r>
    </w:p>
    <w:p w14:paraId="65C8364C" w14:textId="77777777" w:rsidR="000B1BB7" w:rsidRPr="00FB58FC" w:rsidRDefault="000B1BB7" w:rsidP="00DD0830">
      <w:pPr>
        <w:spacing w:after="0" w:line="240" w:lineRule="auto"/>
        <w:rPr>
          <w:rFonts w:ascii="Arial" w:hAnsi="Arial" w:cs="Arial"/>
          <w:bCs/>
        </w:rPr>
      </w:pPr>
    </w:p>
    <w:p w14:paraId="0F373CD3" w14:textId="58D50BC2" w:rsidR="009C391A" w:rsidRPr="00FB58FC" w:rsidRDefault="009C391A" w:rsidP="00370C91">
      <w:pPr>
        <w:pStyle w:val="ListParagraph"/>
        <w:numPr>
          <w:ilvl w:val="0"/>
          <w:numId w:val="85"/>
        </w:numPr>
        <w:spacing w:after="0" w:line="240" w:lineRule="auto"/>
        <w:ind w:left="720"/>
        <w:rPr>
          <w:rFonts w:ascii="Arial" w:hAnsi="Arial" w:cs="Arial"/>
          <w:bCs/>
          <w:u w:val="single"/>
        </w:rPr>
      </w:pPr>
      <w:r w:rsidRPr="00FB58FC">
        <w:rPr>
          <w:rFonts w:ascii="Arial" w:hAnsi="Arial" w:cs="Arial"/>
          <w:bCs/>
          <w:u w:val="single"/>
        </w:rPr>
        <w:t>Processing and marketing of meat and meat products:</w:t>
      </w:r>
    </w:p>
    <w:p w14:paraId="55251882" w14:textId="77777777" w:rsidR="009C391A" w:rsidRPr="00FB58FC" w:rsidRDefault="009C391A" w:rsidP="00370C91">
      <w:pPr>
        <w:pStyle w:val="ListParagraph"/>
        <w:numPr>
          <w:ilvl w:val="0"/>
          <w:numId w:val="19"/>
        </w:numPr>
        <w:spacing w:after="0" w:line="240" w:lineRule="auto"/>
        <w:ind w:left="1080"/>
        <w:contextualSpacing w:val="0"/>
        <w:jc w:val="both"/>
        <w:rPr>
          <w:rFonts w:ascii="Arial" w:hAnsi="Arial" w:cs="Arial"/>
          <w:sz w:val="20"/>
          <w:szCs w:val="20"/>
        </w:rPr>
      </w:pPr>
      <w:r w:rsidRPr="00FB58FC">
        <w:rPr>
          <w:rFonts w:ascii="Arial" w:hAnsi="Arial" w:cs="Arial"/>
          <w:sz w:val="20"/>
          <w:szCs w:val="20"/>
        </w:rPr>
        <w:t xml:space="preserve">the purchase of equipment for stunning, slaughtering and processing of carcasses; </w:t>
      </w:r>
    </w:p>
    <w:p w14:paraId="0B2A135D" w14:textId="4D05A6BB" w:rsidR="009C391A" w:rsidRPr="00FB58FC" w:rsidRDefault="009C391A" w:rsidP="00370C91">
      <w:pPr>
        <w:pStyle w:val="ListParagraph"/>
        <w:numPr>
          <w:ilvl w:val="0"/>
          <w:numId w:val="19"/>
        </w:numPr>
        <w:spacing w:after="0" w:line="240" w:lineRule="auto"/>
        <w:ind w:left="1080"/>
        <w:contextualSpacing w:val="0"/>
        <w:jc w:val="both"/>
        <w:rPr>
          <w:rFonts w:ascii="Arial" w:hAnsi="Arial" w:cs="Arial"/>
          <w:sz w:val="20"/>
          <w:szCs w:val="20"/>
        </w:rPr>
      </w:pPr>
      <w:r w:rsidRPr="00FB58FC">
        <w:rPr>
          <w:rFonts w:ascii="Arial" w:hAnsi="Arial" w:cs="Arial"/>
          <w:sz w:val="20"/>
          <w:szCs w:val="20"/>
        </w:rPr>
        <w:t xml:space="preserve">the purchase of a device for measuring the proportion of muscle tissue in the </w:t>
      </w:r>
      <w:r w:rsidR="005E2F1E" w:rsidRPr="00FB58FC">
        <w:rPr>
          <w:rFonts w:ascii="Arial" w:hAnsi="Arial" w:cs="Arial"/>
          <w:sz w:val="20"/>
          <w:szCs w:val="20"/>
        </w:rPr>
        <w:t>carcasses</w:t>
      </w:r>
      <w:r w:rsidRPr="00FB58FC">
        <w:rPr>
          <w:rFonts w:ascii="Arial" w:hAnsi="Arial" w:cs="Arial"/>
          <w:sz w:val="20"/>
          <w:szCs w:val="20"/>
        </w:rPr>
        <w:t>;</w:t>
      </w:r>
    </w:p>
    <w:p w14:paraId="68358BFB" w14:textId="15C00C67" w:rsidR="009C391A" w:rsidRPr="00FB58FC" w:rsidRDefault="009C391A" w:rsidP="00370C91">
      <w:pPr>
        <w:pStyle w:val="ListParagraph"/>
        <w:numPr>
          <w:ilvl w:val="0"/>
          <w:numId w:val="19"/>
        </w:numPr>
        <w:spacing w:after="0" w:line="240" w:lineRule="auto"/>
        <w:ind w:left="1080"/>
        <w:contextualSpacing w:val="0"/>
        <w:jc w:val="both"/>
        <w:rPr>
          <w:rFonts w:ascii="Arial" w:hAnsi="Arial" w:cs="Arial"/>
          <w:sz w:val="20"/>
          <w:szCs w:val="20"/>
        </w:rPr>
      </w:pPr>
      <w:r w:rsidRPr="00FB58FC">
        <w:rPr>
          <w:rFonts w:ascii="Arial" w:hAnsi="Arial" w:cs="Arial"/>
          <w:sz w:val="20"/>
          <w:szCs w:val="20"/>
        </w:rPr>
        <w:t>the purchase of equipment for cleaning, washing and disinfection (</w:t>
      </w:r>
      <w:r w:rsidR="001970F9" w:rsidRPr="00FB58FC">
        <w:rPr>
          <w:rFonts w:ascii="Arial" w:hAnsi="Arial" w:cs="Arial"/>
          <w:sz w:val="20"/>
          <w:szCs w:val="20"/>
        </w:rPr>
        <w:t>sterilization</w:t>
      </w:r>
      <w:r w:rsidRPr="00FB58FC">
        <w:rPr>
          <w:rFonts w:ascii="Arial" w:hAnsi="Arial" w:cs="Arial"/>
          <w:sz w:val="20"/>
          <w:szCs w:val="20"/>
        </w:rPr>
        <w:t>) of facilities, equipment, tools, devices and machines, including equipment for changing rooms and sanitary premises;</w:t>
      </w:r>
    </w:p>
    <w:p w14:paraId="69481B09" w14:textId="77777777" w:rsidR="009C391A" w:rsidRPr="00FB58FC" w:rsidRDefault="009C391A" w:rsidP="00370C91">
      <w:pPr>
        <w:pStyle w:val="ListParagraph"/>
        <w:numPr>
          <w:ilvl w:val="0"/>
          <w:numId w:val="19"/>
        </w:numPr>
        <w:spacing w:after="0" w:line="240" w:lineRule="auto"/>
        <w:ind w:left="1080"/>
        <w:contextualSpacing w:val="0"/>
        <w:jc w:val="both"/>
        <w:rPr>
          <w:rFonts w:ascii="Arial" w:hAnsi="Arial" w:cs="Arial"/>
          <w:sz w:val="20"/>
          <w:szCs w:val="20"/>
        </w:rPr>
      </w:pPr>
      <w:r w:rsidRPr="00FB58FC">
        <w:rPr>
          <w:rFonts w:ascii="Arial" w:hAnsi="Arial" w:cs="Arial"/>
          <w:sz w:val="20"/>
          <w:szCs w:val="20"/>
        </w:rPr>
        <w:t>the purchase of equipment for collecting, receiving, keeping/storing (cooling), removal and processing of by-products of animal origin which are not for human consumption;</w:t>
      </w:r>
    </w:p>
    <w:p w14:paraId="0E4215F8" w14:textId="77777777" w:rsidR="009C391A" w:rsidRPr="00FB58FC" w:rsidRDefault="009C391A" w:rsidP="00370C91">
      <w:pPr>
        <w:pStyle w:val="ListParagraph"/>
        <w:numPr>
          <w:ilvl w:val="0"/>
          <w:numId w:val="19"/>
        </w:numPr>
        <w:spacing w:after="0" w:line="240" w:lineRule="auto"/>
        <w:ind w:left="1080"/>
        <w:contextualSpacing w:val="0"/>
        <w:jc w:val="both"/>
        <w:rPr>
          <w:rFonts w:ascii="Arial" w:hAnsi="Arial" w:cs="Arial"/>
          <w:sz w:val="20"/>
          <w:szCs w:val="20"/>
        </w:rPr>
      </w:pPr>
      <w:r w:rsidRPr="00FB58FC">
        <w:rPr>
          <w:rFonts w:ascii="Arial" w:hAnsi="Arial" w:cs="Arial"/>
          <w:sz w:val="20"/>
          <w:szCs w:val="20"/>
        </w:rPr>
        <w:t>the purchase of equipment and devices for cutting, treatment, processing, packaging and labelling of meat and minced meat, meat preparations, machine-separated meat and meat products;</w:t>
      </w:r>
    </w:p>
    <w:p w14:paraId="18517B93" w14:textId="533585B3" w:rsidR="009C391A" w:rsidRPr="00FB58FC" w:rsidRDefault="009C391A" w:rsidP="00370C91">
      <w:pPr>
        <w:pStyle w:val="ListParagraph"/>
        <w:numPr>
          <w:ilvl w:val="0"/>
          <w:numId w:val="19"/>
        </w:numPr>
        <w:spacing w:after="0" w:line="240" w:lineRule="auto"/>
        <w:ind w:left="1080"/>
        <w:contextualSpacing w:val="0"/>
        <w:jc w:val="both"/>
        <w:rPr>
          <w:rFonts w:ascii="Arial" w:hAnsi="Arial" w:cs="Arial"/>
          <w:sz w:val="20"/>
          <w:szCs w:val="20"/>
        </w:rPr>
      </w:pPr>
      <w:r w:rsidRPr="00FB58FC">
        <w:rPr>
          <w:rFonts w:ascii="Arial" w:hAnsi="Arial" w:cs="Arial"/>
          <w:sz w:val="20"/>
          <w:szCs w:val="20"/>
        </w:rPr>
        <w:t xml:space="preserve">the purchase of equipment and devices for cooling, </w:t>
      </w:r>
      <w:r w:rsidR="005E2F1E" w:rsidRPr="00FB58FC">
        <w:rPr>
          <w:rFonts w:ascii="Arial" w:hAnsi="Arial" w:cs="Arial"/>
          <w:sz w:val="20"/>
          <w:szCs w:val="20"/>
        </w:rPr>
        <w:t>pasteurization</w:t>
      </w:r>
      <w:r w:rsidRPr="00FB58FC">
        <w:rPr>
          <w:rFonts w:ascii="Arial" w:hAnsi="Arial" w:cs="Arial"/>
          <w:sz w:val="20"/>
          <w:szCs w:val="20"/>
        </w:rPr>
        <w:t xml:space="preserve"> and </w:t>
      </w:r>
      <w:r w:rsidR="005E2F1E" w:rsidRPr="00FB58FC">
        <w:rPr>
          <w:rFonts w:ascii="Arial" w:hAnsi="Arial" w:cs="Arial"/>
          <w:sz w:val="20"/>
          <w:szCs w:val="20"/>
        </w:rPr>
        <w:t>sterilization</w:t>
      </w:r>
      <w:r w:rsidRPr="00FB58FC">
        <w:rPr>
          <w:rFonts w:ascii="Arial" w:hAnsi="Arial" w:cs="Arial"/>
          <w:sz w:val="20"/>
          <w:szCs w:val="20"/>
        </w:rPr>
        <w:t xml:space="preserve"> of meat and meat products;</w:t>
      </w:r>
    </w:p>
    <w:p w14:paraId="08FE7DE3" w14:textId="77777777" w:rsidR="009C391A" w:rsidRPr="00FB58FC" w:rsidRDefault="009C391A" w:rsidP="00370C91">
      <w:pPr>
        <w:pStyle w:val="ListParagraph"/>
        <w:numPr>
          <w:ilvl w:val="0"/>
          <w:numId w:val="19"/>
        </w:numPr>
        <w:spacing w:after="0" w:line="240" w:lineRule="auto"/>
        <w:ind w:left="1080"/>
        <w:contextualSpacing w:val="0"/>
        <w:jc w:val="both"/>
        <w:rPr>
          <w:rFonts w:ascii="Arial" w:hAnsi="Arial" w:cs="Arial"/>
          <w:sz w:val="20"/>
          <w:szCs w:val="20"/>
        </w:rPr>
      </w:pPr>
      <w:r w:rsidRPr="00FB58FC">
        <w:rPr>
          <w:rFonts w:ascii="Arial" w:hAnsi="Arial" w:cs="Arial"/>
          <w:sz w:val="20"/>
          <w:szCs w:val="20"/>
        </w:rPr>
        <w:t>the purchase of laboratory equipment (without glassware) for internal use, as a part of processing plant;</w:t>
      </w:r>
    </w:p>
    <w:p w14:paraId="26302BE2" w14:textId="77777777" w:rsidR="009C391A" w:rsidRPr="00FB58FC" w:rsidRDefault="009C391A" w:rsidP="00370C91">
      <w:pPr>
        <w:pStyle w:val="ListParagraph"/>
        <w:numPr>
          <w:ilvl w:val="0"/>
          <w:numId w:val="19"/>
        </w:numPr>
        <w:spacing w:after="0" w:line="240" w:lineRule="auto"/>
        <w:ind w:left="1080"/>
        <w:contextualSpacing w:val="0"/>
        <w:jc w:val="both"/>
        <w:rPr>
          <w:rFonts w:ascii="Arial" w:hAnsi="Arial" w:cs="Arial"/>
          <w:sz w:val="20"/>
          <w:szCs w:val="20"/>
        </w:rPr>
      </w:pPr>
      <w:r w:rsidRPr="00FB58FC">
        <w:rPr>
          <w:rFonts w:ascii="Arial" w:hAnsi="Arial" w:cs="Arial"/>
          <w:sz w:val="20"/>
          <w:szCs w:val="20"/>
        </w:rPr>
        <w:t>the purchase of new equipment for disinfecting workers;</w:t>
      </w:r>
    </w:p>
    <w:p w14:paraId="2BBB6691" w14:textId="77777777" w:rsidR="00814624" w:rsidRPr="00FB58FC" w:rsidRDefault="009C391A" w:rsidP="00370C91">
      <w:pPr>
        <w:pStyle w:val="ListParagraph"/>
        <w:numPr>
          <w:ilvl w:val="0"/>
          <w:numId w:val="19"/>
        </w:numPr>
        <w:spacing w:after="0" w:line="240" w:lineRule="auto"/>
        <w:ind w:left="1080"/>
        <w:contextualSpacing w:val="0"/>
        <w:jc w:val="both"/>
        <w:rPr>
          <w:rFonts w:ascii="Arial" w:hAnsi="Arial" w:cs="Arial"/>
          <w:sz w:val="20"/>
          <w:szCs w:val="20"/>
        </w:rPr>
      </w:pPr>
      <w:r w:rsidRPr="00FB58FC">
        <w:rPr>
          <w:rFonts w:ascii="Arial" w:hAnsi="Arial" w:cs="Arial"/>
          <w:sz w:val="20"/>
          <w:szCs w:val="20"/>
        </w:rPr>
        <w:t>the purchase of record labels indicating meat products with a geographical indication</w:t>
      </w:r>
      <w:r w:rsidR="00814624" w:rsidRPr="00FB58FC">
        <w:rPr>
          <w:rFonts w:ascii="Arial" w:hAnsi="Arial" w:cs="Arial"/>
          <w:sz w:val="20"/>
          <w:szCs w:val="20"/>
        </w:rPr>
        <w:t>;</w:t>
      </w:r>
    </w:p>
    <w:p w14:paraId="470EB74B" w14:textId="77777777" w:rsidR="0035617A" w:rsidRPr="00FB58FC" w:rsidRDefault="00EA6C85" w:rsidP="00370C91">
      <w:pPr>
        <w:pStyle w:val="ListParagraph"/>
        <w:numPr>
          <w:ilvl w:val="0"/>
          <w:numId w:val="19"/>
        </w:numPr>
        <w:spacing w:after="0" w:line="240" w:lineRule="auto"/>
        <w:ind w:left="1080"/>
        <w:contextualSpacing w:val="0"/>
        <w:jc w:val="both"/>
        <w:rPr>
          <w:rFonts w:ascii="Arial" w:hAnsi="Arial" w:cs="Arial"/>
          <w:sz w:val="20"/>
          <w:szCs w:val="20"/>
        </w:rPr>
      </w:pPr>
      <w:r w:rsidRPr="00FB58FC">
        <w:rPr>
          <w:rFonts w:ascii="Arial" w:hAnsi="Arial" w:cs="Arial"/>
          <w:color w:val="000000"/>
          <w:sz w:val="20"/>
          <w:szCs w:val="20"/>
        </w:rPr>
        <w:t xml:space="preserve">construction/refurbishment/upgrading/adaptation/remediation, as well as the equipping </w:t>
      </w:r>
      <w:r w:rsidRPr="00FB58FC">
        <w:rPr>
          <w:rStyle w:val="jlqj4b"/>
          <w:rFonts w:ascii="Arial" w:hAnsi="Arial" w:cs="Arial"/>
          <w:sz w:val="20"/>
          <w:szCs w:val="20"/>
        </w:rPr>
        <w:t>of facilities for slaughtering, carcassing and meat processing and for storage of final products</w:t>
      </w:r>
      <w:r w:rsidR="0035617A" w:rsidRPr="00FB58FC">
        <w:rPr>
          <w:rFonts w:ascii="Arial" w:hAnsi="Arial" w:cs="Arial"/>
          <w:sz w:val="20"/>
          <w:szCs w:val="20"/>
        </w:rPr>
        <w:t>;</w:t>
      </w:r>
    </w:p>
    <w:p w14:paraId="21103C58" w14:textId="3DF2F600" w:rsidR="009C391A" w:rsidRPr="00FB58FC" w:rsidRDefault="00906C29" w:rsidP="00370C91">
      <w:pPr>
        <w:pStyle w:val="ListParagraph"/>
        <w:numPr>
          <w:ilvl w:val="0"/>
          <w:numId w:val="19"/>
        </w:numPr>
        <w:spacing w:after="0" w:line="240" w:lineRule="auto"/>
        <w:ind w:left="1080"/>
        <w:contextualSpacing w:val="0"/>
        <w:jc w:val="both"/>
        <w:rPr>
          <w:rFonts w:ascii="Arial" w:hAnsi="Arial" w:cs="Arial"/>
          <w:sz w:val="20"/>
          <w:szCs w:val="20"/>
        </w:rPr>
      </w:pPr>
      <w:r>
        <w:rPr>
          <w:rFonts w:ascii="Arial" w:hAnsi="Arial" w:cs="Arial"/>
          <w:sz w:val="20"/>
          <w:szCs w:val="20"/>
        </w:rPr>
        <w:t>c</w:t>
      </w:r>
      <w:r w:rsidR="0035617A" w:rsidRPr="00FB58FC">
        <w:rPr>
          <w:rFonts w:ascii="Arial" w:hAnsi="Arial" w:cs="Arial"/>
          <w:sz w:val="20"/>
          <w:szCs w:val="20"/>
        </w:rPr>
        <w:t>onstruction and equipping of facilities, as well as procurement of equipment for waste management from the processing process (organic waste, solid waste, wastewater, etc.).</w:t>
      </w:r>
    </w:p>
    <w:p w14:paraId="06E7BB23" w14:textId="77777777" w:rsidR="009C391A" w:rsidRPr="00FB58FC" w:rsidRDefault="009C391A" w:rsidP="00DD0830">
      <w:pPr>
        <w:spacing w:after="0" w:line="240" w:lineRule="auto"/>
        <w:jc w:val="both"/>
        <w:rPr>
          <w:rFonts w:ascii="Arial" w:hAnsi="Arial" w:cs="Arial"/>
          <w:bCs/>
        </w:rPr>
      </w:pPr>
    </w:p>
    <w:p w14:paraId="0302E5EA" w14:textId="020EC05E" w:rsidR="009C391A" w:rsidRPr="00FB58FC" w:rsidRDefault="009C391A" w:rsidP="00370C91">
      <w:pPr>
        <w:pStyle w:val="ListParagraph"/>
        <w:numPr>
          <w:ilvl w:val="0"/>
          <w:numId w:val="85"/>
        </w:numPr>
        <w:spacing w:after="0" w:line="240" w:lineRule="auto"/>
        <w:ind w:left="720"/>
        <w:jc w:val="both"/>
        <w:rPr>
          <w:rFonts w:ascii="Arial" w:hAnsi="Arial" w:cs="Arial"/>
          <w:bCs/>
          <w:u w:val="single"/>
        </w:rPr>
      </w:pPr>
      <w:r w:rsidRPr="00FB58FC">
        <w:rPr>
          <w:rFonts w:ascii="Arial" w:hAnsi="Arial" w:cs="Arial"/>
          <w:bCs/>
          <w:u w:val="single"/>
        </w:rPr>
        <w:t xml:space="preserve">Production and marketing of wine: </w:t>
      </w:r>
    </w:p>
    <w:p w14:paraId="213AFE54" w14:textId="77777777" w:rsidR="009C391A" w:rsidRPr="00FB58FC" w:rsidRDefault="009C391A" w:rsidP="00370C91">
      <w:pPr>
        <w:pStyle w:val="ListParagraph"/>
        <w:numPr>
          <w:ilvl w:val="0"/>
          <w:numId w:val="20"/>
        </w:numPr>
        <w:spacing w:after="0" w:line="240" w:lineRule="auto"/>
        <w:ind w:left="1080"/>
        <w:contextualSpacing w:val="0"/>
        <w:jc w:val="both"/>
        <w:rPr>
          <w:rFonts w:ascii="Arial" w:hAnsi="Arial" w:cs="Arial"/>
          <w:sz w:val="20"/>
          <w:szCs w:val="20"/>
        </w:rPr>
      </w:pPr>
      <w:r w:rsidRPr="00FB58FC">
        <w:rPr>
          <w:rFonts w:ascii="Arial" w:hAnsi="Arial" w:cs="Arial"/>
          <w:sz w:val="20"/>
          <w:szCs w:val="20"/>
        </w:rPr>
        <w:t>the purchase of equipment for production of wine;</w:t>
      </w:r>
    </w:p>
    <w:p w14:paraId="6F3B9875" w14:textId="4B1BE970" w:rsidR="009C391A" w:rsidRPr="00FB58FC" w:rsidRDefault="009C391A" w:rsidP="00370C91">
      <w:pPr>
        <w:pStyle w:val="ListParagraph"/>
        <w:numPr>
          <w:ilvl w:val="0"/>
          <w:numId w:val="20"/>
        </w:numPr>
        <w:spacing w:after="0" w:line="240" w:lineRule="auto"/>
        <w:ind w:left="1080"/>
        <w:contextualSpacing w:val="0"/>
        <w:jc w:val="both"/>
        <w:rPr>
          <w:rFonts w:ascii="Arial" w:hAnsi="Arial" w:cs="Arial"/>
          <w:sz w:val="20"/>
          <w:szCs w:val="20"/>
        </w:rPr>
      </w:pPr>
      <w:r w:rsidRPr="00FB58FC">
        <w:rPr>
          <w:rFonts w:ascii="Arial" w:hAnsi="Arial" w:cs="Arial"/>
          <w:sz w:val="20"/>
          <w:szCs w:val="20"/>
        </w:rPr>
        <w:t>the purchase of record labels indicating wines with a geographical indication</w:t>
      </w:r>
      <w:r w:rsidR="0000323A" w:rsidRPr="00FB58FC">
        <w:rPr>
          <w:rFonts w:ascii="Arial" w:hAnsi="Arial" w:cs="Arial"/>
          <w:sz w:val="20"/>
          <w:szCs w:val="20"/>
        </w:rPr>
        <w:t>;</w:t>
      </w:r>
    </w:p>
    <w:p w14:paraId="6D0A889E" w14:textId="77777777" w:rsidR="00EA6C85" w:rsidRPr="00FB58FC" w:rsidRDefault="00284DD5" w:rsidP="00370C91">
      <w:pPr>
        <w:numPr>
          <w:ilvl w:val="0"/>
          <w:numId w:val="20"/>
        </w:numPr>
        <w:spacing w:after="0" w:line="240" w:lineRule="auto"/>
        <w:ind w:left="1080"/>
        <w:jc w:val="both"/>
        <w:rPr>
          <w:rFonts w:ascii="Arial" w:hAnsi="Arial" w:cs="Arial"/>
          <w:sz w:val="20"/>
          <w:szCs w:val="20"/>
        </w:rPr>
      </w:pPr>
      <w:r w:rsidRPr="00FB58FC">
        <w:rPr>
          <w:rFonts w:ascii="Arial" w:hAnsi="Arial" w:cs="Arial"/>
          <w:sz w:val="20"/>
          <w:szCs w:val="20"/>
        </w:rPr>
        <w:lastRenderedPageBreak/>
        <w:t>purchase of laboratory equipment (without glassware) for internal use, as part of the processing plant</w:t>
      </w:r>
      <w:r w:rsidR="00EA6C85" w:rsidRPr="00FB58FC">
        <w:rPr>
          <w:rFonts w:ascii="Arial" w:hAnsi="Arial" w:cs="Arial"/>
          <w:sz w:val="20"/>
          <w:szCs w:val="20"/>
        </w:rPr>
        <w:t>;</w:t>
      </w:r>
    </w:p>
    <w:p w14:paraId="4D6C5802" w14:textId="2CD44255" w:rsidR="00284DD5" w:rsidRPr="00FB58FC" w:rsidRDefault="00EA6C85" w:rsidP="00370C91">
      <w:pPr>
        <w:numPr>
          <w:ilvl w:val="0"/>
          <w:numId w:val="20"/>
        </w:numPr>
        <w:spacing w:after="0" w:line="240" w:lineRule="auto"/>
        <w:ind w:left="1080"/>
        <w:jc w:val="both"/>
        <w:rPr>
          <w:rStyle w:val="jlqj4b"/>
          <w:rFonts w:ascii="Arial" w:hAnsi="Arial" w:cs="Arial"/>
          <w:sz w:val="20"/>
          <w:szCs w:val="20"/>
        </w:rPr>
      </w:pPr>
      <w:r w:rsidRPr="00FB58FC">
        <w:rPr>
          <w:rFonts w:ascii="Arial" w:hAnsi="Arial" w:cs="Arial"/>
          <w:color w:val="000000"/>
          <w:sz w:val="20"/>
          <w:szCs w:val="20"/>
        </w:rPr>
        <w:t xml:space="preserve">construction/refurbishment/upgrading/adaptation/remediation, as well as the equipping </w:t>
      </w:r>
      <w:r w:rsidRPr="00FB58FC">
        <w:rPr>
          <w:rStyle w:val="jlqj4b"/>
          <w:rFonts w:ascii="Arial" w:hAnsi="Arial" w:cs="Arial"/>
          <w:sz w:val="20"/>
          <w:szCs w:val="20"/>
        </w:rPr>
        <w:t>of wineries</w:t>
      </w:r>
      <w:r w:rsidR="0035617A" w:rsidRPr="00FB58FC">
        <w:rPr>
          <w:rStyle w:val="jlqj4b"/>
          <w:rFonts w:ascii="Arial" w:hAnsi="Arial" w:cs="Arial"/>
          <w:sz w:val="20"/>
          <w:szCs w:val="20"/>
        </w:rPr>
        <w:t>;</w:t>
      </w:r>
    </w:p>
    <w:p w14:paraId="3A2ECB6C" w14:textId="660172AB" w:rsidR="0035617A" w:rsidRPr="00FB58FC" w:rsidRDefault="00906C29" w:rsidP="00370C91">
      <w:pPr>
        <w:numPr>
          <w:ilvl w:val="0"/>
          <w:numId w:val="20"/>
        </w:numPr>
        <w:spacing w:after="0" w:line="240" w:lineRule="auto"/>
        <w:ind w:left="1080"/>
        <w:jc w:val="both"/>
        <w:rPr>
          <w:rFonts w:ascii="Arial" w:hAnsi="Arial" w:cs="Arial"/>
          <w:sz w:val="20"/>
          <w:szCs w:val="20"/>
        </w:rPr>
      </w:pPr>
      <w:r>
        <w:rPr>
          <w:rFonts w:ascii="Arial" w:hAnsi="Arial" w:cs="Arial"/>
          <w:sz w:val="20"/>
          <w:szCs w:val="20"/>
        </w:rPr>
        <w:t>c</w:t>
      </w:r>
      <w:r w:rsidR="0035617A" w:rsidRPr="00FB58FC">
        <w:rPr>
          <w:rFonts w:ascii="Arial" w:hAnsi="Arial" w:cs="Arial"/>
          <w:sz w:val="20"/>
          <w:szCs w:val="20"/>
        </w:rPr>
        <w:t>onstruction and equipping of facilities, as well as procurement of equipment for waste management from the processing process (organic waste, solid waste, wastewater, etc.).</w:t>
      </w:r>
    </w:p>
    <w:p w14:paraId="33BB33FD" w14:textId="63D14C19" w:rsidR="004A37DB" w:rsidRPr="00FB58FC" w:rsidRDefault="004A37DB" w:rsidP="004A37DB">
      <w:pPr>
        <w:spacing w:after="0" w:line="240" w:lineRule="auto"/>
        <w:jc w:val="both"/>
        <w:rPr>
          <w:rFonts w:ascii="Arial" w:hAnsi="Arial" w:cs="Arial"/>
          <w:sz w:val="20"/>
          <w:szCs w:val="20"/>
        </w:rPr>
      </w:pPr>
    </w:p>
    <w:p w14:paraId="6F613BA9" w14:textId="0913FE6A" w:rsidR="004A37DB" w:rsidRPr="00FB58FC" w:rsidRDefault="00505AB1" w:rsidP="00370C91">
      <w:pPr>
        <w:pStyle w:val="ListParagraph"/>
        <w:numPr>
          <w:ilvl w:val="0"/>
          <w:numId w:val="85"/>
        </w:numPr>
        <w:spacing w:after="0" w:line="240" w:lineRule="auto"/>
        <w:ind w:left="720"/>
        <w:jc w:val="both"/>
        <w:rPr>
          <w:rFonts w:ascii="Arial" w:hAnsi="Arial" w:cs="Arial"/>
          <w:u w:val="single"/>
        </w:rPr>
      </w:pPr>
      <w:r w:rsidRPr="00FB58FC">
        <w:rPr>
          <w:rFonts w:ascii="Arial" w:hAnsi="Arial" w:cs="Arial"/>
          <w:szCs w:val="20"/>
          <w:u w:val="single"/>
        </w:rPr>
        <w:t>Purification, drying, calibration, storage, processing and marketing of other crops</w:t>
      </w:r>
    </w:p>
    <w:p w14:paraId="5F13CD72" w14:textId="77777777" w:rsidR="00AB597A" w:rsidRPr="00FB58FC" w:rsidRDefault="00AB597A" w:rsidP="00AB597A">
      <w:pPr>
        <w:pStyle w:val="ListParagraph"/>
        <w:spacing w:after="0" w:line="240" w:lineRule="auto"/>
        <w:jc w:val="both"/>
        <w:rPr>
          <w:rFonts w:ascii="Arial" w:hAnsi="Arial" w:cs="Arial"/>
          <w:u w:val="single"/>
        </w:rPr>
      </w:pPr>
    </w:p>
    <w:p w14:paraId="5E5BE25E" w14:textId="71E529B4" w:rsidR="00F55082" w:rsidRPr="00FB58FC" w:rsidRDefault="00F55082" w:rsidP="00370C91">
      <w:pPr>
        <w:pStyle w:val="ListParagraph"/>
        <w:numPr>
          <w:ilvl w:val="2"/>
          <w:numId w:val="87"/>
        </w:numPr>
        <w:spacing w:before="240" w:after="0" w:line="240" w:lineRule="auto"/>
        <w:ind w:left="1080" w:hanging="360"/>
        <w:jc w:val="both"/>
        <w:rPr>
          <w:rFonts w:ascii="Arial" w:hAnsi="Arial" w:cs="Arial"/>
          <w:i/>
          <w:iCs/>
          <w:sz w:val="20"/>
          <w:szCs w:val="20"/>
        </w:rPr>
      </w:pPr>
      <w:r w:rsidRPr="00FB58FC">
        <w:rPr>
          <w:rFonts w:ascii="Arial" w:hAnsi="Arial" w:cs="Arial"/>
          <w:i/>
          <w:iCs/>
          <w:sz w:val="20"/>
          <w:szCs w:val="20"/>
        </w:rPr>
        <w:t xml:space="preserve">Incentives for infrastructure investments for: reception, quality determination, cleaning, drying, storage, purchase and resale of </w:t>
      </w:r>
      <w:r w:rsidR="00F9568F" w:rsidRPr="00FB58FC">
        <w:rPr>
          <w:rFonts w:ascii="Arial" w:hAnsi="Arial" w:cs="Arial"/>
          <w:i/>
          <w:iCs/>
          <w:sz w:val="20"/>
          <w:szCs w:val="20"/>
        </w:rPr>
        <w:t>grains</w:t>
      </w:r>
      <w:r w:rsidRPr="00FB58FC">
        <w:rPr>
          <w:rFonts w:ascii="Arial" w:hAnsi="Arial" w:cs="Arial"/>
          <w:i/>
          <w:iCs/>
          <w:sz w:val="20"/>
          <w:szCs w:val="20"/>
        </w:rPr>
        <w:t>:</w:t>
      </w:r>
    </w:p>
    <w:p w14:paraId="7EC17194" w14:textId="33493631" w:rsidR="00F55082" w:rsidRPr="00FB58FC" w:rsidRDefault="00F55082" w:rsidP="00370C91">
      <w:pPr>
        <w:numPr>
          <w:ilvl w:val="0"/>
          <w:numId w:val="91"/>
        </w:numPr>
        <w:spacing w:after="0" w:line="240" w:lineRule="auto"/>
        <w:ind w:left="1080"/>
        <w:jc w:val="both"/>
        <w:rPr>
          <w:rFonts w:ascii="Arial" w:hAnsi="Arial" w:cs="Arial"/>
          <w:sz w:val="20"/>
          <w:szCs w:val="20"/>
        </w:rPr>
      </w:pPr>
      <w:r w:rsidRPr="00FB58FC">
        <w:rPr>
          <w:rFonts w:ascii="Arial" w:hAnsi="Arial" w:cs="Arial"/>
          <w:sz w:val="20"/>
          <w:szCs w:val="20"/>
        </w:rPr>
        <w:t>construction of facilities for receiving, determining quality, cleaning, drying, storage and manipulation of granular products, with associated internal and external infrastructure.</w:t>
      </w:r>
    </w:p>
    <w:p w14:paraId="0B1B4244" w14:textId="77777777" w:rsidR="00295202" w:rsidRPr="00FB58FC" w:rsidRDefault="00295202" w:rsidP="00294639">
      <w:pPr>
        <w:spacing w:after="0" w:line="240" w:lineRule="auto"/>
        <w:ind w:left="720"/>
        <w:jc w:val="both"/>
        <w:rPr>
          <w:rFonts w:ascii="Arial" w:hAnsi="Arial" w:cs="Arial"/>
          <w:sz w:val="20"/>
          <w:szCs w:val="20"/>
        </w:rPr>
      </w:pPr>
    </w:p>
    <w:p w14:paraId="523E6D23" w14:textId="7C5C40D0" w:rsidR="00F55082" w:rsidRPr="00FB58FC" w:rsidRDefault="00F55082" w:rsidP="00E201BC">
      <w:pPr>
        <w:spacing w:after="0" w:line="240" w:lineRule="auto"/>
        <w:ind w:left="1080" w:hanging="360"/>
        <w:jc w:val="both"/>
        <w:rPr>
          <w:rFonts w:ascii="Arial" w:hAnsi="Arial" w:cs="Arial"/>
          <w:i/>
          <w:iCs/>
          <w:sz w:val="20"/>
          <w:szCs w:val="20"/>
        </w:rPr>
      </w:pPr>
      <w:r w:rsidRPr="00FB58FC">
        <w:rPr>
          <w:rFonts w:ascii="Arial" w:hAnsi="Arial" w:cs="Arial"/>
          <w:i/>
          <w:iCs/>
          <w:sz w:val="20"/>
          <w:szCs w:val="20"/>
        </w:rPr>
        <w:t>II</w:t>
      </w:r>
      <w:r w:rsidRPr="00FB58FC">
        <w:rPr>
          <w:rFonts w:ascii="Arial" w:hAnsi="Arial" w:cs="Arial"/>
          <w:i/>
          <w:iCs/>
          <w:sz w:val="20"/>
          <w:szCs w:val="20"/>
        </w:rPr>
        <w:tab/>
        <w:t>Incentives for investments in cereal processing:</w:t>
      </w:r>
    </w:p>
    <w:p w14:paraId="1DB5BB44" w14:textId="77777777" w:rsidR="00F55082" w:rsidRPr="00FB58FC" w:rsidRDefault="00F55082" w:rsidP="00370C91">
      <w:pPr>
        <w:numPr>
          <w:ilvl w:val="0"/>
          <w:numId w:val="92"/>
        </w:numPr>
        <w:spacing w:after="0" w:line="240" w:lineRule="auto"/>
        <w:ind w:left="1080"/>
        <w:jc w:val="both"/>
        <w:rPr>
          <w:rFonts w:ascii="Arial" w:hAnsi="Arial" w:cs="Arial"/>
          <w:sz w:val="20"/>
          <w:szCs w:val="20"/>
        </w:rPr>
      </w:pPr>
      <w:r w:rsidRPr="00FB58FC">
        <w:rPr>
          <w:rFonts w:ascii="Arial" w:hAnsi="Arial" w:cs="Arial"/>
          <w:sz w:val="20"/>
          <w:szCs w:val="20"/>
        </w:rPr>
        <w:t>construction of facilities for reception, cleaning, drying, storage, processing and packaging of cereals with associated internal and external infrastructure;</w:t>
      </w:r>
    </w:p>
    <w:p w14:paraId="5FDDF412" w14:textId="77777777" w:rsidR="00F55082" w:rsidRPr="00FB58FC" w:rsidRDefault="00F55082" w:rsidP="00370C91">
      <w:pPr>
        <w:numPr>
          <w:ilvl w:val="0"/>
          <w:numId w:val="92"/>
        </w:numPr>
        <w:spacing w:after="0" w:line="240" w:lineRule="auto"/>
        <w:ind w:left="1080"/>
        <w:jc w:val="both"/>
        <w:rPr>
          <w:rFonts w:ascii="Arial" w:hAnsi="Arial" w:cs="Arial"/>
          <w:sz w:val="20"/>
          <w:szCs w:val="20"/>
        </w:rPr>
      </w:pPr>
      <w:r w:rsidRPr="00FB58FC">
        <w:rPr>
          <w:rFonts w:ascii="Arial" w:hAnsi="Arial" w:cs="Arial"/>
          <w:sz w:val="20"/>
          <w:szCs w:val="20"/>
        </w:rPr>
        <w:t>purchase of machines and equipment for grain processing;</w:t>
      </w:r>
    </w:p>
    <w:p w14:paraId="60E9449B" w14:textId="77777777" w:rsidR="00F55082" w:rsidRPr="00FB58FC" w:rsidRDefault="00F55082" w:rsidP="00370C91">
      <w:pPr>
        <w:numPr>
          <w:ilvl w:val="0"/>
          <w:numId w:val="92"/>
        </w:numPr>
        <w:spacing w:after="0" w:line="240" w:lineRule="auto"/>
        <w:ind w:left="1080"/>
        <w:jc w:val="both"/>
        <w:rPr>
          <w:rFonts w:ascii="Arial" w:hAnsi="Arial" w:cs="Arial"/>
          <w:sz w:val="20"/>
          <w:szCs w:val="20"/>
        </w:rPr>
      </w:pPr>
      <w:r w:rsidRPr="00FB58FC">
        <w:rPr>
          <w:rFonts w:ascii="Arial" w:hAnsi="Arial" w:cs="Arial"/>
          <w:sz w:val="20"/>
          <w:szCs w:val="20"/>
        </w:rPr>
        <w:t>purchase of equipment and devices for packaging and storage of cereals, as well as their products;</w:t>
      </w:r>
    </w:p>
    <w:p w14:paraId="6FF9E7FD" w14:textId="77777777" w:rsidR="00F55082" w:rsidRPr="00FB58FC" w:rsidRDefault="00F55082" w:rsidP="00370C91">
      <w:pPr>
        <w:numPr>
          <w:ilvl w:val="0"/>
          <w:numId w:val="92"/>
        </w:numPr>
        <w:spacing w:after="0" w:line="240" w:lineRule="auto"/>
        <w:ind w:left="1080"/>
        <w:jc w:val="both"/>
        <w:rPr>
          <w:rFonts w:ascii="Arial" w:hAnsi="Arial" w:cs="Arial"/>
          <w:sz w:val="20"/>
          <w:szCs w:val="20"/>
        </w:rPr>
      </w:pPr>
      <w:r w:rsidRPr="00FB58FC">
        <w:rPr>
          <w:rFonts w:ascii="Arial" w:hAnsi="Arial" w:cs="Arial"/>
          <w:sz w:val="20"/>
          <w:szCs w:val="20"/>
        </w:rPr>
        <w:t>purchase of equipment for cleaning, washing and disinfection (sterilization) of facilities, equipment, tools, devices and machines, including equipment for changing rooms and sanitary facilities;</w:t>
      </w:r>
    </w:p>
    <w:p w14:paraId="6145D483" w14:textId="77777777" w:rsidR="00F55082" w:rsidRPr="00FB58FC" w:rsidRDefault="00F55082" w:rsidP="00370C91">
      <w:pPr>
        <w:numPr>
          <w:ilvl w:val="0"/>
          <w:numId w:val="92"/>
        </w:numPr>
        <w:spacing w:after="0" w:line="240" w:lineRule="auto"/>
        <w:ind w:left="1080"/>
        <w:jc w:val="both"/>
        <w:rPr>
          <w:rFonts w:ascii="Arial" w:hAnsi="Arial" w:cs="Arial"/>
          <w:sz w:val="20"/>
          <w:szCs w:val="20"/>
        </w:rPr>
      </w:pPr>
      <w:r w:rsidRPr="00FB58FC">
        <w:rPr>
          <w:rFonts w:ascii="Arial" w:hAnsi="Arial" w:cs="Arial"/>
          <w:sz w:val="20"/>
          <w:szCs w:val="20"/>
        </w:rPr>
        <w:t>purchase of equipment for disinfection of workers;</w:t>
      </w:r>
    </w:p>
    <w:p w14:paraId="5D912975" w14:textId="77777777" w:rsidR="0035617A" w:rsidRPr="00FB58FC" w:rsidRDefault="00F55082" w:rsidP="00370C91">
      <w:pPr>
        <w:numPr>
          <w:ilvl w:val="0"/>
          <w:numId w:val="92"/>
        </w:numPr>
        <w:spacing w:after="0" w:line="240" w:lineRule="auto"/>
        <w:ind w:left="1080"/>
        <w:jc w:val="both"/>
        <w:rPr>
          <w:rFonts w:ascii="Arial" w:hAnsi="Arial" w:cs="Arial"/>
          <w:sz w:val="20"/>
          <w:szCs w:val="20"/>
        </w:rPr>
      </w:pPr>
      <w:r w:rsidRPr="00FB58FC">
        <w:rPr>
          <w:rFonts w:ascii="Arial" w:hAnsi="Arial" w:cs="Arial"/>
          <w:sz w:val="20"/>
          <w:szCs w:val="20"/>
        </w:rPr>
        <w:t>purchase of laboratory equipment (without glassware) for internal use, as part of the processing plant</w:t>
      </w:r>
      <w:r w:rsidR="0035617A" w:rsidRPr="00FB58FC">
        <w:rPr>
          <w:rFonts w:ascii="Arial" w:hAnsi="Arial" w:cs="Arial"/>
          <w:sz w:val="20"/>
          <w:szCs w:val="20"/>
        </w:rPr>
        <w:t>;</w:t>
      </w:r>
    </w:p>
    <w:p w14:paraId="4EF68C51" w14:textId="69E3272F" w:rsidR="00F55082" w:rsidRPr="00FB58FC" w:rsidRDefault="0035617A" w:rsidP="00370C91">
      <w:pPr>
        <w:numPr>
          <w:ilvl w:val="0"/>
          <w:numId w:val="92"/>
        </w:numPr>
        <w:spacing w:after="0" w:line="240" w:lineRule="auto"/>
        <w:ind w:left="1080"/>
        <w:jc w:val="both"/>
        <w:rPr>
          <w:rFonts w:ascii="Arial" w:hAnsi="Arial" w:cs="Arial"/>
          <w:sz w:val="20"/>
          <w:szCs w:val="20"/>
        </w:rPr>
      </w:pPr>
      <w:r w:rsidRPr="00F22B98">
        <w:rPr>
          <w:rFonts w:ascii="Arial" w:hAnsi="Arial" w:cs="Arial"/>
        </w:rPr>
        <w:t xml:space="preserve"> </w:t>
      </w:r>
      <w:r w:rsidR="00932858">
        <w:rPr>
          <w:rFonts w:ascii="Arial" w:hAnsi="Arial" w:cs="Arial"/>
          <w:sz w:val="20"/>
          <w:szCs w:val="20"/>
        </w:rPr>
        <w:t>c</w:t>
      </w:r>
      <w:r w:rsidRPr="00FB58FC">
        <w:rPr>
          <w:rFonts w:ascii="Arial" w:hAnsi="Arial" w:cs="Arial"/>
          <w:sz w:val="20"/>
          <w:szCs w:val="20"/>
        </w:rPr>
        <w:t>onstruction and equipping of facilities, as well as procurement of equipment for waste management from the processing process (organic waste, solid waste, wastewater, etc.).</w:t>
      </w:r>
    </w:p>
    <w:p w14:paraId="217D12F2" w14:textId="77777777" w:rsidR="00AB597A" w:rsidRPr="00FB58FC" w:rsidRDefault="00AB597A" w:rsidP="00AB597A">
      <w:pPr>
        <w:spacing w:after="0" w:line="240" w:lineRule="auto"/>
        <w:ind w:left="1080"/>
        <w:jc w:val="both"/>
        <w:rPr>
          <w:rFonts w:ascii="Arial" w:hAnsi="Arial" w:cs="Arial"/>
          <w:sz w:val="20"/>
          <w:szCs w:val="20"/>
        </w:rPr>
      </w:pPr>
    </w:p>
    <w:p w14:paraId="21D3F570" w14:textId="0FD25FC6" w:rsidR="00F55082" w:rsidRPr="00FB58FC" w:rsidRDefault="00F55082" w:rsidP="009667E8">
      <w:pPr>
        <w:spacing w:after="0" w:line="240" w:lineRule="auto"/>
        <w:ind w:left="1080" w:hanging="360"/>
        <w:jc w:val="both"/>
        <w:rPr>
          <w:rFonts w:ascii="Arial" w:hAnsi="Arial" w:cs="Arial"/>
          <w:i/>
          <w:iCs/>
          <w:sz w:val="20"/>
          <w:szCs w:val="20"/>
        </w:rPr>
      </w:pPr>
      <w:r w:rsidRPr="00FB58FC">
        <w:rPr>
          <w:rFonts w:ascii="Arial" w:hAnsi="Arial" w:cs="Arial"/>
          <w:i/>
          <w:iCs/>
          <w:sz w:val="20"/>
          <w:szCs w:val="20"/>
        </w:rPr>
        <w:t>III</w:t>
      </w:r>
      <w:r w:rsidRPr="00FB58FC">
        <w:rPr>
          <w:rFonts w:ascii="Arial" w:hAnsi="Arial" w:cs="Arial"/>
          <w:i/>
          <w:iCs/>
          <w:sz w:val="20"/>
          <w:szCs w:val="20"/>
        </w:rPr>
        <w:tab/>
        <w:t>Incentives for investments in oilseed processing include:</w:t>
      </w:r>
    </w:p>
    <w:p w14:paraId="2DA84CF9" w14:textId="77777777" w:rsidR="00F55082" w:rsidRPr="00FB58FC" w:rsidRDefault="00F55082" w:rsidP="00370C91">
      <w:pPr>
        <w:numPr>
          <w:ilvl w:val="0"/>
          <w:numId w:val="93"/>
        </w:numPr>
        <w:spacing w:after="0" w:line="240" w:lineRule="auto"/>
        <w:ind w:left="1080"/>
        <w:jc w:val="both"/>
        <w:rPr>
          <w:rFonts w:ascii="Arial" w:hAnsi="Arial" w:cs="Arial"/>
          <w:sz w:val="20"/>
          <w:szCs w:val="20"/>
        </w:rPr>
      </w:pPr>
      <w:r w:rsidRPr="00FB58FC">
        <w:rPr>
          <w:rFonts w:ascii="Arial" w:hAnsi="Arial" w:cs="Arial"/>
          <w:sz w:val="20"/>
          <w:szCs w:val="20"/>
        </w:rPr>
        <w:t>construction of facilities for receiving, cleaning, drying, storage, processing and packaging of oilseeds with associated internal and external infrastructure;</w:t>
      </w:r>
    </w:p>
    <w:p w14:paraId="2C9DA9C0" w14:textId="77777777" w:rsidR="00F55082" w:rsidRPr="00FB58FC" w:rsidRDefault="00F55082" w:rsidP="00370C91">
      <w:pPr>
        <w:numPr>
          <w:ilvl w:val="0"/>
          <w:numId w:val="93"/>
        </w:numPr>
        <w:spacing w:after="0" w:line="240" w:lineRule="auto"/>
        <w:ind w:left="1080"/>
        <w:jc w:val="both"/>
        <w:rPr>
          <w:rFonts w:ascii="Arial" w:hAnsi="Arial" w:cs="Arial"/>
          <w:sz w:val="20"/>
          <w:szCs w:val="20"/>
        </w:rPr>
      </w:pPr>
      <w:r w:rsidRPr="00FB58FC">
        <w:rPr>
          <w:rFonts w:ascii="Arial" w:hAnsi="Arial" w:cs="Arial"/>
          <w:sz w:val="20"/>
          <w:szCs w:val="20"/>
        </w:rPr>
        <w:t>purchase of equipment and devices for cold pressing of oilseeds;</w:t>
      </w:r>
    </w:p>
    <w:p w14:paraId="3785F48E" w14:textId="77777777" w:rsidR="00F55082" w:rsidRPr="00FB58FC" w:rsidRDefault="00F55082" w:rsidP="00370C91">
      <w:pPr>
        <w:numPr>
          <w:ilvl w:val="0"/>
          <w:numId w:val="93"/>
        </w:numPr>
        <w:spacing w:after="0" w:line="240" w:lineRule="auto"/>
        <w:ind w:left="1080"/>
        <w:jc w:val="both"/>
        <w:rPr>
          <w:rFonts w:ascii="Arial" w:hAnsi="Arial" w:cs="Arial"/>
          <w:sz w:val="20"/>
          <w:szCs w:val="20"/>
        </w:rPr>
      </w:pPr>
      <w:r w:rsidRPr="00FB58FC">
        <w:rPr>
          <w:rFonts w:ascii="Arial" w:hAnsi="Arial" w:cs="Arial"/>
          <w:sz w:val="20"/>
          <w:szCs w:val="20"/>
        </w:rPr>
        <w:t>purchase of equipment and devices for physical refining of oilseeds;</w:t>
      </w:r>
    </w:p>
    <w:p w14:paraId="2903C234" w14:textId="77777777" w:rsidR="00F55082" w:rsidRPr="00FB58FC" w:rsidRDefault="00F55082" w:rsidP="00370C91">
      <w:pPr>
        <w:numPr>
          <w:ilvl w:val="0"/>
          <w:numId w:val="93"/>
        </w:numPr>
        <w:spacing w:after="0" w:line="240" w:lineRule="auto"/>
        <w:ind w:left="1080"/>
        <w:jc w:val="both"/>
        <w:rPr>
          <w:rFonts w:ascii="Arial" w:hAnsi="Arial" w:cs="Arial"/>
          <w:sz w:val="20"/>
          <w:szCs w:val="20"/>
        </w:rPr>
      </w:pPr>
      <w:r w:rsidRPr="00FB58FC">
        <w:rPr>
          <w:rFonts w:ascii="Arial" w:hAnsi="Arial" w:cs="Arial"/>
          <w:sz w:val="20"/>
          <w:szCs w:val="20"/>
        </w:rPr>
        <w:t>purchase of equipment for filling and packing oil;</w:t>
      </w:r>
    </w:p>
    <w:p w14:paraId="103E1DD5" w14:textId="77777777" w:rsidR="00F55082" w:rsidRPr="00FB58FC" w:rsidRDefault="00F55082" w:rsidP="00370C91">
      <w:pPr>
        <w:numPr>
          <w:ilvl w:val="0"/>
          <w:numId w:val="93"/>
        </w:numPr>
        <w:spacing w:after="0" w:line="240" w:lineRule="auto"/>
        <w:ind w:left="1080"/>
        <w:jc w:val="both"/>
        <w:rPr>
          <w:rFonts w:ascii="Arial" w:hAnsi="Arial" w:cs="Arial"/>
          <w:sz w:val="20"/>
          <w:szCs w:val="20"/>
        </w:rPr>
      </w:pPr>
      <w:r w:rsidRPr="00FB58FC">
        <w:rPr>
          <w:rFonts w:ascii="Arial" w:hAnsi="Arial" w:cs="Arial"/>
          <w:sz w:val="20"/>
          <w:szCs w:val="20"/>
        </w:rPr>
        <w:t>purchase of equipment for cleaning, washing and disinfection (sterilization) of facilities, equipment, tools, devices and machines, including equipment for changing rooms and sanitary facilities;</w:t>
      </w:r>
    </w:p>
    <w:p w14:paraId="3A0B3F28" w14:textId="77777777" w:rsidR="00F55082" w:rsidRPr="00FB58FC" w:rsidRDefault="00F55082" w:rsidP="00370C91">
      <w:pPr>
        <w:numPr>
          <w:ilvl w:val="0"/>
          <w:numId w:val="93"/>
        </w:numPr>
        <w:spacing w:after="0" w:line="240" w:lineRule="auto"/>
        <w:ind w:left="1080"/>
        <w:jc w:val="both"/>
        <w:rPr>
          <w:rFonts w:ascii="Arial" w:hAnsi="Arial" w:cs="Arial"/>
          <w:sz w:val="20"/>
          <w:szCs w:val="20"/>
        </w:rPr>
      </w:pPr>
      <w:r w:rsidRPr="00FB58FC">
        <w:rPr>
          <w:rFonts w:ascii="Arial" w:hAnsi="Arial" w:cs="Arial"/>
          <w:sz w:val="20"/>
          <w:szCs w:val="20"/>
        </w:rPr>
        <w:t>purchase of equipment for disinfection of workers;</w:t>
      </w:r>
    </w:p>
    <w:p w14:paraId="369ED694" w14:textId="77777777" w:rsidR="0035617A" w:rsidRPr="00FB58FC" w:rsidRDefault="00F55082" w:rsidP="00370C91">
      <w:pPr>
        <w:numPr>
          <w:ilvl w:val="0"/>
          <w:numId w:val="93"/>
        </w:numPr>
        <w:spacing w:after="0" w:line="240" w:lineRule="auto"/>
        <w:ind w:left="1080"/>
        <w:jc w:val="both"/>
        <w:rPr>
          <w:rFonts w:ascii="Arial" w:hAnsi="Arial" w:cs="Arial"/>
          <w:sz w:val="20"/>
          <w:szCs w:val="20"/>
        </w:rPr>
      </w:pPr>
      <w:r w:rsidRPr="00FB58FC">
        <w:rPr>
          <w:rFonts w:ascii="Arial" w:hAnsi="Arial" w:cs="Arial"/>
          <w:sz w:val="20"/>
          <w:szCs w:val="20"/>
        </w:rPr>
        <w:t>purchase of laboratory equipment (without glassware) for internal use, as part of the processing plant</w:t>
      </w:r>
      <w:r w:rsidR="0035617A" w:rsidRPr="00FB58FC">
        <w:rPr>
          <w:rFonts w:ascii="Arial" w:hAnsi="Arial" w:cs="Arial"/>
          <w:sz w:val="20"/>
          <w:szCs w:val="20"/>
        </w:rPr>
        <w:t>;</w:t>
      </w:r>
    </w:p>
    <w:p w14:paraId="5C82C602" w14:textId="59E421F3" w:rsidR="00F55082" w:rsidRPr="00FB58FC" w:rsidRDefault="00932858" w:rsidP="00370C91">
      <w:pPr>
        <w:numPr>
          <w:ilvl w:val="0"/>
          <w:numId w:val="93"/>
        </w:numPr>
        <w:spacing w:after="0" w:line="240" w:lineRule="auto"/>
        <w:ind w:left="1080"/>
        <w:jc w:val="both"/>
        <w:rPr>
          <w:rFonts w:ascii="Arial" w:hAnsi="Arial" w:cs="Arial"/>
          <w:sz w:val="20"/>
          <w:szCs w:val="20"/>
        </w:rPr>
      </w:pPr>
      <w:r>
        <w:rPr>
          <w:rFonts w:ascii="Arial" w:hAnsi="Arial" w:cs="Arial"/>
          <w:sz w:val="20"/>
          <w:szCs w:val="20"/>
        </w:rPr>
        <w:t>c</w:t>
      </w:r>
      <w:r w:rsidR="0035617A" w:rsidRPr="00FB58FC">
        <w:rPr>
          <w:rFonts w:ascii="Arial" w:hAnsi="Arial" w:cs="Arial"/>
          <w:sz w:val="20"/>
          <w:szCs w:val="20"/>
        </w:rPr>
        <w:t>onstruction and equipping of facilities, as well as procurement of equipment for waste management from the processing process (organic waste, solid waste, wastewater, etc.).</w:t>
      </w:r>
    </w:p>
    <w:p w14:paraId="54AA15D9" w14:textId="77777777" w:rsidR="00AB597A" w:rsidRPr="00FB58FC" w:rsidRDefault="00AB597A" w:rsidP="00AB597A">
      <w:pPr>
        <w:spacing w:after="0" w:line="240" w:lineRule="auto"/>
        <w:ind w:left="1080"/>
        <w:jc w:val="both"/>
        <w:rPr>
          <w:rFonts w:ascii="Arial" w:hAnsi="Arial" w:cs="Arial"/>
          <w:sz w:val="20"/>
          <w:szCs w:val="20"/>
        </w:rPr>
      </w:pPr>
    </w:p>
    <w:p w14:paraId="4EBE89F0" w14:textId="2E11719D" w:rsidR="00F55082" w:rsidRPr="00FB58FC" w:rsidRDefault="00F55082" w:rsidP="009667E8">
      <w:pPr>
        <w:spacing w:after="0" w:line="240" w:lineRule="auto"/>
        <w:ind w:left="1080" w:hanging="360"/>
        <w:jc w:val="both"/>
        <w:rPr>
          <w:rFonts w:ascii="Arial" w:hAnsi="Arial" w:cs="Arial"/>
          <w:i/>
          <w:iCs/>
          <w:sz w:val="20"/>
          <w:szCs w:val="20"/>
        </w:rPr>
      </w:pPr>
      <w:r w:rsidRPr="00FB58FC">
        <w:rPr>
          <w:rFonts w:ascii="Arial" w:hAnsi="Arial" w:cs="Arial"/>
          <w:i/>
          <w:iCs/>
          <w:sz w:val="20"/>
          <w:szCs w:val="20"/>
        </w:rPr>
        <w:t>IV</w:t>
      </w:r>
      <w:r w:rsidRPr="00FB58FC">
        <w:rPr>
          <w:rFonts w:ascii="Arial" w:hAnsi="Arial" w:cs="Arial"/>
          <w:i/>
          <w:iCs/>
          <w:sz w:val="20"/>
          <w:szCs w:val="20"/>
        </w:rPr>
        <w:tab/>
        <w:t>Incentives for investments in the processing of cultivated spices, medicinal and aromatic plants include:</w:t>
      </w:r>
    </w:p>
    <w:p w14:paraId="7109F6A7" w14:textId="77777777" w:rsidR="00F55082" w:rsidRPr="00FB58FC" w:rsidRDefault="00F55082" w:rsidP="00370C91">
      <w:pPr>
        <w:numPr>
          <w:ilvl w:val="0"/>
          <w:numId w:val="94"/>
        </w:numPr>
        <w:spacing w:after="0" w:line="240" w:lineRule="auto"/>
        <w:ind w:left="1080"/>
        <w:jc w:val="both"/>
        <w:rPr>
          <w:rFonts w:ascii="Arial" w:hAnsi="Arial" w:cs="Arial"/>
          <w:sz w:val="20"/>
          <w:szCs w:val="20"/>
        </w:rPr>
      </w:pPr>
      <w:r w:rsidRPr="00FB58FC">
        <w:rPr>
          <w:rFonts w:ascii="Arial" w:hAnsi="Arial" w:cs="Arial"/>
          <w:sz w:val="20"/>
          <w:szCs w:val="20"/>
        </w:rPr>
        <w:t>construction of facilities for processing, packaging and storage of cultivated spice, medicinal and aromatic plants with associated internal and external infrastructure;</w:t>
      </w:r>
    </w:p>
    <w:p w14:paraId="26484CBF" w14:textId="77777777" w:rsidR="00F55082" w:rsidRPr="00FB58FC" w:rsidRDefault="00F55082" w:rsidP="00370C91">
      <w:pPr>
        <w:numPr>
          <w:ilvl w:val="0"/>
          <w:numId w:val="94"/>
        </w:numPr>
        <w:spacing w:after="0" w:line="240" w:lineRule="auto"/>
        <w:ind w:left="1080"/>
        <w:jc w:val="both"/>
        <w:rPr>
          <w:rFonts w:ascii="Arial" w:hAnsi="Arial" w:cs="Arial"/>
          <w:sz w:val="20"/>
          <w:szCs w:val="20"/>
        </w:rPr>
      </w:pPr>
      <w:r w:rsidRPr="00FB58FC">
        <w:rPr>
          <w:rFonts w:ascii="Arial" w:hAnsi="Arial" w:cs="Arial"/>
          <w:sz w:val="20"/>
          <w:szCs w:val="20"/>
        </w:rPr>
        <w:t>purchase of equipment and devices for drying cultivated spices, medicinal and aromatic herbs, as well as their products;</w:t>
      </w:r>
    </w:p>
    <w:p w14:paraId="3EB4FA67" w14:textId="77777777" w:rsidR="00F55082" w:rsidRPr="00FB58FC" w:rsidRDefault="00F55082" w:rsidP="00370C91">
      <w:pPr>
        <w:numPr>
          <w:ilvl w:val="0"/>
          <w:numId w:val="94"/>
        </w:numPr>
        <w:spacing w:after="0" w:line="240" w:lineRule="auto"/>
        <w:ind w:left="1080"/>
        <w:jc w:val="both"/>
        <w:rPr>
          <w:rFonts w:ascii="Arial" w:hAnsi="Arial" w:cs="Arial"/>
          <w:sz w:val="20"/>
          <w:szCs w:val="20"/>
        </w:rPr>
      </w:pPr>
      <w:r w:rsidRPr="00FB58FC">
        <w:rPr>
          <w:rFonts w:ascii="Arial" w:hAnsi="Arial" w:cs="Arial"/>
          <w:sz w:val="20"/>
          <w:szCs w:val="20"/>
        </w:rPr>
        <w:t>purchase of equipment and devices for processing of cultivated spices, medicinal and aromatic herbs, as well as their products;</w:t>
      </w:r>
    </w:p>
    <w:p w14:paraId="3FF7120B" w14:textId="77777777" w:rsidR="00F55082" w:rsidRPr="00FB58FC" w:rsidRDefault="00F55082" w:rsidP="00370C91">
      <w:pPr>
        <w:numPr>
          <w:ilvl w:val="0"/>
          <w:numId w:val="94"/>
        </w:numPr>
        <w:spacing w:after="0" w:line="240" w:lineRule="auto"/>
        <w:ind w:left="1080"/>
        <w:jc w:val="both"/>
        <w:rPr>
          <w:rFonts w:ascii="Arial" w:hAnsi="Arial" w:cs="Arial"/>
          <w:sz w:val="20"/>
          <w:szCs w:val="20"/>
        </w:rPr>
      </w:pPr>
      <w:r w:rsidRPr="00FB58FC">
        <w:rPr>
          <w:rFonts w:ascii="Arial" w:hAnsi="Arial" w:cs="Arial"/>
          <w:sz w:val="20"/>
          <w:szCs w:val="20"/>
        </w:rPr>
        <w:t>purchase of equipment and devices for distillation of cultivated spices, medicinal and aromatic herbs, as well as their products;</w:t>
      </w:r>
    </w:p>
    <w:p w14:paraId="047BF48F" w14:textId="77777777" w:rsidR="00F55082" w:rsidRPr="00FB58FC" w:rsidRDefault="00F55082" w:rsidP="00370C91">
      <w:pPr>
        <w:numPr>
          <w:ilvl w:val="0"/>
          <w:numId w:val="94"/>
        </w:numPr>
        <w:spacing w:after="0" w:line="240" w:lineRule="auto"/>
        <w:ind w:left="1080"/>
        <w:jc w:val="both"/>
        <w:rPr>
          <w:rFonts w:ascii="Arial" w:hAnsi="Arial" w:cs="Arial"/>
          <w:sz w:val="20"/>
          <w:szCs w:val="20"/>
        </w:rPr>
      </w:pPr>
      <w:r w:rsidRPr="00FB58FC">
        <w:rPr>
          <w:rFonts w:ascii="Arial" w:hAnsi="Arial" w:cs="Arial"/>
          <w:sz w:val="20"/>
          <w:szCs w:val="20"/>
        </w:rPr>
        <w:t>purchase of equipment and devices for extraction of cultivated spices, medicinal and aromatic herbs, as well as their products;</w:t>
      </w:r>
    </w:p>
    <w:p w14:paraId="2261CD25" w14:textId="77777777" w:rsidR="00F55082" w:rsidRPr="00FB58FC" w:rsidRDefault="00F55082" w:rsidP="00370C91">
      <w:pPr>
        <w:numPr>
          <w:ilvl w:val="0"/>
          <w:numId w:val="94"/>
        </w:numPr>
        <w:spacing w:after="0" w:line="240" w:lineRule="auto"/>
        <w:ind w:left="1080"/>
        <w:jc w:val="both"/>
        <w:rPr>
          <w:rFonts w:ascii="Arial" w:hAnsi="Arial" w:cs="Arial"/>
          <w:sz w:val="20"/>
          <w:szCs w:val="20"/>
        </w:rPr>
      </w:pPr>
      <w:r w:rsidRPr="00FB58FC">
        <w:rPr>
          <w:rFonts w:ascii="Arial" w:hAnsi="Arial" w:cs="Arial"/>
          <w:sz w:val="20"/>
          <w:szCs w:val="20"/>
        </w:rPr>
        <w:lastRenderedPageBreak/>
        <w:t>purchase of equipment and devices for packaging and storage of cultivated spices, medicinal and aromatic herbs, as well as their products;</w:t>
      </w:r>
    </w:p>
    <w:p w14:paraId="1D07CAF4" w14:textId="77777777" w:rsidR="00F55082" w:rsidRPr="00FB58FC" w:rsidRDefault="00F55082" w:rsidP="00370C91">
      <w:pPr>
        <w:numPr>
          <w:ilvl w:val="0"/>
          <w:numId w:val="94"/>
        </w:numPr>
        <w:spacing w:after="0" w:line="240" w:lineRule="auto"/>
        <w:ind w:left="1080"/>
        <w:jc w:val="both"/>
        <w:rPr>
          <w:rFonts w:ascii="Arial" w:hAnsi="Arial" w:cs="Arial"/>
          <w:sz w:val="20"/>
          <w:szCs w:val="20"/>
        </w:rPr>
      </w:pPr>
      <w:r w:rsidRPr="00FB58FC">
        <w:rPr>
          <w:rFonts w:ascii="Arial" w:hAnsi="Arial" w:cs="Arial"/>
          <w:sz w:val="20"/>
          <w:szCs w:val="20"/>
        </w:rPr>
        <w:t>purchase of equipment for cleaning, washing and disinfection (sterilization) of facilities, equipment, tools, devices and machines, including equipment for changing rooms and sanitary facilities;</w:t>
      </w:r>
    </w:p>
    <w:p w14:paraId="15DCA42E" w14:textId="77777777" w:rsidR="009667E8" w:rsidRPr="00FB58FC" w:rsidRDefault="00F55082" w:rsidP="00370C91">
      <w:pPr>
        <w:numPr>
          <w:ilvl w:val="0"/>
          <w:numId w:val="94"/>
        </w:numPr>
        <w:spacing w:after="0" w:line="240" w:lineRule="auto"/>
        <w:ind w:left="1080"/>
        <w:jc w:val="both"/>
        <w:rPr>
          <w:rFonts w:ascii="Arial" w:hAnsi="Arial" w:cs="Arial"/>
          <w:sz w:val="20"/>
          <w:szCs w:val="20"/>
        </w:rPr>
      </w:pPr>
      <w:r w:rsidRPr="00FB58FC">
        <w:rPr>
          <w:rFonts w:ascii="Arial" w:hAnsi="Arial" w:cs="Arial"/>
          <w:sz w:val="20"/>
          <w:szCs w:val="20"/>
        </w:rPr>
        <w:t>purchase of equipment for disinfection of workers;</w:t>
      </w:r>
    </w:p>
    <w:p w14:paraId="04F5678A" w14:textId="77777777" w:rsidR="0035617A" w:rsidRPr="00FB58FC" w:rsidRDefault="00F55082" w:rsidP="00370C91">
      <w:pPr>
        <w:numPr>
          <w:ilvl w:val="0"/>
          <w:numId w:val="94"/>
        </w:numPr>
        <w:spacing w:after="0" w:line="240" w:lineRule="auto"/>
        <w:ind w:left="1080"/>
        <w:jc w:val="both"/>
        <w:rPr>
          <w:rFonts w:ascii="Arial" w:hAnsi="Arial" w:cs="Arial"/>
          <w:sz w:val="20"/>
          <w:szCs w:val="20"/>
        </w:rPr>
      </w:pPr>
      <w:r w:rsidRPr="00FB58FC">
        <w:rPr>
          <w:rFonts w:ascii="Arial" w:hAnsi="Arial" w:cs="Arial"/>
          <w:sz w:val="20"/>
          <w:szCs w:val="20"/>
        </w:rPr>
        <w:t>purchase of laboratory equipment (without glassware) for internal use, as part of the processing plant</w:t>
      </w:r>
      <w:r w:rsidR="0035617A" w:rsidRPr="00FB58FC">
        <w:rPr>
          <w:rFonts w:ascii="Arial" w:hAnsi="Arial" w:cs="Arial"/>
          <w:sz w:val="20"/>
          <w:szCs w:val="20"/>
        </w:rPr>
        <w:t>;</w:t>
      </w:r>
    </w:p>
    <w:p w14:paraId="39F05765" w14:textId="6BA6AC46" w:rsidR="009C391A" w:rsidRPr="00FB58FC" w:rsidRDefault="00932858" w:rsidP="00370C91">
      <w:pPr>
        <w:numPr>
          <w:ilvl w:val="0"/>
          <w:numId w:val="94"/>
        </w:numPr>
        <w:spacing w:after="0" w:line="240" w:lineRule="auto"/>
        <w:ind w:left="1080"/>
        <w:jc w:val="both"/>
        <w:rPr>
          <w:rFonts w:ascii="Arial" w:hAnsi="Arial" w:cs="Arial"/>
          <w:sz w:val="20"/>
          <w:szCs w:val="20"/>
        </w:rPr>
      </w:pPr>
      <w:r>
        <w:rPr>
          <w:rFonts w:ascii="Arial" w:hAnsi="Arial" w:cs="Arial"/>
          <w:sz w:val="20"/>
          <w:szCs w:val="20"/>
        </w:rPr>
        <w:t>c</w:t>
      </w:r>
      <w:r w:rsidR="0035617A" w:rsidRPr="00FB58FC">
        <w:rPr>
          <w:rFonts w:ascii="Arial" w:hAnsi="Arial" w:cs="Arial"/>
          <w:sz w:val="20"/>
          <w:szCs w:val="20"/>
        </w:rPr>
        <w:t>onstruction and equipping of facilities, as well as procurement of equipment for waste management from the processing process (organic waste, solid waste, wastewater, etc.).</w:t>
      </w:r>
    </w:p>
    <w:p w14:paraId="793A9A19" w14:textId="5F58812C" w:rsidR="004A37DB" w:rsidRPr="00FB58FC" w:rsidRDefault="004A37DB" w:rsidP="000672DB">
      <w:pPr>
        <w:spacing w:after="0"/>
        <w:jc w:val="both"/>
        <w:rPr>
          <w:rFonts w:ascii="Arial" w:hAnsi="Arial" w:cs="Arial"/>
        </w:rPr>
      </w:pPr>
    </w:p>
    <w:p w14:paraId="568C9DB8" w14:textId="7CD613A0" w:rsidR="009667E8" w:rsidRPr="00FB58FC" w:rsidRDefault="003F152B" w:rsidP="00370C91">
      <w:pPr>
        <w:pStyle w:val="ListParagraph"/>
        <w:numPr>
          <w:ilvl w:val="0"/>
          <w:numId w:val="85"/>
        </w:numPr>
        <w:spacing w:line="240" w:lineRule="auto"/>
        <w:ind w:left="720"/>
        <w:jc w:val="both"/>
        <w:rPr>
          <w:rFonts w:ascii="Arial" w:hAnsi="Arial" w:cs="Arial"/>
          <w:u w:val="single"/>
        </w:rPr>
      </w:pPr>
      <w:r w:rsidRPr="00FB58FC">
        <w:rPr>
          <w:rFonts w:ascii="Arial" w:hAnsi="Arial" w:cs="Arial"/>
          <w:szCs w:val="20"/>
        </w:rPr>
        <w:t>Processing and marketing of bee products</w:t>
      </w:r>
    </w:p>
    <w:p w14:paraId="4323AB13" w14:textId="77777777" w:rsidR="00BF15F3" w:rsidRPr="00FB58FC" w:rsidRDefault="00BF15F3" w:rsidP="00370C91">
      <w:pPr>
        <w:pStyle w:val="ListParagraph"/>
        <w:numPr>
          <w:ilvl w:val="3"/>
          <w:numId w:val="85"/>
        </w:numPr>
        <w:spacing w:after="0" w:line="240" w:lineRule="auto"/>
        <w:ind w:left="1080"/>
        <w:jc w:val="both"/>
        <w:rPr>
          <w:rFonts w:ascii="Arial" w:hAnsi="Arial" w:cs="Arial"/>
          <w:sz w:val="20"/>
          <w:szCs w:val="20"/>
        </w:rPr>
      </w:pPr>
      <w:r w:rsidRPr="00FB58FC">
        <w:rPr>
          <w:rFonts w:ascii="Arial" w:hAnsi="Arial" w:cs="Arial"/>
          <w:sz w:val="20"/>
          <w:szCs w:val="20"/>
        </w:rPr>
        <w:t>construction of facilities for processing, packaging and storage of bee products with associated internal and external infrastructure;</w:t>
      </w:r>
    </w:p>
    <w:p w14:paraId="4A66BE7C" w14:textId="77777777" w:rsidR="00BF15F3" w:rsidRPr="00FB58FC" w:rsidRDefault="00BF15F3" w:rsidP="00370C91">
      <w:pPr>
        <w:pStyle w:val="ListParagraph"/>
        <w:numPr>
          <w:ilvl w:val="3"/>
          <w:numId w:val="85"/>
        </w:numPr>
        <w:spacing w:after="0" w:line="240" w:lineRule="auto"/>
        <w:ind w:left="1080"/>
        <w:jc w:val="both"/>
        <w:rPr>
          <w:rFonts w:ascii="Arial" w:hAnsi="Arial" w:cs="Arial"/>
          <w:sz w:val="20"/>
          <w:szCs w:val="20"/>
        </w:rPr>
      </w:pPr>
      <w:r w:rsidRPr="00FB58FC">
        <w:rPr>
          <w:rFonts w:ascii="Arial" w:hAnsi="Arial" w:cs="Arial"/>
          <w:sz w:val="20"/>
          <w:szCs w:val="20"/>
        </w:rPr>
        <w:t>purchase of equipment and devices for processing bee products;</w:t>
      </w:r>
    </w:p>
    <w:p w14:paraId="62A678EE" w14:textId="77777777" w:rsidR="00BF15F3" w:rsidRPr="00FB58FC" w:rsidRDefault="00BF15F3" w:rsidP="00370C91">
      <w:pPr>
        <w:pStyle w:val="ListParagraph"/>
        <w:numPr>
          <w:ilvl w:val="3"/>
          <w:numId w:val="85"/>
        </w:numPr>
        <w:spacing w:after="0" w:line="240" w:lineRule="auto"/>
        <w:ind w:left="1080"/>
        <w:jc w:val="both"/>
        <w:rPr>
          <w:rFonts w:ascii="Arial" w:hAnsi="Arial" w:cs="Arial"/>
          <w:sz w:val="20"/>
          <w:szCs w:val="20"/>
        </w:rPr>
      </w:pPr>
      <w:r w:rsidRPr="00FB58FC">
        <w:rPr>
          <w:rFonts w:ascii="Arial" w:hAnsi="Arial" w:cs="Arial"/>
          <w:sz w:val="20"/>
          <w:szCs w:val="20"/>
        </w:rPr>
        <w:t>purchase of equipment and devices for packaging and storage of bee products;</w:t>
      </w:r>
    </w:p>
    <w:p w14:paraId="277A3328" w14:textId="77777777" w:rsidR="00BF15F3" w:rsidRPr="00FB58FC" w:rsidRDefault="00BF15F3" w:rsidP="00370C91">
      <w:pPr>
        <w:pStyle w:val="ListParagraph"/>
        <w:numPr>
          <w:ilvl w:val="3"/>
          <w:numId w:val="85"/>
        </w:numPr>
        <w:spacing w:after="0" w:line="240" w:lineRule="auto"/>
        <w:ind w:left="1080"/>
        <w:jc w:val="both"/>
        <w:rPr>
          <w:rFonts w:ascii="Arial" w:hAnsi="Arial" w:cs="Arial"/>
          <w:sz w:val="20"/>
          <w:szCs w:val="20"/>
        </w:rPr>
      </w:pPr>
      <w:r w:rsidRPr="00FB58FC">
        <w:rPr>
          <w:rFonts w:ascii="Arial" w:hAnsi="Arial" w:cs="Arial"/>
          <w:sz w:val="20"/>
          <w:szCs w:val="20"/>
        </w:rPr>
        <w:t>purchase of equipment for cleaning, washing and disinfection (sterilization) of facilities, equipment, tools, devices and machines, including equipment for changing rooms and sanitary facilities;</w:t>
      </w:r>
    </w:p>
    <w:p w14:paraId="25FC6BF1" w14:textId="77777777" w:rsidR="00BF15F3" w:rsidRPr="00FB58FC" w:rsidRDefault="00BF15F3" w:rsidP="00370C91">
      <w:pPr>
        <w:pStyle w:val="ListParagraph"/>
        <w:numPr>
          <w:ilvl w:val="3"/>
          <w:numId w:val="85"/>
        </w:numPr>
        <w:spacing w:after="0" w:line="240" w:lineRule="auto"/>
        <w:ind w:left="1080"/>
        <w:jc w:val="both"/>
        <w:rPr>
          <w:rFonts w:ascii="Arial" w:hAnsi="Arial" w:cs="Arial"/>
          <w:sz w:val="20"/>
          <w:szCs w:val="20"/>
        </w:rPr>
      </w:pPr>
      <w:r w:rsidRPr="00FB58FC">
        <w:rPr>
          <w:rFonts w:ascii="Arial" w:hAnsi="Arial" w:cs="Arial"/>
          <w:sz w:val="20"/>
          <w:szCs w:val="20"/>
        </w:rPr>
        <w:t>purchase of equipment for disinfection of workers;</w:t>
      </w:r>
    </w:p>
    <w:p w14:paraId="3780901F" w14:textId="77777777" w:rsidR="0035617A" w:rsidRPr="00FB58FC" w:rsidRDefault="00BF15F3" w:rsidP="00370C91">
      <w:pPr>
        <w:pStyle w:val="ListParagraph"/>
        <w:numPr>
          <w:ilvl w:val="3"/>
          <w:numId w:val="85"/>
        </w:numPr>
        <w:spacing w:after="0" w:line="240" w:lineRule="auto"/>
        <w:ind w:left="1080"/>
        <w:jc w:val="both"/>
        <w:rPr>
          <w:rFonts w:ascii="Arial" w:hAnsi="Arial" w:cs="Arial"/>
          <w:sz w:val="20"/>
          <w:szCs w:val="20"/>
        </w:rPr>
      </w:pPr>
      <w:r w:rsidRPr="00FB58FC">
        <w:rPr>
          <w:rFonts w:ascii="Arial" w:hAnsi="Arial" w:cs="Arial"/>
          <w:sz w:val="20"/>
          <w:szCs w:val="20"/>
        </w:rPr>
        <w:t>purchase of laboratory equipment (without glassware) for internal use, as part of the processing plant</w:t>
      </w:r>
      <w:r w:rsidR="0035617A" w:rsidRPr="00FB58FC">
        <w:rPr>
          <w:rFonts w:ascii="Arial" w:hAnsi="Arial" w:cs="Arial"/>
          <w:sz w:val="20"/>
          <w:szCs w:val="20"/>
        </w:rPr>
        <w:t>;</w:t>
      </w:r>
    </w:p>
    <w:p w14:paraId="61604ED2" w14:textId="5596134A" w:rsidR="009667E8" w:rsidRPr="00FB58FC" w:rsidRDefault="00932858" w:rsidP="00370C91">
      <w:pPr>
        <w:pStyle w:val="ListParagraph"/>
        <w:numPr>
          <w:ilvl w:val="3"/>
          <w:numId w:val="85"/>
        </w:numPr>
        <w:spacing w:after="0" w:line="240" w:lineRule="auto"/>
        <w:ind w:left="1080"/>
        <w:jc w:val="both"/>
        <w:rPr>
          <w:rFonts w:ascii="Arial" w:hAnsi="Arial" w:cs="Arial"/>
          <w:sz w:val="20"/>
          <w:szCs w:val="20"/>
        </w:rPr>
      </w:pPr>
      <w:r>
        <w:rPr>
          <w:rFonts w:ascii="Arial" w:hAnsi="Arial" w:cs="Arial"/>
          <w:sz w:val="20"/>
          <w:szCs w:val="20"/>
        </w:rPr>
        <w:t>c</w:t>
      </w:r>
      <w:r w:rsidR="0035617A" w:rsidRPr="00FB58FC">
        <w:rPr>
          <w:rFonts w:ascii="Arial" w:hAnsi="Arial" w:cs="Arial"/>
          <w:sz w:val="20"/>
          <w:szCs w:val="20"/>
        </w:rPr>
        <w:t>onstruction and equipping of facilities, as well as procurement of equipment for waste management from the processing process (organic waste, solid waste, wastewater, etc.).</w:t>
      </w:r>
    </w:p>
    <w:p w14:paraId="2AC5148D" w14:textId="77777777" w:rsidR="00C64108" w:rsidRDefault="00C64108" w:rsidP="002E4FF0">
      <w:pPr>
        <w:spacing w:after="0" w:line="240" w:lineRule="auto"/>
        <w:jc w:val="both"/>
        <w:rPr>
          <w:rFonts w:ascii="Arial" w:hAnsi="Arial" w:cs="Arial"/>
        </w:rPr>
      </w:pPr>
    </w:p>
    <w:p w14:paraId="443724A8" w14:textId="640C32C8" w:rsidR="000B5E52" w:rsidRPr="003D3D62" w:rsidRDefault="000B5E52" w:rsidP="00C1439A">
      <w:pPr>
        <w:spacing w:after="0" w:line="240" w:lineRule="auto"/>
        <w:ind w:left="720" w:hanging="360"/>
        <w:jc w:val="both"/>
        <w:rPr>
          <w:rFonts w:ascii="Arial" w:hAnsi="Arial" w:cs="Arial"/>
        </w:rPr>
      </w:pPr>
      <w:r w:rsidRPr="003D3D62">
        <w:rPr>
          <w:rFonts w:ascii="Arial" w:hAnsi="Arial" w:cs="Arial"/>
        </w:rPr>
        <w:t>m)</w:t>
      </w:r>
      <w:r w:rsidRPr="003D3D62">
        <w:rPr>
          <w:rFonts w:ascii="Arial" w:hAnsi="Arial" w:cs="Arial"/>
        </w:rPr>
        <w:tab/>
        <w:t>Collection and purchase of fruits and vegetables from primary agricultural producers, storage and preparation for further sale</w:t>
      </w:r>
      <w:r w:rsidR="00CC7362" w:rsidRPr="003D3D62">
        <w:rPr>
          <w:rStyle w:val="FootnoteReference"/>
          <w:sz w:val="16"/>
          <w:szCs w:val="16"/>
        </w:rPr>
        <w:footnoteReference w:id="11"/>
      </w:r>
    </w:p>
    <w:p w14:paraId="6F9C26B9" w14:textId="796ED3D3" w:rsidR="000B5E52" w:rsidRDefault="000B5E52" w:rsidP="00370C91">
      <w:pPr>
        <w:pStyle w:val="ListParagraph"/>
        <w:numPr>
          <w:ilvl w:val="0"/>
          <w:numId w:val="107"/>
        </w:numPr>
        <w:spacing w:after="0" w:line="240" w:lineRule="auto"/>
        <w:ind w:left="1080"/>
        <w:jc w:val="both"/>
        <w:rPr>
          <w:rFonts w:ascii="Arial" w:hAnsi="Arial" w:cs="Arial"/>
          <w:sz w:val="20"/>
        </w:rPr>
      </w:pPr>
      <w:r w:rsidRPr="00C1439A">
        <w:rPr>
          <w:rFonts w:ascii="Arial" w:hAnsi="Arial" w:cs="Arial"/>
          <w:sz w:val="20"/>
        </w:rPr>
        <w:t>construction of facilities for collecting, storing, packaging and preparation for transport and further selling of fresh fruits and vegetable (sorting, callibrating, washing, labeling and similar actions with products) with associated internal and external infrastructure and equipment.</w:t>
      </w:r>
    </w:p>
    <w:p w14:paraId="4FB26A4E" w14:textId="77777777" w:rsidR="00C1439A" w:rsidRPr="00990597" w:rsidRDefault="00C1439A" w:rsidP="00990597">
      <w:pPr>
        <w:spacing w:after="0" w:line="240" w:lineRule="auto"/>
        <w:jc w:val="both"/>
        <w:rPr>
          <w:rFonts w:ascii="Arial" w:hAnsi="Arial" w:cs="Arial"/>
        </w:rPr>
      </w:pPr>
    </w:p>
    <w:p w14:paraId="54559EA6" w14:textId="44A201EB" w:rsidR="009C391A" w:rsidRPr="00FB58FC" w:rsidRDefault="007D6DA7" w:rsidP="00EE4331">
      <w:pPr>
        <w:pStyle w:val="ListParagraph"/>
        <w:spacing w:line="240" w:lineRule="auto"/>
        <w:contextualSpacing w:val="0"/>
        <w:jc w:val="both"/>
        <w:rPr>
          <w:rFonts w:ascii="Arial" w:hAnsi="Arial" w:cs="Arial"/>
          <w:b/>
          <w:bCs/>
        </w:rPr>
      </w:pPr>
      <w:r w:rsidRPr="00FB58FC">
        <w:rPr>
          <w:rFonts w:ascii="Arial" w:hAnsi="Arial" w:cs="Arial"/>
          <w:b/>
          <w:bCs/>
        </w:rPr>
        <w:t>III</w:t>
      </w:r>
      <w:r w:rsidRPr="00FB58FC">
        <w:rPr>
          <w:rFonts w:ascii="Arial" w:hAnsi="Arial" w:cs="Arial"/>
          <w:b/>
          <w:bCs/>
        </w:rPr>
        <w:tab/>
      </w:r>
      <w:r w:rsidR="009C391A" w:rsidRPr="00FB58FC">
        <w:rPr>
          <w:rFonts w:ascii="Arial" w:hAnsi="Arial" w:cs="Arial"/>
          <w:b/>
          <w:bCs/>
        </w:rPr>
        <w:t>Working Capital</w:t>
      </w:r>
      <w:r w:rsidR="00A26A35" w:rsidRPr="00FB58FC">
        <w:rPr>
          <w:rFonts w:ascii="Arial" w:hAnsi="Arial" w:cs="Arial"/>
          <w:b/>
          <w:bCs/>
        </w:rPr>
        <w:t xml:space="preserve"> </w:t>
      </w:r>
    </w:p>
    <w:p w14:paraId="290D24D3" w14:textId="09686977" w:rsidR="00254F48" w:rsidRPr="00FB58FC" w:rsidRDefault="009C391A" w:rsidP="00DD0830">
      <w:pPr>
        <w:spacing w:after="0" w:line="240" w:lineRule="auto"/>
        <w:jc w:val="both"/>
        <w:rPr>
          <w:rFonts w:ascii="Arial" w:hAnsi="Arial" w:cs="Arial"/>
        </w:rPr>
      </w:pPr>
      <w:r w:rsidRPr="00FB58FC">
        <w:rPr>
          <w:rFonts w:ascii="Arial" w:hAnsi="Arial" w:cs="Arial"/>
        </w:rPr>
        <w:t xml:space="preserve">Fixed costs limited to salaries for people who directly manage and deliver activities and/or will provide support to </w:t>
      </w:r>
      <w:r w:rsidR="003A528B" w:rsidRPr="00FB58FC">
        <w:rPr>
          <w:rFonts w:ascii="Arial" w:hAnsi="Arial" w:cs="Arial"/>
        </w:rPr>
        <w:t>a</w:t>
      </w:r>
      <w:r w:rsidR="006355D0" w:rsidRPr="00FB58FC">
        <w:rPr>
          <w:rFonts w:ascii="Arial" w:hAnsi="Arial" w:cs="Arial"/>
        </w:rPr>
        <w:t xml:space="preserve">n </w:t>
      </w:r>
      <w:r w:rsidR="00421861" w:rsidRPr="00FB58FC">
        <w:rPr>
          <w:rFonts w:ascii="Arial" w:hAnsi="Arial" w:cs="Arial"/>
        </w:rPr>
        <w:t>aggregator</w:t>
      </w:r>
      <w:r w:rsidRPr="00FB58FC">
        <w:rPr>
          <w:rFonts w:ascii="Arial" w:hAnsi="Arial" w:cs="Arial"/>
        </w:rPr>
        <w:t xml:space="preserve"> in the context of the proposed </w:t>
      </w:r>
      <w:r w:rsidR="003749A8" w:rsidRPr="00FB58FC">
        <w:rPr>
          <w:rFonts w:ascii="Arial" w:hAnsi="Arial" w:cs="Arial"/>
        </w:rPr>
        <w:t xml:space="preserve">individual </w:t>
      </w:r>
      <w:r w:rsidRPr="00FB58FC">
        <w:rPr>
          <w:rFonts w:ascii="Arial" w:hAnsi="Arial" w:cs="Arial"/>
        </w:rPr>
        <w:t xml:space="preserve">project. Grant beneficiaries are not allowed to pay themselves a salary out of the grant funds and will not be reimbursed for work conducted by themselves under the </w:t>
      </w:r>
      <w:r w:rsidR="003749A8" w:rsidRPr="00FB58FC">
        <w:rPr>
          <w:rFonts w:ascii="Arial" w:hAnsi="Arial" w:cs="Arial"/>
        </w:rPr>
        <w:t xml:space="preserve">individual </w:t>
      </w:r>
      <w:r w:rsidRPr="00FB58FC">
        <w:rPr>
          <w:rFonts w:ascii="Arial" w:hAnsi="Arial" w:cs="Arial"/>
        </w:rPr>
        <w:t>project. Salaries will only be paid to contracted staff selectively.</w:t>
      </w:r>
      <w:r w:rsidR="00D26012" w:rsidRPr="00FB58FC">
        <w:rPr>
          <w:rFonts w:ascii="Arial" w:hAnsi="Arial" w:cs="Arial"/>
        </w:rPr>
        <w:t xml:space="preserve"> </w:t>
      </w:r>
    </w:p>
    <w:p w14:paraId="5D11058F" w14:textId="77777777" w:rsidR="00254F48" w:rsidRPr="00FB58FC" w:rsidRDefault="00254F48" w:rsidP="00DD0830">
      <w:pPr>
        <w:spacing w:after="0" w:line="240" w:lineRule="auto"/>
        <w:jc w:val="both"/>
        <w:rPr>
          <w:rFonts w:ascii="Arial" w:hAnsi="Arial" w:cs="Arial"/>
        </w:rPr>
      </w:pPr>
    </w:p>
    <w:p w14:paraId="645409C6" w14:textId="784A7FAD" w:rsidR="00916419" w:rsidRPr="00FB58FC" w:rsidRDefault="00D26012" w:rsidP="00DD0830">
      <w:pPr>
        <w:spacing w:after="0" w:line="240" w:lineRule="auto"/>
        <w:jc w:val="both"/>
        <w:rPr>
          <w:rFonts w:ascii="Arial" w:hAnsi="Arial" w:cs="Arial"/>
        </w:rPr>
      </w:pPr>
      <w:r w:rsidRPr="00FB58FC">
        <w:rPr>
          <w:rFonts w:ascii="Arial" w:hAnsi="Arial" w:cs="Arial"/>
        </w:rPr>
        <w:t xml:space="preserve">The total cost of working capital shall not exceed </w:t>
      </w:r>
      <w:r w:rsidR="00B6402F" w:rsidRPr="00FB58FC">
        <w:rPr>
          <w:rFonts w:ascii="Arial" w:hAnsi="Arial" w:cs="Arial"/>
        </w:rPr>
        <w:t xml:space="preserve">10% of the total value of the individual project. </w:t>
      </w:r>
    </w:p>
    <w:p w14:paraId="5753CF83" w14:textId="77777777" w:rsidR="00B6402F" w:rsidRPr="00FB58FC" w:rsidRDefault="00B6402F" w:rsidP="00DD0830">
      <w:pPr>
        <w:spacing w:after="0" w:line="240" w:lineRule="auto"/>
        <w:jc w:val="both"/>
        <w:rPr>
          <w:rFonts w:ascii="Arial" w:hAnsi="Arial" w:cs="Arial"/>
        </w:rPr>
      </w:pPr>
    </w:p>
    <w:p w14:paraId="58A53485" w14:textId="3A17109C" w:rsidR="009C391A" w:rsidRPr="00FB58FC" w:rsidRDefault="007D6DA7" w:rsidP="00254F48">
      <w:pPr>
        <w:pStyle w:val="ListParagraph"/>
        <w:spacing w:line="240" w:lineRule="auto"/>
        <w:contextualSpacing w:val="0"/>
        <w:jc w:val="both"/>
        <w:rPr>
          <w:rFonts w:ascii="Arial" w:hAnsi="Arial" w:cs="Arial"/>
          <w:b/>
          <w:bCs/>
        </w:rPr>
      </w:pPr>
      <w:r w:rsidRPr="00FB58FC">
        <w:rPr>
          <w:rFonts w:ascii="Arial" w:hAnsi="Arial" w:cs="Arial"/>
          <w:b/>
          <w:bCs/>
        </w:rPr>
        <w:t>IV</w:t>
      </w:r>
      <w:r w:rsidRPr="00FB58FC">
        <w:rPr>
          <w:rFonts w:ascii="Arial" w:hAnsi="Arial" w:cs="Arial"/>
          <w:b/>
          <w:bCs/>
        </w:rPr>
        <w:tab/>
      </w:r>
      <w:r w:rsidR="009C391A" w:rsidRPr="00FB58FC">
        <w:rPr>
          <w:rFonts w:ascii="Arial" w:hAnsi="Arial" w:cs="Arial"/>
          <w:b/>
          <w:bCs/>
        </w:rPr>
        <w:t>Technical Assistance &amp; Training</w:t>
      </w:r>
    </w:p>
    <w:p w14:paraId="3043F206" w14:textId="34297326" w:rsidR="009C391A" w:rsidRPr="00FB58FC" w:rsidRDefault="009C391A" w:rsidP="00DD0830">
      <w:pPr>
        <w:spacing w:after="0" w:line="240" w:lineRule="auto"/>
        <w:jc w:val="both"/>
        <w:rPr>
          <w:rFonts w:ascii="Arial" w:hAnsi="Arial" w:cs="Arial"/>
        </w:rPr>
      </w:pPr>
      <w:r w:rsidRPr="00FB58FC">
        <w:rPr>
          <w:rFonts w:ascii="Arial" w:hAnsi="Arial" w:cs="Arial"/>
        </w:rPr>
        <w:t>C</w:t>
      </w:r>
      <w:r w:rsidR="00C51E4A" w:rsidRPr="00FB58FC">
        <w:rPr>
          <w:rFonts w:ascii="Arial" w:hAnsi="Arial" w:cs="Arial"/>
        </w:rPr>
        <w:t xml:space="preserve">osts </w:t>
      </w:r>
      <w:r w:rsidR="00767D57" w:rsidRPr="00FB58FC">
        <w:rPr>
          <w:rFonts w:ascii="Arial" w:hAnsi="Arial" w:cs="Arial"/>
        </w:rPr>
        <w:t>of technical assistance, training and</w:t>
      </w:r>
      <w:r w:rsidR="00C51E4A" w:rsidRPr="00FB58FC">
        <w:rPr>
          <w:rFonts w:ascii="Arial" w:hAnsi="Arial" w:cs="Arial"/>
        </w:rPr>
        <w:t xml:space="preserve"> c</w:t>
      </w:r>
      <w:r w:rsidRPr="00FB58FC">
        <w:rPr>
          <w:rFonts w:ascii="Arial" w:hAnsi="Arial" w:cs="Arial"/>
        </w:rPr>
        <w:t xml:space="preserve">apacity-building activities </w:t>
      </w:r>
      <w:r w:rsidR="00BD15F9" w:rsidRPr="00FB58FC">
        <w:rPr>
          <w:rFonts w:ascii="Arial" w:hAnsi="Arial" w:cs="Arial"/>
        </w:rPr>
        <w:t>for</w:t>
      </w:r>
      <w:r w:rsidRPr="00FB58FC">
        <w:rPr>
          <w:rFonts w:ascii="Arial" w:hAnsi="Arial" w:cs="Arial"/>
        </w:rPr>
        <w:t xml:space="preserve"> the implementation of the </w:t>
      </w:r>
      <w:r w:rsidR="00A142BE">
        <w:rPr>
          <w:rFonts w:ascii="Arial" w:hAnsi="Arial" w:cs="Arial"/>
        </w:rPr>
        <w:t xml:space="preserve">proposed </w:t>
      </w:r>
      <w:r w:rsidR="00C949CF" w:rsidRPr="00FB58FC">
        <w:rPr>
          <w:rFonts w:ascii="Arial" w:hAnsi="Arial" w:cs="Arial"/>
        </w:rPr>
        <w:t>individual project</w:t>
      </w:r>
      <w:r w:rsidRPr="00FB58FC">
        <w:rPr>
          <w:rFonts w:ascii="Arial" w:hAnsi="Arial" w:cs="Arial"/>
        </w:rPr>
        <w:t xml:space="preserve"> supported by the </w:t>
      </w:r>
      <w:r w:rsidR="005725ED" w:rsidRPr="00FB58FC">
        <w:rPr>
          <w:rFonts w:ascii="Arial" w:hAnsi="Arial" w:cs="Arial"/>
        </w:rPr>
        <w:t xml:space="preserve">MRD grants </w:t>
      </w:r>
      <w:r w:rsidRPr="00FB58FC">
        <w:rPr>
          <w:rFonts w:ascii="Arial" w:hAnsi="Arial" w:cs="Arial"/>
        </w:rPr>
        <w:t>program, including, but not limited to: a) Good/Better Agricultural Practices; b) Agri-Environmental/Climate</w:t>
      </w:r>
      <w:r w:rsidR="00E34C4B" w:rsidRPr="00FB58FC">
        <w:rPr>
          <w:rFonts w:ascii="Arial" w:hAnsi="Arial" w:cs="Arial"/>
        </w:rPr>
        <w:t xml:space="preserve"> </w:t>
      </w:r>
      <w:r w:rsidRPr="00FB58FC">
        <w:rPr>
          <w:rFonts w:ascii="Arial" w:hAnsi="Arial" w:cs="Arial"/>
        </w:rPr>
        <w:t>Smart Agriculture/Organic Practices</w:t>
      </w:r>
      <w:r w:rsidRPr="00FB58FC">
        <w:rPr>
          <w:rFonts w:ascii="Arial" w:hAnsi="Arial" w:cs="Arial"/>
          <w:bCs/>
        </w:rPr>
        <w:t xml:space="preserve">; c) </w:t>
      </w:r>
      <w:r w:rsidRPr="00FB58FC">
        <w:rPr>
          <w:rFonts w:ascii="Arial" w:hAnsi="Arial" w:cs="Arial"/>
        </w:rPr>
        <w:t>Renewable Energy/Energy Efficiency</w:t>
      </w:r>
      <w:r w:rsidRPr="00FB58FC">
        <w:rPr>
          <w:rFonts w:ascii="Arial" w:hAnsi="Arial" w:cs="Arial"/>
          <w:bCs/>
        </w:rPr>
        <w:t xml:space="preserve">; d) Product Quality; e) Food Safety; f) Traceability; g) National and International Standards; h) </w:t>
      </w:r>
      <w:r w:rsidRPr="00FB58FC">
        <w:rPr>
          <w:rFonts w:ascii="Arial" w:hAnsi="Arial" w:cs="Arial"/>
        </w:rPr>
        <w:t>Digital Agriculture</w:t>
      </w:r>
      <w:r w:rsidRPr="00FB58FC">
        <w:rPr>
          <w:rFonts w:ascii="Arial" w:hAnsi="Arial" w:cs="Arial"/>
          <w:bCs/>
        </w:rPr>
        <w:t xml:space="preserve">; i) </w:t>
      </w:r>
      <w:r w:rsidRPr="00FB58FC">
        <w:rPr>
          <w:rFonts w:ascii="Arial" w:hAnsi="Arial" w:cs="Arial"/>
        </w:rPr>
        <w:t>New Production/Manufacturing Technologies</w:t>
      </w:r>
      <w:r w:rsidRPr="00FB58FC">
        <w:rPr>
          <w:rFonts w:ascii="Arial" w:hAnsi="Arial" w:cs="Arial"/>
          <w:bCs/>
        </w:rPr>
        <w:t xml:space="preserve">; j) </w:t>
      </w:r>
      <w:r w:rsidRPr="00FB58FC">
        <w:rPr>
          <w:rFonts w:ascii="Arial" w:hAnsi="Arial" w:cs="Arial"/>
        </w:rPr>
        <w:t>Applied Research</w:t>
      </w:r>
      <w:r w:rsidRPr="00FB58FC">
        <w:rPr>
          <w:rFonts w:ascii="Arial" w:hAnsi="Arial" w:cs="Arial"/>
          <w:bCs/>
        </w:rPr>
        <w:t xml:space="preserve">; k) </w:t>
      </w:r>
      <w:r w:rsidRPr="00FB58FC">
        <w:rPr>
          <w:rFonts w:ascii="Arial" w:hAnsi="Arial" w:cs="Arial"/>
        </w:rPr>
        <w:t>Financial Literacy/Accounting</w:t>
      </w:r>
      <w:r w:rsidRPr="00FB58FC">
        <w:rPr>
          <w:rFonts w:ascii="Arial" w:hAnsi="Arial" w:cs="Arial"/>
          <w:bCs/>
        </w:rPr>
        <w:t xml:space="preserve">; l) </w:t>
      </w:r>
      <w:r w:rsidRPr="00FB58FC">
        <w:rPr>
          <w:rFonts w:ascii="Arial" w:hAnsi="Arial" w:cs="Arial"/>
        </w:rPr>
        <w:t>Business Management</w:t>
      </w:r>
      <w:r w:rsidRPr="00FB58FC">
        <w:rPr>
          <w:rFonts w:ascii="Arial" w:hAnsi="Arial" w:cs="Arial"/>
          <w:bCs/>
        </w:rPr>
        <w:t xml:space="preserve">; n) </w:t>
      </w:r>
      <w:r w:rsidRPr="00FB58FC">
        <w:rPr>
          <w:rFonts w:ascii="Arial" w:hAnsi="Arial" w:cs="Arial"/>
        </w:rPr>
        <w:t>Sales and Marketing</w:t>
      </w:r>
      <w:r w:rsidR="000F1208" w:rsidRPr="00FB58FC">
        <w:rPr>
          <w:rFonts w:ascii="Arial" w:hAnsi="Arial" w:cs="Arial"/>
        </w:rPr>
        <w:t xml:space="preserve"> (including market research and advertising)</w:t>
      </w:r>
      <w:r w:rsidRPr="00FB58FC">
        <w:rPr>
          <w:rFonts w:ascii="Arial" w:hAnsi="Arial" w:cs="Arial"/>
          <w:bCs/>
        </w:rPr>
        <w:t xml:space="preserve">; o) </w:t>
      </w:r>
      <w:r w:rsidRPr="00FB58FC">
        <w:rPr>
          <w:rFonts w:ascii="Arial" w:hAnsi="Arial" w:cs="Arial"/>
        </w:rPr>
        <w:lastRenderedPageBreak/>
        <w:t>Branding, Packaging, and Labeling</w:t>
      </w:r>
      <w:r w:rsidRPr="00FB58FC">
        <w:rPr>
          <w:rFonts w:ascii="Arial" w:hAnsi="Arial" w:cs="Arial"/>
          <w:bCs/>
        </w:rPr>
        <w:t xml:space="preserve">; p) </w:t>
      </w:r>
      <w:r w:rsidRPr="00FB58FC">
        <w:rPr>
          <w:rFonts w:ascii="Arial" w:hAnsi="Arial" w:cs="Arial"/>
        </w:rPr>
        <w:t>Producer Organization</w:t>
      </w:r>
      <w:r w:rsidR="00595692" w:rsidRPr="00FB58FC">
        <w:rPr>
          <w:rFonts w:ascii="Arial" w:hAnsi="Arial" w:cs="Arial"/>
        </w:rPr>
        <w:t xml:space="preserve">, and q) Participation in project-related trade fairs or exchange events. </w:t>
      </w:r>
    </w:p>
    <w:p w14:paraId="220C4B71" w14:textId="690DFF9C" w:rsidR="00EC056C" w:rsidRPr="00FB58FC" w:rsidRDefault="00EC056C" w:rsidP="00DD0830">
      <w:pPr>
        <w:spacing w:after="0" w:line="240" w:lineRule="auto"/>
        <w:jc w:val="both"/>
        <w:rPr>
          <w:rFonts w:ascii="Arial" w:hAnsi="Arial" w:cs="Arial"/>
        </w:rPr>
      </w:pPr>
    </w:p>
    <w:p w14:paraId="3495F67E" w14:textId="127EB967" w:rsidR="00F26614" w:rsidRPr="00FB58FC" w:rsidRDefault="00D46A9A" w:rsidP="00FC6085">
      <w:pPr>
        <w:spacing w:after="0" w:line="240" w:lineRule="auto"/>
        <w:jc w:val="both"/>
        <w:rPr>
          <w:rFonts w:ascii="Arial" w:hAnsi="Arial" w:cs="Arial"/>
        </w:rPr>
      </w:pPr>
      <w:r w:rsidRPr="00FB58FC">
        <w:rPr>
          <w:rFonts w:ascii="Arial" w:hAnsi="Arial" w:cs="Arial"/>
        </w:rPr>
        <w:t>The total cost for training and technical assistance shall not exceed 10% of the total value of the individual project.</w:t>
      </w:r>
    </w:p>
    <w:p w14:paraId="6F629133" w14:textId="60668EB1" w:rsidR="009C391A" w:rsidRPr="00110E53" w:rsidRDefault="009C391A" w:rsidP="00370C91">
      <w:pPr>
        <w:pStyle w:val="Heading2"/>
        <w:numPr>
          <w:ilvl w:val="1"/>
          <w:numId w:val="63"/>
        </w:numPr>
        <w:ind w:hanging="360"/>
        <w:rPr>
          <w:sz w:val="24"/>
          <w:szCs w:val="24"/>
        </w:rPr>
      </w:pPr>
      <w:bookmarkStart w:id="20" w:name="_Toc113369999"/>
      <w:r w:rsidRPr="00110E53">
        <w:rPr>
          <w:sz w:val="24"/>
          <w:szCs w:val="24"/>
        </w:rPr>
        <w:t>MRD Grants</w:t>
      </w:r>
      <w:bookmarkEnd w:id="20"/>
    </w:p>
    <w:p w14:paraId="117B2026" w14:textId="35335471" w:rsidR="00376EC4" w:rsidRPr="003E3520" w:rsidRDefault="009C391A" w:rsidP="002E4FF0">
      <w:pPr>
        <w:spacing w:before="240" w:after="0" w:line="240" w:lineRule="auto"/>
        <w:jc w:val="both"/>
        <w:rPr>
          <w:rFonts w:ascii="Arial" w:hAnsi="Arial" w:cs="Arial"/>
        </w:rPr>
      </w:pPr>
      <w:r w:rsidRPr="003E3520">
        <w:rPr>
          <w:rFonts w:ascii="Arial" w:hAnsi="Arial" w:cs="Arial"/>
        </w:rPr>
        <w:t xml:space="preserve">MRD grant support </w:t>
      </w:r>
      <w:r w:rsidR="00B74E72" w:rsidRPr="003E3520">
        <w:rPr>
          <w:rFonts w:ascii="Arial" w:hAnsi="Arial" w:cs="Arial"/>
        </w:rPr>
        <w:t xml:space="preserve">provided under </w:t>
      </w:r>
      <w:r w:rsidR="00D4371D" w:rsidRPr="003E3520">
        <w:rPr>
          <w:rFonts w:ascii="Arial" w:hAnsi="Arial" w:cs="Arial"/>
        </w:rPr>
        <w:t xml:space="preserve">SCAP will represent </w:t>
      </w:r>
      <w:r w:rsidRPr="003E3520">
        <w:rPr>
          <w:rFonts w:ascii="Arial" w:hAnsi="Arial" w:cs="Arial"/>
        </w:rPr>
        <w:t xml:space="preserve">50% of the total </w:t>
      </w:r>
      <w:r w:rsidR="00A70A53" w:rsidRPr="003E3520">
        <w:rPr>
          <w:rFonts w:ascii="Arial" w:hAnsi="Arial" w:cs="Arial"/>
        </w:rPr>
        <w:t xml:space="preserve">value </w:t>
      </w:r>
      <w:r w:rsidRPr="003E3520">
        <w:rPr>
          <w:rFonts w:ascii="Arial" w:hAnsi="Arial" w:cs="Arial"/>
        </w:rPr>
        <w:t xml:space="preserve">of individual </w:t>
      </w:r>
      <w:r w:rsidR="00B80B7C" w:rsidRPr="003E3520">
        <w:rPr>
          <w:rFonts w:ascii="Arial" w:hAnsi="Arial" w:cs="Arial"/>
        </w:rPr>
        <w:t>projects (</w:t>
      </w:r>
      <w:r w:rsidRPr="003E3520">
        <w:rPr>
          <w:rFonts w:ascii="Arial" w:hAnsi="Arial" w:cs="Arial"/>
        </w:rPr>
        <w:t>business plans</w:t>
      </w:r>
      <w:r w:rsidR="00B80B7C" w:rsidRPr="003E3520">
        <w:rPr>
          <w:rFonts w:ascii="Arial" w:hAnsi="Arial" w:cs="Arial"/>
        </w:rPr>
        <w:t>)</w:t>
      </w:r>
      <w:r w:rsidRPr="003E3520">
        <w:rPr>
          <w:rFonts w:ascii="Arial" w:hAnsi="Arial" w:cs="Arial"/>
        </w:rPr>
        <w:t xml:space="preserve">. The remaining </w:t>
      </w:r>
      <w:r w:rsidR="00526296" w:rsidRPr="003E3520">
        <w:rPr>
          <w:rFonts w:ascii="Arial" w:hAnsi="Arial" w:cs="Arial"/>
        </w:rPr>
        <w:t xml:space="preserve">50% </w:t>
      </w:r>
      <w:r w:rsidR="000B26CE" w:rsidRPr="003E3520">
        <w:rPr>
          <w:rFonts w:ascii="Arial" w:hAnsi="Arial" w:cs="Arial"/>
        </w:rPr>
        <w:t xml:space="preserve">of the value of the business plan </w:t>
      </w:r>
      <w:r w:rsidRPr="003E3520">
        <w:rPr>
          <w:rFonts w:ascii="Arial" w:hAnsi="Arial" w:cs="Arial"/>
        </w:rPr>
        <w:t>will be covered by beneficiaries’ own funds (10%) and a commercial loan (40%)</w:t>
      </w:r>
      <w:r w:rsidR="00310961" w:rsidRPr="003E3520">
        <w:rPr>
          <w:rFonts w:ascii="Arial" w:hAnsi="Arial" w:cs="Arial"/>
        </w:rPr>
        <w:t xml:space="preserve"> that the beneficiary would obtain from a </w:t>
      </w:r>
      <w:r w:rsidR="00703045" w:rsidRPr="003E3520">
        <w:rPr>
          <w:rFonts w:ascii="Arial" w:hAnsi="Arial" w:cs="Arial"/>
        </w:rPr>
        <w:t>commercial b</w:t>
      </w:r>
      <w:r w:rsidR="00310961" w:rsidRPr="003E3520">
        <w:rPr>
          <w:rFonts w:ascii="Arial" w:hAnsi="Arial" w:cs="Arial"/>
        </w:rPr>
        <w:t>ank</w:t>
      </w:r>
      <w:r w:rsidR="001D24DC" w:rsidRPr="003E3520">
        <w:rPr>
          <w:rFonts w:ascii="Arial" w:hAnsi="Arial" w:cs="Arial"/>
        </w:rPr>
        <w:t xml:space="preserve"> (Figure 1)</w:t>
      </w:r>
      <w:r w:rsidRPr="003E3520">
        <w:rPr>
          <w:rFonts w:ascii="Arial" w:hAnsi="Arial" w:cs="Arial"/>
        </w:rPr>
        <w:t>.</w:t>
      </w:r>
      <w:r w:rsidR="00122FFB" w:rsidRPr="003E3520">
        <w:rPr>
          <w:rFonts w:ascii="Arial" w:hAnsi="Arial" w:cs="Arial"/>
        </w:rPr>
        <w:t xml:space="preserve"> </w:t>
      </w:r>
      <w:r w:rsidR="00D617BC" w:rsidRPr="003E3520">
        <w:rPr>
          <w:rFonts w:ascii="Arial" w:hAnsi="Arial" w:cs="Arial"/>
        </w:rPr>
        <w:t>The total value of the business plan depends on the type of applicant, sector, productive activity, and the combination of capital investment, working capital and the scope of technical assistance and training needed.</w:t>
      </w:r>
    </w:p>
    <w:p w14:paraId="59DCC539" w14:textId="77777777" w:rsidR="00156466" w:rsidRPr="003E3520" w:rsidRDefault="00156466" w:rsidP="001D24DC">
      <w:pPr>
        <w:spacing w:after="0" w:line="240" w:lineRule="auto"/>
        <w:jc w:val="both"/>
        <w:rPr>
          <w:rFonts w:ascii="Arial" w:hAnsi="Arial" w:cs="Arial"/>
        </w:rPr>
      </w:pPr>
    </w:p>
    <w:p w14:paraId="29581B2C" w14:textId="7E29F86B" w:rsidR="00156466" w:rsidRPr="00FB58FC" w:rsidRDefault="00156466" w:rsidP="000B1BB7">
      <w:pPr>
        <w:spacing w:line="240" w:lineRule="auto"/>
        <w:jc w:val="both"/>
        <w:rPr>
          <w:rFonts w:ascii="Arial" w:hAnsi="Arial" w:cs="Arial"/>
          <w:color w:val="000000"/>
        </w:rPr>
      </w:pPr>
      <w:r w:rsidRPr="003E3520">
        <w:rPr>
          <w:rFonts w:ascii="Arial" w:hAnsi="Arial" w:cs="Arial"/>
        </w:rPr>
        <w:t xml:space="preserve">The minimum and maximum total values of </w:t>
      </w:r>
      <w:r w:rsidRPr="003E3520">
        <w:rPr>
          <w:rFonts w:ascii="Arial" w:hAnsi="Arial" w:cs="Arial"/>
          <w:color w:val="000000"/>
        </w:rPr>
        <w:t xml:space="preserve">the individual </w:t>
      </w:r>
      <w:r w:rsidR="0037391C" w:rsidRPr="003E3520">
        <w:rPr>
          <w:rFonts w:ascii="Arial" w:hAnsi="Arial" w:cs="Arial"/>
          <w:color w:val="000000"/>
        </w:rPr>
        <w:t>projects</w:t>
      </w:r>
      <w:r w:rsidR="00536BF6" w:rsidRPr="003E3520">
        <w:rPr>
          <w:rFonts w:ascii="Arial" w:hAnsi="Arial" w:cs="Arial"/>
          <w:color w:val="000000"/>
        </w:rPr>
        <w:t xml:space="preserve"> </w:t>
      </w:r>
      <w:r w:rsidRPr="003E3520">
        <w:rPr>
          <w:rFonts w:ascii="Arial" w:hAnsi="Arial" w:cs="Arial"/>
          <w:color w:val="000000"/>
        </w:rPr>
        <w:t>are defined in Table 3 - EUR 2</w:t>
      </w:r>
      <w:r w:rsidR="00FB3E21" w:rsidRPr="003E3520">
        <w:rPr>
          <w:rFonts w:ascii="Arial" w:hAnsi="Arial" w:cs="Arial"/>
          <w:color w:val="000000"/>
        </w:rPr>
        <w:t>0</w:t>
      </w:r>
      <w:r w:rsidRPr="003E3520">
        <w:rPr>
          <w:rFonts w:ascii="Arial" w:hAnsi="Arial" w:cs="Arial"/>
          <w:color w:val="000000"/>
        </w:rPr>
        <w:t xml:space="preserve">,000 (i.e. minimum grant size of EUR </w:t>
      </w:r>
      <w:r w:rsidR="00950248" w:rsidRPr="003E3520">
        <w:rPr>
          <w:rFonts w:ascii="Arial" w:hAnsi="Arial" w:cs="Arial"/>
          <w:color w:val="000000"/>
        </w:rPr>
        <w:t>10,000</w:t>
      </w:r>
      <w:r w:rsidRPr="003E3520">
        <w:rPr>
          <w:rFonts w:ascii="Arial" w:hAnsi="Arial" w:cs="Arial"/>
          <w:color w:val="000000"/>
        </w:rPr>
        <w:t xml:space="preserve">) to EUR 50,000 (i.e. maximum grant size of EUR 25,000) for </w:t>
      </w:r>
      <w:r w:rsidR="00E728C7" w:rsidRPr="003E3520">
        <w:rPr>
          <w:rFonts w:ascii="Arial" w:hAnsi="Arial" w:cs="Arial"/>
          <w:color w:val="000000"/>
        </w:rPr>
        <w:t>primary agriculture producers</w:t>
      </w:r>
      <w:r w:rsidRPr="003E3520">
        <w:rPr>
          <w:rFonts w:ascii="Arial" w:hAnsi="Arial" w:cs="Arial"/>
          <w:color w:val="000000"/>
        </w:rPr>
        <w:t xml:space="preserve"> and EUR 25,000 (i.e. minimum grant size of EUR 12,500) and EUR 400,000 (i.e. maximum grant size of EUR 200,000) for </w:t>
      </w:r>
      <w:r w:rsidR="00E728C7" w:rsidRPr="003E3520">
        <w:rPr>
          <w:rFonts w:ascii="Arial" w:hAnsi="Arial" w:cs="Arial"/>
          <w:color w:val="000000"/>
        </w:rPr>
        <w:t>aggregators</w:t>
      </w:r>
      <w:r w:rsidRPr="003E3520">
        <w:rPr>
          <w:rFonts w:ascii="Arial" w:hAnsi="Arial" w:cs="Arial"/>
          <w:color w:val="000000"/>
        </w:rPr>
        <w:t>.</w:t>
      </w:r>
    </w:p>
    <w:p w14:paraId="4730BA74" w14:textId="1717EEC5" w:rsidR="00113350" w:rsidRPr="00FB58FC" w:rsidRDefault="00113350" w:rsidP="00DD0830">
      <w:pPr>
        <w:spacing w:before="240" w:after="0" w:line="240" w:lineRule="auto"/>
        <w:jc w:val="center"/>
        <w:rPr>
          <w:rFonts w:ascii="Arial" w:hAnsi="Arial" w:cs="Arial"/>
          <w:b/>
          <w:bCs/>
        </w:rPr>
      </w:pPr>
      <w:r w:rsidRPr="00FB58FC">
        <w:rPr>
          <w:rFonts w:ascii="Arial" w:hAnsi="Arial" w:cs="Arial"/>
          <w:b/>
          <w:bCs/>
        </w:rPr>
        <w:t>Figure 1. Business Plan Composition and Financials</w:t>
      </w:r>
    </w:p>
    <w:p w14:paraId="3BC427D9" w14:textId="31DE0A9A" w:rsidR="001562A3" w:rsidRPr="00FB58FC" w:rsidRDefault="004812DC" w:rsidP="00752A52">
      <w:pPr>
        <w:spacing w:before="240"/>
        <w:jc w:val="both"/>
        <w:rPr>
          <w:rFonts w:ascii="Arial" w:hAnsi="Arial" w:cs="Arial"/>
        </w:rPr>
      </w:pPr>
      <w:r w:rsidRPr="00FB58FC">
        <w:rPr>
          <w:rFonts w:ascii="Arial" w:hAnsi="Arial" w:cs="Arial"/>
          <w:noProof/>
        </w:rPr>
        <mc:AlternateContent>
          <mc:Choice Requires="wps">
            <w:drawing>
              <wp:anchor distT="0" distB="0" distL="114300" distR="114300" simplePos="0" relativeHeight="251724800" behindDoc="0" locked="0" layoutInCell="1" allowOverlap="1" wp14:anchorId="2E49714A" wp14:editId="3B4A3F8A">
                <wp:simplePos x="0" y="0"/>
                <wp:positionH relativeFrom="column">
                  <wp:posOffset>1295400</wp:posOffset>
                </wp:positionH>
                <wp:positionV relativeFrom="paragraph">
                  <wp:posOffset>309880</wp:posOffset>
                </wp:positionV>
                <wp:extent cx="1400175" cy="27622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14001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498FFF" w14:textId="44970DAF" w:rsidR="00E55610" w:rsidRPr="003A4F75" w:rsidRDefault="00E55610" w:rsidP="004812DC">
                            <w:pPr>
                              <w:jc w:val="center"/>
                              <w:rPr>
                                <w:b/>
                                <w:lang w:val="sr-Latn-RS"/>
                              </w:rPr>
                            </w:pPr>
                            <w:r>
                              <w:rPr>
                                <w:b/>
                                <w:lang w:val="sr-Latn-RS"/>
                              </w:rPr>
                              <w:t>Preparation</w:t>
                            </w:r>
                            <w:r w:rsidRPr="004812DC">
                              <w:rPr>
                                <w:b/>
                                <w:lang w:val="sr-Latn-RS"/>
                              </w:rPr>
                              <w:t xml:space="preserve"> costs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E49714A" id="_x0000_t202" coordsize="21600,21600" o:spt="202" path="m,l,21600r21600,l21600,xe">
                <v:stroke joinstyle="miter"/>
                <v:path gradientshapeok="t" o:connecttype="rect"/>
              </v:shapetype>
              <v:shape id="Text Box 16" o:spid="_x0000_s1026" type="#_x0000_t202" style="position:absolute;left:0;text-align:left;margin-left:102pt;margin-top:24.4pt;width:110.25pt;height:21.7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" fillcolor="white [3201]" strokeweight=".5pt">
                <v:textbox>
                  <w:txbxContent>
                    <w:p w14:paraId="66498FFF" w14:textId="44970DAF" w:rsidR="00E55610" w:rsidRPr="003A4F75" w:rsidRDefault="00E55610" w:rsidP="004812DC">
                      <w:pPr>
                        <w:jc w:val="center"/>
                        <w:rPr>
                          <w:b/>
                          <w:lang w:val="sr-Latn-RS"/>
                        </w:rPr>
                      </w:pPr>
                      <w:r>
                        <w:rPr>
                          <w:b/>
                          <w:lang w:val="sr-Latn-RS"/>
                        </w:rPr>
                        <w:t>Preparation</w:t>
                      </w:r>
                      <w:r w:rsidRPr="004812DC">
                        <w:rPr>
                          <w:b/>
                          <w:lang w:val="sr-Latn-RS"/>
                        </w:rPr>
                        <w:t xml:space="preserve"> costs</w:t>
                      </w:r>
                    </w:p>
                  </w:txbxContent>
                </v:textbox>
              </v:shape>
            </w:pict>
          </mc:Fallback>
        </mc:AlternateContent>
      </w:r>
      <w:r w:rsidR="00C834A6" w:rsidRPr="00FB58FC">
        <w:rPr>
          <w:rFonts w:ascii="Arial" w:hAnsi="Arial" w:cs="Arial"/>
          <w:noProof/>
        </w:rPr>
        <mc:AlternateContent>
          <mc:Choice Requires="wps">
            <w:drawing>
              <wp:anchor distT="0" distB="0" distL="114300" distR="114300" simplePos="0" relativeHeight="251706368" behindDoc="0" locked="0" layoutInCell="1" allowOverlap="1" wp14:anchorId="05E8FDD2" wp14:editId="24A081BF">
                <wp:simplePos x="0" y="0"/>
                <wp:positionH relativeFrom="column">
                  <wp:posOffset>1143000</wp:posOffset>
                </wp:positionH>
                <wp:positionV relativeFrom="paragraph">
                  <wp:posOffset>206375</wp:posOffset>
                </wp:positionV>
                <wp:extent cx="1704975" cy="165735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1704975" cy="1657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CF8DE2" id="Rectangle 17" o:spid="_x0000_s1026" style="position:absolute;margin-left:90pt;margin-top:16.25pt;width:134.25pt;height:13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" fillcolor="#4472c4 [3204]" strokecolor="#1f3763 [1604]" strokeweight="1pt"/>
            </w:pict>
          </mc:Fallback>
        </mc:AlternateContent>
      </w:r>
      <w:r w:rsidR="00CA250F" w:rsidRPr="00FB58FC">
        <w:rPr>
          <w:rFonts w:ascii="Arial" w:hAnsi="Arial" w:cs="Arial"/>
          <w:noProof/>
        </w:rPr>
        <mc:AlternateContent>
          <mc:Choice Requires="wps">
            <w:drawing>
              <wp:anchor distT="0" distB="0" distL="114300" distR="114300" simplePos="0" relativeHeight="251714560" behindDoc="0" locked="0" layoutInCell="1" allowOverlap="1" wp14:anchorId="0EDBE510" wp14:editId="2843B885">
                <wp:simplePos x="0" y="0"/>
                <wp:positionH relativeFrom="column">
                  <wp:posOffset>3381375</wp:posOffset>
                </wp:positionH>
                <wp:positionV relativeFrom="paragraph">
                  <wp:posOffset>215900</wp:posOffset>
                </wp:positionV>
                <wp:extent cx="1704975" cy="85725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1704975" cy="8572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FC7C1B" id="Rectangle 26" o:spid="_x0000_s1026" style="position:absolute;margin-left:266.25pt;margin-top:17pt;width:134.25pt;height:6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" fillcolor="#4472c4" strokecolor="#2f528f" strokeweight="1pt"/>
            </w:pict>
          </mc:Fallback>
        </mc:AlternateContent>
      </w:r>
    </w:p>
    <w:p w14:paraId="564F87E1" w14:textId="206D9D99" w:rsidR="00421365" w:rsidRPr="00FB58FC" w:rsidRDefault="00D57EB6" w:rsidP="00752A52">
      <w:pPr>
        <w:spacing w:before="240"/>
        <w:jc w:val="both"/>
        <w:rPr>
          <w:rFonts w:ascii="Arial" w:hAnsi="Arial" w:cs="Arial"/>
        </w:rPr>
      </w:pPr>
      <w:r w:rsidRPr="00FB58FC">
        <w:rPr>
          <w:rFonts w:ascii="Arial" w:hAnsi="Arial" w:cs="Arial"/>
          <w:noProof/>
        </w:rPr>
        <mc:AlternateContent>
          <mc:Choice Requires="wps">
            <w:drawing>
              <wp:anchor distT="0" distB="0" distL="114300" distR="114300" simplePos="0" relativeHeight="251707392" behindDoc="0" locked="0" layoutInCell="1" allowOverlap="1" wp14:anchorId="5AB30923" wp14:editId="215B0829">
                <wp:simplePos x="0" y="0"/>
                <wp:positionH relativeFrom="column">
                  <wp:posOffset>1294765</wp:posOffset>
                </wp:positionH>
                <wp:positionV relativeFrom="paragraph">
                  <wp:posOffset>254635</wp:posOffset>
                </wp:positionV>
                <wp:extent cx="1400175" cy="3048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1400175" cy="304800"/>
                        </a:xfrm>
                        <a:prstGeom prst="rect">
                          <a:avLst/>
                        </a:prstGeom>
                        <a:solidFill>
                          <a:schemeClr val="lt1"/>
                        </a:solidFill>
                        <a:ln w="6350">
                          <a:solidFill>
                            <a:prstClr val="black"/>
                          </a:solidFill>
                        </a:ln>
                      </wps:spPr>
                      <wps:txbx>
                        <w:txbxContent>
                          <w:p w14:paraId="42BDF9B7" w14:textId="668008E3" w:rsidR="00E55610" w:rsidRPr="00384617" w:rsidRDefault="00E55610" w:rsidP="003134A9">
                            <w:pPr>
                              <w:jc w:val="center"/>
                              <w:rPr>
                                <w:b/>
                                <w:bCs/>
                              </w:rPr>
                            </w:pPr>
                            <w:r w:rsidRPr="00384617">
                              <w:rPr>
                                <w:b/>
                                <w:bCs/>
                              </w:rPr>
                              <w:t>Capital Investment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B30923" id="Text Box 18" o:spid="_x0000_s1027" type="#_x0000_t202" style="position:absolute;left:0;text-align:left;margin-left:101.95pt;margin-top:20.05pt;width:110.25pt;height: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" fillcolor="white [3201]" strokeweight=".5pt">
                <v:textbox>
                  <w:txbxContent>
                    <w:p w14:paraId="42BDF9B7" w14:textId="668008E3" w:rsidR="00E55610" w:rsidRPr="00384617" w:rsidRDefault="00E55610" w:rsidP="003134A9">
                      <w:pPr>
                        <w:jc w:val="center"/>
                        <w:rPr>
                          <w:b/>
                          <w:bCs/>
                        </w:rPr>
                      </w:pPr>
                      <w:r w:rsidRPr="00384617">
                        <w:rPr>
                          <w:b/>
                          <w:bCs/>
                        </w:rPr>
                        <w:t>Capital Investment</w:t>
                      </w:r>
                    </w:p>
                  </w:txbxContent>
                </v:textbox>
              </v:shape>
            </w:pict>
          </mc:Fallback>
        </mc:AlternateContent>
      </w:r>
      <w:r w:rsidR="00762D32" w:rsidRPr="00FB58FC">
        <w:rPr>
          <w:rFonts w:ascii="Arial" w:hAnsi="Arial" w:cs="Arial"/>
          <w:noProof/>
        </w:rPr>
        <mc:AlternateContent>
          <mc:Choice Requires="wps">
            <w:drawing>
              <wp:anchor distT="0" distB="0" distL="114300" distR="114300" simplePos="0" relativeHeight="251719680" behindDoc="0" locked="0" layoutInCell="1" allowOverlap="1" wp14:anchorId="794FD1B6" wp14:editId="7F694664">
                <wp:simplePos x="0" y="0"/>
                <wp:positionH relativeFrom="column">
                  <wp:posOffset>3609975</wp:posOffset>
                </wp:positionH>
                <wp:positionV relativeFrom="paragraph">
                  <wp:posOffset>71120</wp:posOffset>
                </wp:positionV>
                <wp:extent cx="1257300" cy="25717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1257300" cy="257175"/>
                        </a:xfrm>
                        <a:prstGeom prst="rect">
                          <a:avLst/>
                        </a:prstGeom>
                        <a:solidFill>
                          <a:schemeClr val="lt1"/>
                        </a:solidFill>
                        <a:ln w="6350">
                          <a:solidFill>
                            <a:prstClr val="black"/>
                          </a:solidFill>
                        </a:ln>
                      </wps:spPr>
                      <wps:txbx>
                        <w:txbxContent>
                          <w:p w14:paraId="2BDA6124" w14:textId="1330BAFC" w:rsidR="00E55610" w:rsidRPr="00384617" w:rsidRDefault="00E55610" w:rsidP="00762D32">
                            <w:pPr>
                              <w:jc w:val="center"/>
                              <w:rPr>
                                <w:b/>
                                <w:bCs/>
                              </w:rPr>
                            </w:pPr>
                            <w:r w:rsidRPr="00384617">
                              <w:rPr>
                                <w:b/>
                                <w:bCs/>
                              </w:rPr>
                              <w:t>50% MRD Grant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4FD1B6" id="Text Box 29" o:spid="_x0000_s1028" type="#_x0000_t202" style="position:absolute;left:0;text-align:left;margin-left:284.25pt;margin-top:5.6pt;width:99pt;height:20.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" fillcolor="white [3201]" strokeweight=".5pt">
                <v:textbox>
                  <w:txbxContent>
                    <w:p w14:paraId="2BDA6124" w14:textId="1330BAFC" w:rsidR="00E55610" w:rsidRPr="00384617" w:rsidRDefault="00E55610" w:rsidP="00762D32">
                      <w:pPr>
                        <w:jc w:val="center"/>
                        <w:rPr>
                          <w:b/>
                          <w:bCs/>
                        </w:rPr>
                      </w:pPr>
                      <w:r w:rsidRPr="00384617">
                        <w:rPr>
                          <w:b/>
                          <w:bCs/>
                        </w:rPr>
                        <w:t>50% MRD Grant</w:t>
                      </w:r>
                    </w:p>
                  </w:txbxContent>
                </v:textbox>
              </v:shape>
            </w:pict>
          </mc:Fallback>
        </mc:AlternateContent>
      </w:r>
    </w:p>
    <w:p w14:paraId="1CA09E0C" w14:textId="2EC099D4" w:rsidR="00421365" w:rsidRPr="00FB58FC" w:rsidRDefault="00800848" w:rsidP="00752A52">
      <w:pPr>
        <w:spacing w:before="240"/>
        <w:jc w:val="both"/>
        <w:rPr>
          <w:rFonts w:ascii="Arial" w:hAnsi="Arial" w:cs="Arial"/>
        </w:rPr>
      </w:pPr>
      <w:r w:rsidRPr="00FB58FC">
        <w:rPr>
          <w:rFonts w:ascii="Arial" w:hAnsi="Arial" w:cs="Arial"/>
          <w:noProof/>
        </w:rPr>
        <mc:AlternateContent>
          <mc:Choice Requires="wps">
            <w:drawing>
              <wp:anchor distT="0" distB="0" distL="114300" distR="114300" simplePos="0" relativeHeight="251709440" behindDoc="0" locked="0" layoutInCell="1" allowOverlap="1" wp14:anchorId="2A050196" wp14:editId="478F6840">
                <wp:simplePos x="0" y="0"/>
                <wp:positionH relativeFrom="column">
                  <wp:posOffset>1294765</wp:posOffset>
                </wp:positionH>
                <wp:positionV relativeFrom="paragraph">
                  <wp:posOffset>317500</wp:posOffset>
                </wp:positionV>
                <wp:extent cx="1400175" cy="30480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1400175" cy="304800"/>
                        </a:xfrm>
                        <a:prstGeom prst="rect">
                          <a:avLst/>
                        </a:prstGeom>
                        <a:solidFill>
                          <a:sysClr val="window" lastClr="FFFFFF"/>
                        </a:solidFill>
                        <a:ln w="6350">
                          <a:solidFill>
                            <a:prstClr val="black"/>
                          </a:solidFill>
                        </a:ln>
                      </wps:spPr>
                      <wps:txbx>
                        <w:txbxContent>
                          <w:p w14:paraId="3CE973B9" w14:textId="438032F8" w:rsidR="00E55610" w:rsidRPr="00384617" w:rsidRDefault="00E55610" w:rsidP="003134A9">
                            <w:pPr>
                              <w:jc w:val="center"/>
                              <w:rPr>
                                <w:b/>
                                <w:bCs/>
                              </w:rPr>
                            </w:pPr>
                            <w:r w:rsidRPr="00384617">
                              <w:rPr>
                                <w:b/>
                                <w:bCs/>
                              </w:rPr>
                              <w:t>Working Capital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050196" id="Text Box 19" o:spid="_x0000_s1029" type="#_x0000_t202" style="position:absolute;left:0;text-align:left;margin-left:101.95pt;margin-top:25pt;width:110.2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" fillcolor="window" strokeweight=".5pt">
                <v:textbox>
                  <w:txbxContent>
                    <w:p w14:paraId="3CE973B9" w14:textId="438032F8" w:rsidR="00E55610" w:rsidRPr="00384617" w:rsidRDefault="00E55610" w:rsidP="003134A9">
                      <w:pPr>
                        <w:jc w:val="center"/>
                        <w:rPr>
                          <w:b/>
                          <w:bCs/>
                        </w:rPr>
                      </w:pPr>
                      <w:r w:rsidRPr="00384617">
                        <w:rPr>
                          <w:b/>
                          <w:bCs/>
                        </w:rPr>
                        <w:t>Working Capital</w:t>
                      </w:r>
                    </w:p>
                  </w:txbxContent>
                </v:textbox>
              </v:shape>
            </w:pict>
          </mc:Fallback>
        </mc:AlternateContent>
      </w:r>
    </w:p>
    <w:p w14:paraId="0B60D44F" w14:textId="7D367F5A" w:rsidR="001562A3" w:rsidRPr="00FB58FC" w:rsidRDefault="00EA3208" w:rsidP="00752A52">
      <w:pPr>
        <w:spacing w:before="240"/>
        <w:jc w:val="both"/>
        <w:rPr>
          <w:rFonts w:ascii="Arial" w:hAnsi="Arial" w:cs="Arial"/>
        </w:rPr>
      </w:pPr>
      <w:r w:rsidRPr="00FB58FC">
        <w:rPr>
          <w:rFonts w:ascii="Arial" w:hAnsi="Arial" w:cs="Arial"/>
          <w:noProof/>
        </w:rPr>
        <mc:AlternateContent>
          <mc:Choice Requires="wps">
            <w:drawing>
              <wp:anchor distT="0" distB="0" distL="114300" distR="114300" simplePos="0" relativeHeight="251718656" behindDoc="0" locked="0" layoutInCell="1" allowOverlap="1" wp14:anchorId="7968B90A" wp14:editId="2357893C">
                <wp:simplePos x="0" y="0"/>
                <wp:positionH relativeFrom="column">
                  <wp:posOffset>3381375</wp:posOffset>
                </wp:positionH>
                <wp:positionV relativeFrom="paragraph">
                  <wp:posOffset>238760</wp:posOffset>
                </wp:positionV>
                <wp:extent cx="1704975" cy="54292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1704975" cy="54292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F3E83B" id="Rectangle 28" o:spid="_x0000_s1026" style="position:absolute;margin-left:266.25pt;margin-top:18.8pt;width:134.25pt;height:42.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" fillcolor="#4472c4" strokecolor="#2f528f" strokeweight="1pt"/>
            </w:pict>
          </mc:Fallback>
        </mc:AlternateContent>
      </w:r>
      <w:r w:rsidRPr="00FB58FC">
        <w:rPr>
          <w:rFonts w:ascii="Arial" w:hAnsi="Arial" w:cs="Arial"/>
          <w:noProof/>
        </w:rPr>
        <mc:AlternateContent>
          <mc:Choice Requires="wps">
            <w:drawing>
              <wp:anchor distT="0" distB="0" distL="114300" distR="114300" simplePos="0" relativeHeight="251723776" behindDoc="0" locked="0" layoutInCell="1" allowOverlap="1" wp14:anchorId="0CEEB9EC" wp14:editId="6161A21B">
                <wp:simplePos x="0" y="0"/>
                <wp:positionH relativeFrom="column">
                  <wp:posOffset>3609975</wp:posOffset>
                </wp:positionH>
                <wp:positionV relativeFrom="paragraph">
                  <wp:posOffset>9525</wp:posOffset>
                </wp:positionV>
                <wp:extent cx="1257300" cy="200025"/>
                <wp:effectExtent l="0" t="0" r="19050" b="28575"/>
                <wp:wrapNone/>
                <wp:docPr id="51" name="Text Box 51"/>
                <wp:cNvGraphicFramePr/>
                <a:graphic xmlns:a="http://schemas.openxmlformats.org/drawingml/2006/main">
                  <a:graphicData uri="http://schemas.microsoft.com/office/word/2010/wordprocessingShape">
                    <wps:wsp>
                      <wps:cNvSpPr txBox="1"/>
                      <wps:spPr>
                        <a:xfrm>
                          <a:off x="0" y="0"/>
                          <a:ext cx="1257300" cy="200025"/>
                        </a:xfrm>
                        <a:prstGeom prst="rect">
                          <a:avLst/>
                        </a:prstGeom>
                        <a:solidFill>
                          <a:sysClr val="window" lastClr="FFFFFF"/>
                        </a:solidFill>
                        <a:ln w="6350">
                          <a:solidFill>
                            <a:prstClr val="black"/>
                          </a:solidFill>
                        </a:ln>
                      </wps:spPr>
                      <wps:txbx>
                        <w:txbxContent>
                          <w:p w14:paraId="34464643" w14:textId="16DAC02B" w:rsidR="00E55610" w:rsidRPr="00384617" w:rsidRDefault="00E55610" w:rsidP="00762D32">
                            <w:pPr>
                              <w:jc w:val="center"/>
                              <w:rPr>
                                <w:b/>
                                <w:bCs/>
                                <w:sz w:val="16"/>
                                <w:szCs w:val="16"/>
                              </w:rPr>
                            </w:pPr>
                            <w:r w:rsidRPr="00384617">
                              <w:rPr>
                                <w:b/>
                                <w:bCs/>
                                <w:sz w:val="16"/>
                                <w:szCs w:val="16"/>
                              </w:rPr>
                              <w:t>10% own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EEB9EC" id="Text Box 51" o:spid="_x0000_s1030" type="#_x0000_t202" style="position:absolute;left:0;text-align:left;margin-left:284.25pt;margin-top:.75pt;width:99pt;height:15.7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" fillcolor="window" strokeweight=".5pt">
                <v:textbox>
                  <w:txbxContent>
                    <w:p w14:paraId="34464643" w14:textId="16DAC02B" w:rsidR="00E55610" w:rsidRPr="00384617" w:rsidRDefault="00E55610" w:rsidP="00762D32">
                      <w:pPr>
                        <w:jc w:val="center"/>
                        <w:rPr>
                          <w:b/>
                          <w:bCs/>
                          <w:sz w:val="16"/>
                          <w:szCs w:val="16"/>
                        </w:rPr>
                      </w:pPr>
                      <w:r w:rsidRPr="00384617">
                        <w:rPr>
                          <w:b/>
                          <w:bCs/>
                          <w:sz w:val="16"/>
                          <w:szCs w:val="16"/>
                        </w:rPr>
                        <w:t>10% own funds</w:t>
                      </w:r>
                    </w:p>
                  </w:txbxContent>
                </v:textbox>
              </v:shape>
            </w:pict>
          </mc:Fallback>
        </mc:AlternateContent>
      </w:r>
      <w:r w:rsidRPr="00FB58FC">
        <w:rPr>
          <w:rFonts w:ascii="Arial" w:hAnsi="Arial" w:cs="Arial"/>
          <w:noProof/>
        </w:rPr>
        <mc:AlternateContent>
          <mc:Choice Requires="wps">
            <w:drawing>
              <wp:anchor distT="0" distB="0" distL="114300" distR="114300" simplePos="0" relativeHeight="251716608" behindDoc="0" locked="0" layoutInCell="1" allowOverlap="1" wp14:anchorId="4DDD0371" wp14:editId="7D7E205B">
                <wp:simplePos x="0" y="0"/>
                <wp:positionH relativeFrom="column">
                  <wp:posOffset>3381375</wp:posOffset>
                </wp:positionH>
                <wp:positionV relativeFrom="paragraph">
                  <wp:posOffset>48260</wp:posOffset>
                </wp:positionV>
                <wp:extent cx="1704975" cy="1333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1704975" cy="1333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4B4FEE" id="Rectangle 27" o:spid="_x0000_s1026" style="position:absolute;margin-left:266.25pt;margin-top:3.8pt;width:134.25pt;height:1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" fillcolor="#4472c4" strokecolor="#2f528f" strokeweight="1pt"/>
            </w:pict>
          </mc:Fallback>
        </mc:AlternateContent>
      </w:r>
    </w:p>
    <w:p w14:paraId="6C815A4F" w14:textId="33D23C14" w:rsidR="00957C25" w:rsidRPr="00FB58FC" w:rsidRDefault="00D57EB6" w:rsidP="00752A52">
      <w:pPr>
        <w:spacing w:before="240"/>
        <w:jc w:val="both"/>
        <w:rPr>
          <w:rFonts w:ascii="Arial" w:hAnsi="Arial" w:cs="Arial"/>
        </w:rPr>
      </w:pPr>
      <w:r w:rsidRPr="00FB58FC">
        <w:rPr>
          <w:rFonts w:ascii="Arial" w:hAnsi="Arial" w:cs="Arial"/>
          <w:noProof/>
        </w:rPr>
        <mc:AlternateContent>
          <mc:Choice Requires="wps">
            <w:drawing>
              <wp:anchor distT="0" distB="0" distL="114300" distR="114300" simplePos="0" relativeHeight="251711488" behindDoc="0" locked="0" layoutInCell="1" allowOverlap="1" wp14:anchorId="6978D9AA" wp14:editId="223361EA">
                <wp:simplePos x="0" y="0"/>
                <wp:positionH relativeFrom="column">
                  <wp:posOffset>1300480</wp:posOffset>
                </wp:positionH>
                <wp:positionV relativeFrom="paragraph">
                  <wp:posOffset>53975</wp:posOffset>
                </wp:positionV>
                <wp:extent cx="1400175" cy="304800"/>
                <wp:effectExtent l="0" t="0" r="28575" b="19050"/>
                <wp:wrapNone/>
                <wp:docPr id="20" name="Text Box 20"/>
                <wp:cNvGraphicFramePr/>
                <a:graphic xmlns:a="http://schemas.openxmlformats.org/drawingml/2006/main">
                  <a:graphicData uri="http://schemas.microsoft.com/office/word/2010/wordprocessingShape">
                    <wps:wsp>
                      <wps:cNvSpPr txBox="1"/>
                      <wps:spPr>
                        <a:xfrm>
                          <a:off x="0" y="0"/>
                          <a:ext cx="1400175" cy="304800"/>
                        </a:xfrm>
                        <a:prstGeom prst="rect">
                          <a:avLst/>
                        </a:prstGeom>
                        <a:solidFill>
                          <a:sysClr val="window" lastClr="FFFFFF"/>
                        </a:solidFill>
                        <a:ln w="6350">
                          <a:solidFill>
                            <a:prstClr val="black"/>
                          </a:solidFill>
                        </a:ln>
                      </wps:spPr>
                      <wps:txbx>
                        <w:txbxContent>
                          <w:p w14:paraId="4145216E" w14:textId="499A2577" w:rsidR="00E55610" w:rsidRPr="00384617" w:rsidRDefault="00E55610" w:rsidP="003134A9">
                            <w:pPr>
                              <w:jc w:val="center"/>
                              <w:rPr>
                                <w:b/>
                                <w:bCs/>
                              </w:rPr>
                            </w:pPr>
                            <w:r w:rsidRPr="00384617">
                              <w:rPr>
                                <w:b/>
                                <w:bCs/>
                              </w:rPr>
                              <w:t>Technical Assistance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78D9AA" id="Text Box 20" o:spid="_x0000_s1031" type="#_x0000_t202" style="position:absolute;left:0;text-align:left;margin-left:102.4pt;margin-top:4.25pt;width:110.25pt;height: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" fillcolor="window" strokeweight=".5pt">
                <v:textbox>
                  <w:txbxContent>
                    <w:p w14:paraId="4145216E" w14:textId="499A2577" w:rsidR="00E55610" w:rsidRPr="00384617" w:rsidRDefault="00E55610" w:rsidP="003134A9">
                      <w:pPr>
                        <w:jc w:val="center"/>
                        <w:rPr>
                          <w:b/>
                          <w:bCs/>
                        </w:rPr>
                      </w:pPr>
                      <w:r w:rsidRPr="00384617">
                        <w:rPr>
                          <w:b/>
                          <w:bCs/>
                        </w:rPr>
                        <w:t>Technical Assistance</w:t>
                      </w:r>
                    </w:p>
                  </w:txbxContent>
                </v:textbox>
              </v:shape>
            </w:pict>
          </mc:Fallback>
        </mc:AlternateContent>
      </w:r>
      <w:r w:rsidR="00762D32" w:rsidRPr="00FB58FC">
        <w:rPr>
          <w:rFonts w:ascii="Arial" w:hAnsi="Arial" w:cs="Arial"/>
          <w:noProof/>
        </w:rPr>
        <mc:AlternateContent>
          <mc:Choice Requires="wps">
            <w:drawing>
              <wp:anchor distT="0" distB="0" distL="114300" distR="114300" simplePos="0" relativeHeight="251721728" behindDoc="0" locked="0" layoutInCell="1" allowOverlap="1" wp14:anchorId="646A802A" wp14:editId="34860652">
                <wp:simplePos x="0" y="0"/>
                <wp:positionH relativeFrom="column">
                  <wp:posOffset>3609975</wp:posOffset>
                </wp:positionH>
                <wp:positionV relativeFrom="paragraph">
                  <wp:posOffset>55880</wp:posOffset>
                </wp:positionV>
                <wp:extent cx="1257300" cy="257175"/>
                <wp:effectExtent l="0" t="0" r="19050" b="28575"/>
                <wp:wrapNone/>
                <wp:docPr id="50" name="Text Box 50"/>
                <wp:cNvGraphicFramePr/>
                <a:graphic xmlns:a="http://schemas.openxmlformats.org/drawingml/2006/main">
                  <a:graphicData uri="http://schemas.microsoft.com/office/word/2010/wordprocessingShape">
                    <wps:wsp>
                      <wps:cNvSpPr txBox="1"/>
                      <wps:spPr>
                        <a:xfrm>
                          <a:off x="0" y="0"/>
                          <a:ext cx="1257300" cy="257175"/>
                        </a:xfrm>
                        <a:prstGeom prst="rect">
                          <a:avLst/>
                        </a:prstGeom>
                        <a:solidFill>
                          <a:sysClr val="window" lastClr="FFFFFF"/>
                        </a:solidFill>
                        <a:ln w="6350">
                          <a:solidFill>
                            <a:prstClr val="black"/>
                          </a:solidFill>
                        </a:ln>
                      </wps:spPr>
                      <wps:txbx>
                        <w:txbxContent>
                          <w:p w14:paraId="0C967D68" w14:textId="3571D736" w:rsidR="00E55610" w:rsidRPr="00384617" w:rsidRDefault="00E55610" w:rsidP="00762D32">
                            <w:pPr>
                              <w:jc w:val="center"/>
                              <w:rPr>
                                <w:b/>
                                <w:bCs/>
                              </w:rPr>
                            </w:pPr>
                            <w:r w:rsidRPr="00384617">
                              <w:rPr>
                                <w:b/>
                                <w:bCs/>
                              </w:rPr>
                              <w:t>40% Bank loan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6A802A" id="Text Box 50" o:spid="_x0000_s1032" type="#_x0000_t202" style="position:absolute;left:0;text-align:left;margin-left:284.25pt;margin-top:4.4pt;width:99pt;height:20.2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" fillcolor="window" strokeweight=".5pt">
                <v:textbox>
                  <w:txbxContent>
                    <w:p w14:paraId="0C967D68" w14:textId="3571D736" w:rsidR="00E55610" w:rsidRPr="00384617" w:rsidRDefault="00E55610" w:rsidP="00762D32">
                      <w:pPr>
                        <w:jc w:val="center"/>
                        <w:rPr>
                          <w:b/>
                          <w:bCs/>
                        </w:rPr>
                      </w:pPr>
                      <w:r w:rsidRPr="00384617">
                        <w:rPr>
                          <w:b/>
                          <w:bCs/>
                        </w:rPr>
                        <w:t>40% Bank loan</w:t>
                      </w:r>
                    </w:p>
                  </w:txbxContent>
                </v:textbox>
              </v:shape>
            </w:pict>
          </mc:Fallback>
        </mc:AlternateContent>
      </w:r>
    </w:p>
    <w:p w14:paraId="4D006457" w14:textId="2B2C26C5" w:rsidR="00461931" w:rsidRPr="00FB58FC" w:rsidRDefault="00461931" w:rsidP="00752A52">
      <w:pPr>
        <w:spacing w:before="240"/>
        <w:jc w:val="both"/>
        <w:rPr>
          <w:rFonts w:ascii="Arial" w:hAnsi="Arial" w:cs="Arial"/>
        </w:rPr>
      </w:pPr>
    </w:p>
    <w:p w14:paraId="57D81DD2" w14:textId="77777777" w:rsidR="000B1BB7" w:rsidRPr="00FB58FC" w:rsidRDefault="000B1BB7" w:rsidP="00752A52">
      <w:pPr>
        <w:spacing w:before="240"/>
        <w:jc w:val="both"/>
        <w:rPr>
          <w:rFonts w:ascii="Arial" w:hAnsi="Arial" w:cs="Arial"/>
        </w:rPr>
      </w:pPr>
    </w:p>
    <w:p w14:paraId="3C2B5E81" w14:textId="5500017A" w:rsidR="00DB048F" w:rsidRPr="00FB58FC" w:rsidRDefault="00DB048F" w:rsidP="00DB2995">
      <w:pPr>
        <w:spacing w:line="240" w:lineRule="auto"/>
        <w:jc w:val="center"/>
        <w:rPr>
          <w:rFonts w:ascii="Arial" w:hAnsi="Arial" w:cs="Arial"/>
          <w:b/>
          <w:bCs/>
          <w:color w:val="000000"/>
        </w:rPr>
      </w:pPr>
      <w:r w:rsidRPr="00110E53">
        <w:rPr>
          <w:rFonts w:ascii="Arial" w:hAnsi="Arial" w:cs="Arial"/>
          <w:b/>
          <w:bCs/>
          <w:color w:val="000000"/>
        </w:rPr>
        <w:t xml:space="preserve">Table 3. </w:t>
      </w:r>
      <w:r w:rsidR="00DB2995" w:rsidRPr="000A74D1">
        <w:rPr>
          <w:rFonts w:ascii="Arial" w:hAnsi="Arial" w:cs="Arial"/>
          <w:b/>
          <w:bCs/>
          <w:color w:val="000000"/>
        </w:rPr>
        <w:t>Total value thresholds for individual business plans</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0"/>
        <w:gridCol w:w="2830"/>
        <w:gridCol w:w="2880"/>
      </w:tblGrid>
      <w:tr w:rsidR="002E4FF0" w:rsidRPr="00FB58FC" w14:paraId="5AA32000" w14:textId="77777777" w:rsidTr="00F84D2B">
        <w:trPr>
          <w:jc w:val="center"/>
        </w:trPr>
        <w:tc>
          <w:tcPr>
            <w:tcW w:w="3290" w:type="dxa"/>
            <w:shd w:val="clear" w:color="auto" w:fill="D9D9D9" w:themeFill="background1" w:themeFillShade="D9"/>
            <w:vAlign w:val="center"/>
          </w:tcPr>
          <w:p w14:paraId="461D0F1D" w14:textId="05D4DCC7" w:rsidR="002E4FF0" w:rsidRPr="00FB58FC" w:rsidRDefault="002E4FF0" w:rsidP="005A0197">
            <w:pPr>
              <w:spacing w:line="240" w:lineRule="auto"/>
              <w:jc w:val="center"/>
              <w:rPr>
                <w:rFonts w:ascii="Arial" w:hAnsi="Arial" w:cs="Arial"/>
                <w:b/>
                <w:bCs/>
                <w:lang w:val="en-GB"/>
              </w:rPr>
            </w:pPr>
            <w:r w:rsidRPr="00FB58FC">
              <w:rPr>
                <w:rFonts w:ascii="Arial" w:hAnsi="Arial" w:cs="Arial"/>
                <w:b/>
                <w:bCs/>
                <w:lang w:val="en-GB"/>
              </w:rPr>
              <w:t>Beneficiary</w:t>
            </w:r>
          </w:p>
        </w:tc>
        <w:tc>
          <w:tcPr>
            <w:tcW w:w="2830" w:type="dxa"/>
            <w:shd w:val="clear" w:color="auto" w:fill="D9D9D9" w:themeFill="background1" w:themeFillShade="D9"/>
            <w:vAlign w:val="center"/>
          </w:tcPr>
          <w:p w14:paraId="63D9A8F8" w14:textId="05F8E126" w:rsidR="002E4FF0" w:rsidRPr="00FB58FC" w:rsidRDefault="002E4FF0" w:rsidP="005A0197">
            <w:pPr>
              <w:spacing w:line="240" w:lineRule="auto"/>
              <w:jc w:val="center"/>
              <w:rPr>
                <w:rFonts w:ascii="Arial" w:eastAsia="Calibri" w:hAnsi="Arial" w:cs="Arial"/>
                <w:b/>
                <w:bCs/>
                <w:lang w:val="sr-Latn-CS"/>
              </w:rPr>
            </w:pPr>
            <w:r w:rsidRPr="00FB58FC">
              <w:rPr>
                <w:rFonts w:ascii="Arial" w:hAnsi="Arial" w:cs="Arial"/>
                <w:b/>
                <w:bCs/>
                <w:lang w:val="en-GB"/>
              </w:rPr>
              <w:t xml:space="preserve">Minimum total value of </w:t>
            </w:r>
            <w:r w:rsidR="0067410A" w:rsidRPr="00FB58FC">
              <w:rPr>
                <w:rFonts w:ascii="Arial" w:hAnsi="Arial" w:cs="Arial"/>
                <w:b/>
                <w:bCs/>
                <w:lang w:val="en-GB"/>
              </w:rPr>
              <w:t>a</w:t>
            </w:r>
            <w:r w:rsidR="00944B06" w:rsidRPr="00FB58FC">
              <w:rPr>
                <w:rFonts w:ascii="Arial" w:hAnsi="Arial" w:cs="Arial"/>
                <w:b/>
                <w:bCs/>
                <w:lang w:val="en-GB"/>
              </w:rPr>
              <w:t>n</w:t>
            </w:r>
            <w:r w:rsidR="00536BF6" w:rsidRPr="00FB58FC">
              <w:rPr>
                <w:rFonts w:ascii="Arial" w:hAnsi="Arial" w:cs="Arial"/>
                <w:b/>
                <w:bCs/>
                <w:strike/>
                <w:lang w:val="en-GB"/>
              </w:rPr>
              <w:t xml:space="preserve"> </w:t>
            </w:r>
            <w:r w:rsidR="00536BF6" w:rsidRPr="00FB58FC">
              <w:rPr>
                <w:rFonts w:ascii="Arial" w:hAnsi="Arial" w:cs="Arial"/>
                <w:b/>
                <w:bCs/>
                <w:lang w:val="en-GB"/>
              </w:rPr>
              <w:t>individual project</w:t>
            </w:r>
            <w:r w:rsidRPr="00FB58FC">
              <w:rPr>
                <w:rFonts w:ascii="Arial" w:eastAsia="Calibri" w:hAnsi="Arial" w:cs="Arial"/>
                <w:b/>
                <w:bCs/>
                <w:lang w:val="sr-Latn-CS"/>
              </w:rPr>
              <w:t xml:space="preserve"> (EUR)</w:t>
            </w:r>
          </w:p>
        </w:tc>
        <w:tc>
          <w:tcPr>
            <w:tcW w:w="2880" w:type="dxa"/>
            <w:shd w:val="clear" w:color="auto" w:fill="D9D9D9" w:themeFill="background1" w:themeFillShade="D9"/>
            <w:vAlign w:val="center"/>
          </w:tcPr>
          <w:p w14:paraId="30341F57" w14:textId="2F216B62" w:rsidR="002E4FF0" w:rsidRPr="00FB58FC" w:rsidRDefault="002E4FF0" w:rsidP="00944B06">
            <w:pPr>
              <w:spacing w:line="240" w:lineRule="auto"/>
              <w:jc w:val="center"/>
              <w:rPr>
                <w:rFonts w:ascii="Arial" w:eastAsia="Calibri" w:hAnsi="Arial" w:cs="Arial"/>
                <w:b/>
                <w:bCs/>
                <w:lang w:val="sr-Latn-CS"/>
              </w:rPr>
            </w:pPr>
            <w:r w:rsidRPr="00FB58FC">
              <w:rPr>
                <w:rFonts w:ascii="Arial" w:hAnsi="Arial" w:cs="Arial"/>
                <w:b/>
                <w:bCs/>
                <w:lang w:val="en-GB"/>
              </w:rPr>
              <w:t xml:space="preserve">Maximum total value of </w:t>
            </w:r>
            <w:r w:rsidR="0067410A" w:rsidRPr="00FB58FC">
              <w:rPr>
                <w:rFonts w:ascii="Arial" w:hAnsi="Arial" w:cs="Arial"/>
                <w:b/>
                <w:bCs/>
                <w:lang w:val="en-GB"/>
              </w:rPr>
              <w:t>a</w:t>
            </w:r>
            <w:r w:rsidR="00944B06" w:rsidRPr="00FB58FC">
              <w:rPr>
                <w:rFonts w:ascii="Arial" w:hAnsi="Arial" w:cs="Arial"/>
                <w:b/>
                <w:bCs/>
                <w:lang w:val="en-GB"/>
              </w:rPr>
              <w:t>n individual project</w:t>
            </w:r>
            <w:r w:rsidR="0067410A" w:rsidRPr="00FB58FC">
              <w:rPr>
                <w:rFonts w:ascii="Arial" w:hAnsi="Arial" w:cs="Arial"/>
                <w:b/>
                <w:bCs/>
                <w:lang w:val="en-GB"/>
              </w:rPr>
              <w:t xml:space="preserve"> </w:t>
            </w:r>
            <w:r w:rsidRPr="00FB58FC">
              <w:rPr>
                <w:rFonts w:ascii="Arial" w:eastAsia="Calibri" w:hAnsi="Arial" w:cs="Arial"/>
                <w:b/>
                <w:bCs/>
                <w:lang w:val="sr-Latn-CS"/>
              </w:rPr>
              <w:t>(EUR)</w:t>
            </w:r>
          </w:p>
        </w:tc>
      </w:tr>
      <w:tr w:rsidR="002E4FF0" w:rsidRPr="00FB58FC" w14:paraId="5431D543" w14:textId="77777777" w:rsidTr="00F84D2B">
        <w:trPr>
          <w:trHeight w:val="647"/>
          <w:jc w:val="center"/>
        </w:trPr>
        <w:tc>
          <w:tcPr>
            <w:tcW w:w="3290" w:type="dxa"/>
          </w:tcPr>
          <w:p w14:paraId="50B653C9" w14:textId="69CE83BB" w:rsidR="002E4FF0" w:rsidRPr="00FB58FC" w:rsidRDefault="00A37228" w:rsidP="00A37228">
            <w:pPr>
              <w:spacing w:line="240" w:lineRule="auto"/>
              <w:rPr>
                <w:rFonts w:ascii="Arial" w:hAnsi="Arial" w:cs="Arial"/>
                <w:b/>
                <w:bCs/>
                <w:sz w:val="20"/>
                <w:szCs w:val="20"/>
              </w:rPr>
            </w:pPr>
            <w:r w:rsidRPr="00FB58FC">
              <w:rPr>
                <w:rFonts w:ascii="Arial" w:hAnsi="Arial" w:cs="Arial"/>
                <w:b/>
                <w:bCs/>
                <w:color w:val="000000"/>
                <w:sz w:val="20"/>
                <w:szCs w:val="20"/>
              </w:rPr>
              <w:t>Primary agriculture producers</w:t>
            </w:r>
          </w:p>
        </w:tc>
        <w:tc>
          <w:tcPr>
            <w:tcW w:w="2830" w:type="dxa"/>
            <w:shd w:val="clear" w:color="auto" w:fill="auto"/>
            <w:vAlign w:val="center"/>
          </w:tcPr>
          <w:p w14:paraId="6B6950C8" w14:textId="43661F65" w:rsidR="00F672F9" w:rsidRPr="00FB58FC" w:rsidRDefault="00F672F9" w:rsidP="00F672F9">
            <w:pPr>
              <w:spacing w:after="0" w:line="240" w:lineRule="auto"/>
              <w:jc w:val="center"/>
              <w:rPr>
                <w:rFonts w:ascii="Arial" w:hAnsi="Arial" w:cs="Arial"/>
                <w:sz w:val="20"/>
                <w:szCs w:val="20"/>
              </w:rPr>
            </w:pPr>
            <w:r w:rsidRPr="00FB58FC">
              <w:rPr>
                <w:rFonts w:ascii="Arial" w:hAnsi="Arial" w:cs="Arial"/>
                <w:sz w:val="20"/>
                <w:szCs w:val="20"/>
              </w:rPr>
              <w:t>EUR 20,000</w:t>
            </w:r>
          </w:p>
          <w:p w14:paraId="41363609" w14:textId="477194E1" w:rsidR="002E4FF0" w:rsidRPr="00FB58FC" w:rsidRDefault="002E4FF0" w:rsidP="005A0197">
            <w:pPr>
              <w:spacing w:line="240" w:lineRule="auto"/>
              <w:jc w:val="center"/>
              <w:rPr>
                <w:rFonts w:ascii="Arial" w:hAnsi="Arial" w:cs="Arial"/>
                <w:sz w:val="20"/>
                <w:szCs w:val="20"/>
              </w:rPr>
            </w:pPr>
            <w:r w:rsidRPr="00FB58FC">
              <w:rPr>
                <w:rFonts w:ascii="Arial" w:hAnsi="Arial" w:cs="Arial"/>
                <w:sz w:val="20"/>
                <w:szCs w:val="20"/>
              </w:rPr>
              <w:t xml:space="preserve">(Min. EUR </w:t>
            </w:r>
            <w:r w:rsidR="00950248" w:rsidRPr="00FB58FC">
              <w:rPr>
                <w:rFonts w:ascii="Arial" w:hAnsi="Arial" w:cs="Arial"/>
                <w:sz w:val="20"/>
                <w:szCs w:val="20"/>
              </w:rPr>
              <w:t>10,000</w:t>
            </w:r>
            <w:r w:rsidRPr="00FB58FC">
              <w:rPr>
                <w:rFonts w:ascii="Arial" w:hAnsi="Arial" w:cs="Arial"/>
                <w:sz w:val="20"/>
                <w:szCs w:val="20"/>
              </w:rPr>
              <w:t xml:space="preserve"> Grant)</w:t>
            </w:r>
          </w:p>
        </w:tc>
        <w:tc>
          <w:tcPr>
            <w:tcW w:w="2880" w:type="dxa"/>
            <w:shd w:val="clear" w:color="auto" w:fill="auto"/>
            <w:vAlign w:val="center"/>
          </w:tcPr>
          <w:p w14:paraId="57C3CAAA" w14:textId="77777777" w:rsidR="002E4FF0" w:rsidRPr="00FB58FC" w:rsidRDefault="002E4FF0" w:rsidP="005A0197">
            <w:pPr>
              <w:spacing w:after="0" w:line="240" w:lineRule="auto"/>
              <w:jc w:val="center"/>
              <w:rPr>
                <w:rFonts w:ascii="Arial" w:hAnsi="Arial" w:cs="Arial"/>
                <w:sz w:val="20"/>
                <w:szCs w:val="20"/>
              </w:rPr>
            </w:pPr>
            <w:r w:rsidRPr="00FB58FC">
              <w:rPr>
                <w:rFonts w:ascii="Arial" w:hAnsi="Arial" w:cs="Arial"/>
                <w:sz w:val="20"/>
                <w:szCs w:val="20"/>
              </w:rPr>
              <w:t>EUR 50,000</w:t>
            </w:r>
          </w:p>
          <w:p w14:paraId="0D42BBF8" w14:textId="77777777" w:rsidR="002E4FF0" w:rsidRPr="00FB58FC" w:rsidRDefault="002E4FF0" w:rsidP="005A0197">
            <w:pPr>
              <w:spacing w:line="240" w:lineRule="auto"/>
              <w:jc w:val="center"/>
              <w:rPr>
                <w:rFonts w:ascii="Arial" w:hAnsi="Arial" w:cs="Arial"/>
                <w:sz w:val="20"/>
                <w:szCs w:val="20"/>
              </w:rPr>
            </w:pPr>
            <w:r w:rsidRPr="00FB58FC">
              <w:rPr>
                <w:rFonts w:ascii="Arial" w:hAnsi="Arial" w:cs="Arial"/>
                <w:sz w:val="20"/>
                <w:szCs w:val="20"/>
              </w:rPr>
              <w:t>(Max. EUR 25,000 Grant)</w:t>
            </w:r>
          </w:p>
        </w:tc>
      </w:tr>
      <w:tr w:rsidR="002E4FF0" w:rsidRPr="00FB58FC" w14:paraId="4E471E34" w14:textId="77777777" w:rsidTr="00F84D2B">
        <w:trPr>
          <w:jc w:val="center"/>
        </w:trPr>
        <w:tc>
          <w:tcPr>
            <w:tcW w:w="3290" w:type="dxa"/>
          </w:tcPr>
          <w:p w14:paraId="27CBF0D3" w14:textId="3252B9E9" w:rsidR="002E4FF0" w:rsidRPr="00FB58FC" w:rsidRDefault="00A37228" w:rsidP="005A0197">
            <w:pPr>
              <w:spacing w:line="240" w:lineRule="auto"/>
              <w:rPr>
                <w:rFonts w:ascii="Arial" w:hAnsi="Arial" w:cs="Arial"/>
                <w:b/>
                <w:bCs/>
                <w:color w:val="000000"/>
                <w:sz w:val="20"/>
                <w:szCs w:val="20"/>
              </w:rPr>
            </w:pPr>
            <w:r w:rsidRPr="00FB58FC">
              <w:rPr>
                <w:rFonts w:ascii="Arial" w:hAnsi="Arial" w:cs="Arial"/>
                <w:b/>
                <w:bCs/>
                <w:color w:val="000000"/>
                <w:sz w:val="20"/>
                <w:szCs w:val="20"/>
              </w:rPr>
              <w:t>Aggregators</w:t>
            </w:r>
            <w:r w:rsidR="002E4FF0" w:rsidRPr="00FB58FC">
              <w:rPr>
                <w:rFonts w:ascii="Arial" w:hAnsi="Arial" w:cs="Arial"/>
                <w:b/>
                <w:bCs/>
                <w:color w:val="000000"/>
                <w:sz w:val="20"/>
                <w:szCs w:val="20"/>
              </w:rPr>
              <w:t xml:space="preserve"> </w:t>
            </w:r>
          </w:p>
        </w:tc>
        <w:tc>
          <w:tcPr>
            <w:tcW w:w="2830" w:type="dxa"/>
            <w:shd w:val="clear" w:color="auto" w:fill="auto"/>
            <w:vAlign w:val="center"/>
          </w:tcPr>
          <w:p w14:paraId="55E2A1F9" w14:textId="77777777" w:rsidR="002E4FF0" w:rsidRPr="00FB58FC" w:rsidRDefault="002E4FF0" w:rsidP="005A0197">
            <w:pPr>
              <w:spacing w:after="0" w:line="240" w:lineRule="auto"/>
              <w:jc w:val="center"/>
              <w:rPr>
                <w:rFonts w:ascii="Arial" w:hAnsi="Arial" w:cs="Arial"/>
                <w:sz w:val="20"/>
                <w:szCs w:val="20"/>
              </w:rPr>
            </w:pPr>
            <w:r w:rsidRPr="00FB58FC">
              <w:rPr>
                <w:rFonts w:ascii="Arial" w:hAnsi="Arial" w:cs="Arial"/>
                <w:sz w:val="20"/>
                <w:szCs w:val="20"/>
              </w:rPr>
              <w:t>EUR 25,000</w:t>
            </w:r>
          </w:p>
          <w:p w14:paraId="726CA6B2" w14:textId="77777777" w:rsidR="002E4FF0" w:rsidRPr="00FB58FC" w:rsidRDefault="002E4FF0" w:rsidP="005A0197">
            <w:pPr>
              <w:spacing w:line="240" w:lineRule="auto"/>
              <w:jc w:val="center"/>
              <w:rPr>
                <w:rFonts w:ascii="Arial" w:hAnsi="Arial" w:cs="Arial"/>
                <w:sz w:val="20"/>
                <w:szCs w:val="20"/>
              </w:rPr>
            </w:pPr>
            <w:r w:rsidRPr="00FB58FC">
              <w:rPr>
                <w:rFonts w:ascii="Arial" w:hAnsi="Arial" w:cs="Arial"/>
                <w:sz w:val="20"/>
                <w:szCs w:val="20"/>
              </w:rPr>
              <w:t>(Min. EUR 12,500 Grant)</w:t>
            </w:r>
          </w:p>
        </w:tc>
        <w:tc>
          <w:tcPr>
            <w:tcW w:w="2880" w:type="dxa"/>
            <w:shd w:val="clear" w:color="auto" w:fill="auto"/>
            <w:vAlign w:val="center"/>
          </w:tcPr>
          <w:p w14:paraId="4D43E151" w14:textId="77777777" w:rsidR="002E4FF0" w:rsidRPr="00FB58FC" w:rsidRDefault="002E4FF0" w:rsidP="005A0197">
            <w:pPr>
              <w:spacing w:after="0" w:line="240" w:lineRule="auto"/>
              <w:jc w:val="center"/>
              <w:rPr>
                <w:rFonts w:ascii="Arial" w:hAnsi="Arial" w:cs="Arial"/>
                <w:sz w:val="20"/>
                <w:szCs w:val="20"/>
              </w:rPr>
            </w:pPr>
            <w:r w:rsidRPr="00FB58FC">
              <w:rPr>
                <w:rFonts w:ascii="Arial" w:hAnsi="Arial" w:cs="Arial"/>
                <w:sz w:val="20"/>
                <w:szCs w:val="20"/>
              </w:rPr>
              <w:t>EUR 400,000</w:t>
            </w:r>
          </w:p>
          <w:p w14:paraId="4027B492" w14:textId="77777777" w:rsidR="002E4FF0" w:rsidRPr="00FB58FC" w:rsidRDefault="002E4FF0" w:rsidP="005A0197">
            <w:pPr>
              <w:spacing w:line="240" w:lineRule="auto"/>
              <w:jc w:val="center"/>
              <w:rPr>
                <w:rFonts w:ascii="Arial" w:hAnsi="Arial" w:cs="Arial"/>
                <w:sz w:val="20"/>
                <w:szCs w:val="20"/>
              </w:rPr>
            </w:pPr>
            <w:r w:rsidRPr="00FB58FC">
              <w:rPr>
                <w:rFonts w:ascii="Arial" w:hAnsi="Arial" w:cs="Arial"/>
                <w:sz w:val="20"/>
                <w:szCs w:val="20"/>
              </w:rPr>
              <w:t>(Max. EUR 200,000 Grant)</w:t>
            </w:r>
          </w:p>
        </w:tc>
      </w:tr>
    </w:tbl>
    <w:p w14:paraId="195E9094" w14:textId="77777777" w:rsidR="002E4FF0" w:rsidRPr="00FB58FC" w:rsidRDefault="002E4FF0" w:rsidP="002E4FF0">
      <w:pPr>
        <w:spacing w:after="0" w:line="240" w:lineRule="auto"/>
        <w:jc w:val="both"/>
        <w:rPr>
          <w:rFonts w:ascii="Arial" w:hAnsi="Arial" w:cs="Arial"/>
        </w:rPr>
      </w:pPr>
    </w:p>
    <w:p w14:paraId="502C8E46" w14:textId="7A3096E7" w:rsidR="007E12DD" w:rsidRPr="00FB58FC" w:rsidRDefault="00901FA2" w:rsidP="00370C91">
      <w:pPr>
        <w:pStyle w:val="Heading1"/>
        <w:numPr>
          <w:ilvl w:val="0"/>
          <w:numId w:val="62"/>
        </w:numPr>
        <w:rPr>
          <w:rFonts w:cs="Arial"/>
        </w:rPr>
      </w:pPr>
      <w:bookmarkStart w:id="21" w:name="_Toc113370000"/>
      <w:r w:rsidRPr="00FB58FC">
        <w:rPr>
          <w:rFonts w:cs="Arial"/>
        </w:rPr>
        <w:lastRenderedPageBreak/>
        <w:t xml:space="preserve">MRD Grant </w:t>
      </w:r>
      <w:r w:rsidR="009453B4" w:rsidRPr="00FB58FC">
        <w:rPr>
          <w:rFonts w:cs="Arial"/>
        </w:rPr>
        <w:t>Process</w:t>
      </w:r>
      <w:bookmarkEnd w:id="21"/>
    </w:p>
    <w:p w14:paraId="35121671" w14:textId="16C0A754" w:rsidR="00DF6B87" w:rsidRPr="00FB58FC" w:rsidRDefault="00482897" w:rsidP="00203042">
      <w:pPr>
        <w:spacing w:before="240" w:after="0" w:line="240" w:lineRule="auto"/>
        <w:jc w:val="both"/>
        <w:rPr>
          <w:rFonts w:ascii="Arial" w:hAnsi="Arial" w:cs="Arial"/>
        </w:rPr>
      </w:pPr>
      <w:r w:rsidRPr="00FB58FC">
        <w:rPr>
          <w:rFonts w:ascii="Arial" w:hAnsi="Arial" w:cs="Arial"/>
        </w:rPr>
        <w:t>T</w:t>
      </w:r>
      <w:r w:rsidR="00DF6B87" w:rsidRPr="00FB58FC">
        <w:rPr>
          <w:rFonts w:ascii="Arial" w:hAnsi="Arial" w:cs="Arial"/>
        </w:rPr>
        <w:t>he MAFWM</w:t>
      </w:r>
      <w:r w:rsidRPr="00FB58FC">
        <w:rPr>
          <w:rFonts w:ascii="Arial" w:hAnsi="Arial" w:cs="Arial"/>
        </w:rPr>
        <w:t xml:space="preserve"> develop</w:t>
      </w:r>
      <w:r w:rsidR="00A62CA9" w:rsidRPr="00FB58FC">
        <w:rPr>
          <w:rFonts w:ascii="Arial" w:hAnsi="Arial" w:cs="Arial"/>
        </w:rPr>
        <w:t>s</w:t>
      </w:r>
      <w:r w:rsidRPr="00FB58FC">
        <w:rPr>
          <w:rFonts w:ascii="Arial" w:hAnsi="Arial" w:cs="Arial"/>
        </w:rPr>
        <w:t xml:space="preserve"> and </w:t>
      </w:r>
      <w:r w:rsidR="00DF6B87" w:rsidRPr="00FB58FC">
        <w:rPr>
          <w:rFonts w:ascii="Arial" w:hAnsi="Arial" w:cs="Arial"/>
        </w:rPr>
        <w:t>adopt</w:t>
      </w:r>
      <w:r w:rsidR="00A62CA9" w:rsidRPr="00FB58FC">
        <w:rPr>
          <w:rFonts w:ascii="Arial" w:hAnsi="Arial" w:cs="Arial"/>
        </w:rPr>
        <w:t>s</w:t>
      </w:r>
      <w:r w:rsidR="00DF6B87" w:rsidRPr="00FB58FC">
        <w:rPr>
          <w:rFonts w:ascii="Arial" w:hAnsi="Arial" w:cs="Arial"/>
        </w:rPr>
        <w:t xml:space="preserve"> </w:t>
      </w:r>
      <w:r w:rsidR="005F70B2" w:rsidRPr="00FB58FC">
        <w:rPr>
          <w:rFonts w:ascii="Arial" w:hAnsi="Arial" w:cs="Arial"/>
        </w:rPr>
        <w:t xml:space="preserve">a </w:t>
      </w:r>
      <w:r w:rsidR="00DF6B87" w:rsidRPr="00FB58FC">
        <w:rPr>
          <w:rFonts w:ascii="Arial" w:hAnsi="Arial" w:cs="Arial"/>
          <w:bCs/>
          <w:noProof/>
        </w:rPr>
        <w:t xml:space="preserve">detailed </w:t>
      </w:r>
      <w:r w:rsidR="00843D3D" w:rsidRPr="00FB58FC">
        <w:rPr>
          <w:rFonts w:ascii="Arial" w:hAnsi="Arial" w:cs="Arial"/>
          <w:bCs/>
          <w:noProof/>
        </w:rPr>
        <w:t>R</w:t>
      </w:r>
      <w:r w:rsidR="00DF6B87" w:rsidRPr="00FB58FC">
        <w:rPr>
          <w:rFonts w:ascii="Arial" w:hAnsi="Arial" w:cs="Arial"/>
          <w:bCs/>
          <w:noProof/>
        </w:rPr>
        <w:t xml:space="preserve">ulebook </w:t>
      </w:r>
      <w:r w:rsidR="00DF6B87" w:rsidRPr="00FB58FC">
        <w:rPr>
          <w:rFonts w:ascii="Arial" w:hAnsi="Arial" w:cs="Arial"/>
        </w:rPr>
        <w:t xml:space="preserve">that </w:t>
      </w:r>
      <w:r w:rsidR="005F70B2" w:rsidRPr="00FB58FC">
        <w:rPr>
          <w:rFonts w:ascii="Arial" w:hAnsi="Arial" w:cs="Arial"/>
        </w:rPr>
        <w:t>is</w:t>
      </w:r>
      <w:r w:rsidR="00DF6B87" w:rsidRPr="00FB58FC">
        <w:rPr>
          <w:rFonts w:ascii="Arial" w:hAnsi="Arial" w:cs="Arial"/>
        </w:rPr>
        <w:t xml:space="preserve"> fully consistent with the provisions included in th</w:t>
      </w:r>
      <w:r w:rsidR="00F9547E" w:rsidRPr="00FB58FC">
        <w:rPr>
          <w:rFonts w:ascii="Arial" w:hAnsi="Arial" w:cs="Arial"/>
        </w:rPr>
        <w:t>is</w:t>
      </w:r>
      <w:r w:rsidR="00DF6B87" w:rsidRPr="00FB58FC">
        <w:rPr>
          <w:rFonts w:ascii="Arial" w:hAnsi="Arial" w:cs="Arial"/>
        </w:rPr>
        <w:t xml:space="preserve"> GOM. In parallel, the </w:t>
      </w:r>
      <w:r w:rsidR="00A62CA9" w:rsidRPr="00FB58FC">
        <w:rPr>
          <w:rFonts w:ascii="Arial" w:hAnsi="Arial" w:cs="Arial"/>
        </w:rPr>
        <w:t>Project Management Te</w:t>
      </w:r>
      <w:r w:rsidR="00075014" w:rsidRPr="00FB58FC">
        <w:rPr>
          <w:rFonts w:ascii="Arial" w:hAnsi="Arial" w:cs="Arial"/>
        </w:rPr>
        <w:t>am (</w:t>
      </w:r>
      <w:r w:rsidR="00DF6B87" w:rsidRPr="00FB58FC">
        <w:rPr>
          <w:rFonts w:ascii="Arial" w:hAnsi="Arial" w:cs="Arial"/>
        </w:rPr>
        <w:t>PMT</w:t>
      </w:r>
      <w:r w:rsidR="00075014" w:rsidRPr="00FB58FC">
        <w:rPr>
          <w:rFonts w:ascii="Arial" w:hAnsi="Arial" w:cs="Arial"/>
        </w:rPr>
        <w:t>)</w:t>
      </w:r>
      <w:r w:rsidR="00DF6B87" w:rsidRPr="00FB58FC">
        <w:rPr>
          <w:rFonts w:ascii="Arial" w:hAnsi="Arial" w:cs="Arial"/>
        </w:rPr>
        <w:t xml:space="preserve"> prepare</w:t>
      </w:r>
      <w:r w:rsidR="00123AB0" w:rsidRPr="00FB58FC">
        <w:rPr>
          <w:rFonts w:ascii="Arial" w:hAnsi="Arial" w:cs="Arial"/>
        </w:rPr>
        <w:t>s</w:t>
      </w:r>
      <w:r w:rsidR="00DF6B87" w:rsidRPr="00FB58FC">
        <w:rPr>
          <w:rFonts w:ascii="Arial" w:hAnsi="Arial" w:cs="Arial"/>
        </w:rPr>
        <w:t xml:space="preserve"> a short list of potential Selection Committee members and submit</w:t>
      </w:r>
      <w:r w:rsidR="004A22ED" w:rsidRPr="00FB58FC">
        <w:rPr>
          <w:rFonts w:ascii="Arial" w:hAnsi="Arial" w:cs="Arial"/>
        </w:rPr>
        <w:t>s</w:t>
      </w:r>
      <w:r w:rsidR="00DF6B87" w:rsidRPr="00FB58FC">
        <w:rPr>
          <w:rFonts w:ascii="Arial" w:hAnsi="Arial" w:cs="Arial"/>
        </w:rPr>
        <w:t xml:space="preserve"> it for approval to the SCAP Project Steering Committee (see Section 5.1). Once approved by the Project Steering Committee, the PMT submits the list of Selection Committee members to the World Bank for No-Objection. As soon as the rulebook ha</w:t>
      </w:r>
      <w:r w:rsidR="00032792" w:rsidRPr="00FB58FC">
        <w:rPr>
          <w:rFonts w:ascii="Arial" w:hAnsi="Arial" w:cs="Arial"/>
        </w:rPr>
        <w:t>s</w:t>
      </w:r>
      <w:r w:rsidR="00DF6B87" w:rsidRPr="00FB58FC">
        <w:rPr>
          <w:rFonts w:ascii="Arial" w:hAnsi="Arial" w:cs="Arial"/>
        </w:rPr>
        <w:t xml:space="preserve"> been adopted, the PMT organize</w:t>
      </w:r>
      <w:r w:rsidR="002F0AC8" w:rsidRPr="00FB58FC">
        <w:rPr>
          <w:rFonts w:ascii="Arial" w:hAnsi="Arial" w:cs="Arial"/>
        </w:rPr>
        <w:t>s</w:t>
      </w:r>
      <w:r w:rsidR="00DF6B87" w:rsidRPr="00FB58FC">
        <w:rPr>
          <w:rFonts w:ascii="Arial" w:hAnsi="Arial" w:cs="Arial"/>
        </w:rPr>
        <w:t xml:space="preserve"> information and training sessions regarding the applicable MRD grants program modalities. In this context, both public and private service providers will receive training in the modalities prior to each call for Expressions of Interest (E</w:t>
      </w:r>
      <w:r w:rsidR="00731EB3" w:rsidRPr="00FB58FC">
        <w:rPr>
          <w:rFonts w:ascii="Arial" w:hAnsi="Arial" w:cs="Arial"/>
        </w:rPr>
        <w:t>O</w:t>
      </w:r>
      <w:r w:rsidR="00DF6B87" w:rsidRPr="00FB58FC">
        <w:rPr>
          <w:rFonts w:ascii="Arial" w:hAnsi="Arial" w:cs="Arial"/>
        </w:rPr>
        <w:t>I) to ensure they are able to effectively support applicants in meeting</w:t>
      </w:r>
      <w:r w:rsidR="00DB5DEB" w:rsidRPr="00FB58FC">
        <w:rPr>
          <w:rFonts w:ascii="Arial" w:hAnsi="Arial" w:cs="Arial"/>
        </w:rPr>
        <w:t xml:space="preserve"> MRD grants program</w:t>
      </w:r>
      <w:r w:rsidR="00DF6B87" w:rsidRPr="00FB58FC">
        <w:rPr>
          <w:rFonts w:ascii="Arial" w:hAnsi="Arial" w:cs="Arial"/>
        </w:rPr>
        <w:t xml:space="preserve"> eligibility criteria and application requirements. In addition, information and training sessions will be organized for Selection Committee members, local st</w:t>
      </w:r>
      <w:r w:rsidR="00CC5DA8" w:rsidRPr="00FB58FC">
        <w:rPr>
          <w:rFonts w:ascii="Arial" w:hAnsi="Arial" w:cs="Arial"/>
        </w:rPr>
        <w:t>akeholders</w:t>
      </w:r>
      <w:r w:rsidR="00DF6B87" w:rsidRPr="00FB58FC">
        <w:rPr>
          <w:rFonts w:ascii="Arial" w:hAnsi="Arial" w:cs="Arial"/>
        </w:rPr>
        <w:t xml:space="preserve">, inspection services, and commercial Bank representatives. Upon completion of the information sessions with commercial Bank representatives, the PMT will launch a call inviting commercial banks to participate in the </w:t>
      </w:r>
      <w:r w:rsidR="009708D2" w:rsidRPr="00FB58FC">
        <w:rPr>
          <w:rFonts w:ascii="Arial" w:hAnsi="Arial" w:cs="Arial"/>
        </w:rPr>
        <w:t>MRD grants program</w:t>
      </w:r>
      <w:r w:rsidR="00C4154B">
        <w:rPr>
          <w:rFonts w:ascii="Arial" w:hAnsi="Arial" w:cs="Arial"/>
        </w:rPr>
        <w:t xml:space="preserve"> under </w:t>
      </w:r>
      <w:r w:rsidR="00A142BE">
        <w:rPr>
          <w:rFonts w:ascii="Arial" w:hAnsi="Arial" w:cs="Arial"/>
        </w:rPr>
        <w:t xml:space="preserve">the </w:t>
      </w:r>
      <w:r w:rsidR="00C4154B">
        <w:rPr>
          <w:rFonts w:ascii="Arial" w:hAnsi="Arial" w:cs="Arial"/>
        </w:rPr>
        <w:t>SCAP</w:t>
      </w:r>
      <w:r w:rsidR="00DF6B87" w:rsidRPr="00FB58FC">
        <w:rPr>
          <w:rFonts w:ascii="Arial" w:hAnsi="Arial" w:cs="Arial"/>
        </w:rPr>
        <w:t>. Commercial banks interested in participating in the</w:t>
      </w:r>
      <w:r w:rsidR="009708D2" w:rsidRPr="00FB58FC">
        <w:rPr>
          <w:rFonts w:ascii="Arial" w:hAnsi="Arial" w:cs="Arial"/>
        </w:rPr>
        <w:t xml:space="preserve"> </w:t>
      </w:r>
      <w:r w:rsidR="00C4154B">
        <w:rPr>
          <w:rFonts w:ascii="Arial" w:hAnsi="Arial" w:cs="Arial"/>
        </w:rPr>
        <w:t xml:space="preserve">SCAP </w:t>
      </w:r>
      <w:r w:rsidR="009708D2" w:rsidRPr="00FB58FC">
        <w:rPr>
          <w:rFonts w:ascii="Arial" w:hAnsi="Arial" w:cs="Arial"/>
        </w:rPr>
        <w:t>MRD grants program</w:t>
      </w:r>
      <w:r w:rsidR="00DF6B87" w:rsidRPr="00FB58FC">
        <w:rPr>
          <w:rFonts w:ascii="Arial" w:hAnsi="Arial" w:cs="Arial"/>
        </w:rPr>
        <w:t xml:space="preserve"> will sign Partnership Agreements with the MAFWM and PMT.</w:t>
      </w:r>
    </w:p>
    <w:p w14:paraId="3CD83CD4" w14:textId="66FFB8F9" w:rsidR="002D2DB3" w:rsidRPr="00FB58FC" w:rsidRDefault="002D2DB3" w:rsidP="002D2DB3">
      <w:pPr>
        <w:spacing w:after="0" w:line="240" w:lineRule="auto"/>
        <w:jc w:val="both"/>
        <w:rPr>
          <w:rFonts w:ascii="Arial" w:hAnsi="Arial" w:cs="Arial"/>
        </w:rPr>
      </w:pPr>
    </w:p>
    <w:p w14:paraId="7B682642" w14:textId="568E1625" w:rsidR="00886470" w:rsidRPr="00FB58FC" w:rsidRDefault="00886470" w:rsidP="00F91E88">
      <w:pPr>
        <w:spacing w:line="240" w:lineRule="auto"/>
        <w:jc w:val="both"/>
        <w:rPr>
          <w:rFonts w:ascii="Arial" w:hAnsi="Arial" w:cs="Arial"/>
        </w:rPr>
      </w:pPr>
      <w:r w:rsidRPr="00FB58FC">
        <w:rPr>
          <w:rFonts w:ascii="Arial" w:hAnsi="Arial" w:cs="Arial"/>
        </w:rPr>
        <w:t>The steps of the</w:t>
      </w:r>
      <w:r w:rsidR="002C3184" w:rsidRPr="00FB58FC">
        <w:rPr>
          <w:rFonts w:ascii="Arial" w:hAnsi="Arial" w:cs="Arial"/>
        </w:rPr>
        <w:t xml:space="preserve"> MRD grants program</w:t>
      </w:r>
      <w:r w:rsidRPr="00FB58FC">
        <w:rPr>
          <w:rFonts w:ascii="Arial" w:hAnsi="Arial" w:cs="Arial"/>
        </w:rPr>
        <w:t xml:space="preserve"> process are summarized visually </w:t>
      </w:r>
      <w:r w:rsidR="00F91E88" w:rsidRPr="00FB58FC">
        <w:rPr>
          <w:rFonts w:ascii="Arial" w:hAnsi="Arial" w:cs="Arial"/>
        </w:rPr>
        <w:t>in Figure 2 and explained in greater detail below.</w:t>
      </w:r>
    </w:p>
    <w:p w14:paraId="298E9D48" w14:textId="262B40B9" w:rsidR="00924BB1" w:rsidRPr="00FB58FC" w:rsidRDefault="00924BB1" w:rsidP="00F91E88">
      <w:pPr>
        <w:spacing w:line="240" w:lineRule="auto"/>
        <w:jc w:val="center"/>
        <w:rPr>
          <w:rFonts w:ascii="Arial" w:hAnsi="Arial" w:cs="Arial"/>
          <w:b/>
          <w:bCs/>
        </w:rPr>
      </w:pPr>
      <w:r w:rsidRPr="00FB58FC">
        <w:rPr>
          <w:rFonts w:ascii="Arial" w:hAnsi="Arial" w:cs="Arial"/>
          <w:b/>
          <w:bCs/>
        </w:rPr>
        <w:t xml:space="preserve">Figure 2. </w:t>
      </w:r>
      <w:r w:rsidR="002C3184" w:rsidRPr="00FB58FC">
        <w:rPr>
          <w:rFonts w:ascii="Arial" w:hAnsi="Arial" w:cs="Arial"/>
          <w:b/>
          <w:bCs/>
        </w:rPr>
        <w:t>MRD grants program</w:t>
      </w:r>
      <w:r w:rsidRPr="00FB58FC">
        <w:rPr>
          <w:rFonts w:ascii="Arial" w:hAnsi="Arial" w:cs="Arial"/>
          <w:b/>
          <w:bCs/>
        </w:rPr>
        <w:t xml:space="preserve"> flow chart</w:t>
      </w:r>
    </w:p>
    <w:p w14:paraId="0DE47BF3" w14:textId="7D69F334" w:rsidR="003735A2" w:rsidRPr="00FB58FC" w:rsidRDefault="00F2221B" w:rsidP="00F56E4E">
      <w:pPr>
        <w:spacing w:after="0" w:line="240" w:lineRule="auto"/>
        <w:jc w:val="center"/>
        <w:rPr>
          <w:rFonts w:ascii="Arial" w:hAnsi="Arial" w:cs="Arial"/>
        </w:rPr>
      </w:pPr>
      <w:r>
        <w:rPr>
          <w:noProof/>
        </w:rPr>
        <w:drawing>
          <wp:inline distT="0" distB="0" distL="0" distR="0" wp14:anchorId="64A40E32" wp14:editId="04C17B32">
            <wp:extent cx="5180965" cy="2882900"/>
            <wp:effectExtent l="0" t="0" r="635" b="0"/>
            <wp:docPr id="22" name="Picture 2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a:srcRect l="22329" t="21653" r="8547" b="9971"/>
                    <a:stretch/>
                  </pic:blipFill>
                  <pic:spPr bwMode="auto">
                    <a:xfrm>
                      <a:off x="0" y="0"/>
                      <a:ext cx="5180965" cy="2882900"/>
                    </a:xfrm>
                    <a:prstGeom prst="rect">
                      <a:avLst/>
                    </a:prstGeom>
                    <a:ln>
                      <a:noFill/>
                    </a:ln>
                    <a:extLst>
                      <a:ext uri="{53640926-AAD7-44D8-BBD7-CCE9431645EC}">
                        <a14:shadowObscured xmlns:a14="http://schemas.microsoft.com/office/drawing/2010/main"/>
                      </a:ext>
                    </a:extLst>
                  </pic:spPr>
                </pic:pic>
              </a:graphicData>
            </a:graphic>
          </wp:inline>
        </w:drawing>
      </w:r>
    </w:p>
    <w:p w14:paraId="06A72E38" w14:textId="77777777" w:rsidR="003E3520" w:rsidRDefault="003E3520" w:rsidP="002C2B51">
      <w:pPr>
        <w:spacing w:after="0" w:line="240" w:lineRule="auto"/>
        <w:jc w:val="both"/>
        <w:rPr>
          <w:rFonts w:ascii="Arial" w:hAnsi="Arial" w:cs="Arial"/>
          <w:bCs/>
          <w:noProof/>
        </w:rPr>
      </w:pPr>
    </w:p>
    <w:p w14:paraId="55CFC60A" w14:textId="294CE984" w:rsidR="002C2B51" w:rsidRPr="00FB58FC" w:rsidRDefault="002C2B51" w:rsidP="002C2B51">
      <w:pPr>
        <w:spacing w:after="0" w:line="240" w:lineRule="auto"/>
        <w:jc w:val="both"/>
        <w:rPr>
          <w:rFonts w:ascii="Arial" w:hAnsi="Arial" w:cs="Arial"/>
        </w:rPr>
      </w:pPr>
      <w:r w:rsidRPr="00FB58FC">
        <w:rPr>
          <w:rFonts w:ascii="Arial" w:hAnsi="Arial" w:cs="Arial"/>
          <w:bCs/>
          <w:noProof/>
        </w:rPr>
        <w:t xml:space="preserve">Information and communication campaigns aimed at raising awareness of financing options and stimulating broad-based participation in the MRD grants program, especially of vulnerable groups (such as young farmers and women in rural areas), will be organized </w:t>
      </w:r>
      <w:r w:rsidR="00C4154B" w:rsidRPr="00C4154B">
        <w:rPr>
          <w:rFonts w:ascii="Arial" w:hAnsi="Arial" w:cs="Arial"/>
          <w:bCs/>
          <w:noProof/>
        </w:rPr>
        <w:t xml:space="preserve">regularly by PMT, in collaboration with MAFWM, primarily </w:t>
      </w:r>
      <w:r w:rsidRPr="00FB58FC">
        <w:rPr>
          <w:rFonts w:ascii="Arial" w:hAnsi="Arial" w:cs="Arial"/>
          <w:bCs/>
          <w:noProof/>
        </w:rPr>
        <w:t>prior to each call for proposals. Information will be disseminated during each campaign mainly through the project website and local workshops, radio, TV, print media, and leaflets</w:t>
      </w:r>
      <w:r w:rsidRPr="00FB58FC">
        <w:rPr>
          <w:rFonts w:ascii="Arial" w:hAnsi="Arial" w:cs="Arial"/>
        </w:rPr>
        <w:t xml:space="preserve">. </w:t>
      </w:r>
      <w:r w:rsidRPr="00FB58FC">
        <w:rPr>
          <w:rFonts w:ascii="Arial" w:hAnsi="Arial" w:cs="Arial"/>
          <w:bCs/>
          <w:noProof/>
        </w:rPr>
        <w:t>Workshops may be organized in each district in Serbia with potential beneficiaries.</w:t>
      </w:r>
    </w:p>
    <w:p w14:paraId="7213D990" w14:textId="77777777" w:rsidR="003B6525" w:rsidRPr="00FB58FC" w:rsidRDefault="003B6525" w:rsidP="00924BB1">
      <w:pPr>
        <w:spacing w:after="0" w:line="240" w:lineRule="auto"/>
        <w:jc w:val="both"/>
        <w:rPr>
          <w:rFonts w:ascii="Arial" w:hAnsi="Arial" w:cs="Arial"/>
        </w:rPr>
      </w:pPr>
    </w:p>
    <w:p w14:paraId="2EACFA6C" w14:textId="0EFFDB0D" w:rsidR="00901FA2" w:rsidRPr="00FB58FC" w:rsidRDefault="00901FA2" w:rsidP="00370C91">
      <w:pPr>
        <w:pStyle w:val="Heading2"/>
        <w:numPr>
          <w:ilvl w:val="1"/>
          <w:numId w:val="65"/>
        </w:numPr>
        <w:ind w:hanging="360"/>
        <w:rPr>
          <w:sz w:val="24"/>
          <w:szCs w:val="24"/>
        </w:rPr>
      </w:pPr>
      <w:bookmarkStart w:id="22" w:name="_Toc113370001"/>
      <w:r w:rsidRPr="00FB58FC">
        <w:rPr>
          <w:sz w:val="24"/>
          <w:szCs w:val="24"/>
        </w:rPr>
        <w:lastRenderedPageBreak/>
        <w:t xml:space="preserve">Call for </w:t>
      </w:r>
      <w:r w:rsidR="003A08B6" w:rsidRPr="00FB58FC">
        <w:rPr>
          <w:sz w:val="24"/>
          <w:szCs w:val="24"/>
        </w:rPr>
        <w:t>Expressions of Interest</w:t>
      </w:r>
      <w:r w:rsidR="00497D8F" w:rsidRPr="00FB58FC">
        <w:rPr>
          <w:sz w:val="24"/>
          <w:szCs w:val="24"/>
        </w:rPr>
        <w:t xml:space="preserve"> (EOIs)</w:t>
      </w:r>
      <w:bookmarkEnd w:id="22"/>
    </w:p>
    <w:p w14:paraId="318059A8" w14:textId="273FEF1F" w:rsidR="007E12DD" w:rsidRPr="00FB58FC" w:rsidRDefault="00CA0FEB" w:rsidP="00CA112B">
      <w:pPr>
        <w:spacing w:before="240" w:after="0" w:line="240" w:lineRule="auto"/>
        <w:jc w:val="both"/>
        <w:rPr>
          <w:rFonts w:ascii="Arial" w:hAnsi="Arial" w:cs="Arial"/>
          <w:bCs/>
        </w:rPr>
      </w:pPr>
      <w:r w:rsidRPr="00FB58FC">
        <w:rPr>
          <w:rFonts w:ascii="Arial" w:hAnsi="Arial" w:cs="Arial"/>
          <w:lang w:val="en-GB"/>
        </w:rPr>
        <w:t>P</w:t>
      </w:r>
      <w:r w:rsidR="00D4169F" w:rsidRPr="00FB58FC">
        <w:rPr>
          <w:rFonts w:ascii="Arial" w:hAnsi="Arial" w:cs="Arial"/>
          <w:lang w:val="en-GB"/>
        </w:rPr>
        <w:t>ublic call</w:t>
      </w:r>
      <w:r w:rsidRPr="00FB58FC">
        <w:rPr>
          <w:rFonts w:ascii="Arial" w:hAnsi="Arial" w:cs="Arial"/>
          <w:lang w:val="en-GB"/>
        </w:rPr>
        <w:t>s</w:t>
      </w:r>
      <w:r w:rsidR="00D4169F" w:rsidRPr="00FB58FC">
        <w:rPr>
          <w:rFonts w:ascii="Arial" w:hAnsi="Arial" w:cs="Arial"/>
          <w:lang w:val="en-GB"/>
        </w:rPr>
        <w:t xml:space="preserve"> for </w:t>
      </w:r>
      <w:r w:rsidR="00497D8F" w:rsidRPr="00FB58FC">
        <w:rPr>
          <w:rFonts w:ascii="Arial" w:hAnsi="Arial" w:cs="Arial"/>
          <w:lang w:val="en-GB"/>
        </w:rPr>
        <w:t xml:space="preserve">Expressions of Interest (EOI) </w:t>
      </w:r>
      <w:r w:rsidRPr="00FB58FC">
        <w:rPr>
          <w:rFonts w:ascii="Arial" w:hAnsi="Arial" w:cs="Arial"/>
          <w:lang w:val="en-GB"/>
        </w:rPr>
        <w:t>will</w:t>
      </w:r>
      <w:r w:rsidR="00D4169F" w:rsidRPr="00FB58FC">
        <w:rPr>
          <w:rFonts w:ascii="Arial" w:hAnsi="Arial" w:cs="Arial"/>
          <w:lang w:val="en-GB"/>
        </w:rPr>
        <w:t xml:space="preserve"> be published in print and electronic media and </w:t>
      </w:r>
      <w:r w:rsidR="008C5F66" w:rsidRPr="00FB58FC">
        <w:rPr>
          <w:rFonts w:ascii="Arial" w:hAnsi="Arial" w:cs="Arial"/>
          <w:lang w:val="en-GB"/>
        </w:rPr>
        <w:t xml:space="preserve">available </w:t>
      </w:r>
      <w:r w:rsidR="00D4169F" w:rsidRPr="00FB58FC">
        <w:rPr>
          <w:rFonts w:ascii="Arial" w:hAnsi="Arial" w:cs="Arial"/>
          <w:lang w:val="en-GB"/>
        </w:rPr>
        <w:t>on the websites of the MAFWM</w:t>
      </w:r>
      <w:r w:rsidR="00591889" w:rsidRPr="00FB58FC">
        <w:rPr>
          <w:rFonts w:ascii="Arial" w:hAnsi="Arial" w:cs="Arial"/>
          <w:lang w:val="en-GB"/>
        </w:rPr>
        <w:t xml:space="preserve"> and </w:t>
      </w:r>
      <w:r w:rsidR="000E71F9" w:rsidRPr="00FB58FC">
        <w:rPr>
          <w:rFonts w:ascii="Arial" w:hAnsi="Arial" w:cs="Arial"/>
          <w:lang w:val="en-GB"/>
        </w:rPr>
        <w:t>DAP</w:t>
      </w:r>
      <w:r w:rsidR="00D4169F" w:rsidRPr="00FB58FC">
        <w:rPr>
          <w:rFonts w:ascii="Arial" w:hAnsi="Arial" w:cs="Arial"/>
          <w:lang w:val="en-GB"/>
        </w:rPr>
        <w:t>,</w:t>
      </w:r>
      <w:r w:rsidR="00591889" w:rsidRPr="00FB58FC">
        <w:rPr>
          <w:rFonts w:ascii="Arial" w:hAnsi="Arial" w:cs="Arial"/>
          <w:lang w:val="en-GB"/>
        </w:rPr>
        <w:t xml:space="preserve"> as well as</w:t>
      </w:r>
      <w:r w:rsidR="00547329" w:rsidRPr="00FB58FC">
        <w:rPr>
          <w:rFonts w:ascii="Arial" w:hAnsi="Arial" w:cs="Arial"/>
          <w:lang w:val="en-GB"/>
        </w:rPr>
        <w:t xml:space="preserve"> on the</w:t>
      </w:r>
      <w:r w:rsidR="000E71F9" w:rsidRPr="00FB58FC">
        <w:rPr>
          <w:rFonts w:ascii="Arial" w:hAnsi="Arial" w:cs="Arial"/>
          <w:lang w:val="en-GB"/>
        </w:rPr>
        <w:t xml:space="preserve"> SCAP project website</w:t>
      </w:r>
      <w:r w:rsidR="00D4169F" w:rsidRPr="00FB58FC">
        <w:rPr>
          <w:rFonts w:ascii="Arial" w:hAnsi="Arial" w:cs="Arial"/>
          <w:lang w:val="en-GB"/>
        </w:rPr>
        <w:t xml:space="preserve">. </w:t>
      </w:r>
      <w:r w:rsidR="00EC4C85" w:rsidRPr="00FB58FC">
        <w:rPr>
          <w:rFonts w:ascii="Arial" w:hAnsi="Arial" w:cs="Arial"/>
          <w:lang w:val="en-GB"/>
        </w:rPr>
        <w:t>At least t</w:t>
      </w:r>
      <w:r w:rsidR="0091633B" w:rsidRPr="00FB58FC">
        <w:rPr>
          <w:rFonts w:ascii="Arial" w:hAnsi="Arial" w:cs="Arial"/>
          <w:lang w:val="en-GB"/>
        </w:rPr>
        <w:t>wo public calls will be announced annually, starting in 2021.</w:t>
      </w:r>
      <w:r w:rsidR="0091633B" w:rsidRPr="00FB58FC">
        <w:rPr>
          <w:rFonts w:ascii="Arial" w:hAnsi="Arial" w:cs="Arial"/>
        </w:rPr>
        <w:t xml:space="preserve"> The </w:t>
      </w:r>
      <w:r w:rsidR="0091633B" w:rsidRPr="00FB58FC">
        <w:rPr>
          <w:rFonts w:ascii="Arial" w:hAnsi="Arial" w:cs="Arial"/>
          <w:lang w:val="en-GB"/>
        </w:rPr>
        <w:t xml:space="preserve">deadline for submitting Expressions of Interest (EOI) will be </w:t>
      </w:r>
      <w:r w:rsidR="0091633B" w:rsidRPr="00FB58FC">
        <w:rPr>
          <w:rFonts w:ascii="Arial" w:hAnsi="Arial" w:cs="Arial"/>
        </w:rPr>
        <w:t xml:space="preserve">30 calendar days from </w:t>
      </w:r>
      <w:r w:rsidR="004938EC" w:rsidRPr="00FB58FC">
        <w:rPr>
          <w:rFonts w:ascii="Arial" w:hAnsi="Arial" w:cs="Arial"/>
        </w:rPr>
        <w:t xml:space="preserve">the </w:t>
      </w:r>
      <w:r w:rsidR="00330DD8" w:rsidRPr="00FB58FC">
        <w:rPr>
          <w:rFonts w:ascii="Arial" w:hAnsi="Arial" w:cs="Arial"/>
        </w:rPr>
        <w:t>date</w:t>
      </w:r>
      <w:r w:rsidR="004938EC" w:rsidRPr="00FB58FC">
        <w:rPr>
          <w:rFonts w:ascii="Arial" w:hAnsi="Arial" w:cs="Arial"/>
        </w:rPr>
        <w:t xml:space="preserve"> specified in the call</w:t>
      </w:r>
      <w:r w:rsidR="0091633B" w:rsidRPr="00FB58FC">
        <w:rPr>
          <w:rFonts w:ascii="Arial" w:hAnsi="Arial" w:cs="Arial"/>
          <w:lang w:val="en-GB"/>
        </w:rPr>
        <w:t xml:space="preserve">. </w:t>
      </w:r>
      <w:r w:rsidR="004E4D73" w:rsidRPr="00FB58FC">
        <w:rPr>
          <w:rFonts w:ascii="Arial" w:hAnsi="Arial" w:cs="Arial"/>
        </w:rPr>
        <w:t>P</w:t>
      </w:r>
      <w:r w:rsidR="00BD22A2" w:rsidRPr="00FB58FC">
        <w:rPr>
          <w:rFonts w:ascii="Arial" w:hAnsi="Arial" w:cs="Arial"/>
        </w:rPr>
        <w:t>ublic call</w:t>
      </w:r>
      <w:r w:rsidR="004E4D73" w:rsidRPr="00FB58FC">
        <w:rPr>
          <w:rFonts w:ascii="Arial" w:hAnsi="Arial" w:cs="Arial"/>
        </w:rPr>
        <w:t>s</w:t>
      </w:r>
      <w:r w:rsidR="00BD22A2" w:rsidRPr="00FB58FC">
        <w:rPr>
          <w:rFonts w:ascii="Arial" w:hAnsi="Arial" w:cs="Arial"/>
        </w:rPr>
        <w:t xml:space="preserve"> can be announced separately for primary agricultural production</w:t>
      </w:r>
      <w:r w:rsidR="00B22163" w:rsidRPr="00FB58FC">
        <w:rPr>
          <w:rFonts w:ascii="Arial" w:hAnsi="Arial" w:cs="Arial"/>
        </w:rPr>
        <w:t xml:space="preserve"> and </w:t>
      </w:r>
      <w:r w:rsidR="00BD22A2" w:rsidRPr="00FB58FC">
        <w:rPr>
          <w:rFonts w:ascii="Arial" w:hAnsi="Arial" w:cs="Arial"/>
        </w:rPr>
        <w:t xml:space="preserve">for aggregators. </w:t>
      </w:r>
      <w:r w:rsidR="0091633B" w:rsidRPr="00FB58FC">
        <w:rPr>
          <w:rFonts w:ascii="Arial" w:hAnsi="Arial" w:cs="Arial"/>
          <w:lang w:val="en-GB"/>
        </w:rPr>
        <w:t xml:space="preserve">A budget cap will be allocated to each call for proposals, including a distribution of funds by type of </w:t>
      </w:r>
      <w:r w:rsidR="00384E2E" w:rsidRPr="00FB58FC">
        <w:rPr>
          <w:rFonts w:ascii="Arial" w:hAnsi="Arial" w:cs="Arial"/>
          <w:lang w:val="en-GB"/>
        </w:rPr>
        <w:t>investment</w:t>
      </w:r>
      <w:r w:rsidR="0091633B" w:rsidRPr="00FB58FC">
        <w:rPr>
          <w:rFonts w:ascii="Arial" w:hAnsi="Arial" w:cs="Arial"/>
          <w:lang w:val="en-GB"/>
        </w:rPr>
        <w:t xml:space="preserve">. One potential beneficiary can apply to a maximum of 2 calls (once </w:t>
      </w:r>
      <w:r w:rsidR="00A53DF9" w:rsidRPr="00FB58FC">
        <w:rPr>
          <w:rFonts w:ascii="Arial" w:hAnsi="Arial" w:cs="Arial"/>
          <w:lang w:val="en-GB"/>
        </w:rPr>
        <w:t xml:space="preserve">in </w:t>
      </w:r>
      <w:r w:rsidR="0091633B" w:rsidRPr="00FB58FC">
        <w:rPr>
          <w:rFonts w:ascii="Arial" w:hAnsi="Arial" w:cs="Arial"/>
          <w:lang w:val="en-GB"/>
        </w:rPr>
        <w:t xml:space="preserve">each </w:t>
      </w:r>
      <w:r w:rsidR="00A53DF9" w:rsidRPr="00FB58FC">
        <w:rPr>
          <w:rFonts w:ascii="Arial" w:hAnsi="Arial" w:cs="Arial"/>
          <w:lang w:val="en-GB"/>
        </w:rPr>
        <w:t>c</w:t>
      </w:r>
      <w:r w:rsidR="0091633B" w:rsidRPr="00FB58FC">
        <w:rPr>
          <w:rFonts w:ascii="Arial" w:hAnsi="Arial" w:cs="Arial"/>
          <w:lang w:val="en-GB"/>
        </w:rPr>
        <w:t xml:space="preserve">all) during the implementation time of the SCAP. </w:t>
      </w:r>
      <w:r w:rsidR="0091633B" w:rsidRPr="00FB58FC">
        <w:rPr>
          <w:rStyle w:val="hps"/>
          <w:rFonts w:ascii="Arial" w:hAnsi="Arial" w:cs="Arial"/>
        </w:rPr>
        <w:t>At the time</w:t>
      </w:r>
      <w:r w:rsidR="0091633B" w:rsidRPr="00FB58FC">
        <w:rPr>
          <w:rFonts w:ascii="Arial" w:hAnsi="Arial" w:cs="Arial"/>
        </w:rPr>
        <w:t xml:space="preserve"> </w:t>
      </w:r>
      <w:r w:rsidR="0091633B" w:rsidRPr="00FB58FC">
        <w:rPr>
          <w:rStyle w:val="hps"/>
          <w:rFonts w:ascii="Arial" w:hAnsi="Arial" w:cs="Arial"/>
        </w:rPr>
        <w:t xml:space="preserve">of the second application, the </w:t>
      </w:r>
      <w:r w:rsidR="0091633B" w:rsidRPr="00FB58FC">
        <w:rPr>
          <w:rFonts w:ascii="Arial" w:hAnsi="Arial" w:cs="Arial"/>
          <w:lang w:val="sr-Latn-CS"/>
        </w:rPr>
        <w:t xml:space="preserve">applicant </w:t>
      </w:r>
      <w:r w:rsidR="0091633B" w:rsidRPr="00FB58FC">
        <w:rPr>
          <w:rStyle w:val="hps"/>
          <w:rFonts w:ascii="Arial" w:hAnsi="Arial" w:cs="Arial"/>
        </w:rPr>
        <w:t>must have successfully completed the</w:t>
      </w:r>
      <w:r w:rsidR="0091633B" w:rsidRPr="00FB58FC">
        <w:rPr>
          <w:rFonts w:ascii="Arial" w:hAnsi="Arial" w:cs="Arial"/>
        </w:rPr>
        <w:t xml:space="preserve"> investment supported under the preceding call and submitted </w:t>
      </w:r>
      <w:r w:rsidR="0091633B" w:rsidRPr="00FB58FC">
        <w:rPr>
          <w:rStyle w:val="hps"/>
          <w:rFonts w:ascii="Arial" w:hAnsi="Arial" w:cs="Arial"/>
        </w:rPr>
        <w:t>a</w:t>
      </w:r>
      <w:r w:rsidR="0091633B" w:rsidRPr="00FB58FC">
        <w:rPr>
          <w:rFonts w:ascii="Arial" w:hAnsi="Arial" w:cs="Arial"/>
        </w:rPr>
        <w:t xml:space="preserve"> </w:t>
      </w:r>
      <w:r w:rsidR="0091633B" w:rsidRPr="00FB58FC">
        <w:rPr>
          <w:rStyle w:val="hps"/>
          <w:rFonts w:ascii="Arial" w:hAnsi="Arial" w:cs="Arial"/>
        </w:rPr>
        <w:t>complete</w:t>
      </w:r>
      <w:r w:rsidR="0091633B" w:rsidRPr="00FB58FC">
        <w:rPr>
          <w:rFonts w:ascii="Arial" w:hAnsi="Arial" w:cs="Arial"/>
        </w:rPr>
        <w:t xml:space="preserve"> </w:t>
      </w:r>
      <w:r w:rsidR="0091633B" w:rsidRPr="00FB58FC">
        <w:rPr>
          <w:rStyle w:val="hps"/>
          <w:rFonts w:ascii="Arial" w:hAnsi="Arial" w:cs="Arial"/>
        </w:rPr>
        <w:t>request for payment. There should be no duplication of the type of investment application, i.e. one beneficiary cannot apply for the same investment twice.</w:t>
      </w:r>
    </w:p>
    <w:p w14:paraId="3AE35D37" w14:textId="77777777" w:rsidR="0091633B" w:rsidRPr="00FB58FC" w:rsidRDefault="0091633B" w:rsidP="001B6AE9">
      <w:pPr>
        <w:spacing w:line="240" w:lineRule="auto"/>
        <w:jc w:val="both"/>
        <w:rPr>
          <w:rFonts w:ascii="Arial" w:hAnsi="Arial" w:cs="Arial"/>
        </w:rPr>
      </w:pPr>
    </w:p>
    <w:p w14:paraId="4C5E15F9" w14:textId="76145D7F" w:rsidR="006F4875" w:rsidRPr="003E3520" w:rsidRDefault="0054696C" w:rsidP="00370C91">
      <w:pPr>
        <w:pStyle w:val="Heading2"/>
        <w:numPr>
          <w:ilvl w:val="1"/>
          <w:numId w:val="65"/>
        </w:numPr>
        <w:spacing w:before="0"/>
        <w:ind w:hanging="360"/>
        <w:rPr>
          <w:sz w:val="24"/>
          <w:szCs w:val="24"/>
        </w:rPr>
      </w:pPr>
      <w:bookmarkStart w:id="23" w:name="_Toc113370002"/>
      <w:r w:rsidRPr="003E3520">
        <w:rPr>
          <w:sz w:val="24"/>
          <w:szCs w:val="24"/>
        </w:rPr>
        <w:t>Submission of</w:t>
      </w:r>
      <w:r w:rsidR="009C391A" w:rsidRPr="003E3520">
        <w:rPr>
          <w:sz w:val="24"/>
          <w:szCs w:val="24"/>
        </w:rPr>
        <w:t xml:space="preserve"> EOI</w:t>
      </w:r>
      <w:r w:rsidRPr="003E3520">
        <w:rPr>
          <w:sz w:val="24"/>
          <w:szCs w:val="24"/>
        </w:rPr>
        <w:t>s</w:t>
      </w:r>
      <w:bookmarkEnd w:id="23"/>
    </w:p>
    <w:p w14:paraId="399EFE1D" w14:textId="58B8C213" w:rsidR="009D071B" w:rsidRPr="003E3520" w:rsidRDefault="009D071B" w:rsidP="00B355B5">
      <w:pPr>
        <w:spacing w:before="240"/>
        <w:jc w:val="both"/>
        <w:rPr>
          <w:rFonts w:ascii="Arial" w:hAnsi="Arial" w:cs="Arial"/>
          <w:lang w:val="en-GB"/>
        </w:rPr>
      </w:pPr>
      <w:r w:rsidRPr="003E3520">
        <w:rPr>
          <w:rFonts w:ascii="Arial" w:hAnsi="Arial" w:cs="Arial"/>
          <w:lang w:val="en-GB"/>
        </w:rPr>
        <w:t xml:space="preserve">In order to apply to the public call </w:t>
      </w:r>
      <w:r w:rsidR="00D86A8C" w:rsidRPr="003E3520">
        <w:rPr>
          <w:rFonts w:ascii="Arial" w:hAnsi="Arial" w:cs="Arial"/>
          <w:lang w:val="en-GB"/>
        </w:rPr>
        <w:t xml:space="preserve">for </w:t>
      </w:r>
      <w:r w:rsidR="00497D8F" w:rsidRPr="003E3520">
        <w:rPr>
          <w:rFonts w:ascii="Arial" w:hAnsi="Arial" w:cs="Arial"/>
          <w:lang w:val="en-GB"/>
        </w:rPr>
        <w:t>EOIs</w:t>
      </w:r>
      <w:r w:rsidRPr="003E3520">
        <w:rPr>
          <w:rFonts w:ascii="Arial" w:hAnsi="Arial" w:cs="Arial"/>
          <w:lang w:val="en-GB"/>
        </w:rPr>
        <w:t>, the applicant</w:t>
      </w:r>
      <w:r w:rsidR="00D86A8C" w:rsidRPr="003E3520">
        <w:rPr>
          <w:rFonts w:ascii="Arial" w:hAnsi="Arial" w:cs="Arial"/>
          <w:lang w:val="en-GB"/>
        </w:rPr>
        <w:t xml:space="preserve"> </w:t>
      </w:r>
      <w:r w:rsidRPr="003E3520">
        <w:rPr>
          <w:rFonts w:ascii="Arial" w:hAnsi="Arial" w:cs="Arial"/>
          <w:lang w:val="en-GB"/>
        </w:rPr>
        <w:t xml:space="preserve">fills in the standard EOI form included in Annex </w:t>
      </w:r>
      <w:r w:rsidR="001D24DC" w:rsidRPr="003E3520">
        <w:rPr>
          <w:rFonts w:ascii="Arial" w:hAnsi="Arial" w:cs="Arial"/>
          <w:lang w:val="en-GB"/>
        </w:rPr>
        <w:t>3</w:t>
      </w:r>
      <w:r w:rsidRPr="003E3520">
        <w:rPr>
          <w:rFonts w:ascii="Arial" w:hAnsi="Arial" w:cs="Arial"/>
          <w:lang w:val="en-GB"/>
        </w:rPr>
        <w:t xml:space="preserve">. </w:t>
      </w:r>
      <w:r w:rsidR="00B355B5" w:rsidRPr="003E3520">
        <w:rPr>
          <w:rFonts w:ascii="Arial" w:hAnsi="Arial" w:cs="Arial"/>
        </w:rPr>
        <w:t xml:space="preserve">The applicants may prepare the EOI by themselves, or alternatively, they may use local public extension services and/or private consultants in order to support them in the EOI preparation. </w:t>
      </w:r>
      <w:r w:rsidR="00D86A8C" w:rsidRPr="003E3520">
        <w:rPr>
          <w:rFonts w:ascii="Arial" w:hAnsi="Arial" w:cs="Arial"/>
        </w:rPr>
        <w:t xml:space="preserve">Local public extension services </w:t>
      </w:r>
      <w:r w:rsidR="00A061A1" w:rsidRPr="003E3520">
        <w:rPr>
          <w:rFonts w:ascii="Arial" w:hAnsi="Arial" w:cs="Arial"/>
        </w:rPr>
        <w:t>and/</w:t>
      </w:r>
      <w:r w:rsidR="00D16A1B" w:rsidRPr="003E3520">
        <w:rPr>
          <w:rFonts w:ascii="Arial" w:hAnsi="Arial" w:cs="Arial"/>
        </w:rPr>
        <w:t>or private consultants</w:t>
      </w:r>
      <w:r w:rsidR="00C16317" w:rsidRPr="003E3520">
        <w:rPr>
          <w:rFonts w:ascii="Arial" w:hAnsi="Arial" w:cs="Arial"/>
        </w:rPr>
        <w:t xml:space="preserve"> </w:t>
      </w:r>
      <w:r w:rsidR="00D86A8C" w:rsidRPr="003E3520">
        <w:rPr>
          <w:rFonts w:ascii="Arial" w:hAnsi="Arial" w:cs="Arial"/>
        </w:rPr>
        <w:t>will serve as a contact point and support resource for potential applicants in the preparation of the EOI</w:t>
      </w:r>
      <w:r w:rsidR="00A061A1" w:rsidRPr="003E3520">
        <w:rPr>
          <w:rFonts w:ascii="Arial" w:hAnsi="Arial" w:cs="Arial"/>
        </w:rPr>
        <w:t xml:space="preserve">. </w:t>
      </w:r>
      <w:r w:rsidRPr="003E3520">
        <w:rPr>
          <w:rFonts w:ascii="Arial" w:hAnsi="Arial" w:cs="Arial"/>
        </w:rPr>
        <w:t xml:space="preserve">The format of the EOI is aligned with the information needs of participating commercial </w:t>
      </w:r>
      <w:r w:rsidR="0005542A" w:rsidRPr="003E3520">
        <w:rPr>
          <w:rFonts w:ascii="Arial" w:hAnsi="Arial" w:cs="Arial"/>
        </w:rPr>
        <w:t>b</w:t>
      </w:r>
      <w:r w:rsidRPr="003E3520">
        <w:rPr>
          <w:rFonts w:ascii="Arial" w:hAnsi="Arial" w:cs="Arial"/>
        </w:rPr>
        <w:t>anks and includes information regarding the applicant and the current operation (i.e. farm register number, active status, crop structure, bank account</w:t>
      </w:r>
      <w:r w:rsidR="00B01221" w:rsidRPr="003E3520">
        <w:rPr>
          <w:rFonts w:ascii="Arial" w:hAnsi="Arial" w:cs="Arial"/>
        </w:rPr>
        <w:t>)</w:t>
      </w:r>
      <w:r w:rsidRPr="003E3520">
        <w:rPr>
          <w:rFonts w:ascii="Arial" w:hAnsi="Arial" w:cs="Arial"/>
        </w:rPr>
        <w:t xml:space="preserve">, and description of the proposed </w:t>
      </w:r>
      <w:r w:rsidR="00C730BE" w:rsidRPr="003E3520">
        <w:rPr>
          <w:rFonts w:ascii="Arial" w:hAnsi="Arial" w:cs="Arial"/>
        </w:rPr>
        <w:t>individual project</w:t>
      </w:r>
      <w:r w:rsidRPr="003E3520">
        <w:rPr>
          <w:rFonts w:ascii="Arial" w:hAnsi="Arial" w:cs="Arial"/>
        </w:rPr>
        <w:t xml:space="preserve">, expected outputs and impacts, direct and indirect beneficiaries, project costs, statements of capacity and technical assistance needs, and social/environmental risks. </w:t>
      </w:r>
      <w:r w:rsidR="00E254F4" w:rsidRPr="003E3520">
        <w:rPr>
          <w:rFonts w:ascii="Arial" w:hAnsi="Arial" w:cs="Arial"/>
          <w:lang w:val="en-GB"/>
        </w:rPr>
        <w:t xml:space="preserve">In addition to the </w:t>
      </w:r>
      <w:r w:rsidRPr="003E3520">
        <w:rPr>
          <w:rFonts w:ascii="Arial" w:hAnsi="Arial" w:cs="Arial"/>
          <w:lang w:val="en-GB"/>
        </w:rPr>
        <w:t>EOI</w:t>
      </w:r>
      <w:r w:rsidR="00E254F4" w:rsidRPr="003E3520">
        <w:rPr>
          <w:rFonts w:ascii="Arial" w:hAnsi="Arial" w:cs="Arial"/>
          <w:lang w:val="en-GB"/>
        </w:rPr>
        <w:t xml:space="preserve"> form, applicants must</w:t>
      </w:r>
      <w:r w:rsidRPr="003E3520">
        <w:rPr>
          <w:rFonts w:ascii="Arial" w:hAnsi="Arial" w:cs="Arial"/>
          <w:lang w:val="en-GB"/>
        </w:rPr>
        <w:t xml:space="preserve"> </w:t>
      </w:r>
      <w:r w:rsidR="00E254F4" w:rsidRPr="003E3520">
        <w:rPr>
          <w:rFonts w:ascii="Arial" w:hAnsi="Arial" w:cs="Arial"/>
          <w:lang w:val="en-GB"/>
        </w:rPr>
        <w:t>provide</w:t>
      </w:r>
      <w:r w:rsidR="009219C0" w:rsidRPr="003E3520">
        <w:rPr>
          <w:rFonts w:ascii="Arial" w:hAnsi="Arial" w:cs="Arial"/>
          <w:lang w:val="en-GB"/>
        </w:rPr>
        <w:t xml:space="preserve"> (i) </w:t>
      </w:r>
      <w:r w:rsidR="00A244BD" w:rsidRPr="003E3520">
        <w:rPr>
          <w:rFonts w:ascii="Arial" w:hAnsi="Arial" w:cs="Arial"/>
        </w:rPr>
        <w:t>all necessary documentation proving the fulfillment of common</w:t>
      </w:r>
      <w:r w:rsidR="00866AAC" w:rsidRPr="003E3520">
        <w:rPr>
          <w:rFonts w:ascii="Arial" w:hAnsi="Arial" w:cs="Arial"/>
        </w:rPr>
        <w:t xml:space="preserve"> and</w:t>
      </w:r>
      <w:r w:rsidR="00A244BD" w:rsidRPr="003E3520">
        <w:rPr>
          <w:rFonts w:ascii="Arial" w:hAnsi="Arial" w:cs="Arial"/>
        </w:rPr>
        <w:t xml:space="preserve"> specific eligibility</w:t>
      </w:r>
      <w:r w:rsidR="00386535" w:rsidRPr="003E3520">
        <w:rPr>
          <w:rFonts w:ascii="Arial" w:hAnsi="Arial" w:cs="Arial"/>
        </w:rPr>
        <w:t xml:space="preserve">, scoring </w:t>
      </w:r>
      <w:r w:rsidR="00A244BD" w:rsidRPr="003E3520">
        <w:rPr>
          <w:rFonts w:ascii="Arial" w:hAnsi="Arial" w:cs="Arial"/>
        </w:rPr>
        <w:t>and ranking criteria</w:t>
      </w:r>
      <w:r w:rsidR="00E254F4" w:rsidRPr="003E3520">
        <w:rPr>
          <w:rFonts w:ascii="Arial" w:hAnsi="Arial" w:cs="Arial"/>
        </w:rPr>
        <w:t xml:space="preserve">; </w:t>
      </w:r>
      <w:r w:rsidR="008C32D1" w:rsidRPr="003E3520">
        <w:rPr>
          <w:rFonts w:ascii="Arial" w:hAnsi="Arial" w:cs="Arial"/>
        </w:rPr>
        <w:t xml:space="preserve">and </w:t>
      </w:r>
      <w:r w:rsidR="00E254F4" w:rsidRPr="003E3520">
        <w:rPr>
          <w:rFonts w:ascii="Arial" w:hAnsi="Arial" w:cs="Arial"/>
        </w:rPr>
        <w:t>(ii)</w:t>
      </w:r>
      <w:r w:rsidRPr="003E3520">
        <w:rPr>
          <w:rFonts w:ascii="Arial" w:hAnsi="Arial" w:cs="Arial"/>
          <w:lang w:val="en-GB"/>
        </w:rPr>
        <w:t xml:space="preserve"> the</w:t>
      </w:r>
      <w:r w:rsidR="00E254F4" w:rsidRPr="003E3520">
        <w:rPr>
          <w:rFonts w:ascii="Arial" w:hAnsi="Arial" w:cs="Arial"/>
          <w:lang w:val="en-GB"/>
        </w:rPr>
        <w:t xml:space="preserve"> completed</w:t>
      </w:r>
      <w:r w:rsidRPr="003E3520">
        <w:rPr>
          <w:rFonts w:ascii="Arial" w:hAnsi="Arial" w:cs="Arial"/>
          <w:lang w:val="en-GB"/>
        </w:rPr>
        <w:t xml:space="preserve"> </w:t>
      </w:r>
      <w:r w:rsidR="00E254F4" w:rsidRPr="003E3520">
        <w:rPr>
          <w:rFonts w:ascii="Arial" w:hAnsi="Arial" w:cs="Arial"/>
          <w:lang w:val="en-GB"/>
        </w:rPr>
        <w:t>E</w:t>
      </w:r>
      <w:r w:rsidRPr="003E3520">
        <w:rPr>
          <w:rFonts w:ascii="Arial" w:hAnsi="Arial" w:cs="Arial"/>
          <w:lang w:val="en-GB"/>
        </w:rPr>
        <w:t xml:space="preserve">nvironmental and </w:t>
      </w:r>
      <w:r w:rsidR="00E254F4" w:rsidRPr="003E3520">
        <w:rPr>
          <w:rFonts w:ascii="Arial" w:hAnsi="Arial" w:cs="Arial"/>
          <w:lang w:val="en-GB"/>
        </w:rPr>
        <w:t>S</w:t>
      </w:r>
      <w:r w:rsidRPr="003E3520">
        <w:rPr>
          <w:rFonts w:ascii="Arial" w:hAnsi="Arial" w:cs="Arial"/>
          <w:lang w:val="en-GB"/>
        </w:rPr>
        <w:t xml:space="preserve">ocial </w:t>
      </w:r>
      <w:r w:rsidR="00E254F4" w:rsidRPr="003E3520">
        <w:rPr>
          <w:rFonts w:ascii="Arial" w:hAnsi="Arial" w:cs="Arial"/>
          <w:lang w:val="en-GB"/>
        </w:rPr>
        <w:t>S</w:t>
      </w:r>
      <w:r w:rsidRPr="003E3520">
        <w:rPr>
          <w:rFonts w:ascii="Arial" w:hAnsi="Arial" w:cs="Arial"/>
          <w:lang w:val="en-GB"/>
        </w:rPr>
        <w:t>creening</w:t>
      </w:r>
      <w:r w:rsidR="00C95CFC" w:rsidRPr="003E3520">
        <w:rPr>
          <w:rFonts w:ascii="Arial" w:hAnsi="Arial" w:cs="Arial"/>
          <w:lang w:val="en-GB"/>
        </w:rPr>
        <w:t xml:space="preserve"> (ESS)</w:t>
      </w:r>
      <w:r w:rsidRPr="003E3520">
        <w:rPr>
          <w:rFonts w:ascii="Arial" w:hAnsi="Arial" w:cs="Arial"/>
          <w:lang w:val="en-GB"/>
        </w:rPr>
        <w:t xml:space="preserve"> </w:t>
      </w:r>
      <w:r w:rsidR="00B305C0" w:rsidRPr="003E3520">
        <w:rPr>
          <w:rFonts w:ascii="Arial" w:hAnsi="Arial" w:cs="Arial"/>
          <w:lang w:val="en-GB"/>
        </w:rPr>
        <w:t xml:space="preserve">form </w:t>
      </w:r>
      <w:r w:rsidR="00E254F4" w:rsidRPr="003E3520">
        <w:rPr>
          <w:rFonts w:ascii="Arial" w:hAnsi="Arial" w:cs="Arial"/>
          <w:lang w:val="en-GB"/>
        </w:rPr>
        <w:t>(</w:t>
      </w:r>
      <w:r w:rsidR="00E254F4" w:rsidRPr="003E3520">
        <w:rPr>
          <w:rFonts w:ascii="Arial" w:hAnsi="Arial" w:cs="Arial"/>
          <w:spacing w:val="2"/>
        </w:rPr>
        <w:t>p</w:t>
      </w:r>
      <w:r w:rsidR="00E254F4" w:rsidRPr="003E3520">
        <w:rPr>
          <w:rFonts w:ascii="Arial" w:hAnsi="Arial" w:cs="Arial"/>
        </w:rPr>
        <w:t>r</w:t>
      </w:r>
      <w:r w:rsidR="00E254F4" w:rsidRPr="003E3520">
        <w:rPr>
          <w:rFonts w:ascii="Arial" w:hAnsi="Arial" w:cs="Arial"/>
          <w:spacing w:val="-2"/>
        </w:rPr>
        <w:t>e</w:t>
      </w:r>
      <w:r w:rsidR="00E254F4" w:rsidRPr="003E3520">
        <w:rPr>
          <w:rFonts w:ascii="Arial" w:hAnsi="Arial" w:cs="Arial"/>
        </w:rPr>
        <w:t>s</w:t>
      </w:r>
      <w:r w:rsidR="00E254F4" w:rsidRPr="003E3520">
        <w:rPr>
          <w:rFonts w:ascii="Arial" w:hAnsi="Arial" w:cs="Arial"/>
          <w:spacing w:val="-1"/>
        </w:rPr>
        <w:t>e</w:t>
      </w:r>
      <w:r w:rsidR="00E254F4" w:rsidRPr="003E3520">
        <w:rPr>
          <w:rFonts w:ascii="Arial" w:hAnsi="Arial" w:cs="Arial"/>
        </w:rPr>
        <w:t>n</w:t>
      </w:r>
      <w:r w:rsidR="00E254F4" w:rsidRPr="003E3520">
        <w:rPr>
          <w:rFonts w:ascii="Arial" w:hAnsi="Arial" w:cs="Arial"/>
          <w:spacing w:val="3"/>
        </w:rPr>
        <w:t>t</w:t>
      </w:r>
      <w:r w:rsidR="00E254F4" w:rsidRPr="003E3520">
        <w:rPr>
          <w:rFonts w:ascii="Arial" w:hAnsi="Arial" w:cs="Arial"/>
          <w:spacing w:val="-1"/>
        </w:rPr>
        <w:t>e</w:t>
      </w:r>
      <w:r w:rsidR="00E254F4" w:rsidRPr="003E3520">
        <w:rPr>
          <w:rFonts w:ascii="Arial" w:hAnsi="Arial" w:cs="Arial"/>
        </w:rPr>
        <w:t>d</w:t>
      </w:r>
      <w:r w:rsidR="00E254F4" w:rsidRPr="003E3520">
        <w:rPr>
          <w:rFonts w:ascii="Arial" w:hAnsi="Arial" w:cs="Arial"/>
          <w:spacing w:val="5"/>
        </w:rPr>
        <w:t xml:space="preserve"> </w:t>
      </w:r>
      <w:r w:rsidR="00E254F4" w:rsidRPr="003E3520">
        <w:rPr>
          <w:rFonts w:ascii="Arial" w:hAnsi="Arial" w:cs="Arial"/>
        </w:rPr>
        <w:t>in</w:t>
      </w:r>
      <w:r w:rsidR="00E254F4" w:rsidRPr="003E3520">
        <w:rPr>
          <w:rFonts w:ascii="Arial" w:hAnsi="Arial" w:cs="Arial"/>
          <w:spacing w:val="3"/>
        </w:rPr>
        <w:t xml:space="preserve"> </w:t>
      </w:r>
      <w:r w:rsidR="00E254F4" w:rsidRPr="003E3520">
        <w:rPr>
          <w:rFonts w:ascii="Arial" w:hAnsi="Arial" w:cs="Arial"/>
        </w:rPr>
        <w:t>An</w:t>
      </w:r>
      <w:r w:rsidR="00E254F4" w:rsidRPr="003E3520">
        <w:rPr>
          <w:rFonts w:ascii="Arial" w:hAnsi="Arial" w:cs="Arial"/>
          <w:spacing w:val="2"/>
        </w:rPr>
        <w:t>n</w:t>
      </w:r>
      <w:r w:rsidR="00E254F4" w:rsidRPr="003E3520">
        <w:rPr>
          <w:rFonts w:ascii="Arial" w:hAnsi="Arial" w:cs="Arial"/>
          <w:spacing w:val="-1"/>
        </w:rPr>
        <w:t>e</w:t>
      </w:r>
      <w:r w:rsidR="00E254F4" w:rsidRPr="003E3520">
        <w:rPr>
          <w:rFonts w:ascii="Arial" w:hAnsi="Arial" w:cs="Arial"/>
        </w:rPr>
        <w:t xml:space="preserve">x </w:t>
      </w:r>
      <w:r w:rsidR="00386535" w:rsidRPr="003E3520">
        <w:rPr>
          <w:rFonts w:ascii="Arial" w:hAnsi="Arial" w:cs="Arial"/>
        </w:rPr>
        <w:t>4</w:t>
      </w:r>
      <w:r w:rsidR="00B305C0" w:rsidRPr="003E3520">
        <w:rPr>
          <w:rFonts w:ascii="Arial" w:hAnsi="Arial" w:cs="Arial"/>
        </w:rPr>
        <w:t>A</w:t>
      </w:r>
      <w:r w:rsidR="00E254F4" w:rsidRPr="003E3520">
        <w:rPr>
          <w:rFonts w:ascii="Arial" w:hAnsi="Arial" w:cs="Arial"/>
        </w:rPr>
        <w:t>)</w:t>
      </w:r>
      <w:r w:rsidRPr="003E3520">
        <w:rPr>
          <w:rFonts w:ascii="Arial" w:hAnsi="Arial" w:cs="Arial"/>
          <w:lang w:val="en-GB"/>
        </w:rPr>
        <w:t xml:space="preserve">. Until a dedicated web-based platform for managing the </w:t>
      </w:r>
      <w:r w:rsidR="00AC192D" w:rsidRPr="003E3520">
        <w:rPr>
          <w:rFonts w:ascii="Arial" w:hAnsi="Arial" w:cs="Arial"/>
          <w:lang w:val="en-GB"/>
        </w:rPr>
        <w:t xml:space="preserve">MRD grant </w:t>
      </w:r>
      <w:r w:rsidRPr="003E3520">
        <w:rPr>
          <w:rFonts w:ascii="Arial" w:hAnsi="Arial" w:cs="Arial"/>
          <w:lang w:val="en-GB"/>
        </w:rPr>
        <w:t xml:space="preserve">application process is established, the </w:t>
      </w:r>
      <w:r w:rsidR="00AC192D" w:rsidRPr="003E3520">
        <w:rPr>
          <w:rFonts w:ascii="Arial" w:hAnsi="Arial" w:cs="Arial"/>
          <w:lang w:val="en-GB"/>
        </w:rPr>
        <w:t>EOI package</w:t>
      </w:r>
      <w:r w:rsidRPr="003E3520">
        <w:rPr>
          <w:rFonts w:ascii="Arial" w:hAnsi="Arial" w:cs="Arial"/>
          <w:lang w:val="en-GB"/>
        </w:rPr>
        <w:t xml:space="preserve"> must be sent </w:t>
      </w:r>
      <w:r w:rsidR="00575B8D" w:rsidRPr="003E3520">
        <w:rPr>
          <w:rFonts w:ascii="Arial" w:hAnsi="Arial" w:cs="Arial"/>
          <w:lang w:val="en-GB"/>
        </w:rPr>
        <w:t xml:space="preserve">within </w:t>
      </w:r>
      <w:r w:rsidR="0022479E" w:rsidRPr="003E3520">
        <w:rPr>
          <w:rFonts w:ascii="Arial" w:hAnsi="Arial" w:cs="Arial"/>
          <w:lang w:val="en-GB"/>
        </w:rPr>
        <w:t xml:space="preserve">the </w:t>
      </w:r>
      <w:r w:rsidR="00575B8D" w:rsidRPr="003E3520">
        <w:rPr>
          <w:rFonts w:ascii="Arial" w:hAnsi="Arial" w:cs="Arial"/>
          <w:lang w:val="en-GB"/>
        </w:rPr>
        <w:t xml:space="preserve">time period </w:t>
      </w:r>
      <w:r w:rsidR="00575B8D" w:rsidRPr="003E3520">
        <w:rPr>
          <w:rFonts w:ascii="Arial" w:hAnsi="Arial" w:cs="Arial"/>
        </w:rPr>
        <w:t>specified in the call</w:t>
      </w:r>
      <w:r w:rsidR="00242978" w:rsidRPr="003E3520">
        <w:rPr>
          <w:rFonts w:ascii="Arial" w:hAnsi="Arial" w:cs="Arial"/>
        </w:rPr>
        <w:t xml:space="preserve"> </w:t>
      </w:r>
      <w:r w:rsidRPr="003E3520">
        <w:rPr>
          <w:rFonts w:ascii="Arial" w:hAnsi="Arial" w:cs="Arial"/>
        </w:rPr>
        <w:t>for Expressions of Interest</w:t>
      </w:r>
      <w:r w:rsidRPr="003E3520">
        <w:rPr>
          <w:rFonts w:ascii="Arial" w:hAnsi="Arial" w:cs="Arial"/>
          <w:lang w:val="en-GB"/>
        </w:rPr>
        <w:t xml:space="preserve"> by a certified mail with a stamp and seal showing the exact date of dispatching, to the following address:</w:t>
      </w:r>
    </w:p>
    <w:p w14:paraId="20DF5881" w14:textId="4432BC12" w:rsidR="009D071B" w:rsidRPr="003E3520" w:rsidRDefault="009D071B" w:rsidP="003E3520">
      <w:pPr>
        <w:pStyle w:val="ListParagraph"/>
        <w:spacing w:after="0" w:line="240" w:lineRule="auto"/>
        <w:ind w:left="0"/>
        <w:jc w:val="center"/>
        <w:rPr>
          <w:rFonts w:ascii="Arial" w:hAnsi="Arial" w:cs="Arial"/>
          <w:i/>
          <w:iCs/>
        </w:rPr>
      </w:pPr>
      <w:r w:rsidRPr="003E3520">
        <w:rPr>
          <w:rFonts w:ascii="Arial" w:hAnsi="Arial" w:cs="Arial"/>
          <w:i/>
          <w:iCs/>
        </w:rPr>
        <w:t>Ministry of Agriculture, Forestry and Water Management</w:t>
      </w:r>
    </w:p>
    <w:p w14:paraId="20E41B3C" w14:textId="7A1D33CF" w:rsidR="00991D7A" w:rsidRPr="003E3520" w:rsidRDefault="00991D7A" w:rsidP="003E3520">
      <w:pPr>
        <w:pStyle w:val="ListParagraph"/>
        <w:spacing w:after="0" w:line="240" w:lineRule="auto"/>
        <w:ind w:left="0"/>
        <w:jc w:val="center"/>
        <w:rPr>
          <w:rFonts w:ascii="Arial" w:hAnsi="Arial" w:cs="Arial"/>
        </w:rPr>
      </w:pPr>
      <w:r w:rsidRPr="003E3520">
        <w:rPr>
          <w:rFonts w:ascii="Arial" w:hAnsi="Arial" w:cs="Arial"/>
          <w:i/>
          <w:iCs/>
        </w:rPr>
        <w:t xml:space="preserve">Directorate for </w:t>
      </w:r>
      <w:r w:rsidR="00FB58FC" w:rsidRPr="003E3520">
        <w:rPr>
          <w:rFonts w:ascii="Arial" w:hAnsi="Arial" w:cs="Arial"/>
          <w:i/>
          <w:iCs/>
        </w:rPr>
        <w:t>A</w:t>
      </w:r>
      <w:r w:rsidRPr="003E3520">
        <w:rPr>
          <w:rFonts w:ascii="Arial" w:hAnsi="Arial" w:cs="Arial"/>
          <w:i/>
          <w:iCs/>
        </w:rPr>
        <w:t>gra</w:t>
      </w:r>
      <w:r w:rsidR="003C089C" w:rsidRPr="003E3520">
        <w:rPr>
          <w:rFonts w:ascii="Arial" w:hAnsi="Arial" w:cs="Arial"/>
          <w:i/>
          <w:iCs/>
        </w:rPr>
        <w:t xml:space="preserve">rian </w:t>
      </w:r>
      <w:r w:rsidR="00FB58FC" w:rsidRPr="003E3520">
        <w:rPr>
          <w:rFonts w:ascii="Arial" w:hAnsi="Arial" w:cs="Arial"/>
          <w:i/>
          <w:iCs/>
        </w:rPr>
        <w:t>P</w:t>
      </w:r>
      <w:r w:rsidR="003C089C" w:rsidRPr="003E3520">
        <w:rPr>
          <w:rFonts w:ascii="Arial" w:hAnsi="Arial" w:cs="Arial"/>
          <w:i/>
          <w:iCs/>
        </w:rPr>
        <w:t>ayments</w:t>
      </w:r>
    </w:p>
    <w:p w14:paraId="33530D4D" w14:textId="5E1F26EE" w:rsidR="009D071B" w:rsidRPr="003E3520" w:rsidRDefault="00837879" w:rsidP="003E3520">
      <w:pPr>
        <w:spacing w:after="0" w:line="240" w:lineRule="auto"/>
        <w:jc w:val="center"/>
        <w:rPr>
          <w:rFonts w:ascii="Arial" w:hAnsi="Arial" w:cs="Arial"/>
          <w:i/>
          <w:iCs/>
        </w:rPr>
      </w:pPr>
      <w:r w:rsidRPr="003E3520">
        <w:rPr>
          <w:rFonts w:ascii="Arial" w:hAnsi="Arial" w:cs="Arial"/>
          <w:i/>
          <w:iCs/>
        </w:rPr>
        <w:t xml:space="preserve">SCAP </w:t>
      </w:r>
      <w:r w:rsidR="009D071B" w:rsidRPr="003E3520">
        <w:rPr>
          <w:rFonts w:ascii="Arial" w:hAnsi="Arial" w:cs="Arial"/>
          <w:i/>
          <w:iCs/>
        </w:rPr>
        <w:t>PMT</w:t>
      </w:r>
    </w:p>
    <w:p w14:paraId="143224E8" w14:textId="58103163" w:rsidR="009D071B" w:rsidRPr="003E3520" w:rsidRDefault="00DE536F" w:rsidP="003E3520">
      <w:pPr>
        <w:spacing w:after="0" w:line="240" w:lineRule="auto"/>
        <w:jc w:val="center"/>
        <w:rPr>
          <w:rFonts w:ascii="Arial" w:hAnsi="Arial" w:cs="Arial"/>
          <w:i/>
          <w:iCs/>
        </w:rPr>
      </w:pPr>
      <w:r w:rsidRPr="003E3520">
        <w:rPr>
          <w:rFonts w:ascii="Arial" w:hAnsi="Arial" w:cs="Arial"/>
          <w:i/>
          <w:iCs/>
        </w:rPr>
        <w:t>Bulevar Kralja Aleksandra</w:t>
      </w:r>
      <w:r w:rsidR="00DF7A76" w:rsidRPr="003E3520">
        <w:rPr>
          <w:rFonts w:ascii="Arial" w:hAnsi="Arial" w:cs="Arial"/>
          <w:i/>
          <w:iCs/>
        </w:rPr>
        <w:t xml:space="preserve"> </w:t>
      </w:r>
      <w:r w:rsidRPr="003E3520">
        <w:rPr>
          <w:rFonts w:ascii="Arial" w:hAnsi="Arial" w:cs="Arial"/>
          <w:i/>
          <w:iCs/>
        </w:rPr>
        <w:t>84</w:t>
      </w:r>
    </w:p>
    <w:p w14:paraId="50505F58" w14:textId="5D733D52" w:rsidR="00D16A1B" w:rsidRPr="003E3520" w:rsidRDefault="00D16A1B" w:rsidP="003E3520">
      <w:pPr>
        <w:spacing w:after="0" w:line="240" w:lineRule="auto"/>
        <w:jc w:val="center"/>
        <w:rPr>
          <w:rFonts w:ascii="Arial" w:hAnsi="Arial" w:cs="Arial"/>
          <w:i/>
          <w:iCs/>
        </w:rPr>
      </w:pPr>
      <w:r w:rsidRPr="003E3520">
        <w:rPr>
          <w:rFonts w:ascii="Arial" w:hAnsi="Arial" w:cs="Arial"/>
          <w:i/>
          <w:iCs/>
        </w:rPr>
        <w:t xml:space="preserve">Post box </w:t>
      </w:r>
      <w:r w:rsidR="005C569D" w:rsidRPr="003E3520">
        <w:rPr>
          <w:rFonts w:ascii="Arial" w:hAnsi="Arial" w:cs="Arial"/>
          <w:i/>
          <w:iCs/>
        </w:rPr>
        <w:t>52</w:t>
      </w:r>
    </w:p>
    <w:p w14:paraId="62BE9B44" w14:textId="77777777" w:rsidR="009D071B" w:rsidRPr="003E3520" w:rsidRDefault="009D071B" w:rsidP="003E3520">
      <w:pPr>
        <w:pStyle w:val="ListParagraph"/>
        <w:spacing w:after="0" w:line="240" w:lineRule="auto"/>
        <w:ind w:left="0"/>
        <w:jc w:val="center"/>
        <w:rPr>
          <w:rFonts w:ascii="Arial" w:hAnsi="Arial" w:cs="Arial"/>
          <w:i/>
          <w:iCs/>
        </w:rPr>
      </w:pPr>
      <w:r w:rsidRPr="003E3520">
        <w:rPr>
          <w:rFonts w:ascii="Arial" w:hAnsi="Arial" w:cs="Arial"/>
          <w:i/>
          <w:iCs/>
        </w:rPr>
        <w:t>11000 Beograd</w:t>
      </w:r>
    </w:p>
    <w:p w14:paraId="781F8B8F" w14:textId="77777777" w:rsidR="006C049F" w:rsidRPr="003E3520" w:rsidRDefault="006C049F" w:rsidP="0085017D">
      <w:pPr>
        <w:pStyle w:val="ListParagraph"/>
        <w:spacing w:line="240" w:lineRule="auto"/>
        <w:ind w:left="360"/>
        <w:jc w:val="center"/>
        <w:rPr>
          <w:rStyle w:val="Hyperlink"/>
          <w:rFonts w:ascii="Arial" w:hAnsi="Arial" w:cs="Arial"/>
          <w:i/>
          <w:iCs/>
          <w:color w:val="auto"/>
        </w:rPr>
      </w:pPr>
    </w:p>
    <w:p w14:paraId="0C725BE4" w14:textId="663D6D18" w:rsidR="00B355B5" w:rsidRDefault="00B355B5" w:rsidP="005C569D">
      <w:pPr>
        <w:pStyle w:val="ListParagraph"/>
        <w:spacing w:line="240" w:lineRule="auto"/>
        <w:ind w:left="0"/>
        <w:jc w:val="both"/>
        <w:rPr>
          <w:rStyle w:val="Hyperlink"/>
          <w:rFonts w:ascii="Arial" w:hAnsi="Arial" w:cs="Arial"/>
          <w:iCs/>
          <w:color w:val="auto"/>
          <w:u w:val="none"/>
        </w:rPr>
      </w:pPr>
      <w:r w:rsidRPr="003E3520">
        <w:rPr>
          <w:rFonts w:ascii="Arial" w:hAnsi="Arial" w:cs="Arial"/>
          <w:iCs/>
        </w:rPr>
        <w:t xml:space="preserve">Only those EOI packages that </w:t>
      </w:r>
      <w:r w:rsidR="00AE7D70" w:rsidRPr="003E3520">
        <w:rPr>
          <w:rFonts w:ascii="Arial" w:hAnsi="Arial" w:cs="Arial"/>
          <w:iCs/>
        </w:rPr>
        <w:t xml:space="preserve">arrive to the address provided above within the timeline for EOI submission specified in the Call for Proposals and that </w:t>
      </w:r>
      <w:r w:rsidRPr="003E3520">
        <w:rPr>
          <w:rFonts w:ascii="Arial" w:hAnsi="Arial" w:cs="Arial"/>
          <w:iCs/>
        </w:rPr>
        <w:t>are complete - as specified under this chapter</w:t>
      </w:r>
      <w:r w:rsidR="00AE7D70" w:rsidRPr="003E3520">
        <w:rPr>
          <w:rFonts w:ascii="Arial" w:hAnsi="Arial" w:cs="Arial"/>
          <w:iCs/>
        </w:rPr>
        <w:t xml:space="preserve"> - </w:t>
      </w:r>
      <w:r w:rsidRPr="003E3520">
        <w:rPr>
          <w:rFonts w:ascii="Arial" w:hAnsi="Arial" w:cs="Arial"/>
          <w:iCs/>
        </w:rPr>
        <w:t>will</w:t>
      </w:r>
      <w:r w:rsidR="00AE7D70" w:rsidRPr="003E3520">
        <w:rPr>
          <w:rFonts w:ascii="Arial" w:hAnsi="Arial" w:cs="Arial"/>
          <w:iCs/>
        </w:rPr>
        <w:t xml:space="preserve"> </w:t>
      </w:r>
      <w:r w:rsidRPr="003E3520">
        <w:rPr>
          <w:rFonts w:ascii="Arial" w:hAnsi="Arial" w:cs="Arial"/>
          <w:iCs/>
        </w:rPr>
        <w:t xml:space="preserve">be considered valid and processed further. </w:t>
      </w:r>
      <w:r w:rsidR="00AE7D70" w:rsidRPr="003E3520">
        <w:rPr>
          <w:rFonts w:ascii="Arial" w:hAnsi="Arial" w:cs="Arial"/>
          <w:iCs/>
        </w:rPr>
        <w:t xml:space="preserve">Untimely </w:t>
      </w:r>
      <w:r w:rsidR="00743192" w:rsidRPr="003E3520">
        <w:rPr>
          <w:rFonts w:ascii="Arial" w:hAnsi="Arial" w:cs="Arial"/>
          <w:iCs/>
        </w:rPr>
        <w:t>and/</w:t>
      </w:r>
      <w:r w:rsidR="00A3676A" w:rsidRPr="003E3520">
        <w:rPr>
          <w:rFonts w:ascii="Arial" w:hAnsi="Arial" w:cs="Arial"/>
          <w:iCs/>
        </w:rPr>
        <w:t>or</w:t>
      </w:r>
      <w:r w:rsidR="00AE7D70" w:rsidRPr="003E3520">
        <w:rPr>
          <w:rFonts w:ascii="Arial" w:hAnsi="Arial" w:cs="Arial"/>
          <w:iCs/>
        </w:rPr>
        <w:t xml:space="preserve"> </w:t>
      </w:r>
      <w:r w:rsidRPr="003E3520">
        <w:rPr>
          <w:rFonts w:ascii="Arial" w:hAnsi="Arial" w:cs="Arial"/>
          <w:iCs/>
        </w:rPr>
        <w:t>incomplete applications will be rejected</w:t>
      </w:r>
      <w:r w:rsidR="00A3676A" w:rsidRPr="003E3520">
        <w:rPr>
          <w:rFonts w:ascii="Arial" w:hAnsi="Arial" w:cs="Arial"/>
          <w:iCs/>
        </w:rPr>
        <w:t xml:space="preserve"> during the pre-screening phase (see chapter 4.3.1)</w:t>
      </w:r>
      <w:r w:rsidR="00166C87" w:rsidRPr="003E3520">
        <w:rPr>
          <w:rStyle w:val="Hyperlink"/>
          <w:rFonts w:ascii="Arial" w:hAnsi="Arial" w:cs="Arial"/>
          <w:iCs/>
          <w:color w:val="auto"/>
          <w:u w:val="none"/>
        </w:rPr>
        <w:t xml:space="preserve">. </w:t>
      </w:r>
    </w:p>
    <w:p w14:paraId="5D8F21A9" w14:textId="77777777" w:rsidR="00C961EC" w:rsidRPr="003E3520" w:rsidRDefault="00C961EC" w:rsidP="005C569D">
      <w:pPr>
        <w:pStyle w:val="ListParagraph"/>
        <w:spacing w:line="240" w:lineRule="auto"/>
        <w:ind w:left="0"/>
        <w:jc w:val="both"/>
        <w:rPr>
          <w:rStyle w:val="Hyperlink"/>
          <w:rFonts w:ascii="Arial" w:hAnsi="Arial" w:cs="Arial"/>
          <w:iCs/>
          <w:color w:val="auto"/>
          <w:u w:val="none"/>
        </w:rPr>
      </w:pPr>
    </w:p>
    <w:p w14:paraId="728B45AA" w14:textId="66B60CFC" w:rsidR="00B355B5" w:rsidRPr="003E3520" w:rsidRDefault="00B355B5" w:rsidP="00A704C1">
      <w:pPr>
        <w:pStyle w:val="ListParagraph"/>
        <w:ind w:left="0"/>
        <w:jc w:val="both"/>
        <w:rPr>
          <w:rFonts w:ascii="Arial" w:hAnsi="Arial" w:cs="Arial"/>
          <w:iCs/>
        </w:rPr>
      </w:pPr>
      <w:r w:rsidRPr="003E3520">
        <w:rPr>
          <w:rFonts w:ascii="Arial" w:hAnsi="Arial" w:cs="Arial"/>
          <w:iCs/>
        </w:rPr>
        <w:t xml:space="preserve">As soon as the web-based platform for managing the MRD grant application process is established, the EOIs shall be submitted solely through this platform. Detailed information and guidance on the submission of applications through the web-based platform will be made available </w:t>
      </w:r>
      <w:r w:rsidR="008276BF" w:rsidRPr="003E3520">
        <w:rPr>
          <w:rFonts w:ascii="Arial" w:hAnsi="Arial" w:cs="Arial"/>
          <w:iCs/>
        </w:rPr>
        <w:t xml:space="preserve">in a </w:t>
      </w:r>
      <w:r w:rsidRPr="003E3520">
        <w:rPr>
          <w:rFonts w:ascii="Arial" w:hAnsi="Arial" w:cs="Arial"/>
          <w:iCs/>
        </w:rPr>
        <w:t>timely</w:t>
      </w:r>
      <w:r w:rsidR="008276BF" w:rsidRPr="003E3520">
        <w:rPr>
          <w:rFonts w:ascii="Arial" w:hAnsi="Arial" w:cs="Arial"/>
          <w:iCs/>
        </w:rPr>
        <w:t xml:space="preserve"> manner prior to the call for proposals</w:t>
      </w:r>
      <w:r w:rsidRPr="003E3520">
        <w:rPr>
          <w:rFonts w:ascii="Arial" w:hAnsi="Arial" w:cs="Arial"/>
          <w:iCs/>
        </w:rPr>
        <w:t xml:space="preserve">. </w:t>
      </w:r>
    </w:p>
    <w:p w14:paraId="703E3D82" w14:textId="3679F1E3" w:rsidR="00AA73C6" w:rsidRDefault="00C95CFC" w:rsidP="00370C91">
      <w:pPr>
        <w:pStyle w:val="Heading2"/>
        <w:numPr>
          <w:ilvl w:val="1"/>
          <w:numId w:val="65"/>
        </w:numPr>
        <w:ind w:hanging="360"/>
        <w:rPr>
          <w:sz w:val="24"/>
          <w:szCs w:val="24"/>
        </w:rPr>
      </w:pPr>
      <w:bookmarkStart w:id="24" w:name="_Toc113370003"/>
      <w:r w:rsidRPr="003E3520">
        <w:rPr>
          <w:sz w:val="24"/>
          <w:szCs w:val="24"/>
        </w:rPr>
        <w:lastRenderedPageBreak/>
        <w:t>Pre-Screening of</w:t>
      </w:r>
      <w:r w:rsidR="004F4D10" w:rsidRPr="003E3520">
        <w:rPr>
          <w:sz w:val="24"/>
          <w:szCs w:val="24"/>
        </w:rPr>
        <w:t xml:space="preserve"> EOIs</w:t>
      </w:r>
      <w:bookmarkEnd w:id="24"/>
    </w:p>
    <w:p w14:paraId="3A6B02E5" w14:textId="04A42E4D" w:rsidR="00C95CFC" w:rsidRPr="003E3520" w:rsidRDefault="00C95CFC" w:rsidP="00370C91">
      <w:pPr>
        <w:pStyle w:val="Heading3"/>
        <w:numPr>
          <w:ilvl w:val="2"/>
          <w:numId w:val="65"/>
        </w:numPr>
        <w:ind w:firstLine="0"/>
        <w:rPr>
          <w:rFonts w:ascii="Arial" w:hAnsi="Arial"/>
          <w:sz w:val="22"/>
          <w:szCs w:val="22"/>
        </w:rPr>
      </w:pPr>
      <w:bookmarkStart w:id="25" w:name="_Toc113370004"/>
      <w:r w:rsidRPr="003E3520">
        <w:rPr>
          <w:rFonts w:ascii="Arial" w:hAnsi="Arial"/>
          <w:sz w:val="22"/>
          <w:szCs w:val="22"/>
        </w:rPr>
        <w:t>Receipt &amp; Verification of Eligibility</w:t>
      </w:r>
      <w:bookmarkEnd w:id="25"/>
    </w:p>
    <w:p w14:paraId="3D18C625" w14:textId="555AA0BE" w:rsidR="00CD3662" w:rsidRPr="00990597" w:rsidRDefault="00CD3662" w:rsidP="00990597">
      <w:pPr>
        <w:spacing w:after="0" w:line="240" w:lineRule="auto"/>
        <w:jc w:val="both"/>
        <w:rPr>
          <w:rFonts w:ascii="Arial" w:hAnsi="Arial" w:cs="Arial"/>
          <w:b/>
          <w:bCs/>
          <w:u w:val="single"/>
        </w:rPr>
      </w:pPr>
      <w:r w:rsidRPr="00990597">
        <w:rPr>
          <w:rFonts w:ascii="Arial" w:hAnsi="Arial" w:cs="Arial"/>
          <w:b/>
          <w:bCs/>
          <w:u w:val="single"/>
        </w:rPr>
        <w:t>Receipt of applications</w:t>
      </w:r>
    </w:p>
    <w:p w14:paraId="553DE42C" w14:textId="6898119B" w:rsidR="00CD3662" w:rsidRPr="00C3639A" w:rsidRDefault="00CD3662" w:rsidP="000E780F">
      <w:pPr>
        <w:spacing w:after="0" w:line="240" w:lineRule="auto"/>
        <w:jc w:val="both"/>
        <w:rPr>
          <w:rFonts w:ascii="Arial" w:hAnsi="Arial" w:cs="Arial"/>
        </w:rPr>
      </w:pPr>
    </w:p>
    <w:p w14:paraId="2CE85980" w14:textId="303EEF18" w:rsidR="00CD3662" w:rsidRPr="00C3639A" w:rsidRDefault="00CD3662" w:rsidP="00C3639A">
      <w:pPr>
        <w:spacing w:after="0"/>
        <w:jc w:val="both"/>
        <w:rPr>
          <w:rFonts w:ascii="Arial" w:hAnsi="Arial" w:cs="Arial"/>
        </w:rPr>
      </w:pPr>
      <w:r w:rsidRPr="00C3639A">
        <w:rPr>
          <w:rFonts w:ascii="Arial" w:hAnsi="Arial" w:cs="Arial"/>
        </w:rPr>
        <w:t xml:space="preserve">The first step of the </w:t>
      </w:r>
      <w:r w:rsidR="0067536E" w:rsidRPr="00C3639A">
        <w:rPr>
          <w:rFonts w:ascii="Arial" w:hAnsi="Arial" w:cs="Arial"/>
        </w:rPr>
        <w:t>pre-</w:t>
      </w:r>
      <w:r w:rsidRPr="00C3639A">
        <w:rPr>
          <w:rFonts w:ascii="Arial" w:hAnsi="Arial" w:cs="Arial"/>
        </w:rPr>
        <w:t xml:space="preserve">screening </w:t>
      </w:r>
      <w:r w:rsidR="00665415" w:rsidRPr="00C3639A">
        <w:rPr>
          <w:rFonts w:ascii="Arial" w:hAnsi="Arial" w:cs="Arial"/>
        </w:rPr>
        <w:t>concerns</w:t>
      </w:r>
      <w:r w:rsidRPr="00C3639A">
        <w:rPr>
          <w:rFonts w:ascii="Arial" w:hAnsi="Arial" w:cs="Arial"/>
        </w:rPr>
        <w:t xml:space="preserve"> t</w:t>
      </w:r>
      <w:r w:rsidR="00665415" w:rsidRPr="00C3639A">
        <w:rPr>
          <w:rFonts w:ascii="Arial" w:hAnsi="Arial" w:cs="Arial"/>
        </w:rPr>
        <w:t>he</w:t>
      </w:r>
      <w:r w:rsidRPr="00C3639A">
        <w:rPr>
          <w:rFonts w:ascii="Arial" w:hAnsi="Arial" w:cs="Arial"/>
        </w:rPr>
        <w:t xml:space="preserve"> determination of administrative compliance. </w:t>
      </w:r>
      <w:r w:rsidR="00665415" w:rsidRPr="00C3639A">
        <w:rPr>
          <w:rFonts w:ascii="Arial" w:hAnsi="Arial" w:cs="Arial"/>
        </w:rPr>
        <w:t xml:space="preserve">Upon receipt, </w:t>
      </w:r>
      <w:r w:rsidR="00665415" w:rsidRPr="00C3639A">
        <w:rPr>
          <w:rFonts w:ascii="Arial" w:hAnsi="Arial" w:cs="Arial"/>
          <w:lang w:val="en-GB"/>
        </w:rPr>
        <w:t xml:space="preserve">the EOI package is included in a register and assigned a registration number by the PMT </w:t>
      </w:r>
      <w:r w:rsidR="00665415" w:rsidRPr="00C3639A">
        <w:rPr>
          <w:rFonts w:ascii="Arial" w:hAnsi="Arial" w:cs="Arial"/>
        </w:rPr>
        <w:t xml:space="preserve">Grant Coordinator </w:t>
      </w:r>
      <w:r w:rsidR="00665415" w:rsidRPr="00C3639A">
        <w:rPr>
          <w:rFonts w:ascii="Arial" w:hAnsi="Arial" w:cs="Arial"/>
          <w:lang w:val="en-GB"/>
        </w:rPr>
        <w:t xml:space="preserve">and designated Grant Processors. Untimely applications will be rejected automatically. On the other hand, </w:t>
      </w:r>
      <w:r w:rsidR="00665415" w:rsidRPr="00C3639A">
        <w:rPr>
          <w:rFonts w:ascii="Arial" w:hAnsi="Arial" w:cs="Arial"/>
        </w:rPr>
        <w:t xml:space="preserve">the PMT Grant Coordinator and designated processors will conduct administrative controls for each EOI package that was received in a timely manner. </w:t>
      </w:r>
      <w:r w:rsidRPr="00C3639A">
        <w:rPr>
          <w:rFonts w:ascii="Arial" w:hAnsi="Arial" w:cs="Arial"/>
        </w:rPr>
        <w:t>EOI packages</w:t>
      </w:r>
      <w:r w:rsidR="00665415" w:rsidRPr="00C3639A">
        <w:rPr>
          <w:rFonts w:ascii="Arial" w:hAnsi="Arial" w:cs="Arial"/>
        </w:rPr>
        <w:t xml:space="preserve"> will</w:t>
      </w:r>
      <w:r w:rsidRPr="00C3639A">
        <w:rPr>
          <w:rFonts w:ascii="Arial" w:hAnsi="Arial" w:cs="Arial"/>
        </w:rPr>
        <w:t xml:space="preserve"> be </w:t>
      </w:r>
      <w:r w:rsidR="006D3ECD" w:rsidRPr="00C3639A">
        <w:rPr>
          <w:rFonts w:ascii="Arial" w:hAnsi="Arial" w:cs="Arial"/>
        </w:rPr>
        <w:t xml:space="preserve">marked as administratively compliant </w:t>
      </w:r>
      <w:r w:rsidR="0067536E" w:rsidRPr="00C3639A">
        <w:rPr>
          <w:rFonts w:ascii="Arial" w:hAnsi="Arial" w:cs="Arial"/>
        </w:rPr>
        <w:t xml:space="preserve">and accepted for further processing </w:t>
      </w:r>
      <w:r w:rsidR="006D3ECD" w:rsidRPr="00C3639A">
        <w:rPr>
          <w:rFonts w:ascii="Arial" w:hAnsi="Arial" w:cs="Arial"/>
        </w:rPr>
        <w:t>u</w:t>
      </w:r>
      <w:r w:rsidR="007E47E3" w:rsidRPr="00C3639A">
        <w:rPr>
          <w:rFonts w:ascii="Arial" w:hAnsi="Arial" w:cs="Arial"/>
        </w:rPr>
        <w:t>n</w:t>
      </w:r>
      <w:r w:rsidR="006D3ECD" w:rsidRPr="00C3639A">
        <w:rPr>
          <w:rFonts w:ascii="Arial" w:hAnsi="Arial" w:cs="Arial"/>
        </w:rPr>
        <w:t xml:space="preserve">der the condition that: </w:t>
      </w:r>
    </w:p>
    <w:p w14:paraId="4EB6FCBC" w14:textId="796727CF" w:rsidR="00665415" w:rsidRPr="00C3639A" w:rsidRDefault="00665415" w:rsidP="00370C91">
      <w:pPr>
        <w:pStyle w:val="ListParagraph"/>
        <w:numPr>
          <w:ilvl w:val="0"/>
          <w:numId w:val="101"/>
        </w:numPr>
        <w:spacing w:after="0" w:line="240" w:lineRule="auto"/>
        <w:jc w:val="both"/>
        <w:rPr>
          <w:rFonts w:ascii="Arial" w:hAnsi="Arial" w:cs="Arial"/>
        </w:rPr>
      </w:pPr>
      <w:r w:rsidRPr="00C3639A">
        <w:rPr>
          <w:rFonts w:ascii="Arial" w:hAnsi="Arial" w:cs="Arial"/>
          <w:color w:val="000000"/>
        </w:rPr>
        <w:t>It has been submitted within the timeline specified in the Call for Proposals</w:t>
      </w:r>
    </w:p>
    <w:p w14:paraId="2089E1C2" w14:textId="029ABA44" w:rsidR="006D3ECD" w:rsidRPr="00C3639A" w:rsidRDefault="006D3ECD" w:rsidP="00370C91">
      <w:pPr>
        <w:pStyle w:val="ListParagraph"/>
        <w:numPr>
          <w:ilvl w:val="0"/>
          <w:numId w:val="101"/>
        </w:numPr>
        <w:spacing w:after="0" w:line="240" w:lineRule="auto"/>
        <w:jc w:val="both"/>
        <w:rPr>
          <w:rFonts w:ascii="Arial" w:hAnsi="Arial" w:cs="Arial"/>
        </w:rPr>
      </w:pPr>
      <w:r w:rsidRPr="00C3639A">
        <w:rPr>
          <w:rFonts w:ascii="Arial" w:hAnsi="Arial" w:cs="Arial"/>
        </w:rPr>
        <w:t xml:space="preserve">The EOI/application package is complete – it contains a fully </w:t>
      </w:r>
      <w:r w:rsidR="00C4154B" w:rsidRPr="00C3639A">
        <w:rPr>
          <w:rFonts w:ascii="Arial" w:hAnsi="Arial" w:cs="Arial"/>
        </w:rPr>
        <w:t xml:space="preserve">and correctly </w:t>
      </w:r>
      <w:r w:rsidRPr="00C3639A">
        <w:rPr>
          <w:rFonts w:ascii="Arial" w:hAnsi="Arial" w:cs="Arial"/>
        </w:rPr>
        <w:t>filled</w:t>
      </w:r>
      <w:r w:rsidR="007E47E3" w:rsidRPr="00C3639A">
        <w:rPr>
          <w:rFonts w:ascii="Arial" w:hAnsi="Arial" w:cs="Arial"/>
        </w:rPr>
        <w:t>-</w:t>
      </w:r>
      <w:r w:rsidRPr="00C3639A">
        <w:rPr>
          <w:rFonts w:ascii="Arial" w:hAnsi="Arial" w:cs="Arial"/>
        </w:rPr>
        <w:t xml:space="preserve">in </w:t>
      </w:r>
      <w:r w:rsidRPr="00C3639A">
        <w:rPr>
          <w:rFonts w:ascii="Arial" w:hAnsi="Arial" w:cs="Arial"/>
          <w:lang w:val="en-GB"/>
        </w:rPr>
        <w:t>standard EOI form included in Annex 3.</w:t>
      </w:r>
    </w:p>
    <w:p w14:paraId="5341389F" w14:textId="4CF8AE4F" w:rsidR="006D3ECD" w:rsidRPr="00C3639A" w:rsidRDefault="006D3ECD" w:rsidP="00370C91">
      <w:pPr>
        <w:pStyle w:val="ListParagraph"/>
        <w:numPr>
          <w:ilvl w:val="0"/>
          <w:numId w:val="101"/>
        </w:numPr>
        <w:spacing w:after="0" w:line="240" w:lineRule="auto"/>
        <w:jc w:val="both"/>
        <w:rPr>
          <w:rFonts w:ascii="Arial" w:hAnsi="Arial" w:cs="Arial"/>
        </w:rPr>
      </w:pPr>
      <w:r w:rsidRPr="00C3639A">
        <w:rPr>
          <w:rFonts w:ascii="Arial" w:hAnsi="Arial" w:cs="Arial"/>
          <w:lang w:val="en-GB"/>
        </w:rPr>
        <w:t>The fully completed Environmental and Social Screening (ESS) form (</w:t>
      </w:r>
      <w:r w:rsidRPr="00C3639A">
        <w:rPr>
          <w:rFonts w:ascii="Arial" w:hAnsi="Arial" w:cs="Arial"/>
          <w:color w:val="000000"/>
          <w:spacing w:val="2"/>
        </w:rPr>
        <w:t>p</w:t>
      </w:r>
      <w:r w:rsidRPr="00C3639A">
        <w:rPr>
          <w:rFonts w:ascii="Arial" w:hAnsi="Arial" w:cs="Arial"/>
          <w:color w:val="000000"/>
        </w:rPr>
        <w:t>r</w:t>
      </w:r>
      <w:r w:rsidRPr="00C3639A">
        <w:rPr>
          <w:rFonts w:ascii="Arial" w:hAnsi="Arial" w:cs="Arial"/>
          <w:color w:val="000000"/>
          <w:spacing w:val="-2"/>
        </w:rPr>
        <w:t>e</w:t>
      </w:r>
      <w:r w:rsidRPr="00C3639A">
        <w:rPr>
          <w:rFonts w:ascii="Arial" w:hAnsi="Arial" w:cs="Arial"/>
          <w:color w:val="000000"/>
        </w:rPr>
        <w:t>s</w:t>
      </w:r>
      <w:r w:rsidRPr="00C3639A">
        <w:rPr>
          <w:rFonts w:ascii="Arial" w:hAnsi="Arial" w:cs="Arial"/>
          <w:color w:val="000000"/>
          <w:spacing w:val="-1"/>
        </w:rPr>
        <w:t>e</w:t>
      </w:r>
      <w:r w:rsidRPr="00C3639A">
        <w:rPr>
          <w:rFonts w:ascii="Arial" w:hAnsi="Arial" w:cs="Arial"/>
          <w:color w:val="000000"/>
        </w:rPr>
        <w:t>n</w:t>
      </w:r>
      <w:r w:rsidRPr="00C3639A">
        <w:rPr>
          <w:rFonts w:ascii="Arial" w:hAnsi="Arial" w:cs="Arial"/>
          <w:color w:val="000000"/>
          <w:spacing w:val="3"/>
        </w:rPr>
        <w:t>t</w:t>
      </w:r>
      <w:r w:rsidRPr="00C3639A">
        <w:rPr>
          <w:rFonts w:ascii="Arial" w:hAnsi="Arial" w:cs="Arial"/>
          <w:color w:val="000000"/>
          <w:spacing w:val="-1"/>
        </w:rPr>
        <w:t>e</w:t>
      </w:r>
      <w:r w:rsidRPr="00C3639A">
        <w:rPr>
          <w:rFonts w:ascii="Arial" w:hAnsi="Arial" w:cs="Arial"/>
          <w:color w:val="000000"/>
        </w:rPr>
        <w:t>d</w:t>
      </w:r>
      <w:r w:rsidRPr="00C3639A">
        <w:rPr>
          <w:rFonts w:ascii="Arial" w:hAnsi="Arial" w:cs="Arial"/>
          <w:color w:val="000000"/>
          <w:spacing w:val="5"/>
        </w:rPr>
        <w:t xml:space="preserve"> </w:t>
      </w:r>
      <w:r w:rsidRPr="00C3639A">
        <w:rPr>
          <w:rFonts w:ascii="Arial" w:hAnsi="Arial" w:cs="Arial"/>
          <w:color w:val="000000"/>
        </w:rPr>
        <w:t>in</w:t>
      </w:r>
      <w:r w:rsidRPr="00C3639A">
        <w:rPr>
          <w:rFonts w:ascii="Arial" w:hAnsi="Arial" w:cs="Arial"/>
          <w:color w:val="000000"/>
          <w:spacing w:val="3"/>
        </w:rPr>
        <w:t xml:space="preserve"> </w:t>
      </w:r>
      <w:r w:rsidRPr="00C3639A">
        <w:rPr>
          <w:rFonts w:ascii="Arial" w:hAnsi="Arial" w:cs="Arial"/>
          <w:color w:val="000000"/>
        </w:rPr>
        <w:t>An</w:t>
      </w:r>
      <w:r w:rsidRPr="00C3639A">
        <w:rPr>
          <w:rFonts w:ascii="Arial" w:hAnsi="Arial" w:cs="Arial"/>
          <w:color w:val="000000"/>
          <w:spacing w:val="2"/>
        </w:rPr>
        <w:t>n</w:t>
      </w:r>
      <w:r w:rsidRPr="00C3639A">
        <w:rPr>
          <w:rFonts w:ascii="Arial" w:hAnsi="Arial" w:cs="Arial"/>
          <w:color w:val="000000"/>
          <w:spacing w:val="-1"/>
        </w:rPr>
        <w:t>e</w:t>
      </w:r>
      <w:r w:rsidRPr="00C3639A">
        <w:rPr>
          <w:rFonts w:ascii="Arial" w:hAnsi="Arial" w:cs="Arial"/>
          <w:color w:val="000000"/>
        </w:rPr>
        <w:t>x 4A</w:t>
      </w:r>
      <w:r w:rsidR="007E47E3" w:rsidRPr="00C3639A">
        <w:rPr>
          <w:rFonts w:ascii="Arial" w:hAnsi="Arial" w:cs="Arial"/>
          <w:color w:val="000000"/>
        </w:rPr>
        <w:t>)</w:t>
      </w:r>
      <w:r w:rsidR="0067536E" w:rsidRPr="00C3639A">
        <w:rPr>
          <w:rFonts w:ascii="Arial" w:hAnsi="Arial" w:cs="Arial"/>
          <w:color w:val="000000"/>
        </w:rPr>
        <w:t xml:space="preserve"> is submitted</w:t>
      </w:r>
    </w:p>
    <w:p w14:paraId="44E41875" w14:textId="1D6C6DA6" w:rsidR="006D3ECD" w:rsidRPr="00C3639A" w:rsidRDefault="0067536E" w:rsidP="00370C91">
      <w:pPr>
        <w:pStyle w:val="ListParagraph"/>
        <w:numPr>
          <w:ilvl w:val="0"/>
          <w:numId w:val="101"/>
        </w:numPr>
        <w:spacing w:after="0" w:line="240" w:lineRule="auto"/>
        <w:jc w:val="both"/>
        <w:rPr>
          <w:rFonts w:ascii="Arial" w:hAnsi="Arial" w:cs="Arial"/>
        </w:rPr>
      </w:pPr>
      <w:r w:rsidRPr="00C3639A">
        <w:rPr>
          <w:rFonts w:ascii="Arial" w:hAnsi="Arial" w:cs="Arial"/>
          <w:color w:val="000000"/>
        </w:rPr>
        <w:t xml:space="preserve">It contains </w:t>
      </w:r>
      <w:r w:rsidR="006D3ECD" w:rsidRPr="00C3639A">
        <w:rPr>
          <w:rFonts w:ascii="Arial" w:hAnsi="Arial" w:cs="Arial"/>
          <w:color w:val="000000"/>
        </w:rPr>
        <w:t>all necessary documentation proving the fulfillment of common and specific eligibility, scoring and ranking criteria</w:t>
      </w:r>
      <w:r w:rsidR="007E47E3" w:rsidRPr="00C3639A">
        <w:rPr>
          <w:rFonts w:ascii="Arial" w:hAnsi="Arial" w:cs="Arial"/>
          <w:color w:val="000000"/>
        </w:rPr>
        <w:t>, together with a filled-in checklist (a standardised checklist will be provided to guide the applicants in the process of collecting and submitting the required documentation)</w:t>
      </w:r>
    </w:p>
    <w:p w14:paraId="5E6972CF" w14:textId="77777777" w:rsidR="00665415" w:rsidRPr="00C3639A" w:rsidRDefault="00665415" w:rsidP="007E47E3">
      <w:pPr>
        <w:spacing w:after="0" w:line="240" w:lineRule="auto"/>
        <w:jc w:val="both"/>
        <w:rPr>
          <w:rFonts w:ascii="Arial" w:hAnsi="Arial" w:cs="Arial"/>
        </w:rPr>
      </w:pPr>
    </w:p>
    <w:p w14:paraId="0C29ED3B" w14:textId="6FC732CC" w:rsidR="00665415" w:rsidRDefault="00665415" w:rsidP="00C3639A">
      <w:pPr>
        <w:spacing w:after="0"/>
        <w:jc w:val="both"/>
        <w:rPr>
          <w:rFonts w:ascii="Arial" w:hAnsi="Arial" w:cs="Arial"/>
        </w:rPr>
      </w:pPr>
      <w:r w:rsidRPr="00C3639A">
        <w:rPr>
          <w:rFonts w:ascii="Arial" w:hAnsi="Arial" w:cs="Arial"/>
        </w:rPr>
        <w:t>If further clarifications regarding the submitted EOI package are necessary, the PMT will follow up directly with applicants by e-mail and/or post and/or phone who have eight</w:t>
      </w:r>
      <w:r w:rsidRPr="00C3639A" w:rsidDel="006424C1">
        <w:rPr>
          <w:rFonts w:ascii="Arial" w:hAnsi="Arial" w:cs="Arial"/>
        </w:rPr>
        <w:t xml:space="preserve"> </w:t>
      </w:r>
      <w:r w:rsidRPr="00C3639A">
        <w:rPr>
          <w:rFonts w:ascii="Arial" w:hAnsi="Arial" w:cs="Arial"/>
        </w:rPr>
        <w:t>(8) calendar days to respond. Thereafter, the PMT has ten (10) calendar days to review the additional information and determine the administrative compliance of the EOI.</w:t>
      </w:r>
      <w:r w:rsidRPr="00FB58FC">
        <w:rPr>
          <w:rFonts w:ascii="Arial" w:hAnsi="Arial" w:cs="Arial"/>
        </w:rPr>
        <w:t xml:space="preserve"> </w:t>
      </w:r>
    </w:p>
    <w:p w14:paraId="589357F8" w14:textId="77777777" w:rsidR="00CD3662" w:rsidRPr="00FB58FC" w:rsidRDefault="00CD3662" w:rsidP="000E780F">
      <w:pPr>
        <w:spacing w:after="0" w:line="240" w:lineRule="auto"/>
        <w:jc w:val="both"/>
        <w:rPr>
          <w:rFonts w:ascii="Arial" w:hAnsi="Arial" w:cs="Arial"/>
        </w:rPr>
      </w:pPr>
    </w:p>
    <w:p w14:paraId="7F2ECA61" w14:textId="027333E7" w:rsidR="00CD3662" w:rsidRPr="00990597" w:rsidRDefault="00665415" w:rsidP="000E780F">
      <w:pPr>
        <w:spacing w:after="0" w:line="240" w:lineRule="auto"/>
        <w:jc w:val="both"/>
        <w:rPr>
          <w:rFonts w:ascii="Arial" w:hAnsi="Arial" w:cs="Arial"/>
          <w:b/>
          <w:bCs/>
          <w:u w:val="single"/>
        </w:rPr>
      </w:pPr>
      <w:r w:rsidRPr="00990597">
        <w:rPr>
          <w:rFonts w:ascii="Arial" w:hAnsi="Arial" w:cs="Arial"/>
          <w:b/>
          <w:bCs/>
          <w:u w:val="single"/>
        </w:rPr>
        <w:t>Verification of</w:t>
      </w:r>
      <w:r w:rsidR="00A41771" w:rsidRPr="00990597">
        <w:rPr>
          <w:rFonts w:ascii="Arial" w:hAnsi="Arial" w:cs="Arial"/>
          <w:b/>
          <w:bCs/>
          <w:u w:val="single"/>
        </w:rPr>
        <w:t xml:space="preserve"> eligibility</w:t>
      </w:r>
    </w:p>
    <w:p w14:paraId="2D1ED2A2" w14:textId="103D1656" w:rsidR="00A41771" w:rsidRPr="00C3639A" w:rsidRDefault="00A41771" w:rsidP="000E780F">
      <w:pPr>
        <w:spacing w:after="0" w:line="240" w:lineRule="auto"/>
        <w:jc w:val="both"/>
        <w:rPr>
          <w:rFonts w:ascii="Arial" w:hAnsi="Arial" w:cs="Arial"/>
        </w:rPr>
      </w:pPr>
    </w:p>
    <w:p w14:paraId="7BC4CC85" w14:textId="2CFA36C8" w:rsidR="00A07E0A" w:rsidRPr="00C3639A" w:rsidRDefault="0005011C" w:rsidP="000E780F">
      <w:pPr>
        <w:spacing w:after="0" w:line="240" w:lineRule="auto"/>
        <w:jc w:val="both"/>
        <w:rPr>
          <w:rFonts w:ascii="Arial" w:hAnsi="Arial" w:cs="Arial"/>
        </w:rPr>
      </w:pPr>
      <w:r w:rsidRPr="00C3639A">
        <w:rPr>
          <w:rFonts w:ascii="Arial" w:hAnsi="Arial" w:cs="Arial"/>
        </w:rPr>
        <w:t xml:space="preserve">The applications that have passed the administrative </w:t>
      </w:r>
      <w:r w:rsidR="00665415" w:rsidRPr="00C3639A">
        <w:rPr>
          <w:rFonts w:ascii="Arial" w:hAnsi="Arial" w:cs="Arial"/>
        </w:rPr>
        <w:t xml:space="preserve">controls </w:t>
      </w:r>
      <w:r w:rsidRPr="00C3639A">
        <w:rPr>
          <w:rFonts w:ascii="Arial" w:hAnsi="Arial" w:cs="Arial"/>
        </w:rPr>
        <w:t xml:space="preserve">and have been marked as administratively compliant entered into the </w:t>
      </w:r>
      <w:r w:rsidR="00665415" w:rsidRPr="00C3639A">
        <w:rPr>
          <w:rFonts w:ascii="Arial" w:hAnsi="Arial" w:cs="Arial"/>
        </w:rPr>
        <w:t xml:space="preserve">second </w:t>
      </w:r>
      <w:r w:rsidR="00A41771" w:rsidRPr="00C3639A">
        <w:rPr>
          <w:rFonts w:ascii="Arial" w:hAnsi="Arial" w:cs="Arial"/>
        </w:rPr>
        <w:t>step of the pre-screening</w:t>
      </w:r>
      <w:r w:rsidR="00665415" w:rsidRPr="00C3639A">
        <w:rPr>
          <w:rFonts w:ascii="Arial" w:hAnsi="Arial" w:cs="Arial"/>
        </w:rPr>
        <w:t xml:space="preserve"> process</w:t>
      </w:r>
      <w:r w:rsidRPr="00C3639A">
        <w:rPr>
          <w:rFonts w:ascii="Arial" w:hAnsi="Arial" w:cs="Arial"/>
        </w:rPr>
        <w:t xml:space="preserve">, which </w:t>
      </w:r>
      <w:r w:rsidR="00665415" w:rsidRPr="00C3639A">
        <w:rPr>
          <w:rFonts w:ascii="Arial" w:hAnsi="Arial" w:cs="Arial"/>
        </w:rPr>
        <w:t xml:space="preserve">concerns </w:t>
      </w:r>
      <w:r w:rsidR="00A41771" w:rsidRPr="00C3639A">
        <w:rPr>
          <w:rFonts w:ascii="Arial" w:hAnsi="Arial" w:cs="Arial"/>
        </w:rPr>
        <w:t>to the</w:t>
      </w:r>
      <w:r w:rsidR="00665415" w:rsidRPr="00C3639A">
        <w:rPr>
          <w:rFonts w:ascii="Arial" w:hAnsi="Arial" w:cs="Arial"/>
        </w:rPr>
        <w:t xml:space="preserve"> verification of </w:t>
      </w:r>
      <w:r w:rsidR="00A41771" w:rsidRPr="00C3639A">
        <w:rPr>
          <w:rFonts w:ascii="Arial" w:hAnsi="Arial" w:cs="Arial"/>
        </w:rPr>
        <w:t>the eligibility criteria</w:t>
      </w:r>
      <w:r w:rsidRPr="00C3639A">
        <w:rPr>
          <w:rFonts w:ascii="Arial" w:hAnsi="Arial" w:cs="Arial"/>
        </w:rPr>
        <w:t xml:space="preserve">. </w:t>
      </w:r>
      <w:r w:rsidR="00A07E0A" w:rsidRPr="00C3639A">
        <w:rPr>
          <w:rFonts w:ascii="Arial" w:hAnsi="Arial" w:cs="Arial"/>
        </w:rPr>
        <w:t>The PMT Grant Coordinator and designated processors check t</w:t>
      </w:r>
      <w:r w:rsidR="003F071C" w:rsidRPr="00C3639A">
        <w:rPr>
          <w:rFonts w:ascii="Arial" w:hAnsi="Arial" w:cs="Arial"/>
        </w:rPr>
        <w:t>he fulfilment of the</w:t>
      </w:r>
      <w:r w:rsidR="00A07E0A" w:rsidRPr="00C3639A">
        <w:rPr>
          <w:rFonts w:ascii="Arial" w:hAnsi="Arial" w:cs="Arial"/>
        </w:rPr>
        <w:t>:</w:t>
      </w:r>
    </w:p>
    <w:p w14:paraId="2BA669D1" w14:textId="538287A7" w:rsidR="00A07E0A" w:rsidRPr="00C3639A" w:rsidRDefault="0005011C" w:rsidP="00370C91">
      <w:pPr>
        <w:pStyle w:val="ListParagraph"/>
        <w:numPr>
          <w:ilvl w:val="0"/>
          <w:numId w:val="100"/>
        </w:numPr>
        <w:spacing w:after="0" w:line="240" w:lineRule="auto"/>
        <w:jc w:val="both"/>
        <w:rPr>
          <w:rFonts w:ascii="Arial" w:hAnsi="Arial" w:cs="Arial"/>
        </w:rPr>
      </w:pPr>
      <w:r w:rsidRPr="00C3639A">
        <w:rPr>
          <w:rFonts w:ascii="Arial" w:hAnsi="Arial" w:cs="Arial"/>
        </w:rPr>
        <w:t>common</w:t>
      </w:r>
      <w:r w:rsidR="003F071C" w:rsidRPr="00C3639A">
        <w:rPr>
          <w:rFonts w:ascii="Arial" w:hAnsi="Arial" w:cs="Arial"/>
        </w:rPr>
        <w:t xml:space="preserve"> and </w:t>
      </w:r>
    </w:p>
    <w:p w14:paraId="128E8C8E" w14:textId="575B85A8" w:rsidR="00A41771" w:rsidRPr="00C3639A" w:rsidRDefault="0005011C" w:rsidP="00370C91">
      <w:pPr>
        <w:pStyle w:val="ListParagraph"/>
        <w:numPr>
          <w:ilvl w:val="0"/>
          <w:numId w:val="100"/>
        </w:numPr>
        <w:spacing w:after="0" w:line="240" w:lineRule="auto"/>
        <w:jc w:val="both"/>
        <w:rPr>
          <w:rFonts w:ascii="Arial" w:hAnsi="Arial" w:cs="Arial"/>
        </w:rPr>
      </w:pPr>
      <w:r w:rsidRPr="00C3639A">
        <w:rPr>
          <w:rFonts w:ascii="Arial" w:hAnsi="Arial" w:cs="Arial"/>
        </w:rPr>
        <w:t>sector-specific eligibility criteria</w:t>
      </w:r>
    </w:p>
    <w:p w14:paraId="7BFBC4D3" w14:textId="0A4989AD" w:rsidR="00A07E0A" w:rsidRPr="00C3639A" w:rsidRDefault="00A07E0A" w:rsidP="00A07E0A">
      <w:pPr>
        <w:spacing w:after="0" w:line="240" w:lineRule="auto"/>
        <w:jc w:val="both"/>
        <w:rPr>
          <w:rFonts w:ascii="Arial" w:hAnsi="Arial" w:cs="Arial"/>
        </w:rPr>
      </w:pPr>
      <w:r w:rsidRPr="00C3639A">
        <w:rPr>
          <w:rFonts w:ascii="Arial" w:hAnsi="Arial" w:cs="Arial"/>
        </w:rPr>
        <w:t xml:space="preserve">as they are prescribed in this GOM, and </w:t>
      </w:r>
      <w:r w:rsidR="00665415" w:rsidRPr="00C3639A">
        <w:rPr>
          <w:rFonts w:ascii="Arial" w:hAnsi="Arial" w:cs="Arial"/>
        </w:rPr>
        <w:t xml:space="preserve">reflected in </w:t>
      </w:r>
      <w:r w:rsidRPr="00C3639A">
        <w:rPr>
          <w:rFonts w:ascii="Arial" w:hAnsi="Arial" w:cs="Arial"/>
        </w:rPr>
        <w:t>the Rulebook</w:t>
      </w:r>
      <w:r w:rsidR="0005011C" w:rsidRPr="00C3639A">
        <w:rPr>
          <w:rFonts w:ascii="Arial" w:hAnsi="Arial" w:cs="Arial"/>
        </w:rPr>
        <w:t xml:space="preserve"> accompanying the Call for Proposals.</w:t>
      </w:r>
    </w:p>
    <w:p w14:paraId="603D952B" w14:textId="77777777" w:rsidR="00C92139" w:rsidRPr="00C3639A" w:rsidRDefault="00C92139" w:rsidP="00A07E0A">
      <w:pPr>
        <w:spacing w:after="0" w:line="240" w:lineRule="auto"/>
        <w:jc w:val="both"/>
        <w:rPr>
          <w:rFonts w:ascii="Arial" w:hAnsi="Arial" w:cs="Arial"/>
        </w:rPr>
      </w:pPr>
    </w:p>
    <w:p w14:paraId="50A3C024" w14:textId="35314ADE" w:rsidR="00E9779D" w:rsidRPr="00C3639A" w:rsidRDefault="00C92139" w:rsidP="00A07E0A">
      <w:pPr>
        <w:spacing w:after="0" w:line="240" w:lineRule="auto"/>
        <w:jc w:val="both"/>
        <w:rPr>
          <w:rFonts w:ascii="Arial" w:hAnsi="Arial" w:cs="Arial"/>
        </w:rPr>
      </w:pPr>
      <w:r w:rsidRPr="00C3639A">
        <w:rPr>
          <w:rFonts w:ascii="Arial" w:hAnsi="Arial" w:cs="Arial"/>
        </w:rPr>
        <w:t xml:space="preserve">If the PMT Grant Coordinator and the processors determine that additional documentation and/or information is needed to corroborate the fulfilment of some of the eligibility criteria, </w:t>
      </w:r>
      <w:r w:rsidR="00665415" w:rsidRPr="00C3639A">
        <w:rPr>
          <w:rFonts w:ascii="Arial" w:hAnsi="Arial" w:cs="Arial"/>
        </w:rPr>
        <w:t>the PMT will follow up directly with applicants</w:t>
      </w:r>
      <w:r w:rsidR="00E9779D" w:rsidRPr="00C3639A">
        <w:rPr>
          <w:rFonts w:ascii="Arial" w:hAnsi="Arial" w:cs="Arial"/>
        </w:rPr>
        <w:t xml:space="preserve"> by </w:t>
      </w:r>
      <w:r w:rsidR="00665415" w:rsidRPr="00C3639A">
        <w:rPr>
          <w:rFonts w:ascii="Arial" w:hAnsi="Arial" w:cs="Arial"/>
        </w:rPr>
        <w:t xml:space="preserve">e-mail and/or </w:t>
      </w:r>
      <w:r w:rsidR="00E9779D" w:rsidRPr="00C3639A">
        <w:rPr>
          <w:rFonts w:ascii="Arial" w:hAnsi="Arial" w:cs="Arial"/>
        </w:rPr>
        <w:t>post</w:t>
      </w:r>
      <w:r w:rsidR="00665415" w:rsidRPr="00C3639A">
        <w:rPr>
          <w:rFonts w:ascii="Arial" w:hAnsi="Arial" w:cs="Arial"/>
        </w:rPr>
        <w:t xml:space="preserve"> and/or</w:t>
      </w:r>
      <w:r w:rsidR="00E9779D" w:rsidRPr="00C3639A">
        <w:rPr>
          <w:rFonts w:ascii="Arial" w:hAnsi="Arial" w:cs="Arial"/>
        </w:rPr>
        <w:t xml:space="preserve"> or telephone </w:t>
      </w:r>
      <w:r w:rsidR="00665415" w:rsidRPr="00C3639A">
        <w:rPr>
          <w:rFonts w:ascii="Arial" w:hAnsi="Arial" w:cs="Arial"/>
        </w:rPr>
        <w:t>who have eight (</w:t>
      </w:r>
      <w:r w:rsidR="00E9779D" w:rsidRPr="00C3639A">
        <w:rPr>
          <w:rFonts w:ascii="Arial" w:hAnsi="Arial" w:cs="Arial"/>
        </w:rPr>
        <w:t>8</w:t>
      </w:r>
      <w:r w:rsidR="00665415" w:rsidRPr="00C3639A">
        <w:rPr>
          <w:rFonts w:ascii="Arial" w:hAnsi="Arial" w:cs="Arial"/>
        </w:rPr>
        <w:t>)</w:t>
      </w:r>
      <w:r w:rsidR="00E9779D" w:rsidRPr="00C3639A">
        <w:rPr>
          <w:rFonts w:ascii="Arial" w:hAnsi="Arial" w:cs="Arial"/>
        </w:rPr>
        <w:t xml:space="preserve"> calendar days to respond with submission of additional documentation.</w:t>
      </w:r>
      <w:r w:rsidR="003830FA" w:rsidRPr="00C3639A">
        <w:rPr>
          <w:rFonts w:ascii="Arial" w:hAnsi="Arial" w:cs="Arial"/>
        </w:rPr>
        <w:t xml:space="preserve"> Thereafter, the PMT has 10 calendar days to review the additional information and determine the admissibility of the EOI.</w:t>
      </w:r>
      <w:r w:rsidR="00E9779D" w:rsidRPr="00C3639A">
        <w:rPr>
          <w:rFonts w:ascii="Arial" w:hAnsi="Arial" w:cs="Arial"/>
        </w:rPr>
        <w:t xml:space="preserve"> </w:t>
      </w:r>
      <w:r w:rsidR="00665415" w:rsidRPr="00C3639A">
        <w:rPr>
          <w:rFonts w:ascii="Arial" w:hAnsi="Arial" w:cs="Arial"/>
        </w:rPr>
        <w:t>A</w:t>
      </w:r>
      <w:r w:rsidR="001D0B3B" w:rsidRPr="00C3639A">
        <w:rPr>
          <w:rFonts w:ascii="Arial" w:hAnsi="Arial" w:cs="Arial"/>
        </w:rPr>
        <w:t>dditional documents are to be submitted in the same manner as the original EOI package</w:t>
      </w:r>
      <w:r w:rsidR="00665415" w:rsidRPr="00C3639A">
        <w:rPr>
          <w:rFonts w:ascii="Arial" w:hAnsi="Arial" w:cs="Arial"/>
        </w:rPr>
        <w:t xml:space="preserve"> and </w:t>
      </w:r>
      <w:r w:rsidR="00E9779D" w:rsidRPr="00C3639A">
        <w:rPr>
          <w:rFonts w:ascii="Arial" w:hAnsi="Arial" w:cs="Arial"/>
        </w:rPr>
        <w:t xml:space="preserve">may refer only to the proof of fulfilment of common and/or sector-specific eligibility criteria. </w:t>
      </w:r>
      <w:r w:rsidR="00665415" w:rsidRPr="00C3639A">
        <w:rPr>
          <w:rFonts w:ascii="Arial" w:hAnsi="Arial" w:cs="Arial"/>
        </w:rPr>
        <w:t>D</w:t>
      </w:r>
      <w:r w:rsidR="00E9779D" w:rsidRPr="00C3639A">
        <w:rPr>
          <w:rFonts w:ascii="Arial" w:hAnsi="Arial" w:cs="Arial"/>
        </w:rPr>
        <w:t>ocumentation that is submitted after the expiration of</w:t>
      </w:r>
      <w:r w:rsidR="00665415" w:rsidRPr="00C3639A">
        <w:rPr>
          <w:rFonts w:ascii="Arial" w:hAnsi="Arial" w:cs="Arial"/>
        </w:rPr>
        <w:t xml:space="preserve"> eight</w:t>
      </w:r>
      <w:r w:rsidR="00E9779D" w:rsidRPr="00C3639A">
        <w:rPr>
          <w:rFonts w:ascii="Arial" w:hAnsi="Arial" w:cs="Arial"/>
        </w:rPr>
        <w:t xml:space="preserve"> </w:t>
      </w:r>
      <w:r w:rsidR="00665415" w:rsidRPr="00C3639A">
        <w:rPr>
          <w:rFonts w:ascii="Arial" w:hAnsi="Arial" w:cs="Arial"/>
        </w:rPr>
        <w:t>(</w:t>
      </w:r>
      <w:r w:rsidR="00E9779D" w:rsidRPr="00C3639A">
        <w:rPr>
          <w:rFonts w:ascii="Arial" w:hAnsi="Arial" w:cs="Arial"/>
        </w:rPr>
        <w:t>8</w:t>
      </w:r>
      <w:r w:rsidR="00665415" w:rsidRPr="00C3639A">
        <w:rPr>
          <w:rFonts w:ascii="Arial" w:hAnsi="Arial" w:cs="Arial"/>
        </w:rPr>
        <w:t>)</w:t>
      </w:r>
      <w:r w:rsidR="00E9779D" w:rsidRPr="00C3639A">
        <w:rPr>
          <w:rFonts w:ascii="Arial" w:hAnsi="Arial" w:cs="Arial"/>
        </w:rPr>
        <w:t xml:space="preserve"> </w:t>
      </w:r>
      <w:r w:rsidR="001D0B3B" w:rsidRPr="00C3639A">
        <w:rPr>
          <w:rFonts w:ascii="Arial" w:hAnsi="Arial" w:cs="Arial"/>
        </w:rPr>
        <w:t xml:space="preserve">calendar </w:t>
      </w:r>
      <w:r w:rsidR="00E9779D" w:rsidRPr="00C3639A">
        <w:rPr>
          <w:rFonts w:ascii="Arial" w:hAnsi="Arial" w:cs="Arial"/>
        </w:rPr>
        <w:t xml:space="preserve">days </w:t>
      </w:r>
      <w:r w:rsidR="00665415" w:rsidRPr="00C3639A">
        <w:rPr>
          <w:rFonts w:ascii="Arial" w:hAnsi="Arial" w:cs="Arial"/>
        </w:rPr>
        <w:t>since</w:t>
      </w:r>
      <w:r w:rsidR="00E9779D" w:rsidRPr="00C3639A">
        <w:rPr>
          <w:rFonts w:ascii="Arial" w:hAnsi="Arial" w:cs="Arial"/>
        </w:rPr>
        <w:t xml:space="preserve"> the day the applicant </w:t>
      </w:r>
      <w:r w:rsidR="00665415" w:rsidRPr="00C3639A">
        <w:rPr>
          <w:rFonts w:ascii="Arial" w:hAnsi="Arial" w:cs="Arial"/>
        </w:rPr>
        <w:t>was</w:t>
      </w:r>
      <w:r w:rsidR="00E9779D" w:rsidRPr="00C3639A">
        <w:rPr>
          <w:rFonts w:ascii="Arial" w:hAnsi="Arial" w:cs="Arial"/>
        </w:rPr>
        <w:t xml:space="preserve"> informed of the need for additional </w:t>
      </w:r>
      <w:r w:rsidR="00665415" w:rsidRPr="00C3639A">
        <w:rPr>
          <w:rFonts w:ascii="Arial" w:hAnsi="Arial" w:cs="Arial"/>
        </w:rPr>
        <w:t>documentation</w:t>
      </w:r>
      <w:r w:rsidR="00E9779D" w:rsidRPr="00C3639A">
        <w:rPr>
          <w:rFonts w:ascii="Arial" w:hAnsi="Arial" w:cs="Arial"/>
        </w:rPr>
        <w:t xml:space="preserve"> shall be considered not acceptable and the EOI</w:t>
      </w:r>
      <w:r w:rsidR="00665415" w:rsidRPr="00C3639A">
        <w:rPr>
          <w:rFonts w:ascii="Arial" w:hAnsi="Arial" w:cs="Arial"/>
        </w:rPr>
        <w:t xml:space="preserve"> package</w:t>
      </w:r>
      <w:r w:rsidR="00E9779D" w:rsidRPr="00C3639A">
        <w:rPr>
          <w:rFonts w:ascii="Arial" w:hAnsi="Arial" w:cs="Arial"/>
        </w:rPr>
        <w:t xml:space="preserve"> will </w:t>
      </w:r>
      <w:r w:rsidR="001D0B3B" w:rsidRPr="00C3639A">
        <w:rPr>
          <w:rFonts w:ascii="Arial" w:hAnsi="Arial" w:cs="Arial"/>
        </w:rPr>
        <w:t xml:space="preserve">not be processed further. </w:t>
      </w:r>
    </w:p>
    <w:p w14:paraId="3FE12707" w14:textId="1E8C6D37" w:rsidR="00665415" w:rsidRPr="00C3639A" w:rsidRDefault="00665415" w:rsidP="00A07E0A">
      <w:pPr>
        <w:spacing w:after="0" w:line="240" w:lineRule="auto"/>
        <w:jc w:val="both"/>
        <w:rPr>
          <w:rFonts w:ascii="Arial" w:hAnsi="Arial" w:cs="Arial"/>
        </w:rPr>
      </w:pPr>
    </w:p>
    <w:p w14:paraId="7A4FBD88" w14:textId="3F120223" w:rsidR="001D0B3B" w:rsidRPr="00C3639A" w:rsidRDefault="00665415" w:rsidP="00A07E0A">
      <w:pPr>
        <w:spacing w:after="0" w:line="240" w:lineRule="auto"/>
        <w:jc w:val="both"/>
        <w:rPr>
          <w:rFonts w:ascii="Arial" w:hAnsi="Arial" w:cs="Arial"/>
        </w:rPr>
      </w:pPr>
      <w:r w:rsidRPr="00C3639A">
        <w:rPr>
          <w:rFonts w:ascii="Arial" w:hAnsi="Arial" w:cs="Arial"/>
        </w:rPr>
        <w:lastRenderedPageBreak/>
        <w:t>Within 60 days after the deadline for submission of the EOI package, the PMT must determine whether the submitted applications have proper and complete documentation and whether the applicant meets the general and special conditions prescribed in the GOM. If applicants were deemed inadmissible, a justification will be provided in a Decision of EOI rejection and potential support for addressing the gaps in the context of future calls for proposals will be communicated.</w:t>
      </w:r>
    </w:p>
    <w:p w14:paraId="397B5204" w14:textId="77777777" w:rsidR="00777C54" w:rsidRPr="00FB58FC" w:rsidRDefault="00777C54" w:rsidP="000E780F">
      <w:pPr>
        <w:spacing w:after="0" w:line="240" w:lineRule="auto"/>
        <w:jc w:val="both"/>
        <w:rPr>
          <w:rFonts w:ascii="Arial" w:hAnsi="Arial" w:cs="Arial"/>
        </w:rPr>
      </w:pPr>
    </w:p>
    <w:p w14:paraId="1F4A73AC" w14:textId="222FE720" w:rsidR="002B0F29" w:rsidRPr="00FB58FC" w:rsidRDefault="002B0F29" w:rsidP="00370C91">
      <w:pPr>
        <w:pStyle w:val="Heading3"/>
        <w:numPr>
          <w:ilvl w:val="2"/>
          <w:numId w:val="65"/>
        </w:numPr>
        <w:ind w:hanging="360"/>
        <w:rPr>
          <w:rFonts w:ascii="Arial" w:hAnsi="Arial"/>
          <w:sz w:val="22"/>
          <w:szCs w:val="22"/>
        </w:rPr>
      </w:pPr>
      <w:bookmarkStart w:id="26" w:name="_Toc113370005"/>
      <w:r w:rsidRPr="00FB58FC">
        <w:rPr>
          <w:rFonts w:ascii="Arial" w:hAnsi="Arial"/>
          <w:sz w:val="22"/>
          <w:szCs w:val="22"/>
        </w:rPr>
        <w:t>Environmental and Social Screening</w:t>
      </w:r>
      <w:r w:rsidR="00AB24E2" w:rsidRPr="00FB58FC">
        <w:rPr>
          <w:rFonts w:ascii="Arial" w:hAnsi="Arial"/>
          <w:sz w:val="22"/>
          <w:szCs w:val="22"/>
        </w:rPr>
        <w:t xml:space="preserve"> (ESS)</w:t>
      </w:r>
      <w:bookmarkEnd w:id="26"/>
    </w:p>
    <w:p w14:paraId="7B45895B" w14:textId="356378A1" w:rsidR="006424C1" w:rsidRPr="00C3639A" w:rsidRDefault="002B0F29" w:rsidP="006424C1">
      <w:pPr>
        <w:spacing w:after="0" w:line="240" w:lineRule="auto"/>
        <w:jc w:val="both"/>
        <w:rPr>
          <w:rFonts w:ascii="Arial" w:hAnsi="Arial" w:cs="Arial"/>
          <w:color w:val="000000"/>
          <w:spacing w:val="2"/>
        </w:rPr>
      </w:pPr>
      <w:r w:rsidRPr="00FB58FC">
        <w:rPr>
          <w:rFonts w:ascii="Arial" w:hAnsi="Arial" w:cs="Arial"/>
          <w:color w:val="000000"/>
        </w:rPr>
        <w:t xml:space="preserve">Environmental and social screening processes that apply to the MRD grants program are </w:t>
      </w:r>
      <w:r w:rsidRPr="00C3639A">
        <w:rPr>
          <w:rFonts w:ascii="Arial" w:hAnsi="Arial" w:cs="Arial"/>
          <w:color w:val="000000"/>
        </w:rPr>
        <w:t xml:space="preserve">outlined in detail in the </w:t>
      </w:r>
      <w:r w:rsidR="00FB58FC" w:rsidRPr="00C3639A">
        <w:rPr>
          <w:rFonts w:ascii="Arial" w:hAnsi="Arial" w:cs="Arial"/>
          <w:color w:val="000000"/>
        </w:rPr>
        <w:t>Environme</w:t>
      </w:r>
      <w:r w:rsidR="00DA3F83" w:rsidRPr="00C3639A">
        <w:rPr>
          <w:rFonts w:ascii="Arial" w:hAnsi="Arial" w:cs="Arial"/>
          <w:color w:val="000000"/>
        </w:rPr>
        <w:t>n</w:t>
      </w:r>
      <w:r w:rsidR="00FB58FC" w:rsidRPr="00C3639A">
        <w:rPr>
          <w:rFonts w:ascii="Arial" w:hAnsi="Arial" w:cs="Arial"/>
          <w:color w:val="000000"/>
        </w:rPr>
        <w:t>tal an</w:t>
      </w:r>
      <w:r w:rsidR="00DA3F83" w:rsidRPr="00C3639A">
        <w:rPr>
          <w:rFonts w:ascii="Arial" w:hAnsi="Arial" w:cs="Arial"/>
          <w:color w:val="000000"/>
        </w:rPr>
        <w:t>d</w:t>
      </w:r>
      <w:r w:rsidR="00FB58FC" w:rsidRPr="00C3639A">
        <w:rPr>
          <w:rFonts w:ascii="Arial" w:hAnsi="Arial" w:cs="Arial"/>
          <w:color w:val="000000"/>
        </w:rPr>
        <w:t xml:space="preserve"> Social Management Framework – ESMF document</w:t>
      </w:r>
      <w:r w:rsidRPr="00C3639A">
        <w:rPr>
          <w:rFonts w:ascii="Arial" w:hAnsi="Arial" w:cs="Arial"/>
          <w:color w:val="000000"/>
        </w:rPr>
        <w:t xml:space="preserve">. </w:t>
      </w:r>
      <w:r w:rsidRPr="00C3639A">
        <w:rPr>
          <w:rFonts w:ascii="Arial" w:hAnsi="Arial" w:cs="Arial"/>
          <w:color w:val="000000"/>
          <w:spacing w:val="5"/>
        </w:rPr>
        <w:t>Upon receipt</w:t>
      </w:r>
      <w:r w:rsidR="00665415" w:rsidRPr="00C3639A">
        <w:rPr>
          <w:rFonts w:ascii="Arial" w:hAnsi="Arial" w:cs="Arial"/>
          <w:color w:val="000000"/>
          <w:spacing w:val="5"/>
        </w:rPr>
        <w:t xml:space="preserve"> and verification of eligibility</w:t>
      </w:r>
      <w:r w:rsidRPr="00C3639A">
        <w:rPr>
          <w:rFonts w:ascii="Arial" w:hAnsi="Arial" w:cs="Arial"/>
          <w:color w:val="000000"/>
          <w:spacing w:val="5"/>
        </w:rPr>
        <w:t xml:space="preserve"> of the EOI</w:t>
      </w:r>
      <w:r w:rsidR="008162AF" w:rsidRPr="00C3639A">
        <w:rPr>
          <w:rFonts w:ascii="Arial" w:hAnsi="Arial" w:cs="Arial"/>
          <w:color w:val="000000"/>
          <w:spacing w:val="5"/>
        </w:rPr>
        <w:t xml:space="preserve"> package</w:t>
      </w:r>
      <w:r w:rsidRPr="00C3639A">
        <w:rPr>
          <w:rFonts w:ascii="Arial" w:hAnsi="Arial" w:cs="Arial"/>
          <w:color w:val="000000"/>
          <w:spacing w:val="5"/>
        </w:rPr>
        <w:t xml:space="preserve">, including the </w:t>
      </w:r>
      <w:r w:rsidR="00046BA7" w:rsidRPr="00C3639A">
        <w:rPr>
          <w:rFonts w:ascii="Arial" w:hAnsi="Arial" w:cs="Arial"/>
          <w:color w:val="000000"/>
          <w:spacing w:val="5"/>
        </w:rPr>
        <w:t xml:space="preserve">fully completed </w:t>
      </w:r>
      <w:r w:rsidR="00A35430" w:rsidRPr="00C3639A">
        <w:rPr>
          <w:rFonts w:ascii="Arial" w:hAnsi="Arial" w:cs="Arial"/>
          <w:color w:val="000000"/>
          <w:spacing w:val="5"/>
        </w:rPr>
        <w:t xml:space="preserve">ESS </w:t>
      </w:r>
      <w:r w:rsidRPr="00C3639A">
        <w:rPr>
          <w:rFonts w:ascii="Arial" w:hAnsi="Arial" w:cs="Arial"/>
          <w:color w:val="000000"/>
          <w:spacing w:val="5"/>
        </w:rPr>
        <w:t xml:space="preserve">screening form, the PMT </w:t>
      </w:r>
      <w:r w:rsidR="00B76B83" w:rsidRPr="00C3639A">
        <w:rPr>
          <w:rFonts w:ascii="Arial" w:hAnsi="Arial" w:cs="Arial"/>
          <w:color w:val="000000"/>
          <w:spacing w:val="5"/>
        </w:rPr>
        <w:t>(</w:t>
      </w:r>
      <w:r w:rsidR="00062B18" w:rsidRPr="00C3639A">
        <w:rPr>
          <w:rFonts w:ascii="Arial" w:hAnsi="Arial" w:cs="Arial"/>
          <w:bCs/>
          <w:iCs/>
        </w:rPr>
        <w:t xml:space="preserve">Environmental </w:t>
      </w:r>
      <w:r w:rsidR="00B76B83" w:rsidRPr="00C3639A">
        <w:rPr>
          <w:rFonts w:ascii="Arial" w:hAnsi="Arial" w:cs="Arial"/>
          <w:bCs/>
          <w:iCs/>
        </w:rPr>
        <w:t xml:space="preserve">Specialist </w:t>
      </w:r>
      <w:r w:rsidR="00062B18" w:rsidRPr="00C3639A">
        <w:rPr>
          <w:rFonts w:ascii="Arial" w:hAnsi="Arial" w:cs="Arial"/>
          <w:bCs/>
          <w:iCs/>
        </w:rPr>
        <w:t>and Social Specialist</w:t>
      </w:r>
      <w:r w:rsidR="00B76B83" w:rsidRPr="00C3639A">
        <w:rPr>
          <w:rFonts w:ascii="Arial" w:hAnsi="Arial" w:cs="Arial"/>
          <w:bCs/>
          <w:iCs/>
        </w:rPr>
        <w:t>)</w:t>
      </w:r>
      <w:r w:rsidR="00062B18" w:rsidRPr="00C3639A">
        <w:rPr>
          <w:rFonts w:ascii="Arial" w:hAnsi="Arial" w:cs="Arial"/>
          <w:bCs/>
          <w:iCs/>
        </w:rPr>
        <w:t xml:space="preserve"> </w:t>
      </w:r>
      <w:r w:rsidRPr="00C3639A">
        <w:rPr>
          <w:rFonts w:ascii="Arial" w:hAnsi="Arial" w:cs="Arial"/>
          <w:color w:val="000000"/>
          <w:spacing w:val="5"/>
        </w:rPr>
        <w:t xml:space="preserve">will check the proposed </w:t>
      </w:r>
      <w:r w:rsidR="003749A8" w:rsidRPr="00C3639A">
        <w:rPr>
          <w:rFonts w:ascii="Arial" w:hAnsi="Arial" w:cs="Arial"/>
          <w:color w:val="000000"/>
          <w:spacing w:val="1"/>
        </w:rPr>
        <w:t xml:space="preserve">individual </w:t>
      </w:r>
      <w:r w:rsidRPr="00C3639A">
        <w:rPr>
          <w:rFonts w:ascii="Arial" w:hAnsi="Arial" w:cs="Arial"/>
          <w:color w:val="000000"/>
        </w:rPr>
        <w:t>p</w:t>
      </w:r>
      <w:r w:rsidRPr="00C3639A">
        <w:rPr>
          <w:rFonts w:ascii="Arial" w:hAnsi="Arial" w:cs="Arial"/>
          <w:color w:val="000000"/>
          <w:spacing w:val="1"/>
        </w:rPr>
        <w:t>r</w:t>
      </w:r>
      <w:r w:rsidRPr="00C3639A">
        <w:rPr>
          <w:rFonts w:ascii="Arial" w:hAnsi="Arial" w:cs="Arial"/>
          <w:color w:val="000000"/>
        </w:rPr>
        <w:t>oje</w:t>
      </w:r>
      <w:r w:rsidRPr="00C3639A">
        <w:rPr>
          <w:rFonts w:ascii="Arial" w:hAnsi="Arial" w:cs="Arial"/>
          <w:color w:val="000000"/>
          <w:spacing w:val="-1"/>
        </w:rPr>
        <w:t>c</w:t>
      </w:r>
      <w:r w:rsidRPr="00C3639A">
        <w:rPr>
          <w:rFonts w:ascii="Arial" w:hAnsi="Arial" w:cs="Arial"/>
          <w:color w:val="000000"/>
        </w:rPr>
        <w:t>t</w:t>
      </w:r>
      <w:r w:rsidRPr="00C3639A">
        <w:rPr>
          <w:rFonts w:ascii="Arial" w:hAnsi="Arial" w:cs="Arial"/>
          <w:color w:val="000000"/>
          <w:spacing w:val="3"/>
        </w:rPr>
        <w:t xml:space="preserve"> </w:t>
      </w:r>
      <w:r w:rsidRPr="00C3639A">
        <w:rPr>
          <w:rFonts w:ascii="Arial" w:hAnsi="Arial" w:cs="Arial"/>
          <w:color w:val="000000"/>
          <w:spacing w:val="1"/>
        </w:rPr>
        <w:t>a</w:t>
      </w:r>
      <w:r w:rsidRPr="00C3639A">
        <w:rPr>
          <w:rFonts w:ascii="Arial" w:hAnsi="Arial" w:cs="Arial"/>
          <w:color w:val="000000"/>
          <w:spacing w:val="-1"/>
        </w:rPr>
        <w:t>c</w:t>
      </w:r>
      <w:r w:rsidRPr="00C3639A">
        <w:rPr>
          <w:rFonts w:ascii="Arial" w:hAnsi="Arial" w:cs="Arial"/>
          <w:color w:val="000000"/>
        </w:rPr>
        <w:t>t</w:t>
      </w:r>
      <w:r w:rsidRPr="00C3639A">
        <w:rPr>
          <w:rFonts w:ascii="Arial" w:hAnsi="Arial" w:cs="Arial"/>
          <w:color w:val="000000"/>
          <w:spacing w:val="1"/>
        </w:rPr>
        <w:t>i</w:t>
      </w:r>
      <w:r w:rsidRPr="00C3639A">
        <w:rPr>
          <w:rFonts w:ascii="Arial" w:hAnsi="Arial" w:cs="Arial"/>
          <w:color w:val="000000"/>
        </w:rPr>
        <w:t>vi</w:t>
      </w:r>
      <w:r w:rsidRPr="00C3639A">
        <w:rPr>
          <w:rFonts w:ascii="Arial" w:hAnsi="Arial" w:cs="Arial"/>
          <w:color w:val="000000"/>
          <w:spacing w:val="1"/>
        </w:rPr>
        <w:t>t</w:t>
      </w:r>
      <w:r w:rsidRPr="00C3639A">
        <w:rPr>
          <w:rFonts w:ascii="Arial" w:hAnsi="Arial" w:cs="Arial"/>
          <w:color w:val="000000"/>
        </w:rPr>
        <w:t>ies</w:t>
      </w:r>
      <w:r w:rsidRPr="00C3639A">
        <w:rPr>
          <w:rFonts w:ascii="Arial" w:hAnsi="Arial" w:cs="Arial"/>
          <w:color w:val="000000"/>
          <w:spacing w:val="3"/>
        </w:rPr>
        <w:t xml:space="preserve"> </w:t>
      </w:r>
      <w:r w:rsidRPr="00C3639A">
        <w:rPr>
          <w:rFonts w:ascii="Arial" w:hAnsi="Arial" w:cs="Arial"/>
          <w:color w:val="000000"/>
          <w:spacing w:val="1"/>
        </w:rPr>
        <w:t>a</w:t>
      </w:r>
      <w:r w:rsidRPr="00C3639A">
        <w:rPr>
          <w:rFonts w:ascii="Arial" w:hAnsi="Arial" w:cs="Arial"/>
          <w:color w:val="000000"/>
        </w:rPr>
        <w:t>g</w:t>
      </w:r>
      <w:r w:rsidRPr="00C3639A">
        <w:rPr>
          <w:rFonts w:ascii="Arial" w:hAnsi="Arial" w:cs="Arial"/>
          <w:color w:val="000000"/>
          <w:spacing w:val="-1"/>
        </w:rPr>
        <w:t>a</w:t>
      </w:r>
      <w:r w:rsidRPr="00C3639A">
        <w:rPr>
          <w:rFonts w:ascii="Arial" w:hAnsi="Arial" w:cs="Arial"/>
          <w:color w:val="000000"/>
        </w:rPr>
        <w:t>inst</w:t>
      </w:r>
      <w:r w:rsidRPr="00C3639A">
        <w:rPr>
          <w:rFonts w:ascii="Arial" w:hAnsi="Arial" w:cs="Arial"/>
          <w:color w:val="000000"/>
          <w:spacing w:val="15"/>
        </w:rPr>
        <w:t xml:space="preserve"> </w:t>
      </w:r>
      <w:r w:rsidR="00C01720" w:rsidRPr="00C3639A">
        <w:rPr>
          <w:rFonts w:ascii="Arial" w:hAnsi="Arial" w:cs="Arial"/>
          <w:color w:val="000000"/>
          <w:spacing w:val="15"/>
        </w:rPr>
        <w:t xml:space="preserve">the </w:t>
      </w:r>
      <w:r w:rsidRPr="00C3639A">
        <w:rPr>
          <w:rFonts w:ascii="Arial" w:hAnsi="Arial" w:cs="Arial"/>
          <w:color w:val="000000"/>
          <w:spacing w:val="1"/>
        </w:rPr>
        <w:t>W</w:t>
      </w:r>
      <w:r w:rsidR="00C01720" w:rsidRPr="00C3639A">
        <w:rPr>
          <w:rFonts w:ascii="Arial" w:hAnsi="Arial" w:cs="Arial"/>
          <w:color w:val="000000"/>
          <w:spacing w:val="1"/>
        </w:rPr>
        <w:t xml:space="preserve">orld </w:t>
      </w:r>
      <w:r w:rsidRPr="00C3639A">
        <w:rPr>
          <w:rFonts w:ascii="Arial" w:hAnsi="Arial" w:cs="Arial"/>
          <w:color w:val="000000"/>
        </w:rPr>
        <w:t>B</w:t>
      </w:r>
      <w:r w:rsidR="00C01720" w:rsidRPr="00C3639A">
        <w:rPr>
          <w:rFonts w:ascii="Arial" w:hAnsi="Arial" w:cs="Arial"/>
          <w:color w:val="000000"/>
        </w:rPr>
        <w:t>ank</w:t>
      </w:r>
      <w:r w:rsidRPr="00C3639A">
        <w:rPr>
          <w:rFonts w:ascii="Arial" w:hAnsi="Arial" w:cs="Arial"/>
          <w:color w:val="000000"/>
          <w:spacing w:val="12"/>
        </w:rPr>
        <w:t xml:space="preserve"> </w:t>
      </w:r>
      <w:r w:rsidRPr="00C3639A">
        <w:rPr>
          <w:rFonts w:ascii="Arial" w:hAnsi="Arial" w:cs="Arial"/>
          <w:color w:val="000000"/>
          <w:spacing w:val="1"/>
        </w:rPr>
        <w:t>c</w:t>
      </w:r>
      <w:r w:rsidRPr="00C3639A">
        <w:rPr>
          <w:rFonts w:ascii="Arial" w:hAnsi="Arial" w:cs="Arial"/>
          <w:color w:val="000000"/>
        </w:rPr>
        <w:t>rit</w:t>
      </w:r>
      <w:r w:rsidRPr="00C3639A">
        <w:rPr>
          <w:rFonts w:ascii="Arial" w:hAnsi="Arial" w:cs="Arial"/>
          <w:color w:val="000000"/>
          <w:spacing w:val="-1"/>
        </w:rPr>
        <w:t>e</w:t>
      </w:r>
      <w:r w:rsidRPr="00C3639A">
        <w:rPr>
          <w:rFonts w:ascii="Arial" w:hAnsi="Arial" w:cs="Arial"/>
          <w:color w:val="000000"/>
        </w:rPr>
        <w:t>ria</w:t>
      </w:r>
      <w:r w:rsidRPr="00C3639A">
        <w:rPr>
          <w:rFonts w:ascii="Arial" w:hAnsi="Arial" w:cs="Arial"/>
          <w:color w:val="000000"/>
          <w:spacing w:val="13"/>
        </w:rPr>
        <w:t xml:space="preserve"> </w:t>
      </w:r>
      <w:r w:rsidRPr="00C3639A">
        <w:rPr>
          <w:rFonts w:ascii="Arial" w:hAnsi="Arial" w:cs="Arial"/>
          <w:color w:val="000000"/>
        </w:rPr>
        <w:t>f</w:t>
      </w:r>
      <w:r w:rsidRPr="00C3639A">
        <w:rPr>
          <w:rFonts w:ascii="Arial" w:hAnsi="Arial" w:cs="Arial"/>
          <w:color w:val="000000"/>
          <w:spacing w:val="1"/>
        </w:rPr>
        <w:t>o</w:t>
      </w:r>
      <w:r w:rsidRPr="00C3639A">
        <w:rPr>
          <w:rFonts w:ascii="Arial" w:hAnsi="Arial" w:cs="Arial"/>
          <w:color w:val="000000"/>
        </w:rPr>
        <w:t>r</w:t>
      </w:r>
      <w:r w:rsidRPr="00C3639A">
        <w:rPr>
          <w:rFonts w:ascii="Arial" w:hAnsi="Arial" w:cs="Arial"/>
          <w:color w:val="000000"/>
          <w:spacing w:val="13"/>
        </w:rPr>
        <w:t xml:space="preserve"> </w:t>
      </w:r>
      <w:r w:rsidRPr="00C3639A">
        <w:rPr>
          <w:rFonts w:ascii="Arial" w:hAnsi="Arial" w:cs="Arial"/>
          <w:color w:val="000000"/>
        </w:rPr>
        <w:t>H</w:t>
      </w:r>
      <w:r w:rsidRPr="00C3639A">
        <w:rPr>
          <w:rFonts w:ascii="Arial" w:hAnsi="Arial" w:cs="Arial"/>
          <w:color w:val="000000"/>
          <w:spacing w:val="2"/>
        </w:rPr>
        <w:t>i</w:t>
      </w:r>
      <w:r w:rsidRPr="00C3639A">
        <w:rPr>
          <w:rFonts w:ascii="Arial" w:hAnsi="Arial" w:cs="Arial"/>
          <w:color w:val="000000"/>
          <w:spacing w:val="-2"/>
        </w:rPr>
        <w:t>g</w:t>
      </w:r>
      <w:r w:rsidRPr="00C3639A">
        <w:rPr>
          <w:rFonts w:ascii="Arial" w:hAnsi="Arial" w:cs="Arial"/>
          <w:color w:val="000000"/>
        </w:rPr>
        <w:t>h</w:t>
      </w:r>
      <w:r w:rsidRPr="00C3639A">
        <w:rPr>
          <w:rFonts w:ascii="Arial" w:hAnsi="Arial" w:cs="Arial"/>
          <w:color w:val="000000"/>
          <w:spacing w:val="14"/>
        </w:rPr>
        <w:t xml:space="preserve"> </w:t>
      </w:r>
      <w:r w:rsidRPr="00C3639A">
        <w:rPr>
          <w:rFonts w:ascii="Arial" w:hAnsi="Arial" w:cs="Arial"/>
          <w:color w:val="000000"/>
        </w:rPr>
        <w:t>Risk</w:t>
      </w:r>
      <w:r w:rsidRPr="00C3639A">
        <w:rPr>
          <w:rFonts w:ascii="Arial" w:hAnsi="Arial" w:cs="Arial"/>
          <w:color w:val="000000"/>
          <w:spacing w:val="15"/>
        </w:rPr>
        <w:t xml:space="preserve"> </w:t>
      </w:r>
      <w:r w:rsidRPr="00C3639A">
        <w:rPr>
          <w:rFonts w:ascii="Arial" w:hAnsi="Arial" w:cs="Arial"/>
          <w:color w:val="000000"/>
          <w:spacing w:val="1"/>
        </w:rPr>
        <w:t>P</w:t>
      </w:r>
      <w:r w:rsidRPr="00C3639A">
        <w:rPr>
          <w:rFonts w:ascii="Arial" w:hAnsi="Arial" w:cs="Arial"/>
          <w:color w:val="000000"/>
        </w:rPr>
        <w:t>roj</w:t>
      </w:r>
      <w:r w:rsidRPr="00C3639A">
        <w:rPr>
          <w:rFonts w:ascii="Arial" w:hAnsi="Arial" w:cs="Arial"/>
          <w:color w:val="000000"/>
          <w:spacing w:val="1"/>
        </w:rPr>
        <w:t>e</w:t>
      </w:r>
      <w:r w:rsidRPr="00C3639A">
        <w:rPr>
          <w:rFonts w:ascii="Arial" w:hAnsi="Arial" w:cs="Arial"/>
          <w:color w:val="000000"/>
          <w:spacing w:val="-1"/>
        </w:rPr>
        <w:t>c</w:t>
      </w:r>
      <w:r w:rsidRPr="00C3639A">
        <w:rPr>
          <w:rFonts w:ascii="Arial" w:hAnsi="Arial" w:cs="Arial"/>
          <w:color w:val="000000"/>
        </w:rPr>
        <w:t>ts.</w:t>
      </w:r>
      <w:r w:rsidRPr="00C3639A">
        <w:rPr>
          <w:rFonts w:ascii="Arial" w:hAnsi="Arial" w:cs="Arial"/>
          <w:color w:val="000000"/>
          <w:spacing w:val="15"/>
        </w:rPr>
        <w:t xml:space="preserve"> </w:t>
      </w:r>
      <w:r w:rsidRPr="00C3639A">
        <w:rPr>
          <w:rFonts w:ascii="Arial" w:hAnsi="Arial" w:cs="Arial"/>
          <w:color w:val="000000"/>
        </w:rPr>
        <w:t>The</w:t>
      </w:r>
      <w:r w:rsidR="00C630AD" w:rsidRPr="00C3639A">
        <w:rPr>
          <w:rFonts w:ascii="Arial" w:hAnsi="Arial" w:cs="Arial"/>
          <w:color w:val="000000"/>
        </w:rPr>
        <w:t xml:space="preserve"> relevant sections of the</w:t>
      </w:r>
      <w:r w:rsidRPr="00C3639A">
        <w:rPr>
          <w:rFonts w:ascii="Arial" w:hAnsi="Arial" w:cs="Arial"/>
          <w:color w:val="000000"/>
          <w:spacing w:val="13"/>
        </w:rPr>
        <w:t xml:space="preserve"> </w:t>
      </w:r>
      <w:r w:rsidR="00A35430" w:rsidRPr="00C3639A">
        <w:rPr>
          <w:rFonts w:ascii="Arial" w:hAnsi="Arial" w:cs="Arial"/>
          <w:color w:val="000000"/>
          <w:spacing w:val="13"/>
        </w:rPr>
        <w:t xml:space="preserve">ESS </w:t>
      </w:r>
      <w:r w:rsidRPr="00C3639A">
        <w:rPr>
          <w:rFonts w:ascii="Arial" w:hAnsi="Arial" w:cs="Arial"/>
          <w:color w:val="000000"/>
        </w:rPr>
        <w:t>screening form</w:t>
      </w:r>
      <w:r w:rsidRPr="00C3639A">
        <w:rPr>
          <w:rFonts w:ascii="Arial" w:hAnsi="Arial" w:cs="Arial"/>
          <w:color w:val="000000"/>
          <w:spacing w:val="15"/>
        </w:rPr>
        <w:t xml:space="preserve"> </w:t>
      </w:r>
      <w:r w:rsidR="00C630AD" w:rsidRPr="00C3639A">
        <w:rPr>
          <w:rFonts w:ascii="Arial" w:hAnsi="Arial" w:cs="Arial"/>
          <w:color w:val="000000"/>
          <w:spacing w:val="15"/>
        </w:rPr>
        <w:t xml:space="preserve">submitted by the applicant </w:t>
      </w:r>
      <w:r w:rsidRPr="00C3639A">
        <w:rPr>
          <w:rFonts w:ascii="Arial" w:hAnsi="Arial" w:cs="Arial"/>
          <w:color w:val="000000"/>
        </w:rPr>
        <w:t>will</w:t>
      </w:r>
      <w:r w:rsidRPr="00C3639A">
        <w:rPr>
          <w:rFonts w:ascii="Arial" w:hAnsi="Arial" w:cs="Arial"/>
          <w:color w:val="000000"/>
          <w:spacing w:val="-1"/>
        </w:rPr>
        <w:t xml:space="preserve"> </w:t>
      </w:r>
      <w:r w:rsidRPr="00C3639A">
        <w:rPr>
          <w:rFonts w:ascii="Arial" w:hAnsi="Arial" w:cs="Arial"/>
          <w:color w:val="000000"/>
        </w:rPr>
        <w:t>be fil</w:t>
      </w:r>
      <w:r w:rsidRPr="00C3639A">
        <w:rPr>
          <w:rFonts w:ascii="Arial" w:hAnsi="Arial" w:cs="Arial"/>
          <w:color w:val="000000"/>
          <w:spacing w:val="1"/>
        </w:rPr>
        <w:t>l</w:t>
      </w:r>
      <w:r w:rsidRPr="00C3639A">
        <w:rPr>
          <w:rFonts w:ascii="Arial" w:hAnsi="Arial" w:cs="Arial"/>
          <w:color w:val="000000"/>
          <w:spacing w:val="-1"/>
        </w:rPr>
        <w:t>e</w:t>
      </w:r>
      <w:r w:rsidRPr="00C3639A">
        <w:rPr>
          <w:rFonts w:ascii="Arial" w:hAnsi="Arial" w:cs="Arial"/>
          <w:color w:val="000000"/>
        </w:rPr>
        <w:t xml:space="preserve">d out by the PMT </w:t>
      </w:r>
      <w:r w:rsidR="00FB58FC" w:rsidRPr="00C3639A">
        <w:rPr>
          <w:rFonts w:ascii="Arial" w:hAnsi="Arial" w:cs="Arial"/>
          <w:color w:val="000000"/>
        </w:rPr>
        <w:t xml:space="preserve">members </w:t>
      </w:r>
      <w:r w:rsidR="00B76B83" w:rsidRPr="00C3639A">
        <w:rPr>
          <w:rFonts w:ascii="Arial" w:hAnsi="Arial" w:cs="Arial"/>
          <w:color w:val="000000"/>
          <w:spacing w:val="5"/>
        </w:rPr>
        <w:t>(</w:t>
      </w:r>
      <w:r w:rsidR="00B76B83" w:rsidRPr="00C3639A">
        <w:rPr>
          <w:rFonts w:ascii="Arial" w:hAnsi="Arial" w:cs="Arial"/>
          <w:bCs/>
          <w:iCs/>
        </w:rPr>
        <w:t xml:space="preserve">Environmental Specialist and Social Specialist) </w:t>
      </w:r>
      <w:r w:rsidRPr="00C3639A">
        <w:rPr>
          <w:rFonts w:ascii="Arial" w:hAnsi="Arial" w:cs="Arial"/>
          <w:color w:val="000000"/>
        </w:rPr>
        <w:t>for</w:t>
      </w:r>
      <w:r w:rsidRPr="00C3639A">
        <w:rPr>
          <w:rFonts w:ascii="Arial" w:hAnsi="Arial" w:cs="Arial"/>
          <w:color w:val="000000"/>
          <w:spacing w:val="-1"/>
        </w:rPr>
        <w:t xml:space="preserve"> </w:t>
      </w:r>
      <w:r w:rsidRPr="00C3639A">
        <w:rPr>
          <w:rFonts w:ascii="Arial" w:hAnsi="Arial" w:cs="Arial"/>
          <w:color w:val="000000"/>
        </w:rPr>
        <w:t>th</w:t>
      </w:r>
      <w:r w:rsidRPr="00C3639A">
        <w:rPr>
          <w:rFonts w:ascii="Arial" w:hAnsi="Arial" w:cs="Arial"/>
          <w:color w:val="000000"/>
          <w:spacing w:val="1"/>
        </w:rPr>
        <w:t>i</w:t>
      </w:r>
      <w:r w:rsidRPr="00C3639A">
        <w:rPr>
          <w:rFonts w:ascii="Arial" w:hAnsi="Arial" w:cs="Arial"/>
          <w:color w:val="000000"/>
        </w:rPr>
        <w:t>s purpose</w:t>
      </w:r>
      <w:r w:rsidR="008162AF" w:rsidRPr="00C3639A">
        <w:rPr>
          <w:rFonts w:ascii="Arial" w:hAnsi="Arial" w:cs="Arial"/>
          <w:color w:val="000000"/>
        </w:rPr>
        <w:t xml:space="preserve"> (see Annex 5)</w:t>
      </w:r>
      <w:r w:rsidRPr="00C3639A">
        <w:rPr>
          <w:rFonts w:ascii="Arial" w:hAnsi="Arial" w:cs="Arial"/>
          <w:i/>
          <w:iCs/>
          <w:color w:val="000000"/>
        </w:rPr>
        <w:t>.</w:t>
      </w:r>
      <w:r w:rsidRPr="00C3639A">
        <w:rPr>
          <w:rFonts w:ascii="Arial" w:hAnsi="Arial" w:cs="Arial"/>
        </w:rPr>
        <w:t xml:space="preserve"> </w:t>
      </w:r>
      <w:r w:rsidRPr="00C3639A">
        <w:rPr>
          <w:rFonts w:ascii="Arial" w:hAnsi="Arial" w:cs="Arial"/>
          <w:color w:val="000000"/>
        </w:rPr>
        <w:t xml:space="preserve">By thus screening </w:t>
      </w:r>
      <w:r w:rsidR="003749A8" w:rsidRPr="00C3639A">
        <w:rPr>
          <w:rFonts w:ascii="Arial" w:hAnsi="Arial" w:cs="Arial"/>
          <w:color w:val="000000"/>
        </w:rPr>
        <w:t xml:space="preserve">individual </w:t>
      </w:r>
      <w:r w:rsidRPr="00C3639A">
        <w:rPr>
          <w:rFonts w:ascii="Arial" w:hAnsi="Arial" w:cs="Arial"/>
          <w:color w:val="000000"/>
        </w:rPr>
        <w:t>project activities, the</w:t>
      </w:r>
      <w:r w:rsidRPr="00C3639A">
        <w:rPr>
          <w:rFonts w:ascii="Arial" w:hAnsi="Arial" w:cs="Arial"/>
          <w:color w:val="000000"/>
          <w:spacing w:val="4"/>
        </w:rPr>
        <w:t xml:space="preserve"> </w:t>
      </w:r>
      <w:r w:rsidRPr="00C3639A">
        <w:rPr>
          <w:rFonts w:ascii="Arial" w:hAnsi="Arial" w:cs="Arial"/>
          <w:color w:val="000000"/>
          <w:spacing w:val="5"/>
        </w:rPr>
        <w:t>t</w:t>
      </w:r>
      <w:r w:rsidRPr="00C3639A">
        <w:rPr>
          <w:rFonts w:ascii="Arial" w:hAnsi="Arial" w:cs="Arial"/>
          <w:color w:val="000000"/>
          <w:spacing w:val="-5"/>
        </w:rPr>
        <w:t>y</w:t>
      </w:r>
      <w:r w:rsidRPr="00C3639A">
        <w:rPr>
          <w:rFonts w:ascii="Arial" w:hAnsi="Arial" w:cs="Arial"/>
          <w:color w:val="000000"/>
        </w:rPr>
        <w:t>pe</w:t>
      </w:r>
      <w:r w:rsidRPr="00C3639A">
        <w:rPr>
          <w:rFonts w:ascii="Arial" w:hAnsi="Arial" w:cs="Arial"/>
          <w:color w:val="000000"/>
          <w:spacing w:val="6"/>
        </w:rPr>
        <w:t xml:space="preserve"> </w:t>
      </w:r>
      <w:r w:rsidRPr="00C3639A">
        <w:rPr>
          <w:rFonts w:ascii="Arial" w:hAnsi="Arial" w:cs="Arial"/>
          <w:color w:val="000000"/>
          <w:spacing w:val="-1"/>
        </w:rPr>
        <w:t>a</w:t>
      </w:r>
      <w:r w:rsidRPr="00C3639A">
        <w:rPr>
          <w:rFonts w:ascii="Arial" w:hAnsi="Arial" w:cs="Arial"/>
          <w:color w:val="000000"/>
        </w:rPr>
        <w:t>nd s</w:t>
      </w:r>
      <w:r w:rsidRPr="00C3639A">
        <w:rPr>
          <w:rFonts w:ascii="Arial" w:hAnsi="Arial" w:cs="Arial"/>
          <w:color w:val="000000"/>
          <w:spacing w:val="-1"/>
        </w:rPr>
        <w:t>ca</w:t>
      </w:r>
      <w:r w:rsidRPr="00C3639A">
        <w:rPr>
          <w:rFonts w:ascii="Arial" w:hAnsi="Arial" w:cs="Arial"/>
          <w:color w:val="000000"/>
        </w:rPr>
        <w:t>le</w:t>
      </w:r>
      <w:r w:rsidRPr="00C3639A">
        <w:rPr>
          <w:rFonts w:ascii="Arial" w:hAnsi="Arial" w:cs="Arial"/>
          <w:color w:val="000000"/>
          <w:spacing w:val="4"/>
        </w:rPr>
        <w:t xml:space="preserve"> </w:t>
      </w:r>
      <w:r w:rsidRPr="00C3639A">
        <w:rPr>
          <w:rFonts w:ascii="Arial" w:hAnsi="Arial" w:cs="Arial"/>
          <w:color w:val="000000"/>
          <w:spacing w:val="2"/>
        </w:rPr>
        <w:t>o</w:t>
      </w:r>
      <w:r w:rsidRPr="00C3639A">
        <w:rPr>
          <w:rFonts w:ascii="Arial" w:hAnsi="Arial" w:cs="Arial"/>
          <w:color w:val="000000"/>
        </w:rPr>
        <w:t xml:space="preserve">f potential </w:t>
      </w:r>
      <w:r w:rsidRPr="00C3639A">
        <w:rPr>
          <w:rFonts w:ascii="Arial" w:hAnsi="Arial" w:cs="Arial"/>
          <w:color w:val="000000"/>
          <w:spacing w:val="-1"/>
        </w:rPr>
        <w:t>e</w:t>
      </w:r>
      <w:r w:rsidRPr="00C3639A">
        <w:rPr>
          <w:rFonts w:ascii="Arial" w:hAnsi="Arial" w:cs="Arial"/>
          <w:color w:val="000000"/>
        </w:rPr>
        <w:t>nvironme</w:t>
      </w:r>
      <w:r w:rsidRPr="00C3639A">
        <w:rPr>
          <w:rFonts w:ascii="Arial" w:hAnsi="Arial" w:cs="Arial"/>
          <w:color w:val="000000"/>
          <w:spacing w:val="-1"/>
        </w:rPr>
        <w:t>n</w:t>
      </w:r>
      <w:r w:rsidRPr="00C3639A">
        <w:rPr>
          <w:rFonts w:ascii="Arial" w:hAnsi="Arial" w:cs="Arial"/>
          <w:color w:val="000000"/>
        </w:rPr>
        <w:t>tal and social i</w:t>
      </w:r>
      <w:r w:rsidRPr="00C3639A">
        <w:rPr>
          <w:rFonts w:ascii="Arial" w:hAnsi="Arial" w:cs="Arial"/>
          <w:color w:val="000000"/>
          <w:spacing w:val="1"/>
        </w:rPr>
        <w:t>m</w:t>
      </w:r>
      <w:r w:rsidRPr="00C3639A">
        <w:rPr>
          <w:rFonts w:ascii="Arial" w:hAnsi="Arial" w:cs="Arial"/>
          <w:color w:val="000000"/>
        </w:rPr>
        <w:t>p</w:t>
      </w:r>
      <w:r w:rsidRPr="00C3639A">
        <w:rPr>
          <w:rFonts w:ascii="Arial" w:hAnsi="Arial" w:cs="Arial"/>
          <w:color w:val="000000"/>
          <w:spacing w:val="-1"/>
        </w:rPr>
        <w:t>ac</w:t>
      </w:r>
      <w:r w:rsidRPr="00C3639A">
        <w:rPr>
          <w:rFonts w:ascii="Arial" w:hAnsi="Arial" w:cs="Arial"/>
          <w:color w:val="000000"/>
        </w:rPr>
        <w:t>ts will be identified, and risk</w:t>
      </w:r>
      <w:r w:rsidRPr="00C3639A">
        <w:rPr>
          <w:rFonts w:ascii="Arial" w:hAnsi="Arial" w:cs="Arial"/>
          <w:color w:val="000000"/>
          <w:spacing w:val="3"/>
        </w:rPr>
        <w:t xml:space="preserve"> </w:t>
      </w:r>
      <w:r w:rsidRPr="00C3639A">
        <w:rPr>
          <w:rFonts w:ascii="Arial" w:hAnsi="Arial" w:cs="Arial"/>
          <w:color w:val="000000"/>
          <w:spacing w:val="-1"/>
        </w:rPr>
        <w:t>ca</w:t>
      </w:r>
      <w:r w:rsidRPr="00C3639A">
        <w:rPr>
          <w:rFonts w:ascii="Arial" w:hAnsi="Arial" w:cs="Arial"/>
          <w:color w:val="000000"/>
        </w:rPr>
        <w:t>t</w:t>
      </w:r>
      <w:r w:rsidRPr="00C3639A">
        <w:rPr>
          <w:rFonts w:ascii="Arial" w:hAnsi="Arial" w:cs="Arial"/>
          <w:color w:val="000000"/>
          <w:spacing w:val="2"/>
        </w:rPr>
        <w:t>e</w:t>
      </w:r>
      <w:r w:rsidRPr="00C3639A">
        <w:rPr>
          <w:rFonts w:ascii="Arial" w:hAnsi="Arial" w:cs="Arial"/>
          <w:color w:val="000000"/>
          <w:spacing w:val="-2"/>
        </w:rPr>
        <w:t>g</w:t>
      </w:r>
      <w:r w:rsidRPr="00C3639A">
        <w:rPr>
          <w:rFonts w:ascii="Arial" w:hAnsi="Arial" w:cs="Arial"/>
          <w:color w:val="000000"/>
        </w:rPr>
        <w:t>o</w:t>
      </w:r>
      <w:r w:rsidRPr="00C3639A">
        <w:rPr>
          <w:rFonts w:ascii="Arial" w:hAnsi="Arial" w:cs="Arial"/>
          <w:color w:val="000000"/>
          <w:spacing w:val="4"/>
        </w:rPr>
        <w:t>r</w:t>
      </w:r>
      <w:r w:rsidRPr="00C3639A">
        <w:rPr>
          <w:rFonts w:ascii="Arial" w:hAnsi="Arial" w:cs="Arial"/>
          <w:color w:val="000000"/>
        </w:rPr>
        <w:t>y of the</w:t>
      </w:r>
      <w:r w:rsidRPr="00C3639A">
        <w:rPr>
          <w:rFonts w:ascii="Arial" w:hAnsi="Arial" w:cs="Arial"/>
          <w:color w:val="000000"/>
          <w:spacing w:val="3"/>
        </w:rPr>
        <w:t xml:space="preserve"> proposed </w:t>
      </w:r>
      <w:r w:rsidR="003749A8" w:rsidRPr="00C3639A">
        <w:rPr>
          <w:rFonts w:ascii="Arial" w:hAnsi="Arial" w:cs="Arial"/>
          <w:color w:val="000000"/>
        </w:rPr>
        <w:t xml:space="preserve">individual </w:t>
      </w:r>
      <w:r w:rsidRPr="00C3639A">
        <w:rPr>
          <w:rFonts w:ascii="Arial" w:hAnsi="Arial" w:cs="Arial"/>
          <w:color w:val="000000"/>
        </w:rPr>
        <w:t>proj</w:t>
      </w:r>
      <w:r w:rsidRPr="00C3639A">
        <w:rPr>
          <w:rFonts w:ascii="Arial" w:hAnsi="Arial" w:cs="Arial"/>
          <w:color w:val="000000"/>
          <w:spacing w:val="-1"/>
        </w:rPr>
        <w:t>ec</w:t>
      </w:r>
      <w:r w:rsidRPr="00C3639A">
        <w:rPr>
          <w:rFonts w:ascii="Arial" w:hAnsi="Arial" w:cs="Arial"/>
          <w:color w:val="000000"/>
        </w:rPr>
        <w:t>t</w:t>
      </w:r>
      <w:r w:rsidRPr="00C3639A">
        <w:rPr>
          <w:rFonts w:ascii="Arial" w:hAnsi="Arial" w:cs="Arial"/>
          <w:color w:val="000000"/>
          <w:spacing w:val="6"/>
        </w:rPr>
        <w:t xml:space="preserve"> </w:t>
      </w:r>
      <w:r w:rsidRPr="00C3639A">
        <w:rPr>
          <w:rFonts w:ascii="Arial" w:hAnsi="Arial" w:cs="Arial"/>
          <w:color w:val="000000"/>
          <w:spacing w:val="-1"/>
        </w:rPr>
        <w:t>a</w:t>
      </w:r>
      <w:r w:rsidRPr="00C3639A">
        <w:rPr>
          <w:rFonts w:ascii="Arial" w:hAnsi="Arial" w:cs="Arial"/>
          <w:color w:val="000000"/>
        </w:rPr>
        <w:t>t</w:t>
      </w:r>
      <w:r w:rsidRPr="00C3639A">
        <w:rPr>
          <w:rFonts w:ascii="Arial" w:hAnsi="Arial" w:cs="Arial"/>
          <w:color w:val="000000"/>
          <w:spacing w:val="1"/>
        </w:rPr>
        <w:t>t</w:t>
      </w:r>
      <w:r w:rsidRPr="00C3639A">
        <w:rPr>
          <w:rFonts w:ascii="Arial" w:hAnsi="Arial" w:cs="Arial"/>
          <w:color w:val="000000"/>
        </w:rPr>
        <w:t>ribut</w:t>
      </w:r>
      <w:r w:rsidRPr="00C3639A">
        <w:rPr>
          <w:rFonts w:ascii="Arial" w:hAnsi="Arial" w:cs="Arial"/>
          <w:color w:val="000000"/>
          <w:spacing w:val="-1"/>
        </w:rPr>
        <w:t>e</w:t>
      </w:r>
      <w:r w:rsidRPr="00C3639A">
        <w:rPr>
          <w:rFonts w:ascii="Arial" w:hAnsi="Arial" w:cs="Arial"/>
          <w:color w:val="000000"/>
        </w:rPr>
        <w:t>d.</w:t>
      </w:r>
      <w:r w:rsidRPr="00C3639A">
        <w:rPr>
          <w:rFonts w:ascii="Arial" w:hAnsi="Arial" w:cs="Arial"/>
          <w:color w:val="000000"/>
          <w:spacing w:val="6"/>
        </w:rPr>
        <w:t xml:space="preserve"> </w:t>
      </w:r>
      <w:r w:rsidR="00BA0000" w:rsidRPr="00C3639A">
        <w:rPr>
          <w:rFonts w:ascii="Arial" w:hAnsi="Arial" w:cs="Arial"/>
          <w:color w:val="000000"/>
          <w:spacing w:val="-3"/>
        </w:rPr>
        <w:t>T</w:t>
      </w:r>
      <w:r w:rsidRPr="00C3639A">
        <w:rPr>
          <w:rFonts w:ascii="Arial" w:hAnsi="Arial" w:cs="Arial"/>
          <w:color w:val="000000"/>
        </w:rPr>
        <w:t>he</w:t>
      </w:r>
      <w:r w:rsidRPr="00C3639A">
        <w:rPr>
          <w:rFonts w:ascii="Arial" w:hAnsi="Arial" w:cs="Arial"/>
          <w:color w:val="000000"/>
          <w:spacing w:val="3"/>
        </w:rPr>
        <w:t xml:space="preserve"> </w:t>
      </w:r>
      <w:r w:rsidRPr="00C3639A">
        <w:rPr>
          <w:rFonts w:ascii="Arial" w:hAnsi="Arial" w:cs="Arial"/>
          <w:color w:val="000000"/>
        </w:rPr>
        <w:t>si</w:t>
      </w:r>
      <w:r w:rsidRPr="00C3639A">
        <w:rPr>
          <w:rFonts w:ascii="Arial" w:hAnsi="Arial" w:cs="Arial"/>
          <w:color w:val="000000"/>
          <w:spacing w:val="-2"/>
        </w:rPr>
        <w:t>g</w:t>
      </w:r>
      <w:r w:rsidRPr="00C3639A">
        <w:rPr>
          <w:rFonts w:ascii="Arial" w:hAnsi="Arial" w:cs="Arial"/>
          <w:color w:val="000000"/>
        </w:rPr>
        <w:t>nif</w:t>
      </w:r>
      <w:r w:rsidRPr="00C3639A">
        <w:rPr>
          <w:rFonts w:ascii="Arial" w:hAnsi="Arial" w:cs="Arial"/>
          <w:color w:val="000000"/>
          <w:spacing w:val="2"/>
        </w:rPr>
        <w:t>i</w:t>
      </w:r>
      <w:r w:rsidRPr="00C3639A">
        <w:rPr>
          <w:rFonts w:ascii="Arial" w:hAnsi="Arial" w:cs="Arial"/>
          <w:color w:val="000000"/>
          <w:spacing w:val="-1"/>
        </w:rPr>
        <w:t>ca</w:t>
      </w:r>
      <w:r w:rsidRPr="00C3639A">
        <w:rPr>
          <w:rFonts w:ascii="Arial" w:hAnsi="Arial" w:cs="Arial"/>
          <w:color w:val="000000"/>
        </w:rPr>
        <w:t>n</w:t>
      </w:r>
      <w:r w:rsidRPr="00C3639A">
        <w:rPr>
          <w:rFonts w:ascii="Arial" w:hAnsi="Arial" w:cs="Arial"/>
          <w:color w:val="000000"/>
          <w:spacing w:val="1"/>
        </w:rPr>
        <w:t>c</w:t>
      </w:r>
      <w:r w:rsidRPr="00C3639A">
        <w:rPr>
          <w:rFonts w:ascii="Arial" w:hAnsi="Arial" w:cs="Arial"/>
          <w:color w:val="000000"/>
        </w:rPr>
        <w:t>e</w:t>
      </w:r>
      <w:r w:rsidRPr="00C3639A">
        <w:rPr>
          <w:rFonts w:ascii="Arial" w:hAnsi="Arial" w:cs="Arial"/>
          <w:color w:val="000000"/>
          <w:spacing w:val="2"/>
        </w:rPr>
        <w:t xml:space="preserve"> </w:t>
      </w:r>
      <w:r w:rsidRPr="00C3639A">
        <w:rPr>
          <w:rFonts w:ascii="Arial" w:hAnsi="Arial" w:cs="Arial"/>
          <w:color w:val="000000"/>
        </w:rPr>
        <w:t>of i</w:t>
      </w:r>
      <w:r w:rsidRPr="00C3639A">
        <w:rPr>
          <w:rFonts w:ascii="Arial" w:hAnsi="Arial" w:cs="Arial"/>
          <w:color w:val="000000"/>
          <w:spacing w:val="1"/>
        </w:rPr>
        <w:t>m</w:t>
      </w:r>
      <w:r w:rsidRPr="00C3639A">
        <w:rPr>
          <w:rFonts w:ascii="Arial" w:hAnsi="Arial" w:cs="Arial"/>
          <w:color w:val="000000"/>
        </w:rPr>
        <w:t>p</w:t>
      </w:r>
      <w:r w:rsidRPr="00C3639A">
        <w:rPr>
          <w:rFonts w:ascii="Arial" w:hAnsi="Arial" w:cs="Arial"/>
          <w:color w:val="000000"/>
          <w:spacing w:val="-1"/>
        </w:rPr>
        <w:t>ac</w:t>
      </w:r>
      <w:r w:rsidRPr="00C3639A">
        <w:rPr>
          <w:rFonts w:ascii="Arial" w:hAnsi="Arial" w:cs="Arial"/>
          <w:color w:val="000000"/>
        </w:rPr>
        <w:t>ts</w:t>
      </w:r>
      <w:r w:rsidRPr="00C3639A">
        <w:rPr>
          <w:rFonts w:ascii="Arial" w:hAnsi="Arial" w:cs="Arial"/>
          <w:color w:val="000000"/>
          <w:spacing w:val="15"/>
        </w:rPr>
        <w:t xml:space="preserve"> </w:t>
      </w:r>
      <w:r w:rsidRPr="00C3639A">
        <w:rPr>
          <w:rFonts w:ascii="Arial" w:hAnsi="Arial" w:cs="Arial"/>
          <w:color w:val="000000"/>
          <w:spacing w:val="-1"/>
        </w:rPr>
        <w:t>a</w:t>
      </w:r>
      <w:r w:rsidRPr="00C3639A">
        <w:rPr>
          <w:rFonts w:ascii="Arial" w:hAnsi="Arial" w:cs="Arial"/>
          <w:color w:val="000000"/>
        </w:rPr>
        <w:t>nd</w:t>
      </w:r>
      <w:r w:rsidRPr="00C3639A">
        <w:rPr>
          <w:rFonts w:ascii="Arial" w:hAnsi="Arial" w:cs="Arial"/>
          <w:color w:val="000000"/>
          <w:spacing w:val="15"/>
        </w:rPr>
        <w:t xml:space="preserve"> </w:t>
      </w:r>
      <w:r w:rsidRPr="00C3639A">
        <w:rPr>
          <w:rFonts w:ascii="Arial" w:hAnsi="Arial" w:cs="Arial"/>
          <w:color w:val="000000"/>
        </w:rPr>
        <w:t>risks</w:t>
      </w:r>
      <w:r w:rsidRPr="00C3639A">
        <w:rPr>
          <w:rFonts w:ascii="Arial" w:hAnsi="Arial" w:cs="Arial"/>
          <w:color w:val="000000"/>
          <w:spacing w:val="14"/>
        </w:rPr>
        <w:t xml:space="preserve"> </w:t>
      </w:r>
      <w:r w:rsidRPr="00C3639A">
        <w:rPr>
          <w:rFonts w:ascii="Arial" w:hAnsi="Arial" w:cs="Arial"/>
          <w:color w:val="000000"/>
          <w:spacing w:val="-1"/>
        </w:rPr>
        <w:t>c</w:t>
      </w:r>
      <w:r w:rsidRPr="00C3639A">
        <w:rPr>
          <w:rFonts w:ascii="Arial" w:hAnsi="Arial" w:cs="Arial"/>
          <w:color w:val="000000"/>
        </w:rPr>
        <w:t>ontr</w:t>
      </w:r>
      <w:r w:rsidRPr="00C3639A">
        <w:rPr>
          <w:rFonts w:ascii="Arial" w:hAnsi="Arial" w:cs="Arial"/>
          <w:color w:val="000000"/>
          <w:spacing w:val="-2"/>
        </w:rPr>
        <w:t>i</w:t>
      </w:r>
      <w:r w:rsidRPr="00C3639A">
        <w:rPr>
          <w:rFonts w:ascii="Arial" w:hAnsi="Arial" w:cs="Arial"/>
          <w:color w:val="000000"/>
        </w:rPr>
        <w:t>bute</w:t>
      </w:r>
      <w:r w:rsidRPr="00C3639A">
        <w:rPr>
          <w:rFonts w:ascii="Arial" w:hAnsi="Arial" w:cs="Arial"/>
          <w:color w:val="000000"/>
          <w:spacing w:val="14"/>
        </w:rPr>
        <w:t xml:space="preserve"> </w:t>
      </w:r>
      <w:r w:rsidRPr="00C3639A">
        <w:rPr>
          <w:rFonts w:ascii="Arial" w:hAnsi="Arial" w:cs="Arial"/>
          <w:color w:val="000000"/>
        </w:rPr>
        <w:t>to</w:t>
      </w:r>
      <w:r w:rsidRPr="00C3639A">
        <w:rPr>
          <w:rFonts w:ascii="Arial" w:hAnsi="Arial" w:cs="Arial"/>
          <w:color w:val="000000"/>
          <w:spacing w:val="16"/>
        </w:rPr>
        <w:t xml:space="preserve"> </w:t>
      </w:r>
      <w:r w:rsidRPr="00C3639A">
        <w:rPr>
          <w:rFonts w:ascii="Arial" w:hAnsi="Arial" w:cs="Arial"/>
          <w:color w:val="000000"/>
        </w:rPr>
        <w:t>r</w:t>
      </w:r>
      <w:r w:rsidRPr="00C3639A">
        <w:rPr>
          <w:rFonts w:ascii="Arial" w:hAnsi="Arial" w:cs="Arial"/>
          <w:color w:val="000000"/>
          <w:spacing w:val="-2"/>
        </w:rPr>
        <w:t>e</w:t>
      </w:r>
      <w:r w:rsidRPr="00C3639A">
        <w:rPr>
          <w:rFonts w:ascii="Arial" w:hAnsi="Arial" w:cs="Arial"/>
          <w:color w:val="000000"/>
        </w:rPr>
        <w:t>sul</w:t>
      </w:r>
      <w:r w:rsidRPr="00C3639A">
        <w:rPr>
          <w:rFonts w:ascii="Arial" w:hAnsi="Arial" w:cs="Arial"/>
          <w:color w:val="000000"/>
          <w:spacing w:val="1"/>
        </w:rPr>
        <w:t>t</w:t>
      </w:r>
      <w:r w:rsidRPr="00C3639A">
        <w:rPr>
          <w:rFonts w:ascii="Arial" w:hAnsi="Arial" w:cs="Arial"/>
          <w:color w:val="000000"/>
        </w:rPr>
        <w:t>ing</w:t>
      </w:r>
      <w:r w:rsidRPr="00C3639A">
        <w:rPr>
          <w:rFonts w:ascii="Arial" w:hAnsi="Arial" w:cs="Arial"/>
          <w:color w:val="000000"/>
          <w:spacing w:val="12"/>
        </w:rPr>
        <w:t xml:space="preserve"> </w:t>
      </w:r>
      <w:r w:rsidRPr="00C3639A">
        <w:rPr>
          <w:rFonts w:ascii="Arial" w:hAnsi="Arial" w:cs="Arial"/>
          <w:color w:val="000000"/>
        </w:rPr>
        <w:t>E</w:t>
      </w:r>
      <w:r w:rsidRPr="00C3639A">
        <w:rPr>
          <w:rFonts w:ascii="Arial" w:hAnsi="Arial" w:cs="Arial"/>
          <w:color w:val="000000"/>
          <w:spacing w:val="1"/>
        </w:rPr>
        <w:t>S</w:t>
      </w:r>
      <w:r w:rsidR="008162AF" w:rsidRPr="00C3639A">
        <w:rPr>
          <w:rFonts w:ascii="Arial" w:hAnsi="Arial" w:cs="Arial"/>
          <w:color w:val="000000"/>
        </w:rPr>
        <w:t>S</w:t>
      </w:r>
      <w:r w:rsidRPr="00C3639A">
        <w:rPr>
          <w:rFonts w:ascii="Arial" w:hAnsi="Arial" w:cs="Arial"/>
          <w:color w:val="000000"/>
          <w:spacing w:val="14"/>
        </w:rPr>
        <w:t xml:space="preserve"> </w:t>
      </w:r>
      <w:r w:rsidRPr="00C3639A">
        <w:rPr>
          <w:rFonts w:ascii="Arial" w:hAnsi="Arial" w:cs="Arial"/>
          <w:color w:val="000000"/>
          <w:spacing w:val="-1"/>
        </w:rPr>
        <w:t>ca</w:t>
      </w:r>
      <w:r w:rsidRPr="00C3639A">
        <w:rPr>
          <w:rFonts w:ascii="Arial" w:hAnsi="Arial" w:cs="Arial"/>
          <w:color w:val="000000"/>
        </w:rPr>
        <w:t>te</w:t>
      </w:r>
      <w:r w:rsidRPr="00C3639A">
        <w:rPr>
          <w:rFonts w:ascii="Arial" w:hAnsi="Arial" w:cs="Arial"/>
          <w:color w:val="000000"/>
          <w:spacing w:val="-3"/>
        </w:rPr>
        <w:t>g</w:t>
      </w:r>
      <w:r w:rsidRPr="00C3639A">
        <w:rPr>
          <w:rFonts w:ascii="Arial" w:hAnsi="Arial" w:cs="Arial"/>
          <w:color w:val="000000"/>
        </w:rPr>
        <w:t>ori</w:t>
      </w:r>
      <w:r w:rsidRPr="00C3639A">
        <w:rPr>
          <w:rFonts w:ascii="Arial" w:hAnsi="Arial" w:cs="Arial"/>
          <w:color w:val="000000"/>
          <w:spacing w:val="1"/>
        </w:rPr>
        <w:t>z</w:t>
      </w:r>
      <w:r w:rsidRPr="00C3639A">
        <w:rPr>
          <w:rFonts w:ascii="Arial" w:hAnsi="Arial" w:cs="Arial"/>
          <w:color w:val="000000"/>
          <w:spacing w:val="-1"/>
        </w:rPr>
        <w:t>a</w:t>
      </w:r>
      <w:r w:rsidRPr="00C3639A">
        <w:rPr>
          <w:rFonts w:ascii="Arial" w:hAnsi="Arial" w:cs="Arial"/>
          <w:color w:val="000000"/>
        </w:rPr>
        <w:t>t</w:t>
      </w:r>
      <w:r w:rsidRPr="00C3639A">
        <w:rPr>
          <w:rFonts w:ascii="Arial" w:hAnsi="Arial" w:cs="Arial"/>
          <w:color w:val="000000"/>
          <w:spacing w:val="1"/>
        </w:rPr>
        <w:t>i</w:t>
      </w:r>
      <w:r w:rsidRPr="00C3639A">
        <w:rPr>
          <w:rFonts w:ascii="Arial" w:hAnsi="Arial" w:cs="Arial"/>
          <w:color w:val="000000"/>
        </w:rPr>
        <w:t>on</w:t>
      </w:r>
      <w:r w:rsidRPr="00C3639A">
        <w:rPr>
          <w:rFonts w:ascii="Arial" w:hAnsi="Arial" w:cs="Arial"/>
          <w:color w:val="000000"/>
          <w:spacing w:val="14"/>
        </w:rPr>
        <w:t xml:space="preserve"> </w:t>
      </w:r>
      <w:r w:rsidR="003C303E" w:rsidRPr="00C3639A">
        <w:rPr>
          <w:rFonts w:ascii="Arial" w:hAnsi="Arial" w:cs="Arial"/>
          <w:color w:val="000000"/>
          <w:spacing w:val="14"/>
        </w:rPr>
        <w:t xml:space="preserve">and </w:t>
      </w:r>
      <w:r w:rsidRPr="00C3639A">
        <w:rPr>
          <w:rFonts w:ascii="Arial" w:hAnsi="Arial" w:cs="Arial"/>
          <w:color w:val="000000"/>
        </w:rPr>
        <w:t>will</w:t>
      </w:r>
      <w:r w:rsidRPr="00C3639A">
        <w:rPr>
          <w:rFonts w:ascii="Arial" w:hAnsi="Arial" w:cs="Arial"/>
          <w:color w:val="000000"/>
          <w:spacing w:val="15"/>
        </w:rPr>
        <w:t xml:space="preserve"> </w:t>
      </w:r>
      <w:r w:rsidRPr="00C3639A">
        <w:rPr>
          <w:rFonts w:ascii="Arial" w:hAnsi="Arial" w:cs="Arial"/>
          <w:color w:val="000000"/>
        </w:rPr>
        <w:t>d</w:t>
      </w:r>
      <w:r w:rsidRPr="00C3639A">
        <w:rPr>
          <w:rFonts w:ascii="Arial" w:hAnsi="Arial" w:cs="Arial"/>
          <w:color w:val="000000"/>
          <w:spacing w:val="-1"/>
        </w:rPr>
        <w:t>e</w:t>
      </w:r>
      <w:r w:rsidRPr="00C3639A">
        <w:rPr>
          <w:rFonts w:ascii="Arial" w:hAnsi="Arial" w:cs="Arial"/>
          <w:color w:val="000000"/>
        </w:rPr>
        <w:t>p</w:t>
      </w:r>
      <w:r w:rsidRPr="00C3639A">
        <w:rPr>
          <w:rFonts w:ascii="Arial" w:hAnsi="Arial" w:cs="Arial"/>
          <w:color w:val="000000"/>
          <w:spacing w:val="-1"/>
        </w:rPr>
        <w:t>e</w:t>
      </w:r>
      <w:r w:rsidRPr="00C3639A">
        <w:rPr>
          <w:rFonts w:ascii="Arial" w:hAnsi="Arial" w:cs="Arial"/>
          <w:color w:val="000000"/>
        </w:rPr>
        <w:t>nd</w:t>
      </w:r>
      <w:r w:rsidRPr="00C3639A">
        <w:rPr>
          <w:rFonts w:ascii="Arial" w:hAnsi="Arial" w:cs="Arial"/>
          <w:color w:val="000000"/>
          <w:spacing w:val="14"/>
        </w:rPr>
        <w:t xml:space="preserve"> </w:t>
      </w:r>
      <w:r w:rsidRPr="00C3639A">
        <w:rPr>
          <w:rFonts w:ascii="Arial" w:hAnsi="Arial" w:cs="Arial"/>
          <w:color w:val="000000"/>
        </w:rPr>
        <w:t>on</w:t>
      </w:r>
      <w:r w:rsidRPr="00C3639A">
        <w:rPr>
          <w:rFonts w:ascii="Arial" w:hAnsi="Arial" w:cs="Arial"/>
          <w:color w:val="000000"/>
          <w:spacing w:val="14"/>
        </w:rPr>
        <w:t xml:space="preserve"> (i) </w:t>
      </w:r>
      <w:r w:rsidRPr="00C3639A">
        <w:rPr>
          <w:rFonts w:ascii="Arial" w:hAnsi="Arial" w:cs="Arial"/>
          <w:color w:val="000000"/>
        </w:rPr>
        <w:t>the</w:t>
      </w:r>
      <w:r w:rsidRPr="00C3639A">
        <w:rPr>
          <w:rFonts w:ascii="Arial" w:hAnsi="Arial" w:cs="Arial"/>
          <w:color w:val="000000"/>
          <w:spacing w:val="17"/>
        </w:rPr>
        <w:t xml:space="preserve"> </w:t>
      </w:r>
      <w:r w:rsidRPr="00C3639A">
        <w:rPr>
          <w:rFonts w:ascii="Arial" w:hAnsi="Arial" w:cs="Arial"/>
          <w:i/>
          <w:iCs/>
          <w:color w:val="000000"/>
        </w:rPr>
        <w:t>type</w:t>
      </w:r>
      <w:r w:rsidRPr="00C3639A">
        <w:rPr>
          <w:rFonts w:ascii="Arial" w:hAnsi="Arial" w:cs="Arial"/>
          <w:i/>
          <w:iCs/>
          <w:color w:val="000000"/>
          <w:spacing w:val="13"/>
        </w:rPr>
        <w:t xml:space="preserve"> </w:t>
      </w:r>
      <w:r w:rsidRPr="00C3639A">
        <w:rPr>
          <w:rFonts w:ascii="Arial" w:hAnsi="Arial" w:cs="Arial"/>
          <w:color w:val="000000"/>
          <w:spacing w:val="-1"/>
        </w:rPr>
        <w:t>a</w:t>
      </w:r>
      <w:r w:rsidRPr="00C3639A">
        <w:rPr>
          <w:rFonts w:ascii="Arial" w:hAnsi="Arial" w:cs="Arial"/>
          <w:color w:val="000000"/>
        </w:rPr>
        <w:t>nd</w:t>
      </w:r>
      <w:r w:rsidRPr="00C3639A">
        <w:rPr>
          <w:rFonts w:ascii="Arial" w:hAnsi="Arial" w:cs="Arial"/>
          <w:color w:val="000000"/>
          <w:spacing w:val="14"/>
        </w:rPr>
        <w:t xml:space="preserve"> </w:t>
      </w:r>
      <w:r w:rsidRPr="00C3639A">
        <w:rPr>
          <w:rFonts w:ascii="Arial" w:hAnsi="Arial" w:cs="Arial"/>
          <w:i/>
          <w:iCs/>
          <w:color w:val="000000"/>
        </w:rPr>
        <w:t>scope</w:t>
      </w:r>
      <w:r w:rsidRPr="00C3639A">
        <w:rPr>
          <w:rFonts w:ascii="Arial" w:hAnsi="Arial" w:cs="Arial"/>
          <w:i/>
          <w:iCs/>
          <w:color w:val="000000"/>
          <w:spacing w:val="14"/>
        </w:rPr>
        <w:t xml:space="preserve"> </w:t>
      </w:r>
      <w:r w:rsidRPr="00C3639A">
        <w:rPr>
          <w:rFonts w:ascii="Arial" w:hAnsi="Arial" w:cs="Arial"/>
          <w:color w:val="000000"/>
        </w:rPr>
        <w:t>of</w:t>
      </w:r>
      <w:r w:rsidRPr="00C3639A">
        <w:rPr>
          <w:rFonts w:ascii="Arial" w:hAnsi="Arial" w:cs="Arial"/>
          <w:color w:val="000000"/>
          <w:spacing w:val="11"/>
        </w:rPr>
        <w:t xml:space="preserve"> </w:t>
      </w:r>
      <w:r w:rsidRPr="00C3639A">
        <w:rPr>
          <w:rFonts w:ascii="Arial" w:hAnsi="Arial" w:cs="Arial"/>
          <w:color w:val="000000"/>
        </w:rPr>
        <w:t>the subproj</w:t>
      </w:r>
      <w:r w:rsidRPr="00C3639A">
        <w:rPr>
          <w:rFonts w:ascii="Arial" w:hAnsi="Arial" w:cs="Arial"/>
          <w:color w:val="000000"/>
          <w:spacing w:val="-1"/>
        </w:rPr>
        <w:t>ec</w:t>
      </w:r>
      <w:r w:rsidRPr="00C3639A">
        <w:rPr>
          <w:rFonts w:ascii="Arial" w:hAnsi="Arial" w:cs="Arial"/>
          <w:color w:val="000000"/>
        </w:rPr>
        <w:t>t</w:t>
      </w:r>
      <w:r w:rsidR="00361BA1" w:rsidRPr="00C3639A">
        <w:rPr>
          <w:rStyle w:val="FootnoteReference"/>
          <w:rFonts w:ascii="Arial" w:hAnsi="Arial" w:cs="Arial"/>
          <w:color w:val="000000"/>
        </w:rPr>
        <w:footnoteReference w:id="12"/>
      </w:r>
      <w:r w:rsidRPr="00C3639A">
        <w:rPr>
          <w:rFonts w:ascii="Arial" w:hAnsi="Arial" w:cs="Arial"/>
          <w:color w:val="000000"/>
        </w:rPr>
        <w:t>; (ii)</w:t>
      </w:r>
      <w:r w:rsidRPr="00C3639A">
        <w:rPr>
          <w:rFonts w:ascii="Arial" w:hAnsi="Arial" w:cs="Arial"/>
          <w:color w:val="000000"/>
          <w:spacing w:val="1"/>
        </w:rPr>
        <w:t xml:space="preserve"> </w:t>
      </w:r>
      <w:r w:rsidRPr="00C3639A">
        <w:rPr>
          <w:rFonts w:ascii="Arial" w:hAnsi="Arial" w:cs="Arial"/>
          <w:color w:val="000000"/>
        </w:rPr>
        <w:t>the</w:t>
      </w:r>
      <w:r w:rsidRPr="00C3639A">
        <w:rPr>
          <w:rFonts w:ascii="Arial" w:hAnsi="Arial" w:cs="Arial"/>
          <w:color w:val="000000"/>
          <w:spacing w:val="2"/>
        </w:rPr>
        <w:t xml:space="preserve"> </w:t>
      </w:r>
      <w:r w:rsidRPr="00C3639A">
        <w:rPr>
          <w:rFonts w:ascii="Arial" w:hAnsi="Arial" w:cs="Arial"/>
          <w:i/>
          <w:iCs/>
          <w:color w:val="000000"/>
        </w:rPr>
        <w:t>location</w:t>
      </w:r>
      <w:r w:rsidRPr="00C3639A">
        <w:rPr>
          <w:rFonts w:ascii="Arial" w:hAnsi="Arial" w:cs="Arial"/>
          <w:color w:val="000000"/>
        </w:rPr>
        <w:t xml:space="preserve"> and</w:t>
      </w:r>
      <w:r w:rsidRPr="00C3639A">
        <w:rPr>
          <w:rFonts w:ascii="Arial" w:hAnsi="Arial" w:cs="Arial"/>
          <w:color w:val="000000"/>
          <w:spacing w:val="1"/>
        </w:rPr>
        <w:t xml:space="preserve"> </w:t>
      </w:r>
      <w:r w:rsidRPr="00C3639A">
        <w:rPr>
          <w:rFonts w:ascii="Arial" w:hAnsi="Arial" w:cs="Arial"/>
          <w:i/>
          <w:iCs/>
          <w:color w:val="000000"/>
          <w:spacing w:val="2"/>
        </w:rPr>
        <w:t>s</w:t>
      </w:r>
      <w:r w:rsidRPr="00C3639A">
        <w:rPr>
          <w:rFonts w:ascii="Arial" w:hAnsi="Arial" w:cs="Arial"/>
          <w:i/>
          <w:iCs/>
          <w:color w:val="000000"/>
          <w:spacing w:val="-1"/>
        </w:rPr>
        <w:t>e</w:t>
      </w:r>
      <w:r w:rsidRPr="00C3639A">
        <w:rPr>
          <w:rFonts w:ascii="Arial" w:hAnsi="Arial" w:cs="Arial"/>
          <w:i/>
          <w:iCs/>
          <w:color w:val="000000"/>
        </w:rPr>
        <w:t>nsi</w:t>
      </w:r>
      <w:r w:rsidRPr="00C3639A">
        <w:rPr>
          <w:rFonts w:ascii="Arial" w:hAnsi="Arial" w:cs="Arial"/>
          <w:i/>
          <w:iCs/>
          <w:color w:val="000000"/>
          <w:spacing w:val="1"/>
        </w:rPr>
        <w:t>t</w:t>
      </w:r>
      <w:r w:rsidRPr="00C3639A">
        <w:rPr>
          <w:rFonts w:ascii="Arial" w:hAnsi="Arial" w:cs="Arial"/>
          <w:i/>
          <w:iCs/>
          <w:color w:val="000000"/>
        </w:rPr>
        <w:t>ivity</w:t>
      </w:r>
      <w:r w:rsidRPr="00C3639A">
        <w:rPr>
          <w:rFonts w:ascii="Arial" w:hAnsi="Arial" w:cs="Arial"/>
          <w:i/>
          <w:iCs/>
          <w:color w:val="000000"/>
          <w:spacing w:val="2"/>
        </w:rPr>
        <w:t xml:space="preserve"> </w:t>
      </w:r>
      <w:r w:rsidRPr="00C3639A">
        <w:rPr>
          <w:rFonts w:ascii="Arial" w:hAnsi="Arial" w:cs="Arial"/>
          <w:color w:val="000000"/>
        </w:rPr>
        <w:t xml:space="preserve">of social and </w:t>
      </w:r>
      <w:r w:rsidRPr="00C3639A">
        <w:rPr>
          <w:rFonts w:ascii="Arial" w:hAnsi="Arial" w:cs="Arial"/>
          <w:color w:val="000000"/>
          <w:spacing w:val="-1"/>
        </w:rPr>
        <w:t>e</w:t>
      </w:r>
      <w:r w:rsidRPr="00C3639A">
        <w:rPr>
          <w:rFonts w:ascii="Arial" w:hAnsi="Arial" w:cs="Arial"/>
          <w:color w:val="000000"/>
        </w:rPr>
        <w:t>nviron</w:t>
      </w:r>
      <w:r w:rsidRPr="00C3639A">
        <w:rPr>
          <w:rFonts w:ascii="Arial" w:hAnsi="Arial" w:cs="Arial"/>
          <w:color w:val="000000"/>
          <w:spacing w:val="2"/>
        </w:rPr>
        <w:t>m</w:t>
      </w:r>
      <w:r w:rsidRPr="00C3639A">
        <w:rPr>
          <w:rFonts w:ascii="Arial" w:hAnsi="Arial" w:cs="Arial"/>
          <w:color w:val="000000"/>
          <w:spacing w:val="-1"/>
        </w:rPr>
        <w:t>e</w:t>
      </w:r>
      <w:r w:rsidRPr="00C3639A">
        <w:rPr>
          <w:rFonts w:ascii="Arial" w:hAnsi="Arial" w:cs="Arial"/>
          <w:color w:val="000000"/>
        </w:rPr>
        <w:t>ntal</w:t>
      </w:r>
      <w:r w:rsidRPr="00C3639A">
        <w:rPr>
          <w:rFonts w:ascii="Arial" w:hAnsi="Arial" w:cs="Arial"/>
          <w:color w:val="000000"/>
          <w:spacing w:val="1"/>
        </w:rPr>
        <w:t xml:space="preserve"> </w:t>
      </w:r>
      <w:r w:rsidRPr="00C3639A">
        <w:rPr>
          <w:rFonts w:ascii="Arial" w:hAnsi="Arial" w:cs="Arial"/>
          <w:color w:val="000000"/>
        </w:rPr>
        <w:t>is</w:t>
      </w:r>
      <w:r w:rsidRPr="00C3639A">
        <w:rPr>
          <w:rFonts w:ascii="Arial" w:hAnsi="Arial" w:cs="Arial"/>
          <w:color w:val="000000"/>
          <w:spacing w:val="1"/>
        </w:rPr>
        <w:t>s</w:t>
      </w:r>
      <w:r w:rsidRPr="00C3639A">
        <w:rPr>
          <w:rFonts w:ascii="Arial" w:hAnsi="Arial" w:cs="Arial"/>
          <w:color w:val="000000"/>
        </w:rPr>
        <w:t>u</w:t>
      </w:r>
      <w:r w:rsidRPr="00C3639A">
        <w:rPr>
          <w:rFonts w:ascii="Arial" w:hAnsi="Arial" w:cs="Arial"/>
          <w:color w:val="000000"/>
          <w:spacing w:val="-1"/>
        </w:rPr>
        <w:t>e</w:t>
      </w:r>
      <w:r w:rsidRPr="00C3639A">
        <w:rPr>
          <w:rFonts w:ascii="Arial" w:hAnsi="Arial" w:cs="Arial"/>
          <w:color w:val="000000"/>
        </w:rPr>
        <w:t>s</w:t>
      </w:r>
      <w:r w:rsidR="00361BA1" w:rsidRPr="00C3639A">
        <w:rPr>
          <w:rStyle w:val="FootnoteReference"/>
          <w:rFonts w:ascii="Arial" w:hAnsi="Arial" w:cs="Arial"/>
          <w:color w:val="000000"/>
        </w:rPr>
        <w:footnoteReference w:id="13"/>
      </w:r>
      <w:r w:rsidRPr="00C3639A">
        <w:rPr>
          <w:rFonts w:ascii="Arial" w:hAnsi="Arial" w:cs="Arial"/>
          <w:color w:val="000000"/>
        </w:rPr>
        <w:t>;</w:t>
      </w:r>
      <w:r w:rsidRPr="00C3639A">
        <w:rPr>
          <w:rFonts w:ascii="Arial" w:hAnsi="Arial" w:cs="Arial"/>
          <w:color w:val="000000"/>
          <w:spacing w:val="1"/>
        </w:rPr>
        <w:t xml:space="preserve"> </w:t>
      </w:r>
      <w:r w:rsidRPr="00C3639A">
        <w:rPr>
          <w:rFonts w:ascii="Arial" w:hAnsi="Arial" w:cs="Arial"/>
          <w:color w:val="000000"/>
        </w:rPr>
        <w:t>(iii)</w:t>
      </w:r>
      <w:r w:rsidRPr="00C3639A">
        <w:rPr>
          <w:rFonts w:ascii="Arial" w:hAnsi="Arial" w:cs="Arial"/>
          <w:color w:val="000000"/>
          <w:spacing w:val="1"/>
        </w:rPr>
        <w:t xml:space="preserve"> </w:t>
      </w:r>
      <w:r w:rsidRPr="00C3639A">
        <w:rPr>
          <w:rFonts w:ascii="Arial" w:hAnsi="Arial" w:cs="Arial"/>
          <w:color w:val="000000"/>
        </w:rPr>
        <w:t>t</w:t>
      </w:r>
      <w:r w:rsidRPr="00C3639A">
        <w:rPr>
          <w:rFonts w:ascii="Arial" w:hAnsi="Arial" w:cs="Arial"/>
          <w:color w:val="000000"/>
          <w:spacing w:val="3"/>
        </w:rPr>
        <w:t>h</w:t>
      </w:r>
      <w:r w:rsidRPr="00C3639A">
        <w:rPr>
          <w:rFonts w:ascii="Arial" w:hAnsi="Arial" w:cs="Arial"/>
          <w:color w:val="000000"/>
        </w:rPr>
        <w:t>e</w:t>
      </w:r>
      <w:r w:rsidRPr="00C3639A">
        <w:rPr>
          <w:rFonts w:ascii="Arial" w:hAnsi="Arial" w:cs="Arial"/>
          <w:color w:val="000000"/>
          <w:spacing w:val="2"/>
        </w:rPr>
        <w:t xml:space="preserve"> </w:t>
      </w:r>
      <w:r w:rsidRPr="00C3639A">
        <w:rPr>
          <w:rFonts w:ascii="Arial" w:hAnsi="Arial" w:cs="Arial"/>
          <w:i/>
          <w:iCs/>
          <w:color w:val="000000"/>
        </w:rPr>
        <w:t>nature</w:t>
      </w:r>
      <w:r w:rsidRPr="00C3639A">
        <w:rPr>
          <w:rFonts w:ascii="Arial" w:hAnsi="Arial" w:cs="Arial"/>
          <w:i/>
          <w:iCs/>
          <w:color w:val="000000"/>
          <w:spacing w:val="3"/>
        </w:rPr>
        <w:t xml:space="preserve"> </w:t>
      </w:r>
      <w:r w:rsidRPr="00C3639A">
        <w:rPr>
          <w:rFonts w:ascii="Arial" w:hAnsi="Arial" w:cs="Arial"/>
          <w:color w:val="000000"/>
          <w:spacing w:val="-1"/>
        </w:rPr>
        <w:t>a</w:t>
      </w:r>
      <w:r w:rsidRPr="00C3639A">
        <w:rPr>
          <w:rFonts w:ascii="Arial" w:hAnsi="Arial" w:cs="Arial"/>
          <w:color w:val="000000"/>
        </w:rPr>
        <w:t>nd</w:t>
      </w:r>
      <w:r w:rsidRPr="00C3639A">
        <w:rPr>
          <w:rFonts w:ascii="Arial" w:hAnsi="Arial" w:cs="Arial"/>
          <w:color w:val="000000"/>
          <w:spacing w:val="1"/>
        </w:rPr>
        <w:t xml:space="preserve"> </w:t>
      </w:r>
      <w:r w:rsidRPr="00C3639A">
        <w:rPr>
          <w:rFonts w:ascii="Arial" w:hAnsi="Arial" w:cs="Arial"/>
          <w:i/>
          <w:iCs/>
          <w:color w:val="000000"/>
        </w:rPr>
        <w:t>magnitude</w:t>
      </w:r>
      <w:r w:rsidRPr="00C3639A">
        <w:rPr>
          <w:rFonts w:ascii="Arial" w:hAnsi="Arial" w:cs="Arial"/>
          <w:i/>
          <w:iCs/>
          <w:color w:val="000000"/>
          <w:spacing w:val="1"/>
        </w:rPr>
        <w:t xml:space="preserve"> </w:t>
      </w:r>
      <w:r w:rsidRPr="00C3639A">
        <w:rPr>
          <w:rFonts w:ascii="Arial" w:hAnsi="Arial" w:cs="Arial"/>
          <w:color w:val="000000"/>
        </w:rPr>
        <w:t>of</w:t>
      </w:r>
      <w:r w:rsidRPr="00C3639A">
        <w:rPr>
          <w:rFonts w:ascii="Arial" w:hAnsi="Arial" w:cs="Arial"/>
          <w:color w:val="000000"/>
          <w:spacing w:val="2"/>
        </w:rPr>
        <w:t xml:space="preserve"> </w:t>
      </w:r>
      <w:r w:rsidRPr="00C3639A">
        <w:rPr>
          <w:rFonts w:ascii="Arial" w:hAnsi="Arial" w:cs="Arial"/>
          <w:color w:val="000000"/>
        </w:rPr>
        <w:t>potent</w:t>
      </w:r>
      <w:r w:rsidRPr="00C3639A">
        <w:rPr>
          <w:rFonts w:ascii="Arial" w:hAnsi="Arial" w:cs="Arial"/>
          <w:color w:val="000000"/>
          <w:spacing w:val="3"/>
        </w:rPr>
        <w:t>i</w:t>
      </w:r>
      <w:r w:rsidRPr="00C3639A">
        <w:rPr>
          <w:rFonts w:ascii="Arial" w:hAnsi="Arial" w:cs="Arial"/>
          <w:color w:val="000000"/>
          <w:spacing w:val="-1"/>
        </w:rPr>
        <w:t>a</w:t>
      </w:r>
      <w:r w:rsidRPr="00C3639A">
        <w:rPr>
          <w:rFonts w:ascii="Arial" w:hAnsi="Arial" w:cs="Arial"/>
          <w:color w:val="000000"/>
        </w:rPr>
        <w:t xml:space="preserve">l risks </w:t>
      </w:r>
      <w:r w:rsidRPr="00C3639A">
        <w:rPr>
          <w:rFonts w:ascii="Arial" w:hAnsi="Arial" w:cs="Arial"/>
          <w:color w:val="000000"/>
          <w:spacing w:val="-1"/>
        </w:rPr>
        <w:t>a</w:t>
      </w:r>
      <w:r w:rsidRPr="00C3639A">
        <w:rPr>
          <w:rFonts w:ascii="Arial" w:hAnsi="Arial" w:cs="Arial"/>
          <w:color w:val="000000"/>
        </w:rPr>
        <w:t>nd i</w:t>
      </w:r>
      <w:r w:rsidRPr="00C3639A">
        <w:rPr>
          <w:rFonts w:ascii="Arial" w:hAnsi="Arial" w:cs="Arial"/>
          <w:color w:val="000000"/>
          <w:spacing w:val="1"/>
        </w:rPr>
        <w:t>m</w:t>
      </w:r>
      <w:r w:rsidRPr="00C3639A">
        <w:rPr>
          <w:rFonts w:ascii="Arial" w:hAnsi="Arial" w:cs="Arial"/>
          <w:color w:val="000000"/>
        </w:rPr>
        <w:t>p</w:t>
      </w:r>
      <w:r w:rsidRPr="00C3639A">
        <w:rPr>
          <w:rFonts w:ascii="Arial" w:hAnsi="Arial" w:cs="Arial"/>
          <w:color w:val="000000"/>
          <w:spacing w:val="-1"/>
        </w:rPr>
        <w:t>ac</w:t>
      </w:r>
      <w:r w:rsidRPr="00C3639A">
        <w:rPr>
          <w:rFonts w:ascii="Arial" w:hAnsi="Arial" w:cs="Arial"/>
          <w:color w:val="000000"/>
        </w:rPr>
        <w:t>t</w:t>
      </w:r>
      <w:r w:rsidRPr="00C3639A">
        <w:rPr>
          <w:rFonts w:ascii="Arial" w:hAnsi="Arial" w:cs="Arial"/>
          <w:color w:val="000000"/>
          <w:spacing w:val="1"/>
        </w:rPr>
        <w:t>s</w:t>
      </w:r>
      <w:r w:rsidR="00F41F8F" w:rsidRPr="00C3639A">
        <w:rPr>
          <w:rStyle w:val="FootnoteReference"/>
          <w:rFonts w:ascii="Arial" w:hAnsi="Arial" w:cs="Arial"/>
          <w:color w:val="000000"/>
          <w:spacing w:val="1"/>
        </w:rPr>
        <w:footnoteReference w:id="14"/>
      </w:r>
      <w:r w:rsidRPr="00C3639A">
        <w:rPr>
          <w:rFonts w:ascii="Arial" w:hAnsi="Arial" w:cs="Arial"/>
          <w:color w:val="000000"/>
          <w:spacing w:val="1"/>
        </w:rPr>
        <w:t xml:space="preserve">; and (iv) </w:t>
      </w:r>
      <w:r w:rsidR="00B47087" w:rsidRPr="00C3639A">
        <w:rPr>
          <w:rFonts w:ascii="Arial" w:hAnsi="Arial" w:cs="Arial"/>
          <w:bCs/>
        </w:rPr>
        <w:t>b</w:t>
      </w:r>
      <w:r w:rsidRPr="00C3639A">
        <w:rPr>
          <w:rFonts w:ascii="Arial" w:hAnsi="Arial" w:cs="Arial"/>
          <w:bCs/>
        </w:rPr>
        <w:t xml:space="preserve">orrower’s (including any other </w:t>
      </w:r>
      <w:r w:rsidR="008162AF" w:rsidRPr="00C3639A">
        <w:rPr>
          <w:rFonts w:ascii="Arial" w:hAnsi="Arial" w:cs="Arial"/>
          <w:bCs/>
        </w:rPr>
        <w:t xml:space="preserve">partner </w:t>
      </w:r>
      <w:r w:rsidRPr="00C3639A">
        <w:rPr>
          <w:rFonts w:ascii="Arial" w:hAnsi="Arial" w:cs="Arial"/>
          <w:bCs/>
        </w:rPr>
        <w:t>responsible of project implementation) capacity and commitment to manage environmental and social risks and impacts in the manner consistent with ESSs</w:t>
      </w:r>
      <w:r w:rsidRPr="00C3639A">
        <w:rPr>
          <w:rFonts w:ascii="Arial" w:hAnsi="Arial" w:cs="Arial"/>
          <w:color w:val="000000"/>
        </w:rPr>
        <w:t>.</w:t>
      </w:r>
      <w:r w:rsidR="00F41F8F" w:rsidRPr="00C3639A">
        <w:rPr>
          <w:rFonts w:ascii="Arial" w:hAnsi="Arial" w:cs="Arial"/>
          <w:color w:val="000000"/>
        </w:rPr>
        <w:t xml:space="preserve"> </w:t>
      </w:r>
      <w:r w:rsidR="00294613" w:rsidRPr="00C3639A">
        <w:rPr>
          <w:rFonts w:ascii="Arial" w:hAnsi="Arial" w:cs="Arial"/>
          <w:color w:val="000000"/>
        </w:rPr>
        <w:t>Considering</w:t>
      </w:r>
      <w:r w:rsidRPr="00C3639A">
        <w:rPr>
          <w:rFonts w:ascii="Arial" w:hAnsi="Arial" w:cs="Arial"/>
          <w:color w:val="000000"/>
          <w:spacing w:val="8"/>
        </w:rPr>
        <w:t xml:space="preserve"> </w:t>
      </w:r>
      <w:r w:rsidRPr="00C3639A">
        <w:rPr>
          <w:rFonts w:ascii="Arial" w:hAnsi="Arial" w:cs="Arial"/>
          <w:color w:val="000000"/>
        </w:rPr>
        <w:t>the</w:t>
      </w:r>
      <w:r w:rsidRPr="00C3639A">
        <w:rPr>
          <w:rFonts w:ascii="Arial" w:hAnsi="Arial" w:cs="Arial"/>
          <w:color w:val="000000"/>
          <w:spacing w:val="7"/>
        </w:rPr>
        <w:t xml:space="preserve"> </w:t>
      </w:r>
      <w:r w:rsidRPr="00C3639A">
        <w:rPr>
          <w:rFonts w:ascii="Arial" w:hAnsi="Arial" w:cs="Arial"/>
          <w:color w:val="000000"/>
        </w:rPr>
        <w:t>s</w:t>
      </w:r>
      <w:r w:rsidRPr="00C3639A">
        <w:rPr>
          <w:rFonts w:ascii="Arial" w:hAnsi="Arial" w:cs="Arial"/>
          <w:color w:val="000000"/>
          <w:spacing w:val="-1"/>
        </w:rPr>
        <w:t>ca</w:t>
      </w:r>
      <w:r w:rsidRPr="00C3639A">
        <w:rPr>
          <w:rFonts w:ascii="Arial" w:hAnsi="Arial" w:cs="Arial"/>
          <w:color w:val="000000"/>
        </w:rPr>
        <w:t>le</w:t>
      </w:r>
      <w:r w:rsidRPr="00C3639A">
        <w:rPr>
          <w:rFonts w:ascii="Arial" w:hAnsi="Arial" w:cs="Arial"/>
          <w:color w:val="000000"/>
          <w:spacing w:val="7"/>
        </w:rPr>
        <w:t xml:space="preserve"> </w:t>
      </w:r>
      <w:r w:rsidRPr="00C3639A">
        <w:rPr>
          <w:rFonts w:ascii="Arial" w:hAnsi="Arial" w:cs="Arial"/>
          <w:color w:val="000000"/>
        </w:rPr>
        <w:t>of</w:t>
      </w:r>
      <w:r w:rsidRPr="00C3639A">
        <w:rPr>
          <w:rFonts w:ascii="Arial" w:hAnsi="Arial" w:cs="Arial"/>
          <w:color w:val="000000"/>
          <w:spacing w:val="9"/>
        </w:rPr>
        <w:t xml:space="preserve"> </w:t>
      </w:r>
      <w:r w:rsidRPr="00C3639A">
        <w:rPr>
          <w:rFonts w:ascii="Arial" w:hAnsi="Arial" w:cs="Arial"/>
          <w:color w:val="000000"/>
        </w:rPr>
        <w:t>the prop</w:t>
      </w:r>
      <w:r w:rsidRPr="00C3639A">
        <w:rPr>
          <w:rFonts w:ascii="Arial" w:hAnsi="Arial" w:cs="Arial"/>
          <w:color w:val="000000"/>
          <w:spacing w:val="-1"/>
        </w:rPr>
        <w:t>o</w:t>
      </w:r>
      <w:r w:rsidRPr="00C3639A">
        <w:rPr>
          <w:rFonts w:ascii="Arial" w:hAnsi="Arial" w:cs="Arial"/>
          <w:color w:val="000000"/>
        </w:rPr>
        <w:t>s</w:t>
      </w:r>
      <w:r w:rsidRPr="00C3639A">
        <w:rPr>
          <w:rFonts w:ascii="Arial" w:hAnsi="Arial" w:cs="Arial"/>
          <w:color w:val="000000"/>
          <w:spacing w:val="-1"/>
        </w:rPr>
        <w:t>e</w:t>
      </w:r>
      <w:r w:rsidRPr="00C3639A">
        <w:rPr>
          <w:rFonts w:ascii="Arial" w:hAnsi="Arial" w:cs="Arial"/>
          <w:color w:val="000000"/>
        </w:rPr>
        <w:t>d</w:t>
      </w:r>
      <w:r w:rsidRPr="00C3639A">
        <w:rPr>
          <w:rFonts w:ascii="Arial" w:hAnsi="Arial" w:cs="Arial"/>
          <w:color w:val="000000"/>
          <w:spacing w:val="1"/>
        </w:rPr>
        <w:t xml:space="preserve"> </w:t>
      </w:r>
      <w:r w:rsidR="003749A8" w:rsidRPr="00C3639A">
        <w:rPr>
          <w:rFonts w:ascii="Arial" w:hAnsi="Arial" w:cs="Arial"/>
          <w:color w:val="000000"/>
        </w:rPr>
        <w:t xml:space="preserve">individual </w:t>
      </w:r>
      <w:r w:rsidRPr="00C3639A">
        <w:rPr>
          <w:rFonts w:ascii="Arial" w:hAnsi="Arial" w:cs="Arial"/>
          <w:color w:val="000000"/>
        </w:rPr>
        <w:t>proj</w:t>
      </w:r>
      <w:r w:rsidRPr="00C3639A">
        <w:rPr>
          <w:rFonts w:ascii="Arial" w:hAnsi="Arial" w:cs="Arial"/>
          <w:color w:val="000000"/>
          <w:spacing w:val="1"/>
        </w:rPr>
        <w:t>e</w:t>
      </w:r>
      <w:r w:rsidRPr="00C3639A">
        <w:rPr>
          <w:rFonts w:ascii="Arial" w:hAnsi="Arial" w:cs="Arial"/>
          <w:color w:val="000000"/>
          <w:spacing w:val="-1"/>
        </w:rPr>
        <w:t>c</w:t>
      </w:r>
      <w:r w:rsidRPr="00C3639A">
        <w:rPr>
          <w:rFonts w:ascii="Arial" w:hAnsi="Arial" w:cs="Arial"/>
          <w:color w:val="000000"/>
        </w:rPr>
        <w:t>ts under the MRD grants program,</w:t>
      </w:r>
      <w:r w:rsidRPr="00C3639A">
        <w:rPr>
          <w:rFonts w:ascii="Arial" w:hAnsi="Arial" w:cs="Arial"/>
          <w:color w:val="000000"/>
          <w:spacing w:val="1"/>
        </w:rPr>
        <w:t xml:space="preserve"> </w:t>
      </w:r>
      <w:r w:rsidRPr="00C3639A">
        <w:rPr>
          <w:rFonts w:ascii="Arial" w:hAnsi="Arial" w:cs="Arial"/>
          <w:color w:val="000000"/>
        </w:rPr>
        <w:t>it</w:t>
      </w:r>
      <w:r w:rsidRPr="00C3639A">
        <w:rPr>
          <w:rFonts w:ascii="Arial" w:hAnsi="Arial" w:cs="Arial"/>
          <w:color w:val="000000"/>
          <w:spacing w:val="1"/>
        </w:rPr>
        <w:t xml:space="preserve"> </w:t>
      </w:r>
      <w:r w:rsidRPr="00C3639A">
        <w:rPr>
          <w:rFonts w:ascii="Arial" w:hAnsi="Arial" w:cs="Arial"/>
          <w:color w:val="000000"/>
        </w:rPr>
        <w:t>is</w:t>
      </w:r>
      <w:r w:rsidRPr="00C3639A">
        <w:rPr>
          <w:rFonts w:ascii="Arial" w:hAnsi="Arial" w:cs="Arial"/>
          <w:color w:val="000000"/>
          <w:spacing w:val="1"/>
        </w:rPr>
        <w:t xml:space="preserve"> </w:t>
      </w:r>
      <w:r w:rsidRPr="00C3639A">
        <w:rPr>
          <w:rFonts w:ascii="Arial" w:hAnsi="Arial" w:cs="Arial"/>
          <w:color w:val="000000"/>
          <w:spacing w:val="-1"/>
        </w:rPr>
        <w:t>e</w:t>
      </w:r>
      <w:r w:rsidRPr="00C3639A">
        <w:rPr>
          <w:rFonts w:ascii="Arial" w:hAnsi="Arial" w:cs="Arial"/>
          <w:color w:val="000000"/>
          <w:spacing w:val="2"/>
        </w:rPr>
        <w:t>x</w:t>
      </w:r>
      <w:r w:rsidRPr="00C3639A">
        <w:rPr>
          <w:rFonts w:ascii="Arial" w:hAnsi="Arial" w:cs="Arial"/>
          <w:color w:val="000000"/>
        </w:rPr>
        <w:t>p</w:t>
      </w:r>
      <w:r w:rsidRPr="00C3639A">
        <w:rPr>
          <w:rFonts w:ascii="Arial" w:hAnsi="Arial" w:cs="Arial"/>
          <w:color w:val="000000"/>
          <w:spacing w:val="-1"/>
        </w:rPr>
        <w:t>ec</w:t>
      </w:r>
      <w:r w:rsidRPr="00C3639A">
        <w:rPr>
          <w:rFonts w:ascii="Arial" w:hAnsi="Arial" w:cs="Arial"/>
          <w:color w:val="000000"/>
        </w:rPr>
        <w:t>ted that</w:t>
      </w:r>
      <w:r w:rsidRPr="00C3639A">
        <w:rPr>
          <w:rFonts w:ascii="Arial" w:hAnsi="Arial" w:cs="Arial"/>
          <w:color w:val="000000"/>
          <w:spacing w:val="1"/>
        </w:rPr>
        <w:t xml:space="preserve"> </w:t>
      </w:r>
      <w:r w:rsidRPr="00C3639A">
        <w:rPr>
          <w:rFonts w:ascii="Arial" w:hAnsi="Arial" w:cs="Arial"/>
          <w:color w:val="000000"/>
        </w:rPr>
        <w:t>the m</w:t>
      </w:r>
      <w:r w:rsidRPr="00C3639A">
        <w:rPr>
          <w:rFonts w:ascii="Arial" w:hAnsi="Arial" w:cs="Arial"/>
          <w:color w:val="000000"/>
          <w:spacing w:val="2"/>
        </w:rPr>
        <w:t>a</w:t>
      </w:r>
      <w:r w:rsidRPr="00C3639A">
        <w:rPr>
          <w:rFonts w:ascii="Arial" w:hAnsi="Arial" w:cs="Arial"/>
          <w:color w:val="000000"/>
        </w:rPr>
        <w:t>gni</w:t>
      </w:r>
      <w:r w:rsidRPr="00C3639A">
        <w:rPr>
          <w:rFonts w:ascii="Arial" w:hAnsi="Arial" w:cs="Arial"/>
          <w:color w:val="000000"/>
          <w:spacing w:val="1"/>
        </w:rPr>
        <w:t>t</w:t>
      </w:r>
      <w:r w:rsidRPr="00C3639A">
        <w:rPr>
          <w:rFonts w:ascii="Arial" w:hAnsi="Arial" w:cs="Arial"/>
          <w:color w:val="000000"/>
        </w:rPr>
        <w:t xml:space="preserve">ude of their </w:t>
      </w:r>
      <w:r w:rsidRPr="00C3639A">
        <w:rPr>
          <w:rFonts w:ascii="Arial" w:hAnsi="Arial" w:cs="Arial"/>
          <w:color w:val="000000"/>
          <w:spacing w:val="-1"/>
        </w:rPr>
        <w:t>e</w:t>
      </w:r>
      <w:r w:rsidRPr="00C3639A">
        <w:rPr>
          <w:rFonts w:ascii="Arial" w:hAnsi="Arial" w:cs="Arial"/>
          <w:color w:val="000000"/>
          <w:spacing w:val="2"/>
        </w:rPr>
        <w:t>n</w:t>
      </w:r>
      <w:r w:rsidRPr="00C3639A">
        <w:rPr>
          <w:rFonts w:ascii="Arial" w:hAnsi="Arial" w:cs="Arial"/>
          <w:color w:val="000000"/>
        </w:rPr>
        <w:t>vironment</w:t>
      </w:r>
      <w:r w:rsidRPr="00C3639A">
        <w:rPr>
          <w:rFonts w:ascii="Arial" w:hAnsi="Arial" w:cs="Arial"/>
          <w:color w:val="000000"/>
          <w:spacing w:val="-1"/>
        </w:rPr>
        <w:t>a</w:t>
      </w:r>
      <w:r w:rsidRPr="00C3639A">
        <w:rPr>
          <w:rFonts w:ascii="Arial" w:hAnsi="Arial" w:cs="Arial"/>
          <w:color w:val="000000"/>
        </w:rPr>
        <w:t>l</w:t>
      </w:r>
      <w:r w:rsidRPr="00C3639A">
        <w:rPr>
          <w:rFonts w:ascii="Arial" w:hAnsi="Arial" w:cs="Arial"/>
          <w:color w:val="000000"/>
          <w:spacing w:val="1"/>
        </w:rPr>
        <w:t xml:space="preserve"> </w:t>
      </w:r>
      <w:r w:rsidRPr="00C3639A">
        <w:rPr>
          <w:rFonts w:ascii="Arial" w:hAnsi="Arial" w:cs="Arial"/>
          <w:color w:val="000000"/>
        </w:rPr>
        <w:t>i</w:t>
      </w:r>
      <w:r w:rsidRPr="00C3639A">
        <w:rPr>
          <w:rFonts w:ascii="Arial" w:hAnsi="Arial" w:cs="Arial"/>
          <w:color w:val="000000"/>
          <w:spacing w:val="1"/>
        </w:rPr>
        <w:t>m</w:t>
      </w:r>
      <w:r w:rsidRPr="00C3639A">
        <w:rPr>
          <w:rFonts w:ascii="Arial" w:hAnsi="Arial" w:cs="Arial"/>
          <w:color w:val="000000"/>
        </w:rPr>
        <w:t>p</w:t>
      </w:r>
      <w:r w:rsidRPr="00C3639A">
        <w:rPr>
          <w:rFonts w:ascii="Arial" w:hAnsi="Arial" w:cs="Arial"/>
          <w:color w:val="000000"/>
          <w:spacing w:val="-1"/>
        </w:rPr>
        <w:t>ac</w:t>
      </w:r>
      <w:r w:rsidRPr="00C3639A">
        <w:rPr>
          <w:rFonts w:ascii="Arial" w:hAnsi="Arial" w:cs="Arial"/>
          <w:color w:val="000000"/>
        </w:rPr>
        <w:t>ts</w:t>
      </w:r>
      <w:r w:rsidRPr="00C3639A">
        <w:rPr>
          <w:rFonts w:ascii="Arial" w:hAnsi="Arial" w:cs="Arial"/>
          <w:color w:val="000000"/>
          <w:spacing w:val="1"/>
        </w:rPr>
        <w:t xml:space="preserve"> </w:t>
      </w:r>
      <w:r w:rsidRPr="00C3639A">
        <w:rPr>
          <w:rFonts w:ascii="Arial" w:hAnsi="Arial" w:cs="Arial"/>
          <w:color w:val="000000"/>
        </w:rPr>
        <w:t>will</w:t>
      </w:r>
      <w:r w:rsidRPr="00C3639A">
        <w:rPr>
          <w:rFonts w:ascii="Arial" w:hAnsi="Arial" w:cs="Arial"/>
          <w:color w:val="000000"/>
          <w:spacing w:val="1"/>
        </w:rPr>
        <w:t xml:space="preserve"> </w:t>
      </w:r>
      <w:r w:rsidRPr="00C3639A">
        <w:rPr>
          <w:rFonts w:ascii="Arial" w:hAnsi="Arial" w:cs="Arial"/>
          <w:color w:val="000000"/>
        </w:rPr>
        <w:t xml:space="preserve">be </w:t>
      </w:r>
      <w:r w:rsidRPr="00C3639A">
        <w:rPr>
          <w:rFonts w:ascii="Arial" w:hAnsi="Arial" w:cs="Arial"/>
          <w:i/>
          <w:iCs/>
          <w:color w:val="000000"/>
        </w:rPr>
        <w:t>l</w:t>
      </w:r>
      <w:r w:rsidRPr="00C3639A">
        <w:rPr>
          <w:rFonts w:ascii="Arial" w:hAnsi="Arial" w:cs="Arial"/>
          <w:i/>
          <w:iCs/>
          <w:color w:val="000000"/>
          <w:spacing w:val="3"/>
        </w:rPr>
        <w:t>o</w:t>
      </w:r>
      <w:r w:rsidRPr="00C3639A">
        <w:rPr>
          <w:rFonts w:ascii="Arial" w:hAnsi="Arial" w:cs="Arial"/>
          <w:i/>
          <w:iCs/>
          <w:color w:val="000000"/>
        </w:rPr>
        <w:t>w</w:t>
      </w:r>
      <w:r w:rsidRPr="00C3639A">
        <w:rPr>
          <w:rFonts w:ascii="Arial" w:hAnsi="Arial" w:cs="Arial"/>
          <w:color w:val="000000"/>
        </w:rPr>
        <w:t xml:space="preserve"> to </w:t>
      </w:r>
      <w:r w:rsidR="00203042" w:rsidRPr="00C3639A">
        <w:rPr>
          <w:rFonts w:ascii="Arial" w:hAnsi="Arial" w:cs="Arial"/>
          <w:i/>
          <w:iCs/>
          <w:color w:val="000000"/>
        </w:rPr>
        <w:t>mode</w:t>
      </w:r>
      <w:r w:rsidR="00203042" w:rsidRPr="00C3639A">
        <w:rPr>
          <w:rFonts w:ascii="Arial" w:hAnsi="Arial" w:cs="Arial"/>
          <w:i/>
          <w:iCs/>
          <w:color w:val="000000"/>
          <w:spacing w:val="-1"/>
        </w:rPr>
        <w:t>ra</w:t>
      </w:r>
      <w:r w:rsidR="00203042" w:rsidRPr="00C3639A">
        <w:rPr>
          <w:rFonts w:ascii="Arial" w:hAnsi="Arial" w:cs="Arial"/>
          <w:i/>
          <w:iCs/>
          <w:color w:val="000000"/>
        </w:rPr>
        <w:t>te</w:t>
      </w:r>
      <w:r w:rsidR="00203042" w:rsidRPr="00C3639A">
        <w:rPr>
          <w:rFonts w:ascii="Arial" w:hAnsi="Arial" w:cs="Arial"/>
          <w:color w:val="000000"/>
        </w:rPr>
        <w:t>,</w:t>
      </w:r>
      <w:r w:rsidRPr="00C3639A">
        <w:rPr>
          <w:rFonts w:ascii="Arial" w:hAnsi="Arial" w:cs="Arial"/>
          <w:color w:val="000000"/>
          <w:spacing w:val="6"/>
        </w:rPr>
        <w:t xml:space="preserve"> </w:t>
      </w:r>
      <w:r w:rsidRPr="00C3639A">
        <w:rPr>
          <w:rFonts w:ascii="Arial" w:hAnsi="Arial" w:cs="Arial"/>
          <w:color w:val="000000"/>
          <w:spacing w:val="-1"/>
        </w:rPr>
        <w:t>a</w:t>
      </w:r>
      <w:r w:rsidRPr="00C3639A">
        <w:rPr>
          <w:rFonts w:ascii="Arial" w:hAnsi="Arial" w:cs="Arial"/>
          <w:color w:val="000000"/>
        </w:rPr>
        <w:t>nd</w:t>
      </w:r>
      <w:r w:rsidRPr="00C3639A">
        <w:rPr>
          <w:rFonts w:ascii="Arial" w:hAnsi="Arial" w:cs="Arial"/>
          <w:color w:val="000000"/>
          <w:spacing w:val="7"/>
        </w:rPr>
        <w:t xml:space="preserve"> </w:t>
      </w:r>
      <w:r w:rsidRPr="00C3639A">
        <w:rPr>
          <w:rFonts w:ascii="Arial" w:hAnsi="Arial" w:cs="Arial"/>
          <w:color w:val="000000"/>
        </w:rPr>
        <w:t>their</w:t>
      </w:r>
      <w:r w:rsidRPr="00C3639A">
        <w:rPr>
          <w:rFonts w:ascii="Arial" w:hAnsi="Arial" w:cs="Arial"/>
          <w:color w:val="000000"/>
          <w:spacing w:val="6"/>
        </w:rPr>
        <w:t xml:space="preserve"> </w:t>
      </w:r>
      <w:r w:rsidRPr="00C3639A">
        <w:rPr>
          <w:rFonts w:ascii="Arial" w:hAnsi="Arial" w:cs="Arial"/>
          <w:color w:val="000000"/>
        </w:rPr>
        <w:t>so</w:t>
      </w:r>
      <w:r w:rsidRPr="00C3639A">
        <w:rPr>
          <w:rFonts w:ascii="Arial" w:hAnsi="Arial" w:cs="Arial"/>
          <w:color w:val="000000"/>
          <w:spacing w:val="-1"/>
        </w:rPr>
        <w:t>c</w:t>
      </w:r>
      <w:r w:rsidRPr="00C3639A">
        <w:rPr>
          <w:rFonts w:ascii="Arial" w:hAnsi="Arial" w:cs="Arial"/>
          <w:color w:val="000000"/>
        </w:rPr>
        <w:t>ial</w:t>
      </w:r>
      <w:r w:rsidRPr="00C3639A">
        <w:rPr>
          <w:rFonts w:ascii="Arial" w:hAnsi="Arial" w:cs="Arial"/>
          <w:color w:val="000000"/>
          <w:spacing w:val="11"/>
        </w:rPr>
        <w:t xml:space="preserve"> </w:t>
      </w:r>
      <w:r w:rsidRPr="00C3639A">
        <w:rPr>
          <w:rFonts w:ascii="Arial" w:hAnsi="Arial" w:cs="Arial"/>
          <w:color w:val="000000"/>
        </w:rPr>
        <w:t>i</w:t>
      </w:r>
      <w:r w:rsidRPr="00C3639A">
        <w:rPr>
          <w:rFonts w:ascii="Arial" w:hAnsi="Arial" w:cs="Arial"/>
          <w:color w:val="000000"/>
          <w:spacing w:val="1"/>
        </w:rPr>
        <w:t>m</w:t>
      </w:r>
      <w:r w:rsidRPr="00C3639A">
        <w:rPr>
          <w:rFonts w:ascii="Arial" w:hAnsi="Arial" w:cs="Arial"/>
          <w:color w:val="000000"/>
        </w:rPr>
        <w:t>p</w:t>
      </w:r>
      <w:r w:rsidRPr="00C3639A">
        <w:rPr>
          <w:rFonts w:ascii="Arial" w:hAnsi="Arial" w:cs="Arial"/>
          <w:color w:val="000000"/>
          <w:spacing w:val="-1"/>
        </w:rPr>
        <w:t>ac</w:t>
      </w:r>
      <w:r w:rsidRPr="00C3639A">
        <w:rPr>
          <w:rFonts w:ascii="Arial" w:hAnsi="Arial" w:cs="Arial"/>
          <w:color w:val="000000"/>
        </w:rPr>
        <w:t>ts</w:t>
      </w:r>
      <w:r w:rsidRPr="00C3639A">
        <w:rPr>
          <w:rFonts w:ascii="Arial" w:hAnsi="Arial" w:cs="Arial"/>
          <w:color w:val="000000"/>
          <w:spacing w:val="7"/>
        </w:rPr>
        <w:t xml:space="preserve"> </w:t>
      </w:r>
      <w:r w:rsidRPr="00C3639A">
        <w:rPr>
          <w:rFonts w:ascii="Arial" w:hAnsi="Arial" w:cs="Arial"/>
          <w:color w:val="000000"/>
        </w:rPr>
        <w:t>will</w:t>
      </w:r>
      <w:r w:rsidRPr="00C3639A">
        <w:rPr>
          <w:rFonts w:ascii="Arial" w:hAnsi="Arial" w:cs="Arial"/>
          <w:color w:val="000000"/>
          <w:spacing w:val="5"/>
        </w:rPr>
        <w:t xml:space="preserve"> </w:t>
      </w:r>
      <w:r w:rsidRPr="00C3639A">
        <w:rPr>
          <w:rFonts w:ascii="Arial" w:hAnsi="Arial" w:cs="Arial"/>
          <w:color w:val="000000"/>
        </w:rPr>
        <w:t>be</w:t>
      </w:r>
      <w:r w:rsidRPr="00C3639A">
        <w:rPr>
          <w:rFonts w:ascii="Arial" w:hAnsi="Arial" w:cs="Arial"/>
          <w:color w:val="000000"/>
          <w:spacing w:val="6"/>
        </w:rPr>
        <w:t xml:space="preserve"> </w:t>
      </w:r>
      <w:r w:rsidRPr="00C3639A">
        <w:rPr>
          <w:rFonts w:ascii="Arial" w:hAnsi="Arial" w:cs="Arial"/>
          <w:i/>
          <w:iCs/>
          <w:color w:val="000000"/>
        </w:rPr>
        <w:t>mode</w:t>
      </w:r>
      <w:r w:rsidRPr="00C3639A">
        <w:rPr>
          <w:rFonts w:ascii="Arial" w:hAnsi="Arial" w:cs="Arial"/>
          <w:i/>
          <w:iCs/>
          <w:color w:val="000000"/>
          <w:spacing w:val="-1"/>
        </w:rPr>
        <w:t>ra</w:t>
      </w:r>
      <w:r w:rsidRPr="00C3639A">
        <w:rPr>
          <w:rFonts w:ascii="Arial" w:hAnsi="Arial" w:cs="Arial"/>
          <w:i/>
          <w:iCs/>
          <w:color w:val="000000"/>
        </w:rPr>
        <w:t>te</w:t>
      </w:r>
      <w:r w:rsidRPr="00C3639A">
        <w:rPr>
          <w:rFonts w:ascii="Arial" w:hAnsi="Arial" w:cs="Arial"/>
          <w:color w:val="000000"/>
          <w:spacing w:val="6"/>
        </w:rPr>
        <w:t xml:space="preserve"> </w:t>
      </w:r>
      <w:r w:rsidRPr="00C3639A">
        <w:rPr>
          <w:rFonts w:ascii="Arial" w:hAnsi="Arial" w:cs="Arial"/>
          <w:color w:val="000000"/>
        </w:rPr>
        <w:t>to</w:t>
      </w:r>
      <w:r w:rsidRPr="00C3639A">
        <w:rPr>
          <w:rFonts w:ascii="Arial" w:hAnsi="Arial" w:cs="Arial"/>
          <w:color w:val="000000"/>
          <w:spacing w:val="7"/>
        </w:rPr>
        <w:t xml:space="preserve"> </w:t>
      </w:r>
      <w:r w:rsidRPr="00C3639A">
        <w:rPr>
          <w:rFonts w:ascii="Arial" w:hAnsi="Arial" w:cs="Arial"/>
          <w:i/>
          <w:iCs/>
          <w:color w:val="000000"/>
        </w:rPr>
        <w:t>subs</w:t>
      </w:r>
      <w:r w:rsidRPr="00C3639A">
        <w:rPr>
          <w:rFonts w:ascii="Arial" w:hAnsi="Arial" w:cs="Arial"/>
          <w:i/>
          <w:iCs/>
          <w:color w:val="000000"/>
          <w:spacing w:val="1"/>
        </w:rPr>
        <w:t>t</w:t>
      </w:r>
      <w:r w:rsidRPr="00C3639A">
        <w:rPr>
          <w:rFonts w:ascii="Arial" w:hAnsi="Arial" w:cs="Arial"/>
          <w:i/>
          <w:iCs/>
          <w:color w:val="000000"/>
          <w:spacing w:val="-1"/>
        </w:rPr>
        <w:t>a</w:t>
      </w:r>
      <w:r w:rsidRPr="00C3639A">
        <w:rPr>
          <w:rFonts w:ascii="Arial" w:hAnsi="Arial" w:cs="Arial"/>
          <w:i/>
          <w:iCs/>
          <w:color w:val="000000"/>
        </w:rPr>
        <w:t>nt</w:t>
      </w:r>
      <w:r w:rsidRPr="00C3639A">
        <w:rPr>
          <w:rFonts w:ascii="Arial" w:hAnsi="Arial" w:cs="Arial"/>
          <w:i/>
          <w:iCs/>
          <w:color w:val="000000"/>
          <w:spacing w:val="1"/>
        </w:rPr>
        <w:t>i</w:t>
      </w:r>
      <w:r w:rsidRPr="00C3639A">
        <w:rPr>
          <w:rFonts w:ascii="Arial" w:hAnsi="Arial" w:cs="Arial"/>
          <w:i/>
          <w:iCs/>
          <w:color w:val="000000"/>
          <w:spacing w:val="-1"/>
        </w:rPr>
        <w:t>a</w:t>
      </w:r>
      <w:r w:rsidRPr="00C3639A">
        <w:rPr>
          <w:rFonts w:ascii="Arial" w:hAnsi="Arial" w:cs="Arial"/>
          <w:i/>
          <w:iCs/>
          <w:color w:val="000000"/>
        </w:rPr>
        <w:t>l</w:t>
      </w:r>
      <w:r w:rsidRPr="00C3639A">
        <w:rPr>
          <w:rFonts w:ascii="Arial" w:hAnsi="Arial" w:cs="Arial"/>
          <w:color w:val="000000"/>
        </w:rPr>
        <w:t>.</w:t>
      </w:r>
      <w:r w:rsidRPr="00C3639A">
        <w:rPr>
          <w:rFonts w:ascii="Arial" w:hAnsi="Arial" w:cs="Arial"/>
          <w:color w:val="000000"/>
          <w:spacing w:val="7"/>
        </w:rPr>
        <w:t xml:space="preserve"> </w:t>
      </w:r>
      <w:r w:rsidR="00294613" w:rsidRPr="00C3639A">
        <w:rPr>
          <w:rFonts w:ascii="Arial" w:hAnsi="Arial" w:cs="Arial"/>
          <w:color w:val="000000"/>
        </w:rPr>
        <w:t>O</w:t>
      </w:r>
      <w:r w:rsidRPr="00C3639A">
        <w:rPr>
          <w:rFonts w:ascii="Arial" w:hAnsi="Arial" w:cs="Arial"/>
          <w:color w:val="000000"/>
        </w:rPr>
        <w:t>n</w:t>
      </w:r>
      <w:r w:rsidRPr="00C3639A">
        <w:rPr>
          <w:rFonts w:ascii="Arial" w:hAnsi="Arial" w:cs="Arial"/>
          <w:color w:val="000000"/>
          <w:spacing w:val="3"/>
        </w:rPr>
        <w:t>l</w:t>
      </w:r>
      <w:r w:rsidRPr="00C3639A">
        <w:rPr>
          <w:rFonts w:ascii="Arial" w:hAnsi="Arial" w:cs="Arial"/>
          <w:color w:val="000000"/>
        </w:rPr>
        <w:t>y sub</w:t>
      </w:r>
      <w:r w:rsidRPr="00C3639A">
        <w:rPr>
          <w:rFonts w:ascii="Arial" w:hAnsi="Arial" w:cs="Arial"/>
          <w:color w:val="000000"/>
          <w:spacing w:val="2"/>
        </w:rPr>
        <w:t>p</w:t>
      </w:r>
      <w:r w:rsidRPr="00C3639A">
        <w:rPr>
          <w:rFonts w:ascii="Arial" w:hAnsi="Arial" w:cs="Arial"/>
          <w:color w:val="000000"/>
        </w:rPr>
        <w:t>roj</w:t>
      </w:r>
      <w:r w:rsidRPr="00C3639A">
        <w:rPr>
          <w:rFonts w:ascii="Arial" w:hAnsi="Arial" w:cs="Arial"/>
          <w:color w:val="000000"/>
          <w:spacing w:val="-1"/>
        </w:rPr>
        <w:t>ec</w:t>
      </w:r>
      <w:r w:rsidRPr="00C3639A">
        <w:rPr>
          <w:rFonts w:ascii="Arial" w:hAnsi="Arial" w:cs="Arial"/>
          <w:color w:val="000000"/>
        </w:rPr>
        <w:t>ts</w:t>
      </w:r>
      <w:r w:rsidRPr="00C3639A">
        <w:rPr>
          <w:rFonts w:ascii="Arial" w:hAnsi="Arial" w:cs="Arial"/>
          <w:color w:val="000000"/>
          <w:spacing w:val="7"/>
        </w:rPr>
        <w:t xml:space="preserve"> </w:t>
      </w:r>
      <w:r w:rsidRPr="00C3639A">
        <w:rPr>
          <w:rFonts w:ascii="Arial" w:hAnsi="Arial" w:cs="Arial"/>
          <w:color w:val="000000"/>
        </w:rPr>
        <w:t>that</w:t>
      </w:r>
      <w:r w:rsidRPr="00C3639A">
        <w:rPr>
          <w:rFonts w:ascii="Arial" w:hAnsi="Arial" w:cs="Arial"/>
          <w:color w:val="000000"/>
          <w:spacing w:val="7"/>
        </w:rPr>
        <w:t xml:space="preserve"> </w:t>
      </w:r>
      <w:r w:rsidRPr="00C3639A">
        <w:rPr>
          <w:rFonts w:ascii="Arial" w:hAnsi="Arial" w:cs="Arial"/>
          <w:color w:val="000000"/>
          <w:spacing w:val="-1"/>
        </w:rPr>
        <w:t>a</w:t>
      </w:r>
      <w:r w:rsidRPr="00C3639A">
        <w:rPr>
          <w:rFonts w:ascii="Arial" w:hAnsi="Arial" w:cs="Arial"/>
          <w:color w:val="000000"/>
        </w:rPr>
        <w:t>re r</w:t>
      </w:r>
      <w:r w:rsidRPr="00C3639A">
        <w:rPr>
          <w:rFonts w:ascii="Arial" w:hAnsi="Arial" w:cs="Arial"/>
          <w:color w:val="000000"/>
          <w:spacing w:val="-2"/>
        </w:rPr>
        <w:t>a</w:t>
      </w:r>
      <w:r w:rsidRPr="00C3639A">
        <w:rPr>
          <w:rFonts w:ascii="Arial" w:hAnsi="Arial" w:cs="Arial"/>
          <w:color w:val="000000"/>
        </w:rPr>
        <w:t xml:space="preserve">ted </w:t>
      </w:r>
      <w:r w:rsidRPr="00C3639A">
        <w:rPr>
          <w:rFonts w:ascii="Arial" w:hAnsi="Arial" w:cs="Arial"/>
          <w:color w:val="000000"/>
          <w:spacing w:val="-1"/>
        </w:rPr>
        <w:t>a</w:t>
      </w:r>
      <w:r w:rsidRPr="00C3639A">
        <w:rPr>
          <w:rFonts w:ascii="Arial" w:hAnsi="Arial" w:cs="Arial"/>
          <w:color w:val="000000"/>
        </w:rPr>
        <w:t>s “</w:t>
      </w:r>
      <w:r w:rsidRPr="00C3639A">
        <w:rPr>
          <w:rFonts w:ascii="Arial" w:hAnsi="Arial" w:cs="Arial"/>
          <w:color w:val="000000"/>
          <w:spacing w:val="1"/>
        </w:rPr>
        <w:t>Sub</w:t>
      </w:r>
      <w:r w:rsidRPr="00C3639A">
        <w:rPr>
          <w:rFonts w:ascii="Arial" w:hAnsi="Arial" w:cs="Arial"/>
          <w:color w:val="000000"/>
        </w:rPr>
        <w:t>stantial</w:t>
      </w:r>
      <w:r w:rsidRPr="00C3639A">
        <w:rPr>
          <w:rFonts w:ascii="Arial" w:hAnsi="Arial" w:cs="Arial"/>
          <w:color w:val="000000"/>
          <w:spacing w:val="1"/>
        </w:rPr>
        <w:t xml:space="preserve"> </w:t>
      </w:r>
      <w:r w:rsidRPr="00C3639A">
        <w:rPr>
          <w:rFonts w:ascii="Arial" w:hAnsi="Arial" w:cs="Arial"/>
          <w:color w:val="000000"/>
        </w:rPr>
        <w:t>Ris</w:t>
      </w:r>
      <w:r w:rsidRPr="00C3639A">
        <w:rPr>
          <w:rFonts w:ascii="Arial" w:hAnsi="Arial" w:cs="Arial"/>
          <w:color w:val="000000"/>
          <w:spacing w:val="3"/>
        </w:rPr>
        <w:t>k</w:t>
      </w:r>
      <w:r w:rsidRPr="00C3639A">
        <w:rPr>
          <w:rFonts w:ascii="Arial" w:hAnsi="Arial" w:cs="Arial"/>
          <w:color w:val="000000"/>
        </w:rPr>
        <w:t>” or low</w:t>
      </w:r>
      <w:r w:rsidRPr="00C3639A">
        <w:rPr>
          <w:rFonts w:ascii="Arial" w:hAnsi="Arial" w:cs="Arial"/>
          <w:color w:val="000000"/>
          <w:spacing w:val="1"/>
        </w:rPr>
        <w:t>e</w:t>
      </w:r>
      <w:r w:rsidRPr="00C3639A">
        <w:rPr>
          <w:rFonts w:ascii="Arial" w:hAnsi="Arial" w:cs="Arial"/>
          <w:color w:val="000000"/>
        </w:rPr>
        <w:t>r</w:t>
      </w:r>
      <w:r w:rsidRPr="00C3639A">
        <w:rPr>
          <w:rFonts w:ascii="Arial" w:hAnsi="Arial" w:cs="Arial"/>
          <w:color w:val="000000"/>
          <w:spacing w:val="1"/>
        </w:rPr>
        <w:t xml:space="preserve"> </w:t>
      </w:r>
      <w:r w:rsidRPr="00C3639A">
        <w:rPr>
          <w:rFonts w:ascii="Arial" w:hAnsi="Arial" w:cs="Arial"/>
          <w:color w:val="000000"/>
        </w:rPr>
        <w:t>will be</w:t>
      </w:r>
      <w:r w:rsidRPr="00C3639A">
        <w:rPr>
          <w:rFonts w:ascii="Arial" w:hAnsi="Arial" w:cs="Arial"/>
          <w:color w:val="000000"/>
          <w:spacing w:val="2"/>
        </w:rPr>
        <w:t xml:space="preserve"> </w:t>
      </w:r>
      <w:r w:rsidRPr="00C3639A">
        <w:rPr>
          <w:rFonts w:ascii="Arial" w:hAnsi="Arial" w:cs="Arial"/>
          <w:color w:val="000000"/>
          <w:spacing w:val="-1"/>
        </w:rPr>
        <w:t>c</w:t>
      </w:r>
      <w:r w:rsidRPr="00C3639A">
        <w:rPr>
          <w:rFonts w:ascii="Arial" w:hAnsi="Arial" w:cs="Arial"/>
          <w:color w:val="000000"/>
        </w:rPr>
        <w:t>onsid</w:t>
      </w:r>
      <w:r w:rsidRPr="00C3639A">
        <w:rPr>
          <w:rFonts w:ascii="Arial" w:hAnsi="Arial" w:cs="Arial"/>
          <w:color w:val="000000"/>
          <w:spacing w:val="-1"/>
        </w:rPr>
        <w:t>e</w:t>
      </w:r>
      <w:r w:rsidRPr="00C3639A">
        <w:rPr>
          <w:rFonts w:ascii="Arial" w:hAnsi="Arial" w:cs="Arial"/>
          <w:color w:val="000000"/>
        </w:rPr>
        <w:t>r</w:t>
      </w:r>
      <w:r w:rsidRPr="00C3639A">
        <w:rPr>
          <w:rFonts w:ascii="Arial" w:hAnsi="Arial" w:cs="Arial"/>
          <w:color w:val="000000"/>
          <w:spacing w:val="-2"/>
        </w:rPr>
        <w:t>e</w:t>
      </w:r>
      <w:r w:rsidRPr="00C3639A">
        <w:rPr>
          <w:rFonts w:ascii="Arial" w:hAnsi="Arial" w:cs="Arial"/>
          <w:color w:val="000000"/>
        </w:rPr>
        <w:t>d for</w:t>
      </w:r>
      <w:r w:rsidR="004C5554" w:rsidRPr="00C3639A">
        <w:rPr>
          <w:rFonts w:ascii="Arial" w:hAnsi="Arial" w:cs="Arial"/>
          <w:color w:val="000000"/>
        </w:rPr>
        <w:t xml:space="preserve"> </w:t>
      </w:r>
      <w:r w:rsidR="00833344" w:rsidRPr="00C3639A">
        <w:rPr>
          <w:rFonts w:ascii="Arial" w:hAnsi="Arial" w:cs="Arial"/>
          <w:color w:val="000000"/>
        </w:rPr>
        <w:t>MRD grants program</w:t>
      </w:r>
      <w:r w:rsidRPr="00C3639A">
        <w:rPr>
          <w:rFonts w:ascii="Arial" w:hAnsi="Arial" w:cs="Arial"/>
          <w:color w:val="000000"/>
        </w:rPr>
        <w:t xml:space="preserve"> support. </w:t>
      </w:r>
      <w:r w:rsidR="009D7322" w:rsidRPr="00C3639A">
        <w:rPr>
          <w:rFonts w:ascii="Arial" w:hAnsi="Arial" w:cs="Arial"/>
          <w:spacing w:val="1"/>
        </w:rPr>
        <w:t>Su</w:t>
      </w:r>
      <w:r w:rsidR="009D7322" w:rsidRPr="00C3639A">
        <w:rPr>
          <w:rFonts w:ascii="Arial" w:hAnsi="Arial" w:cs="Arial"/>
          <w:spacing w:val="-1"/>
        </w:rPr>
        <w:t>b</w:t>
      </w:r>
      <w:r w:rsidR="009D7322" w:rsidRPr="00C3639A">
        <w:rPr>
          <w:rFonts w:ascii="Arial" w:hAnsi="Arial" w:cs="Arial"/>
          <w:spacing w:val="1"/>
        </w:rPr>
        <w:t>p</w:t>
      </w:r>
      <w:r w:rsidR="009D7322" w:rsidRPr="00C3639A">
        <w:rPr>
          <w:rFonts w:ascii="Arial" w:hAnsi="Arial" w:cs="Arial"/>
          <w:spacing w:val="-1"/>
        </w:rPr>
        <w:t>r</w:t>
      </w:r>
      <w:r w:rsidR="009D7322" w:rsidRPr="00C3639A">
        <w:rPr>
          <w:rFonts w:ascii="Arial" w:hAnsi="Arial" w:cs="Arial"/>
        </w:rPr>
        <w:t>oj</w:t>
      </w:r>
      <w:r w:rsidR="009D7322" w:rsidRPr="00C3639A">
        <w:rPr>
          <w:rFonts w:ascii="Arial" w:hAnsi="Arial" w:cs="Arial"/>
          <w:spacing w:val="-2"/>
        </w:rPr>
        <w:t>e</w:t>
      </w:r>
      <w:r w:rsidR="009D7322" w:rsidRPr="00C3639A">
        <w:rPr>
          <w:rFonts w:ascii="Arial" w:hAnsi="Arial" w:cs="Arial"/>
          <w:spacing w:val="-1"/>
        </w:rPr>
        <w:t>c</w:t>
      </w:r>
      <w:r w:rsidR="009D7322" w:rsidRPr="00C3639A">
        <w:rPr>
          <w:rFonts w:ascii="Arial" w:hAnsi="Arial" w:cs="Arial"/>
        </w:rPr>
        <w:t xml:space="preserve">ts </w:t>
      </w:r>
      <w:r w:rsidR="009D7322" w:rsidRPr="00C3639A">
        <w:rPr>
          <w:rFonts w:ascii="Arial" w:hAnsi="Arial" w:cs="Arial"/>
          <w:spacing w:val="4"/>
        </w:rPr>
        <w:t xml:space="preserve">that </w:t>
      </w:r>
      <w:r w:rsidR="004A104F" w:rsidRPr="00C3639A">
        <w:rPr>
          <w:rFonts w:ascii="Arial" w:hAnsi="Arial" w:cs="Arial"/>
          <w:spacing w:val="4"/>
        </w:rPr>
        <w:t>are</w:t>
      </w:r>
      <w:r w:rsidR="009D7322" w:rsidRPr="00C3639A">
        <w:rPr>
          <w:rFonts w:ascii="Arial" w:hAnsi="Arial" w:cs="Arial"/>
          <w:spacing w:val="4"/>
        </w:rPr>
        <w:t xml:space="preserve"> </w:t>
      </w:r>
      <w:r w:rsidR="004A104F" w:rsidRPr="00C3639A">
        <w:rPr>
          <w:rFonts w:ascii="Arial" w:hAnsi="Arial" w:cs="Arial"/>
          <w:spacing w:val="4"/>
        </w:rPr>
        <w:t xml:space="preserve">rated </w:t>
      </w:r>
      <w:r w:rsidR="009D7322" w:rsidRPr="00C3639A">
        <w:rPr>
          <w:rFonts w:ascii="Arial" w:hAnsi="Arial" w:cs="Arial"/>
          <w:spacing w:val="4"/>
        </w:rPr>
        <w:t>as</w:t>
      </w:r>
      <w:r w:rsidR="009D7322" w:rsidRPr="00C3639A">
        <w:rPr>
          <w:rFonts w:ascii="Arial" w:hAnsi="Arial" w:cs="Arial"/>
          <w:spacing w:val="1"/>
        </w:rPr>
        <w:t xml:space="preserve"> </w:t>
      </w:r>
      <w:r w:rsidR="004A104F" w:rsidRPr="00C3639A">
        <w:rPr>
          <w:rFonts w:ascii="Arial" w:hAnsi="Arial" w:cs="Arial"/>
          <w:spacing w:val="1"/>
        </w:rPr>
        <w:t>“</w:t>
      </w:r>
      <w:r w:rsidR="009D7322" w:rsidRPr="00C3639A">
        <w:rPr>
          <w:rFonts w:ascii="Arial" w:hAnsi="Arial" w:cs="Arial"/>
        </w:rPr>
        <w:t>H</w:t>
      </w:r>
      <w:r w:rsidR="009D7322" w:rsidRPr="00C3639A">
        <w:rPr>
          <w:rFonts w:ascii="Arial" w:hAnsi="Arial" w:cs="Arial"/>
          <w:spacing w:val="1"/>
        </w:rPr>
        <w:t>i</w:t>
      </w:r>
      <w:r w:rsidR="009D7322" w:rsidRPr="00C3639A">
        <w:rPr>
          <w:rFonts w:ascii="Arial" w:hAnsi="Arial" w:cs="Arial"/>
        </w:rPr>
        <w:t>gh</w:t>
      </w:r>
      <w:r w:rsidR="009D7322" w:rsidRPr="00C3639A">
        <w:rPr>
          <w:rFonts w:ascii="Arial" w:hAnsi="Arial" w:cs="Arial"/>
          <w:spacing w:val="1"/>
        </w:rPr>
        <w:t xml:space="preserve"> </w:t>
      </w:r>
      <w:r w:rsidR="009D7322" w:rsidRPr="00C3639A">
        <w:rPr>
          <w:rFonts w:ascii="Arial" w:hAnsi="Arial" w:cs="Arial"/>
        </w:rPr>
        <w:t>Ris</w:t>
      </w:r>
      <w:r w:rsidR="009D7322" w:rsidRPr="00C3639A">
        <w:rPr>
          <w:rFonts w:ascii="Arial" w:hAnsi="Arial" w:cs="Arial"/>
          <w:spacing w:val="1"/>
        </w:rPr>
        <w:t>k</w:t>
      </w:r>
      <w:r w:rsidR="004A104F" w:rsidRPr="00C3639A">
        <w:rPr>
          <w:rFonts w:ascii="Arial" w:hAnsi="Arial" w:cs="Arial"/>
          <w:spacing w:val="1"/>
        </w:rPr>
        <w:t>”</w:t>
      </w:r>
      <w:r w:rsidR="009D7322" w:rsidRPr="00C3639A">
        <w:rPr>
          <w:rFonts w:ascii="Arial" w:hAnsi="Arial" w:cs="Arial"/>
          <w:spacing w:val="2"/>
        </w:rPr>
        <w:t xml:space="preserve"> w</w:t>
      </w:r>
      <w:r w:rsidR="009D7322" w:rsidRPr="00C3639A">
        <w:rPr>
          <w:rFonts w:ascii="Arial" w:hAnsi="Arial" w:cs="Arial"/>
        </w:rPr>
        <w:t>i</w:t>
      </w:r>
      <w:r w:rsidR="009D7322" w:rsidRPr="00C3639A">
        <w:rPr>
          <w:rFonts w:ascii="Arial" w:hAnsi="Arial" w:cs="Arial"/>
          <w:spacing w:val="1"/>
        </w:rPr>
        <w:t>l</w:t>
      </w:r>
      <w:r w:rsidR="009D7322" w:rsidRPr="00C3639A">
        <w:rPr>
          <w:rFonts w:ascii="Arial" w:hAnsi="Arial" w:cs="Arial"/>
        </w:rPr>
        <w:t>l</w:t>
      </w:r>
      <w:r w:rsidR="009D7322" w:rsidRPr="00C3639A">
        <w:rPr>
          <w:rFonts w:ascii="Arial" w:hAnsi="Arial" w:cs="Arial"/>
          <w:spacing w:val="1"/>
        </w:rPr>
        <w:t xml:space="preserve"> n</w:t>
      </w:r>
      <w:r w:rsidR="009D7322" w:rsidRPr="00C3639A">
        <w:rPr>
          <w:rFonts w:ascii="Arial" w:hAnsi="Arial" w:cs="Arial"/>
        </w:rPr>
        <w:t xml:space="preserve">ot </w:t>
      </w:r>
      <w:r w:rsidR="009D7322" w:rsidRPr="00C3639A">
        <w:rPr>
          <w:rFonts w:ascii="Arial" w:hAnsi="Arial" w:cs="Arial"/>
          <w:spacing w:val="1"/>
        </w:rPr>
        <w:t>b</w:t>
      </w:r>
      <w:r w:rsidR="009D7322" w:rsidRPr="00C3639A">
        <w:rPr>
          <w:rFonts w:ascii="Arial" w:hAnsi="Arial" w:cs="Arial"/>
        </w:rPr>
        <w:t>e s</w:t>
      </w:r>
      <w:r w:rsidR="009D7322" w:rsidRPr="00C3639A">
        <w:rPr>
          <w:rFonts w:ascii="Arial" w:hAnsi="Arial" w:cs="Arial"/>
          <w:spacing w:val="1"/>
        </w:rPr>
        <w:t>upp</w:t>
      </w:r>
      <w:r w:rsidR="009D7322" w:rsidRPr="00C3639A">
        <w:rPr>
          <w:rFonts w:ascii="Arial" w:hAnsi="Arial" w:cs="Arial"/>
        </w:rPr>
        <w:t>o</w:t>
      </w:r>
      <w:r w:rsidR="009D7322" w:rsidRPr="00C3639A">
        <w:rPr>
          <w:rFonts w:ascii="Arial" w:hAnsi="Arial" w:cs="Arial"/>
          <w:spacing w:val="-1"/>
        </w:rPr>
        <w:t>r</w:t>
      </w:r>
      <w:r w:rsidR="009D7322" w:rsidRPr="00C3639A">
        <w:rPr>
          <w:rFonts w:ascii="Arial" w:hAnsi="Arial" w:cs="Arial"/>
        </w:rPr>
        <w:t>t</w:t>
      </w:r>
      <w:r w:rsidR="009D7322" w:rsidRPr="00C3639A">
        <w:rPr>
          <w:rFonts w:ascii="Arial" w:hAnsi="Arial" w:cs="Arial"/>
          <w:spacing w:val="-2"/>
        </w:rPr>
        <w:t>e</w:t>
      </w:r>
      <w:r w:rsidR="009D7322" w:rsidRPr="00C3639A">
        <w:rPr>
          <w:rFonts w:ascii="Arial" w:hAnsi="Arial" w:cs="Arial"/>
        </w:rPr>
        <w:t>d</w:t>
      </w:r>
      <w:r w:rsidR="009D7322" w:rsidRPr="00C3639A">
        <w:rPr>
          <w:rFonts w:ascii="Arial" w:hAnsi="Arial" w:cs="Arial"/>
          <w:spacing w:val="3"/>
        </w:rPr>
        <w:t xml:space="preserve"> </w:t>
      </w:r>
      <w:r w:rsidR="009D7322" w:rsidRPr="00C3639A">
        <w:rPr>
          <w:rFonts w:ascii="Arial" w:hAnsi="Arial" w:cs="Arial"/>
          <w:spacing w:val="-1"/>
        </w:rPr>
        <w:t xml:space="preserve">by the </w:t>
      </w:r>
      <w:r w:rsidR="00833344" w:rsidRPr="00C3639A">
        <w:rPr>
          <w:rFonts w:ascii="Arial" w:hAnsi="Arial" w:cs="Arial"/>
          <w:color w:val="000000"/>
        </w:rPr>
        <w:t>MRD grants program</w:t>
      </w:r>
      <w:r w:rsidR="009D7322" w:rsidRPr="00C3639A">
        <w:rPr>
          <w:rFonts w:ascii="Arial" w:hAnsi="Arial" w:cs="Arial"/>
        </w:rPr>
        <w:t xml:space="preserve">. </w:t>
      </w:r>
      <w:r w:rsidRPr="00C3639A">
        <w:rPr>
          <w:rFonts w:ascii="Arial" w:hAnsi="Arial" w:cs="Arial"/>
          <w:color w:val="000000"/>
        </w:rPr>
        <w:t>R</w:t>
      </w:r>
      <w:r w:rsidRPr="00C3639A">
        <w:rPr>
          <w:rFonts w:ascii="Arial" w:hAnsi="Arial" w:cs="Arial"/>
          <w:color w:val="000000"/>
          <w:spacing w:val="-1"/>
        </w:rPr>
        <w:t>e</w:t>
      </w:r>
      <w:r w:rsidRPr="00C3639A">
        <w:rPr>
          <w:rFonts w:ascii="Arial" w:hAnsi="Arial" w:cs="Arial"/>
          <w:color w:val="000000"/>
        </w:rPr>
        <w:t>sul</w:t>
      </w:r>
      <w:r w:rsidRPr="00C3639A">
        <w:rPr>
          <w:rFonts w:ascii="Arial" w:hAnsi="Arial" w:cs="Arial"/>
          <w:color w:val="000000"/>
          <w:spacing w:val="1"/>
        </w:rPr>
        <w:t>t</w:t>
      </w:r>
      <w:r w:rsidRPr="00C3639A">
        <w:rPr>
          <w:rFonts w:ascii="Arial" w:hAnsi="Arial" w:cs="Arial"/>
          <w:color w:val="000000"/>
        </w:rPr>
        <w:t>s</w:t>
      </w:r>
      <w:r w:rsidRPr="00C3639A">
        <w:rPr>
          <w:rFonts w:ascii="Arial" w:hAnsi="Arial" w:cs="Arial"/>
          <w:color w:val="000000"/>
          <w:spacing w:val="2"/>
        </w:rPr>
        <w:t xml:space="preserve"> </w:t>
      </w:r>
      <w:r w:rsidRPr="00C3639A">
        <w:rPr>
          <w:rFonts w:ascii="Arial" w:hAnsi="Arial" w:cs="Arial"/>
          <w:color w:val="000000"/>
        </w:rPr>
        <w:t>of</w:t>
      </w:r>
      <w:r w:rsidRPr="00C3639A">
        <w:rPr>
          <w:rFonts w:ascii="Arial" w:hAnsi="Arial" w:cs="Arial"/>
          <w:color w:val="000000"/>
          <w:spacing w:val="1"/>
        </w:rPr>
        <w:t xml:space="preserve"> </w:t>
      </w:r>
      <w:r w:rsidRPr="00C3639A">
        <w:rPr>
          <w:rFonts w:ascii="Arial" w:hAnsi="Arial" w:cs="Arial"/>
          <w:color w:val="000000"/>
        </w:rPr>
        <w:t>the</w:t>
      </w:r>
      <w:r w:rsidRPr="00C3639A">
        <w:rPr>
          <w:rFonts w:ascii="Arial" w:hAnsi="Arial" w:cs="Arial"/>
          <w:color w:val="000000"/>
          <w:spacing w:val="2"/>
        </w:rPr>
        <w:t xml:space="preserve"> </w:t>
      </w:r>
      <w:r w:rsidRPr="00C3639A">
        <w:rPr>
          <w:rFonts w:ascii="Arial" w:hAnsi="Arial" w:cs="Arial"/>
          <w:color w:val="000000"/>
        </w:rPr>
        <w:t>s</w:t>
      </w:r>
      <w:r w:rsidRPr="00C3639A">
        <w:rPr>
          <w:rFonts w:ascii="Arial" w:hAnsi="Arial" w:cs="Arial"/>
          <w:color w:val="000000"/>
          <w:spacing w:val="1"/>
        </w:rPr>
        <w:t>c</w:t>
      </w:r>
      <w:r w:rsidRPr="00C3639A">
        <w:rPr>
          <w:rFonts w:ascii="Arial" w:hAnsi="Arial" w:cs="Arial"/>
          <w:color w:val="000000"/>
        </w:rPr>
        <w:t>r</w:t>
      </w:r>
      <w:r w:rsidRPr="00C3639A">
        <w:rPr>
          <w:rFonts w:ascii="Arial" w:hAnsi="Arial" w:cs="Arial"/>
          <w:color w:val="000000"/>
          <w:spacing w:val="-2"/>
        </w:rPr>
        <w:t>e</w:t>
      </w:r>
      <w:r w:rsidRPr="00C3639A">
        <w:rPr>
          <w:rFonts w:ascii="Arial" w:hAnsi="Arial" w:cs="Arial"/>
          <w:color w:val="000000"/>
          <w:spacing w:val="-1"/>
        </w:rPr>
        <w:t>e</w:t>
      </w:r>
      <w:r w:rsidRPr="00C3639A">
        <w:rPr>
          <w:rFonts w:ascii="Arial" w:hAnsi="Arial" w:cs="Arial"/>
          <w:color w:val="000000"/>
        </w:rPr>
        <w:t>ni</w:t>
      </w:r>
      <w:r w:rsidRPr="00C3639A">
        <w:rPr>
          <w:rFonts w:ascii="Arial" w:hAnsi="Arial" w:cs="Arial"/>
          <w:color w:val="000000"/>
          <w:spacing w:val="3"/>
        </w:rPr>
        <w:t>n</w:t>
      </w:r>
      <w:r w:rsidRPr="00C3639A">
        <w:rPr>
          <w:rFonts w:ascii="Arial" w:hAnsi="Arial" w:cs="Arial"/>
          <w:color w:val="000000"/>
        </w:rPr>
        <w:t>g</w:t>
      </w:r>
      <w:r w:rsidRPr="00C3639A">
        <w:rPr>
          <w:rFonts w:ascii="Arial" w:hAnsi="Arial" w:cs="Arial"/>
          <w:color w:val="000000"/>
          <w:spacing w:val="1"/>
        </w:rPr>
        <w:t xml:space="preserve"> by the PMT </w:t>
      </w:r>
      <w:r w:rsidR="00B76B83" w:rsidRPr="00C3639A">
        <w:rPr>
          <w:rFonts w:ascii="Arial" w:hAnsi="Arial" w:cs="Arial"/>
          <w:color w:val="000000"/>
          <w:spacing w:val="5"/>
        </w:rPr>
        <w:t>(</w:t>
      </w:r>
      <w:r w:rsidR="00B76B83" w:rsidRPr="00C3639A">
        <w:rPr>
          <w:rFonts w:ascii="Arial" w:hAnsi="Arial" w:cs="Arial"/>
          <w:bCs/>
          <w:iCs/>
        </w:rPr>
        <w:t xml:space="preserve">Environmental Specialist and Social Specialist) </w:t>
      </w:r>
      <w:r w:rsidRPr="00C3639A">
        <w:rPr>
          <w:rFonts w:ascii="Arial" w:hAnsi="Arial" w:cs="Arial"/>
          <w:color w:val="000000"/>
        </w:rPr>
        <w:t>will</w:t>
      </w:r>
      <w:r w:rsidRPr="00C3639A">
        <w:rPr>
          <w:rFonts w:ascii="Arial" w:hAnsi="Arial" w:cs="Arial"/>
          <w:color w:val="000000"/>
          <w:spacing w:val="2"/>
        </w:rPr>
        <w:t xml:space="preserve"> </w:t>
      </w:r>
      <w:r w:rsidRPr="00C3639A">
        <w:rPr>
          <w:rFonts w:ascii="Arial" w:hAnsi="Arial" w:cs="Arial"/>
          <w:color w:val="000000"/>
        </w:rPr>
        <w:t>be refl</w:t>
      </w:r>
      <w:r w:rsidRPr="00C3639A">
        <w:rPr>
          <w:rFonts w:ascii="Arial" w:hAnsi="Arial" w:cs="Arial"/>
          <w:color w:val="000000"/>
          <w:spacing w:val="-1"/>
        </w:rPr>
        <w:t>ec</w:t>
      </w:r>
      <w:r w:rsidRPr="00C3639A">
        <w:rPr>
          <w:rFonts w:ascii="Arial" w:hAnsi="Arial" w:cs="Arial"/>
          <w:color w:val="000000"/>
        </w:rPr>
        <w:t>ted</w:t>
      </w:r>
      <w:r w:rsidRPr="00C3639A">
        <w:rPr>
          <w:rFonts w:ascii="Arial" w:hAnsi="Arial" w:cs="Arial"/>
          <w:color w:val="000000"/>
          <w:spacing w:val="3"/>
        </w:rPr>
        <w:t xml:space="preserve"> </w:t>
      </w:r>
      <w:r w:rsidRPr="00C3639A">
        <w:rPr>
          <w:rFonts w:ascii="Arial" w:hAnsi="Arial" w:cs="Arial"/>
          <w:color w:val="000000"/>
        </w:rPr>
        <w:t>in</w:t>
      </w:r>
      <w:r w:rsidRPr="00C3639A">
        <w:rPr>
          <w:rFonts w:ascii="Arial" w:hAnsi="Arial" w:cs="Arial"/>
          <w:color w:val="000000"/>
          <w:spacing w:val="2"/>
        </w:rPr>
        <w:t xml:space="preserve"> </w:t>
      </w:r>
      <w:r w:rsidRPr="00C3639A">
        <w:rPr>
          <w:rFonts w:ascii="Arial" w:hAnsi="Arial" w:cs="Arial"/>
          <w:color w:val="000000"/>
        </w:rPr>
        <w:t>the</w:t>
      </w:r>
      <w:r w:rsidRPr="00C3639A">
        <w:rPr>
          <w:rFonts w:ascii="Arial" w:hAnsi="Arial" w:cs="Arial"/>
          <w:color w:val="000000"/>
          <w:spacing w:val="1"/>
        </w:rPr>
        <w:t xml:space="preserve"> </w:t>
      </w:r>
      <w:r w:rsidRPr="00C3639A">
        <w:rPr>
          <w:rFonts w:ascii="Arial" w:hAnsi="Arial" w:cs="Arial"/>
          <w:color w:val="000000"/>
          <w:spacing w:val="2"/>
        </w:rPr>
        <w:t>s</w:t>
      </w:r>
      <w:r w:rsidRPr="00C3639A">
        <w:rPr>
          <w:rFonts w:ascii="Arial" w:hAnsi="Arial" w:cs="Arial"/>
          <w:color w:val="000000"/>
          <w:spacing w:val="-1"/>
        </w:rPr>
        <w:t>c</w:t>
      </w:r>
      <w:r w:rsidRPr="00C3639A">
        <w:rPr>
          <w:rFonts w:ascii="Arial" w:hAnsi="Arial" w:cs="Arial"/>
          <w:color w:val="000000"/>
        </w:rPr>
        <w:t>r</w:t>
      </w:r>
      <w:r w:rsidRPr="00C3639A">
        <w:rPr>
          <w:rFonts w:ascii="Arial" w:hAnsi="Arial" w:cs="Arial"/>
          <w:color w:val="000000"/>
          <w:spacing w:val="-2"/>
        </w:rPr>
        <w:t>e</w:t>
      </w:r>
      <w:r w:rsidRPr="00C3639A">
        <w:rPr>
          <w:rFonts w:ascii="Arial" w:hAnsi="Arial" w:cs="Arial"/>
          <w:color w:val="000000"/>
          <w:spacing w:val="-1"/>
        </w:rPr>
        <w:t>e</w:t>
      </w:r>
      <w:r w:rsidRPr="00C3639A">
        <w:rPr>
          <w:rFonts w:ascii="Arial" w:hAnsi="Arial" w:cs="Arial"/>
          <w:color w:val="000000"/>
        </w:rPr>
        <w:t>ni</w:t>
      </w:r>
      <w:r w:rsidRPr="00C3639A">
        <w:rPr>
          <w:rFonts w:ascii="Arial" w:hAnsi="Arial" w:cs="Arial"/>
          <w:color w:val="000000"/>
          <w:spacing w:val="3"/>
        </w:rPr>
        <w:t>n</w:t>
      </w:r>
      <w:r w:rsidRPr="00C3639A">
        <w:rPr>
          <w:rFonts w:ascii="Arial" w:hAnsi="Arial" w:cs="Arial"/>
          <w:color w:val="000000"/>
        </w:rPr>
        <w:t>g</w:t>
      </w:r>
      <w:r w:rsidRPr="00C3639A">
        <w:rPr>
          <w:rFonts w:ascii="Arial" w:hAnsi="Arial" w:cs="Arial"/>
          <w:color w:val="000000"/>
          <w:spacing w:val="1"/>
        </w:rPr>
        <w:t xml:space="preserve"> </w:t>
      </w:r>
      <w:r w:rsidRPr="00C3639A">
        <w:rPr>
          <w:rFonts w:ascii="Arial" w:hAnsi="Arial" w:cs="Arial"/>
          <w:color w:val="000000"/>
        </w:rPr>
        <w:t>fo</w:t>
      </w:r>
      <w:r w:rsidRPr="00C3639A">
        <w:rPr>
          <w:rFonts w:ascii="Arial" w:hAnsi="Arial" w:cs="Arial"/>
          <w:color w:val="000000"/>
          <w:spacing w:val="-1"/>
        </w:rPr>
        <w:t>r</w:t>
      </w:r>
      <w:r w:rsidRPr="00C3639A">
        <w:rPr>
          <w:rFonts w:ascii="Arial" w:hAnsi="Arial" w:cs="Arial"/>
          <w:color w:val="000000"/>
        </w:rPr>
        <w:t>m</w:t>
      </w:r>
      <w:r w:rsidR="00C630AD" w:rsidRPr="00C3639A">
        <w:rPr>
          <w:rFonts w:ascii="Arial" w:hAnsi="Arial" w:cs="Arial"/>
          <w:color w:val="000000"/>
        </w:rPr>
        <w:t xml:space="preserve"> (see Annex </w:t>
      </w:r>
      <w:r w:rsidR="00361805" w:rsidRPr="00C3639A">
        <w:rPr>
          <w:rFonts w:ascii="Arial" w:hAnsi="Arial" w:cs="Arial"/>
          <w:color w:val="000000"/>
        </w:rPr>
        <w:t>4</w:t>
      </w:r>
      <w:r w:rsidR="008162AF" w:rsidRPr="00C3639A">
        <w:rPr>
          <w:rFonts w:ascii="Arial" w:hAnsi="Arial" w:cs="Arial"/>
          <w:color w:val="000000"/>
        </w:rPr>
        <w:t>A</w:t>
      </w:r>
      <w:r w:rsidR="00C630AD" w:rsidRPr="00C3639A">
        <w:rPr>
          <w:rFonts w:ascii="Arial" w:hAnsi="Arial" w:cs="Arial"/>
          <w:color w:val="000000"/>
        </w:rPr>
        <w:t>)</w:t>
      </w:r>
      <w:r w:rsidRPr="00C3639A">
        <w:rPr>
          <w:rFonts w:ascii="Arial" w:hAnsi="Arial" w:cs="Arial"/>
          <w:color w:val="000000"/>
          <w:spacing w:val="2"/>
        </w:rPr>
        <w:t xml:space="preserve"> </w:t>
      </w:r>
      <w:r w:rsidR="00C630AD" w:rsidRPr="00C3639A">
        <w:rPr>
          <w:rFonts w:ascii="Arial" w:hAnsi="Arial" w:cs="Arial"/>
          <w:color w:val="000000"/>
          <w:spacing w:val="2"/>
        </w:rPr>
        <w:t>submitted by the applicant.</w:t>
      </w:r>
      <w:r w:rsidR="009C5E1E" w:rsidRPr="00C3639A">
        <w:rPr>
          <w:rFonts w:ascii="Arial" w:hAnsi="Arial" w:cs="Arial"/>
          <w:color w:val="000000"/>
          <w:spacing w:val="2"/>
        </w:rPr>
        <w:t xml:space="preserve"> </w:t>
      </w:r>
      <w:r w:rsidR="006424C1" w:rsidRPr="00C3639A">
        <w:rPr>
          <w:rFonts w:ascii="Arial" w:hAnsi="Arial" w:cs="Arial"/>
          <w:color w:val="000000"/>
          <w:spacing w:val="2"/>
        </w:rPr>
        <w:t xml:space="preserve">In this GOM, only the generic ESS screening form has been presented in the Annex 4A, However, the Environmental and Social specialists </w:t>
      </w:r>
      <w:r w:rsidR="00D17703" w:rsidRPr="00C3639A">
        <w:rPr>
          <w:rFonts w:ascii="Arial" w:hAnsi="Arial" w:cs="Arial"/>
          <w:color w:val="000000"/>
          <w:spacing w:val="2"/>
        </w:rPr>
        <w:t>in the PMT</w:t>
      </w:r>
      <w:r w:rsidR="00314A40" w:rsidRPr="00C3639A">
        <w:rPr>
          <w:rFonts w:ascii="Arial" w:hAnsi="Arial" w:cs="Arial"/>
          <w:color w:val="000000"/>
          <w:spacing w:val="2"/>
        </w:rPr>
        <w:t xml:space="preserve">, </w:t>
      </w:r>
      <w:r w:rsidR="00314A40" w:rsidRPr="00C3639A">
        <w:rPr>
          <w:rFonts w:ascii="Arial" w:hAnsi="Arial" w:cs="Arial"/>
          <w:bCs/>
          <w:color w:val="000000"/>
          <w:spacing w:val="2"/>
        </w:rPr>
        <w:t>in coordination with the World Bank E&amp;S specialists</w:t>
      </w:r>
      <w:r w:rsidR="00990597">
        <w:rPr>
          <w:rFonts w:ascii="Arial" w:hAnsi="Arial" w:cs="Arial"/>
          <w:bCs/>
          <w:color w:val="000000"/>
          <w:spacing w:val="2"/>
        </w:rPr>
        <w:t>,</w:t>
      </w:r>
      <w:r w:rsidR="00D17703" w:rsidRPr="00C3639A">
        <w:rPr>
          <w:rFonts w:ascii="Arial" w:hAnsi="Arial" w:cs="Arial"/>
          <w:color w:val="000000"/>
          <w:spacing w:val="2"/>
        </w:rPr>
        <w:t xml:space="preserve"> </w:t>
      </w:r>
      <w:r w:rsidR="006424C1" w:rsidRPr="00C3639A">
        <w:rPr>
          <w:rFonts w:ascii="Arial" w:hAnsi="Arial" w:cs="Arial"/>
          <w:color w:val="000000"/>
          <w:spacing w:val="2"/>
        </w:rPr>
        <w:t xml:space="preserve">will develop ESS screening list specific to each and every call, that will realistically reflect the potential Environmental and Social risks closely linked to the call </w:t>
      </w:r>
      <w:r w:rsidR="00B2655F" w:rsidRPr="00C3639A">
        <w:rPr>
          <w:rFonts w:ascii="Arial" w:hAnsi="Arial" w:cs="Arial"/>
          <w:color w:val="000000"/>
          <w:spacing w:val="2"/>
        </w:rPr>
        <w:t>in question</w:t>
      </w:r>
      <w:r w:rsidR="006424C1" w:rsidRPr="00C3639A">
        <w:rPr>
          <w:rFonts w:ascii="Arial" w:hAnsi="Arial" w:cs="Arial"/>
          <w:color w:val="000000"/>
          <w:spacing w:val="2"/>
        </w:rPr>
        <w:t>.</w:t>
      </w:r>
    </w:p>
    <w:p w14:paraId="2E27AB1C" w14:textId="42DC1C8D" w:rsidR="00DA3F83" w:rsidRPr="00C3639A" w:rsidRDefault="00DA3F83" w:rsidP="006424C1">
      <w:pPr>
        <w:spacing w:after="0" w:line="240" w:lineRule="auto"/>
        <w:jc w:val="both"/>
        <w:rPr>
          <w:rFonts w:ascii="Arial" w:hAnsi="Arial" w:cs="Arial"/>
          <w:color w:val="000000"/>
          <w:spacing w:val="2"/>
        </w:rPr>
      </w:pPr>
    </w:p>
    <w:p w14:paraId="639AB454" w14:textId="434EFAF0" w:rsidR="00DA3F83" w:rsidRPr="00990597" w:rsidRDefault="00DA3F83" w:rsidP="00990597">
      <w:pPr>
        <w:spacing w:after="0" w:line="240" w:lineRule="auto"/>
        <w:jc w:val="both"/>
        <w:rPr>
          <w:rFonts w:ascii="Arial" w:hAnsi="Arial" w:cs="Arial"/>
          <w:b/>
          <w:bCs/>
          <w:color w:val="000000"/>
          <w:spacing w:val="2"/>
          <w:u w:val="single"/>
        </w:rPr>
      </w:pPr>
      <w:r w:rsidRPr="00990597">
        <w:rPr>
          <w:rFonts w:ascii="Arial" w:hAnsi="Arial" w:cs="Arial"/>
          <w:b/>
          <w:bCs/>
          <w:color w:val="000000"/>
          <w:spacing w:val="2"/>
          <w:u w:val="single"/>
        </w:rPr>
        <w:t>Proof of environmental compliance</w:t>
      </w:r>
    </w:p>
    <w:p w14:paraId="4104F386" w14:textId="77777777" w:rsidR="00DA3F83" w:rsidRPr="00C3639A" w:rsidRDefault="00DA3F83" w:rsidP="00DA3F83">
      <w:pPr>
        <w:spacing w:after="0" w:line="240" w:lineRule="auto"/>
        <w:jc w:val="both"/>
        <w:rPr>
          <w:rFonts w:ascii="Arial" w:hAnsi="Arial" w:cs="Arial"/>
          <w:color w:val="000000"/>
          <w:spacing w:val="2"/>
        </w:rPr>
      </w:pPr>
    </w:p>
    <w:p w14:paraId="5CB789D6" w14:textId="3A99B28C" w:rsidR="00DA3F83" w:rsidRPr="00C3639A" w:rsidRDefault="00DA3F83" w:rsidP="00DA3F83">
      <w:pPr>
        <w:spacing w:after="0" w:line="240" w:lineRule="auto"/>
        <w:jc w:val="both"/>
        <w:rPr>
          <w:rFonts w:ascii="Arial" w:hAnsi="Arial" w:cs="Arial"/>
          <w:color w:val="000000"/>
          <w:spacing w:val="2"/>
        </w:rPr>
      </w:pPr>
      <w:r w:rsidRPr="00C3639A">
        <w:rPr>
          <w:rFonts w:ascii="Arial" w:hAnsi="Arial" w:cs="Arial"/>
          <w:color w:val="000000"/>
          <w:spacing w:val="2"/>
        </w:rPr>
        <w:t>The applicant should submit</w:t>
      </w:r>
      <w:r w:rsidR="009C5E1E" w:rsidRPr="00C3639A">
        <w:rPr>
          <w:rFonts w:ascii="Arial" w:hAnsi="Arial" w:cs="Arial"/>
          <w:color w:val="000000"/>
          <w:spacing w:val="2"/>
        </w:rPr>
        <w:t>, if available,</w:t>
      </w:r>
      <w:r w:rsidRPr="00C3639A">
        <w:rPr>
          <w:rFonts w:ascii="Arial" w:hAnsi="Arial" w:cs="Arial"/>
          <w:color w:val="000000"/>
          <w:spacing w:val="2"/>
        </w:rPr>
        <w:t xml:space="preserve"> </w:t>
      </w:r>
      <w:r w:rsidR="009C5E1E" w:rsidRPr="00C3639A">
        <w:rPr>
          <w:rFonts w:ascii="Arial" w:hAnsi="Arial" w:cs="Arial"/>
          <w:color w:val="000000"/>
          <w:spacing w:val="2"/>
        </w:rPr>
        <w:t>relevant</w:t>
      </w:r>
      <w:r w:rsidRPr="00C3639A">
        <w:rPr>
          <w:rFonts w:ascii="Arial" w:hAnsi="Arial" w:cs="Arial"/>
          <w:color w:val="000000"/>
          <w:spacing w:val="2"/>
        </w:rPr>
        <w:t xml:space="preserve"> proofs of environmental compliance</w:t>
      </w:r>
      <w:r w:rsidR="009C5E1E" w:rsidRPr="00C3639A">
        <w:rPr>
          <w:rFonts w:ascii="Arial" w:hAnsi="Arial" w:cs="Arial"/>
          <w:color w:val="000000"/>
          <w:spacing w:val="2"/>
        </w:rPr>
        <w:t xml:space="preserve"> related to </w:t>
      </w:r>
      <w:r w:rsidRPr="00C3639A">
        <w:rPr>
          <w:rFonts w:ascii="Arial" w:hAnsi="Arial" w:cs="Arial"/>
          <w:color w:val="000000"/>
          <w:spacing w:val="2"/>
        </w:rPr>
        <w:t>statements made within his or her application form and project description. Examples</w:t>
      </w:r>
      <w:r w:rsidR="009C5E1E" w:rsidRPr="00C3639A">
        <w:rPr>
          <w:rFonts w:ascii="Arial" w:hAnsi="Arial" w:cs="Arial"/>
          <w:color w:val="000000"/>
          <w:spacing w:val="2"/>
        </w:rPr>
        <w:t xml:space="preserve"> include but are not limited to</w:t>
      </w:r>
      <w:r w:rsidRPr="00C3639A">
        <w:rPr>
          <w:rFonts w:ascii="Arial" w:hAnsi="Arial" w:cs="Arial"/>
          <w:color w:val="000000"/>
          <w:spacing w:val="2"/>
        </w:rPr>
        <w:t>:</w:t>
      </w:r>
    </w:p>
    <w:p w14:paraId="082FCDCF" w14:textId="4FCDC0A7" w:rsidR="00DA3F83" w:rsidRPr="00990597" w:rsidRDefault="00DA3F83" w:rsidP="00C961EC">
      <w:pPr>
        <w:pStyle w:val="ListParagraph"/>
        <w:numPr>
          <w:ilvl w:val="0"/>
          <w:numId w:val="108"/>
        </w:numPr>
        <w:spacing w:after="0" w:line="240" w:lineRule="auto"/>
        <w:jc w:val="both"/>
        <w:rPr>
          <w:rFonts w:ascii="Arial" w:hAnsi="Arial" w:cs="Arial"/>
          <w:color w:val="000000"/>
          <w:spacing w:val="2"/>
        </w:rPr>
      </w:pPr>
      <w:r w:rsidRPr="00990597">
        <w:rPr>
          <w:rFonts w:ascii="Arial" w:hAnsi="Arial" w:cs="Arial"/>
          <w:color w:val="000000"/>
          <w:spacing w:val="2"/>
        </w:rPr>
        <w:t xml:space="preserve">if the applicant states that the waste management on the farms has been managed in line with the environmental standards, he or she should submit any kind of contract, letter of cooperation or similar, with the licensed waste operator; </w:t>
      </w:r>
    </w:p>
    <w:p w14:paraId="2CF7235D" w14:textId="3408A5AE" w:rsidR="00DA3F83" w:rsidRPr="00990597" w:rsidRDefault="00DA3F83" w:rsidP="00C961EC">
      <w:pPr>
        <w:pStyle w:val="ListParagraph"/>
        <w:numPr>
          <w:ilvl w:val="0"/>
          <w:numId w:val="108"/>
        </w:numPr>
        <w:spacing w:after="0" w:line="240" w:lineRule="auto"/>
        <w:jc w:val="both"/>
        <w:rPr>
          <w:rFonts w:ascii="Arial" w:hAnsi="Arial" w:cs="Arial"/>
          <w:color w:val="000000"/>
          <w:spacing w:val="2"/>
        </w:rPr>
      </w:pPr>
      <w:r w:rsidRPr="00990597">
        <w:rPr>
          <w:rFonts w:ascii="Arial" w:hAnsi="Arial" w:cs="Arial"/>
          <w:color w:val="000000"/>
          <w:spacing w:val="2"/>
        </w:rPr>
        <w:lastRenderedPageBreak/>
        <w:t>if the applicant states that he or she is using underground water from a well, the applicant should submit any relevant proof that the well has been registered in line with the national legislation and that the adequate water tax has been paid;</w:t>
      </w:r>
    </w:p>
    <w:p w14:paraId="20148439" w14:textId="4338E578" w:rsidR="00DA3F83" w:rsidRPr="00990597" w:rsidRDefault="00DA3F83" w:rsidP="00C961EC">
      <w:pPr>
        <w:pStyle w:val="ListParagraph"/>
        <w:numPr>
          <w:ilvl w:val="0"/>
          <w:numId w:val="108"/>
        </w:numPr>
        <w:spacing w:after="0" w:line="240" w:lineRule="auto"/>
        <w:jc w:val="both"/>
        <w:rPr>
          <w:rFonts w:ascii="Arial" w:hAnsi="Arial" w:cs="Arial"/>
          <w:color w:val="000000"/>
          <w:spacing w:val="2"/>
        </w:rPr>
      </w:pPr>
      <w:r w:rsidRPr="00990597">
        <w:rPr>
          <w:rFonts w:ascii="Arial" w:hAnsi="Arial" w:cs="Arial"/>
          <w:color w:val="000000"/>
          <w:spacing w:val="2"/>
        </w:rPr>
        <w:t>if the applicant states that he or she is using the chemicals and biocides (pesticides, herbicides, etc) in line with the manufacturers specification, the applicant should provide proof that he or she is fully familiar with the dosing of the substance (for example, by the local agri – pharmacy) and that the applicant is using it in the proper manner (daily logs or schedule of application);</w:t>
      </w:r>
    </w:p>
    <w:p w14:paraId="4E214597" w14:textId="550B53B1" w:rsidR="00DA3F83" w:rsidRPr="00990597" w:rsidRDefault="00DA3F83" w:rsidP="00C961EC">
      <w:pPr>
        <w:pStyle w:val="ListParagraph"/>
        <w:numPr>
          <w:ilvl w:val="0"/>
          <w:numId w:val="108"/>
        </w:numPr>
        <w:spacing w:after="0" w:line="240" w:lineRule="auto"/>
        <w:jc w:val="both"/>
        <w:rPr>
          <w:rFonts w:ascii="Arial" w:hAnsi="Arial" w:cs="Arial"/>
          <w:color w:val="000000"/>
          <w:spacing w:val="2"/>
        </w:rPr>
      </w:pPr>
      <w:r w:rsidRPr="00990597">
        <w:rPr>
          <w:rFonts w:ascii="Arial" w:hAnsi="Arial" w:cs="Arial"/>
          <w:color w:val="000000"/>
          <w:spacing w:val="2"/>
        </w:rPr>
        <w:t>if the applicant is purchasing equipment, and this equipment contains batteries or compounds that can later on become hazardous waste (filters from tractors, large batteries, electronic waste, etc), the applicant should submit a confirmation from an authorized entity that the equipment will be maintained and serviced in an appropriate manner and that the hazardous waste is managed in line with the national legislation.</w:t>
      </w:r>
    </w:p>
    <w:p w14:paraId="6D778540" w14:textId="77777777" w:rsidR="00DA3F83" w:rsidRPr="00C3639A" w:rsidRDefault="00DA3F83" w:rsidP="00DA3F83">
      <w:pPr>
        <w:spacing w:after="0" w:line="240" w:lineRule="auto"/>
        <w:jc w:val="both"/>
        <w:rPr>
          <w:rFonts w:ascii="Arial" w:hAnsi="Arial" w:cs="Arial"/>
          <w:color w:val="000000"/>
          <w:spacing w:val="2"/>
        </w:rPr>
      </w:pPr>
    </w:p>
    <w:p w14:paraId="2CAB662E" w14:textId="490886DA" w:rsidR="00B32B45" w:rsidRDefault="00DA3F83" w:rsidP="000E780F">
      <w:pPr>
        <w:spacing w:after="0" w:line="240" w:lineRule="auto"/>
        <w:jc w:val="both"/>
        <w:rPr>
          <w:rFonts w:ascii="Arial" w:hAnsi="Arial" w:cs="Arial"/>
          <w:color w:val="000000"/>
          <w:spacing w:val="2"/>
        </w:rPr>
      </w:pPr>
      <w:r w:rsidRPr="00C3639A">
        <w:rPr>
          <w:rFonts w:ascii="Arial" w:hAnsi="Arial" w:cs="Arial"/>
          <w:color w:val="000000"/>
          <w:spacing w:val="2"/>
        </w:rPr>
        <w:t xml:space="preserve">The above mentioned proof are not mandatory and </w:t>
      </w:r>
      <w:r w:rsidR="009C5E1E" w:rsidRPr="00C3639A">
        <w:rPr>
          <w:rFonts w:ascii="Arial" w:hAnsi="Arial" w:cs="Arial"/>
          <w:color w:val="000000"/>
          <w:spacing w:val="2"/>
        </w:rPr>
        <w:t xml:space="preserve">their exclusion </w:t>
      </w:r>
      <w:r w:rsidRPr="00C3639A">
        <w:rPr>
          <w:rFonts w:ascii="Arial" w:hAnsi="Arial" w:cs="Arial"/>
          <w:color w:val="000000"/>
          <w:spacing w:val="2"/>
        </w:rPr>
        <w:t xml:space="preserve">cannot be grounds for </w:t>
      </w:r>
      <w:r w:rsidR="009C5E1E" w:rsidRPr="00C3639A">
        <w:rPr>
          <w:rFonts w:ascii="Arial" w:hAnsi="Arial" w:cs="Arial"/>
          <w:color w:val="000000"/>
          <w:spacing w:val="2"/>
        </w:rPr>
        <w:t>immediate rejection</w:t>
      </w:r>
      <w:r w:rsidRPr="00C3639A">
        <w:rPr>
          <w:rFonts w:ascii="Arial" w:hAnsi="Arial" w:cs="Arial"/>
          <w:color w:val="000000"/>
          <w:spacing w:val="2"/>
        </w:rPr>
        <w:t xml:space="preserve"> of the applicant</w:t>
      </w:r>
      <w:r w:rsidR="009C5E1E" w:rsidRPr="00C3639A">
        <w:rPr>
          <w:rFonts w:ascii="Arial" w:hAnsi="Arial" w:cs="Arial"/>
          <w:color w:val="000000"/>
          <w:spacing w:val="2"/>
        </w:rPr>
        <w:t>.</w:t>
      </w:r>
      <w:r w:rsidRPr="00C3639A">
        <w:rPr>
          <w:rFonts w:ascii="Arial" w:hAnsi="Arial" w:cs="Arial"/>
          <w:color w:val="000000"/>
          <w:spacing w:val="2"/>
        </w:rPr>
        <w:t xml:space="preserve"> </w:t>
      </w:r>
      <w:r w:rsidR="009C5E1E" w:rsidRPr="00C3639A">
        <w:rPr>
          <w:rFonts w:ascii="Arial" w:hAnsi="Arial" w:cs="Arial"/>
          <w:color w:val="000000"/>
          <w:spacing w:val="2"/>
        </w:rPr>
        <w:t>H</w:t>
      </w:r>
      <w:r w:rsidRPr="00C3639A">
        <w:rPr>
          <w:rFonts w:ascii="Arial" w:hAnsi="Arial" w:cs="Arial"/>
          <w:color w:val="000000"/>
          <w:spacing w:val="2"/>
        </w:rPr>
        <w:t xml:space="preserve">owever, they will assist the Environmental Specialist in overall understanding of the level of environmental compliance of the applicant and how the proposed investments </w:t>
      </w:r>
      <w:r w:rsidR="009C5E1E" w:rsidRPr="00C3639A">
        <w:rPr>
          <w:rFonts w:ascii="Arial" w:hAnsi="Arial" w:cs="Arial"/>
          <w:color w:val="000000"/>
          <w:spacing w:val="2"/>
        </w:rPr>
        <w:t xml:space="preserve">will </w:t>
      </w:r>
      <w:r w:rsidRPr="00C3639A">
        <w:rPr>
          <w:rFonts w:ascii="Arial" w:hAnsi="Arial" w:cs="Arial"/>
          <w:color w:val="000000"/>
          <w:spacing w:val="2"/>
        </w:rPr>
        <w:t>support the sustainability of his or her</w:t>
      </w:r>
      <w:r w:rsidR="009C5E1E" w:rsidRPr="00C3639A">
        <w:rPr>
          <w:rFonts w:ascii="Arial" w:hAnsi="Arial" w:cs="Arial"/>
          <w:color w:val="000000"/>
          <w:spacing w:val="2"/>
        </w:rPr>
        <w:t xml:space="preserve"> </w:t>
      </w:r>
      <w:r w:rsidR="00C3639A" w:rsidRPr="00C3639A">
        <w:rPr>
          <w:rFonts w:ascii="Arial" w:hAnsi="Arial" w:cs="Arial"/>
          <w:color w:val="000000"/>
          <w:spacing w:val="2"/>
        </w:rPr>
        <w:t>agricultural production.</w:t>
      </w:r>
    </w:p>
    <w:p w14:paraId="59A6E9EC" w14:textId="77777777" w:rsidR="00C3639A" w:rsidRPr="00FB58FC" w:rsidRDefault="00C3639A" w:rsidP="000E780F">
      <w:pPr>
        <w:spacing w:after="0" w:line="240" w:lineRule="auto"/>
        <w:jc w:val="both"/>
        <w:rPr>
          <w:rFonts w:ascii="Arial" w:hAnsi="Arial" w:cs="Arial"/>
          <w:color w:val="000000"/>
        </w:rPr>
      </w:pPr>
    </w:p>
    <w:p w14:paraId="20667762" w14:textId="1428A33F" w:rsidR="00B9266E" w:rsidRPr="00FB58FC" w:rsidRDefault="00901FA2" w:rsidP="00370C91">
      <w:pPr>
        <w:pStyle w:val="Heading3"/>
        <w:numPr>
          <w:ilvl w:val="2"/>
          <w:numId w:val="65"/>
        </w:numPr>
        <w:ind w:hanging="360"/>
        <w:rPr>
          <w:rFonts w:ascii="Arial" w:hAnsi="Arial"/>
          <w:sz w:val="22"/>
          <w:szCs w:val="22"/>
        </w:rPr>
      </w:pPr>
      <w:bookmarkStart w:id="27" w:name="_Toc113370006"/>
      <w:r w:rsidRPr="00FB58FC">
        <w:rPr>
          <w:rFonts w:ascii="Arial" w:hAnsi="Arial"/>
          <w:sz w:val="22"/>
          <w:szCs w:val="22"/>
        </w:rPr>
        <w:t>Scoring and Ranking</w:t>
      </w:r>
      <w:bookmarkEnd w:id="27"/>
      <w:r w:rsidR="00A71BF1" w:rsidRPr="00FB58FC">
        <w:rPr>
          <w:rFonts w:ascii="Arial" w:hAnsi="Arial"/>
          <w:sz w:val="22"/>
          <w:szCs w:val="22"/>
        </w:rPr>
        <w:t xml:space="preserve"> </w:t>
      </w:r>
    </w:p>
    <w:p w14:paraId="0587A6A2" w14:textId="3386CB4A" w:rsidR="002B0F29" w:rsidRPr="00FB58FC" w:rsidRDefault="00A9149C" w:rsidP="00094C0C">
      <w:pPr>
        <w:spacing w:after="0" w:line="240" w:lineRule="auto"/>
        <w:jc w:val="both"/>
        <w:rPr>
          <w:rFonts w:ascii="Arial" w:hAnsi="Arial" w:cs="Arial"/>
        </w:rPr>
      </w:pPr>
      <w:r w:rsidRPr="00FB58FC">
        <w:rPr>
          <w:rFonts w:ascii="Arial" w:hAnsi="Arial" w:cs="Arial"/>
        </w:rPr>
        <w:t xml:space="preserve">The development impact of </w:t>
      </w:r>
      <w:r w:rsidR="00BA54AD" w:rsidRPr="00FB58FC">
        <w:rPr>
          <w:rFonts w:ascii="Arial" w:hAnsi="Arial" w:cs="Arial"/>
        </w:rPr>
        <w:t xml:space="preserve">the MRD grants program </w:t>
      </w:r>
      <w:r w:rsidR="009C5E1E">
        <w:rPr>
          <w:rFonts w:ascii="Arial" w:hAnsi="Arial" w:cs="Arial"/>
        </w:rPr>
        <w:t>will</w:t>
      </w:r>
      <w:r w:rsidR="009C5E1E" w:rsidRPr="00FB58FC">
        <w:rPr>
          <w:rFonts w:ascii="Arial" w:hAnsi="Arial" w:cs="Arial"/>
        </w:rPr>
        <w:t xml:space="preserve"> </w:t>
      </w:r>
      <w:r w:rsidRPr="00FB58FC">
        <w:rPr>
          <w:rFonts w:ascii="Arial" w:hAnsi="Arial" w:cs="Arial"/>
        </w:rPr>
        <w:t xml:space="preserve">be strengthened through technical, social, and environmental scoring and ranking criteria applied to steer investments towards </w:t>
      </w:r>
      <w:r w:rsidR="00F43742">
        <w:rPr>
          <w:rFonts w:ascii="Arial" w:hAnsi="Arial" w:cs="Arial"/>
        </w:rPr>
        <w:t>SCAP-</w:t>
      </w:r>
      <w:r w:rsidR="00F7586B" w:rsidRPr="00FB58FC">
        <w:rPr>
          <w:rFonts w:ascii="Arial" w:hAnsi="Arial" w:cs="Arial"/>
        </w:rPr>
        <w:t xml:space="preserve">specific goals, such as </w:t>
      </w:r>
      <w:r w:rsidRPr="00FB58FC">
        <w:rPr>
          <w:rFonts w:ascii="Arial" w:hAnsi="Arial" w:cs="Arial"/>
        </w:rPr>
        <w:t xml:space="preserve">strengthening market linkages, technology and innovation, climate resilience, inclusion of youth, women, </w:t>
      </w:r>
      <w:r w:rsidR="00FB58FC" w:rsidRPr="00FB58FC">
        <w:rPr>
          <w:rFonts w:ascii="Arial" w:hAnsi="Arial" w:cs="Arial"/>
        </w:rPr>
        <w:t>and other vulnerable groups from</w:t>
      </w:r>
      <w:r w:rsidRPr="00FB58FC">
        <w:rPr>
          <w:rFonts w:ascii="Arial" w:hAnsi="Arial" w:cs="Arial"/>
        </w:rPr>
        <w:t xml:space="preserve"> </w:t>
      </w:r>
      <w:r w:rsidR="00E23E2A" w:rsidRPr="00FB58FC">
        <w:rPr>
          <w:rFonts w:ascii="Arial" w:hAnsi="Arial" w:cs="Arial"/>
        </w:rPr>
        <w:t>less developed</w:t>
      </w:r>
      <w:r w:rsidRPr="00FB58FC">
        <w:rPr>
          <w:rFonts w:ascii="Arial" w:hAnsi="Arial" w:cs="Arial"/>
        </w:rPr>
        <w:t xml:space="preserve"> areas in Serbia.</w:t>
      </w:r>
      <w:r w:rsidR="00C718AF" w:rsidRPr="00FB58FC">
        <w:rPr>
          <w:rFonts w:ascii="Arial" w:hAnsi="Arial" w:cs="Arial"/>
        </w:rPr>
        <w:t xml:space="preserve"> </w:t>
      </w:r>
      <w:r w:rsidR="003E603B" w:rsidRPr="00FB58FC">
        <w:rPr>
          <w:rFonts w:ascii="Arial" w:hAnsi="Arial" w:cs="Arial"/>
        </w:rPr>
        <w:t>T</w:t>
      </w:r>
      <w:r w:rsidR="002B0F29" w:rsidRPr="00FB58FC">
        <w:rPr>
          <w:rFonts w:ascii="Arial" w:hAnsi="Arial" w:cs="Arial"/>
        </w:rPr>
        <w:t xml:space="preserve">he </w:t>
      </w:r>
      <w:r w:rsidR="00C718AF" w:rsidRPr="00FB58FC">
        <w:rPr>
          <w:rFonts w:ascii="Arial" w:hAnsi="Arial" w:cs="Arial"/>
        </w:rPr>
        <w:t>EOI</w:t>
      </w:r>
      <w:r w:rsidR="008162AF" w:rsidRPr="00FB58FC">
        <w:rPr>
          <w:rFonts w:ascii="Arial" w:hAnsi="Arial" w:cs="Arial"/>
        </w:rPr>
        <w:t xml:space="preserve"> packages</w:t>
      </w:r>
      <w:r w:rsidR="00C718AF" w:rsidRPr="00FB58FC">
        <w:rPr>
          <w:rFonts w:ascii="Arial" w:hAnsi="Arial" w:cs="Arial"/>
        </w:rPr>
        <w:t xml:space="preserve"> </w:t>
      </w:r>
      <w:r w:rsidR="00B2655F" w:rsidRPr="00FB58FC">
        <w:rPr>
          <w:rFonts w:ascii="Arial" w:hAnsi="Arial" w:cs="Arial"/>
        </w:rPr>
        <w:t>that have</w:t>
      </w:r>
      <w:r w:rsidR="006A0EB9">
        <w:rPr>
          <w:rFonts w:ascii="Arial" w:hAnsi="Arial" w:cs="Arial"/>
        </w:rPr>
        <w:t xml:space="preserve"> </w:t>
      </w:r>
      <w:r w:rsidR="00B2655F" w:rsidRPr="00FB58FC">
        <w:rPr>
          <w:rFonts w:ascii="Arial" w:hAnsi="Arial" w:cs="Arial"/>
        </w:rPr>
        <w:t>passed</w:t>
      </w:r>
      <w:r w:rsidR="006A0EB9">
        <w:rPr>
          <w:rFonts w:ascii="Arial" w:hAnsi="Arial" w:cs="Arial"/>
        </w:rPr>
        <w:t xml:space="preserve"> (i)</w:t>
      </w:r>
      <w:r w:rsidR="00B2655F" w:rsidRPr="00FB58FC">
        <w:rPr>
          <w:rFonts w:ascii="Arial" w:hAnsi="Arial" w:cs="Arial"/>
        </w:rPr>
        <w:t xml:space="preserve"> the administrative</w:t>
      </w:r>
      <w:r w:rsidR="00F43742">
        <w:rPr>
          <w:rFonts w:ascii="Arial" w:hAnsi="Arial" w:cs="Arial"/>
        </w:rPr>
        <w:t xml:space="preserve"> compliance</w:t>
      </w:r>
      <w:r w:rsidR="00B2655F" w:rsidRPr="00FB58FC">
        <w:rPr>
          <w:rFonts w:ascii="Arial" w:hAnsi="Arial" w:cs="Arial"/>
        </w:rPr>
        <w:t xml:space="preserve"> and eligibility </w:t>
      </w:r>
      <w:r w:rsidR="00F43742">
        <w:rPr>
          <w:rFonts w:ascii="Arial" w:hAnsi="Arial" w:cs="Arial"/>
        </w:rPr>
        <w:t>verification</w:t>
      </w:r>
      <w:r w:rsidR="006A0EB9">
        <w:rPr>
          <w:rFonts w:ascii="Arial" w:hAnsi="Arial" w:cs="Arial"/>
        </w:rPr>
        <w:t>; and (ii) the social and environmental screening</w:t>
      </w:r>
      <w:r w:rsidR="00F43742">
        <w:rPr>
          <w:rFonts w:ascii="Arial" w:hAnsi="Arial" w:cs="Arial"/>
        </w:rPr>
        <w:t xml:space="preserve"> process</w:t>
      </w:r>
      <w:r w:rsidR="00C718AF" w:rsidRPr="00FB58FC">
        <w:rPr>
          <w:rFonts w:ascii="Arial" w:hAnsi="Arial" w:cs="Arial"/>
        </w:rPr>
        <w:t xml:space="preserve"> will be scored and ranked by the PMT’s Grant Coordinator and </w:t>
      </w:r>
      <w:r w:rsidR="00613DE3" w:rsidRPr="00FB58FC">
        <w:rPr>
          <w:rFonts w:ascii="Arial" w:hAnsi="Arial" w:cs="Arial"/>
        </w:rPr>
        <w:t>Grant P</w:t>
      </w:r>
      <w:r w:rsidR="00C718AF" w:rsidRPr="00FB58FC">
        <w:rPr>
          <w:rFonts w:ascii="Arial" w:hAnsi="Arial" w:cs="Arial"/>
        </w:rPr>
        <w:t xml:space="preserve">rocessors based on the technical, environmental, and social </w:t>
      </w:r>
      <w:r w:rsidR="00C6606F" w:rsidRPr="00FB58FC">
        <w:rPr>
          <w:rFonts w:ascii="Arial" w:hAnsi="Arial" w:cs="Arial"/>
        </w:rPr>
        <w:t xml:space="preserve">scoring and ranking </w:t>
      </w:r>
      <w:r w:rsidR="00C718AF" w:rsidRPr="00FB58FC">
        <w:rPr>
          <w:rFonts w:ascii="Arial" w:hAnsi="Arial" w:cs="Arial"/>
        </w:rPr>
        <w:t xml:space="preserve">criteria specified in </w:t>
      </w:r>
      <w:r w:rsidR="008162AF" w:rsidRPr="00FB58FC">
        <w:rPr>
          <w:rFonts w:ascii="Arial" w:hAnsi="Arial" w:cs="Arial"/>
        </w:rPr>
        <w:t>T</w:t>
      </w:r>
      <w:r w:rsidR="00C718AF" w:rsidRPr="00FB58FC">
        <w:rPr>
          <w:rFonts w:ascii="Arial" w:hAnsi="Arial" w:cs="Arial"/>
        </w:rPr>
        <w:t>able</w:t>
      </w:r>
      <w:r w:rsidR="008162AF" w:rsidRPr="00FB58FC">
        <w:rPr>
          <w:rFonts w:ascii="Arial" w:hAnsi="Arial" w:cs="Arial"/>
        </w:rPr>
        <w:t xml:space="preserve"> 4</w:t>
      </w:r>
      <w:r w:rsidR="00C718AF" w:rsidRPr="00FB58FC">
        <w:rPr>
          <w:rFonts w:ascii="Arial" w:hAnsi="Arial" w:cs="Arial"/>
        </w:rPr>
        <w:t xml:space="preserve"> below. It is expected that the criteria will be amended over time, as experience and changes in the focus of the MRD grants program occur</w:t>
      </w:r>
      <w:r w:rsidR="001B6AE9" w:rsidRPr="00FB58FC">
        <w:rPr>
          <w:rStyle w:val="FootnoteReference"/>
          <w:rFonts w:ascii="Arial" w:hAnsi="Arial" w:cs="Arial"/>
        </w:rPr>
        <w:footnoteReference w:id="15"/>
      </w:r>
      <w:r w:rsidR="00C718AF" w:rsidRPr="00FB58FC">
        <w:rPr>
          <w:rFonts w:ascii="Arial" w:hAnsi="Arial" w:cs="Arial"/>
        </w:rPr>
        <w:t>.</w:t>
      </w:r>
      <w:r w:rsidR="006E0456" w:rsidRPr="00FB58FC">
        <w:rPr>
          <w:rFonts w:ascii="Arial" w:hAnsi="Arial" w:cs="Arial"/>
        </w:rPr>
        <w:t xml:space="preserve"> </w:t>
      </w:r>
    </w:p>
    <w:p w14:paraId="06C87C35" w14:textId="77777777" w:rsidR="0035617A" w:rsidRPr="00FB58FC" w:rsidRDefault="0035617A" w:rsidP="0017264B">
      <w:pPr>
        <w:spacing w:line="240" w:lineRule="auto"/>
        <w:jc w:val="both"/>
        <w:rPr>
          <w:rFonts w:ascii="Arial" w:hAnsi="Arial" w:cs="Arial"/>
        </w:rPr>
      </w:pPr>
    </w:p>
    <w:p w14:paraId="403EDFD8" w14:textId="77777777" w:rsidR="0035617A" w:rsidRPr="00FB58FC" w:rsidRDefault="0035617A" w:rsidP="00B277B6">
      <w:pPr>
        <w:spacing w:line="240" w:lineRule="auto"/>
        <w:jc w:val="center"/>
        <w:rPr>
          <w:rFonts w:ascii="Arial" w:hAnsi="Arial" w:cs="Arial"/>
          <w:b/>
          <w:bCs/>
        </w:rPr>
        <w:sectPr w:rsidR="0035617A" w:rsidRPr="00FB58FC" w:rsidSect="000753B8">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pPr>
    </w:p>
    <w:p w14:paraId="63782426" w14:textId="5DDE9D21" w:rsidR="00B211C5" w:rsidRPr="00FB58FC" w:rsidRDefault="00B277B6" w:rsidP="00B277B6">
      <w:pPr>
        <w:spacing w:line="240" w:lineRule="auto"/>
        <w:jc w:val="center"/>
        <w:rPr>
          <w:rFonts w:ascii="Arial" w:hAnsi="Arial" w:cs="Arial"/>
          <w:b/>
          <w:bCs/>
        </w:rPr>
      </w:pPr>
      <w:r w:rsidRPr="00FB58FC">
        <w:rPr>
          <w:rFonts w:ascii="Arial" w:hAnsi="Arial" w:cs="Arial"/>
          <w:b/>
          <w:bCs/>
        </w:rPr>
        <w:lastRenderedPageBreak/>
        <w:t xml:space="preserve">Table 4. Scoring and Ranking criteria </w:t>
      </w:r>
      <w:r w:rsidR="00094C0C" w:rsidRPr="00FB58FC">
        <w:rPr>
          <w:rFonts w:ascii="Arial" w:hAnsi="Arial" w:cs="Arial"/>
          <w:b/>
          <w:bCs/>
        </w:rPr>
        <w:t>for EOIs</w:t>
      </w:r>
    </w:p>
    <w:p w14:paraId="4B2AAAA9" w14:textId="77777777" w:rsidR="004F27A7" w:rsidRPr="00570B83" w:rsidRDefault="004F27A7" w:rsidP="0035617A">
      <w:pPr>
        <w:spacing w:after="0" w:line="240" w:lineRule="auto"/>
        <w:rPr>
          <w:rStyle w:val="CommentReference"/>
          <w:rFonts w:ascii="Arial" w:hAnsi="Arial" w:cs="Arial"/>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786"/>
        <w:gridCol w:w="3878"/>
        <w:gridCol w:w="3373"/>
        <w:gridCol w:w="2654"/>
        <w:gridCol w:w="1253"/>
      </w:tblGrid>
      <w:tr w:rsidR="007C43E0" w:rsidRPr="00FB58FC" w14:paraId="36E4F631" w14:textId="77777777" w:rsidTr="000E17C6">
        <w:trPr>
          <w:trHeight w:val="20"/>
          <w:jc w:val="center"/>
        </w:trPr>
        <w:tc>
          <w:tcPr>
            <w:tcW w:w="690" w:type="pct"/>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0" w:type="dxa"/>
              <w:left w:w="108" w:type="dxa"/>
              <w:bottom w:w="0" w:type="dxa"/>
              <w:right w:w="108" w:type="dxa"/>
            </w:tcMar>
            <w:vAlign w:val="center"/>
            <w:hideMark/>
          </w:tcPr>
          <w:p w14:paraId="6EEAC312" w14:textId="5757F599" w:rsidR="007C43E0" w:rsidRPr="00CB27B1" w:rsidRDefault="00CB27B1" w:rsidP="004F27A7">
            <w:pPr>
              <w:spacing w:after="0" w:line="240" w:lineRule="auto"/>
              <w:jc w:val="center"/>
              <w:rPr>
                <w:rFonts w:ascii="Arial" w:hAnsi="Arial" w:cs="Arial"/>
                <w:b/>
                <w:iCs/>
                <w:sz w:val="20"/>
                <w:szCs w:val="20"/>
              </w:rPr>
            </w:pPr>
            <w:r w:rsidRPr="00CB27B1">
              <w:rPr>
                <w:rFonts w:ascii="Arial" w:hAnsi="Arial" w:cs="Arial"/>
                <w:b/>
                <w:iCs/>
                <w:sz w:val="20"/>
                <w:szCs w:val="20"/>
              </w:rPr>
              <w:t>Category</w:t>
            </w:r>
          </w:p>
        </w:tc>
        <w:tc>
          <w:tcPr>
            <w:tcW w:w="1498" w:type="pct"/>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0" w:type="dxa"/>
              <w:left w:w="108" w:type="dxa"/>
              <w:bottom w:w="0" w:type="dxa"/>
              <w:right w:w="108" w:type="dxa"/>
            </w:tcMar>
            <w:vAlign w:val="center"/>
            <w:hideMark/>
          </w:tcPr>
          <w:p w14:paraId="3F4A7E34" w14:textId="77777777" w:rsidR="007C43E0" w:rsidRPr="00570B83" w:rsidRDefault="007C43E0" w:rsidP="004F27A7">
            <w:pPr>
              <w:spacing w:after="0" w:line="240" w:lineRule="auto"/>
              <w:jc w:val="center"/>
              <w:rPr>
                <w:rFonts w:ascii="Arial" w:hAnsi="Arial" w:cs="Arial"/>
                <w:b/>
                <w:sz w:val="20"/>
                <w:szCs w:val="20"/>
              </w:rPr>
            </w:pPr>
            <w:r w:rsidRPr="00570B83">
              <w:rPr>
                <w:rStyle w:val="jlqj4b"/>
                <w:rFonts w:ascii="Arial" w:hAnsi="Arial" w:cs="Arial"/>
                <w:b/>
                <w:sz w:val="20"/>
                <w:szCs w:val="20"/>
              </w:rPr>
              <w:t>Criterion</w:t>
            </w:r>
          </w:p>
        </w:tc>
        <w:tc>
          <w:tcPr>
            <w:tcW w:w="1303" w:type="pct"/>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0" w:type="dxa"/>
              <w:left w:w="108" w:type="dxa"/>
              <w:bottom w:w="0" w:type="dxa"/>
              <w:right w:w="108" w:type="dxa"/>
            </w:tcMar>
            <w:vAlign w:val="center"/>
            <w:hideMark/>
          </w:tcPr>
          <w:p w14:paraId="27D863B0" w14:textId="77777777" w:rsidR="007C43E0" w:rsidRPr="00570B83" w:rsidRDefault="007C43E0" w:rsidP="004F27A7">
            <w:pPr>
              <w:spacing w:after="0" w:line="240" w:lineRule="auto"/>
              <w:jc w:val="center"/>
              <w:rPr>
                <w:rFonts w:ascii="Arial" w:hAnsi="Arial" w:cs="Arial"/>
                <w:b/>
                <w:sz w:val="20"/>
                <w:szCs w:val="20"/>
              </w:rPr>
            </w:pPr>
            <w:r w:rsidRPr="00570B83">
              <w:rPr>
                <w:rStyle w:val="jlqj4b"/>
                <w:rFonts w:ascii="Arial" w:hAnsi="Arial" w:cs="Arial"/>
                <w:b/>
                <w:sz w:val="20"/>
                <w:szCs w:val="20"/>
              </w:rPr>
              <w:t>Explanation of the criteria</w:t>
            </w:r>
          </w:p>
        </w:tc>
        <w:tc>
          <w:tcPr>
            <w:tcW w:w="1025" w:type="pct"/>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0" w:type="dxa"/>
              <w:left w:w="108" w:type="dxa"/>
              <w:bottom w:w="0" w:type="dxa"/>
              <w:right w:w="108" w:type="dxa"/>
            </w:tcMar>
            <w:vAlign w:val="center"/>
            <w:hideMark/>
          </w:tcPr>
          <w:p w14:paraId="337525C3" w14:textId="77777777" w:rsidR="007C43E0" w:rsidRPr="00570B83" w:rsidRDefault="007C43E0" w:rsidP="004F27A7">
            <w:pPr>
              <w:spacing w:after="0" w:line="240" w:lineRule="auto"/>
              <w:jc w:val="center"/>
              <w:rPr>
                <w:rFonts w:ascii="Arial" w:hAnsi="Arial" w:cs="Arial"/>
                <w:b/>
                <w:sz w:val="20"/>
                <w:szCs w:val="20"/>
              </w:rPr>
            </w:pPr>
            <w:r w:rsidRPr="00570B83">
              <w:rPr>
                <w:rStyle w:val="jlqj4b"/>
                <w:rFonts w:ascii="Arial" w:hAnsi="Arial" w:cs="Arial"/>
                <w:b/>
                <w:sz w:val="20"/>
                <w:szCs w:val="20"/>
              </w:rPr>
              <w:t>Points by criteria</w:t>
            </w:r>
          </w:p>
        </w:tc>
        <w:tc>
          <w:tcPr>
            <w:tcW w:w="485" w:type="pct"/>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0" w:type="dxa"/>
              <w:left w:w="108" w:type="dxa"/>
              <w:bottom w:w="0" w:type="dxa"/>
              <w:right w:w="108" w:type="dxa"/>
            </w:tcMar>
            <w:vAlign w:val="center"/>
            <w:hideMark/>
          </w:tcPr>
          <w:p w14:paraId="303686FA" w14:textId="77777777" w:rsidR="007C43E0" w:rsidRPr="00570B83" w:rsidRDefault="007C43E0" w:rsidP="004F27A7">
            <w:pPr>
              <w:spacing w:after="0" w:line="240" w:lineRule="auto"/>
              <w:jc w:val="center"/>
              <w:rPr>
                <w:rFonts w:ascii="Arial" w:hAnsi="Arial" w:cs="Arial"/>
                <w:b/>
                <w:sz w:val="20"/>
                <w:szCs w:val="20"/>
              </w:rPr>
            </w:pPr>
            <w:r w:rsidRPr="00570B83">
              <w:rPr>
                <w:rStyle w:val="jlqj4b"/>
                <w:rFonts w:ascii="Arial" w:hAnsi="Arial" w:cs="Arial"/>
                <w:b/>
                <w:sz w:val="20"/>
                <w:szCs w:val="20"/>
              </w:rPr>
              <w:t>Maximum number of points</w:t>
            </w:r>
          </w:p>
        </w:tc>
      </w:tr>
      <w:tr w:rsidR="007C43E0" w:rsidRPr="00FB58FC" w14:paraId="69AD158D" w14:textId="77777777" w:rsidTr="000E17C6">
        <w:tblPrEx>
          <w:jc w:val="left"/>
        </w:tblPrEx>
        <w:trPr>
          <w:trHeight w:val="20"/>
        </w:trPr>
        <w:tc>
          <w:tcPr>
            <w:tcW w:w="690" w:type="pct"/>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hideMark/>
          </w:tcPr>
          <w:p w14:paraId="08C599AF" w14:textId="77777777" w:rsidR="007C43E0" w:rsidRPr="00570B83" w:rsidRDefault="007C43E0" w:rsidP="004F27A7">
            <w:pPr>
              <w:spacing w:after="0" w:line="240" w:lineRule="auto"/>
              <w:jc w:val="center"/>
              <w:rPr>
                <w:rFonts w:ascii="Arial" w:hAnsi="Arial" w:cs="Arial"/>
                <w:b/>
                <w:sz w:val="20"/>
                <w:szCs w:val="20"/>
                <w:lang w:val="sr-Cyrl-RS"/>
              </w:rPr>
            </w:pPr>
            <w:r w:rsidRPr="00570B83">
              <w:rPr>
                <w:rStyle w:val="jlqj4b"/>
                <w:rFonts w:ascii="Arial" w:hAnsi="Arial" w:cs="Arial"/>
                <w:b/>
                <w:sz w:val="20"/>
                <w:szCs w:val="20"/>
              </w:rPr>
              <w:t>Social status of the applicant</w:t>
            </w:r>
          </w:p>
        </w:tc>
        <w:tc>
          <w:tcPr>
            <w:tcW w:w="1498"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hideMark/>
          </w:tcPr>
          <w:p w14:paraId="1FA586EC" w14:textId="40E815B8" w:rsidR="007C43E0" w:rsidRPr="00990597" w:rsidRDefault="00C4154B" w:rsidP="00CB27B1">
            <w:pPr>
              <w:spacing w:before="100" w:beforeAutospacing="1" w:after="0" w:afterAutospacing="1" w:line="240" w:lineRule="auto"/>
              <w:ind w:left="31"/>
              <w:rPr>
                <w:rFonts w:ascii="Arial" w:hAnsi="Arial" w:cs="Arial"/>
                <w:sz w:val="18"/>
                <w:szCs w:val="18"/>
              </w:rPr>
            </w:pPr>
            <w:r w:rsidRPr="00990597">
              <w:rPr>
                <w:rFonts w:ascii="Arial" w:hAnsi="Arial" w:cs="Arial"/>
                <w:sz w:val="18"/>
                <w:szCs w:val="18"/>
              </w:rPr>
              <w:t>In the calendar year in which the Call has been published, the applicant’s age is maximum 40</w:t>
            </w:r>
          </w:p>
        </w:tc>
        <w:tc>
          <w:tcPr>
            <w:tcW w:w="1303"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hideMark/>
          </w:tcPr>
          <w:p w14:paraId="2C35D5FD" w14:textId="77777777" w:rsidR="007C43E0" w:rsidRPr="00990597" w:rsidRDefault="007C43E0" w:rsidP="00CB27B1">
            <w:pPr>
              <w:spacing w:before="100" w:beforeAutospacing="1" w:after="0" w:afterAutospacing="1" w:line="240" w:lineRule="auto"/>
              <w:ind w:hanging="18"/>
              <w:rPr>
                <w:rFonts w:ascii="Arial" w:hAnsi="Arial" w:cs="Arial"/>
                <w:sz w:val="18"/>
                <w:szCs w:val="18"/>
                <w:lang w:val="sr-Cyrl-RS"/>
              </w:rPr>
            </w:pPr>
            <w:r w:rsidRPr="00990597">
              <w:rPr>
                <w:rFonts w:ascii="Arial" w:hAnsi="Arial" w:cs="Arial"/>
                <w:sz w:val="18"/>
                <w:szCs w:val="18"/>
              </w:rPr>
              <w:t>If the applicant is a natural person or an entrepreneur</w:t>
            </w:r>
          </w:p>
        </w:tc>
        <w:tc>
          <w:tcPr>
            <w:tcW w:w="1025" w:type="pct"/>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hideMark/>
          </w:tcPr>
          <w:p w14:paraId="285F24FA" w14:textId="77777777" w:rsidR="007C43E0" w:rsidRPr="00990597" w:rsidRDefault="007C43E0" w:rsidP="00CB27B1">
            <w:pPr>
              <w:spacing w:before="100" w:beforeAutospacing="1" w:after="0" w:afterAutospacing="1" w:line="240" w:lineRule="auto"/>
              <w:ind w:hanging="24"/>
              <w:rPr>
                <w:rFonts w:ascii="Arial" w:hAnsi="Arial" w:cs="Arial"/>
                <w:sz w:val="18"/>
                <w:szCs w:val="18"/>
                <w:lang w:val="sr-Cyrl-RS"/>
              </w:rPr>
            </w:pPr>
            <w:r w:rsidRPr="00990597">
              <w:rPr>
                <w:rFonts w:ascii="Arial" w:hAnsi="Arial" w:cs="Arial"/>
                <w:sz w:val="18"/>
                <w:szCs w:val="18"/>
                <w:lang w:val="sr-Cyrl-RS"/>
              </w:rPr>
              <w:t>YES - 5 points</w:t>
            </w:r>
          </w:p>
          <w:p w14:paraId="3CBD654C" w14:textId="77777777" w:rsidR="007C43E0" w:rsidRPr="00990597" w:rsidRDefault="007C43E0" w:rsidP="00CB27B1">
            <w:pPr>
              <w:spacing w:after="0" w:line="240" w:lineRule="auto"/>
              <w:rPr>
                <w:rFonts w:ascii="Arial" w:hAnsi="Arial" w:cs="Arial"/>
                <w:sz w:val="18"/>
                <w:szCs w:val="18"/>
                <w:lang w:val="sr-Cyrl-RS"/>
              </w:rPr>
            </w:pPr>
            <w:r w:rsidRPr="00990597">
              <w:rPr>
                <w:rFonts w:ascii="Arial" w:hAnsi="Arial" w:cs="Arial"/>
                <w:sz w:val="18"/>
                <w:szCs w:val="18"/>
                <w:lang w:val="sr-Cyrl-RS"/>
              </w:rPr>
              <w:t>NO - 0 points</w:t>
            </w:r>
          </w:p>
        </w:tc>
        <w:tc>
          <w:tcPr>
            <w:tcW w:w="485" w:type="pct"/>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hideMark/>
          </w:tcPr>
          <w:p w14:paraId="48E3E3F5" w14:textId="77777777" w:rsidR="007C43E0" w:rsidRPr="00570B83" w:rsidRDefault="007C43E0" w:rsidP="00CB27B1">
            <w:pPr>
              <w:spacing w:before="100" w:beforeAutospacing="1" w:after="0" w:afterAutospacing="1" w:line="240" w:lineRule="auto"/>
              <w:jc w:val="center"/>
              <w:rPr>
                <w:rFonts w:ascii="Arial" w:hAnsi="Arial" w:cs="Arial"/>
                <w:sz w:val="20"/>
                <w:szCs w:val="20"/>
              </w:rPr>
            </w:pPr>
            <w:r w:rsidRPr="00570B83">
              <w:rPr>
                <w:rFonts w:ascii="Arial" w:hAnsi="Arial" w:cs="Arial"/>
                <w:bCs/>
                <w:sz w:val="20"/>
                <w:szCs w:val="20"/>
              </w:rPr>
              <w:t>10</w:t>
            </w:r>
          </w:p>
        </w:tc>
      </w:tr>
      <w:tr w:rsidR="007C43E0" w:rsidRPr="00FB58FC" w14:paraId="1A0E6742" w14:textId="77777777" w:rsidTr="000E17C6">
        <w:tblPrEx>
          <w:jc w:val="left"/>
        </w:tblPrEx>
        <w:trPr>
          <w:trHeight w:val="20"/>
        </w:trPr>
        <w:tc>
          <w:tcPr>
            <w:tcW w:w="6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20C37A" w14:textId="77777777" w:rsidR="007C43E0" w:rsidRPr="00A704C1" w:rsidRDefault="007C43E0" w:rsidP="004F27A7">
            <w:pPr>
              <w:spacing w:after="0" w:line="240" w:lineRule="auto"/>
              <w:jc w:val="center"/>
              <w:rPr>
                <w:rFonts w:ascii="Arial Narrow" w:hAnsi="Arial Narrow" w:cs="Calibri"/>
                <w:b/>
                <w:sz w:val="20"/>
                <w:szCs w:val="20"/>
                <w:lang w:val="sr-Cyrl-RS"/>
              </w:rPr>
            </w:pPr>
          </w:p>
        </w:tc>
        <w:tc>
          <w:tcPr>
            <w:tcW w:w="1498"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hideMark/>
          </w:tcPr>
          <w:p w14:paraId="074477EE" w14:textId="7FFBD294" w:rsidR="007C43E0" w:rsidRPr="00990597" w:rsidRDefault="00C4154B" w:rsidP="00CB27B1">
            <w:pPr>
              <w:spacing w:before="100" w:beforeAutospacing="1" w:after="0" w:afterAutospacing="1" w:line="240" w:lineRule="auto"/>
              <w:ind w:firstLine="30"/>
              <w:rPr>
                <w:rFonts w:ascii="Arial" w:hAnsi="Arial" w:cs="Arial"/>
                <w:strike/>
                <w:sz w:val="18"/>
                <w:szCs w:val="18"/>
              </w:rPr>
            </w:pPr>
            <w:r w:rsidRPr="00990597">
              <w:rPr>
                <w:rFonts w:ascii="Arial" w:hAnsi="Arial" w:cs="Arial"/>
                <w:sz w:val="18"/>
                <w:szCs w:val="18"/>
              </w:rPr>
              <w:t xml:space="preserve">In the calendar year in which the Call has been published, the majority of owners or the members of the </w:t>
            </w:r>
            <w:r w:rsidR="006A0EB9" w:rsidRPr="00990597">
              <w:rPr>
                <w:rFonts w:ascii="Arial" w:hAnsi="Arial" w:cs="Arial"/>
                <w:sz w:val="18"/>
                <w:szCs w:val="18"/>
              </w:rPr>
              <w:t xml:space="preserve">legal entity </w:t>
            </w:r>
            <w:r w:rsidRPr="00990597">
              <w:rPr>
                <w:rFonts w:ascii="Arial" w:hAnsi="Arial" w:cs="Arial"/>
                <w:sz w:val="18"/>
                <w:szCs w:val="18"/>
              </w:rPr>
              <w:t>are up to 40 years of age</w:t>
            </w:r>
          </w:p>
        </w:tc>
        <w:tc>
          <w:tcPr>
            <w:tcW w:w="1303"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hideMark/>
          </w:tcPr>
          <w:p w14:paraId="68B992A4" w14:textId="77777777" w:rsidR="007C43E0" w:rsidRPr="00990597" w:rsidRDefault="007C43E0" w:rsidP="00CB27B1">
            <w:pPr>
              <w:spacing w:before="100" w:beforeAutospacing="1" w:after="0" w:afterAutospacing="1" w:line="240" w:lineRule="auto"/>
              <w:ind w:hanging="18"/>
              <w:rPr>
                <w:rFonts w:ascii="Arial" w:hAnsi="Arial" w:cs="Arial"/>
                <w:sz w:val="18"/>
                <w:szCs w:val="18"/>
                <w:lang w:val="sr-Cyrl-RS"/>
              </w:rPr>
            </w:pPr>
            <w:r w:rsidRPr="00990597">
              <w:rPr>
                <w:rFonts w:ascii="Arial" w:hAnsi="Arial" w:cs="Arial"/>
                <w:sz w:val="18"/>
                <w:szCs w:val="18"/>
                <w:lang w:val="sr-Cyrl-RS"/>
              </w:rPr>
              <w:t>If the applicant is a company or agricultural cooperative</w:t>
            </w:r>
          </w:p>
        </w:tc>
        <w:tc>
          <w:tcPr>
            <w:tcW w:w="102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3B8BB9" w14:textId="77777777" w:rsidR="007C43E0" w:rsidRPr="00990597" w:rsidRDefault="007C43E0" w:rsidP="00CB27B1">
            <w:pPr>
              <w:spacing w:after="0" w:line="240" w:lineRule="auto"/>
              <w:rPr>
                <w:rFonts w:ascii="Arial" w:hAnsi="Arial" w:cs="Arial"/>
                <w:sz w:val="18"/>
                <w:szCs w:val="18"/>
              </w:rPr>
            </w:pPr>
          </w:p>
        </w:tc>
        <w:tc>
          <w:tcPr>
            <w:tcW w:w="48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6C127F" w14:textId="77777777" w:rsidR="007C43E0" w:rsidRPr="00570B83" w:rsidRDefault="007C43E0" w:rsidP="004F27A7">
            <w:pPr>
              <w:spacing w:after="0" w:line="240" w:lineRule="auto"/>
              <w:jc w:val="center"/>
              <w:rPr>
                <w:rFonts w:ascii="Arial" w:hAnsi="Arial" w:cs="Arial"/>
                <w:sz w:val="20"/>
                <w:szCs w:val="20"/>
              </w:rPr>
            </w:pPr>
          </w:p>
        </w:tc>
      </w:tr>
      <w:tr w:rsidR="007C43E0" w:rsidRPr="00FB58FC" w14:paraId="4D098602" w14:textId="77777777" w:rsidTr="000E17C6">
        <w:tblPrEx>
          <w:jc w:val="left"/>
        </w:tblPrEx>
        <w:trPr>
          <w:trHeight w:val="20"/>
        </w:trPr>
        <w:tc>
          <w:tcPr>
            <w:tcW w:w="6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9C0FA4" w14:textId="77777777" w:rsidR="007C43E0" w:rsidRPr="00C3639A" w:rsidRDefault="007C43E0" w:rsidP="0028522F">
            <w:pPr>
              <w:spacing w:after="0" w:line="240" w:lineRule="auto"/>
              <w:jc w:val="center"/>
              <w:rPr>
                <w:rFonts w:ascii="Arial" w:hAnsi="Arial" w:cs="Arial"/>
                <w:b/>
                <w:sz w:val="20"/>
                <w:szCs w:val="20"/>
                <w:lang w:val="sr-Cyrl-RS"/>
              </w:rPr>
            </w:pPr>
          </w:p>
        </w:tc>
        <w:tc>
          <w:tcPr>
            <w:tcW w:w="1498"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hideMark/>
          </w:tcPr>
          <w:p w14:paraId="3F10D70D" w14:textId="77777777" w:rsidR="007C43E0" w:rsidRPr="00990597" w:rsidRDefault="007C43E0" w:rsidP="00CB27B1">
            <w:pPr>
              <w:spacing w:before="100" w:beforeAutospacing="1" w:after="0" w:afterAutospacing="1" w:line="240" w:lineRule="auto"/>
              <w:rPr>
                <w:rFonts w:ascii="Arial" w:hAnsi="Arial" w:cs="Arial"/>
                <w:sz w:val="18"/>
                <w:szCs w:val="18"/>
                <w:lang w:val="sr-Cyrl-RS"/>
              </w:rPr>
            </w:pPr>
            <w:r w:rsidRPr="00990597">
              <w:rPr>
                <w:rFonts w:ascii="Arial" w:hAnsi="Arial" w:cs="Arial"/>
                <w:sz w:val="18"/>
                <w:szCs w:val="18"/>
                <w:lang w:val="sr-Cyrl-RS"/>
              </w:rPr>
              <w:t xml:space="preserve">Is the applicant </w:t>
            </w:r>
            <w:r w:rsidRPr="00990597">
              <w:rPr>
                <w:rFonts w:ascii="Arial" w:hAnsi="Arial" w:cs="Arial"/>
                <w:sz w:val="18"/>
                <w:szCs w:val="18"/>
              </w:rPr>
              <w:t>a woman</w:t>
            </w:r>
            <w:r w:rsidRPr="00990597">
              <w:rPr>
                <w:rFonts w:ascii="Arial" w:hAnsi="Arial" w:cs="Arial"/>
                <w:sz w:val="18"/>
                <w:szCs w:val="18"/>
                <w:lang w:val="sr-Cyrl-RS"/>
              </w:rPr>
              <w:t>?</w:t>
            </w:r>
          </w:p>
        </w:tc>
        <w:tc>
          <w:tcPr>
            <w:tcW w:w="1303"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hideMark/>
          </w:tcPr>
          <w:p w14:paraId="0416EAB6" w14:textId="77777777" w:rsidR="007C43E0" w:rsidRPr="00990597" w:rsidRDefault="007C43E0" w:rsidP="00CB27B1">
            <w:pPr>
              <w:spacing w:before="100" w:beforeAutospacing="1" w:after="0" w:afterAutospacing="1" w:line="240" w:lineRule="auto"/>
              <w:ind w:hanging="18"/>
              <w:rPr>
                <w:rFonts w:ascii="Arial" w:hAnsi="Arial" w:cs="Arial"/>
                <w:sz w:val="18"/>
                <w:szCs w:val="18"/>
                <w:lang w:val="sr-Cyrl-RS"/>
              </w:rPr>
            </w:pPr>
            <w:r w:rsidRPr="00990597">
              <w:rPr>
                <w:rFonts w:ascii="Arial" w:hAnsi="Arial" w:cs="Arial"/>
                <w:sz w:val="18"/>
                <w:szCs w:val="18"/>
              </w:rPr>
              <w:t>If the applicant is a natural person or an entrepreneur</w:t>
            </w:r>
          </w:p>
        </w:tc>
        <w:tc>
          <w:tcPr>
            <w:tcW w:w="1025" w:type="pct"/>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hideMark/>
          </w:tcPr>
          <w:p w14:paraId="7E370B8D" w14:textId="4B498E32" w:rsidR="007C43E0" w:rsidRPr="00990597" w:rsidRDefault="007C43E0" w:rsidP="00CB27B1">
            <w:pPr>
              <w:spacing w:before="100" w:beforeAutospacing="1" w:after="0" w:afterAutospacing="1" w:line="240" w:lineRule="auto"/>
              <w:ind w:hanging="14"/>
              <w:rPr>
                <w:rFonts w:ascii="Arial" w:hAnsi="Arial" w:cs="Arial"/>
                <w:sz w:val="18"/>
                <w:szCs w:val="18"/>
                <w:lang w:val="sr-Cyrl-RS"/>
              </w:rPr>
            </w:pPr>
            <w:r w:rsidRPr="00990597">
              <w:rPr>
                <w:rFonts w:ascii="Arial" w:hAnsi="Arial" w:cs="Arial"/>
                <w:sz w:val="18"/>
                <w:szCs w:val="18"/>
                <w:lang w:val="sr-Cyrl-RS"/>
              </w:rPr>
              <w:t>YES -</w:t>
            </w:r>
            <w:r w:rsidR="00882E17" w:rsidRPr="00990597">
              <w:rPr>
                <w:rFonts w:ascii="Arial" w:hAnsi="Arial" w:cs="Arial"/>
                <w:sz w:val="18"/>
                <w:szCs w:val="18"/>
                <w:lang w:val="sr-Cyrl-RS"/>
              </w:rPr>
              <w:t xml:space="preserve"> </w:t>
            </w:r>
            <w:r w:rsidRPr="00990597">
              <w:rPr>
                <w:rFonts w:ascii="Arial" w:hAnsi="Arial" w:cs="Arial"/>
                <w:sz w:val="18"/>
                <w:szCs w:val="18"/>
                <w:lang w:val="sr-Cyrl-RS"/>
              </w:rPr>
              <w:t>5 points</w:t>
            </w:r>
          </w:p>
          <w:p w14:paraId="3B8B796E" w14:textId="77777777" w:rsidR="007C43E0" w:rsidRPr="00990597" w:rsidRDefault="007C43E0" w:rsidP="00CB27B1">
            <w:pPr>
              <w:spacing w:after="0" w:line="240" w:lineRule="auto"/>
              <w:rPr>
                <w:rFonts w:ascii="Arial" w:hAnsi="Arial" w:cs="Arial"/>
                <w:sz w:val="18"/>
                <w:szCs w:val="18"/>
                <w:lang w:val="sr-Cyrl-RS"/>
              </w:rPr>
            </w:pPr>
            <w:r w:rsidRPr="00990597">
              <w:rPr>
                <w:rFonts w:ascii="Arial" w:hAnsi="Arial" w:cs="Arial"/>
                <w:sz w:val="18"/>
                <w:szCs w:val="18"/>
                <w:lang w:val="sr-Cyrl-RS"/>
              </w:rPr>
              <w:t>NO - 0 points</w:t>
            </w:r>
          </w:p>
        </w:tc>
        <w:tc>
          <w:tcPr>
            <w:tcW w:w="48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BE3BD0" w14:textId="77777777" w:rsidR="007C43E0" w:rsidRPr="00570B83" w:rsidRDefault="007C43E0" w:rsidP="0028522F">
            <w:pPr>
              <w:spacing w:after="0" w:line="240" w:lineRule="auto"/>
              <w:jc w:val="center"/>
              <w:rPr>
                <w:rFonts w:ascii="Arial" w:hAnsi="Arial" w:cs="Arial"/>
                <w:sz w:val="20"/>
                <w:szCs w:val="20"/>
              </w:rPr>
            </w:pPr>
          </w:p>
        </w:tc>
      </w:tr>
      <w:tr w:rsidR="007C43E0" w:rsidRPr="00FB58FC" w14:paraId="1F4BAF1E" w14:textId="77777777" w:rsidTr="000E17C6">
        <w:tblPrEx>
          <w:jc w:val="left"/>
        </w:tblPrEx>
        <w:trPr>
          <w:trHeight w:val="20"/>
        </w:trPr>
        <w:tc>
          <w:tcPr>
            <w:tcW w:w="6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66E6DA" w14:textId="77777777" w:rsidR="007C43E0" w:rsidRPr="00C3639A" w:rsidRDefault="007C43E0" w:rsidP="0028522F">
            <w:pPr>
              <w:spacing w:after="0" w:line="240" w:lineRule="auto"/>
              <w:jc w:val="center"/>
              <w:rPr>
                <w:rFonts w:ascii="Arial" w:hAnsi="Arial" w:cs="Arial"/>
                <w:b/>
                <w:sz w:val="20"/>
                <w:szCs w:val="20"/>
                <w:lang w:val="sr-Cyrl-RS"/>
              </w:rPr>
            </w:pPr>
          </w:p>
        </w:tc>
        <w:tc>
          <w:tcPr>
            <w:tcW w:w="1498"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hideMark/>
          </w:tcPr>
          <w:p w14:paraId="62CC6D0B" w14:textId="4DC704DF" w:rsidR="007C43E0" w:rsidRPr="00990597" w:rsidRDefault="001B7899" w:rsidP="00CB27B1">
            <w:pPr>
              <w:spacing w:before="100" w:beforeAutospacing="1" w:after="0" w:afterAutospacing="1" w:line="240" w:lineRule="auto"/>
              <w:rPr>
                <w:rFonts w:ascii="Arial" w:hAnsi="Arial" w:cs="Arial"/>
                <w:strike/>
                <w:sz w:val="18"/>
                <w:szCs w:val="18"/>
                <w:lang w:val="sr-Cyrl-RS"/>
              </w:rPr>
            </w:pPr>
            <w:r w:rsidRPr="00990597">
              <w:rPr>
                <w:rFonts w:ascii="Arial" w:hAnsi="Arial" w:cs="Arial"/>
                <w:sz w:val="18"/>
                <w:szCs w:val="18"/>
              </w:rPr>
              <w:t>Is the majority</w:t>
            </w:r>
            <w:r w:rsidR="0028522F" w:rsidRPr="00990597">
              <w:rPr>
                <w:rFonts w:ascii="Arial" w:hAnsi="Arial" w:cs="Arial"/>
                <w:sz w:val="18"/>
                <w:szCs w:val="18"/>
              </w:rPr>
              <w:t xml:space="preserve"> of owners</w:t>
            </w:r>
            <w:r w:rsidRPr="00990597">
              <w:rPr>
                <w:rFonts w:ascii="Arial" w:hAnsi="Arial" w:cs="Arial"/>
                <w:sz w:val="18"/>
                <w:szCs w:val="18"/>
              </w:rPr>
              <w:t xml:space="preserve"> or the members</w:t>
            </w:r>
            <w:r w:rsidR="0028522F" w:rsidRPr="00990597">
              <w:rPr>
                <w:rFonts w:ascii="Arial" w:hAnsi="Arial" w:cs="Arial"/>
                <w:sz w:val="18"/>
                <w:szCs w:val="18"/>
              </w:rPr>
              <w:t xml:space="preserve"> of the </w:t>
            </w:r>
            <w:r w:rsidRPr="00990597">
              <w:rPr>
                <w:rFonts w:ascii="Arial" w:hAnsi="Arial" w:cs="Arial"/>
                <w:sz w:val="18"/>
                <w:szCs w:val="18"/>
              </w:rPr>
              <w:t>legal entity</w:t>
            </w:r>
            <w:r w:rsidR="0028522F" w:rsidRPr="00990597">
              <w:rPr>
                <w:rFonts w:ascii="Arial" w:hAnsi="Arial" w:cs="Arial"/>
                <w:sz w:val="18"/>
                <w:szCs w:val="18"/>
              </w:rPr>
              <w:t xml:space="preserve"> female?</w:t>
            </w:r>
          </w:p>
        </w:tc>
        <w:tc>
          <w:tcPr>
            <w:tcW w:w="1303"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hideMark/>
          </w:tcPr>
          <w:p w14:paraId="5780275F" w14:textId="77777777" w:rsidR="007C43E0" w:rsidRPr="00990597" w:rsidRDefault="007C43E0" w:rsidP="00CB27B1">
            <w:pPr>
              <w:spacing w:before="100" w:beforeAutospacing="1" w:after="0" w:afterAutospacing="1" w:line="240" w:lineRule="auto"/>
              <w:ind w:hanging="18"/>
              <w:rPr>
                <w:rFonts w:ascii="Arial" w:hAnsi="Arial" w:cs="Arial"/>
                <w:sz w:val="18"/>
                <w:szCs w:val="18"/>
                <w:lang w:val="sr-Cyrl-RS"/>
              </w:rPr>
            </w:pPr>
            <w:r w:rsidRPr="00990597">
              <w:rPr>
                <w:rFonts w:ascii="Arial" w:hAnsi="Arial" w:cs="Arial"/>
                <w:sz w:val="18"/>
                <w:szCs w:val="18"/>
                <w:lang w:val="sr-Cyrl-RS"/>
              </w:rPr>
              <w:t>If the applicant is a company or agricultural cooperative</w:t>
            </w:r>
          </w:p>
        </w:tc>
        <w:tc>
          <w:tcPr>
            <w:tcW w:w="102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734253" w14:textId="77777777" w:rsidR="007C43E0" w:rsidRPr="00990597" w:rsidRDefault="007C43E0" w:rsidP="00CB27B1">
            <w:pPr>
              <w:spacing w:after="0" w:line="240" w:lineRule="auto"/>
              <w:rPr>
                <w:rFonts w:ascii="Arial" w:hAnsi="Arial" w:cs="Arial"/>
                <w:sz w:val="18"/>
                <w:szCs w:val="18"/>
              </w:rPr>
            </w:pPr>
          </w:p>
        </w:tc>
        <w:tc>
          <w:tcPr>
            <w:tcW w:w="48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C449AF" w14:textId="77777777" w:rsidR="007C43E0" w:rsidRPr="00570B83" w:rsidRDefault="007C43E0" w:rsidP="004F27A7">
            <w:pPr>
              <w:spacing w:after="0" w:line="240" w:lineRule="auto"/>
              <w:jc w:val="center"/>
              <w:rPr>
                <w:rFonts w:ascii="Arial" w:hAnsi="Arial" w:cs="Arial"/>
                <w:sz w:val="20"/>
                <w:szCs w:val="20"/>
              </w:rPr>
            </w:pPr>
          </w:p>
        </w:tc>
      </w:tr>
      <w:tr w:rsidR="007C43E0" w:rsidRPr="00FB58FC" w14:paraId="3DE28727" w14:textId="77777777" w:rsidTr="000E17C6">
        <w:tblPrEx>
          <w:jc w:val="left"/>
        </w:tblPrEx>
        <w:trPr>
          <w:trHeight w:val="20"/>
        </w:trPr>
        <w:tc>
          <w:tcPr>
            <w:tcW w:w="690" w:type="pct"/>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hideMark/>
          </w:tcPr>
          <w:p w14:paraId="3589E4FF" w14:textId="77777777" w:rsidR="007C43E0" w:rsidRPr="00502B7A" w:rsidRDefault="007C43E0" w:rsidP="004F27A7">
            <w:pPr>
              <w:spacing w:after="0" w:line="240" w:lineRule="auto"/>
              <w:jc w:val="center"/>
              <w:rPr>
                <w:rFonts w:ascii="Arial" w:hAnsi="Arial" w:cs="Arial"/>
                <w:b/>
                <w:sz w:val="20"/>
                <w:szCs w:val="20"/>
              </w:rPr>
            </w:pPr>
            <w:r w:rsidRPr="00570B83">
              <w:rPr>
                <w:rFonts w:ascii="Arial" w:hAnsi="Arial" w:cs="Arial"/>
                <w:b/>
                <w:sz w:val="20"/>
                <w:szCs w:val="20"/>
              </w:rPr>
              <w:t>Cooperation for the purpose of strengthening the position in the market chain</w:t>
            </w:r>
          </w:p>
        </w:tc>
        <w:tc>
          <w:tcPr>
            <w:tcW w:w="1498"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hideMark/>
          </w:tcPr>
          <w:p w14:paraId="0622CEFA" w14:textId="77777777" w:rsidR="007C43E0" w:rsidRPr="00CB27B1" w:rsidRDefault="007C43E0" w:rsidP="00CB27B1">
            <w:pPr>
              <w:spacing w:before="100" w:beforeAutospacing="1" w:after="0" w:afterAutospacing="1" w:line="240" w:lineRule="auto"/>
              <w:ind w:firstLine="26"/>
              <w:rPr>
                <w:rFonts w:ascii="Arial" w:hAnsi="Arial" w:cs="Arial"/>
                <w:sz w:val="18"/>
                <w:szCs w:val="18"/>
              </w:rPr>
            </w:pPr>
            <w:r w:rsidRPr="00CB27B1">
              <w:rPr>
                <w:rFonts w:ascii="Arial" w:hAnsi="Arial" w:cs="Arial"/>
                <w:sz w:val="18"/>
                <w:szCs w:val="18"/>
              </w:rPr>
              <w:t>Is the applicant a member of an agricultural cooperative?</w:t>
            </w:r>
          </w:p>
        </w:tc>
        <w:tc>
          <w:tcPr>
            <w:tcW w:w="1303"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hideMark/>
          </w:tcPr>
          <w:p w14:paraId="006AF31D" w14:textId="77777777" w:rsidR="007C43E0" w:rsidRPr="00CB27B1" w:rsidRDefault="007C43E0" w:rsidP="00CB27B1">
            <w:pPr>
              <w:spacing w:before="100" w:beforeAutospacing="1" w:after="0" w:afterAutospacing="1" w:line="240" w:lineRule="auto"/>
              <w:rPr>
                <w:rFonts w:ascii="Arial" w:hAnsi="Arial" w:cs="Arial"/>
                <w:sz w:val="18"/>
                <w:szCs w:val="18"/>
                <w:lang w:val="sr-Cyrl-RS"/>
              </w:rPr>
            </w:pPr>
            <w:r w:rsidRPr="00CB27B1">
              <w:rPr>
                <w:rFonts w:ascii="Arial" w:hAnsi="Arial" w:cs="Arial"/>
                <w:sz w:val="18"/>
                <w:szCs w:val="18"/>
                <w:lang w:val="sr-Cyrl-RS"/>
              </w:rPr>
              <w:t>If the applicant is a natural person</w:t>
            </w:r>
          </w:p>
        </w:tc>
        <w:tc>
          <w:tcPr>
            <w:tcW w:w="1025" w:type="pct"/>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hideMark/>
          </w:tcPr>
          <w:p w14:paraId="21FD4C0B" w14:textId="3EE1EB90" w:rsidR="007C43E0" w:rsidRPr="00CB27B1" w:rsidRDefault="007C43E0" w:rsidP="00CB27B1">
            <w:pPr>
              <w:spacing w:before="100" w:beforeAutospacing="1" w:after="0" w:afterAutospacing="1" w:line="240" w:lineRule="auto"/>
              <w:ind w:hanging="14"/>
              <w:rPr>
                <w:rFonts w:ascii="Arial" w:hAnsi="Arial" w:cs="Arial"/>
                <w:sz w:val="18"/>
                <w:szCs w:val="18"/>
                <w:lang w:val="sr-Cyrl-RS"/>
              </w:rPr>
            </w:pPr>
            <w:r w:rsidRPr="00CB27B1">
              <w:rPr>
                <w:rFonts w:ascii="Arial" w:hAnsi="Arial" w:cs="Arial"/>
                <w:sz w:val="18"/>
                <w:szCs w:val="18"/>
                <w:lang w:val="sr-Cyrl-RS"/>
              </w:rPr>
              <w:t xml:space="preserve">YES - if the applicant is a member of an agricultural cooperative / business association / cooperative union for more than three years at the time of submition of application - </w:t>
            </w:r>
            <w:r w:rsidR="00942EAA" w:rsidRPr="00CB27B1">
              <w:rPr>
                <w:rFonts w:ascii="Arial" w:hAnsi="Arial" w:cs="Arial"/>
                <w:sz w:val="18"/>
                <w:szCs w:val="18"/>
                <w:lang w:val="sr-Latn-RS"/>
              </w:rPr>
              <w:t>5</w:t>
            </w:r>
            <w:r w:rsidR="00942EAA" w:rsidRPr="00CB27B1">
              <w:rPr>
                <w:rFonts w:ascii="Arial" w:hAnsi="Arial" w:cs="Arial"/>
                <w:sz w:val="18"/>
                <w:szCs w:val="18"/>
                <w:lang w:val="sr-Cyrl-RS"/>
              </w:rPr>
              <w:t xml:space="preserve"> </w:t>
            </w:r>
            <w:r w:rsidRPr="00CB27B1">
              <w:rPr>
                <w:rFonts w:ascii="Arial" w:hAnsi="Arial" w:cs="Arial"/>
                <w:sz w:val="18"/>
                <w:szCs w:val="18"/>
                <w:lang w:val="sr-Cyrl-RS"/>
              </w:rPr>
              <w:t>points</w:t>
            </w:r>
          </w:p>
          <w:p w14:paraId="7AAC84E5" w14:textId="7C16C8CD" w:rsidR="007C43E0" w:rsidRPr="00CB27B1" w:rsidRDefault="007C43E0" w:rsidP="00CB27B1">
            <w:pPr>
              <w:spacing w:after="0" w:line="240" w:lineRule="auto"/>
              <w:rPr>
                <w:rFonts w:ascii="Arial" w:hAnsi="Arial" w:cs="Arial"/>
                <w:sz w:val="18"/>
                <w:szCs w:val="18"/>
                <w:lang w:val="sr-Cyrl-RS"/>
              </w:rPr>
            </w:pPr>
            <w:r w:rsidRPr="00CB27B1">
              <w:rPr>
                <w:rFonts w:ascii="Arial" w:hAnsi="Arial" w:cs="Arial"/>
                <w:sz w:val="18"/>
                <w:szCs w:val="18"/>
                <w:lang w:val="sr-Cyrl-RS"/>
              </w:rPr>
              <w:t xml:space="preserve">YES - if the applicant is a member of an agricultural cooperative / business association / cooperative union for less than three years at the time of submition of application - </w:t>
            </w:r>
            <w:r w:rsidR="00942EAA" w:rsidRPr="00CB27B1">
              <w:rPr>
                <w:rFonts w:ascii="Arial" w:hAnsi="Arial" w:cs="Arial"/>
                <w:sz w:val="18"/>
                <w:szCs w:val="18"/>
                <w:lang w:val="sr-Latn-RS"/>
              </w:rPr>
              <w:t>3</w:t>
            </w:r>
            <w:r w:rsidR="00942EAA" w:rsidRPr="00CB27B1">
              <w:rPr>
                <w:rFonts w:ascii="Arial" w:hAnsi="Arial" w:cs="Arial"/>
                <w:sz w:val="18"/>
                <w:szCs w:val="18"/>
                <w:lang w:val="sr-Cyrl-RS"/>
              </w:rPr>
              <w:t xml:space="preserve"> </w:t>
            </w:r>
            <w:r w:rsidRPr="00CB27B1">
              <w:rPr>
                <w:rFonts w:ascii="Arial" w:hAnsi="Arial" w:cs="Arial"/>
                <w:sz w:val="18"/>
                <w:szCs w:val="18"/>
                <w:lang w:val="sr-Cyrl-RS"/>
              </w:rPr>
              <w:t>points</w:t>
            </w:r>
          </w:p>
          <w:p w14:paraId="47734BF3" w14:textId="77777777" w:rsidR="007C43E0" w:rsidRPr="00CB27B1" w:rsidRDefault="007C43E0" w:rsidP="00CB27B1">
            <w:pPr>
              <w:spacing w:after="0" w:line="240" w:lineRule="auto"/>
              <w:rPr>
                <w:rFonts w:ascii="Arial" w:hAnsi="Arial" w:cs="Arial"/>
                <w:sz w:val="18"/>
                <w:szCs w:val="18"/>
                <w:lang w:val="sr-Cyrl-RS"/>
              </w:rPr>
            </w:pPr>
          </w:p>
          <w:p w14:paraId="2D358A29" w14:textId="77777777" w:rsidR="007C43E0" w:rsidRPr="00CB27B1" w:rsidRDefault="007C43E0" w:rsidP="00CB27B1">
            <w:pPr>
              <w:spacing w:after="0" w:line="240" w:lineRule="auto"/>
              <w:rPr>
                <w:rFonts w:ascii="Arial" w:hAnsi="Arial" w:cs="Arial"/>
                <w:sz w:val="18"/>
                <w:szCs w:val="18"/>
                <w:lang w:val="sr-Cyrl-RS"/>
              </w:rPr>
            </w:pPr>
            <w:r w:rsidRPr="00CB27B1">
              <w:rPr>
                <w:rFonts w:ascii="Arial" w:hAnsi="Arial" w:cs="Arial"/>
                <w:sz w:val="18"/>
                <w:szCs w:val="18"/>
                <w:lang w:val="sr-Cyrl-RS"/>
              </w:rPr>
              <w:t>NO - 0 points</w:t>
            </w:r>
          </w:p>
        </w:tc>
        <w:tc>
          <w:tcPr>
            <w:tcW w:w="485" w:type="pct"/>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hideMark/>
          </w:tcPr>
          <w:p w14:paraId="7A021B69" w14:textId="11226A58" w:rsidR="007C43E0" w:rsidRPr="00CB27B1" w:rsidRDefault="00942EAA" w:rsidP="00CB27B1">
            <w:pPr>
              <w:spacing w:before="100" w:beforeAutospacing="1" w:after="0" w:afterAutospacing="1" w:line="240" w:lineRule="auto"/>
              <w:ind w:hanging="14"/>
              <w:jc w:val="center"/>
              <w:rPr>
                <w:rFonts w:ascii="Arial" w:hAnsi="Arial" w:cs="Arial"/>
                <w:sz w:val="18"/>
                <w:szCs w:val="18"/>
                <w:lang w:val="sr-Latn-RS"/>
              </w:rPr>
            </w:pPr>
            <w:r w:rsidRPr="00CB27B1">
              <w:rPr>
                <w:rFonts w:ascii="Arial" w:hAnsi="Arial" w:cs="Arial"/>
                <w:bCs/>
                <w:sz w:val="18"/>
                <w:szCs w:val="18"/>
                <w:lang w:val="sr-Latn-RS"/>
              </w:rPr>
              <w:t>5</w:t>
            </w:r>
          </w:p>
        </w:tc>
      </w:tr>
      <w:tr w:rsidR="007C43E0" w:rsidRPr="00FB58FC" w14:paraId="75442E31" w14:textId="77777777" w:rsidTr="000E17C6">
        <w:tblPrEx>
          <w:jc w:val="left"/>
        </w:tblPrEx>
        <w:trPr>
          <w:trHeight w:val="20"/>
        </w:trPr>
        <w:tc>
          <w:tcPr>
            <w:tcW w:w="690"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67AE52" w14:textId="77777777" w:rsidR="007C43E0" w:rsidRPr="00C3639A" w:rsidRDefault="007C43E0" w:rsidP="004F27A7">
            <w:pPr>
              <w:spacing w:after="0" w:line="240" w:lineRule="auto"/>
              <w:jc w:val="center"/>
              <w:rPr>
                <w:rFonts w:ascii="Arial" w:hAnsi="Arial" w:cs="Arial"/>
                <w:sz w:val="20"/>
                <w:szCs w:val="20"/>
              </w:rPr>
            </w:pPr>
          </w:p>
        </w:tc>
        <w:tc>
          <w:tcPr>
            <w:tcW w:w="1498"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hideMark/>
          </w:tcPr>
          <w:p w14:paraId="429760BF" w14:textId="77777777" w:rsidR="007C43E0" w:rsidRPr="00CB27B1" w:rsidRDefault="007C43E0" w:rsidP="00CB27B1">
            <w:pPr>
              <w:spacing w:before="100" w:beforeAutospacing="1" w:after="0" w:afterAutospacing="1" w:line="240" w:lineRule="auto"/>
              <w:ind w:firstLine="26"/>
              <w:rPr>
                <w:rFonts w:ascii="Arial" w:hAnsi="Arial" w:cs="Arial"/>
                <w:sz w:val="18"/>
                <w:szCs w:val="18"/>
                <w:lang w:val="sr-Cyrl-RS"/>
              </w:rPr>
            </w:pPr>
            <w:r w:rsidRPr="00CB27B1">
              <w:rPr>
                <w:rFonts w:ascii="Arial" w:hAnsi="Arial" w:cs="Arial"/>
                <w:sz w:val="18"/>
                <w:szCs w:val="18"/>
                <w:lang w:val="sr-Cyrl-RS"/>
              </w:rPr>
              <w:t>Is the applicant a member of a business association / cooperative union?</w:t>
            </w:r>
          </w:p>
        </w:tc>
        <w:tc>
          <w:tcPr>
            <w:tcW w:w="1303"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hideMark/>
          </w:tcPr>
          <w:p w14:paraId="44675AE0" w14:textId="77777777" w:rsidR="007C43E0" w:rsidRPr="00CB27B1" w:rsidRDefault="007C43E0" w:rsidP="00CB27B1">
            <w:pPr>
              <w:spacing w:before="100" w:beforeAutospacing="1" w:after="0" w:afterAutospacing="1" w:line="240" w:lineRule="auto"/>
              <w:ind w:hanging="14"/>
              <w:rPr>
                <w:rFonts w:ascii="Arial" w:hAnsi="Arial" w:cs="Arial"/>
                <w:sz w:val="18"/>
                <w:szCs w:val="18"/>
              </w:rPr>
            </w:pPr>
            <w:r w:rsidRPr="00CB27B1">
              <w:rPr>
                <w:rFonts w:ascii="Arial" w:hAnsi="Arial" w:cs="Arial"/>
                <w:sz w:val="18"/>
                <w:szCs w:val="18"/>
              </w:rPr>
              <w:t>If the applicant is an entrepreneur, company, or agricultural cooperative</w:t>
            </w:r>
          </w:p>
        </w:tc>
        <w:tc>
          <w:tcPr>
            <w:tcW w:w="102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C1614E6" w14:textId="77777777" w:rsidR="007C43E0" w:rsidRPr="00CB27B1" w:rsidRDefault="007C43E0" w:rsidP="004F27A7">
            <w:pPr>
              <w:spacing w:after="0" w:line="240" w:lineRule="auto"/>
              <w:rPr>
                <w:rFonts w:ascii="Arial" w:hAnsi="Arial" w:cs="Arial"/>
                <w:sz w:val="18"/>
                <w:szCs w:val="18"/>
              </w:rPr>
            </w:pPr>
          </w:p>
        </w:tc>
        <w:tc>
          <w:tcPr>
            <w:tcW w:w="48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2C8703" w14:textId="77777777" w:rsidR="007C43E0" w:rsidRPr="00CB27B1" w:rsidRDefault="007C43E0" w:rsidP="004F27A7">
            <w:pPr>
              <w:spacing w:after="0" w:line="240" w:lineRule="auto"/>
              <w:jc w:val="center"/>
              <w:rPr>
                <w:rFonts w:ascii="Arial" w:hAnsi="Arial" w:cs="Arial"/>
                <w:sz w:val="18"/>
                <w:szCs w:val="18"/>
              </w:rPr>
            </w:pPr>
          </w:p>
        </w:tc>
      </w:tr>
      <w:tr w:rsidR="007C43E0" w:rsidRPr="00C3639A" w14:paraId="3835F412" w14:textId="77777777" w:rsidTr="000E17C6">
        <w:tblPrEx>
          <w:jc w:val="left"/>
        </w:tblPrEx>
        <w:trPr>
          <w:trHeight w:val="20"/>
        </w:trPr>
        <w:tc>
          <w:tcPr>
            <w:tcW w:w="690" w:type="pct"/>
            <w:vMerge w:val="restart"/>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vAlign w:val="center"/>
            <w:hideMark/>
          </w:tcPr>
          <w:p w14:paraId="53ACFF2B" w14:textId="63FB1EB7" w:rsidR="007C43E0" w:rsidRPr="00C3639A" w:rsidRDefault="007C43E0" w:rsidP="004F27A7">
            <w:pPr>
              <w:spacing w:after="0" w:line="240" w:lineRule="auto"/>
              <w:jc w:val="center"/>
              <w:rPr>
                <w:rFonts w:ascii="Arial" w:hAnsi="Arial" w:cs="Arial"/>
                <w:b/>
                <w:sz w:val="20"/>
                <w:szCs w:val="20"/>
              </w:rPr>
            </w:pPr>
            <w:r w:rsidRPr="00C3639A">
              <w:rPr>
                <w:rFonts w:ascii="Arial" w:hAnsi="Arial" w:cs="Arial"/>
                <w:b/>
                <w:sz w:val="20"/>
                <w:szCs w:val="20"/>
              </w:rPr>
              <w:t>Geographic and socio-economic indicators relevant to the implementation of the Project</w:t>
            </w:r>
          </w:p>
        </w:tc>
        <w:tc>
          <w:tcPr>
            <w:tcW w:w="1498"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hideMark/>
          </w:tcPr>
          <w:p w14:paraId="4E30AEAC" w14:textId="46723A16" w:rsidR="00CB27B1" w:rsidRDefault="00982AD3" w:rsidP="00CB27B1">
            <w:pPr>
              <w:spacing w:after="0" w:line="240" w:lineRule="auto"/>
              <w:rPr>
                <w:rFonts w:ascii="Arial" w:hAnsi="Arial" w:cs="Arial"/>
                <w:sz w:val="18"/>
                <w:szCs w:val="18"/>
              </w:rPr>
            </w:pPr>
            <w:r w:rsidRPr="00CB27B1">
              <w:rPr>
                <w:rFonts w:ascii="Arial" w:hAnsi="Arial" w:cs="Arial"/>
                <w:sz w:val="18"/>
                <w:szCs w:val="18"/>
              </w:rPr>
              <w:t>Does the applicant ha</w:t>
            </w:r>
            <w:r w:rsidR="001B7899" w:rsidRPr="00CB27B1">
              <w:rPr>
                <w:rFonts w:ascii="Arial" w:hAnsi="Arial" w:cs="Arial"/>
                <w:sz w:val="18"/>
                <w:szCs w:val="18"/>
              </w:rPr>
              <w:t>ve</w:t>
            </w:r>
            <w:r w:rsidRPr="00CB27B1">
              <w:rPr>
                <w:rFonts w:ascii="Arial" w:hAnsi="Arial" w:cs="Arial"/>
                <w:sz w:val="18"/>
                <w:szCs w:val="18"/>
              </w:rPr>
              <w:t xml:space="preserve"> a residence (natural person), or headquarters (entrepreneur, company or agricultural cooperative) in an area with difficult working conditions in agriculture, if the project relates to the procurement of machinery and equipment?</w:t>
            </w:r>
          </w:p>
          <w:p w14:paraId="272B2806" w14:textId="77777777" w:rsidR="00CB27B1" w:rsidRPr="00CB27B1" w:rsidRDefault="00CB27B1" w:rsidP="00CB27B1">
            <w:pPr>
              <w:spacing w:after="0" w:line="240" w:lineRule="auto"/>
              <w:rPr>
                <w:rFonts w:ascii="Arial" w:hAnsi="Arial" w:cs="Arial"/>
                <w:sz w:val="18"/>
                <w:szCs w:val="18"/>
              </w:rPr>
            </w:pPr>
          </w:p>
          <w:p w14:paraId="2EC5E7B8" w14:textId="18FD72FA" w:rsidR="007C43E0" w:rsidRPr="00CB27B1" w:rsidRDefault="00982AD3" w:rsidP="00CB27B1">
            <w:pPr>
              <w:spacing w:after="0" w:line="240" w:lineRule="auto"/>
              <w:jc w:val="both"/>
              <w:rPr>
                <w:rFonts w:ascii="Arial" w:hAnsi="Arial" w:cs="Arial"/>
                <w:sz w:val="18"/>
                <w:szCs w:val="18"/>
              </w:rPr>
            </w:pPr>
            <w:r w:rsidRPr="00CB27B1">
              <w:rPr>
                <w:rFonts w:ascii="Arial" w:hAnsi="Arial" w:cs="Arial"/>
                <w:sz w:val="18"/>
                <w:szCs w:val="18"/>
              </w:rPr>
              <w:t>Is the planned investment, if it is about the construction of facilities, carried out in an area with difficult working conditions in agriculture?</w:t>
            </w:r>
          </w:p>
        </w:tc>
        <w:tc>
          <w:tcPr>
            <w:tcW w:w="1303"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hideMark/>
          </w:tcPr>
          <w:p w14:paraId="7957422D" w14:textId="70566DD5" w:rsidR="007C43E0" w:rsidRPr="00CB27B1" w:rsidRDefault="007C43E0" w:rsidP="004F27A7">
            <w:pPr>
              <w:spacing w:after="0" w:line="240" w:lineRule="auto"/>
              <w:jc w:val="both"/>
              <w:rPr>
                <w:rFonts w:ascii="Arial" w:hAnsi="Arial" w:cs="Arial"/>
                <w:sz w:val="18"/>
                <w:szCs w:val="18"/>
                <w:lang w:val="sr-Cyrl-RS"/>
              </w:rPr>
            </w:pPr>
            <w:r w:rsidRPr="00CB27B1">
              <w:rPr>
                <w:rFonts w:ascii="Arial" w:hAnsi="Arial" w:cs="Arial"/>
                <w:sz w:val="18"/>
                <w:szCs w:val="18"/>
                <w:lang w:val="sr-Cyrl-RS"/>
              </w:rPr>
              <w:t xml:space="preserve">Based on the rulebook on determining areas with natural or legal </w:t>
            </w:r>
            <w:r w:rsidR="00982AD3" w:rsidRPr="00CB27B1">
              <w:rPr>
                <w:rFonts w:ascii="Arial" w:hAnsi="Arial" w:cs="Arial"/>
                <w:sz w:val="18"/>
                <w:szCs w:val="18"/>
                <w:lang w:val="sr-Latn-RS"/>
              </w:rPr>
              <w:t>limitations</w:t>
            </w:r>
            <w:r w:rsidR="00982AD3" w:rsidRPr="00CB27B1">
              <w:rPr>
                <w:rFonts w:ascii="Arial" w:hAnsi="Arial" w:cs="Arial"/>
                <w:sz w:val="18"/>
                <w:szCs w:val="18"/>
                <w:lang w:val="sr-Cyrl-RS"/>
              </w:rPr>
              <w:t xml:space="preserve"> </w:t>
            </w:r>
            <w:r w:rsidRPr="00CB27B1">
              <w:rPr>
                <w:rFonts w:ascii="Arial" w:hAnsi="Arial" w:cs="Arial"/>
                <w:sz w:val="18"/>
                <w:szCs w:val="18"/>
                <w:lang w:val="sr-Cyrl-RS"/>
              </w:rPr>
              <w:t>for agriculture production- Published in the "Official Gazette of RS" No. 102/18 of December 21, 2018.</w:t>
            </w:r>
          </w:p>
        </w:tc>
        <w:tc>
          <w:tcPr>
            <w:tcW w:w="1025"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hideMark/>
          </w:tcPr>
          <w:p w14:paraId="2392AB5D" w14:textId="77777777" w:rsidR="007C43E0" w:rsidRPr="00CB27B1" w:rsidRDefault="007C43E0" w:rsidP="004F27A7">
            <w:pPr>
              <w:spacing w:after="0" w:line="240" w:lineRule="auto"/>
              <w:ind w:hanging="24"/>
              <w:jc w:val="both"/>
              <w:rPr>
                <w:rFonts w:ascii="Arial" w:hAnsi="Arial" w:cs="Arial"/>
                <w:sz w:val="18"/>
                <w:szCs w:val="18"/>
              </w:rPr>
            </w:pPr>
            <w:r w:rsidRPr="00CB27B1">
              <w:rPr>
                <w:rFonts w:ascii="Arial" w:hAnsi="Arial" w:cs="Arial"/>
                <w:sz w:val="18"/>
                <w:szCs w:val="18"/>
                <w:lang w:val="sr-Cyrl-RS"/>
              </w:rPr>
              <w:t>YES - 15 points</w:t>
            </w:r>
          </w:p>
          <w:p w14:paraId="4CC4E1BB" w14:textId="77777777" w:rsidR="007C43E0" w:rsidRPr="00CB27B1" w:rsidRDefault="007C43E0" w:rsidP="004F27A7">
            <w:pPr>
              <w:spacing w:after="0" w:line="240" w:lineRule="auto"/>
              <w:rPr>
                <w:rFonts w:ascii="Arial" w:hAnsi="Arial" w:cs="Arial"/>
                <w:sz w:val="18"/>
                <w:szCs w:val="18"/>
              </w:rPr>
            </w:pPr>
          </w:p>
          <w:p w14:paraId="38149FB2" w14:textId="77777777" w:rsidR="007C43E0" w:rsidRPr="00CB27B1" w:rsidRDefault="007C43E0" w:rsidP="004F27A7">
            <w:pPr>
              <w:spacing w:after="0" w:line="240" w:lineRule="auto"/>
              <w:rPr>
                <w:rFonts w:ascii="Arial" w:hAnsi="Arial" w:cs="Arial"/>
                <w:sz w:val="18"/>
                <w:szCs w:val="18"/>
                <w:lang w:val="sr-Cyrl-RS"/>
              </w:rPr>
            </w:pPr>
            <w:r w:rsidRPr="00CB27B1">
              <w:rPr>
                <w:rFonts w:ascii="Arial" w:hAnsi="Arial" w:cs="Arial"/>
                <w:sz w:val="18"/>
                <w:szCs w:val="18"/>
                <w:lang w:val="sr-Cyrl-RS"/>
              </w:rPr>
              <w:t>NO - 0 points</w:t>
            </w:r>
          </w:p>
        </w:tc>
        <w:tc>
          <w:tcPr>
            <w:tcW w:w="485" w:type="pct"/>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hideMark/>
          </w:tcPr>
          <w:p w14:paraId="0A3F4490" w14:textId="77777777" w:rsidR="007C43E0" w:rsidRPr="00CB27B1" w:rsidRDefault="007C43E0" w:rsidP="00CB27B1">
            <w:pPr>
              <w:spacing w:after="0" w:line="240" w:lineRule="auto"/>
              <w:ind w:hanging="14"/>
              <w:jc w:val="center"/>
              <w:rPr>
                <w:rFonts w:ascii="Arial" w:hAnsi="Arial" w:cs="Arial"/>
                <w:sz w:val="18"/>
                <w:szCs w:val="18"/>
                <w:lang w:val="sr-Cyrl-RS"/>
              </w:rPr>
            </w:pPr>
            <w:r w:rsidRPr="00CB27B1">
              <w:rPr>
                <w:rFonts w:ascii="Arial" w:hAnsi="Arial" w:cs="Arial"/>
                <w:bCs/>
                <w:sz w:val="18"/>
                <w:szCs w:val="18"/>
                <w:lang w:val="sr-Cyrl-RS"/>
              </w:rPr>
              <w:t>25</w:t>
            </w:r>
          </w:p>
        </w:tc>
      </w:tr>
      <w:tr w:rsidR="007C43E0" w:rsidRPr="00C3639A" w14:paraId="728A1DDD" w14:textId="77777777" w:rsidTr="000E17C6">
        <w:tblPrEx>
          <w:jc w:val="left"/>
        </w:tblPrEx>
        <w:trPr>
          <w:trHeight w:val="20"/>
        </w:trPr>
        <w:tc>
          <w:tcPr>
            <w:tcW w:w="690" w:type="pct"/>
            <w:vMerge/>
            <w:tcBorders>
              <w:left w:val="single" w:sz="6" w:space="0" w:color="000000"/>
              <w:right w:val="single" w:sz="6" w:space="0" w:color="000000"/>
            </w:tcBorders>
            <w:shd w:val="clear" w:color="auto" w:fill="auto"/>
            <w:vAlign w:val="center"/>
            <w:hideMark/>
          </w:tcPr>
          <w:p w14:paraId="08E13361" w14:textId="77777777" w:rsidR="007C43E0" w:rsidRPr="00C3639A" w:rsidRDefault="007C43E0" w:rsidP="004F27A7">
            <w:pPr>
              <w:spacing w:after="0" w:line="240" w:lineRule="auto"/>
              <w:jc w:val="center"/>
              <w:rPr>
                <w:rFonts w:ascii="Arial" w:hAnsi="Arial" w:cs="Arial"/>
                <w:b/>
                <w:sz w:val="20"/>
                <w:szCs w:val="20"/>
              </w:rPr>
            </w:pPr>
          </w:p>
        </w:tc>
        <w:tc>
          <w:tcPr>
            <w:tcW w:w="1498"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hideMark/>
          </w:tcPr>
          <w:p w14:paraId="1286579C" w14:textId="5774F065" w:rsidR="00FA6E19" w:rsidRPr="00CB27B1" w:rsidRDefault="00FA6E19" w:rsidP="00CB27B1">
            <w:pPr>
              <w:spacing w:before="100" w:beforeAutospacing="1" w:after="0" w:afterAutospacing="1" w:line="240" w:lineRule="auto"/>
              <w:ind w:firstLine="26"/>
              <w:rPr>
                <w:rFonts w:ascii="Arial" w:hAnsi="Arial" w:cs="Arial"/>
                <w:sz w:val="18"/>
                <w:szCs w:val="18"/>
              </w:rPr>
            </w:pPr>
            <w:r w:rsidRPr="00CB27B1">
              <w:rPr>
                <w:rFonts w:ascii="Arial" w:hAnsi="Arial" w:cs="Arial"/>
                <w:sz w:val="18"/>
                <w:szCs w:val="18"/>
              </w:rPr>
              <w:t>Does the applicant ha</w:t>
            </w:r>
            <w:r w:rsidR="001B7899" w:rsidRPr="00CB27B1">
              <w:rPr>
                <w:rFonts w:ascii="Arial" w:hAnsi="Arial" w:cs="Arial"/>
                <w:sz w:val="18"/>
                <w:szCs w:val="18"/>
              </w:rPr>
              <w:t>ve</w:t>
            </w:r>
            <w:r w:rsidRPr="00CB27B1">
              <w:rPr>
                <w:rFonts w:ascii="Arial" w:hAnsi="Arial" w:cs="Arial"/>
                <w:sz w:val="18"/>
                <w:szCs w:val="18"/>
              </w:rPr>
              <w:t xml:space="preserve"> a residence (natural person), or headquarters (entrepreneur, company or agricultural cooperative) in an area of under developed municipalities, if the project relates to the procurement of machinery and equipment?</w:t>
            </w:r>
          </w:p>
          <w:p w14:paraId="427CC5BD" w14:textId="6E62364B" w:rsidR="007C43E0" w:rsidRPr="00CB27B1" w:rsidRDefault="00FA6E19" w:rsidP="00CB27B1">
            <w:pPr>
              <w:spacing w:after="0" w:line="240" w:lineRule="auto"/>
              <w:ind w:firstLine="26"/>
              <w:rPr>
                <w:rFonts w:ascii="Arial" w:hAnsi="Arial" w:cs="Arial"/>
                <w:sz w:val="18"/>
                <w:szCs w:val="18"/>
              </w:rPr>
            </w:pPr>
            <w:r w:rsidRPr="00CB27B1">
              <w:rPr>
                <w:rFonts w:ascii="Arial" w:hAnsi="Arial" w:cs="Arial"/>
                <w:sz w:val="18"/>
                <w:szCs w:val="18"/>
              </w:rPr>
              <w:t>Is the planned investment, if it is about the construction of facilities, carried out in an area of under developed municipalities?</w:t>
            </w:r>
          </w:p>
        </w:tc>
        <w:tc>
          <w:tcPr>
            <w:tcW w:w="1303"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hideMark/>
          </w:tcPr>
          <w:p w14:paraId="47BAB1A9" w14:textId="77777777" w:rsidR="007C43E0" w:rsidRPr="00CB27B1" w:rsidRDefault="007C43E0" w:rsidP="00CB27B1">
            <w:pPr>
              <w:spacing w:before="100" w:beforeAutospacing="1" w:after="0" w:afterAutospacing="1" w:line="240" w:lineRule="auto"/>
              <w:ind w:hanging="14"/>
              <w:rPr>
                <w:rFonts w:ascii="Arial" w:hAnsi="Arial" w:cs="Arial"/>
                <w:sz w:val="18"/>
                <w:szCs w:val="18"/>
                <w:lang w:val="sr-Cyrl-RS"/>
              </w:rPr>
            </w:pPr>
            <w:r w:rsidRPr="00CB27B1">
              <w:rPr>
                <w:rFonts w:ascii="Arial" w:hAnsi="Arial" w:cs="Arial"/>
                <w:sz w:val="18"/>
                <w:szCs w:val="18"/>
                <w:lang w:val="sr-Cyrl-RS"/>
              </w:rPr>
              <w:t>Based on the decree on determining the list of the regions and local self-government units according to the level of development for 2014</w:t>
            </w:r>
          </w:p>
          <w:p w14:paraId="603E7D9B" w14:textId="77777777" w:rsidR="007C43E0" w:rsidRPr="00CB27B1" w:rsidRDefault="007C43E0" w:rsidP="004F27A7">
            <w:pPr>
              <w:spacing w:after="0" w:line="240" w:lineRule="auto"/>
              <w:rPr>
                <w:rFonts w:ascii="Arial" w:hAnsi="Arial" w:cs="Arial"/>
                <w:sz w:val="18"/>
                <w:szCs w:val="18"/>
                <w:lang w:val="sr-Cyrl-RS"/>
              </w:rPr>
            </w:pPr>
            <w:r w:rsidRPr="00CB27B1">
              <w:rPr>
                <w:rFonts w:ascii="Arial" w:hAnsi="Arial" w:cs="Arial"/>
                <w:sz w:val="18"/>
                <w:szCs w:val="18"/>
                <w:lang w:val="sr-Cyrl-RS"/>
              </w:rPr>
              <w:t>"Official Gazette of RS", No. 104 of October 1, 2014.</w:t>
            </w:r>
          </w:p>
        </w:tc>
        <w:tc>
          <w:tcPr>
            <w:tcW w:w="1025"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hideMark/>
          </w:tcPr>
          <w:p w14:paraId="2AC297E6" w14:textId="1497A8CB" w:rsidR="007C43E0" w:rsidRPr="00CB27B1" w:rsidRDefault="007C43E0" w:rsidP="00CB27B1">
            <w:pPr>
              <w:spacing w:after="0" w:line="240" w:lineRule="auto"/>
              <w:rPr>
                <w:rFonts w:ascii="Arial" w:hAnsi="Arial" w:cs="Arial"/>
                <w:sz w:val="18"/>
                <w:szCs w:val="18"/>
              </w:rPr>
            </w:pPr>
            <w:r w:rsidRPr="00CB27B1">
              <w:rPr>
                <w:rFonts w:ascii="Arial" w:hAnsi="Arial" w:cs="Arial"/>
                <w:sz w:val="18"/>
                <w:szCs w:val="18"/>
              </w:rPr>
              <w:t xml:space="preserve">YES in </w:t>
            </w:r>
            <w:r w:rsidR="00FA6E19" w:rsidRPr="00CB27B1">
              <w:rPr>
                <w:rFonts w:ascii="Arial" w:hAnsi="Arial" w:cs="Arial"/>
                <w:sz w:val="18"/>
                <w:szCs w:val="18"/>
              </w:rPr>
              <w:t>municipalities</w:t>
            </w:r>
            <w:r w:rsidR="00882E17" w:rsidRPr="00CB27B1">
              <w:rPr>
                <w:rFonts w:ascii="Arial" w:hAnsi="Arial" w:cs="Arial"/>
                <w:sz w:val="18"/>
                <w:szCs w:val="18"/>
              </w:rPr>
              <w:t xml:space="preserve"> </w:t>
            </w:r>
            <w:r w:rsidRPr="00CB27B1">
              <w:rPr>
                <w:rFonts w:ascii="Arial" w:hAnsi="Arial" w:cs="Arial"/>
                <w:sz w:val="18"/>
                <w:szCs w:val="18"/>
              </w:rPr>
              <w:t>which belongs to group III</w:t>
            </w:r>
            <w:r w:rsidR="00882E17" w:rsidRPr="00CB27B1">
              <w:rPr>
                <w:rFonts w:ascii="Arial" w:hAnsi="Arial" w:cs="Arial"/>
                <w:sz w:val="18"/>
                <w:szCs w:val="18"/>
              </w:rPr>
              <w:t xml:space="preserve"> </w:t>
            </w:r>
            <w:r w:rsidRPr="00CB27B1">
              <w:rPr>
                <w:rFonts w:ascii="Arial" w:hAnsi="Arial" w:cs="Arial"/>
                <w:sz w:val="18"/>
                <w:szCs w:val="18"/>
              </w:rPr>
              <w:t>- 5 points</w:t>
            </w:r>
          </w:p>
          <w:p w14:paraId="064A194A" w14:textId="77777777" w:rsidR="007C43E0" w:rsidRPr="00CB27B1" w:rsidRDefault="007C43E0" w:rsidP="00CB27B1">
            <w:pPr>
              <w:spacing w:after="0" w:line="240" w:lineRule="auto"/>
              <w:rPr>
                <w:rFonts w:ascii="Arial" w:hAnsi="Arial" w:cs="Arial"/>
                <w:sz w:val="18"/>
                <w:szCs w:val="18"/>
              </w:rPr>
            </w:pPr>
          </w:p>
          <w:p w14:paraId="0837BDFB" w14:textId="7E688045" w:rsidR="00CB27B1" w:rsidRPr="00CB27B1" w:rsidRDefault="007C43E0" w:rsidP="00CB27B1">
            <w:pPr>
              <w:spacing w:after="0" w:line="240" w:lineRule="auto"/>
              <w:rPr>
                <w:rFonts w:ascii="Arial" w:hAnsi="Arial" w:cs="Arial"/>
                <w:sz w:val="18"/>
                <w:szCs w:val="18"/>
              </w:rPr>
            </w:pPr>
            <w:r w:rsidRPr="00CB27B1">
              <w:rPr>
                <w:rFonts w:ascii="Arial" w:hAnsi="Arial" w:cs="Arial"/>
                <w:sz w:val="18"/>
                <w:szCs w:val="18"/>
              </w:rPr>
              <w:t xml:space="preserve">YES in </w:t>
            </w:r>
            <w:r w:rsidR="00FA6E19" w:rsidRPr="00CB27B1">
              <w:rPr>
                <w:rFonts w:ascii="Arial" w:hAnsi="Arial" w:cs="Arial"/>
                <w:sz w:val="18"/>
                <w:szCs w:val="18"/>
              </w:rPr>
              <w:t xml:space="preserve">municipalities </w:t>
            </w:r>
            <w:r w:rsidRPr="00CB27B1">
              <w:rPr>
                <w:rFonts w:ascii="Arial" w:hAnsi="Arial" w:cs="Arial"/>
                <w:sz w:val="18"/>
                <w:szCs w:val="18"/>
              </w:rPr>
              <w:t>which belongs to group IV</w:t>
            </w:r>
            <w:r w:rsidR="00882E17" w:rsidRPr="00CB27B1">
              <w:rPr>
                <w:rFonts w:ascii="Arial" w:hAnsi="Arial" w:cs="Arial"/>
                <w:sz w:val="18"/>
                <w:szCs w:val="18"/>
              </w:rPr>
              <w:t xml:space="preserve"> </w:t>
            </w:r>
            <w:r w:rsidRPr="00CB27B1">
              <w:rPr>
                <w:rFonts w:ascii="Arial" w:hAnsi="Arial" w:cs="Arial"/>
                <w:sz w:val="18"/>
                <w:szCs w:val="18"/>
              </w:rPr>
              <w:t>- 10 points</w:t>
            </w:r>
          </w:p>
          <w:p w14:paraId="63B8F157" w14:textId="1379A479" w:rsidR="00CB27B1" w:rsidRPr="00CB27B1" w:rsidRDefault="00CB27B1" w:rsidP="00CB27B1">
            <w:pPr>
              <w:spacing w:before="100" w:beforeAutospacing="1" w:after="0" w:afterAutospacing="1" w:line="240" w:lineRule="auto"/>
              <w:rPr>
                <w:rFonts w:ascii="Arial" w:hAnsi="Arial" w:cs="Arial"/>
                <w:sz w:val="18"/>
                <w:szCs w:val="18"/>
              </w:rPr>
            </w:pPr>
            <w:r w:rsidRPr="00CB27B1">
              <w:rPr>
                <w:rFonts w:ascii="Arial" w:hAnsi="Arial" w:cs="Arial"/>
                <w:sz w:val="18"/>
                <w:szCs w:val="18"/>
              </w:rPr>
              <w:t>NO- 0 points</w:t>
            </w:r>
          </w:p>
        </w:tc>
        <w:tc>
          <w:tcPr>
            <w:tcW w:w="48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0F7F0E" w14:textId="77777777" w:rsidR="007C43E0" w:rsidRPr="00C3639A" w:rsidRDefault="007C43E0" w:rsidP="004F27A7">
            <w:pPr>
              <w:spacing w:after="0" w:line="240" w:lineRule="auto"/>
              <w:jc w:val="center"/>
              <w:rPr>
                <w:rFonts w:ascii="Arial" w:hAnsi="Arial" w:cs="Arial"/>
                <w:sz w:val="20"/>
                <w:szCs w:val="20"/>
              </w:rPr>
            </w:pPr>
          </w:p>
        </w:tc>
      </w:tr>
      <w:tr w:rsidR="007C43E0" w:rsidRPr="00C3639A" w14:paraId="5D775D99" w14:textId="77777777" w:rsidTr="000E17C6">
        <w:tblPrEx>
          <w:jc w:val="left"/>
        </w:tblPrEx>
        <w:trPr>
          <w:trHeight w:val="20"/>
        </w:trPr>
        <w:tc>
          <w:tcPr>
            <w:tcW w:w="690" w:type="pct"/>
            <w:vMerge w:val="restart"/>
            <w:tcBorders>
              <w:left w:val="single" w:sz="6" w:space="0" w:color="000000"/>
              <w:right w:val="single" w:sz="6" w:space="0" w:color="000000"/>
            </w:tcBorders>
            <w:shd w:val="clear" w:color="auto" w:fill="auto"/>
            <w:tcMar>
              <w:top w:w="0" w:type="dxa"/>
              <w:left w:w="108" w:type="dxa"/>
              <w:bottom w:w="0" w:type="dxa"/>
              <w:right w:w="108" w:type="dxa"/>
            </w:tcMar>
            <w:vAlign w:val="center"/>
          </w:tcPr>
          <w:p w14:paraId="37A8A910" w14:textId="77777777" w:rsidR="007C43E0" w:rsidRPr="00C3639A" w:rsidRDefault="007C43E0" w:rsidP="00FA6E19">
            <w:pPr>
              <w:spacing w:after="0" w:line="240" w:lineRule="auto"/>
              <w:jc w:val="center"/>
              <w:rPr>
                <w:rFonts w:ascii="Arial" w:hAnsi="Arial" w:cs="Arial"/>
                <w:b/>
                <w:sz w:val="20"/>
                <w:szCs w:val="20"/>
                <w:lang w:val="sr-Cyrl-RS"/>
              </w:rPr>
            </w:pPr>
            <w:r w:rsidRPr="00C3639A">
              <w:rPr>
                <w:rFonts w:ascii="Arial" w:hAnsi="Arial" w:cs="Arial"/>
                <w:b/>
                <w:sz w:val="20"/>
                <w:szCs w:val="20"/>
                <w:lang w:val="sr-Cyrl-RS"/>
              </w:rPr>
              <w:t>The impact of the project on the environment and mitigation of the effects of climate change</w:t>
            </w:r>
          </w:p>
        </w:tc>
        <w:tc>
          <w:tcPr>
            <w:tcW w:w="1498" w:type="pct"/>
            <w:vMerge w:val="restart"/>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vAlign w:val="center"/>
          </w:tcPr>
          <w:p w14:paraId="5C6A955D" w14:textId="77777777" w:rsidR="007C43E0" w:rsidRPr="00CB27B1" w:rsidRDefault="007C43E0" w:rsidP="00CB27B1">
            <w:pPr>
              <w:spacing w:before="100" w:beforeAutospacing="1" w:after="0" w:afterAutospacing="1" w:line="240" w:lineRule="auto"/>
              <w:ind w:hanging="14"/>
              <w:rPr>
                <w:rFonts w:ascii="Arial" w:hAnsi="Arial" w:cs="Arial"/>
                <w:sz w:val="18"/>
                <w:szCs w:val="18"/>
                <w:lang w:val="sr-Cyrl-RS"/>
              </w:rPr>
            </w:pPr>
            <w:r w:rsidRPr="00CB27B1">
              <w:rPr>
                <w:rFonts w:ascii="Arial" w:hAnsi="Arial" w:cs="Arial"/>
                <w:sz w:val="18"/>
                <w:szCs w:val="18"/>
                <w:lang w:val="sr-Cyrl-RS"/>
              </w:rPr>
              <w:t>Do the investments envisaged by the project contribute to the protection of the environment and / or the mitigation of the effects of climate change</w:t>
            </w:r>
          </w:p>
        </w:tc>
        <w:tc>
          <w:tcPr>
            <w:tcW w:w="1303" w:type="pct"/>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vAlign w:val="center"/>
          </w:tcPr>
          <w:p w14:paraId="43DB2CA2" w14:textId="213886AD" w:rsidR="007C43E0" w:rsidRPr="00CB27B1" w:rsidRDefault="007C43E0" w:rsidP="00CB27B1">
            <w:pPr>
              <w:spacing w:after="0" w:line="240" w:lineRule="auto"/>
              <w:ind w:hanging="18"/>
              <w:rPr>
                <w:rFonts w:ascii="Arial" w:hAnsi="Arial" w:cs="Arial"/>
                <w:sz w:val="18"/>
                <w:szCs w:val="18"/>
              </w:rPr>
            </w:pPr>
            <w:r w:rsidRPr="00CB27B1">
              <w:rPr>
                <w:rFonts w:ascii="Arial" w:hAnsi="Arial" w:cs="Arial"/>
                <w:i/>
                <w:iCs/>
                <w:sz w:val="18"/>
                <w:szCs w:val="18"/>
                <w:lang w:val="sr-Cyrl-RS"/>
              </w:rPr>
              <w:t>For projects in the sectors of primary plant production</w:t>
            </w:r>
            <w:r w:rsidRPr="00CB27B1">
              <w:rPr>
                <w:rFonts w:ascii="Arial" w:hAnsi="Arial" w:cs="Arial"/>
                <w:sz w:val="18"/>
                <w:szCs w:val="18"/>
                <w:lang w:val="sr-Cyrl-RS"/>
              </w:rPr>
              <w:t>:</w:t>
            </w:r>
            <w:r w:rsidR="001A3DE0">
              <w:rPr>
                <w:rFonts w:ascii="Arial" w:hAnsi="Arial" w:cs="Arial"/>
                <w:sz w:val="18"/>
                <w:szCs w:val="18"/>
              </w:rPr>
              <w:t xml:space="preserve"> </w:t>
            </w:r>
            <w:r w:rsidRPr="00CB27B1">
              <w:rPr>
                <w:rFonts w:ascii="Arial" w:hAnsi="Arial" w:cs="Arial"/>
                <w:sz w:val="18"/>
                <w:szCs w:val="18"/>
                <w:lang w:val="sr-Cyrl-RS"/>
              </w:rPr>
              <w:t>Investments in the procurement and installation of new equipment for the use of renewable energy sources and the improvement of energy efficiency in order to improve competitiveness within the sector to which the project relates; procurement of new equipment and devices for additional lighting and shading of the protected areas; procurement of equipment for ventilation, cooling, ie heating of the protected areas; procurement and installation of systems for protection from the hail in perennial plantations, as well as for protection of crops from excessive insolation; procurement of new equipment, machines and devices for irrigation; procurement of new equipment / machines for frost protection systems.</w:t>
            </w:r>
          </w:p>
        </w:tc>
        <w:tc>
          <w:tcPr>
            <w:tcW w:w="1025" w:type="pct"/>
            <w:vMerge w:val="restart"/>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vAlign w:val="center"/>
          </w:tcPr>
          <w:p w14:paraId="4A4C2096" w14:textId="77777777" w:rsidR="007C43E0" w:rsidRPr="00CB27B1" w:rsidRDefault="007C43E0" w:rsidP="00CB27B1">
            <w:pPr>
              <w:spacing w:before="100" w:beforeAutospacing="1" w:after="0" w:afterAutospacing="1" w:line="240" w:lineRule="auto"/>
              <w:jc w:val="both"/>
              <w:rPr>
                <w:rFonts w:ascii="Arial" w:hAnsi="Arial" w:cs="Arial"/>
                <w:sz w:val="18"/>
                <w:szCs w:val="18"/>
                <w:lang w:val="sr-Latn-RS"/>
              </w:rPr>
            </w:pPr>
            <w:r w:rsidRPr="00CB27B1">
              <w:rPr>
                <w:rFonts w:ascii="Arial" w:hAnsi="Arial" w:cs="Arial"/>
                <w:sz w:val="18"/>
                <w:szCs w:val="18"/>
                <w:lang w:val="sr-Cyrl-RS"/>
              </w:rPr>
              <w:t>YES - 10 points</w:t>
            </w:r>
          </w:p>
          <w:p w14:paraId="658AFD3F" w14:textId="77777777" w:rsidR="007C43E0" w:rsidRPr="00CB27B1" w:rsidRDefault="007C43E0" w:rsidP="00FA6E19">
            <w:pPr>
              <w:spacing w:after="0" w:line="240" w:lineRule="auto"/>
              <w:rPr>
                <w:rFonts w:ascii="Arial" w:hAnsi="Arial" w:cs="Arial"/>
                <w:sz w:val="18"/>
                <w:szCs w:val="18"/>
                <w:lang w:val="sr-Cyrl-RS"/>
              </w:rPr>
            </w:pPr>
            <w:r w:rsidRPr="00CB27B1">
              <w:rPr>
                <w:rFonts w:ascii="Arial" w:hAnsi="Arial" w:cs="Arial"/>
                <w:sz w:val="18"/>
                <w:szCs w:val="18"/>
                <w:lang w:val="sr-Cyrl-RS"/>
              </w:rPr>
              <w:t>NO - 0 points</w:t>
            </w:r>
          </w:p>
        </w:tc>
        <w:tc>
          <w:tcPr>
            <w:tcW w:w="485" w:type="pct"/>
            <w:vMerge w:val="restart"/>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vAlign w:val="center"/>
          </w:tcPr>
          <w:p w14:paraId="2022432A" w14:textId="77777777" w:rsidR="007C43E0" w:rsidRPr="00CB27B1" w:rsidRDefault="007C43E0" w:rsidP="00FA6E19">
            <w:pPr>
              <w:spacing w:before="100" w:beforeAutospacing="1" w:after="0" w:afterAutospacing="1" w:line="240" w:lineRule="auto"/>
              <w:ind w:firstLine="240"/>
              <w:jc w:val="center"/>
              <w:rPr>
                <w:rFonts w:ascii="Arial" w:hAnsi="Arial" w:cs="Arial"/>
                <w:bCs/>
                <w:sz w:val="18"/>
                <w:szCs w:val="18"/>
                <w:lang w:val="sr-Cyrl-RS"/>
              </w:rPr>
            </w:pPr>
            <w:r w:rsidRPr="00CB27B1">
              <w:rPr>
                <w:rFonts w:ascii="Arial" w:hAnsi="Arial" w:cs="Arial"/>
                <w:bCs/>
                <w:sz w:val="18"/>
                <w:szCs w:val="18"/>
                <w:lang w:val="sr-Cyrl-RS"/>
              </w:rPr>
              <w:t>25</w:t>
            </w:r>
          </w:p>
        </w:tc>
      </w:tr>
      <w:tr w:rsidR="007C43E0" w:rsidRPr="00C3639A" w14:paraId="1B9D26C2" w14:textId="77777777" w:rsidTr="000E17C6">
        <w:tblPrEx>
          <w:jc w:val="left"/>
        </w:tblPrEx>
        <w:trPr>
          <w:trHeight w:val="20"/>
        </w:trPr>
        <w:tc>
          <w:tcPr>
            <w:tcW w:w="690" w:type="pct"/>
            <w:vMerge/>
            <w:tcBorders>
              <w:left w:val="single" w:sz="6" w:space="0" w:color="000000"/>
              <w:right w:val="single" w:sz="6" w:space="0" w:color="000000"/>
            </w:tcBorders>
            <w:shd w:val="clear" w:color="auto" w:fill="auto"/>
            <w:tcMar>
              <w:top w:w="0" w:type="dxa"/>
              <w:left w:w="108" w:type="dxa"/>
              <w:bottom w:w="0" w:type="dxa"/>
              <w:right w:w="108" w:type="dxa"/>
            </w:tcMar>
            <w:vAlign w:val="center"/>
          </w:tcPr>
          <w:p w14:paraId="474EB164" w14:textId="77777777" w:rsidR="007C43E0" w:rsidRPr="00C3639A" w:rsidRDefault="007C43E0" w:rsidP="00FA6E19">
            <w:pPr>
              <w:spacing w:after="0" w:line="240" w:lineRule="auto"/>
              <w:jc w:val="center"/>
              <w:rPr>
                <w:rFonts w:ascii="Arial" w:hAnsi="Arial" w:cs="Arial"/>
                <w:b/>
                <w:sz w:val="20"/>
                <w:szCs w:val="20"/>
                <w:lang w:val="sr-Cyrl-RS"/>
              </w:rPr>
            </w:pPr>
          </w:p>
        </w:tc>
        <w:tc>
          <w:tcPr>
            <w:tcW w:w="1498" w:type="pct"/>
            <w:vMerge/>
            <w:tcBorders>
              <w:left w:val="single" w:sz="6" w:space="0" w:color="000000"/>
              <w:right w:val="single" w:sz="6" w:space="0" w:color="000000"/>
            </w:tcBorders>
            <w:shd w:val="clear" w:color="auto" w:fill="auto"/>
            <w:tcMar>
              <w:top w:w="0" w:type="dxa"/>
              <w:left w:w="108" w:type="dxa"/>
              <w:bottom w:w="0" w:type="dxa"/>
              <w:right w:w="108" w:type="dxa"/>
            </w:tcMar>
            <w:vAlign w:val="center"/>
          </w:tcPr>
          <w:p w14:paraId="30F81801" w14:textId="77777777" w:rsidR="007C43E0" w:rsidRPr="00C3639A" w:rsidRDefault="007C43E0" w:rsidP="00FA6E19">
            <w:pPr>
              <w:spacing w:after="0" w:line="240" w:lineRule="auto"/>
              <w:rPr>
                <w:rFonts w:ascii="Arial" w:hAnsi="Arial" w:cs="Arial"/>
                <w:sz w:val="20"/>
                <w:szCs w:val="20"/>
                <w:lang w:val="sr-Cyrl-RS"/>
              </w:rPr>
            </w:pPr>
          </w:p>
        </w:tc>
        <w:tc>
          <w:tcPr>
            <w:tcW w:w="1303" w:type="pct"/>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vAlign w:val="center"/>
          </w:tcPr>
          <w:p w14:paraId="5FB846ED" w14:textId="6400F60F" w:rsidR="007C43E0" w:rsidRPr="00CB27B1" w:rsidRDefault="00CB27B1" w:rsidP="00CB27B1">
            <w:pPr>
              <w:spacing w:after="0" w:line="240" w:lineRule="auto"/>
              <w:rPr>
                <w:rFonts w:ascii="Arial" w:hAnsi="Arial" w:cs="Arial"/>
                <w:sz w:val="18"/>
                <w:szCs w:val="18"/>
                <w:lang w:val="sr-Cyrl-RS"/>
              </w:rPr>
            </w:pPr>
            <w:r w:rsidRPr="00CB27B1">
              <w:rPr>
                <w:rFonts w:ascii="Arial" w:hAnsi="Arial" w:cs="Arial"/>
                <w:i/>
                <w:iCs/>
                <w:sz w:val="18"/>
                <w:szCs w:val="18"/>
              </w:rPr>
              <w:t>For p</w:t>
            </w:r>
            <w:r w:rsidR="007C43E0" w:rsidRPr="00CB27B1">
              <w:rPr>
                <w:rFonts w:ascii="Arial" w:hAnsi="Arial" w:cs="Arial"/>
                <w:i/>
                <w:iCs/>
                <w:sz w:val="18"/>
                <w:szCs w:val="18"/>
                <w:lang w:val="sr-Cyrl-RS"/>
              </w:rPr>
              <w:t>rojects in the field of primary livestock production</w:t>
            </w:r>
            <w:r w:rsidR="007C43E0" w:rsidRPr="00CB27B1">
              <w:rPr>
                <w:rFonts w:ascii="Arial" w:hAnsi="Arial" w:cs="Arial"/>
                <w:sz w:val="18"/>
                <w:szCs w:val="18"/>
                <w:lang w:val="sr-Cyrl-RS"/>
              </w:rPr>
              <w:t xml:space="preserve">: </w:t>
            </w:r>
            <w:r w:rsidRPr="00CB27B1">
              <w:rPr>
                <w:rFonts w:ascii="Arial" w:hAnsi="Arial" w:cs="Arial"/>
                <w:sz w:val="18"/>
                <w:szCs w:val="18"/>
              </w:rPr>
              <w:t>I</w:t>
            </w:r>
            <w:r w:rsidR="007C43E0" w:rsidRPr="00CB27B1">
              <w:rPr>
                <w:rFonts w:ascii="Arial" w:hAnsi="Arial" w:cs="Arial"/>
                <w:sz w:val="18"/>
                <w:szCs w:val="18"/>
                <w:lang w:val="sr-Cyrl-RS"/>
              </w:rPr>
              <w:t xml:space="preserve">nvestments in procurement and installation of new equipment for the use of renewable energy sources and improvement of energy efficiency for the purpose of improving competitiveness within the sector covered by the project, construction and equipping of facilities for manure management, storage and distribution facilities for manure; procurement of new equipment and </w:t>
            </w:r>
            <w:r w:rsidR="007C43E0" w:rsidRPr="00CB27B1">
              <w:rPr>
                <w:rFonts w:ascii="Arial" w:hAnsi="Arial" w:cs="Arial"/>
                <w:sz w:val="18"/>
                <w:szCs w:val="18"/>
                <w:lang w:val="sr-Cyrl-RS"/>
              </w:rPr>
              <w:lastRenderedPageBreak/>
              <w:t>machines for handling and transport of solid or liquid manure.</w:t>
            </w:r>
          </w:p>
        </w:tc>
        <w:tc>
          <w:tcPr>
            <w:tcW w:w="1025" w:type="pct"/>
            <w:vMerge/>
            <w:tcBorders>
              <w:left w:val="single" w:sz="6" w:space="0" w:color="000000"/>
              <w:right w:val="single" w:sz="6" w:space="0" w:color="000000"/>
            </w:tcBorders>
            <w:shd w:val="clear" w:color="auto" w:fill="auto"/>
            <w:tcMar>
              <w:top w:w="0" w:type="dxa"/>
              <w:left w:w="108" w:type="dxa"/>
              <w:bottom w:w="0" w:type="dxa"/>
              <w:right w:w="108" w:type="dxa"/>
            </w:tcMar>
            <w:vAlign w:val="center"/>
          </w:tcPr>
          <w:p w14:paraId="3B85D53A" w14:textId="77777777" w:rsidR="007C43E0" w:rsidRPr="00C3639A" w:rsidRDefault="007C43E0" w:rsidP="00FA6E19">
            <w:pPr>
              <w:spacing w:after="0" w:line="240" w:lineRule="auto"/>
              <w:rPr>
                <w:rFonts w:ascii="Arial" w:hAnsi="Arial" w:cs="Arial"/>
                <w:bCs/>
                <w:sz w:val="20"/>
                <w:szCs w:val="20"/>
                <w:lang w:val="sr-Cyrl-RS"/>
              </w:rPr>
            </w:pPr>
          </w:p>
        </w:tc>
        <w:tc>
          <w:tcPr>
            <w:tcW w:w="485" w:type="pct"/>
            <w:vMerge/>
            <w:tcBorders>
              <w:left w:val="single" w:sz="6" w:space="0" w:color="000000"/>
              <w:right w:val="single" w:sz="6" w:space="0" w:color="000000"/>
            </w:tcBorders>
            <w:shd w:val="clear" w:color="auto" w:fill="auto"/>
            <w:tcMar>
              <w:top w:w="0" w:type="dxa"/>
              <w:left w:w="108" w:type="dxa"/>
              <w:bottom w:w="0" w:type="dxa"/>
              <w:right w:w="108" w:type="dxa"/>
            </w:tcMar>
            <w:vAlign w:val="center"/>
          </w:tcPr>
          <w:p w14:paraId="1851F7D3" w14:textId="77777777" w:rsidR="007C43E0" w:rsidRPr="00C3639A" w:rsidRDefault="007C43E0" w:rsidP="00FA6E19">
            <w:pPr>
              <w:spacing w:after="0" w:line="240" w:lineRule="auto"/>
              <w:jc w:val="center"/>
              <w:rPr>
                <w:rFonts w:ascii="Arial" w:hAnsi="Arial" w:cs="Arial"/>
                <w:bCs/>
                <w:sz w:val="20"/>
                <w:szCs w:val="20"/>
                <w:lang w:val="sr-Cyrl-RS"/>
              </w:rPr>
            </w:pPr>
          </w:p>
        </w:tc>
      </w:tr>
      <w:tr w:rsidR="007C43E0" w:rsidRPr="00C3639A" w14:paraId="3BF14B2F" w14:textId="77777777" w:rsidTr="000E17C6">
        <w:tblPrEx>
          <w:jc w:val="left"/>
        </w:tblPrEx>
        <w:trPr>
          <w:trHeight w:val="20"/>
        </w:trPr>
        <w:tc>
          <w:tcPr>
            <w:tcW w:w="690" w:type="pct"/>
            <w:vMerge/>
            <w:tcBorders>
              <w:left w:val="single" w:sz="6" w:space="0" w:color="000000"/>
              <w:right w:val="single" w:sz="6" w:space="0" w:color="000000"/>
            </w:tcBorders>
            <w:shd w:val="clear" w:color="auto" w:fill="auto"/>
            <w:tcMar>
              <w:top w:w="0" w:type="dxa"/>
              <w:left w:w="108" w:type="dxa"/>
              <w:bottom w:w="0" w:type="dxa"/>
              <w:right w:w="108" w:type="dxa"/>
            </w:tcMar>
            <w:vAlign w:val="center"/>
          </w:tcPr>
          <w:p w14:paraId="76E4906D" w14:textId="77777777" w:rsidR="007C43E0" w:rsidRPr="00C3639A" w:rsidRDefault="007C43E0" w:rsidP="00FA6E19">
            <w:pPr>
              <w:spacing w:after="0" w:line="240" w:lineRule="auto"/>
              <w:jc w:val="center"/>
              <w:rPr>
                <w:rFonts w:ascii="Arial" w:hAnsi="Arial" w:cs="Arial"/>
                <w:b/>
                <w:sz w:val="20"/>
                <w:szCs w:val="20"/>
                <w:lang w:val="sr-Cyrl-RS"/>
              </w:rPr>
            </w:pPr>
          </w:p>
        </w:tc>
        <w:tc>
          <w:tcPr>
            <w:tcW w:w="1498" w:type="pct"/>
            <w:vMerge/>
            <w:tcBorders>
              <w:left w:val="single" w:sz="6" w:space="0" w:color="000000"/>
              <w:right w:val="single" w:sz="6" w:space="0" w:color="000000"/>
            </w:tcBorders>
            <w:shd w:val="clear" w:color="auto" w:fill="auto"/>
            <w:tcMar>
              <w:top w:w="0" w:type="dxa"/>
              <w:left w:w="108" w:type="dxa"/>
              <w:bottom w:w="0" w:type="dxa"/>
              <w:right w:w="108" w:type="dxa"/>
            </w:tcMar>
            <w:vAlign w:val="center"/>
          </w:tcPr>
          <w:p w14:paraId="3985AF64" w14:textId="77777777" w:rsidR="007C43E0" w:rsidRPr="00C3639A" w:rsidRDefault="007C43E0" w:rsidP="00FA6E19">
            <w:pPr>
              <w:spacing w:after="0" w:line="240" w:lineRule="auto"/>
              <w:rPr>
                <w:rFonts w:ascii="Arial" w:hAnsi="Arial" w:cs="Arial"/>
                <w:sz w:val="20"/>
                <w:szCs w:val="20"/>
                <w:lang w:val="sr-Cyrl-RS"/>
              </w:rPr>
            </w:pPr>
          </w:p>
        </w:tc>
        <w:tc>
          <w:tcPr>
            <w:tcW w:w="1303" w:type="pct"/>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vAlign w:val="center"/>
          </w:tcPr>
          <w:p w14:paraId="0356E5B6" w14:textId="44F28E96" w:rsidR="007C43E0" w:rsidRPr="00CB27B1" w:rsidRDefault="00CB27B1" w:rsidP="00CB27B1">
            <w:pPr>
              <w:spacing w:after="0" w:line="240" w:lineRule="auto"/>
              <w:rPr>
                <w:rFonts w:ascii="Arial" w:hAnsi="Arial" w:cs="Arial"/>
                <w:sz w:val="18"/>
                <w:szCs w:val="18"/>
                <w:lang w:val="sr-Cyrl-RS"/>
              </w:rPr>
            </w:pPr>
            <w:r w:rsidRPr="00CB27B1">
              <w:rPr>
                <w:rFonts w:ascii="Arial" w:hAnsi="Arial" w:cs="Arial"/>
                <w:i/>
                <w:iCs/>
                <w:sz w:val="18"/>
                <w:szCs w:val="18"/>
              </w:rPr>
              <w:t>For p</w:t>
            </w:r>
            <w:r w:rsidR="007C43E0" w:rsidRPr="00CB27B1">
              <w:rPr>
                <w:rFonts w:ascii="Arial" w:hAnsi="Arial" w:cs="Arial"/>
                <w:i/>
                <w:iCs/>
                <w:sz w:val="18"/>
                <w:szCs w:val="18"/>
                <w:lang w:val="sr-Cyrl-RS"/>
              </w:rPr>
              <w:t>rojects of aggregators</w:t>
            </w:r>
            <w:r w:rsidR="007C43E0" w:rsidRPr="00CB27B1">
              <w:rPr>
                <w:rFonts w:ascii="Arial" w:hAnsi="Arial" w:cs="Arial"/>
                <w:sz w:val="18"/>
                <w:szCs w:val="18"/>
                <w:lang w:val="sr-Cyrl-RS"/>
              </w:rPr>
              <w:t>:</w:t>
            </w:r>
            <w:r w:rsidR="001A3DE0">
              <w:rPr>
                <w:rFonts w:ascii="Arial" w:hAnsi="Arial" w:cs="Arial"/>
                <w:sz w:val="18"/>
                <w:szCs w:val="18"/>
              </w:rPr>
              <w:t xml:space="preserve"> </w:t>
            </w:r>
            <w:r w:rsidR="007C43E0" w:rsidRPr="00CB27B1">
              <w:rPr>
                <w:rFonts w:ascii="Arial" w:hAnsi="Arial" w:cs="Arial"/>
                <w:sz w:val="18"/>
                <w:szCs w:val="18"/>
                <w:lang w:val="sr-Cyrl-RS"/>
              </w:rPr>
              <w:t>investments in the procurement and installation of new equipment for the use of renewable energy sources and the improvement of energy efficiency in order to improve competitiveness within the sector to which the project relates; construction of facilities and procurement of new equipment for manipulation, disposal and removal of waste (organic waste, wastewater, etc.)</w:t>
            </w:r>
          </w:p>
        </w:tc>
        <w:tc>
          <w:tcPr>
            <w:tcW w:w="1025" w:type="pct"/>
            <w:vMerge/>
            <w:tcBorders>
              <w:left w:val="single" w:sz="6" w:space="0" w:color="000000"/>
              <w:right w:val="single" w:sz="6" w:space="0" w:color="000000"/>
            </w:tcBorders>
            <w:shd w:val="clear" w:color="auto" w:fill="auto"/>
            <w:tcMar>
              <w:top w:w="0" w:type="dxa"/>
              <w:left w:w="108" w:type="dxa"/>
              <w:bottom w:w="0" w:type="dxa"/>
              <w:right w:w="108" w:type="dxa"/>
            </w:tcMar>
            <w:vAlign w:val="center"/>
          </w:tcPr>
          <w:p w14:paraId="37B72473" w14:textId="77777777" w:rsidR="007C43E0" w:rsidRPr="00C3639A" w:rsidRDefault="007C43E0" w:rsidP="00FA6E19">
            <w:pPr>
              <w:spacing w:after="0" w:line="240" w:lineRule="auto"/>
              <w:rPr>
                <w:rFonts w:ascii="Arial" w:hAnsi="Arial" w:cs="Arial"/>
                <w:bCs/>
                <w:sz w:val="20"/>
                <w:szCs w:val="20"/>
                <w:lang w:val="sr-Cyrl-RS"/>
              </w:rPr>
            </w:pPr>
          </w:p>
        </w:tc>
        <w:tc>
          <w:tcPr>
            <w:tcW w:w="485" w:type="pct"/>
            <w:vMerge/>
            <w:tcBorders>
              <w:left w:val="single" w:sz="6" w:space="0" w:color="000000"/>
              <w:right w:val="single" w:sz="6" w:space="0" w:color="000000"/>
            </w:tcBorders>
            <w:shd w:val="clear" w:color="auto" w:fill="auto"/>
            <w:tcMar>
              <w:top w:w="0" w:type="dxa"/>
              <w:left w:w="108" w:type="dxa"/>
              <w:bottom w:w="0" w:type="dxa"/>
              <w:right w:w="108" w:type="dxa"/>
            </w:tcMar>
            <w:vAlign w:val="center"/>
          </w:tcPr>
          <w:p w14:paraId="07FE2580" w14:textId="77777777" w:rsidR="007C43E0" w:rsidRPr="00C3639A" w:rsidRDefault="007C43E0" w:rsidP="00FA6E19">
            <w:pPr>
              <w:spacing w:after="0" w:line="240" w:lineRule="auto"/>
              <w:jc w:val="center"/>
              <w:rPr>
                <w:rFonts w:ascii="Arial" w:hAnsi="Arial" w:cs="Arial"/>
                <w:bCs/>
                <w:sz w:val="20"/>
                <w:szCs w:val="20"/>
                <w:lang w:val="sr-Cyrl-RS"/>
              </w:rPr>
            </w:pPr>
          </w:p>
        </w:tc>
      </w:tr>
      <w:tr w:rsidR="007C43E0" w:rsidRPr="00C3639A" w14:paraId="47712AEC" w14:textId="77777777" w:rsidTr="000E17C6">
        <w:tblPrEx>
          <w:jc w:val="left"/>
        </w:tblPrEx>
        <w:trPr>
          <w:trHeight w:val="20"/>
        </w:trPr>
        <w:tc>
          <w:tcPr>
            <w:tcW w:w="690" w:type="pct"/>
            <w:vMerge/>
            <w:tcBorders>
              <w:left w:val="single" w:sz="6" w:space="0" w:color="000000"/>
              <w:right w:val="single" w:sz="6" w:space="0" w:color="000000"/>
            </w:tcBorders>
            <w:shd w:val="clear" w:color="auto" w:fill="auto"/>
            <w:tcMar>
              <w:top w:w="0" w:type="dxa"/>
              <w:left w:w="108" w:type="dxa"/>
              <w:bottom w:w="0" w:type="dxa"/>
              <w:right w:w="108" w:type="dxa"/>
            </w:tcMar>
            <w:vAlign w:val="center"/>
            <w:hideMark/>
          </w:tcPr>
          <w:p w14:paraId="32DE1FF1" w14:textId="77777777" w:rsidR="007C43E0" w:rsidRPr="00C3639A" w:rsidRDefault="007C43E0" w:rsidP="00FA6E19">
            <w:pPr>
              <w:spacing w:after="0" w:line="240" w:lineRule="auto"/>
              <w:jc w:val="center"/>
              <w:rPr>
                <w:rFonts w:ascii="Arial" w:hAnsi="Arial" w:cs="Arial"/>
                <w:b/>
                <w:sz w:val="20"/>
                <w:szCs w:val="20"/>
                <w:lang w:val="sr-Cyrl-RS"/>
              </w:rPr>
            </w:pPr>
          </w:p>
        </w:tc>
        <w:tc>
          <w:tcPr>
            <w:tcW w:w="1498" w:type="pct"/>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hideMark/>
          </w:tcPr>
          <w:p w14:paraId="212B374E" w14:textId="2FB3810A" w:rsidR="007C43E0" w:rsidRPr="00CB27B1" w:rsidRDefault="007C43E0" w:rsidP="00CB27B1">
            <w:pPr>
              <w:spacing w:before="100" w:beforeAutospacing="1" w:after="0" w:afterAutospacing="1" w:line="240" w:lineRule="auto"/>
              <w:ind w:firstLine="26"/>
              <w:rPr>
                <w:rFonts w:ascii="Arial" w:hAnsi="Arial" w:cs="Arial"/>
                <w:sz w:val="18"/>
                <w:szCs w:val="18"/>
              </w:rPr>
            </w:pPr>
            <w:r w:rsidRPr="00CB27B1">
              <w:rPr>
                <w:rFonts w:ascii="Arial" w:hAnsi="Arial" w:cs="Arial"/>
                <w:sz w:val="18"/>
                <w:szCs w:val="18"/>
              </w:rPr>
              <w:t>Does the applicant implement</w:t>
            </w:r>
            <w:r w:rsidR="00766B63" w:rsidRPr="00CB27B1">
              <w:rPr>
                <w:rFonts w:ascii="Arial" w:hAnsi="Arial" w:cs="Arial"/>
                <w:sz w:val="18"/>
                <w:szCs w:val="18"/>
              </w:rPr>
              <w:t xml:space="preserve"> </w:t>
            </w:r>
            <w:r w:rsidRPr="00CB27B1">
              <w:rPr>
                <w:rFonts w:ascii="Arial" w:hAnsi="Arial" w:cs="Arial"/>
                <w:sz w:val="18"/>
                <w:szCs w:val="18"/>
              </w:rPr>
              <w:t>voluntary standards such as organic production and / or the Global Gap standard</w:t>
            </w:r>
            <w:r w:rsidR="00766B63" w:rsidRPr="00CB27B1">
              <w:rPr>
                <w:rFonts w:ascii="Arial" w:hAnsi="Arial" w:cs="Arial"/>
                <w:sz w:val="18"/>
                <w:szCs w:val="18"/>
              </w:rPr>
              <w:t xml:space="preserve"> as part of the proposed project</w:t>
            </w:r>
            <w:r w:rsidRPr="00CB27B1">
              <w:rPr>
                <w:rFonts w:ascii="Arial" w:hAnsi="Arial" w:cs="Arial"/>
                <w:sz w:val="18"/>
                <w:szCs w:val="18"/>
              </w:rPr>
              <w:t>?</w:t>
            </w:r>
          </w:p>
        </w:tc>
        <w:tc>
          <w:tcPr>
            <w:tcW w:w="1303"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hideMark/>
          </w:tcPr>
          <w:p w14:paraId="11F578E4" w14:textId="48F5E117" w:rsidR="007C43E0" w:rsidRPr="00CB27B1" w:rsidRDefault="00FA6E19" w:rsidP="00CB27B1">
            <w:pPr>
              <w:spacing w:before="100" w:beforeAutospacing="1" w:after="0" w:afterAutospacing="1" w:line="240" w:lineRule="auto"/>
              <w:rPr>
                <w:rFonts w:ascii="Arial" w:hAnsi="Arial" w:cs="Arial"/>
                <w:sz w:val="18"/>
                <w:szCs w:val="18"/>
              </w:rPr>
            </w:pPr>
            <w:r w:rsidRPr="00CB27B1">
              <w:rPr>
                <w:rFonts w:ascii="Arial" w:hAnsi="Arial" w:cs="Arial"/>
                <w:sz w:val="18"/>
                <w:szCs w:val="18"/>
              </w:rPr>
              <w:t>The applicant has a certificate</w:t>
            </w:r>
            <w:r w:rsidR="00766B63" w:rsidRPr="00CB27B1">
              <w:rPr>
                <w:rFonts w:ascii="Arial" w:hAnsi="Arial" w:cs="Arial"/>
                <w:sz w:val="18"/>
                <w:szCs w:val="18"/>
              </w:rPr>
              <w:t xml:space="preserve"> </w:t>
            </w:r>
            <w:r w:rsidRPr="00CB27B1">
              <w:rPr>
                <w:rFonts w:ascii="Arial" w:hAnsi="Arial" w:cs="Arial"/>
                <w:sz w:val="18"/>
                <w:szCs w:val="18"/>
              </w:rPr>
              <w:t>for organic production, ie processing (for aggregators) at the time of submission of application.</w:t>
            </w:r>
          </w:p>
        </w:tc>
        <w:tc>
          <w:tcPr>
            <w:tcW w:w="1025"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hideMark/>
          </w:tcPr>
          <w:p w14:paraId="112B763B" w14:textId="1BC9199B" w:rsidR="007C43E0" w:rsidRPr="00CB27B1" w:rsidRDefault="007C43E0" w:rsidP="00FA6E19">
            <w:pPr>
              <w:spacing w:before="100" w:beforeAutospacing="1" w:after="0" w:afterAutospacing="1" w:line="240" w:lineRule="auto"/>
              <w:ind w:hanging="24"/>
              <w:jc w:val="both"/>
              <w:rPr>
                <w:rStyle w:val="jlqj4b"/>
                <w:rFonts w:ascii="Arial" w:hAnsi="Arial" w:cs="Arial"/>
                <w:sz w:val="18"/>
                <w:szCs w:val="18"/>
              </w:rPr>
            </w:pPr>
            <w:r w:rsidRPr="00CB27B1">
              <w:rPr>
                <w:rStyle w:val="jlqj4b"/>
                <w:rFonts w:ascii="Arial" w:hAnsi="Arial" w:cs="Arial"/>
                <w:sz w:val="18"/>
                <w:szCs w:val="18"/>
              </w:rPr>
              <w:t xml:space="preserve">YES – </w:t>
            </w:r>
            <w:r w:rsidR="006F1EDB" w:rsidRPr="00CB27B1">
              <w:rPr>
                <w:rStyle w:val="jlqj4b"/>
                <w:rFonts w:ascii="Arial" w:hAnsi="Arial" w:cs="Arial"/>
                <w:sz w:val="18"/>
                <w:szCs w:val="18"/>
              </w:rPr>
              <w:t xml:space="preserve">10 </w:t>
            </w:r>
            <w:r w:rsidRPr="00CB27B1">
              <w:rPr>
                <w:rStyle w:val="jlqj4b"/>
                <w:rFonts w:ascii="Arial" w:hAnsi="Arial" w:cs="Arial"/>
                <w:sz w:val="18"/>
                <w:szCs w:val="18"/>
              </w:rPr>
              <w:t>points</w:t>
            </w:r>
          </w:p>
          <w:p w14:paraId="4B638023" w14:textId="77777777" w:rsidR="007C43E0" w:rsidRPr="00CB27B1" w:rsidRDefault="007C43E0" w:rsidP="00FA6E19">
            <w:pPr>
              <w:spacing w:after="0" w:line="240" w:lineRule="auto"/>
              <w:rPr>
                <w:rFonts w:ascii="Arial" w:hAnsi="Arial" w:cs="Arial"/>
                <w:sz w:val="18"/>
                <w:szCs w:val="18"/>
                <w:lang w:val="sr-Cyrl-RS"/>
              </w:rPr>
            </w:pPr>
            <w:r w:rsidRPr="00CB27B1">
              <w:rPr>
                <w:rStyle w:val="jlqj4b"/>
                <w:rFonts w:ascii="Arial" w:hAnsi="Arial" w:cs="Arial"/>
                <w:sz w:val="18"/>
                <w:szCs w:val="18"/>
              </w:rPr>
              <w:t>NO – 0 points</w:t>
            </w:r>
          </w:p>
        </w:tc>
        <w:tc>
          <w:tcPr>
            <w:tcW w:w="485" w:type="pct"/>
            <w:vMerge/>
            <w:tcBorders>
              <w:left w:val="single" w:sz="6" w:space="0" w:color="000000"/>
              <w:right w:val="single" w:sz="6" w:space="0" w:color="000000"/>
            </w:tcBorders>
            <w:shd w:val="clear" w:color="auto" w:fill="auto"/>
            <w:tcMar>
              <w:top w:w="0" w:type="dxa"/>
              <w:left w:w="108" w:type="dxa"/>
              <w:bottom w:w="0" w:type="dxa"/>
              <w:right w:w="108" w:type="dxa"/>
            </w:tcMar>
            <w:vAlign w:val="center"/>
            <w:hideMark/>
          </w:tcPr>
          <w:p w14:paraId="43379C3A" w14:textId="77777777" w:rsidR="007C43E0" w:rsidRPr="00C3639A" w:rsidRDefault="007C43E0" w:rsidP="00FA6E19">
            <w:pPr>
              <w:spacing w:after="0" w:line="240" w:lineRule="auto"/>
              <w:jc w:val="center"/>
              <w:rPr>
                <w:rFonts w:ascii="Arial" w:hAnsi="Arial" w:cs="Arial"/>
                <w:sz w:val="20"/>
                <w:szCs w:val="20"/>
                <w:lang w:val="sr-Cyrl-RS"/>
              </w:rPr>
            </w:pPr>
          </w:p>
        </w:tc>
      </w:tr>
      <w:tr w:rsidR="007C43E0" w:rsidRPr="00C3639A" w14:paraId="01DF81D4" w14:textId="77777777" w:rsidTr="000E17C6">
        <w:tblPrEx>
          <w:jc w:val="left"/>
        </w:tblPrEx>
        <w:trPr>
          <w:trHeight w:val="20"/>
        </w:trPr>
        <w:tc>
          <w:tcPr>
            <w:tcW w:w="690" w:type="pct"/>
            <w:vMerge/>
            <w:tcBorders>
              <w:left w:val="single" w:sz="6" w:space="0" w:color="000000"/>
              <w:bottom w:val="single" w:sz="6" w:space="0" w:color="000000"/>
              <w:right w:val="single" w:sz="6" w:space="0" w:color="000000"/>
            </w:tcBorders>
            <w:shd w:val="clear" w:color="auto" w:fill="auto"/>
            <w:vAlign w:val="center"/>
            <w:hideMark/>
          </w:tcPr>
          <w:p w14:paraId="5B886F02" w14:textId="77777777" w:rsidR="007C43E0" w:rsidRPr="00C3639A" w:rsidRDefault="007C43E0" w:rsidP="00FA6E19">
            <w:pPr>
              <w:spacing w:after="0" w:line="240" w:lineRule="auto"/>
              <w:jc w:val="center"/>
              <w:rPr>
                <w:rFonts w:ascii="Arial" w:hAnsi="Arial" w:cs="Arial"/>
                <w:b/>
                <w:sz w:val="20"/>
                <w:szCs w:val="20"/>
              </w:rPr>
            </w:pPr>
          </w:p>
        </w:tc>
        <w:tc>
          <w:tcPr>
            <w:tcW w:w="1498"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178050" w14:textId="77777777" w:rsidR="007C43E0" w:rsidRPr="00CB27B1" w:rsidRDefault="007C43E0" w:rsidP="00FA6E19">
            <w:pPr>
              <w:spacing w:after="0" w:line="240" w:lineRule="auto"/>
              <w:rPr>
                <w:rFonts w:ascii="Arial" w:hAnsi="Arial" w:cs="Arial"/>
                <w:sz w:val="18"/>
                <w:szCs w:val="18"/>
              </w:rPr>
            </w:pPr>
          </w:p>
        </w:tc>
        <w:tc>
          <w:tcPr>
            <w:tcW w:w="1303"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hideMark/>
          </w:tcPr>
          <w:p w14:paraId="4CA235B5" w14:textId="2EC815FC" w:rsidR="007C43E0" w:rsidRPr="00CB27B1" w:rsidRDefault="00942EAA" w:rsidP="00CB27B1">
            <w:pPr>
              <w:spacing w:before="100" w:beforeAutospacing="1" w:after="0" w:afterAutospacing="1" w:line="240" w:lineRule="auto"/>
              <w:ind w:hanging="18"/>
              <w:rPr>
                <w:rFonts w:ascii="Arial" w:hAnsi="Arial" w:cs="Arial"/>
                <w:sz w:val="18"/>
                <w:szCs w:val="18"/>
                <w:lang w:val="sr-Cyrl-RS"/>
              </w:rPr>
            </w:pPr>
            <w:r w:rsidRPr="00CB27B1">
              <w:rPr>
                <w:rFonts w:ascii="Arial" w:hAnsi="Arial" w:cs="Arial"/>
                <w:sz w:val="18"/>
                <w:szCs w:val="18"/>
                <w:lang w:val="sr-Cyrl-RS"/>
              </w:rPr>
              <w:t>The applicant has a GLOBAL GAP certificate</w:t>
            </w:r>
            <w:r w:rsidR="00766B63" w:rsidRPr="00CB27B1">
              <w:rPr>
                <w:rFonts w:ascii="Arial" w:hAnsi="Arial" w:cs="Arial"/>
                <w:sz w:val="18"/>
                <w:szCs w:val="18"/>
              </w:rPr>
              <w:t xml:space="preserve"> </w:t>
            </w:r>
            <w:r w:rsidRPr="00CB27B1">
              <w:rPr>
                <w:rFonts w:ascii="Arial" w:hAnsi="Arial" w:cs="Arial"/>
                <w:sz w:val="18"/>
                <w:szCs w:val="18"/>
                <w:lang w:val="sr-Cyrl-RS"/>
              </w:rPr>
              <w:t>at the time of submission of application.</w:t>
            </w:r>
          </w:p>
        </w:tc>
        <w:tc>
          <w:tcPr>
            <w:tcW w:w="1025"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hideMark/>
          </w:tcPr>
          <w:p w14:paraId="05F346E3" w14:textId="4D002C54" w:rsidR="007C43E0" w:rsidRPr="00CB27B1" w:rsidRDefault="007C43E0" w:rsidP="00CB27B1">
            <w:pPr>
              <w:spacing w:before="100" w:beforeAutospacing="1" w:after="0" w:afterAutospacing="1" w:line="240" w:lineRule="auto"/>
              <w:jc w:val="both"/>
              <w:rPr>
                <w:rFonts w:ascii="Arial" w:hAnsi="Arial" w:cs="Arial"/>
                <w:sz w:val="18"/>
                <w:szCs w:val="18"/>
              </w:rPr>
            </w:pPr>
            <w:r w:rsidRPr="00CB27B1">
              <w:rPr>
                <w:rFonts w:ascii="Arial" w:hAnsi="Arial" w:cs="Arial"/>
                <w:sz w:val="18"/>
                <w:szCs w:val="18"/>
              </w:rPr>
              <w:t xml:space="preserve">YES - </w:t>
            </w:r>
            <w:r w:rsidR="006F1EDB" w:rsidRPr="00CB27B1">
              <w:rPr>
                <w:rFonts w:ascii="Arial" w:hAnsi="Arial" w:cs="Arial"/>
                <w:sz w:val="18"/>
                <w:szCs w:val="18"/>
              </w:rPr>
              <w:t xml:space="preserve">5 </w:t>
            </w:r>
            <w:r w:rsidRPr="00CB27B1">
              <w:rPr>
                <w:rFonts w:ascii="Arial" w:hAnsi="Arial" w:cs="Arial"/>
                <w:sz w:val="18"/>
                <w:szCs w:val="18"/>
              </w:rPr>
              <w:t>points</w:t>
            </w:r>
          </w:p>
          <w:p w14:paraId="60F315AE" w14:textId="77777777" w:rsidR="007C43E0" w:rsidRPr="00CB27B1" w:rsidRDefault="007C43E0" w:rsidP="00FA6E19">
            <w:pPr>
              <w:spacing w:after="0" w:line="240" w:lineRule="auto"/>
              <w:rPr>
                <w:rFonts w:ascii="Arial" w:hAnsi="Arial" w:cs="Arial"/>
                <w:sz w:val="18"/>
                <w:szCs w:val="18"/>
              </w:rPr>
            </w:pPr>
            <w:r w:rsidRPr="00CB27B1">
              <w:rPr>
                <w:rFonts w:ascii="Arial" w:hAnsi="Arial" w:cs="Arial"/>
                <w:sz w:val="18"/>
                <w:szCs w:val="18"/>
              </w:rPr>
              <w:t>NO - 0 points</w:t>
            </w:r>
          </w:p>
        </w:tc>
        <w:tc>
          <w:tcPr>
            <w:tcW w:w="485" w:type="pct"/>
            <w:vMerge/>
            <w:tcBorders>
              <w:left w:val="single" w:sz="6" w:space="0" w:color="000000"/>
              <w:bottom w:val="single" w:sz="6" w:space="0" w:color="000000"/>
              <w:right w:val="single" w:sz="6" w:space="0" w:color="000000"/>
            </w:tcBorders>
            <w:shd w:val="clear" w:color="auto" w:fill="auto"/>
            <w:vAlign w:val="center"/>
            <w:hideMark/>
          </w:tcPr>
          <w:p w14:paraId="68939C49" w14:textId="77777777" w:rsidR="007C43E0" w:rsidRPr="00C3639A" w:rsidRDefault="007C43E0" w:rsidP="00FA6E19">
            <w:pPr>
              <w:spacing w:after="0" w:line="240" w:lineRule="auto"/>
              <w:jc w:val="center"/>
              <w:rPr>
                <w:rFonts w:ascii="Arial" w:hAnsi="Arial" w:cs="Arial"/>
                <w:sz w:val="20"/>
                <w:szCs w:val="20"/>
              </w:rPr>
            </w:pPr>
          </w:p>
        </w:tc>
      </w:tr>
      <w:tr w:rsidR="007C43E0" w:rsidRPr="00C3639A" w14:paraId="7D56F7B0" w14:textId="77777777" w:rsidTr="000E17C6">
        <w:tblPrEx>
          <w:jc w:val="left"/>
        </w:tblPrEx>
        <w:trPr>
          <w:trHeight w:val="20"/>
        </w:trPr>
        <w:tc>
          <w:tcPr>
            <w:tcW w:w="690" w:type="pct"/>
            <w:vMerge w:val="restart"/>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vAlign w:val="center"/>
            <w:hideMark/>
          </w:tcPr>
          <w:p w14:paraId="7684454E" w14:textId="77777777" w:rsidR="007C43E0" w:rsidRPr="00C3639A" w:rsidRDefault="007C43E0" w:rsidP="00FA6E19">
            <w:pPr>
              <w:spacing w:after="0" w:line="240" w:lineRule="auto"/>
              <w:jc w:val="center"/>
              <w:rPr>
                <w:rFonts w:ascii="Arial" w:hAnsi="Arial" w:cs="Arial"/>
                <w:b/>
                <w:sz w:val="20"/>
                <w:szCs w:val="20"/>
                <w:lang w:val="sr-Cyrl-RS"/>
              </w:rPr>
            </w:pPr>
            <w:r w:rsidRPr="00C3639A">
              <w:rPr>
                <w:rStyle w:val="jlqj4b"/>
                <w:rFonts w:ascii="Arial" w:hAnsi="Arial" w:cs="Arial"/>
                <w:b/>
                <w:sz w:val="20"/>
                <w:szCs w:val="20"/>
              </w:rPr>
              <w:t>Capacity of the applicant for the realization of the Project</w:t>
            </w:r>
          </w:p>
        </w:tc>
        <w:tc>
          <w:tcPr>
            <w:tcW w:w="1498" w:type="pct"/>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vAlign w:val="center"/>
          </w:tcPr>
          <w:p w14:paraId="4B63B062" w14:textId="1F165299" w:rsidR="007C43E0" w:rsidRPr="00CB27B1" w:rsidRDefault="00942EAA" w:rsidP="00CB27B1">
            <w:pPr>
              <w:spacing w:before="100" w:beforeAutospacing="1" w:after="0" w:afterAutospacing="1" w:line="240" w:lineRule="auto"/>
              <w:rPr>
                <w:rFonts w:ascii="Arial" w:hAnsi="Arial" w:cs="Arial"/>
                <w:sz w:val="18"/>
                <w:szCs w:val="18"/>
              </w:rPr>
            </w:pPr>
            <w:r w:rsidRPr="00CB27B1">
              <w:rPr>
                <w:rFonts w:ascii="Arial" w:hAnsi="Arial" w:cs="Arial"/>
                <w:sz w:val="18"/>
                <w:szCs w:val="18"/>
              </w:rPr>
              <w:t xml:space="preserve">Does the applicant </w:t>
            </w:r>
            <w:r w:rsidR="004044F6" w:rsidRPr="00CB27B1">
              <w:rPr>
                <w:rFonts w:ascii="Arial" w:hAnsi="Arial" w:cs="Arial"/>
                <w:sz w:val="18"/>
                <w:szCs w:val="18"/>
              </w:rPr>
              <w:t>or majority of the applicants members/owners (for companies and cooperatives)</w:t>
            </w:r>
            <w:r w:rsidRPr="00CB27B1">
              <w:rPr>
                <w:rFonts w:ascii="Arial" w:hAnsi="Arial" w:cs="Arial"/>
                <w:sz w:val="18"/>
                <w:szCs w:val="18"/>
              </w:rPr>
              <w:t xml:space="preserve"> have completed secondary school or a faculty at the moment of submission of application?</w:t>
            </w:r>
          </w:p>
        </w:tc>
        <w:tc>
          <w:tcPr>
            <w:tcW w:w="1303" w:type="pct"/>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vAlign w:val="center"/>
          </w:tcPr>
          <w:p w14:paraId="4A72717F" w14:textId="77777777" w:rsidR="007C43E0" w:rsidRPr="00CB27B1" w:rsidRDefault="007C43E0" w:rsidP="00FA6E19">
            <w:pPr>
              <w:spacing w:after="0" w:line="240" w:lineRule="auto"/>
              <w:rPr>
                <w:rFonts w:ascii="Arial" w:hAnsi="Arial" w:cs="Arial"/>
                <w:sz w:val="18"/>
                <w:szCs w:val="18"/>
              </w:rPr>
            </w:pPr>
          </w:p>
        </w:tc>
        <w:tc>
          <w:tcPr>
            <w:tcW w:w="1025"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0E5F69F" w14:textId="486F7376" w:rsidR="00942EAA" w:rsidRPr="00CB27B1" w:rsidRDefault="00942EAA" w:rsidP="00CB27B1">
            <w:pPr>
              <w:spacing w:before="100" w:beforeAutospacing="1" w:after="0" w:afterAutospacing="1" w:line="240" w:lineRule="auto"/>
              <w:jc w:val="both"/>
              <w:rPr>
                <w:rFonts w:ascii="Arial" w:hAnsi="Arial" w:cs="Arial"/>
                <w:bCs/>
                <w:sz w:val="18"/>
                <w:szCs w:val="18"/>
                <w:lang w:val="sr-Cyrl-RS"/>
              </w:rPr>
            </w:pPr>
            <w:r w:rsidRPr="00CB27B1">
              <w:rPr>
                <w:rFonts w:ascii="Arial" w:hAnsi="Arial" w:cs="Arial"/>
                <w:bCs/>
                <w:sz w:val="18"/>
                <w:szCs w:val="18"/>
                <w:lang w:val="sr-Cyrl-RS"/>
              </w:rPr>
              <w:t xml:space="preserve">Completed any </w:t>
            </w:r>
            <w:r w:rsidR="004F27A7" w:rsidRPr="00CB27B1">
              <w:rPr>
                <w:rFonts w:ascii="Arial" w:hAnsi="Arial" w:cs="Arial"/>
                <w:bCs/>
                <w:sz w:val="18"/>
                <w:szCs w:val="18"/>
                <w:lang w:val="sr-Latn-RS"/>
              </w:rPr>
              <w:t xml:space="preserve">kind of </w:t>
            </w:r>
            <w:r w:rsidRPr="00CB27B1">
              <w:rPr>
                <w:rFonts w:ascii="Arial" w:hAnsi="Arial" w:cs="Arial"/>
                <w:bCs/>
                <w:sz w:val="18"/>
                <w:szCs w:val="18"/>
                <w:lang w:val="sr-Cyrl-RS"/>
              </w:rPr>
              <w:t>secondary school - 1 point</w:t>
            </w:r>
          </w:p>
          <w:p w14:paraId="2F95B601" w14:textId="77777777" w:rsidR="00942EAA" w:rsidRPr="00CB27B1" w:rsidRDefault="00942EAA" w:rsidP="004F27A7">
            <w:pPr>
              <w:spacing w:after="0" w:line="240" w:lineRule="auto"/>
              <w:jc w:val="both"/>
              <w:rPr>
                <w:rFonts w:ascii="Arial" w:hAnsi="Arial" w:cs="Arial"/>
                <w:bCs/>
                <w:sz w:val="18"/>
                <w:szCs w:val="18"/>
                <w:lang w:val="sr-Cyrl-RS"/>
              </w:rPr>
            </w:pPr>
            <w:r w:rsidRPr="00CB27B1">
              <w:rPr>
                <w:rFonts w:ascii="Arial" w:hAnsi="Arial" w:cs="Arial"/>
                <w:bCs/>
                <w:sz w:val="18"/>
                <w:szCs w:val="18"/>
                <w:lang w:val="sr-Cyrl-RS"/>
              </w:rPr>
              <w:t>Completed secondary school related to agriculture, veterinary or food processing- 3 points</w:t>
            </w:r>
          </w:p>
          <w:p w14:paraId="1D74186F" w14:textId="77777777" w:rsidR="00942EAA" w:rsidRPr="00CB27B1" w:rsidRDefault="00942EAA" w:rsidP="004F27A7">
            <w:pPr>
              <w:spacing w:after="0" w:line="240" w:lineRule="auto"/>
              <w:jc w:val="both"/>
              <w:rPr>
                <w:rFonts w:ascii="Arial" w:hAnsi="Arial" w:cs="Arial"/>
                <w:bCs/>
                <w:sz w:val="18"/>
                <w:szCs w:val="18"/>
                <w:lang w:val="sr-Cyrl-RS"/>
              </w:rPr>
            </w:pPr>
          </w:p>
          <w:p w14:paraId="09DA2C86" w14:textId="7440F1DE" w:rsidR="00942EAA" w:rsidRPr="00CB27B1" w:rsidRDefault="00942EAA" w:rsidP="004F27A7">
            <w:pPr>
              <w:spacing w:after="0" w:line="240" w:lineRule="auto"/>
              <w:jc w:val="both"/>
              <w:rPr>
                <w:rFonts w:ascii="Arial" w:hAnsi="Arial" w:cs="Arial"/>
                <w:bCs/>
                <w:sz w:val="18"/>
                <w:szCs w:val="18"/>
                <w:lang w:val="sr-Cyrl-RS"/>
              </w:rPr>
            </w:pPr>
            <w:r w:rsidRPr="00CB27B1">
              <w:rPr>
                <w:rFonts w:ascii="Arial" w:hAnsi="Arial" w:cs="Arial"/>
                <w:bCs/>
                <w:sz w:val="18"/>
                <w:szCs w:val="18"/>
                <w:lang w:val="sr-Cyrl-RS"/>
              </w:rPr>
              <w:t>At least BSc degree of any kind</w:t>
            </w:r>
            <w:r w:rsidR="00882E17" w:rsidRPr="00CB27B1">
              <w:rPr>
                <w:rFonts w:ascii="Arial" w:hAnsi="Arial" w:cs="Arial"/>
                <w:bCs/>
                <w:sz w:val="18"/>
                <w:szCs w:val="18"/>
                <w:lang w:val="sr-Cyrl-RS"/>
              </w:rPr>
              <w:t xml:space="preserve"> </w:t>
            </w:r>
            <w:r w:rsidRPr="00CB27B1">
              <w:rPr>
                <w:rFonts w:ascii="Arial" w:hAnsi="Arial" w:cs="Arial"/>
                <w:bCs/>
                <w:sz w:val="18"/>
                <w:szCs w:val="18"/>
                <w:lang w:val="sr-Cyrl-RS"/>
              </w:rPr>
              <w:t>- 5 points</w:t>
            </w:r>
          </w:p>
          <w:p w14:paraId="11EACE20" w14:textId="77777777" w:rsidR="00942EAA" w:rsidRPr="00CB27B1" w:rsidRDefault="00942EAA" w:rsidP="004F27A7">
            <w:pPr>
              <w:spacing w:after="0" w:line="240" w:lineRule="auto"/>
              <w:jc w:val="both"/>
              <w:rPr>
                <w:rFonts w:ascii="Arial" w:hAnsi="Arial" w:cs="Arial"/>
                <w:bCs/>
                <w:sz w:val="18"/>
                <w:szCs w:val="18"/>
                <w:lang w:val="sr-Cyrl-RS"/>
              </w:rPr>
            </w:pPr>
          </w:p>
          <w:p w14:paraId="36ACBDFD" w14:textId="12DDA245" w:rsidR="00942EAA" w:rsidRPr="00CB27B1" w:rsidRDefault="00942EAA" w:rsidP="004F27A7">
            <w:pPr>
              <w:spacing w:after="0" w:line="240" w:lineRule="auto"/>
              <w:jc w:val="both"/>
              <w:rPr>
                <w:rFonts w:ascii="Arial" w:hAnsi="Arial" w:cs="Arial"/>
                <w:sz w:val="18"/>
                <w:szCs w:val="18"/>
                <w:lang w:val="sr-Latn-RS"/>
              </w:rPr>
            </w:pPr>
            <w:r w:rsidRPr="00CB27B1">
              <w:rPr>
                <w:rFonts w:ascii="Arial" w:hAnsi="Arial" w:cs="Arial"/>
                <w:bCs/>
                <w:sz w:val="18"/>
                <w:szCs w:val="18"/>
                <w:lang w:val="sr-Cyrl-RS"/>
              </w:rPr>
              <w:t>At least BSc degree related to agriculture, veterinary or food processing- 10 points</w:t>
            </w:r>
          </w:p>
        </w:tc>
        <w:tc>
          <w:tcPr>
            <w:tcW w:w="485" w:type="pct"/>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hideMark/>
          </w:tcPr>
          <w:p w14:paraId="1C016A47" w14:textId="3D38B58D" w:rsidR="007C43E0" w:rsidRPr="00CB27B1" w:rsidRDefault="00942EAA" w:rsidP="00FA6E19">
            <w:pPr>
              <w:spacing w:before="100" w:beforeAutospacing="1" w:after="0" w:afterAutospacing="1" w:line="240" w:lineRule="auto"/>
              <w:ind w:firstLine="240"/>
              <w:jc w:val="center"/>
              <w:rPr>
                <w:rFonts w:ascii="Arial" w:hAnsi="Arial" w:cs="Arial"/>
                <w:sz w:val="18"/>
                <w:szCs w:val="18"/>
                <w:lang w:val="sr-Latn-RS"/>
              </w:rPr>
            </w:pPr>
            <w:r w:rsidRPr="00CB27B1">
              <w:rPr>
                <w:rFonts w:ascii="Arial" w:hAnsi="Arial" w:cs="Arial"/>
                <w:bCs/>
                <w:sz w:val="18"/>
                <w:szCs w:val="18"/>
                <w:lang w:val="sr-Latn-RS"/>
              </w:rPr>
              <w:t>20</w:t>
            </w:r>
          </w:p>
        </w:tc>
      </w:tr>
      <w:tr w:rsidR="007C43E0" w:rsidRPr="00C3639A" w14:paraId="104D12BE" w14:textId="77777777" w:rsidTr="000E17C6">
        <w:tblPrEx>
          <w:jc w:val="left"/>
        </w:tblPrEx>
        <w:trPr>
          <w:trHeight w:val="20"/>
        </w:trPr>
        <w:tc>
          <w:tcPr>
            <w:tcW w:w="690" w:type="pct"/>
            <w:vMerge/>
            <w:tcBorders>
              <w:left w:val="single" w:sz="6" w:space="0" w:color="000000"/>
              <w:right w:val="single" w:sz="6" w:space="0" w:color="000000"/>
            </w:tcBorders>
            <w:shd w:val="clear" w:color="auto" w:fill="auto"/>
            <w:vAlign w:val="center"/>
            <w:hideMark/>
          </w:tcPr>
          <w:p w14:paraId="0C69093C" w14:textId="77777777" w:rsidR="007C43E0" w:rsidRPr="00C3639A" w:rsidRDefault="007C43E0" w:rsidP="00FA6E19">
            <w:pPr>
              <w:spacing w:after="0" w:line="240" w:lineRule="auto"/>
              <w:rPr>
                <w:rFonts w:ascii="Arial" w:hAnsi="Arial" w:cs="Arial"/>
                <w:b/>
                <w:sz w:val="20"/>
                <w:szCs w:val="20"/>
              </w:rPr>
            </w:pPr>
          </w:p>
        </w:tc>
        <w:tc>
          <w:tcPr>
            <w:tcW w:w="1498"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hideMark/>
          </w:tcPr>
          <w:p w14:paraId="349404A9" w14:textId="2209C601" w:rsidR="007C43E0" w:rsidRPr="00CB27B1" w:rsidRDefault="007C43E0" w:rsidP="00CB27B1">
            <w:pPr>
              <w:spacing w:before="100" w:beforeAutospacing="1" w:after="0" w:afterAutospacing="1" w:line="240" w:lineRule="auto"/>
              <w:rPr>
                <w:rFonts w:ascii="Arial" w:hAnsi="Arial" w:cs="Arial"/>
                <w:sz w:val="18"/>
                <w:szCs w:val="18"/>
                <w:lang w:val="sr-Cyrl-RS"/>
              </w:rPr>
            </w:pPr>
            <w:r w:rsidRPr="00CB27B1">
              <w:rPr>
                <w:rFonts w:ascii="Arial" w:hAnsi="Arial" w:cs="Arial"/>
                <w:sz w:val="18"/>
                <w:szCs w:val="18"/>
                <w:lang w:val="sr-Cyrl-RS"/>
              </w:rPr>
              <w:t>Does the applicant cooperate with providers of advisory services (</w:t>
            </w:r>
            <w:r w:rsidR="004F27A7" w:rsidRPr="00CB27B1">
              <w:rPr>
                <w:rFonts w:ascii="Arial" w:hAnsi="Arial" w:cs="Arial"/>
                <w:sz w:val="18"/>
                <w:szCs w:val="18"/>
                <w:lang w:val="sr-Latn-RS"/>
              </w:rPr>
              <w:t>Public</w:t>
            </w:r>
            <w:r w:rsidR="004F27A7" w:rsidRPr="00CB27B1">
              <w:rPr>
                <w:rFonts w:ascii="Arial" w:hAnsi="Arial" w:cs="Arial"/>
                <w:sz w:val="18"/>
                <w:szCs w:val="18"/>
                <w:lang w:val="sr-Cyrl-RS"/>
              </w:rPr>
              <w:t xml:space="preserve"> </w:t>
            </w:r>
            <w:r w:rsidRPr="00CB27B1">
              <w:rPr>
                <w:rFonts w:ascii="Arial" w:hAnsi="Arial" w:cs="Arial"/>
                <w:sz w:val="18"/>
                <w:szCs w:val="18"/>
                <w:lang w:val="sr-Cyrl-RS"/>
              </w:rPr>
              <w:t>advisory offices or private consultants</w:t>
            </w:r>
            <w:r w:rsidR="004F27A7" w:rsidRPr="00CB27B1">
              <w:rPr>
                <w:rFonts w:ascii="Arial" w:hAnsi="Arial" w:cs="Arial"/>
                <w:sz w:val="18"/>
                <w:szCs w:val="18"/>
                <w:lang w:val="sr-Latn-RS"/>
              </w:rPr>
              <w:t>)</w:t>
            </w:r>
            <w:r w:rsidRPr="00CB27B1">
              <w:rPr>
                <w:rFonts w:ascii="Arial" w:hAnsi="Arial" w:cs="Arial"/>
                <w:sz w:val="18"/>
                <w:szCs w:val="18"/>
                <w:lang w:val="sr-Cyrl-RS"/>
              </w:rPr>
              <w:t>, in the field of production or processing of primary agricultural products to which the Project relates</w:t>
            </w:r>
            <w:r w:rsidR="004F27A7" w:rsidRPr="00CB27B1">
              <w:rPr>
                <w:rFonts w:ascii="Arial" w:hAnsi="Arial" w:cs="Arial"/>
                <w:sz w:val="18"/>
                <w:szCs w:val="18"/>
                <w:lang w:val="sr-Latn-RS"/>
              </w:rPr>
              <w:t xml:space="preserve"> at the moment of submission of application</w:t>
            </w:r>
            <w:r w:rsidRPr="00CB27B1">
              <w:rPr>
                <w:rFonts w:ascii="Arial" w:hAnsi="Arial" w:cs="Arial"/>
                <w:sz w:val="18"/>
                <w:szCs w:val="18"/>
                <w:lang w:val="sr-Cyrl-RS"/>
              </w:rPr>
              <w:t>?</w:t>
            </w:r>
          </w:p>
        </w:tc>
        <w:tc>
          <w:tcPr>
            <w:tcW w:w="1303"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hideMark/>
          </w:tcPr>
          <w:p w14:paraId="2D839446" w14:textId="659B3503" w:rsidR="007C43E0" w:rsidRPr="00CB27B1" w:rsidRDefault="007C43E0" w:rsidP="00FA6E19">
            <w:pPr>
              <w:spacing w:before="100" w:beforeAutospacing="1" w:after="0" w:afterAutospacing="1" w:line="240" w:lineRule="auto"/>
              <w:ind w:firstLine="240"/>
              <w:jc w:val="both"/>
              <w:rPr>
                <w:rFonts w:ascii="Arial" w:hAnsi="Arial" w:cs="Arial"/>
                <w:sz w:val="18"/>
                <w:szCs w:val="18"/>
              </w:rPr>
            </w:pPr>
          </w:p>
        </w:tc>
        <w:tc>
          <w:tcPr>
            <w:tcW w:w="1025"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hideMark/>
          </w:tcPr>
          <w:p w14:paraId="2BDC02D8" w14:textId="77777777" w:rsidR="007C43E0" w:rsidRPr="00CB27B1" w:rsidRDefault="007C43E0" w:rsidP="00CB27B1">
            <w:pPr>
              <w:spacing w:before="100" w:beforeAutospacing="1" w:after="0" w:afterAutospacing="1" w:line="240" w:lineRule="auto"/>
              <w:ind w:hanging="14"/>
              <w:jc w:val="both"/>
              <w:rPr>
                <w:rFonts w:ascii="Arial" w:hAnsi="Arial" w:cs="Arial"/>
                <w:sz w:val="18"/>
                <w:szCs w:val="18"/>
              </w:rPr>
            </w:pPr>
            <w:r w:rsidRPr="00CB27B1">
              <w:rPr>
                <w:rFonts w:ascii="Arial" w:hAnsi="Arial" w:cs="Arial"/>
                <w:sz w:val="18"/>
                <w:szCs w:val="18"/>
              </w:rPr>
              <w:t>YES - 5 points</w:t>
            </w:r>
          </w:p>
          <w:p w14:paraId="09980EB2" w14:textId="77777777" w:rsidR="007C43E0" w:rsidRPr="00CB27B1" w:rsidRDefault="007C43E0" w:rsidP="00FA6E19">
            <w:pPr>
              <w:spacing w:after="0" w:line="240" w:lineRule="auto"/>
              <w:rPr>
                <w:rFonts w:ascii="Arial" w:hAnsi="Arial" w:cs="Arial"/>
                <w:sz w:val="18"/>
                <w:szCs w:val="18"/>
              </w:rPr>
            </w:pPr>
            <w:r w:rsidRPr="00CB27B1">
              <w:rPr>
                <w:rFonts w:ascii="Arial" w:hAnsi="Arial" w:cs="Arial"/>
                <w:sz w:val="18"/>
                <w:szCs w:val="18"/>
              </w:rPr>
              <w:t>NO - 0 points</w:t>
            </w:r>
          </w:p>
        </w:tc>
        <w:tc>
          <w:tcPr>
            <w:tcW w:w="485" w:type="pct"/>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97889D9" w14:textId="77777777" w:rsidR="007C43E0" w:rsidRPr="00C3639A" w:rsidRDefault="007C43E0" w:rsidP="00FA6E19">
            <w:pPr>
              <w:spacing w:after="0" w:line="240" w:lineRule="auto"/>
              <w:rPr>
                <w:rFonts w:ascii="Arial" w:hAnsi="Arial" w:cs="Arial"/>
                <w:sz w:val="20"/>
                <w:szCs w:val="20"/>
              </w:rPr>
            </w:pPr>
          </w:p>
        </w:tc>
      </w:tr>
      <w:tr w:rsidR="007C43E0" w:rsidRPr="00C3639A" w14:paraId="7F9D310A" w14:textId="77777777" w:rsidTr="000E17C6">
        <w:tblPrEx>
          <w:jc w:val="left"/>
        </w:tblPrEx>
        <w:trPr>
          <w:trHeight w:val="20"/>
        </w:trPr>
        <w:tc>
          <w:tcPr>
            <w:tcW w:w="690" w:type="pct"/>
            <w:vMerge/>
            <w:tcBorders>
              <w:left w:val="single" w:sz="6" w:space="0" w:color="000000"/>
              <w:bottom w:val="single" w:sz="6" w:space="0" w:color="000000"/>
              <w:right w:val="single" w:sz="6" w:space="0" w:color="000000"/>
            </w:tcBorders>
            <w:shd w:val="clear" w:color="auto" w:fill="auto"/>
            <w:vAlign w:val="center"/>
          </w:tcPr>
          <w:p w14:paraId="77D4AC61" w14:textId="77777777" w:rsidR="007C43E0" w:rsidRPr="00C3639A" w:rsidRDefault="007C43E0" w:rsidP="00FA6E19">
            <w:pPr>
              <w:spacing w:after="0" w:line="240" w:lineRule="auto"/>
              <w:rPr>
                <w:rFonts w:ascii="Arial" w:hAnsi="Arial" w:cs="Arial"/>
                <w:b/>
                <w:sz w:val="20"/>
                <w:szCs w:val="20"/>
              </w:rPr>
            </w:pPr>
          </w:p>
        </w:tc>
        <w:tc>
          <w:tcPr>
            <w:tcW w:w="1498"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4E60FA2" w14:textId="5FCAD7B4" w:rsidR="007C43E0" w:rsidRPr="00CB27B1" w:rsidRDefault="007C43E0" w:rsidP="00CB27B1">
            <w:pPr>
              <w:spacing w:before="100" w:beforeAutospacing="1" w:after="0" w:afterAutospacing="1" w:line="240" w:lineRule="auto"/>
              <w:rPr>
                <w:rFonts w:ascii="Arial" w:hAnsi="Arial" w:cs="Arial"/>
                <w:sz w:val="18"/>
                <w:szCs w:val="18"/>
                <w:lang w:val="sr-Cyrl-RS"/>
              </w:rPr>
            </w:pPr>
            <w:r w:rsidRPr="00CB27B1">
              <w:rPr>
                <w:rFonts w:ascii="Arial" w:hAnsi="Arial" w:cs="Arial"/>
                <w:sz w:val="18"/>
                <w:szCs w:val="18"/>
              </w:rPr>
              <w:t xml:space="preserve">Does the applicant have prior experience in the field of investments as measured by the </w:t>
            </w:r>
            <w:r w:rsidRPr="00CB27B1">
              <w:rPr>
                <w:rFonts w:ascii="Arial" w:hAnsi="Arial" w:cs="Arial"/>
                <w:sz w:val="18"/>
                <w:szCs w:val="18"/>
              </w:rPr>
              <w:lastRenderedPageBreak/>
              <w:t>number of active years (minimum 3 years) in the business</w:t>
            </w:r>
            <w:r w:rsidR="004F27A7" w:rsidRPr="00CB27B1">
              <w:rPr>
                <w:rFonts w:ascii="Arial" w:hAnsi="Arial" w:cs="Arial"/>
                <w:sz w:val="18"/>
                <w:szCs w:val="18"/>
              </w:rPr>
              <w:t xml:space="preserve"> register (for aggreg</w:t>
            </w:r>
            <w:r w:rsidR="00B418F1" w:rsidRPr="00CB27B1">
              <w:rPr>
                <w:rFonts w:ascii="Arial" w:hAnsi="Arial" w:cs="Arial"/>
                <w:sz w:val="18"/>
                <w:szCs w:val="18"/>
              </w:rPr>
              <w:t>a</w:t>
            </w:r>
            <w:r w:rsidR="004F27A7" w:rsidRPr="00CB27B1">
              <w:rPr>
                <w:rFonts w:ascii="Arial" w:hAnsi="Arial" w:cs="Arial"/>
                <w:sz w:val="18"/>
                <w:szCs w:val="18"/>
              </w:rPr>
              <w:t>tors)</w:t>
            </w:r>
            <w:r w:rsidRPr="00CB27B1">
              <w:rPr>
                <w:rFonts w:ascii="Arial" w:hAnsi="Arial" w:cs="Arial"/>
                <w:sz w:val="18"/>
                <w:szCs w:val="18"/>
              </w:rPr>
              <w:t xml:space="preserve"> or farm register</w:t>
            </w:r>
            <w:r w:rsidR="00882E17" w:rsidRPr="00CB27B1">
              <w:rPr>
                <w:rFonts w:ascii="Arial" w:hAnsi="Arial" w:cs="Arial"/>
                <w:sz w:val="18"/>
                <w:szCs w:val="18"/>
              </w:rPr>
              <w:t xml:space="preserve"> </w:t>
            </w:r>
            <w:r w:rsidR="004F27A7" w:rsidRPr="00CB27B1">
              <w:rPr>
                <w:rFonts w:ascii="Arial" w:hAnsi="Arial" w:cs="Arial"/>
                <w:sz w:val="18"/>
                <w:szCs w:val="18"/>
              </w:rPr>
              <w:t xml:space="preserve">(for primary agriculture producers) </w:t>
            </w:r>
            <w:r w:rsidR="004F27A7" w:rsidRPr="00CB27B1">
              <w:rPr>
                <w:rFonts w:ascii="Arial" w:hAnsi="Arial" w:cs="Arial"/>
                <w:sz w:val="18"/>
                <w:szCs w:val="18"/>
                <w:lang w:val="sr-Latn-RS"/>
              </w:rPr>
              <w:t>at the moment of submission of application</w:t>
            </w:r>
            <w:r w:rsidRPr="00CB27B1">
              <w:rPr>
                <w:rFonts w:ascii="Arial" w:hAnsi="Arial" w:cs="Arial"/>
                <w:sz w:val="18"/>
                <w:szCs w:val="18"/>
              </w:rPr>
              <w:t>?</w:t>
            </w:r>
          </w:p>
        </w:tc>
        <w:tc>
          <w:tcPr>
            <w:tcW w:w="1303"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8F28035" w14:textId="77777777" w:rsidR="007C43E0" w:rsidRPr="00CB27B1" w:rsidRDefault="007C43E0" w:rsidP="00FA6E19">
            <w:pPr>
              <w:spacing w:after="0" w:line="240" w:lineRule="auto"/>
              <w:ind w:firstLine="240"/>
              <w:jc w:val="both"/>
              <w:rPr>
                <w:rFonts w:ascii="Arial" w:hAnsi="Arial" w:cs="Arial"/>
                <w:sz w:val="18"/>
                <w:szCs w:val="18"/>
              </w:rPr>
            </w:pPr>
          </w:p>
        </w:tc>
        <w:tc>
          <w:tcPr>
            <w:tcW w:w="1025"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A2D609A" w14:textId="77777777" w:rsidR="007C43E0" w:rsidRPr="00CB27B1" w:rsidRDefault="007C43E0" w:rsidP="00CB27B1">
            <w:pPr>
              <w:spacing w:before="100" w:beforeAutospacing="1" w:after="0" w:afterAutospacing="1" w:line="240" w:lineRule="auto"/>
              <w:ind w:hanging="14"/>
              <w:jc w:val="both"/>
              <w:rPr>
                <w:rFonts w:ascii="Arial" w:hAnsi="Arial" w:cs="Arial"/>
                <w:sz w:val="18"/>
                <w:szCs w:val="18"/>
              </w:rPr>
            </w:pPr>
            <w:r w:rsidRPr="00CB27B1">
              <w:rPr>
                <w:rFonts w:ascii="Arial" w:hAnsi="Arial" w:cs="Arial"/>
                <w:sz w:val="18"/>
                <w:szCs w:val="18"/>
              </w:rPr>
              <w:t>YES – 5 points</w:t>
            </w:r>
          </w:p>
          <w:p w14:paraId="09DFA46D" w14:textId="77777777" w:rsidR="007C43E0" w:rsidRPr="00CB27B1" w:rsidRDefault="007C43E0" w:rsidP="00FA6E19">
            <w:pPr>
              <w:spacing w:after="0" w:line="240" w:lineRule="auto"/>
              <w:jc w:val="both"/>
              <w:rPr>
                <w:rFonts w:ascii="Arial" w:hAnsi="Arial" w:cs="Arial"/>
                <w:sz w:val="18"/>
                <w:szCs w:val="18"/>
              </w:rPr>
            </w:pPr>
            <w:r w:rsidRPr="00CB27B1">
              <w:rPr>
                <w:rFonts w:ascii="Arial" w:hAnsi="Arial" w:cs="Arial"/>
                <w:sz w:val="18"/>
                <w:szCs w:val="18"/>
              </w:rPr>
              <w:lastRenderedPageBreak/>
              <w:t>NO – 0 points</w:t>
            </w:r>
          </w:p>
        </w:tc>
        <w:tc>
          <w:tcPr>
            <w:tcW w:w="485"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3B3B114" w14:textId="77777777" w:rsidR="007C43E0" w:rsidRPr="00C3639A" w:rsidRDefault="007C43E0" w:rsidP="00FA6E19">
            <w:pPr>
              <w:spacing w:after="0" w:line="240" w:lineRule="auto"/>
              <w:rPr>
                <w:rFonts w:ascii="Arial" w:hAnsi="Arial" w:cs="Arial"/>
                <w:sz w:val="20"/>
                <w:szCs w:val="20"/>
              </w:rPr>
            </w:pPr>
          </w:p>
        </w:tc>
      </w:tr>
      <w:tr w:rsidR="007C43E0" w:rsidRPr="00C3639A" w14:paraId="2AE0ADA6" w14:textId="77777777" w:rsidTr="000E17C6">
        <w:tblPrEx>
          <w:jc w:val="left"/>
        </w:tblPrEx>
        <w:trPr>
          <w:trHeight w:val="20"/>
        </w:trPr>
        <w:tc>
          <w:tcPr>
            <w:tcW w:w="690"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hideMark/>
          </w:tcPr>
          <w:p w14:paraId="4C6F5899" w14:textId="77777777" w:rsidR="007C43E0" w:rsidRPr="00C3639A" w:rsidRDefault="007C43E0" w:rsidP="00FA6E19">
            <w:pPr>
              <w:spacing w:after="0" w:line="240" w:lineRule="auto"/>
              <w:jc w:val="center"/>
              <w:rPr>
                <w:rFonts w:ascii="Arial" w:hAnsi="Arial" w:cs="Arial"/>
                <w:b/>
                <w:sz w:val="20"/>
                <w:szCs w:val="20"/>
                <w:lang w:val="sr-Cyrl-RS"/>
              </w:rPr>
            </w:pPr>
            <w:r w:rsidRPr="00C3639A">
              <w:rPr>
                <w:rFonts w:ascii="Arial" w:hAnsi="Arial" w:cs="Arial"/>
                <w:b/>
                <w:sz w:val="20"/>
                <w:szCs w:val="20"/>
                <w:lang w:val="sr-Cyrl-RS"/>
              </w:rPr>
              <w:t>The project envisages investments that are innovative</w:t>
            </w:r>
          </w:p>
        </w:tc>
        <w:tc>
          <w:tcPr>
            <w:tcW w:w="1498" w:type="pct"/>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vAlign w:val="center"/>
          </w:tcPr>
          <w:p w14:paraId="66A6CB1C" w14:textId="2823D6E2" w:rsidR="007C43E0" w:rsidRPr="00CB27B1" w:rsidRDefault="007C43E0" w:rsidP="00CB27B1">
            <w:pPr>
              <w:spacing w:before="100" w:beforeAutospacing="1" w:after="0" w:afterAutospacing="1" w:line="240" w:lineRule="auto"/>
              <w:ind w:hanging="14"/>
              <w:rPr>
                <w:rFonts w:ascii="Arial" w:hAnsi="Arial" w:cs="Arial"/>
                <w:sz w:val="18"/>
                <w:szCs w:val="18"/>
                <w:lang w:val="sr-Cyrl-RS"/>
              </w:rPr>
            </w:pPr>
            <w:r w:rsidRPr="00CB27B1">
              <w:rPr>
                <w:rFonts w:ascii="Arial" w:hAnsi="Arial" w:cs="Arial"/>
                <w:sz w:val="18"/>
                <w:szCs w:val="18"/>
                <w:lang w:val="sr-Cyrl-RS"/>
              </w:rPr>
              <w:t xml:space="preserve">Does the </w:t>
            </w:r>
            <w:r w:rsidR="004F27A7" w:rsidRPr="00CB27B1">
              <w:rPr>
                <w:rFonts w:ascii="Arial" w:hAnsi="Arial" w:cs="Arial"/>
                <w:sz w:val="18"/>
                <w:szCs w:val="18"/>
                <w:lang w:val="sr-Latn-RS"/>
              </w:rPr>
              <w:t xml:space="preserve">apllicant’s </w:t>
            </w:r>
            <w:r w:rsidR="00942EAA" w:rsidRPr="00CB27B1">
              <w:rPr>
                <w:rFonts w:ascii="Arial" w:hAnsi="Arial" w:cs="Arial"/>
                <w:sz w:val="18"/>
                <w:szCs w:val="18"/>
                <w:lang w:val="sr-Latn-RS"/>
              </w:rPr>
              <w:t>individual p</w:t>
            </w:r>
            <w:r w:rsidRPr="00CB27B1">
              <w:rPr>
                <w:rFonts w:ascii="Arial" w:hAnsi="Arial" w:cs="Arial"/>
                <w:sz w:val="18"/>
                <w:szCs w:val="18"/>
                <w:lang w:val="sr-Cyrl-RS"/>
              </w:rPr>
              <w:t>roject relate to investments in the procurement of new equipment for digitalization and / or automatization of production systems, including the procurement of adequate software with accompanying hardware</w:t>
            </w:r>
          </w:p>
        </w:tc>
        <w:tc>
          <w:tcPr>
            <w:tcW w:w="1303" w:type="pct"/>
            <w:tcBorders>
              <w:top w:val="single" w:sz="6" w:space="0" w:color="000000"/>
              <w:left w:val="single" w:sz="6" w:space="0" w:color="000000"/>
              <w:right w:val="single" w:sz="6" w:space="0" w:color="000000"/>
            </w:tcBorders>
            <w:shd w:val="clear" w:color="auto" w:fill="auto"/>
            <w:vAlign w:val="center"/>
          </w:tcPr>
          <w:p w14:paraId="27CACFBC" w14:textId="77777777" w:rsidR="007C43E0" w:rsidRPr="00CB27B1" w:rsidRDefault="007C43E0" w:rsidP="00FA6E19">
            <w:pPr>
              <w:spacing w:after="0" w:line="240" w:lineRule="auto"/>
              <w:rPr>
                <w:rFonts w:ascii="Arial" w:hAnsi="Arial" w:cs="Arial"/>
                <w:sz w:val="18"/>
                <w:szCs w:val="18"/>
                <w:lang w:val="sr-Cyrl-RS"/>
              </w:rPr>
            </w:pPr>
          </w:p>
        </w:tc>
        <w:tc>
          <w:tcPr>
            <w:tcW w:w="1025" w:type="pct"/>
            <w:tcBorders>
              <w:top w:val="single" w:sz="6" w:space="0" w:color="000000"/>
              <w:left w:val="single" w:sz="6" w:space="0" w:color="000000"/>
              <w:right w:val="single" w:sz="6" w:space="0" w:color="000000"/>
            </w:tcBorders>
            <w:shd w:val="clear" w:color="auto" w:fill="auto"/>
            <w:tcMar>
              <w:top w:w="0" w:type="dxa"/>
              <w:left w:w="108" w:type="dxa"/>
              <w:bottom w:w="0" w:type="dxa"/>
              <w:right w:w="108" w:type="dxa"/>
            </w:tcMar>
            <w:vAlign w:val="center"/>
          </w:tcPr>
          <w:p w14:paraId="2A901B9E" w14:textId="77777777" w:rsidR="007C43E0" w:rsidRPr="00CB27B1" w:rsidRDefault="007C43E0" w:rsidP="00CB27B1">
            <w:pPr>
              <w:spacing w:before="100" w:beforeAutospacing="1" w:after="0" w:afterAutospacing="1" w:line="240" w:lineRule="auto"/>
              <w:rPr>
                <w:rFonts w:ascii="Arial" w:hAnsi="Arial" w:cs="Arial"/>
                <w:sz w:val="18"/>
                <w:szCs w:val="18"/>
              </w:rPr>
            </w:pPr>
            <w:r w:rsidRPr="00CB27B1">
              <w:rPr>
                <w:rFonts w:ascii="Arial" w:hAnsi="Arial" w:cs="Arial"/>
                <w:sz w:val="18"/>
                <w:szCs w:val="18"/>
              </w:rPr>
              <w:t>YES - The project includes investments in GPS systems and / or the use of drones - 5 points</w:t>
            </w:r>
          </w:p>
          <w:p w14:paraId="52FE476F" w14:textId="77777777" w:rsidR="007C43E0" w:rsidRPr="00CB27B1" w:rsidRDefault="007C43E0" w:rsidP="00CB27B1">
            <w:pPr>
              <w:spacing w:after="0" w:line="240" w:lineRule="auto"/>
              <w:rPr>
                <w:rFonts w:ascii="Arial" w:hAnsi="Arial" w:cs="Arial"/>
                <w:sz w:val="18"/>
                <w:szCs w:val="18"/>
              </w:rPr>
            </w:pPr>
            <w:r w:rsidRPr="00CB27B1">
              <w:rPr>
                <w:rFonts w:ascii="Arial" w:hAnsi="Arial" w:cs="Arial"/>
                <w:sz w:val="18"/>
                <w:szCs w:val="18"/>
              </w:rPr>
              <w:t>YES - The project includes investments in digitalization / automatization of production / processing systems, which include the procurement of appropriate software / applications - 10 points</w:t>
            </w:r>
          </w:p>
          <w:p w14:paraId="00074179" w14:textId="77777777" w:rsidR="007C43E0" w:rsidRPr="00CB27B1" w:rsidRDefault="007C43E0" w:rsidP="00B418F1">
            <w:pPr>
              <w:spacing w:after="0" w:line="240" w:lineRule="auto"/>
              <w:jc w:val="both"/>
              <w:rPr>
                <w:rFonts w:ascii="Arial" w:hAnsi="Arial" w:cs="Arial"/>
                <w:sz w:val="18"/>
                <w:szCs w:val="18"/>
              </w:rPr>
            </w:pPr>
          </w:p>
          <w:p w14:paraId="316771C2" w14:textId="77777777" w:rsidR="007C43E0" w:rsidRPr="00CB27B1" w:rsidRDefault="007C43E0" w:rsidP="00B418F1">
            <w:pPr>
              <w:spacing w:after="0" w:line="240" w:lineRule="auto"/>
              <w:jc w:val="both"/>
              <w:rPr>
                <w:rFonts w:ascii="Arial" w:hAnsi="Arial" w:cs="Arial"/>
                <w:sz w:val="18"/>
                <w:szCs w:val="18"/>
              </w:rPr>
            </w:pPr>
            <w:r w:rsidRPr="00CB27B1">
              <w:rPr>
                <w:rFonts w:ascii="Arial" w:hAnsi="Arial" w:cs="Arial"/>
                <w:sz w:val="18"/>
                <w:szCs w:val="18"/>
              </w:rPr>
              <w:t>NO - 0 points</w:t>
            </w:r>
          </w:p>
        </w:tc>
        <w:tc>
          <w:tcPr>
            <w:tcW w:w="485" w:type="pct"/>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hideMark/>
          </w:tcPr>
          <w:p w14:paraId="6883FF29" w14:textId="77777777" w:rsidR="007C43E0" w:rsidRPr="00CB27B1" w:rsidRDefault="007C43E0" w:rsidP="00FA6E19">
            <w:pPr>
              <w:spacing w:before="100" w:beforeAutospacing="1" w:after="0" w:afterAutospacing="1" w:line="240" w:lineRule="auto"/>
              <w:ind w:firstLine="240"/>
              <w:jc w:val="center"/>
              <w:rPr>
                <w:rFonts w:ascii="Arial" w:hAnsi="Arial" w:cs="Arial"/>
                <w:sz w:val="18"/>
                <w:szCs w:val="18"/>
                <w:lang w:val="sr-Cyrl-RS"/>
              </w:rPr>
            </w:pPr>
            <w:r w:rsidRPr="00CB27B1">
              <w:rPr>
                <w:rFonts w:ascii="Arial" w:hAnsi="Arial" w:cs="Arial"/>
                <w:bCs/>
                <w:sz w:val="18"/>
                <w:szCs w:val="18"/>
              </w:rPr>
              <w:t>1</w:t>
            </w:r>
            <w:r w:rsidRPr="00CB27B1">
              <w:rPr>
                <w:rFonts w:ascii="Arial" w:hAnsi="Arial" w:cs="Arial"/>
                <w:bCs/>
                <w:sz w:val="18"/>
                <w:szCs w:val="18"/>
                <w:lang w:val="sr-Cyrl-RS"/>
              </w:rPr>
              <w:t>5</w:t>
            </w:r>
          </w:p>
        </w:tc>
      </w:tr>
      <w:tr w:rsidR="007C43E0" w:rsidRPr="00FB58FC" w14:paraId="55451483" w14:textId="77777777" w:rsidTr="00CB27B1">
        <w:tblPrEx>
          <w:jc w:val="left"/>
        </w:tblPrEx>
        <w:trPr>
          <w:trHeight w:val="20"/>
        </w:trPr>
        <w:tc>
          <w:tcPr>
            <w:tcW w:w="4515" w:type="pct"/>
            <w:gridSpan w:val="4"/>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0" w:type="dxa"/>
              <w:left w:w="108" w:type="dxa"/>
              <w:bottom w:w="0" w:type="dxa"/>
              <w:right w:w="108" w:type="dxa"/>
            </w:tcMar>
            <w:vAlign w:val="center"/>
            <w:hideMark/>
          </w:tcPr>
          <w:p w14:paraId="08728669" w14:textId="77777777" w:rsidR="007C43E0" w:rsidRPr="00C3639A" w:rsidRDefault="007C43E0" w:rsidP="00FA6E19">
            <w:pPr>
              <w:spacing w:after="0" w:line="240" w:lineRule="auto"/>
              <w:rPr>
                <w:rFonts w:ascii="Arial" w:hAnsi="Arial" w:cs="Arial"/>
                <w:b/>
                <w:sz w:val="20"/>
                <w:szCs w:val="20"/>
                <w:lang w:val="sr-Cyrl-RS"/>
              </w:rPr>
            </w:pPr>
            <w:r w:rsidRPr="00C3639A">
              <w:rPr>
                <w:rFonts w:ascii="Arial" w:hAnsi="Arial" w:cs="Arial"/>
                <w:b/>
                <w:sz w:val="20"/>
                <w:szCs w:val="20"/>
                <w:lang w:val="sr-Cyrl-RS"/>
              </w:rPr>
              <w:t>MAXIMUM POINTS PER APPLICANT</w:t>
            </w:r>
          </w:p>
        </w:tc>
        <w:tc>
          <w:tcPr>
            <w:tcW w:w="485" w:type="pct"/>
            <w:tcBorders>
              <w:top w:val="single" w:sz="6" w:space="0" w:color="000000"/>
              <w:left w:val="single" w:sz="6" w:space="0" w:color="000000"/>
              <w:bottom w:val="single" w:sz="6" w:space="0" w:color="000000"/>
              <w:right w:val="single" w:sz="6" w:space="0" w:color="000000"/>
            </w:tcBorders>
            <w:shd w:val="clear" w:color="auto" w:fill="FBE4D5" w:themeFill="accent2" w:themeFillTint="33"/>
            <w:tcMar>
              <w:top w:w="0" w:type="dxa"/>
              <w:left w:w="108" w:type="dxa"/>
              <w:bottom w:w="0" w:type="dxa"/>
              <w:right w:w="108" w:type="dxa"/>
            </w:tcMar>
            <w:vAlign w:val="center"/>
            <w:hideMark/>
          </w:tcPr>
          <w:p w14:paraId="2C9B1A1A" w14:textId="77777777" w:rsidR="007C43E0" w:rsidRPr="00502B7A" w:rsidRDefault="007C43E0" w:rsidP="00FA6E19">
            <w:pPr>
              <w:spacing w:before="100" w:beforeAutospacing="1" w:after="0" w:afterAutospacing="1" w:line="240" w:lineRule="auto"/>
              <w:ind w:firstLine="240"/>
              <w:jc w:val="center"/>
              <w:rPr>
                <w:rFonts w:ascii="Arial" w:hAnsi="Arial" w:cs="Arial"/>
                <w:sz w:val="20"/>
                <w:szCs w:val="20"/>
                <w:lang w:val="sr-Cyrl-RS"/>
              </w:rPr>
            </w:pPr>
            <w:r w:rsidRPr="00C3639A">
              <w:rPr>
                <w:rFonts w:ascii="Arial" w:hAnsi="Arial" w:cs="Arial"/>
                <w:bCs/>
                <w:sz w:val="20"/>
                <w:szCs w:val="20"/>
                <w:lang w:val="sr-Cyrl-RS"/>
              </w:rPr>
              <w:t>100</w:t>
            </w:r>
          </w:p>
        </w:tc>
      </w:tr>
    </w:tbl>
    <w:p w14:paraId="48AC2352" w14:textId="77777777" w:rsidR="0035617A" w:rsidRPr="00FB58FC" w:rsidRDefault="0035617A" w:rsidP="0035617A">
      <w:pPr>
        <w:spacing w:after="0" w:line="240" w:lineRule="auto"/>
        <w:rPr>
          <w:rFonts w:ascii="Arial" w:hAnsi="Arial" w:cs="Arial"/>
        </w:rPr>
      </w:pPr>
    </w:p>
    <w:p w14:paraId="718837DF" w14:textId="77777777" w:rsidR="0035617A" w:rsidRPr="00FB58FC" w:rsidRDefault="0035617A" w:rsidP="0035617A">
      <w:pPr>
        <w:spacing w:after="0" w:line="240" w:lineRule="auto"/>
        <w:rPr>
          <w:rFonts w:ascii="Arial" w:hAnsi="Arial" w:cs="Arial"/>
        </w:rPr>
      </w:pPr>
    </w:p>
    <w:p w14:paraId="4D1000C7" w14:textId="77777777" w:rsidR="0035617A" w:rsidRPr="00FB58FC" w:rsidRDefault="0035617A" w:rsidP="00370C91">
      <w:pPr>
        <w:pStyle w:val="Heading2"/>
        <w:numPr>
          <w:ilvl w:val="1"/>
          <w:numId w:val="65"/>
        </w:numPr>
        <w:ind w:hanging="360"/>
        <w:rPr>
          <w:sz w:val="24"/>
          <w:szCs w:val="24"/>
        </w:rPr>
        <w:sectPr w:rsidR="0035617A" w:rsidRPr="00FB58FC" w:rsidSect="0035617A">
          <w:pgSz w:w="15840" w:h="12240" w:orient="landscape"/>
          <w:pgMar w:top="1440" w:right="1440" w:bottom="1440" w:left="1440" w:header="720" w:footer="720" w:gutter="0"/>
          <w:cols w:space="720"/>
          <w:titlePg/>
          <w:docGrid w:linePitch="360"/>
        </w:sectPr>
      </w:pPr>
    </w:p>
    <w:p w14:paraId="67ED0D2F" w14:textId="3A50E939" w:rsidR="00A71BF1" w:rsidRPr="00C3639A" w:rsidRDefault="0054696C" w:rsidP="00370C91">
      <w:pPr>
        <w:pStyle w:val="Heading2"/>
        <w:numPr>
          <w:ilvl w:val="1"/>
          <w:numId w:val="65"/>
        </w:numPr>
        <w:ind w:hanging="360"/>
        <w:rPr>
          <w:sz w:val="24"/>
          <w:szCs w:val="24"/>
        </w:rPr>
      </w:pPr>
      <w:bookmarkStart w:id="29" w:name="_Toc113370007"/>
      <w:r w:rsidRPr="00C3639A">
        <w:rPr>
          <w:sz w:val="24"/>
          <w:szCs w:val="24"/>
        </w:rPr>
        <w:lastRenderedPageBreak/>
        <w:t xml:space="preserve">Review and </w:t>
      </w:r>
      <w:r w:rsidR="00A71BF1" w:rsidRPr="00C3639A">
        <w:rPr>
          <w:sz w:val="24"/>
          <w:szCs w:val="24"/>
        </w:rPr>
        <w:t xml:space="preserve">Pre-Approval </w:t>
      </w:r>
      <w:r w:rsidR="00CA0FEB" w:rsidRPr="00C3639A">
        <w:rPr>
          <w:sz w:val="24"/>
          <w:szCs w:val="24"/>
        </w:rPr>
        <w:t xml:space="preserve">of EOI </w:t>
      </w:r>
      <w:r w:rsidR="00A71BF1" w:rsidRPr="00C3639A">
        <w:rPr>
          <w:sz w:val="24"/>
          <w:szCs w:val="24"/>
        </w:rPr>
        <w:t xml:space="preserve">by the </w:t>
      </w:r>
      <w:r w:rsidR="00C630AD" w:rsidRPr="00C3639A">
        <w:rPr>
          <w:sz w:val="24"/>
          <w:szCs w:val="24"/>
        </w:rPr>
        <w:t xml:space="preserve">MAFWM </w:t>
      </w:r>
      <w:r w:rsidR="00A71BF1" w:rsidRPr="00C3639A">
        <w:rPr>
          <w:sz w:val="24"/>
          <w:szCs w:val="24"/>
        </w:rPr>
        <w:t>Selection Committee</w:t>
      </w:r>
      <w:bookmarkEnd w:id="29"/>
    </w:p>
    <w:p w14:paraId="36C69F69" w14:textId="60AAAE8F" w:rsidR="002E2BD5" w:rsidRPr="00FB58FC" w:rsidRDefault="00BF5A81" w:rsidP="004F6112">
      <w:pPr>
        <w:spacing w:before="240" w:after="0" w:line="240" w:lineRule="auto"/>
        <w:jc w:val="both"/>
        <w:rPr>
          <w:rFonts w:ascii="Arial" w:hAnsi="Arial" w:cs="Arial"/>
        </w:rPr>
      </w:pPr>
      <w:r w:rsidRPr="00C3639A">
        <w:rPr>
          <w:rFonts w:ascii="Arial" w:hAnsi="Arial" w:cs="Arial"/>
        </w:rPr>
        <w:t xml:space="preserve">The PMT will </w:t>
      </w:r>
      <w:r w:rsidR="009A0C41" w:rsidRPr="00C3639A">
        <w:rPr>
          <w:rFonts w:ascii="Arial" w:hAnsi="Arial" w:cs="Arial"/>
        </w:rPr>
        <w:t xml:space="preserve">prepare a </w:t>
      </w:r>
      <w:r w:rsidR="005178E8" w:rsidRPr="00C3639A">
        <w:rPr>
          <w:rFonts w:ascii="Arial" w:hAnsi="Arial" w:cs="Arial"/>
        </w:rPr>
        <w:t>ran</w:t>
      </w:r>
      <w:r w:rsidR="007D0B3D" w:rsidRPr="00C3639A">
        <w:rPr>
          <w:rFonts w:ascii="Arial" w:hAnsi="Arial" w:cs="Arial"/>
        </w:rPr>
        <w:t>ked</w:t>
      </w:r>
      <w:r w:rsidR="00B418F1" w:rsidRPr="00C3639A">
        <w:rPr>
          <w:rFonts w:ascii="Arial" w:hAnsi="Arial" w:cs="Arial"/>
        </w:rPr>
        <w:t xml:space="preserve"> </w:t>
      </w:r>
      <w:r w:rsidRPr="00C3639A">
        <w:rPr>
          <w:rFonts w:ascii="Arial" w:hAnsi="Arial" w:cs="Arial"/>
        </w:rPr>
        <w:t xml:space="preserve">list of recommended EOIs </w:t>
      </w:r>
      <w:r w:rsidR="009A0C41" w:rsidRPr="00C3639A">
        <w:rPr>
          <w:rFonts w:ascii="Arial" w:hAnsi="Arial" w:cs="Arial"/>
        </w:rPr>
        <w:t>(</w:t>
      </w:r>
      <w:r w:rsidR="000B63D7" w:rsidRPr="00C3639A">
        <w:rPr>
          <w:rFonts w:ascii="Arial" w:hAnsi="Arial" w:cs="Arial"/>
        </w:rPr>
        <w:t xml:space="preserve">complete, </w:t>
      </w:r>
      <w:r w:rsidR="002F20FD" w:rsidRPr="00C3639A">
        <w:rPr>
          <w:rFonts w:ascii="Arial" w:hAnsi="Arial" w:cs="Arial"/>
        </w:rPr>
        <w:t>eligible</w:t>
      </w:r>
      <w:r w:rsidRPr="00C3639A">
        <w:rPr>
          <w:rFonts w:ascii="Arial" w:hAnsi="Arial" w:cs="Arial"/>
        </w:rPr>
        <w:t>,</w:t>
      </w:r>
      <w:r w:rsidR="000B63D7" w:rsidRPr="00C3639A">
        <w:rPr>
          <w:rFonts w:ascii="Arial" w:hAnsi="Arial" w:cs="Arial"/>
        </w:rPr>
        <w:t xml:space="preserve"> and</w:t>
      </w:r>
      <w:r w:rsidRPr="00C3639A">
        <w:rPr>
          <w:rFonts w:ascii="Arial" w:hAnsi="Arial" w:cs="Arial"/>
        </w:rPr>
        <w:t xml:space="preserve"> scored</w:t>
      </w:r>
      <w:r w:rsidR="00503B7C" w:rsidRPr="00C3639A">
        <w:rPr>
          <w:rFonts w:ascii="Arial" w:hAnsi="Arial" w:cs="Arial"/>
        </w:rPr>
        <w:t>) and send it</w:t>
      </w:r>
      <w:r w:rsidRPr="00C3639A">
        <w:rPr>
          <w:rFonts w:ascii="Arial" w:hAnsi="Arial" w:cs="Arial"/>
        </w:rPr>
        <w:t xml:space="preserve"> to the MAFWM’s Selection Committee within </w:t>
      </w:r>
      <w:r w:rsidR="00FB58FC" w:rsidRPr="00C3639A">
        <w:rPr>
          <w:rFonts w:ascii="Arial" w:hAnsi="Arial" w:cs="Arial"/>
        </w:rPr>
        <w:t>five (</w:t>
      </w:r>
      <w:r w:rsidR="00B418F1" w:rsidRPr="00C3639A">
        <w:rPr>
          <w:rFonts w:ascii="Arial" w:hAnsi="Arial" w:cs="Arial"/>
        </w:rPr>
        <w:t>5</w:t>
      </w:r>
      <w:r w:rsidR="00FB58FC" w:rsidRPr="00C3639A">
        <w:rPr>
          <w:rFonts w:ascii="Arial" w:hAnsi="Arial" w:cs="Arial"/>
        </w:rPr>
        <w:t>)</w:t>
      </w:r>
      <w:r w:rsidR="00B418F1" w:rsidRPr="00C3639A">
        <w:rPr>
          <w:rFonts w:ascii="Arial" w:hAnsi="Arial" w:cs="Arial"/>
        </w:rPr>
        <w:t xml:space="preserve"> </w:t>
      </w:r>
      <w:r w:rsidRPr="00C3639A">
        <w:rPr>
          <w:rFonts w:ascii="Arial" w:hAnsi="Arial" w:cs="Arial"/>
        </w:rPr>
        <w:t xml:space="preserve">working days after </w:t>
      </w:r>
      <w:r w:rsidR="00B418F1" w:rsidRPr="00C3639A">
        <w:rPr>
          <w:rFonts w:ascii="Arial" w:hAnsi="Arial" w:cs="Arial"/>
        </w:rPr>
        <w:t xml:space="preserve">completion of </w:t>
      </w:r>
      <w:r w:rsidR="007D0B3D" w:rsidRPr="00C3639A">
        <w:rPr>
          <w:rFonts w:ascii="Arial" w:hAnsi="Arial" w:cs="Arial"/>
        </w:rPr>
        <w:t>the</w:t>
      </w:r>
      <w:r w:rsidR="00B418F1" w:rsidRPr="00C3639A">
        <w:rPr>
          <w:rFonts w:ascii="Arial" w:hAnsi="Arial" w:cs="Arial"/>
        </w:rPr>
        <w:t xml:space="preserve"> list</w:t>
      </w:r>
      <w:r w:rsidRPr="00C3639A">
        <w:rPr>
          <w:rFonts w:ascii="Arial" w:hAnsi="Arial" w:cs="Arial"/>
        </w:rPr>
        <w:t xml:space="preserve">. The Committee </w:t>
      </w:r>
      <w:r w:rsidR="006B2BE6" w:rsidRPr="00C3639A">
        <w:rPr>
          <w:rFonts w:ascii="Arial" w:hAnsi="Arial" w:cs="Arial"/>
        </w:rPr>
        <w:t xml:space="preserve">meeting </w:t>
      </w:r>
      <w:r w:rsidR="00467871" w:rsidRPr="00C3639A">
        <w:rPr>
          <w:rFonts w:ascii="Arial" w:hAnsi="Arial" w:cs="Arial"/>
        </w:rPr>
        <w:t xml:space="preserve">for the </w:t>
      </w:r>
      <w:r w:rsidR="00A13B60" w:rsidRPr="00C3639A">
        <w:rPr>
          <w:rFonts w:ascii="Arial" w:hAnsi="Arial" w:cs="Arial"/>
        </w:rPr>
        <w:t xml:space="preserve">review and pre-approval </w:t>
      </w:r>
      <w:r w:rsidR="00467871" w:rsidRPr="00C3639A">
        <w:rPr>
          <w:rFonts w:ascii="Arial" w:hAnsi="Arial" w:cs="Arial"/>
        </w:rPr>
        <w:t>of</w:t>
      </w:r>
      <w:r w:rsidR="00A206EA" w:rsidRPr="00C3639A">
        <w:rPr>
          <w:rFonts w:ascii="Arial" w:hAnsi="Arial" w:cs="Arial"/>
        </w:rPr>
        <w:t xml:space="preserve"> the PMT’s</w:t>
      </w:r>
      <w:r w:rsidR="00467871" w:rsidRPr="00C3639A">
        <w:rPr>
          <w:rFonts w:ascii="Arial" w:hAnsi="Arial" w:cs="Arial"/>
        </w:rPr>
        <w:t xml:space="preserve"> </w:t>
      </w:r>
      <w:r w:rsidR="000B63D7" w:rsidRPr="00C3639A">
        <w:rPr>
          <w:rFonts w:ascii="Arial" w:hAnsi="Arial" w:cs="Arial"/>
        </w:rPr>
        <w:t xml:space="preserve">ranked list of recommended </w:t>
      </w:r>
      <w:r w:rsidR="00467871" w:rsidRPr="00C3639A">
        <w:rPr>
          <w:rFonts w:ascii="Arial" w:hAnsi="Arial" w:cs="Arial"/>
        </w:rPr>
        <w:t>EOI</w:t>
      </w:r>
      <w:r w:rsidR="000B63D7" w:rsidRPr="00C3639A">
        <w:rPr>
          <w:rFonts w:ascii="Arial" w:hAnsi="Arial" w:cs="Arial"/>
        </w:rPr>
        <w:t>s</w:t>
      </w:r>
      <w:r w:rsidR="00467871" w:rsidRPr="00C3639A">
        <w:rPr>
          <w:rFonts w:ascii="Arial" w:hAnsi="Arial" w:cs="Arial"/>
        </w:rPr>
        <w:t xml:space="preserve"> will be </w:t>
      </w:r>
      <w:r w:rsidR="00D3512D" w:rsidRPr="00C3639A">
        <w:rPr>
          <w:rFonts w:ascii="Arial" w:hAnsi="Arial" w:cs="Arial"/>
        </w:rPr>
        <w:t>scheduled</w:t>
      </w:r>
      <w:r w:rsidR="00467871" w:rsidRPr="00C3639A">
        <w:rPr>
          <w:rFonts w:ascii="Arial" w:hAnsi="Arial" w:cs="Arial"/>
        </w:rPr>
        <w:t xml:space="preserve"> </w:t>
      </w:r>
      <w:r w:rsidR="00A206EA" w:rsidRPr="00C3639A">
        <w:rPr>
          <w:rFonts w:ascii="Arial" w:hAnsi="Arial" w:cs="Arial"/>
        </w:rPr>
        <w:t>within</w:t>
      </w:r>
      <w:r w:rsidR="00637504" w:rsidRPr="00C3639A">
        <w:rPr>
          <w:rFonts w:ascii="Arial" w:hAnsi="Arial" w:cs="Arial"/>
        </w:rPr>
        <w:t xml:space="preserve"> </w:t>
      </w:r>
      <w:r w:rsidR="00FB58FC" w:rsidRPr="00C3639A">
        <w:rPr>
          <w:rFonts w:ascii="Arial" w:hAnsi="Arial" w:cs="Arial"/>
        </w:rPr>
        <w:t>ten (</w:t>
      </w:r>
      <w:r w:rsidR="00B418F1" w:rsidRPr="00C3639A">
        <w:rPr>
          <w:rFonts w:ascii="Arial" w:hAnsi="Arial" w:cs="Arial"/>
        </w:rPr>
        <w:t>10</w:t>
      </w:r>
      <w:r w:rsidR="00FB58FC" w:rsidRPr="00C3639A">
        <w:rPr>
          <w:rFonts w:ascii="Arial" w:hAnsi="Arial" w:cs="Arial"/>
        </w:rPr>
        <w:t>)</w:t>
      </w:r>
      <w:r w:rsidR="00B418F1" w:rsidRPr="00C3639A">
        <w:rPr>
          <w:rFonts w:ascii="Arial" w:hAnsi="Arial" w:cs="Arial"/>
        </w:rPr>
        <w:t xml:space="preserve"> </w:t>
      </w:r>
      <w:r w:rsidR="00637504" w:rsidRPr="00C3639A">
        <w:rPr>
          <w:rFonts w:ascii="Arial" w:hAnsi="Arial" w:cs="Arial"/>
        </w:rPr>
        <w:t>working days</w:t>
      </w:r>
      <w:r w:rsidR="00A206EA" w:rsidRPr="00C3639A">
        <w:rPr>
          <w:rFonts w:ascii="Arial" w:hAnsi="Arial" w:cs="Arial"/>
        </w:rPr>
        <w:t xml:space="preserve"> from receiving the </w:t>
      </w:r>
      <w:r w:rsidR="00814ED2" w:rsidRPr="00C3639A">
        <w:rPr>
          <w:rFonts w:ascii="Arial" w:hAnsi="Arial" w:cs="Arial"/>
        </w:rPr>
        <w:t xml:space="preserve">ranked </w:t>
      </w:r>
      <w:r w:rsidR="00A206EA" w:rsidRPr="00C3639A">
        <w:rPr>
          <w:rFonts w:ascii="Arial" w:hAnsi="Arial" w:cs="Arial"/>
        </w:rPr>
        <w:t>list from the PMT</w:t>
      </w:r>
      <w:r w:rsidR="00637504" w:rsidRPr="00C3639A">
        <w:rPr>
          <w:rFonts w:ascii="Arial" w:hAnsi="Arial" w:cs="Arial"/>
        </w:rPr>
        <w:t xml:space="preserve">. </w:t>
      </w:r>
      <w:r w:rsidR="00716D94" w:rsidRPr="00C3639A">
        <w:rPr>
          <w:rFonts w:ascii="Arial" w:hAnsi="Arial" w:cs="Arial"/>
        </w:rPr>
        <w:t>Prior to the meeting, t</w:t>
      </w:r>
      <w:r w:rsidR="00BB709A" w:rsidRPr="00C3639A">
        <w:rPr>
          <w:rFonts w:ascii="Arial" w:hAnsi="Arial" w:cs="Arial"/>
        </w:rPr>
        <w:t xml:space="preserve">he </w:t>
      </w:r>
      <w:r w:rsidR="006219D4" w:rsidRPr="00C3639A">
        <w:rPr>
          <w:rFonts w:ascii="Arial" w:hAnsi="Arial" w:cs="Arial"/>
        </w:rPr>
        <w:t xml:space="preserve">Committee will randomly select </w:t>
      </w:r>
      <w:r w:rsidR="004044F6" w:rsidRPr="00C3639A">
        <w:rPr>
          <w:rFonts w:ascii="Arial" w:hAnsi="Arial" w:cs="Arial"/>
        </w:rPr>
        <w:t xml:space="preserve">from 5% </w:t>
      </w:r>
      <w:r w:rsidR="00B418F1" w:rsidRPr="00C3639A">
        <w:rPr>
          <w:rFonts w:ascii="Arial" w:hAnsi="Arial" w:cs="Arial"/>
        </w:rPr>
        <w:t xml:space="preserve">up to </w:t>
      </w:r>
      <w:r w:rsidR="006219D4" w:rsidRPr="00C3639A">
        <w:rPr>
          <w:rFonts w:ascii="Arial" w:hAnsi="Arial" w:cs="Arial"/>
        </w:rPr>
        <w:t>10% of the received applications</w:t>
      </w:r>
      <w:r w:rsidR="00C12A35" w:rsidRPr="00C3639A">
        <w:rPr>
          <w:rFonts w:ascii="Arial" w:hAnsi="Arial" w:cs="Arial"/>
        </w:rPr>
        <w:t xml:space="preserve"> to </w:t>
      </w:r>
      <w:r w:rsidR="00381787" w:rsidRPr="00C3639A">
        <w:rPr>
          <w:rFonts w:ascii="Arial" w:hAnsi="Arial" w:cs="Arial"/>
        </w:rPr>
        <w:t xml:space="preserve">evaluate </w:t>
      </w:r>
      <w:r w:rsidR="00C12A35" w:rsidRPr="00C3639A">
        <w:rPr>
          <w:rFonts w:ascii="Arial" w:hAnsi="Arial" w:cs="Arial"/>
        </w:rPr>
        <w:t xml:space="preserve">that </w:t>
      </w:r>
      <w:r w:rsidR="00814ED2" w:rsidRPr="00C3639A">
        <w:rPr>
          <w:rFonts w:ascii="Arial" w:hAnsi="Arial" w:cs="Arial"/>
        </w:rPr>
        <w:t xml:space="preserve">scoring and </w:t>
      </w:r>
      <w:r w:rsidR="00C12A35" w:rsidRPr="00C3639A">
        <w:rPr>
          <w:rFonts w:ascii="Arial" w:hAnsi="Arial" w:cs="Arial"/>
        </w:rPr>
        <w:t xml:space="preserve">ranking criteria </w:t>
      </w:r>
      <w:r w:rsidR="00814ED2" w:rsidRPr="00C3639A">
        <w:rPr>
          <w:rFonts w:ascii="Arial" w:hAnsi="Arial" w:cs="Arial"/>
        </w:rPr>
        <w:t>have been</w:t>
      </w:r>
      <w:r w:rsidR="00C12A35" w:rsidRPr="00C3639A">
        <w:rPr>
          <w:rFonts w:ascii="Arial" w:hAnsi="Arial" w:cs="Arial"/>
        </w:rPr>
        <w:t xml:space="preserve"> adequately applied</w:t>
      </w:r>
      <w:r w:rsidR="006219D4" w:rsidRPr="00C3639A">
        <w:rPr>
          <w:rFonts w:ascii="Arial" w:hAnsi="Arial" w:cs="Arial"/>
        </w:rPr>
        <w:t xml:space="preserve">. </w:t>
      </w:r>
      <w:r w:rsidR="000D3E5D" w:rsidRPr="00C3639A">
        <w:rPr>
          <w:rFonts w:ascii="Arial" w:hAnsi="Arial" w:cs="Arial"/>
        </w:rPr>
        <w:t xml:space="preserve">MAFWM Selection Committee members fill out an Evaluation Form for each EOI they review, and deposit the forms with the PMT’s Grant Coordinator at least 2 working days before the meeting of the Selection Committee. </w:t>
      </w:r>
      <w:r w:rsidR="00FB388D" w:rsidRPr="00C3639A">
        <w:rPr>
          <w:rFonts w:ascii="Arial" w:hAnsi="Arial" w:cs="Arial"/>
        </w:rPr>
        <w:t xml:space="preserve">If the Committee determines </w:t>
      </w:r>
      <w:r w:rsidR="00A132E8" w:rsidRPr="00C3639A">
        <w:rPr>
          <w:rFonts w:ascii="Arial" w:hAnsi="Arial" w:cs="Arial"/>
        </w:rPr>
        <w:t xml:space="preserve">that there </w:t>
      </w:r>
      <w:r w:rsidR="00814ED2" w:rsidRPr="00C3639A">
        <w:rPr>
          <w:rFonts w:ascii="Arial" w:hAnsi="Arial" w:cs="Arial"/>
        </w:rPr>
        <w:t>has been</w:t>
      </w:r>
      <w:r w:rsidR="00A132E8" w:rsidRPr="00C3639A">
        <w:rPr>
          <w:rFonts w:ascii="Arial" w:hAnsi="Arial" w:cs="Arial"/>
        </w:rPr>
        <w:t xml:space="preserve"> an irregularity, it may request to evaluate an additional number of applications. </w:t>
      </w:r>
      <w:r w:rsidR="00A71BF1" w:rsidRPr="00C3639A">
        <w:rPr>
          <w:rFonts w:ascii="Arial" w:hAnsi="Arial" w:cs="Arial"/>
        </w:rPr>
        <w:t>The PMT Grant Coordinator, who serves as a secretary to the Selection Committee, will attend the meeting of the Selection Committee to clarify, as needed, individual EOIs. The PMT’s office assistant</w:t>
      </w:r>
      <w:r w:rsidR="00390872" w:rsidRPr="00C3639A">
        <w:rPr>
          <w:rFonts w:ascii="Arial" w:hAnsi="Arial" w:cs="Arial"/>
        </w:rPr>
        <w:t xml:space="preserve"> or one of </w:t>
      </w:r>
      <w:r w:rsidR="00814ED2" w:rsidRPr="00C3639A">
        <w:rPr>
          <w:rFonts w:ascii="Arial" w:hAnsi="Arial" w:cs="Arial"/>
        </w:rPr>
        <w:t xml:space="preserve">the </w:t>
      </w:r>
      <w:r w:rsidR="00390872" w:rsidRPr="00C3639A">
        <w:rPr>
          <w:rFonts w:ascii="Arial" w:hAnsi="Arial" w:cs="Arial"/>
        </w:rPr>
        <w:t>Grant Processors</w:t>
      </w:r>
      <w:r w:rsidR="00A71BF1" w:rsidRPr="00C3639A">
        <w:rPr>
          <w:rFonts w:ascii="Arial" w:hAnsi="Arial" w:cs="Arial"/>
        </w:rPr>
        <w:t xml:space="preserve"> will attend as well to prepare detailed minutes of the meeting, which must fully reflect the decision-making process used to formally pre-approve the </w:t>
      </w:r>
      <w:r w:rsidR="00814ED2" w:rsidRPr="00C3639A">
        <w:rPr>
          <w:rFonts w:ascii="Arial" w:hAnsi="Arial" w:cs="Arial"/>
        </w:rPr>
        <w:t xml:space="preserve">ranked </w:t>
      </w:r>
      <w:r w:rsidRPr="00C3639A">
        <w:rPr>
          <w:rFonts w:ascii="Arial" w:hAnsi="Arial" w:cs="Arial"/>
        </w:rPr>
        <w:t xml:space="preserve">list of </w:t>
      </w:r>
      <w:r w:rsidR="00A71BF1" w:rsidRPr="00C3639A">
        <w:rPr>
          <w:rFonts w:ascii="Arial" w:hAnsi="Arial" w:cs="Arial"/>
        </w:rPr>
        <w:t xml:space="preserve">recommended </w:t>
      </w:r>
      <w:r w:rsidR="00814ED2" w:rsidRPr="00C3639A">
        <w:rPr>
          <w:rFonts w:ascii="Arial" w:hAnsi="Arial" w:cs="Arial"/>
        </w:rPr>
        <w:t>EOIs</w:t>
      </w:r>
      <w:r w:rsidR="00716D94" w:rsidRPr="00C3639A">
        <w:rPr>
          <w:rFonts w:ascii="Arial" w:hAnsi="Arial" w:cs="Arial"/>
        </w:rPr>
        <w:t xml:space="preserve"> during the meeting</w:t>
      </w:r>
      <w:r w:rsidR="00A71BF1" w:rsidRPr="00C3639A">
        <w:rPr>
          <w:rFonts w:ascii="Arial" w:hAnsi="Arial" w:cs="Arial"/>
        </w:rPr>
        <w:t>.</w:t>
      </w:r>
      <w:r w:rsidR="007D323A" w:rsidRPr="00C3639A">
        <w:rPr>
          <w:rFonts w:ascii="Arial" w:hAnsi="Arial" w:cs="Arial"/>
        </w:rPr>
        <w:t xml:space="preserve"> </w:t>
      </w:r>
      <w:r w:rsidR="007D323A" w:rsidRPr="00C3639A">
        <w:rPr>
          <w:rFonts w:ascii="Arial" w:hAnsi="Arial" w:cs="Arial"/>
          <w:color w:val="000000"/>
        </w:rPr>
        <w:t xml:space="preserve">The </w:t>
      </w:r>
      <w:bookmarkStart w:id="30" w:name="_Hlk54949496"/>
      <w:r w:rsidR="007D323A" w:rsidRPr="00C3639A">
        <w:rPr>
          <w:rFonts w:ascii="Arial" w:hAnsi="Arial" w:cs="Arial"/>
        </w:rPr>
        <w:t xml:space="preserve">Grant Coordinator </w:t>
      </w:r>
      <w:r w:rsidR="007D323A" w:rsidRPr="00C3639A">
        <w:rPr>
          <w:rFonts w:ascii="Arial" w:hAnsi="Arial" w:cs="Arial"/>
          <w:color w:val="000000"/>
        </w:rPr>
        <w:t xml:space="preserve">and Office Assistant </w:t>
      </w:r>
      <w:bookmarkEnd w:id="30"/>
      <w:r w:rsidR="00BC2F90" w:rsidRPr="00C3639A">
        <w:rPr>
          <w:rFonts w:ascii="Arial" w:hAnsi="Arial" w:cs="Arial"/>
          <w:color w:val="000000"/>
        </w:rPr>
        <w:t xml:space="preserve">(or Grant Processor) </w:t>
      </w:r>
      <w:r w:rsidR="007D323A" w:rsidRPr="00C3639A">
        <w:rPr>
          <w:rFonts w:ascii="Arial" w:hAnsi="Arial" w:cs="Arial"/>
          <w:color w:val="000000"/>
        </w:rPr>
        <w:t>report administratively to the PMT (Project Coordinator) and only provide technical clarifications regarding recommended EOIs, if requested by Committee members.</w:t>
      </w:r>
      <w:r w:rsidR="00A71BF1" w:rsidRPr="00C3639A">
        <w:rPr>
          <w:rFonts w:ascii="Arial" w:hAnsi="Arial" w:cs="Arial"/>
        </w:rPr>
        <w:t xml:space="preserve"> </w:t>
      </w:r>
      <w:r w:rsidR="00E44696" w:rsidRPr="00C3639A">
        <w:rPr>
          <w:rFonts w:ascii="Arial" w:hAnsi="Arial" w:cs="Arial"/>
        </w:rPr>
        <w:t>All discussions and findings of the Selection Committee must remain confidential and all Committee members must sign off on the</w:t>
      </w:r>
      <w:r w:rsidR="0015391B" w:rsidRPr="00C3639A">
        <w:rPr>
          <w:rFonts w:ascii="Arial" w:hAnsi="Arial" w:cs="Arial"/>
        </w:rPr>
        <w:t xml:space="preserve"> ranked</w:t>
      </w:r>
      <w:r w:rsidR="00E44696" w:rsidRPr="00C3639A">
        <w:rPr>
          <w:rFonts w:ascii="Arial" w:hAnsi="Arial" w:cs="Arial"/>
        </w:rPr>
        <w:t xml:space="preserve"> list of EOIs</w:t>
      </w:r>
      <w:r w:rsidR="0015391B" w:rsidRPr="00C3639A">
        <w:rPr>
          <w:rFonts w:ascii="Arial" w:hAnsi="Arial" w:cs="Arial"/>
        </w:rPr>
        <w:t xml:space="preserve"> pre-approved during the meeting.</w:t>
      </w:r>
    </w:p>
    <w:p w14:paraId="2CABD1EB" w14:textId="3AC1E63F" w:rsidR="00E44696" w:rsidRPr="00FB58FC" w:rsidRDefault="00E44696" w:rsidP="00370C91">
      <w:pPr>
        <w:pStyle w:val="Heading2"/>
        <w:numPr>
          <w:ilvl w:val="1"/>
          <w:numId w:val="65"/>
        </w:numPr>
        <w:ind w:hanging="360"/>
        <w:rPr>
          <w:sz w:val="24"/>
          <w:szCs w:val="24"/>
        </w:rPr>
      </w:pPr>
      <w:bookmarkStart w:id="31" w:name="_Toc113370008"/>
      <w:r w:rsidRPr="00FB58FC">
        <w:rPr>
          <w:sz w:val="24"/>
          <w:szCs w:val="24"/>
        </w:rPr>
        <w:t>Communication of Pre-Selection to Applicants</w:t>
      </w:r>
      <w:bookmarkEnd w:id="31"/>
    </w:p>
    <w:p w14:paraId="33B6DE66" w14:textId="1EAB5785" w:rsidR="0015795A" w:rsidRPr="00C4262B" w:rsidRDefault="0015795A" w:rsidP="0015795A">
      <w:pPr>
        <w:spacing w:before="240" w:after="120" w:line="240" w:lineRule="auto"/>
        <w:jc w:val="both"/>
        <w:rPr>
          <w:rFonts w:ascii="Arial" w:hAnsi="Arial" w:cs="Arial"/>
          <w:strike/>
          <w:highlight w:val="cyan"/>
        </w:rPr>
      </w:pPr>
      <w:r w:rsidRPr="00FB58FC">
        <w:rPr>
          <w:rFonts w:ascii="Arial" w:hAnsi="Arial" w:cs="Arial"/>
        </w:rPr>
        <w:t>The PMT Project Coordinator, in coordination with the</w:t>
      </w:r>
      <w:r w:rsidR="00F05EC5" w:rsidRPr="00FB58FC">
        <w:rPr>
          <w:rFonts w:ascii="Arial" w:hAnsi="Arial" w:cs="Arial"/>
        </w:rPr>
        <w:t xml:space="preserve"> </w:t>
      </w:r>
      <w:r w:rsidR="00F05EC5" w:rsidRPr="00C4154B">
        <w:rPr>
          <w:rFonts w:ascii="Arial" w:hAnsi="Arial" w:cs="Arial"/>
        </w:rPr>
        <w:t>Grant Coordinator and</w:t>
      </w:r>
      <w:r w:rsidRPr="00FB58FC">
        <w:rPr>
          <w:rFonts w:ascii="Arial" w:hAnsi="Arial" w:cs="Arial"/>
        </w:rPr>
        <w:t xml:space="preserve"> Grant Procurement Specialist, will verify if there is sufficient budget allocated to fund </w:t>
      </w:r>
      <w:r w:rsidR="005F41AF" w:rsidRPr="00FB58FC">
        <w:rPr>
          <w:rFonts w:ascii="Arial" w:hAnsi="Arial" w:cs="Arial"/>
        </w:rPr>
        <w:t xml:space="preserve">the investments </w:t>
      </w:r>
      <w:r w:rsidR="00551452" w:rsidRPr="00FB58FC">
        <w:rPr>
          <w:rFonts w:ascii="Arial" w:hAnsi="Arial" w:cs="Arial"/>
        </w:rPr>
        <w:t xml:space="preserve">stated </w:t>
      </w:r>
      <w:r w:rsidR="005F41AF" w:rsidRPr="00FB58FC">
        <w:rPr>
          <w:rFonts w:ascii="Arial" w:hAnsi="Arial" w:cs="Arial"/>
        </w:rPr>
        <w:t>in</w:t>
      </w:r>
      <w:r w:rsidR="00882E17">
        <w:rPr>
          <w:rFonts w:ascii="Arial" w:hAnsi="Arial" w:cs="Arial"/>
        </w:rPr>
        <w:t xml:space="preserve"> </w:t>
      </w:r>
      <w:r w:rsidR="005F41AF" w:rsidRPr="00FB58FC">
        <w:rPr>
          <w:rFonts w:ascii="Arial" w:hAnsi="Arial" w:cs="Arial"/>
        </w:rPr>
        <w:t>the</w:t>
      </w:r>
      <w:r w:rsidRPr="00FB58FC">
        <w:rPr>
          <w:rFonts w:ascii="Arial" w:hAnsi="Arial" w:cs="Arial"/>
        </w:rPr>
        <w:t xml:space="preserve"> applications</w:t>
      </w:r>
      <w:r w:rsidR="005F41AF" w:rsidRPr="00FB58FC">
        <w:rPr>
          <w:rFonts w:ascii="Arial" w:hAnsi="Arial" w:cs="Arial"/>
        </w:rPr>
        <w:t xml:space="preserve"> </w:t>
      </w:r>
      <w:r w:rsidR="00814ED2">
        <w:rPr>
          <w:rFonts w:ascii="Arial" w:hAnsi="Arial" w:cs="Arial"/>
        </w:rPr>
        <w:t>pre-</w:t>
      </w:r>
      <w:r w:rsidR="005F41AF" w:rsidRPr="00FB58FC">
        <w:rPr>
          <w:rFonts w:ascii="Arial" w:hAnsi="Arial" w:cs="Arial"/>
        </w:rPr>
        <w:t>approved by the Selection Committee. This determination will take into consideration the ranking that has been assigned to each EOI</w:t>
      </w:r>
      <w:r w:rsidR="00551452" w:rsidRPr="00FB58FC">
        <w:rPr>
          <w:rFonts w:ascii="Arial" w:hAnsi="Arial" w:cs="Arial"/>
        </w:rPr>
        <w:t>/application</w:t>
      </w:r>
      <w:r w:rsidR="005F41AF" w:rsidRPr="00FB58FC">
        <w:rPr>
          <w:rFonts w:ascii="Arial" w:hAnsi="Arial" w:cs="Arial"/>
        </w:rPr>
        <w:t xml:space="preserve">. </w:t>
      </w:r>
      <w:r w:rsidR="00067362" w:rsidRPr="00067362">
        <w:rPr>
          <w:rFonts w:ascii="Arial" w:hAnsi="Arial" w:cs="Arial"/>
        </w:rPr>
        <w:t xml:space="preserve">The minimum threshold for an EOI to be considered for funding is the score of </w:t>
      </w:r>
      <w:r w:rsidR="00067362">
        <w:rPr>
          <w:rFonts w:ascii="Arial" w:hAnsi="Arial" w:cs="Arial"/>
        </w:rPr>
        <w:t>5</w:t>
      </w:r>
      <w:r w:rsidR="00067362" w:rsidRPr="00067362">
        <w:rPr>
          <w:rFonts w:ascii="Arial" w:hAnsi="Arial" w:cs="Arial"/>
        </w:rPr>
        <w:t xml:space="preserve">0 points. </w:t>
      </w:r>
      <w:r w:rsidR="00445BB0">
        <w:rPr>
          <w:rFonts w:ascii="Arial" w:hAnsi="Arial" w:cs="Arial"/>
        </w:rPr>
        <w:t>The exact cut-off line could be adjusted</w:t>
      </w:r>
      <w:r w:rsidR="00551452" w:rsidRPr="00FB58FC">
        <w:rPr>
          <w:rFonts w:ascii="Arial" w:hAnsi="Arial" w:cs="Arial"/>
        </w:rPr>
        <w:t xml:space="preserve"> based on the availability of </w:t>
      </w:r>
      <w:r w:rsidR="007E6B2A">
        <w:rPr>
          <w:rFonts w:ascii="Arial" w:hAnsi="Arial" w:cs="Arial"/>
        </w:rPr>
        <w:t xml:space="preserve">grant </w:t>
      </w:r>
      <w:r w:rsidR="00551452" w:rsidRPr="00FB58FC">
        <w:rPr>
          <w:rFonts w:ascii="Arial" w:hAnsi="Arial" w:cs="Arial"/>
        </w:rPr>
        <w:t>funding</w:t>
      </w:r>
      <w:r w:rsidRPr="00FB58FC">
        <w:rPr>
          <w:rFonts w:ascii="Arial" w:hAnsi="Arial" w:cs="Arial"/>
        </w:rPr>
        <w:t xml:space="preserve">. </w:t>
      </w:r>
    </w:p>
    <w:p w14:paraId="5D52E8DE" w14:textId="3BA3AD0A" w:rsidR="0015795A" w:rsidRPr="00FB58FC" w:rsidRDefault="0015795A" w:rsidP="0015795A">
      <w:pPr>
        <w:spacing w:before="240" w:after="120" w:line="240" w:lineRule="auto"/>
        <w:jc w:val="both"/>
        <w:rPr>
          <w:rFonts w:ascii="Arial" w:hAnsi="Arial" w:cs="Arial"/>
        </w:rPr>
      </w:pPr>
      <w:r w:rsidRPr="00FB58FC">
        <w:rPr>
          <w:rFonts w:ascii="Arial" w:hAnsi="Arial" w:cs="Arial"/>
        </w:rPr>
        <w:t xml:space="preserve">The PMT will send a Decision of Pre-Approval to the applicants </w:t>
      </w:r>
      <w:r w:rsidR="00532CF5" w:rsidRPr="00FB58FC">
        <w:rPr>
          <w:rFonts w:ascii="Arial" w:hAnsi="Arial" w:cs="Arial"/>
        </w:rPr>
        <w:t xml:space="preserve">pre-approved by the </w:t>
      </w:r>
      <w:r w:rsidR="00BC2F90">
        <w:rPr>
          <w:rFonts w:ascii="Arial" w:hAnsi="Arial" w:cs="Arial"/>
        </w:rPr>
        <w:t>S</w:t>
      </w:r>
      <w:r w:rsidR="00532CF5" w:rsidRPr="00FB58FC">
        <w:rPr>
          <w:rFonts w:ascii="Arial" w:hAnsi="Arial" w:cs="Arial"/>
        </w:rPr>
        <w:t xml:space="preserve">election Committee </w:t>
      </w:r>
      <w:r w:rsidRPr="00FB58FC">
        <w:rPr>
          <w:rFonts w:ascii="Arial" w:hAnsi="Arial" w:cs="Arial"/>
        </w:rPr>
        <w:t>within 15 working days after the final ranking list is published</w:t>
      </w:r>
      <w:r w:rsidR="00551452" w:rsidRPr="00FB58FC">
        <w:rPr>
          <w:rFonts w:ascii="Arial" w:hAnsi="Arial" w:cs="Arial"/>
        </w:rPr>
        <w:t>.</w:t>
      </w:r>
      <w:r w:rsidR="00882E17">
        <w:rPr>
          <w:rFonts w:ascii="Arial" w:hAnsi="Arial" w:cs="Arial"/>
        </w:rPr>
        <w:t xml:space="preserve"> </w:t>
      </w:r>
      <w:r w:rsidR="00EE3FBA">
        <w:rPr>
          <w:rFonts w:ascii="Arial" w:hAnsi="Arial" w:cs="Arial"/>
        </w:rPr>
        <w:t>Thereafter, a</w:t>
      </w:r>
      <w:r w:rsidR="00551452" w:rsidRPr="00FB58FC">
        <w:rPr>
          <w:rFonts w:ascii="Arial" w:hAnsi="Arial" w:cs="Arial"/>
        </w:rPr>
        <w:t xml:space="preserve"> </w:t>
      </w:r>
      <w:r w:rsidRPr="00FB58FC">
        <w:rPr>
          <w:rFonts w:ascii="Arial" w:hAnsi="Arial" w:cs="Arial"/>
        </w:rPr>
        <w:t xml:space="preserve">Decision of </w:t>
      </w:r>
      <w:r w:rsidR="00087DEA" w:rsidRPr="00FB58FC">
        <w:rPr>
          <w:rFonts w:ascii="Arial" w:hAnsi="Arial" w:cs="Arial"/>
        </w:rPr>
        <w:t>R</w:t>
      </w:r>
      <w:r w:rsidRPr="00FB58FC">
        <w:rPr>
          <w:rFonts w:ascii="Arial" w:hAnsi="Arial" w:cs="Arial"/>
        </w:rPr>
        <w:t xml:space="preserve">ejection will be sent by the PMT to </w:t>
      </w:r>
      <w:r w:rsidR="00551452" w:rsidRPr="00FB58FC">
        <w:rPr>
          <w:rFonts w:ascii="Arial" w:hAnsi="Arial" w:cs="Arial"/>
        </w:rPr>
        <w:t xml:space="preserve">those </w:t>
      </w:r>
      <w:r w:rsidRPr="00FB58FC">
        <w:rPr>
          <w:rFonts w:ascii="Arial" w:hAnsi="Arial" w:cs="Arial"/>
        </w:rPr>
        <w:t xml:space="preserve">applicants </w:t>
      </w:r>
      <w:r w:rsidR="00EE3FBA">
        <w:rPr>
          <w:rFonts w:ascii="Arial" w:hAnsi="Arial" w:cs="Arial"/>
        </w:rPr>
        <w:t>with</w:t>
      </w:r>
      <w:r w:rsidRPr="00FB58FC">
        <w:rPr>
          <w:rFonts w:ascii="Arial" w:hAnsi="Arial" w:cs="Arial"/>
        </w:rPr>
        <w:t xml:space="preserve"> </w:t>
      </w:r>
      <w:r w:rsidR="00532CF5" w:rsidRPr="00FB58FC">
        <w:rPr>
          <w:rFonts w:ascii="Arial" w:hAnsi="Arial" w:cs="Arial"/>
        </w:rPr>
        <w:t>EOIs</w:t>
      </w:r>
      <w:r w:rsidRPr="00FB58FC">
        <w:rPr>
          <w:rFonts w:ascii="Arial" w:hAnsi="Arial" w:cs="Arial"/>
        </w:rPr>
        <w:t xml:space="preserve"> for which there are insufficient funds to cover </w:t>
      </w:r>
      <w:r w:rsidR="00532CF5" w:rsidRPr="00FB58FC">
        <w:rPr>
          <w:rFonts w:ascii="Arial" w:hAnsi="Arial" w:cs="Arial"/>
        </w:rPr>
        <w:t>the specified investment</w:t>
      </w:r>
      <w:r w:rsidR="00BC2F90">
        <w:rPr>
          <w:rFonts w:ascii="Arial" w:hAnsi="Arial" w:cs="Arial"/>
        </w:rPr>
        <w:t xml:space="preserve"> under the call</w:t>
      </w:r>
      <w:r w:rsidR="00532CF5" w:rsidRPr="00FB58FC">
        <w:rPr>
          <w:rFonts w:ascii="Arial" w:hAnsi="Arial" w:cs="Arial"/>
        </w:rPr>
        <w:t>.</w:t>
      </w:r>
      <w:r w:rsidRPr="00FB58FC">
        <w:rPr>
          <w:rFonts w:ascii="Arial" w:hAnsi="Arial" w:cs="Arial"/>
        </w:rPr>
        <w:t xml:space="preserve"> </w:t>
      </w:r>
    </w:p>
    <w:p w14:paraId="5D5CF241" w14:textId="23619EC4" w:rsidR="00CF28A7" w:rsidRPr="00FB58FC" w:rsidRDefault="00276C7F" w:rsidP="00276C7F">
      <w:pPr>
        <w:spacing w:after="0" w:line="240" w:lineRule="auto"/>
        <w:jc w:val="both"/>
        <w:rPr>
          <w:rFonts w:ascii="Arial" w:hAnsi="Arial" w:cs="Arial"/>
        </w:rPr>
      </w:pPr>
      <w:r w:rsidRPr="00FB58FC">
        <w:rPr>
          <w:rFonts w:ascii="Arial" w:hAnsi="Arial" w:cs="Arial"/>
        </w:rPr>
        <w:t xml:space="preserve">Beneficiary questionnaires and surveys will be organized </w:t>
      </w:r>
      <w:r w:rsidR="00087DEA" w:rsidRPr="00FB58FC">
        <w:rPr>
          <w:rFonts w:ascii="Arial" w:hAnsi="Arial" w:cs="Arial"/>
        </w:rPr>
        <w:t xml:space="preserve">within </w:t>
      </w:r>
      <w:r w:rsidR="00506560" w:rsidRPr="00FB58FC">
        <w:rPr>
          <w:rFonts w:ascii="Arial" w:hAnsi="Arial" w:cs="Arial"/>
        </w:rPr>
        <w:t xml:space="preserve">three </w:t>
      </w:r>
      <w:r w:rsidR="00620408" w:rsidRPr="00FB58FC">
        <w:rPr>
          <w:rFonts w:ascii="Arial" w:hAnsi="Arial" w:cs="Arial"/>
        </w:rPr>
        <w:t>(</w:t>
      </w:r>
      <w:r w:rsidR="00506560" w:rsidRPr="00FB58FC">
        <w:rPr>
          <w:rFonts w:ascii="Arial" w:hAnsi="Arial" w:cs="Arial"/>
        </w:rPr>
        <w:t>3</w:t>
      </w:r>
      <w:r w:rsidR="00620408" w:rsidRPr="00FB58FC">
        <w:rPr>
          <w:rFonts w:ascii="Arial" w:hAnsi="Arial" w:cs="Arial"/>
        </w:rPr>
        <w:t>) month</w:t>
      </w:r>
      <w:r w:rsidR="00087DEA" w:rsidRPr="00FB58FC">
        <w:rPr>
          <w:rFonts w:ascii="Arial" w:hAnsi="Arial" w:cs="Arial"/>
        </w:rPr>
        <w:t>s</w:t>
      </w:r>
      <w:r w:rsidR="00620408" w:rsidRPr="00FB58FC">
        <w:rPr>
          <w:rFonts w:ascii="Arial" w:hAnsi="Arial" w:cs="Arial"/>
        </w:rPr>
        <w:t xml:space="preserve"> </w:t>
      </w:r>
      <w:r w:rsidRPr="00FB58FC">
        <w:rPr>
          <w:rFonts w:ascii="Arial" w:hAnsi="Arial" w:cs="Arial"/>
        </w:rPr>
        <w:t xml:space="preserve">after </w:t>
      </w:r>
      <w:r w:rsidR="00087DEA" w:rsidRPr="004246D2">
        <w:rPr>
          <w:rFonts w:ascii="Arial" w:hAnsi="Arial" w:cs="Arial"/>
        </w:rPr>
        <w:t>the applicants have been sent Decisions of Pre-Approval / Decisions of Rejection</w:t>
      </w:r>
      <w:r w:rsidRPr="00FB58FC">
        <w:rPr>
          <w:rFonts w:ascii="Arial" w:hAnsi="Arial" w:cs="Arial"/>
        </w:rPr>
        <w:t xml:space="preserve"> to solicit feedback from </w:t>
      </w:r>
      <w:r w:rsidR="00087DEA" w:rsidRPr="00FB58FC">
        <w:rPr>
          <w:rFonts w:ascii="Arial" w:hAnsi="Arial" w:cs="Arial"/>
        </w:rPr>
        <w:t xml:space="preserve">a sample of </w:t>
      </w:r>
      <w:r w:rsidRPr="00FB58FC">
        <w:rPr>
          <w:rFonts w:ascii="Arial" w:hAnsi="Arial" w:cs="Arial"/>
        </w:rPr>
        <w:t>applicants (those selected and those not selected)</w:t>
      </w:r>
      <w:r w:rsidR="001A565E">
        <w:rPr>
          <w:rFonts w:ascii="Arial" w:hAnsi="Arial" w:cs="Arial"/>
        </w:rPr>
        <w:t>. The feedback would be used</w:t>
      </w:r>
      <w:r w:rsidRPr="00FB58FC">
        <w:rPr>
          <w:rFonts w:ascii="Arial" w:hAnsi="Arial" w:cs="Arial"/>
        </w:rPr>
        <w:t xml:space="preserve"> to inform and further streamline the modalities of subsequent calls for proposals. A grievance redress mechanism will be put in place that will address in a transparent manner any objections from applicants.</w:t>
      </w:r>
    </w:p>
    <w:p w14:paraId="2B3E5FAA" w14:textId="22C53D62" w:rsidR="00563B42" w:rsidRPr="00FB58FC" w:rsidRDefault="00210422" w:rsidP="00370C91">
      <w:pPr>
        <w:pStyle w:val="Heading2"/>
        <w:numPr>
          <w:ilvl w:val="1"/>
          <w:numId w:val="65"/>
        </w:numPr>
        <w:ind w:hanging="360"/>
        <w:rPr>
          <w:sz w:val="24"/>
          <w:szCs w:val="24"/>
        </w:rPr>
      </w:pPr>
      <w:bookmarkStart w:id="32" w:name="_Toc113370009"/>
      <w:r w:rsidRPr="00FB58FC">
        <w:rPr>
          <w:sz w:val="24"/>
          <w:szCs w:val="24"/>
        </w:rPr>
        <w:t>Preparation</w:t>
      </w:r>
      <w:r w:rsidR="00901FA2" w:rsidRPr="00FB58FC">
        <w:rPr>
          <w:sz w:val="24"/>
          <w:szCs w:val="24"/>
        </w:rPr>
        <w:t xml:space="preserve"> of</w:t>
      </w:r>
      <w:r w:rsidR="00FC4ADB" w:rsidRPr="00FB58FC">
        <w:rPr>
          <w:sz w:val="24"/>
          <w:szCs w:val="24"/>
        </w:rPr>
        <w:t xml:space="preserve"> </w:t>
      </w:r>
      <w:r w:rsidR="00D926CC" w:rsidRPr="00FB58FC">
        <w:rPr>
          <w:sz w:val="24"/>
          <w:szCs w:val="24"/>
        </w:rPr>
        <w:t>full a</w:t>
      </w:r>
      <w:r w:rsidR="00563B42" w:rsidRPr="00FB58FC">
        <w:rPr>
          <w:sz w:val="24"/>
          <w:szCs w:val="24"/>
        </w:rPr>
        <w:t xml:space="preserve">pplication </w:t>
      </w:r>
      <w:r w:rsidR="00D926CC" w:rsidRPr="00FB58FC">
        <w:rPr>
          <w:sz w:val="24"/>
          <w:szCs w:val="24"/>
        </w:rPr>
        <w:t>p</w:t>
      </w:r>
      <w:r w:rsidR="00563B42" w:rsidRPr="00FB58FC">
        <w:rPr>
          <w:sz w:val="24"/>
          <w:szCs w:val="24"/>
        </w:rPr>
        <w:t>ackage</w:t>
      </w:r>
      <w:bookmarkEnd w:id="32"/>
    </w:p>
    <w:p w14:paraId="352D5DA9" w14:textId="578A6602" w:rsidR="00563B42" w:rsidRDefault="0008720D" w:rsidP="00CF28A7">
      <w:pPr>
        <w:spacing w:before="240" w:line="240" w:lineRule="auto"/>
        <w:jc w:val="both"/>
        <w:rPr>
          <w:rFonts w:ascii="Arial" w:hAnsi="Arial" w:cs="Arial"/>
        </w:rPr>
      </w:pPr>
      <w:r w:rsidRPr="00FB58FC">
        <w:rPr>
          <w:rFonts w:ascii="Arial" w:hAnsi="Arial" w:cs="Arial"/>
        </w:rPr>
        <w:t>Applicants pre-</w:t>
      </w:r>
      <w:r w:rsidR="00CF6847" w:rsidRPr="00FB58FC">
        <w:rPr>
          <w:rFonts w:ascii="Arial" w:hAnsi="Arial" w:cs="Arial"/>
        </w:rPr>
        <w:t xml:space="preserve">approved </w:t>
      </w:r>
      <w:r w:rsidRPr="00FB58FC">
        <w:rPr>
          <w:rFonts w:ascii="Arial" w:hAnsi="Arial" w:cs="Arial"/>
        </w:rPr>
        <w:t>by the MAFWM are authorized to prepare a full application package for MRD grant funding</w:t>
      </w:r>
      <w:r w:rsidR="000C1BF4" w:rsidRPr="00FB58FC">
        <w:rPr>
          <w:rFonts w:ascii="Arial" w:hAnsi="Arial" w:cs="Arial"/>
        </w:rPr>
        <w:t xml:space="preserve"> under SCAP</w:t>
      </w:r>
      <w:r w:rsidRPr="00FB58FC">
        <w:rPr>
          <w:rFonts w:ascii="Arial" w:hAnsi="Arial" w:cs="Arial"/>
        </w:rPr>
        <w:t xml:space="preserve">, including </w:t>
      </w:r>
      <w:r w:rsidR="00680F9C">
        <w:rPr>
          <w:rFonts w:ascii="Arial" w:hAnsi="Arial" w:cs="Arial"/>
        </w:rPr>
        <w:t xml:space="preserve">(i) </w:t>
      </w:r>
      <w:r w:rsidRPr="00FB58FC">
        <w:rPr>
          <w:rFonts w:ascii="Arial" w:hAnsi="Arial" w:cs="Arial"/>
        </w:rPr>
        <w:t>a</w:t>
      </w:r>
      <w:r w:rsidR="009D48E2" w:rsidRPr="00FB58FC">
        <w:rPr>
          <w:rFonts w:ascii="Arial" w:hAnsi="Arial" w:cs="Arial"/>
        </w:rPr>
        <w:t xml:space="preserve"> detailed</w:t>
      </w:r>
      <w:r w:rsidRPr="00FB58FC">
        <w:rPr>
          <w:rFonts w:ascii="Arial" w:hAnsi="Arial" w:cs="Arial"/>
        </w:rPr>
        <w:t xml:space="preserve"> business plan</w:t>
      </w:r>
      <w:r w:rsidR="00680F9C">
        <w:rPr>
          <w:rFonts w:ascii="Arial" w:hAnsi="Arial" w:cs="Arial"/>
        </w:rPr>
        <w:t>; (ii)</w:t>
      </w:r>
      <w:r w:rsidR="00882E17">
        <w:rPr>
          <w:rFonts w:ascii="Arial" w:hAnsi="Arial" w:cs="Arial"/>
        </w:rPr>
        <w:t xml:space="preserve"> </w:t>
      </w:r>
      <w:r w:rsidRPr="00FB58FC">
        <w:rPr>
          <w:rFonts w:ascii="Arial" w:hAnsi="Arial" w:cs="Arial"/>
        </w:rPr>
        <w:t xml:space="preserve">environmental and social </w:t>
      </w:r>
      <w:r w:rsidR="00D87EA1">
        <w:rPr>
          <w:rFonts w:ascii="Arial" w:hAnsi="Arial" w:cs="Arial"/>
        </w:rPr>
        <w:t>standards</w:t>
      </w:r>
      <w:r w:rsidR="00D87EA1" w:rsidRPr="00FB58FC">
        <w:rPr>
          <w:rFonts w:ascii="Arial" w:hAnsi="Arial" w:cs="Arial"/>
        </w:rPr>
        <w:t xml:space="preserve"> </w:t>
      </w:r>
      <w:r w:rsidR="00680F9C">
        <w:rPr>
          <w:rFonts w:ascii="Arial" w:hAnsi="Arial" w:cs="Arial"/>
        </w:rPr>
        <w:t xml:space="preserve">(ESS) </w:t>
      </w:r>
      <w:r w:rsidRPr="00FB58FC">
        <w:rPr>
          <w:rFonts w:ascii="Arial" w:hAnsi="Arial" w:cs="Arial"/>
        </w:rPr>
        <w:t>document</w:t>
      </w:r>
      <w:r w:rsidR="009D48E2" w:rsidRPr="00FB58FC">
        <w:rPr>
          <w:rFonts w:ascii="Arial" w:hAnsi="Arial" w:cs="Arial"/>
        </w:rPr>
        <w:t>ation</w:t>
      </w:r>
      <w:r w:rsidRPr="00FB58FC">
        <w:rPr>
          <w:rFonts w:ascii="Arial" w:hAnsi="Arial" w:cs="Arial"/>
        </w:rPr>
        <w:t xml:space="preserve"> </w:t>
      </w:r>
      <w:r w:rsidR="00680F9C">
        <w:rPr>
          <w:rFonts w:ascii="Arial" w:hAnsi="Arial" w:cs="Arial"/>
        </w:rPr>
        <w:t xml:space="preserve">and (iii) </w:t>
      </w:r>
      <w:r w:rsidRPr="00FB58FC">
        <w:rPr>
          <w:rFonts w:ascii="Arial" w:hAnsi="Arial" w:cs="Arial"/>
        </w:rPr>
        <w:t xml:space="preserve">supporting </w:t>
      </w:r>
      <w:r w:rsidR="00680F9C" w:rsidRPr="00FB58FC">
        <w:rPr>
          <w:rFonts w:ascii="Arial" w:hAnsi="Arial" w:cs="Arial"/>
        </w:rPr>
        <w:t xml:space="preserve">legal </w:t>
      </w:r>
      <w:r w:rsidRPr="00FB58FC">
        <w:rPr>
          <w:rFonts w:ascii="Arial" w:hAnsi="Arial" w:cs="Arial"/>
        </w:rPr>
        <w:t xml:space="preserve">and </w:t>
      </w:r>
      <w:r w:rsidR="00680F9C" w:rsidRPr="00FB58FC">
        <w:rPr>
          <w:rFonts w:ascii="Arial" w:hAnsi="Arial" w:cs="Arial"/>
        </w:rPr>
        <w:t xml:space="preserve">technical </w:t>
      </w:r>
      <w:r w:rsidRPr="00FB58FC">
        <w:rPr>
          <w:rFonts w:ascii="Arial" w:hAnsi="Arial" w:cs="Arial"/>
        </w:rPr>
        <w:t>documentati</w:t>
      </w:r>
      <w:r w:rsidR="0027767C" w:rsidRPr="00FB58FC">
        <w:rPr>
          <w:rFonts w:ascii="Arial" w:hAnsi="Arial" w:cs="Arial"/>
        </w:rPr>
        <w:t>on</w:t>
      </w:r>
      <w:r w:rsidR="00CF6847" w:rsidRPr="00FB58FC">
        <w:rPr>
          <w:rFonts w:ascii="Arial" w:hAnsi="Arial" w:cs="Arial"/>
        </w:rPr>
        <w:t xml:space="preserve"> </w:t>
      </w:r>
      <w:r w:rsidR="008D78F2">
        <w:rPr>
          <w:rFonts w:ascii="Arial" w:hAnsi="Arial" w:cs="Arial"/>
        </w:rPr>
        <w:t>with</w:t>
      </w:r>
      <w:r w:rsidR="00CF6847" w:rsidRPr="00FB58FC">
        <w:rPr>
          <w:rFonts w:ascii="Arial" w:hAnsi="Arial" w:cs="Arial"/>
        </w:rPr>
        <w:t xml:space="preserve">in 40 </w:t>
      </w:r>
      <w:r w:rsidR="00E233A2">
        <w:rPr>
          <w:rFonts w:ascii="Arial" w:hAnsi="Arial" w:cs="Arial"/>
        </w:rPr>
        <w:t>calendar</w:t>
      </w:r>
      <w:r w:rsidR="008D78F2">
        <w:rPr>
          <w:rFonts w:ascii="Arial" w:hAnsi="Arial" w:cs="Arial"/>
        </w:rPr>
        <w:t xml:space="preserve"> </w:t>
      </w:r>
      <w:r w:rsidR="00CF6847" w:rsidRPr="00FB58FC">
        <w:rPr>
          <w:rFonts w:ascii="Arial" w:hAnsi="Arial" w:cs="Arial"/>
        </w:rPr>
        <w:t xml:space="preserve">days after receiving a Decision of </w:t>
      </w:r>
      <w:r w:rsidR="00680F9C">
        <w:rPr>
          <w:rFonts w:ascii="Arial" w:hAnsi="Arial" w:cs="Arial"/>
        </w:rPr>
        <w:t>P</w:t>
      </w:r>
      <w:r w:rsidR="00CF6847" w:rsidRPr="00FB58FC">
        <w:rPr>
          <w:rFonts w:ascii="Arial" w:hAnsi="Arial" w:cs="Arial"/>
        </w:rPr>
        <w:t>re-</w:t>
      </w:r>
      <w:r w:rsidR="00680F9C">
        <w:rPr>
          <w:rFonts w:ascii="Arial" w:hAnsi="Arial" w:cs="Arial"/>
        </w:rPr>
        <w:t>A</w:t>
      </w:r>
      <w:r w:rsidR="00CF6847" w:rsidRPr="00FB58FC">
        <w:rPr>
          <w:rFonts w:ascii="Arial" w:hAnsi="Arial" w:cs="Arial"/>
        </w:rPr>
        <w:t xml:space="preserve">pproval of </w:t>
      </w:r>
      <w:r w:rsidR="00680F9C">
        <w:rPr>
          <w:rFonts w:ascii="Arial" w:hAnsi="Arial" w:cs="Arial"/>
        </w:rPr>
        <w:t xml:space="preserve">their </w:t>
      </w:r>
      <w:r w:rsidR="00CF6847" w:rsidRPr="00FB58FC">
        <w:rPr>
          <w:rFonts w:ascii="Arial" w:hAnsi="Arial" w:cs="Arial"/>
        </w:rPr>
        <w:t>application.</w:t>
      </w:r>
    </w:p>
    <w:p w14:paraId="533FBD29" w14:textId="0C6F773F" w:rsidR="00210422" w:rsidRPr="00FB58FC" w:rsidRDefault="00AF04DE" w:rsidP="00370C91">
      <w:pPr>
        <w:pStyle w:val="Heading3"/>
        <w:numPr>
          <w:ilvl w:val="2"/>
          <w:numId w:val="65"/>
        </w:numPr>
        <w:ind w:firstLine="0"/>
        <w:rPr>
          <w:rFonts w:ascii="Arial" w:hAnsi="Arial"/>
          <w:sz w:val="22"/>
          <w:szCs w:val="22"/>
        </w:rPr>
      </w:pPr>
      <w:bookmarkStart w:id="33" w:name="_Toc113370010"/>
      <w:r w:rsidRPr="00FB58FC">
        <w:rPr>
          <w:rFonts w:ascii="Arial" w:hAnsi="Arial"/>
          <w:sz w:val="22"/>
          <w:szCs w:val="22"/>
        </w:rPr>
        <w:lastRenderedPageBreak/>
        <w:t>Business Plans</w:t>
      </w:r>
      <w:bookmarkEnd w:id="33"/>
    </w:p>
    <w:p w14:paraId="614788BD" w14:textId="0DA7AF9D" w:rsidR="00AD7983" w:rsidRPr="00651C07" w:rsidRDefault="009205C6" w:rsidP="004C579B">
      <w:pPr>
        <w:spacing w:after="0" w:line="240" w:lineRule="auto"/>
        <w:jc w:val="both"/>
        <w:rPr>
          <w:rFonts w:ascii="Arial" w:hAnsi="Arial" w:cs="Arial"/>
        </w:rPr>
      </w:pPr>
      <w:r w:rsidRPr="00651C07">
        <w:rPr>
          <w:rFonts w:ascii="Arial" w:hAnsi="Arial" w:cs="Arial"/>
        </w:rPr>
        <w:t>Pre-</w:t>
      </w:r>
      <w:r w:rsidR="00CF6847" w:rsidRPr="00651C07">
        <w:rPr>
          <w:rFonts w:ascii="Arial" w:hAnsi="Arial" w:cs="Arial"/>
        </w:rPr>
        <w:t xml:space="preserve">approved </w:t>
      </w:r>
      <w:r w:rsidRPr="00651C07">
        <w:rPr>
          <w:rFonts w:ascii="Arial" w:hAnsi="Arial" w:cs="Arial"/>
        </w:rPr>
        <w:t>a</w:t>
      </w:r>
      <w:r w:rsidR="0008720D" w:rsidRPr="00651C07">
        <w:rPr>
          <w:rFonts w:ascii="Arial" w:hAnsi="Arial" w:cs="Arial"/>
        </w:rPr>
        <w:t xml:space="preserve">pplicants </w:t>
      </w:r>
      <w:r w:rsidR="00CF6847" w:rsidRPr="00651C07">
        <w:rPr>
          <w:rFonts w:ascii="Arial" w:hAnsi="Arial" w:cs="Arial"/>
        </w:rPr>
        <w:t>may select</w:t>
      </w:r>
      <w:r w:rsidR="004F3610" w:rsidRPr="00651C07">
        <w:rPr>
          <w:rFonts w:ascii="Arial" w:hAnsi="Arial" w:cs="Arial"/>
        </w:rPr>
        <w:t xml:space="preserve"> from the web-based MAFWM Directory</w:t>
      </w:r>
      <w:r w:rsidR="00CF6847" w:rsidRPr="00651C07">
        <w:rPr>
          <w:rFonts w:ascii="Arial" w:hAnsi="Arial" w:cs="Arial"/>
        </w:rPr>
        <w:t xml:space="preserve"> </w:t>
      </w:r>
      <w:r w:rsidR="00F550DB" w:rsidRPr="00651C07">
        <w:rPr>
          <w:rFonts w:ascii="Arial" w:hAnsi="Arial" w:cs="Arial"/>
        </w:rPr>
        <w:t>a</w:t>
      </w:r>
      <w:r w:rsidR="0008720D" w:rsidRPr="00651C07">
        <w:rPr>
          <w:rFonts w:ascii="Arial" w:hAnsi="Arial" w:cs="Arial"/>
        </w:rPr>
        <w:t xml:space="preserve"> public and/or private advisor</w:t>
      </w:r>
      <w:r w:rsidR="004F3610" w:rsidRPr="00651C07">
        <w:rPr>
          <w:rFonts w:ascii="Arial" w:hAnsi="Arial" w:cs="Arial"/>
        </w:rPr>
        <w:t>(s)</w:t>
      </w:r>
      <w:r w:rsidR="0008720D" w:rsidRPr="00651C07">
        <w:rPr>
          <w:rFonts w:ascii="Arial" w:hAnsi="Arial" w:cs="Arial"/>
        </w:rPr>
        <w:t>/service provider</w:t>
      </w:r>
      <w:r w:rsidR="004F3610" w:rsidRPr="00651C07">
        <w:rPr>
          <w:rFonts w:ascii="Arial" w:hAnsi="Arial" w:cs="Arial"/>
        </w:rPr>
        <w:t xml:space="preserve">(s) </w:t>
      </w:r>
      <w:r w:rsidR="0008720D" w:rsidRPr="00651C07">
        <w:rPr>
          <w:rFonts w:ascii="Arial" w:hAnsi="Arial" w:cs="Arial"/>
        </w:rPr>
        <w:t>to prepare a business plan on the basis of the</w:t>
      </w:r>
      <w:r w:rsidR="00350BB9" w:rsidRPr="00651C07">
        <w:rPr>
          <w:rFonts w:ascii="Arial" w:hAnsi="Arial" w:cs="Arial"/>
        </w:rPr>
        <w:t xml:space="preserve"> individual </w:t>
      </w:r>
      <w:r w:rsidR="0008720D" w:rsidRPr="00651C07">
        <w:rPr>
          <w:rFonts w:ascii="Arial" w:hAnsi="Arial" w:cs="Arial"/>
        </w:rPr>
        <w:t xml:space="preserve">project concept proposal </w:t>
      </w:r>
      <w:r w:rsidR="00B1416E" w:rsidRPr="00651C07">
        <w:rPr>
          <w:rFonts w:ascii="Arial" w:hAnsi="Arial" w:cs="Arial"/>
        </w:rPr>
        <w:t>pre-</w:t>
      </w:r>
      <w:r w:rsidR="005553B9" w:rsidRPr="00651C07">
        <w:rPr>
          <w:rFonts w:ascii="Arial" w:hAnsi="Arial" w:cs="Arial"/>
        </w:rPr>
        <w:t>approved</w:t>
      </w:r>
      <w:r w:rsidR="0008720D" w:rsidRPr="00651C07">
        <w:rPr>
          <w:rFonts w:ascii="Arial" w:hAnsi="Arial" w:cs="Arial"/>
        </w:rPr>
        <w:t xml:space="preserve"> in the EOI</w:t>
      </w:r>
      <w:r w:rsidRPr="00651C07">
        <w:rPr>
          <w:rFonts w:ascii="Arial" w:hAnsi="Arial" w:cs="Arial"/>
        </w:rPr>
        <w:t xml:space="preserve"> form</w:t>
      </w:r>
      <w:r w:rsidR="0008720D" w:rsidRPr="00651C07">
        <w:rPr>
          <w:rFonts w:ascii="Arial" w:hAnsi="Arial" w:cs="Arial"/>
        </w:rPr>
        <w:t>.</w:t>
      </w:r>
      <w:r w:rsidR="00AD7983" w:rsidRPr="00651C07">
        <w:rPr>
          <w:rFonts w:ascii="Arial" w:hAnsi="Arial" w:cs="Arial"/>
        </w:rPr>
        <w:t xml:space="preserve"> </w:t>
      </w:r>
      <w:r w:rsidR="0005079A" w:rsidRPr="00651C07">
        <w:rPr>
          <w:rFonts w:ascii="Arial" w:hAnsi="Arial" w:cs="Arial"/>
        </w:rPr>
        <w:t>The</w:t>
      </w:r>
      <w:r w:rsidR="00AD7983" w:rsidRPr="00651C07">
        <w:rPr>
          <w:rFonts w:ascii="Arial" w:hAnsi="Arial" w:cs="Arial"/>
        </w:rPr>
        <w:t xml:space="preserve"> r</w:t>
      </w:r>
      <w:r w:rsidR="0008720D" w:rsidRPr="00651C07">
        <w:rPr>
          <w:rFonts w:ascii="Arial" w:hAnsi="Arial" w:cs="Arial"/>
        </w:rPr>
        <w:t xml:space="preserve">esponsibility for </w:t>
      </w:r>
      <w:r w:rsidR="001671D4" w:rsidRPr="00651C07">
        <w:rPr>
          <w:rFonts w:ascii="Arial" w:hAnsi="Arial" w:cs="Arial"/>
        </w:rPr>
        <w:t>the</w:t>
      </w:r>
      <w:r w:rsidR="0008720D" w:rsidRPr="00651C07">
        <w:rPr>
          <w:rFonts w:ascii="Arial" w:hAnsi="Arial" w:cs="Arial"/>
        </w:rPr>
        <w:t xml:space="preserve"> preparation, submission, implementation, and accountability</w:t>
      </w:r>
      <w:r w:rsidR="001671D4" w:rsidRPr="00651C07">
        <w:rPr>
          <w:rFonts w:ascii="Arial" w:hAnsi="Arial" w:cs="Arial"/>
        </w:rPr>
        <w:t xml:space="preserve"> of the business plan</w:t>
      </w:r>
      <w:r w:rsidR="0008720D" w:rsidRPr="00651C07">
        <w:rPr>
          <w:rFonts w:ascii="Arial" w:hAnsi="Arial" w:cs="Arial"/>
        </w:rPr>
        <w:t xml:space="preserve"> will rest with the applicant, who will be the primary contact for all matters pertaining to the </w:t>
      </w:r>
      <w:r w:rsidR="002B7B3E" w:rsidRPr="00651C07">
        <w:rPr>
          <w:rFonts w:ascii="Arial" w:hAnsi="Arial" w:cs="Arial"/>
        </w:rPr>
        <w:t xml:space="preserve">individual </w:t>
      </w:r>
      <w:r w:rsidR="0008720D" w:rsidRPr="00651C07">
        <w:rPr>
          <w:rFonts w:ascii="Arial" w:hAnsi="Arial" w:cs="Arial"/>
        </w:rPr>
        <w:t xml:space="preserve">project. Applicants will use the standard business plan format prepared by the SCAP team in coordination with the World Bank and agreed with the participating </w:t>
      </w:r>
      <w:r w:rsidR="00AB0550" w:rsidRPr="00651C07">
        <w:rPr>
          <w:rFonts w:ascii="Arial" w:hAnsi="Arial" w:cs="Arial"/>
        </w:rPr>
        <w:t xml:space="preserve">commercial </w:t>
      </w:r>
      <w:r w:rsidR="0008720D" w:rsidRPr="00651C07">
        <w:rPr>
          <w:rFonts w:ascii="Arial" w:hAnsi="Arial" w:cs="Arial"/>
        </w:rPr>
        <w:t>banks</w:t>
      </w:r>
      <w:r w:rsidR="001671D4" w:rsidRPr="00651C07">
        <w:rPr>
          <w:rFonts w:ascii="Arial" w:hAnsi="Arial" w:cs="Arial"/>
        </w:rPr>
        <w:t xml:space="preserve"> (see </w:t>
      </w:r>
      <w:r w:rsidR="009D48E2" w:rsidRPr="00651C07">
        <w:rPr>
          <w:rFonts w:ascii="Arial" w:hAnsi="Arial" w:cs="Arial"/>
        </w:rPr>
        <w:t xml:space="preserve">Annex </w:t>
      </w:r>
      <w:r w:rsidR="00ED7D69" w:rsidRPr="00651C07">
        <w:rPr>
          <w:rFonts w:ascii="Arial" w:hAnsi="Arial" w:cs="Arial"/>
        </w:rPr>
        <w:t>6</w:t>
      </w:r>
      <w:r w:rsidR="001671D4" w:rsidRPr="00651C07">
        <w:rPr>
          <w:rFonts w:ascii="Arial" w:hAnsi="Arial" w:cs="Arial"/>
        </w:rPr>
        <w:t xml:space="preserve">). </w:t>
      </w:r>
    </w:p>
    <w:p w14:paraId="3FDDF0C6" w14:textId="77777777" w:rsidR="00AD7983" w:rsidRPr="00651C07" w:rsidRDefault="00AD7983" w:rsidP="004C579B">
      <w:pPr>
        <w:spacing w:after="0" w:line="240" w:lineRule="auto"/>
        <w:jc w:val="both"/>
        <w:rPr>
          <w:rFonts w:ascii="Arial" w:hAnsi="Arial" w:cs="Arial"/>
        </w:rPr>
      </w:pPr>
    </w:p>
    <w:p w14:paraId="14CB13F6" w14:textId="252D8762" w:rsidR="001A5DFB" w:rsidRPr="00651C07" w:rsidRDefault="00AD7983" w:rsidP="004C579B">
      <w:pPr>
        <w:spacing w:after="0" w:line="240" w:lineRule="auto"/>
        <w:jc w:val="both"/>
        <w:rPr>
          <w:rFonts w:ascii="Arial" w:hAnsi="Arial" w:cs="Arial"/>
        </w:rPr>
      </w:pPr>
      <w:r w:rsidRPr="00651C07">
        <w:rPr>
          <w:rFonts w:ascii="Arial" w:hAnsi="Arial" w:cs="Arial"/>
          <w:bCs/>
          <w:noProof/>
        </w:rPr>
        <w:t xml:space="preserve">In order to incentivize stronger linkages along the value chain, between </w:t>
      </w:r>
      <w:r w:rsidR="0089667E" w:rsidRPr="00651C07">
        <w:rPr>
          <w:rFonts w:ascii="Arial" w:hAnsi="Arial" w:cs="Arial"/>
          <w:bCs/>
          <w:noProof/>
        </w:rPr>
        <w:t xml:space="preserve">primary </w:t>
      </w:r>
      <w:r w:rsidRPr="00651C07">
        <w:rPr>
          <w:rFonts w:ascii="Arial" w:hAnsi="Arial" w:cs="Arial"/>
          <w:bCs/>
          <w:noProof/>
        </w:rPr>
        <w:t xml:space="preserve">producers and </w:t>
      </w:r>
      <w:r w:rsidR="008D78F2" w:rsidRPr="00651C07">
        <w:rPr>
          <w:rFonts w:ascii="Arial" w:hAnsi="Arial" w:cs="Arial"/>
          <w:bCs/>
          <w:noProof/>
        </w:rPr>
        <w:t>buyers downstream the value chain</w:t>
      </w:r>
      <w:r w:rsidRPr="00651C07">
        <w:rPr>
          <w:rFonts w:ascii="Arial" w:hAnsi="Arial" w:cs="Arial"/>
          <w:bCs/>
          <w:noProof/>
        </w:rPr>
        <w:t xml:space="preserve">, </w:t>
      </w:r>
      <w:r w:rsidR="001671D4" w:rsidRPr="00651C07">
        <w:rPr>
          <w:rFonts w:ascii="Arial" w:hAnsi="Arial" w:cs="Arial"/>
        </w:rPr>
        <w:t>applicants will</w:t>
      </w:r>
      <w:r w:rsidR="001A5DFB" w:rsidRPr="00651C07">
        <w:rPr>
          <w:rFonts w:ascii="Arial" w:hAnsi="Arial" w:cs="Arial"/>
        </w:rPr>
        <w:t xml:space="preserve"> be required</w:t>
      </w:r>
      <w:r w:rsidR="004D2314" w:rsidRPr="00651C07">
        <w:rPr>
          <w:rFonts w:ascii="Arial" w:hAnsi="Arial" w:cs="Arial"/>
        </w:rPr>
        <w:t xml:space="preserve">, as part of their business plan preparation, </w:t>
      </w:r>
      <w:r w:rsidR="001A5DFB" w:rsidRPr="00651C07">
        <w:rPr>
          <w:rFonts w:ascii="Arial" w:hAnsi="Arial" w:cs="Arial"/>
        </w:rPr>
        <w:t>to</w:t>
      </w:r>
      <w:r w:rsidR="001671D4" w:rsidRPr="00651C07">
        <w:rPr>
          <w:rFonts w:ascii="Arial" w:hAnsi="Arial" w:cs="Arial"/>
        </w:rPr>
        <w:t xml:space="preserve"> </w:t>
      </w:r>
      <w:r w:rsidR="000650BD" w:rsidRPr="00651C07">
        <w:rPr>
          <w:rFonts w:ascii="Arial" w:hAnsi="Arial" w:cs="Arial"/>
        </w:rPr>
        <w:t xml:space="preserve">(i) </w:t>
      </w:r>
      <w:r w:rsidR="004D2314" w:rsidRPr="00651C07">
        <w:rPr>
          <w:rFonts w:ascii="Arial" w:hAnsi="Arial" w:cs="Arial"/>
        </w:rPr>
        <w:t xml:space="preserve">complete </w:t>
      </w:r>
      <w:r w:rsidR="0008720D" w:rsidRPr="00651C07">
        <w:rPr>
          <w:rFonts w:ascii="Arial" w:hAnsi="Arial" w:cs="Arial"/>
        </w:rPr>
        <w:t>market studies and analyses</w:t>
      </w:r>
      <w:r w:rsidR="000650BD" w:rsidRPr="00651C07">
        <w:rPr>
          <w:rFonts w:ascii="Arial" w:hAnsi="Arial" w:cs="Arial"/>
        </w:rPr>
        <w:t>; and (ii)</w:t>
      </w:r>
      <w:r w:rsidR="001A5DFB" w:rsidRPr="00651C07">
        <w:rPr>
          <w:rFonts w:ascii="Arial" w:hAnsi="Arial" w:cs="Arial"/>
        </w:rPr>
        <w:t xml:space="preserve"> provide </w:t>
      </w:r>
      <w:r w:rsidR="00CF6847" w:rsidRPr="00651C07">
        <w:rPr>
          <w:rFonts w:ascii="Arial" w:hAnsi="Arial" w:cs="Arial"/>
        </w:rPr>
        <w:t>a proof</w:t>
      </w:r>
      <w:r w:rsidR="000E73EA" w:rsidRPr="00651C07">
        <w:rPr>
          <w:rFonts w:ascii="Arial" w:hAnsi="Arial" w:cs="Arial"/>
        </w:rPr>
        <w:t xml:space="preserve"> (contract or statement of business cooperation)</w:t>
      </w:r>
      <w:r w:rsidR="00CF6847" w:rsidRPr="00651C07">
        <w:rPr>
          <w:rFonts w:ascii="Arial" w:hAnsi="Arial" w:cs="Arial"/>
        </w:rPr>
        <w:t xml:space="preserve"> </w:t>
      </w:r>
      <w:r w:rsidR="001A5DFB" w:rsidRPr="00651C07">
        <w:rPr>
          <w:rFonts w:ascii="Arial" w:hAnsi="Arial" w:cs="Arial"/>
        </w:rPr>
        <w:t xml:space="preserve">of </w:t>
      </w:r>
      <w:r w:rsidR="00CF6847" w:rsidRPr="00651C07">
        <w:rPr>
          <w:rFonts w:ascii="Arial" w:hAnsi="Arial" w:cs="Arial"/>
        </w:rPr>
        <w:t xml:space="preserve">cooperation with </w:t>
      </w:r>
      <w:r w:rsidR="001A5DFB" w:rsidRPr="00651C07">
        <w:rPr>
          <w:rFonts w:ascii="Arial" w:hAnsi="Arial" w:cs="Arial"/>
        </w:rPr>
        <w:t xml:space="preserve">at least one other entity (agricultural holding, entrepreneur, company, cooperative) involved in the proposed </w:t>
      </w:r>
      <w:r w:rsidR="00350BB9" w:rsidRPr="00651C07">
        <w:rPr>
          <w:rFonts w:ascii="Arial" w:hAnsi="Arial" w:cs="Arial"/>
        </w:rPr>
        <w:t xml:space="preserve">individual </w:t>
      </w:r>
      <w:r w:rsidR="001A5DFB" w:rsidRPr="00651C07">
        <w:rPr>
          <w:rFonts w:ascii="Arial" w:hAnsi="Arial" w:cs="Arial"/>
        </w:rPr>
        <w:t>project</w:t>
      </w:r>
      <w:r w:rsidR="00567BC4" w:rsidRPr="00651C07">
        <w:rPr>
          <w:rFonts w:ascii="Arial" w:hAnsi="Arial" w:cs="Arial"/>
        </w:rPr>
        <w:t>.</w:t>
      </w:r>
    </w:p>
    <w:p w14:paraId="46045FC3" w14:textId="77777777" w:rsidR="001A5DFB" w:rsidRPr="00651C07" w:rsidRDefault="001A5DFB" w:rsidP="004C579B">
      <w:pPr>
        <w:spacing w:after="0" w:line="240" w:lineRule="auto"/>
        <w:jc w:val="both"/>
        <w:rPr>
          <w:rFonts w:ascii="Arial" w:hAnsi="Arial" w:cs="Arial"/>
        </w:rPr>
      </w:pPr>
    </w:p>
    <w:p w14:paraId="27B16B35" w14:textId="490C722D" w:rsidR="000650BD" w:rsidRPr="00651C07" w:rsidRDefault="002E2BD5" w:rsidP="004C579B">
      <w:pPr>
        <w:spacing w:after="0" w:line="240" w:lineRule="auto"/>
        <w:jc w:val="both"/>
        <w:rPr>
          <w:rFonts w:ascii="Arial" w:hAnsi="Arial" w:cs="Arial"/>
        </w:rPr>
      </w:pPr>
      <w:r w:rsidRPr="00651C07">
        <w:rPr>
          <w:rFonts w:ascii="Arial" w:hAnsi="Arial" w:cs="Arial"/>
          <w:bCs/>
          <w:noProof/>
        </w:rPr>
        <w:t>T</w:t>
      </w:r>
      <w:r w:rsidR="00DA5A63" w:rsidRPr="00651C07">
        <w:rPr>
          <w:rFonts w:ascii="Arial" w:hAnsi="Arial" w:cs="Arial"/>
          <w:bCs/>
          <w:noProof/>
        </w:rPr>
        <w:t xml:space="preserve">he </w:t>
      </w:r>
      <w:r w:rsidR="00B3107F" w:rsidRPr="00651C07">
        <w:rPr>
          <w:rFonts w:ascii="Arial" w:hAnsi="Arial" w:cs="Arial"/>
          <w:bCs/>
        </w:rPr>
        <w:t>business plans</w:t>
      </w:r>
      <w:r w:rsidR="00350BB9" w:rsidRPr="00651C07">
        <w:rPr>
          <w:rFonts w:ascii="Arial" w:hAnsi="Arial" w:cs="Arial"/>
          <w:bCs/>
        </w:rPr>
        <w:t xml:space="preserve"> of the individual project</w:t>
      </w:r>
      <w:r w:rsidR="00B3107F" w:rsidRPr="00651C07">
        <w:rPr>
          <w:rFonts w:ascii="Arial" w:hAnsi="Arial" w:cs="Arial"/>
          <w:bCs/>
        </w:rPr>
        <w:t xml:space="preserve"> must propose</w:t>
      </w:r>
      <w:r w:rsidR="00AE3BB5" w:rsidRPr="00651C07">
        <w:rPr>
          <w:rFonts w:ascii="Arial" w:hAnsi="Arial" w:cs="Arial"/>
          <w:bCs/>
        </w:rPr>
        <w:t>:</w:t>
      </w:r>
      <w:r w:rsidR="00B3107F" w:rsidRPr="00651C07">
        <w:rPr>
          <w:rFonts w:ascii="Arial" w:hAnsi="Arial" w:cs="Arial"/>
          <w:bCs/>
        </w:rPr>
        <w:t xml:space="preserve"> </w:t>
      </w:r>
      <w:r w:rsidR="000E7759" w:rsidRPr="00651C07">
        <w:rPr>
          <w:rFonts w:ascii="Arial" w:hAnsi="Arial" w:cs="Arial"/>
          <w:bCs/>
        </w:rPr>
        <w:t xml:space="preserve">(i) </w:t>
      </w:r>
      <w:r w:rsidR="00350BB9" w:rsidRPr="00651C07">
        <w:rPr>
          <w:rFonts w:ascii="Arial" w:hAnsi="Arial" w:cs="Arial"/>
          <w:bCs/>
        </w:rPr>
        <w:t xml:space="preserve">estimated </w:t>
      </w:r>
      <w:r w:rsidR="002C2956" w:rsidRPr="00651C07">
        <w:rPr>
          <w:rFonts w:ascii="Arial" w:hAnsi="Arial" w:cs="Arial"/>
          <w:bCs/>
        </w:rPr>
        <w:t>preparation</w:t>
      </w:r>
      <w:r w:rsidR="000E7759" w:rsidRPr="00651C07">
        <w:rPr>
          <w:rFonts w:ascii="Arial" w:hAnsi="Arial" w:cs="Arial"/>
          <w:bCs/>
        </w:rPr>
        <w:t xml:space="preserve"> costs</w:t>
      </w:r>
      <w:r w:rsidR="00B33BE8" w:rsidRPr="00651C07">
        <w:rPr>
          <w:rFonts w:ascii="Arial" w:hAnsi="Arial" w:cs="Arial"/>
          <w:bCs/>
        </w:rPr>
        <w:t xml:space="preserve">; </w:t>
      </w:r>
      <w:r w:rsidR="00B3107F" w:rsidRPr="00651C07">
        <w:rPr>
          <w:rFonts w:ascii="Arial" w:hAnsi="Arial" w:cs="Arial"/>
          <w:bCs/>
        </w:rPr>
        <w:t>(i</w:t>
      </w:r>
      <w:r w:rsidR="000E7759" w:rsidRPr="00651C07">
        <w:rPr>
          <w:rFonts w:ascii="Arial" w:hAnsi="Arial" w:cs="Arial"/>
          <w:bCs/>
        </w:rPr>
        <w:t>i</w:t>
      </w:r>
      <w:r w:rsidR="00B3107F" w:rsidRPr="00651C07">
        <w:rPr>
          <w:rFonts w:ascii="Arial" w:hAnsi="Arial" w:cs="Arial"/>
          <w:bCs/>
        </w:rPr>
        <w:t>)</w:t>
      </w:r>
      <w:r w:rsidR="00CB028A" w:rsidRPr="00651C07">
        <w:rPr>
          <w:rFonts w:ascii="Arial" w:hAnsi="Arial" w:cs="Arial"/>
          <w:bCs/>
        </w:rPr>
        <w:t xml:space="preserve"> eligible capital investments</w:t>
      </w:r>
      <w:r w:rsidR="00B3107F" w:rsidRPr="00651C07">
        <w:rPr>
          <w:rFonts w:ascii="Arial" w:hAnsi="Arial" w:cs="Arial"/>
          <w:bCs/>
        </w:rPr>
        <w:t>;</w:t>
      </w:r>
      <w:r w:rsidR="00CB028A" w:rsidRPr="00651C07">
        <w:rPr>
          <w:rFonts w:ascii="Arial" w:hAnsi="Arial" w:cs="Arial"/>
          <w:bCs/>
        </w:rPr>
        <w:t xml:space="preserve"> </w:t>
      </w:r>
      <w:r w:rsidR="00B3107F" w:rsidRPr="00651C07">
        <w:rPr>
          <w:rFonts w:ascii="Arial" w:hAnsi="Arial" w:cs="Arial"/>
          <w:bCs/>
        </w:rPr>
        <w:t>and (ii</w:t>
      </w:r>
      <w:r w:rsidR="00B33BE8" w:rsidRPr="00651C07">
        <w:rPr>
          <w:rFonts w:ascii="Arial" w:hAnsi="Arial" w:cs="Arial"/>
          <w:bCs/>
        </w:rPr>
        <w:t>i</w:t>
      </w:r>
      <w:r w:rsidR="00B3107F" w:rsidRPr="00651C07">
        <w:rPr>
          <w:rFonts w:ascii="Arial" w:hAnsi="Arial" w:cs="Arial"/>
          <w:bCs/>
        </w:rPr>
        <w:t xml:space="preserve">) </w:t>
      </w:r>
      <w:r w:rsidR="00CB028A" w:rsidRPr="00651C07">
        <w:rPr>
          <w:rFonts w:ascii="Arial" w:hAnsi="Arial" w:cs="Arial"/>
          <w:bCs/>
        </w:rPr>
        <w:t xml:space="preserve">technical assistance and/or training </w:t>
      </w:r>
      <w:r w:rsidR="00B1416E" w:rsidRPr="00651C07">
        <w:rPr>
          <w:rFonts w:ascii="Arial" w:hAnsi="Arial" w:cs="Arial"/>
          <w:bCs/>
        </w:rPr>
        <w:t xml:space="preserve">activities </w:t>
      </w:r>
      <w:r w:rsidR="00B3107F" w:rsidRPr="00651C07">
        <w:rPr>
          <w:rFonts w:ascii="Arial" w:hAnsi="Arial" w:cs="Arial"/>
        </w:rPr>
        <w:t>linked to the eligible capital investments</w:t>
      </w:r>
      <w:r w:rsidR="00AE2E85" w:rsidRPr="00651C07">
        <w:rPr>
          <w:rFonts w:ascii="Arial" w:hAnsi="Arial" w:cs="Arial"/>
        </w:rPr>
        <w:t xml:space="preserve"> that would ensure successful implementation</w:t>
      </w:r>
      <w:r w:rsidR="000650BD" w:rsidRPr="00651C07">
        <w:rPr>
          <w:rFonts w:ascii="Arial" w:hAnsi="Arial" w:cs="Arial"/>
        </w:rPr>
        <w:t>. I</w:t>
      </w:r>
      <w:r w:rsidR="0012504D" w:rsidRPr="00651C07">
        <w:rPr>
          <w:rFonts w:ascii="Arial" w:hAnsi="Arial" w:cs="Arial"/>
        </w:rPr>
        <w:t>f the TA is provided by public advisory service providers</w:t>
      </w:r>
      <w:r w:rsidR="00524AEF" w:rsidRPr="00651C07">
        <w:rPr>
          <w:rFonts w:ascii="Arial" w:hAnsi="Arial" w:cs="Arial"/>
        </w:rPr>
        <w:t>,</w:t>
      </w:r>
      <w:r w:rsidR="000650BD" w:rsidRPr="00651C07">
        <w:rPr>
          <w:rFonts w:ascii="Arial" w:hAnsi="Arial" w:cs="Arial"/>
        </w:rPr>
        <w:t xml:space="preserve"> the</w:t>
      </w:r>
      <w:r w:rsidR="00524AEF" w:rsidRPr="00651C07">
        <w:rPr>
          <w:rFonts w:ascii="Arial" w:hAnsi="Arial" w:cs="Arial"/>
        </w:rPr>
        <w:t xml:space="preserve"> cost </w:t>
      </w:r>
      <w:r w:rsidR="000650BD" w:rsidRPr="00651C07">
        <w:rPr>
          <w:rFonts w:ascii="Arial" w:hAnsi="Arial" w:cs="Arial"/>
        </w:rPr>
        <w:t>will be</w:t>
      </w:r>
      <w:r w:rsidR="00524AEF" w:rsidRPr="00651C07">
        <w:rPr>
          <w:rFonts w:ascii="Arial" w:hAnsi="Arial" w:cs="Arial"/>
        </w:rPr>
        <w:t xml:space="preserve"> covered by </w:t>
      </w:r>
      <w:r w:rsidR="000650BD" w:rsidRPr="00651C07">
        <w:rPr>
          <w:rFonts w:ascii="Arial" w:hAnsi="Arial" w:cs="Arial"/>
        </w:rPr>
        <w:t xml:space="preserve">the </w:t>
      </w:r>
      <w:r w:rsidR="00524AEF" w:rsidRPr="00651C07">
        <w:rPr>
          <w:rFonts w:ascii="Arial" w:hAnsi="Arial" w:cs="Arial"/>
        </w:rPr>
        <w:t xml:space="preserve">national </w:t>
      </w:r>
      <w:r w:rsidR="004C62CB" w:rsidRPr="00651C07">
        <w:rPr>
          <w:rFonts w:ascii="Arial" w:hAnsi="Arial" w:cs="Arial"/>
        </w:rPr>
        <w:t xml:space="preserve">budget of </w:t>
      </w:r>
      <w:r w:rsidR="000650BD" w:rsidRPr="00651C07">
        <w:rPr>
          <w:rFonts w:ascii="Arial" w:hAnsi="Arial" w:cs="Arial"/>
        </w:rPr>
        <w:t xml:space="preserve">the </w:t>
      </w:r>
      <w:r w:rsidR="004C62CB" w:rsidRPr="00651C07">
        <w:rPr>
          <w:rFonts w:ascii="Arial" w:hAnsi="Arial" w:cs="Arial"/>
        </w:rPr>
        <w:t>Republic of Serbia</w:t>
      </w:r>
      <w:r w:rsidR="000650BD" w:rsidRPr="00651C07">
        <w:rPr>
          <w:rFonts w:ascii="Arial" w:hAnsi="Arial" w:cs="Arial"/>
        </w:rPr>
        <w:t>. However,</w:t>
      </w:r>
      <w:r w:rsidR="00882E17">
        <w:rPr>
          <w:rFonts w:ascii="Arial" w:hAnsi="Arial" w:cs="Arial"/>
        </w:rPr>
        <w:t xml:space="preserve"> </w:t>
      </w:r>
      <w:r w:rsidR="0012504D" w:rsidRPr="00651C07">
        <w:rPr>
          <w:rFonts w:ascii="Arial" w:hAnsi="Arial" w:cs="Arial"/>
        </w:rPr>
        <w:t xml:space="preserve">applicants must </w:t>
      </w:r>
      <w:r w:rsidR="000650BD" w:rsidRPr="00651C07">
        <w:rPr>
          <w:rFonts w:ascii="Arial" w:hAnsi="Arial" w:cs="Arial"/>
        </w:rPr>
        <w:t>include</w:t>
      </w:r>
      <w:r w:rsidR="0012504D" w:rsidRPr="00651C07">
        <w:rPr>
          <w:rFonts w:ascii="Arial" w:hAnsi="Arial" w:cs="Arial"/>
        </w:rPr>
        <w:t xml:space="preserve"> a </w:t>
      </w:r>
      <w:r w:rsidR="00524AEF" w:rsidRPr="00651C07">
        <w:rPr>
          <w:rFonts w:ascii="Arial" w:hAnsi="Arial" w:cs="Arial"/>
        </w:rPr>
        <w:t xml:space="preserve">confirmation letter from </w:t>
      </w:r>
      <w:r w:rsidR="000650BD" w:rsidRPr="00651C07">
        <w:rPr>
          <w:rFonts w:ascii="Arial" w:hAnsi="Arial" w:cs="Arial"/>
        </w:rPr>
        <w:t xml:space="preserve">the </w:t>
      </w:r>
      <w:r w:rsidR="00524AEF" w:rsidRPr="00651C07">
        <w:rPr>
          <w:rFonts w:ascii="Arial" w:hAnsi="Arial" w:cs="Arial"/>
        </w:rPr>
        <w:t>chosen public advisory service provider</w:t>
      </w:r>
      <w:r w:rsidR="000650BD" w:rsidRPr="00651C07">
        <w:rPr>
          <w:rFonts w:ascii="Arial" w:hAnsi="Arial" w:cs="Arial"/>
        </w:rPr>
        <w:t xml:space="preserve"> in the full application package</w:t>
      </w:r>
      <w:r w:rsidR="00CB028A" w:rsidRPr="00651C07">
        <w:rPr>
          <w:rFonts w:ascii="Arial" w:hAnsi="Arial" w:cs="Arial"/>
          <w:bCs/>
        </w:rPr>
        <w:t>.</w:t>
      </w:r>
      <w:r w:rsidR="00F01942" w:rsidRPr="00651C07">
        <w:rPr>
          <w:rFonts w:ascii="Arial" w:hAnsi="Arial" w:cs="Arial"/>
        </w:rPr>
        <w:t xml:space="preserve"> </w:t>
      </w:r>
    </w:p>
    <w:p w14:paraId="032F4E7D" w14:textId="77777777" w:rsidR="000650BD" w:rsidRPr="00651C07" w:rsidRDefault="000650BD" w:rsidP="004C579B">
      <w:pPr>
        <w:spacing w:after="0" w:line="240" w:lineRule="auto"/>
        <w:jc w:val="both"/>
        <w:rPr>
          <w:rFonts w:ascii="Arial" w:hAnsi="Arial" w:cs="Arial"/>
        </w:rPr>
      </w:pPr>
    </w:p>
    <w:p w14:paraId="06B1D65B" w14:textId="71F9C562" w:rsidR="006E0DB6" w:rsidRPr="00651C07" w:rsidRDefault="0091633B" w:rsidP="000F225A">
      <w:pPr>
        <w:spacing w:line="240" w:lineRule="auto"/>
        <w:jc w:val="both"/>
        <w:rPr>
          <w:rFonts w:ascii="Arial" w:hAnsi="Arial" w:cs="Arial"/>
        </w:rPr>
      </w:pPr>
      <w:r w:rsidRPr="00651C07">
        <w:rPr>
          <w:rFonts w:ascii="Arial" w:hAnsi="Arial" w:cs="Arial"/>
        </w:rPr>
        <w:t xml:space="preserve">The maximum implementation period of an </w:t>
      </w:r>
      <w:r w:rsidR="00350BB9" w:rsidRPr="00651C07">
        <w:rPr>
          <w:rFonts w:ascii="Arial" w:hAnsi="Arial" w:cs="Arial"/>
        </w:rPr>
        <w:t xml:space="preserve">individual project </w:t>
      </w:r>
      <w:r w:rsidRPr="00651C07">
        <w:rPr>
          <w:rFonts w:ascii="Arial" w:hAnsi="Arial" w:cs="Arial"/>
        </w:rPr>
        <w:t xml:space="preserve">will not exceed </w:t>
      </w:r>
      <w:r w:rsidR="006B1CE9" w:rsidRPr="00651C07">
        <w:rPr>
          <w:rFonts w:ascii="Arial" w:hAnsi="Arial" w:cs="Arial"/>
        </w:rPr>
        <w:t>one</w:t>
      </w:r>
      <w:r w:rsidRPr="00651C07">
        <w:rPr>
          <w:rFonts w:ascii="Arial" w:hAnsi="Arial" w:cs="Arial"/>
        </w:rPr>
        <w:t xml:space="preserve"> (</w:t>
      </w:r>
      <w:r w:rsidR="006B1CE9" w:rsidRPr="00651C07">
        <w:rPr>
          <w:rFonts w:ascii="Arial" w:hAnsi="Arial" w:cs="Arial"/>
        </w:rPr>
        <w:t>1</w:t>
      </w:r>
      <w:r w:rsidRPr="00651C07">
        <w:rPr>
          <w:rFonts w:ascii="Arial" w:hAnsi="Arial" w:cs="Arial"/>
        </w:rPr>
        <w:t>) year</w:t>
      </w:r>
      <w:r w:rsidR="00DC0C5F" w:rsidRPr="00651C07">
        <w:rPr>
          <w:rFonts w:ascii="Arial" w:hAnsi="Arial" w:cs="Arial"/>
        </w:rPr>
        <w:t xml:space="preserve"> after </w:t>
      </w:r>
      <w:r w:rsidR="006E0DB6" w:rsidRPr="00651C07">
        <w:rPr>
          <w:rFonts w:ascii="Arial" w:hAnsi="Arial" w:cs="Arial"/>
        </w:rPr>
        <w:t xml:space="preserve">the </w:t>
      </w:r>
      <w:r w:rsidR="00DC0C5F" w:rsidRPr="00651C07">
        <w:rPr>
          <w:rFonts w:ascii="Arial" w:hAnsi="Arial" w:cs="Arial"/>
        </w:rPr>
        <w:t xml:space="preserve">contract </w:t>
      </w:r>
      <w:r w:rsidR="006E0DB6" w:rsidRPr="00651C07">
        <w:rPr>
          <w:rFonts w:ascii="Arial" w:hAnsi="Arial" w:cs="Arial"/>
        </w:rPr>
        <w:t>has been signed</w:t>
      </w:r>
      <w:r w:rsidR="00882E17">
        <w:rPr>
          <w:rFonts w:ascii="Arial" w:hAnsi="Arial" w:cs="Arial"/>
        </w:rPr>
        <w:t xml:space="preserve"> </w:t>
      </w:r>
      <w:r w:rsidR="00DC0C5F" w:rsidRPr="00651C07">
        <w:rPr>
          <w:rFonts w:ascii="Arial" w:hAnsi="Arial" w:cs="Arial"/>
        </w:rPr>
        <w:t xml:space="preserve">between MAFWM and </w:t>
      </w:r>
      <w:r w:rsidR="006E0DB6" w:rsidRPr="00651C07">
        <w:rPr>
          <w:rFonts w:ascii="Arial" w:hAnsi="Arial" w:cs="Arial"/>
        </w:rPr>
        <w:t xml:space="preserve">the </w:t>
      </w:r>
      <w:r w:rsidR="00DC0C5F" w:rsidRPr="00651C07">
        <w:rPr>
          <w:rFonts w:ascii="Arial" w:hAnsi="Arial" w:cs="Arial"/>
        </w:rPr>
        <w:t>applicant</w:t>
      </w:r>
      <w:r w:rsidRPr="00651C07">
        <w:rPr>
          <w:rFonts w:ascii="Arial" w:hAnsi="Arial" w:cs="Arial"/>
        </w:rPr>
        <w:t>.</w:t>
      </w:r>
      <w:r w:rsidR="00B3107F" w:rsidRPr="00651C07">
        <w:rPr>
          <w:rFonts w:ascii="Arial" w:hAnsi="Arial" w:cs="Arial"/>
        </w:rPr>
        <w:t xml:space="preserve"> </w:t>
      </w:r>
      <w:r w:rsidR="00076384" w:rsidRPr="00651C07">
        <w:rPr>
          <w:rFonts w:ascii="Arial" w:hAnsi="Arial" w:cs="Arial"/>
        </w:rPr>
        <w:t>B</w:t>
      </w:r>
      <w:r w:rsidR="00B3107F" w:rsidRPr="00651C07">
        <w:rPr>
          <w:rFonts w:ascii="Arial" w:hAnsi="Arial" w:cs="Arial"/>
        </w:rPr>
        <w:t xml:space="preserve">y the end of the </w:t>
      </w:r>
      <w:r w:rsidR="00350BB9" w:rsidRPr="00651C07">
        <w:rPr>
          <w:rFonts w:ascii="Arial" w:hAnsi="Arial" w:cs="Arial"/>
        </w:rPr>
        <w:t xml:space="preserve">individual </w:t>
      </w:r>
      <w:r w:rsidR="00B3107F" w:rsidRPr="00651C07">
        <w:rPr>
          <w:rFonts w:ascii="Arial" w:hAnsi="Arial" w:cs="Arial"/>
        </w:rPr>
        <w:t>project, grant beneficiaries will be required to (i) provide (as applicable) a usage permit for physical assets constructed with project support; (ii) provide at least one contract with at least one buyer</w:t>
      </w:r>
      <w:r w:rsidR="003A1091" w:rsidRPr="00651C07">
        <w:rPr>
          <w:rFonts w:ascii="Arial" w:hAnsi="Arial" w:cs="Arial"/>
        </w:rPr>
        <w:t xml:space="preserve">. </w:t>
      </w:r>
      <w:r w:rsidR="00DC5021" w:rsidRPr="00651C07">
        <w:rPr>
          <w:rFonts w:ascii="Arial" w:hAnsi="Arial" w:cs="Arial"/>
        </w:rPr>
        <w:t xml:space="preserve">The contract with the buyer that has resulted from the supported investment is to be either </w:t>
      </w:r>
      <w:r w:rsidR="000650BD" w:rsidRPr="00651C07">
        <w:rPr>
          <w:rFonts w:ascii="Arial" w:hAnsi="Arial" w:cs="Arial"/>
        </w:rPr>
        <w:t xml:space="preserve">(i) </w:t>
      </w:r>
      <w:r w:rsidR="00DC5021" w:rsidRPr="00651C07">
        <w:rPr>
          <w:rFonts w:ascii="Arial" w:hAnsi="Arial" w:cs="Arial"/>
        </w:rPr>
        <w:t>a contract with a new buyer</w:t>
      </w:r>
      <w:r w:rsidR="000650BD" w:rsidRPr="00651C07">
        <w:rPr>
          <w:rFonts w:ascii="Arial" w:hAnsi="Arial" w:cs="Arial"/>
        </w:rPr>
        <w:t>;</w:t>
      </w:r>
      <w:r w:rsidR="00DC5021" w:rsidRPr="00651C07">
        <w:rPr>
          <w:rFonts w:ascii="Arial" w:hAnsi="Arial" w:cs="Arial"/>
        </w:rPr>
        <w:t xml:space="preserve"> or</w:t>
      </w:r>
      <w:r w:rsidR="000650BD" w:rsidRPr="00651C07">
        <w:rPr>
          <w:rFonts w:ascii="Arial" w:hAnsi="Arial" w:cs="Arial"/>
        </w:rPr>
        <w:t xml:space="preserve"> (ii)</w:t>
      </w:r>
      <w:r w:rsidR="00DC5021" w:rsidRPr="00651C07">
        <w:rPr>
          <w:rFonts w:ascii="Arial" w:hAnsi="Arial" w:cs="Arial"/>
        </w:rPr>
        <w:t xml:space="preserve"> a contract with a previous</w:t>
      </w:r>
      <w:r w:rsidR="00E233A2" w:rsidRPr="00651C07">
        <w:rPr>
          <w:rFonts w:ascii="Arial" w:hAnsi="Arial" w:cs="Arial"/>
        </w:rPr>
        <w:t xml:space="preserve"> or existing</w:t>
      </w:r>
      <w:r w:rsidR="00DC5021" w:rsidRPr="00651C07">
        <w:rPr>
          <w:rFonts w:ascii="Arial" w:hAnsi="Arial" w:cs="Arial"/>
        </w:rPr>
        <w:t xml:space="preserve"> buyer of agricultural products</w:t>
      </w:r>
      <w:r w:rsidR="000650BD" w:rsidRPr="00651C07">
        <w:rPr>
          <w:rFonts w:ascii="Arial" w:hAnsi="Arial" w:cs="Arial"/>
        </w:rPr>
        <w:t xml:space="preserve"> with</w:t>
      </w:r>
      <w:r w:rsidR="00DC5021" w:rsidRPr="00651C07">
        <w:rPr>
          <w:rFonts w:ascii="Arial" w:hAnsi="Arial" w:cs="Arial"/>
        </w:rPr>
        <w:t xml:space="preserve"> modified </w:t>
      </w:r>
      <w:r w:rsidR="000650BD" w:rsidRPr="00651C07">
        <w:rPr>
          <w:rFonts w:ascii="Arial" w:hAnsi="Arial" w:cs="Arial"/>
        </w:rPr>
        <w:t>q</w:t>
      </w:r>
      <w:r w:rsidR="00DC5021" w:rsidRPr="00651C07">
        <w:rPr>
          <w:rFonts w:ascii="Arial" w:hAnsi="Arial" w:cs="Arial"/>
        </w:rPr>
        <w:t>uantit</w:t>
      </w:r>
      <w:r w:rsidR="000650BD" w:rsidRPr="00651C07">
        <w:rPr>
          <w:rFonts w:ascii="Arial" w:hAnsi="Arial" w:cs="Arial"/>
        </w:rPr>
        <w:t>ies</w:t>
      </w:r>
      <w:r w:rsidR="00DC5021" w:rsidRPr="00651C07">
        <w:rPr>
          <w:rFonts w:ascii="Arial" w:hAnsi="Arial" w:cs="Arial"/>
        </w:rPr>
        <w:t xml:space="preserve"> </w:t>
      </w:r>
      <w:r w:rsidR="000650BD" w:rsidRPr="00651C07">
        <w:rPr>
          <w:rFonts w:ascii="Arial" w:hAnsi="Arial" w:cs="Arial"/>
        </w:rPr>
        <w:t>and/</w:t>
      </w:r>
      <w:r w:rsidR="00DC5021" w:rsidRPr="00651C07">
        <w:rPr>
          <w:rFonts w:ascii="Arial" w:hAnsi="Arial" w:cs="Arial"/>
        </w:rPr>
        <w:t>or type</w:t>
      </w:r>
      <w:r w:rsidR="000650BD" w:rsidRPr="00651C07">
        <w:rPr>
          <w:rFonts w:ascii="Arial" w:hAnsi="Arial" w:cs="Arial"/>
        </w:rPr>
        <w:t>s</w:t>
      </w:r>
      <w:r w:rsidR="00DC5021" w:rsidRPr="00651C07">
        <w:rPr>
          <w:rFonts w:ascii="Arial" w:hAnsi="Arial" w:cs="Arial"/>
        </w:rPr>
        <w:t xml:space="preserve"> of products</w:t>
      </w:r>
      <w:r w:rsidR="000650BD" w:rsidRPr="00651C07">
        <w:rPr>
          <w:rFonts w:ascii="Arial" w:hAnsi="Arial" w:cs="Arial"/>
        </w:rPr>
        <w:t xml:space="preserve"> covered by the contract</w:t>
      </w:r>
      <w:r w:rsidR="00DC5021" w:rsidRPr="00651C07">
        <w:rPr>
          <w:rFonts w:ascii="Arial" w:hAnsi="Arial" w:cs="Arial"/>
        </w:rPr>
        <w:t xml:space="preserve"> as a result of the supported investment. </w:t>
      </w:r>
      <w:r w:rsidR="006E0DB6" w:rsidRPr="00651C07">
        <w:rPr>
          <w:rFonts w:ascii="Arial" w:hAnsi="Arial" w:cs="Arial"/>
        </w:rPr>
        <w:t xml:space="preserve">Failure to provide these will constitute an irregularly implemented project and </w:t>
      </w:r>
      <w:r w:rsidR="000650BD" w:rsidRPr="00651C07">
        <w:rPr>
          <w:rFonts w:ascii="Arial" w:hAnsi="Arial" w:cs="Arial"/>
        </w:rPr>
        <w:t>provide a</w:t>
      </w:r>
      <w:r w:rsidR="006E0DB6" w:rsidRPr="00651C07">
        <w:rPr>
          <w:rFonts w:ascii="Arial" w:hAnsi="Arial" w:cs="Arial"/>
        </w:rPr>
        <w:t xml:space="preserve"> basis for the suspension of funding / retrieval of the received funding by the applicant. </w:t>
      </w:r>
    </w:p>
    <w:p w14:paraId="4484667C" w14:textId="2F08E8D3" w:rsidR="00563B42" w:rsidRPr="00651C07" w:rsidRDefault="00D926CC" w:rsidP="00370C91">
      <w:pPr>
        <w:pStyle w:val="Heading3"/>
        <w:numPr>
          <w:ilvl w:val="2"/>
          <w:numId w:val="65"/>
        </w:numPr>
        <w:ind w:firstLine="0"/>
        <w:rPr>
          <w:rFonts w:ascii="Arial" w:hAnsi="Arial"/>
          <w:sz w:val="22"/>
          <w:szCs w:val="22"/>
        </w:rPr>
      </w:pPr>
      <w:bookmarkStart w:id="34" w:name="_Toc54964798"/>
      <w:bookmarkStart w:id="35" w:name="_Toc54964966"/>
      <w:bookmarkStart w:id="36" w:name="_Toc113370011"/>
      <w:bookmarkEnd w:id="34"/>
      <w:bookmarkEnd w:id="35"/>
      <w:r w:rsidRPr="00651C07">
        <w:rPr>
          <w:rFonts w:ascii="Arial" w:hAnsi="Arial"/>
          <w:sz w:val="22"/>
          <w:szCs w:val="22"/>
        </w:rPr>
        <w:t xml:space="preserve">Environmental and Social </w:t>
      </w:r>
      <w:r w:rsidR="00673C41" w:rsidRPr="00651C07">
        <w:rPr>
          <w:rFonts w:ascii="Arial" w:hAnsi="Arial"/>
          <w:sz w:val="22"/>
          <w:szCs w:val="22"/>
        </w:rPr>
        <w:t>Standards</w:t>
      </w:r>
      <w:r w:rsidR="00440EA5" w:rsidRPr="00651C07">
        <w:rPr>
          <w:rFonts w:ascii="Arial" w:hAnsi="Arial"/>
          <w:sz w:val="22"/>
          <w:szCs w:val="22"/>
        </w:rPr>
        <w:t xml:space="preserve"> (ESS)</w:t>
      </w:r>
      <w:r w:rsidR="00563B42" w:rsidRPr="00651C07">
        <w:rPr>
          <w:rFonts w:ascii="Arial" w:hAnsi="Arial"/>
          <w:sz w:val="22"/>
          <w:szCs w:val="22"/>
        </w:rPr>
        <w:t xml:space="preserve"> Documentation</w:t>
      </w:r>
      <w:bookmarkEnd w:id="36"/>
    </w:p>
    <w:p w14:paraId="6F67E0CF" w14:textId="7D45C696" w:rsidR="00BB677F" w:rsidRPr="00651C07" w:rsidRDefault="00563B42" w:rsidP="004C579B">
      <w:pPr>
        <w:spacing w:line="240" w:lineRule="auto"/>
        <w:jc w:val="both"/>
        <w:rPr>
          <w:rFonts w:ascii="Arial" w:hAnsi="Arial" w:cs="Arial"/>
          <w:spacing w:val="-1"/>
        </w:rPr>
      </w:pPr>
      <w:r w:rsidRPr="00651C07">
        <w:rPr>
          <w:rFonts w:ascii="Arial" w:hAnsi="Arial" w:cs="Arial"/>
        </w:rPr>
        <w:t xml:space="preserve">Detailed arrangements for the development of social and environmental instruments under the MRD grants program are outlined in the ESMF. </w:t>
      </w:r>
      <w:r w:rsidR="00386133" w:rsidRPr="00651C07">
        <w:rPr>
          <w:rFonts w:ascii="Arial" w:hAnsi="Arial" w:cs="Arial"/>
        </w:rPr>
        <w:t xml:space="preserve">Environmental </w:t>
      </w:r>
      <w:r w:rsidRPr="00651C07">
        <w:rPr>
          <w:rFonts w:ascii="Arial" w:hAnsi="Arial" w:cs="Arial"/>
        </w:rPr>
        <w:t xml:space="preserve">and </w:t>
      </w:r>
      <w:r w:rsidR="00386133" w:rsidRPr="00651C07">
        <w:rPr>
          <w:rFonts w:ascii="Arial" w:hAnsi="Arial" w:cs="Arial"/>
        </w:rPr>
        <w:t>social</w:t>
      </w:r>
      <w:r w:rsidRPr="00651C07">
        <w:rPr>
          <w:rFonts w:ascii="Arial" w:hAnsi="Arial" w:cs="Arial"/>
        </w:rPr>
        <w:t xml:space="preserve"> </w:t>
      </w:r>
      <w:r w:rsidR="00673C41" w:rsidRPr="00651C07">
        <w:rPr>
          <w:rFonts w:ascii="Arial" w:hAnsi="Arial" w:cs="Arial"/>
        </w:rPr>
        <w:t>standards</w:t>
      </w:r>
      <w:r w:rsidR="00386133" w:rsidRPr="00651C07">
        <w:rPr>
          <w:rFonts w:ascii="Arial" w:hAnsi="Arial" w:cs="Arial"/>
        </w:rPr>
        <w:t xml:space="preserve"> (ESS)</w:t>
      </w:r>
      <w:r w:rsidRPr="00651C07">
        <w:rPr>
          <w:rFonts w:ascii="Arial" w:hAnsi="Arial" w:cs="Arial"/>
        </w:rPr>
        <w:t xml:space="preserve"> documentation required for </w:t>
      </w:r>
      <w:r w:rsidR="003749A8" w:rsidRPr="00651C07">
        <w:rPr>
          <w:rFonts w:ascii="Arial" w:hAnsi="Arial" w:cs="Arial"/>
        </w:rPr>
        <w:t xml:space="preserve">individual </w:t>
      </w:r>
      <w:r w:rsidRPr="00651C07">
        <w:rPr>
          <w:rFonts w:ascii="Arial" w:hAnsi="Arial" w:cs="Arial"/>
        </w:rPr>
        <w:t xml:space="preserve">projects included in </w:t>
      </w:r>
      <w:r w:rsidR="00D926CC" w:rsidRPr="00651C07">
        <w:rPr>
          <w:rFonts w:ascii="Arial" w:hAnsi="Arial" w:cs="Arial"/>
        </w:rPr>
        <w:t>business plans</w:t>
      </w:r>
      <w:r w:rsidRPr="00651C07">
        <w:rPr>
          <w:rFonts w:ascii="Arial" w:hAnsi="Arial" w:cs="Arial"/>
        </w:rPr>
        <w:t xml:space="preserve"> will be guided by the Risk Category assigned </w:t>
      </w:r>
      <w:r w:rsidR="00CC5EA5" w:rsidRPr="00651C07">
        <w:rPr>
          <w:rFonts w:ascii="Arial" w:hAnsi="Arial" w:cs="Arial"/>
        </w:rPr>
        <w:t>based on</w:t>
      </w:r>
      <w:r w:rsidRPr="00651C07">
        <w:rPr>
          <w:rFonts w:ascii="Arial" w:hAnsi="Arial" w:cs="Arial"/>
        </w:rPr>
        <w:t xml:space="preserve"> the environmental and social screening process outlined in Section 9.3 of the ESMF</w:t>
      </w:r>
      <w:r w:rsidR="00D926CC" w:rsidRPr="00651C07">
        <w:rPr>
          <w:rFonts w:ascii="Arial" w:hAnsi="Arial" w:cs="Arial"/>
        </w:rPr>
        <w:t xml:space="preserve"> </w:t>
      </w:r>
      <w:r w:rsidR="00B25BCD" w:rsidRPr="00651C07">
        <w:rPr>
          <w:rFonts w:ascii="Arial" w:hAnsi="Arial" w:cs="Arial"/>
        </w:rPr>
        <w:t>(</w:t>
      </w:r>
      <w:r w:rsidR="00BB677F" w:rsidRPr="00651C07">
        <w:rPr>
          <w:rFonts w:ascii="Arial" w:hAnsi="Arial" w:cs="Arial"/>
        </w:rPr>
        <w:t>also mentioned</w:t>
      </w:r>
      <w:r w:rsidR="00B25BCD" w:rsidRPr="00651C07">
        <w:rPr>
          <w:rFonts w:ascii="Arial" w:hAnsi="Arial" w:cs="Arial"/>
        </w:rPr>
        <w:t xml:space="preserve"> in </w:t>
      </w:r>
      <w:r w:rsidR="00D926CC" w:rsidRPr="00651C07">
        <w:rPr>
          <w:rFonts w:ascii="Arial" w:hAnsi="Arial" w:cs="Arial"/>
        </w:rPr>
        <w:t xml:space="preserve">Section </w:t>
      </w:r>
      <w:r w:rsidR="00440EA5" w:rsidRPr="00651C07">
        <w:rPr>
          <w:rFonts w:ascii="Arial" w:hAnsi="Arial" w:cs="Arial"/>
        </w:rPr>
        <w:t>4.</w:t>
      </w:r>
      <w:r w:rsidR="00B1416E" w:rsidRPr="00651C07">
        <w:rPr>
          <w:rFonts w:ascii="Arial" w:hAnsi="Arial" w:cs="Arial"/>
        </w:rPr>
        <w:t>3</w:t>
      </w:r>
      <w:r w:rsidR="00440EA5" w:rsidRPr="00651C07">
        <w:rPr>
          <w:rFonts w:ascii="Arial" w:hAnsi="Arial" w:cs="Arial"/>
        </w:rPr>
        <w:t>.2</w:t>
      </w:r>
      <w:r w:rsidR="00D926CC" w:rsidRPr="00651C07">
        <w:rPr>
          <w:rFonts w:ascii="Arial" w:hAnsi="Arial" w:cs="Arial"/>
        </w:rPr>
        <w:t xml:space="preserve"> of the GOM</w:t>
      </w:r>
      <w:r w:rsidR="00B25BCD" w:rsidRPr="00651C07">
        <w:rPr>
          <w:rFonts w:ascii="Arial" w:hAnsi="Arial" w:cs="Arial"/>
        </w:rPr>
        <w:t>)</w:t>
      </w:r>
      <w:r w:rsidRPr="00651C07">
        <w:rPr>
          <w:rFonts w:ascii="Arial" w:hAnsi="Arial" w:cs="Arial"/>
        </w:rPr>
        <w:t>.</w:t>
      </w:r>
      <w:r w:rsidRPr="00651C07">
        <w:rPr>
          <w:rFonts w:ascii="Arial" w:hAnsi="Arial" w:cs="Arial"/>
          <w:spacing w:val="-1"/>
        </w:rPr>
        <w:t xml:space="preserve"> </w:t>
      </w:r>
    </w:p>
    <w:p w14:paraId="23172714" w14:textId="73785202" w:rsidR="00E233A2" w:rsidRPr="00651C07" w:rsidRDefault="00E233A2" w:rsidP="004C579B">
      <w:pPr>
        <w:spacing w:line="240" w:lineRule="auto"/>
        <w:jc w:val="both"/>
        <w:rPr>
          <w:rFonts w:ascii="Arial" w:hAnsi="Arial" w:cs="Arial"/>
          <w:bCs/>
          <w:iCs/>
        </w:rPr>
      </w:pPr>
      <w:r w:rsidRPr="00651C07">
        <w:rPr>
          <w:rFonts w:ascii="Arial" w:hAnsi="Arial" w:cs="Arial"/>
          <w:bCs/>
          <w:iCs/>
        </w:rPr>
        <w:t>For individual projects with negligible potential social and environmental impacts (</w:t>
      </w:r>
      <w:r w:rsidRPr="00651C07">
        <w:rPr>
          <w:rFonts w:ascii="Arial" w:hAnsi="Arial" w:cs="Arial"/>
          <w:b/>
          <w:iCs/>
        </w:rPr>
        <w:t>Category 1 – low risk</w:t>
      </w:r>
      <w:r w:rsidRPr="00651C07">
        <w:rPr>
          <w:rFonts w:ascii="Arial" w:hAnsi="Arial" w:cs="Arial"/>
          <w:bCs/>
          <w:iCs/>
        </w:rPr>
        <w:t>), the PMT (Environmental Specialist and Social Specialist) will require the applicant to develop a</w:t>
      </w:r>
      <w:r w:rsidR="0064307C">
        <w:rPr>
          <w:rFonts w:ascii="Arial" w:hAnsi="Arial" w:cs="Arial"/>
          <w:bCs/>
          <w:iCs/>
        </w:rPr>
        <w:t>n</w:t>
      </w:r>
      <w:r w:rsidRPr="00651C07">
        <w:rPr>
          <w:rFonts w:ascii="Arial" w:hAnsi="Arial" w:cs="Arial"/>
          <w:bCs/>
          <w:iCs/>
        </w:rPr>
        <w:t xml:space="preserve"> </w:t>
      </w:r>
      <w:r w:rsidRPr="00651C07">
        <w:rPr>
          <w:rFonts w:ascii="Arial" w:hAnsi="Arial" w:cs="Arial"/>
          <w:bCs/>
          <w:i/>
        </w:rPr>
        <w:t>ESMP checklist</w:t>
      </w:r>
      <w:r w:rsidRPr="00651C07">
        <w:rPr>
          <w:rFonts w:ascii="Arial" w:hAnsi="Arial" w:cs="Arial"/>
          <w:bCs/>
          <w:iCs/>
        </w:rPr>
        <w:t xml:space="preserve"> </w:t>
      </w:r>
      <w:r w:rsidRPr="00651C07">
        <w:rPr>
          <w:rFonts w:ascii="Arial" w:hAnsi="Arial" w:cs="Arial"/>
        </w:rPr>
        <w:t>(s</w:t>
      </w:r>
      <w:r w:rsidRPr="00651C07">
        <w:rPr>
          <w:rFonts w:ascii="Arial" w:hAnsi="Arial" w:cs="Arial"/>
          <w:spacing w:val="-1"/>
        </w:rPr>
        <w:t>e</w:t>
      </w:r>
      <w:r w:rsidRPr="00651C07">
        <w:rPr>
          <w:rFonts w:ascii="Arial" w:hAnsi="Arial" w:cs="Arial"/>
        </w:rPr>
        <w:t>e</w:t>
      </w:r>
      <w:r w:rsidRPr="00651C07">
        <w:rPr>
          <w:rFonts w:ascii="Arial" w:hAnsi="Arial" w:cs="Arial"/>
          <w:spacing w:val="6"/>
        </w:rPr>
        <w:t xml:space="preserve"> </w:t>
      </w:r>
      <w:r w:rsidRPr="00651C07">
        <w:rPr>
          <w:rFonts w:ascii="Arial" w:hAnsi="Arial" w:cs="Arial"/>
        </w:rPr>
        <w:t>Ann</w:t>
      </w:r>
      <w:r w:rsidRPr="00651C07">
        <w:rPr>
          <w:rFonts w:ascii="Arial" w:hAnsi="Arial" w:cs="Arial"/>
          <w:spacing w:val="-1"/>
        </w:rPr>
        <w:t>e</w:t>
      </w:r>
      <w:r w:rsidRPr="00651C07">
        <w:rPr>
          <w:rFonts w:ascii="Arial" w:hAnsi="Arial" w:cs="Arial"/>
        </w:rPr>
        <w:t>x 8</w:t>
      </w:r>
      <w:r w:rsidRPr="00651C07">
        <w:rPr>
          <w:rFonts w:ascii="Arial" w:hAnsi="Arial" w:cs="Arial"/>
          <w:spacing w:val="-1"/>
        </w:rPr>
        <w:t>)</w:t>
      </w:r>
      <w:r w:rsidRPr="00651C07">
        <w:rPr>
          <w:rFonts w:ascii="Arial" w:hAnsi="Arial" w:cs="Arial"/>
          <w:bCs/>
          <w:iCs/>
        </w:rPr>
        <w:t xml:space="preserve">. </w:t>
      </w:r>
    </w:p>
    <w:p w14:paraId="2BB4ADE3" w14:textId="304489FE" w:rsidR="00506560" w:rsidRPr="00651C07" w:rsidRDefault="00DA3F83" w:rsidP="004C579B">
      <w:pPr>
        <w:spacing w:line="240" w:lineRule="auto"/>
        <w:jc w:val="both"/>
        <w:rPr>
          <w:rFonts w:ascii="Arial" w:hAnsi="Arial" w:cs="Arial"/>
          <w:bCs/>
          <w:iCs/>
        </w:rPr>
      </w:pPr>
      <w:r w:rsidRPr="00651C07">
        <w:rPr>
          <w:rFonts w:ascii="Arial" w:hAnsi="Arial" w:cs="Arial"/>
          <w:bCs/>
          <w:iCs/>
        </w:rPr>
        <w:t xml:space="preserve">For individual projects with limited and site-specific impacts </w:t>
      </w:r>
      <w:r w:rsidRPr="00651C07">
        <w:rPr>
          <w:rFonts w:ascii="Arial" w:hAnsi="Arial" w:cs="Arial"/>
          <w:b/>
          <w:iCs/>
        </w:rPr>
        <w:t>Category 2 – moderate risk</w:t>
      </w:r>
      <w:r w:rsidRPr="00651C07">
        <w:rPr>
          <w:rFonts w:ascii="Arial" w:hAnsi="Arial" w:cs="Arial"/>
          <w:bCs/>
          <w:iCs/>
        </w:rPr>
        <w:t xml:space="preserve">, the ESMP checklist is required from the applicant, </w:t>
      </w:r>
      <w:r w:rsidR="004027DB" w:rsidRPr="00FF2801">
        <w:rPr>
          <w:rFonts w:ascii="Arial" w:hAnsi="Arial" w:cs="Arial"/>
          <w:bCs/>
          <w:iCs/>
        </w:rPr>
        <w:t xml:space="preserve">as well as the preparation of </w:t>
      </w:r>
      <w:r w:rsidRPr="00651C07">
        <w:rPr>
          <w:rFonts w:ascii="Arial" w:hAnsi="Arial" w:cs="Arial"/>
          <w:bCs/>
          <w:iCs/>
        </w:rPr>
        <w:t xml:space="preserve">and </w:t>
      </w:r>
      <w:r w:rsidR="004B5516">
        <w:rPr>
          <w:rFonts w:ascii="Arial" w:hAnsi="Arial" w:cs="Arial"/>
          <w:bCs/>
          <w:iCs/>
        </w:rPr>
        <w:t xml:space="preserve">the </w:t>
      </w:r>
      <w:r w:rsidRPr="00651C07">
        <w:rPr>
          <w:rFonts w:ascii="Arial" w:hAnsi="Arial" w:cs="Arial"/>
          <w:bCs/>
          <w:iCs/>
        </w:rPr>
        <w:t xml:space="preserve">site specific ESMP. </w:t>
      </w:r>
      <w:r w:rsidR="00624E96" w:rsidRPr="00725662">
        <w:rPr>
          <w:rFonts w:ascii="Arial" w:hAnsi="Arial" w:cs="Arial"/>
        </w:rPr>
        <w:t xml:space="preserve">The PMT may help the applicant to prepare </w:t>
      </w:r>
      <w:r w:rsidR="00624E96">
        <w:rPr>
          <w:rFonts w:ascii="Arial" w:hAnsi="Arial" w:cs="Arial"/>
        </w:rPr>
        <w:t xml:space="preserve">the </w:t>
      </w:r>
      <w:r w:rsidR="00624E96" w:rsidRPr="00725662">
        <w:rPr>
          <w:rFonts w:ascii="Arial" w:hAnsi="Arial" w:cs="Arial"/>
        </w:rPr>
        <w:t>ESMP</w:t>
      </w:r>
      <w:r w:rsidR="00624E96">
        <w:rPr>
          <w:rFonts w:ascii="Arial" w:hAnsi="Arial" w:cs="Arial"/>
        </w:rPr>
        <w:t>.</w:t>
      </w:r>
      <w:r w:rsidR="00624E96" w:rsidRPr="00651C07">
        <w:rPr>
          <w:rFonts w:ascii="Arial" w:hAnsi="Arial" w:cs="Arial"/>
          <w:bCs/>
          <w:iCs/>
        </w:rPr>
        <w:t xml:space="preserve"> </w:t>
      </w:r>
      <w:r w:rsidRPr="00651C07">
        <w:rPr>
          <w:rFonts w:ascii="Arial" w:hAnsi="Arial" w:cs="Arial"/>
          <w:bCs/>
          <w:iCs/>
        </w:rPr>
        <w:t xml:space="preserve">However, the Environmental and/or Social </w:t>
      </w:r>
      <w:r w:rsidR="00E233A2" w:rsidRPr="00651C07">
        <w:rPr>
          <w:rFonts w:ascii="Arial" w:hAnsi="Arial" w:cs="Arial"/>
          <w:bCs/>
          <w:iCs/>
        </w:rPr>
        <w:t>S</w:t>
      </w:r>
      <w:r w:rsidRPr="00651C07">
        <w:rPr>
          <w:rFonts w:ascii="Arial" w:hAnsi="Arial" w:cs="Arial"/>
          <w:bCs/>
          <w:iCs/>
        </w:rPr>
        <w:t>pecialist, can, if deemed necessary, and if some specific environmental and/or social parameters are highlighted during the evaluation, request from the applicant to provide the PMT with a developed monitoring plan</w:t>
      </w:r>
      <w:r w:rsidR="003A096C" w:rsidRPr="00651C07">
        <w:rPr>
          <w:rFonts w:ascii="Arial" w:hAnsi="Arial" w:cs="Arial"/>
          <w:bCs/>
          <w:iCs/>
        </w:rPr>
        <w:t xml:space="preserve"> for the specific parameters</w:t>
      </w:r>
      <w:r w:rsidRPr="00651C07">
        <w:rPr>
          <w:rFonts w:ascii="Arial" w:hAnsi="Arial" w:cs="Arial"/>
          <w:bCs/>
          <w:iCs/>
        </w:rPr>
        <w:t>. This monitoring</w:t>
      </w:r>
      <w:r w:rsidR="00882E17">
        <w:rPr>
          <w:rFonts w:ascii="Arial" w:hAnsi="Arial" w:cs="Arial"/>
          <w:bCs/>
          <w:iCs/>
        </w:rPr>
        <w:t xml:space="preserve"> </w:t>
      </w:r>
      <w:r w:rsidRPr="00651C07">
        <w:rPr>
          <w:rFonts w:ascii="Arial" w:hAnsi="Arial" w:cs="Arial"/>
          <w:bCs/>
          <w:iCs/>
        </w:rPr>
        <w:t xml:space="preserve">plan will be </w:t>
      </w:r>
      <w:r w:rsidRPr="00651C07">
        <w:rPr>
          <w:rFonts w:ascii="Arial" w:hAnsi="Arial" w:cs="Arial"/>
          <w:bCs/>
          <w:iCs/>
        </w:rPr>
        <w:lastRenderedPageBreak/>
        <w:t>defined by the Environmental and</w:t>
      </w:r>
      <w:r w:rsidR="003A096C" w:rsidRPr="00651C07">
        <w:rPr>
          <w:rFonts w:ascii="Arial" w:hAnsi="Arial" w:cs="Arial"/>
          <w:bCs/>
          <w:iCs/>
        </w:rPr>
        <w:t>/or</w:t>
      </w:r>
      <w:r w:rsidRPr="00651C07">
        <w:rPr>
          <w:rFonts w:ascii="Arial" w:hAnsi="Arial" w:cs="Arial"/>
          <w:bCs/>
          <w:iCs/>
        </w:rPr>
        <w:t xml:space="preserve"> Social </w:t>
      </w:r>
      <w:r w:rsidR="00E233A2" w:rsidRPr="00651C07">
        <w:rPr>
          <w:rFonts w:ascii="Arial" w:hAnsi="Arial" w:cs="Arial"/>
          <w:bCs/>
          <w:iCs/>
        </w:rPr>
        <w:t>S</w:t>
      </w:r>
      <w:r w:rsidRPr="00651C07">
        <w:rPr>
          <w:rFonts w:ascii="Arial" w:hAnsi="Arial" w:cs="Arial"/>
          <w:bCs/>
          <w:iCs/>
        </w:rPr>
        <w:t xml:space="preserve">pecialist and will outline the specific Environmental and/or Social risks that need to be monitored and managed, followed by the record documentation as a supplementary documentation. These risks include but are not limited to use of chemicals (pesticides, herbicides, etc), manure management (livestock manure, nitrogen, ammonia content, treatment and storage), hazardous waste management (batteries, packaging, etc), wastewater and leachate water management, and others. Together with the monitoring plan and the supplementary records of usage and management of the foreseen risks, the ES specialist will define the frequency of control and submission of data (once a week, month, quarter, half year, annually, etc). </w:t>
      </w:r>
    </w:p>
    <w:p w14:paraId="0A8AAD4D" w14:textId="77777777" w:rsidR="00E233A2" w:rsidRPr="00651C07" w:rsidRDefault="00E233A2" w:rsidP="00E233A2">
      <w:pPr>
        <w:widowControl w:val="0"/>
        <w:autoSpaceDE w:val="0"/>
        <w:autoSpaceDN w:val="0"/>
        <w:adjustRightInd w:val="0"/>
        <w:spacing w:line="240" w:lineRule="auto"/>
        <w:ind w:right="46"/>
        <w:jc w:val="both"/>
        <w:rPr>
          <w:rFonts w:ascii="Arial" w:hAnsi="Arial" w:cs="Arial"/>
        </w:rPr>
      </w:pPr>
      <w:r w:rsidRPr="00651C07">
        <w:rPr>
          <w:rFonts w:ascii="Arial" w:hAnsi="Arial" w:cs="Arial"/>
        </w:rPr>
        <w:t xml:space="preserve">To </w:t>
      </w:r>
      <w:r w:rsidRPr="00651C07">
        <w:rPr>
          <w:rFonts w:ascii="Arial" w:hAnsi="Arial" w:cs="Arial"/>
          <w:spacing w:val="-1"/>
        </w:rPr>
        <w:t>a</w:t>
      </w:r>
      <w:r w:rsidRPr="00651C07">
        <w:rPr>
          <w:rFonts w:ascii="Arial" w:hAnsi="Arial" w:cs="Arial"/>
        </w:rPr>
        <w:t>ddr</w:t>
      </w:r>
      <w:r w:rsidRPr="00651C07">
        <w:rPr>
          <w:rFonts w:ascii="Arial" w:hAnsi="Arial" w:cs="Arial"/>
          <w:spacing w:val="-2"/>
        </w:rPr>
        <w:t>e</w:t>
      </w:r>
      <w:r w:rsidRPr="00651C07">
        <w:rPr>
          <w:rFonts w:ascii="Arial" w:hAnsi="Arial" w:cs="Arial"/>
        </w:rPr>
        <w:t>ss</w:t>
      </w:r>
      <w:r w:rsidRPr="00651C07">
        <w:rPr>
          <w:rFonts w:ascii="Arial" w:hAnsi="Arial" w:cs="Arial"/>
          <w:spacing w:val="1"/>
        </w:rPr>
        <w:t xml:space="preserve"> </w:t>
      </w:r>
      <w:r w:rsidRPr="00651C07">
        <w:rPr>
          <w:rFonts w:ascii="Arial" w:hAnsi="Arial" w:cs="Arial"/>
        </w:rPr>
        <w:t>potential</w:t>
      </w:r>
      <w:r w:rsidRPr="00651C07">
        <w:rPr>
          <w:rFonts w:ascii="Arial" w:hAnsi="Arial" w:cs="Arial"/>
          <w:spacing w:val="1"/>
        </w:rPr>
        <w:t xml:space="preserve"> e</w:t>
      </w:r>
      <w:r w:rsidRPr="00651C07">
        <w:rPr>
          <w:rFonts w:ascii="Arial" w:hAnsi="Arial" w:cs="Arial"/>
        </w:rPr>
        <w:t>nvironme</w:t>
      </w:r>
      <w:r w:rsidRPr="00651C07">
        <w:rPr>
          <w:rFonts w:ascii="Arial" w:hAnsi="Arial" w:cs="Arial"/>
          <w:spacing w:val="-1"/>
        </w:rPr>
        <w:t>n</w:t>
      </w:r>
      <w:r w:rsidRPr="00651C07">
        <w:rPr>
          <w:rFonts w:ascii="Arial" w:hAnsi="Arial" w:cs="Arial"/>
        </w:rPr>
        <w:t>tal</w:t>
      </w:r>
      <w:r w:rsidRPr="00651C07">
        <w:rPr>
          <w:rFonts w:ascii="Arial" w:hAnsi="Arial" w:cs="Arial"/>
          <w:spacing w:val="1"/>
        </w:rPr>
        <w:t xml:space="preserve"> </w:t>
      </w:r>
      <w:r w:rsidRPr="00651C07">
        <w:rPr>
          <w:rFonts w:ascii="Arial" w:hAnsi="Arial" w:cs="Arial"/>
          <w:spacing w:val="-1"/>
        </w:rPr>
        <w:t>a</w:t>
      </w:r>
      <w:r w:rsidRPr="00651C07">
        <w:rPr>
          <w:rFonts w:ascii="Arial" w:hAnsi="Arial" w:cs="Arial"/>
        </w:rPr>
        <w:t>nd</w:t>
      </w:r>
      <w:r w:rsidRPr="00651C07">
        <w:rPr>
          <w:rFonts w:ascii="Arial" w:hAnsi="Arial" w:cs="Arial"/>
          <w:spacing w:val="1"/>
        </w:rPr>
        <w:t xml:space="preserve"> </w:t>
      </w:r>
      <w:r w:rsidRPr="00651C07">
        <w:rPr>
          <w:rFonts w:ascii="Arial" w:hAnsi="Arial" w:cs="Arial"/>
        </w:rPr>
        <w:t>so</w:t>
      </w:r>
      <w:r w:rsidRPr="00651C07">
        <w:rPr>
          <w:rFonts w:ascii="Arial" w:hAnsi="Arial" w:cs="Arial"/>
          <w:spacing w:val="-1"/>
        </w:rPr>
        <w:t>c</w:t>
      </w:r>
      <w:r w:rsidRPr="00651C07">
        <w:rPr>
          <w:rFonts w:ascii="Arial" w:hAnsi="Arial" w:cs="Arial"/>
        </w:rPr>
        <w:t>i</w:t>
      </w:r>
      <w:r w:rsidRPr="00651C07">
        <w:rPr>
          <w:rFonts w:ascii="Arial" w:hAnsi="Arial" w:cs="Arial"/>
          <w:spacing w:val="2"/>
        </w:rPr>
        <w:t>a</w:t>
      </w:r>
      <w:r w:rsidRPr="00651C07">
        <w:rPr>
          <w:rFonts w:ascii="Arial" w:hAnsi="Arial" w:cs="Arial"/>
        </w:rPr>
        <w:t>l</w:t>
      </w:r>
      <w:r w:rsidRPr="00651C07">
        <w:rPr>
          <w:rFonts w:ascii="Arial" w:hAnsi="Arial" w:cs="Arial"/>
          <w:spacing w:val="1"/>
        </w:rPr>
        <w:t xml:space="preserve"> </w:t>
      </w:r>
      <w:r w:rsidRPr="00651C07">
        <w:rPr>
          <w:rFonts w:ascii="Arial" w:hAnsi="Arial" w:cs="Arial"/>
        </w:rPr>
        <w:t>i</w:t>
      </w:r>
      <w:r w:rsidRPr="00651C07">
        <w:rPr>
          <w:rFonts w:ascii="Arial" w:hAnsi="Arial" w:cs="Arial"/>
          <w:spacing w:val="1"/>
        </w:rPr>
        <w:t>m</w:t>
      </w:r>
      <w:r w:rsidRPr="00651C07">
        <w:rPr>
          <w:rFonts w:ascii="Arial" w:hAnsi="Arial" w:cs="Arial"/>
        </w:rPr>
        <w:t>p</w:t>
      </w:r>
      <w:r w:rsidRPr="00651C07">
        <w:rPr>
          <w:rFonts w:ascii="Arial" w:hAnsi="Arial" w:cs="Arial"/>
          <w:spacing w:val="-1"/>
        </w:rPr>
        <w:t>ac</w:t>
      </w:r>
      <w:r w:rsidRPr="00651C07">
        <w:rPr>
          <w:rFonts w:ascii="Arial" w:hAnsi="Arial" w:cs="Arial"/>
        </w:rPr>
        <w:t>ts</w:t>
      </w:r>
      <w:r w:rsidRPr="00651C07">
        <w:rPr>
          <w:rFonts w:ascii="Arial" w:hAnsi="Arial" w:cs="Arial"/>
          <w:spacing w:val="1"/>
        </w:rPr>
        <w:t xml:space="preserve"> </w:t>
      </w:r>
      <w:r w:rsidRPr="00651C07">
        <w:rPr>
          <w:rFonts w:ascii="Arial" w:hAnsi="Arial" w:cs="Arial"/>
        </w:rPr>
        <w:t>in</w:t>
      </w:r>
      <w:r w:rsidRPr="00651C07">
        <w:rPr>
          <w:rFonts w:ascii="Arial" w:hAnsi="Arial" w:cs="Arial"/>
          <w:spacing w:val="1"/>
        </w:rPr>
        <w:t xml:space="preserve"> </w:t>
      </w:r>
      <w:r w:rsidRPr="00651C07">
        <w:rPr>
          <w:rFonts w:ascii="Arial" w:hAnsi="Arial" w:cs="Arial"/>
        </w:rPr>
        <w:t xml:space="preserve">the </w:t>
      </w:r>
      <w:r w:rsidRPr="00651C07">
        <w:rPr>
          <w:rFonts w:ascii="Arial" w:hAnsi="Arial" w:cs="Arial"/>
          <w:spacing w:val="-1"/>
        </w:rPr>
        <w:t>ca</w:t>
      </w:r>
      <w:r w:rsidRPr="00651C07">
        <w:rPr>
          <w:rFonts w:ascii="Arial" w:hAnsi="Arial" w:cs="Arial"/>
        </w:rPr>
        <w:t>se of r</w:t>
      </w:r>
      <w:r w:rsidRPr="00651C07">
        <w:rPr>
          <w:rFonts w:ascii="Arial" w:hAnsi="Arial" w:cs="Arial"/>
          <w:spacing w:val="-2"/>
        </w:rPr>
        <w:t>e</w:t>
      </w:r>
      <w:r w:rsidRPr="00651C07">
        <w:rPr>
          <w:rFonts w:ascii="Arial" w:hAnsi="Arial" w:cs="Arial"/>
        </w:rPr>
        <w:t>h</w:t>
      </w:r>
      <w:r w:rsidRPr="00651C07">
        <w:rPr>
          <w:rFonts w:ascii="Arial" w:hAnsi="Arial" w:cs="Arial"/>
          <w:spacing w:val="-1"/>
        </w:rPr>
        <w:t>a</w:t>
      </w:r>
      <w:r w:rsidRPr="00651C07">
        <w:rPr>
          <w:rFonts w:ascii="Arial" w:hAnsi="Arial" w:cs="Arial"/>
        </w:rPr>
        <w:t>bi</w:t>
      </w:r>
      <w:r w:rsidRPr="00651C07">
        <w:rPr>
          <w:rFonts w:ascii="Arial" w:hAnsi="Arial" w:cs="Arial"/>
          <w:spacing w:val="1"/>
        </w:rPr>
        <w:t>l</w:t>
      </w:r>
      <w:r w:rsidRPr="00651C07">
        <w:rPr>
          <w:rFonts w:ascii="Arial" w:hAnsi="Arial" w:cs="Arial"/>
        </w:rPr>
        <w:t>i</w:t>
      </w:r>
      <w:r w:rsidRPr="00651C07">
        <w:rPr>
          <w:rFonts w:ascii="Arial" w:hAnsi="Arial" w:cs="Arial"/>
          <w:spacing w:val="1"/>
        </w:rPr>
        <w:t>t</w:t>
      </w:r>
      <w:r w:rsidRPr="00651C07">
        <w:rPr>
          <w:rFonts w:ascii="Arial" w:hAnsi="Arial" w:cs="Arial"/>
          <w:spacing w:val="-1"/>
        </w:rPr>
        <w:t>a</w:t>
      </w:r>
      <w:r w:rsidRPr="00651C07">
        <w:rPr>
          <w:rFonts w:ascii="Arial" w:hAnsi="Arial" w:cs="Arial"/>
        </w:rPr>
        <w:t>t</w:t>
      </w:r>
      <w:r w:rsidRPr="00651C07">
        <w:rPr>
          <w:rFonts w:ascii="Arial" w:hAnsi="Arial" w:cs="Arial"/>
          <w:spacing w:val="1"/>
        </w:rPr>
        <w:t>i</w:t>
      </w:r>
      <w:r w:rsidRPr="00651C07">
        <w:rPr>
          <w:rFonts w:ascii="Arial" w:hAnsi="Arial" w:cs="Arial"/>
        </w:rPr>
        <w:t>on</w:t>
      </w:r>
      <w:r w:rsidRPr="00651C07">
        <w:rPr>
          <w:rFonts w:ascii="Arial" w:hAnsi="Arial" w:cs="Arial"/>
          <w:spacing w:val="1"/>
        </w:rPr>
        <w:t xml:space="preserve"> </w:t>
      </w:r>
      <w:r w:rsidRPr="00651C07">
        <w:rPr>
          <w:rFonts w:ascii="Arial" w:hAnsi="Arial" w:cs="Arial"/>
        </w:rPr>
        <w:t>of</w:t>
      </w:r>
      <w:r w:rsidRPr="00651C07">
        <w:rPr>
          <w:rFonts w:ascii="Arial" w:hAnsi="Arial" w:cs="Arial"/>
          <w:spacing w:val="6"/>
        </w:rPr>
        <w:t xml:space="preserve"> </w:t>
      </w:r>
      <w:r w:rsidRPr="00651C07">
        <w:rPr>
          <w:rFonts w:ascii="Arial" w:hAnsi="Arial" w:cs="Arial"/>
        </w:rPr>
        <w:t>inf</w:t>
      </w:r>
      <w:r w:rsidRPr="00651C07">
        <w:rPr>
          <w:rFonts w:ascii="Arial" w:hAnsi="Arial" w:cs="Arial"/>
          <w:spacing w:val="-1"/>
        </w:rPr>
        <w:t>ra</w:t>
      </w:r>
      <w:r w:rsidRPr="00651C07">
        <w:rPr>
          <w:rFonts w:ascii="Arial" w:hAnsi="Arial" w:cs="Arial"/>
        </w:rPr>
        <w:t>stru</w:t>
      </w:r>
      <w:r w:rsidRPr="00651C07">
        <w:rPr>
          <w:rFonts w:ascii="Arial" w:hAnsi="Arial" w:cs="Arial"/>
          <w:spacing w:val="-1"/>
        </w:rPr>
        <w:t>c</w:t>
      </w:r>
      <w:r w:rsidRPr="00651C07">
        <w:rPr>
          <w:rFonts w:ascii="Arial" w:hAnsi="Arial" w:cs="Arial"/>
        </w:rPr>
        <w:t>tu</w:t>
      </w:r>
      <w:r w:rsidRPr="00651C07">
        <w:rPr>
          <w:rFonts w:ascii="Arial" w:hAnsi="Arial" w:cs="Arial"/>
          <w:spacing w:val="2"/>
        </w:rPr>
        <w:t>r</w:t>
      </w:r>
      <w:r w:rsidRPr="00651C07">
        <w:rPr>
          <w:rFonts w:ascii="Arial" w:hAnsi="Arial" w:cs="Arial"/>
        </w:rPr>
        <w:t>e it</w:t>
      </w:r>
      <w:r w:rsidRPr="00651C07">
        <w:rPr>
          <w:rFonts w:ascii="Arial" w:hAnsi="Arial" w:cs="Arial"/>
          <w:spacing w:val="2"/>
        </w:rPr>
        <w:t xml:space="preserve"> </w:t>
      </w:r>
      <w:r w:rsidRPr="00651C07">
        <w:rPr>
          <w:rFonts w:ascii="Arial" w:hAnsi="Arial" w:cs="Arial"/>
        </w:rPr>
        <w:t>is</w:t>
      </w:r>
      <w:r w:rsidRPr="00651C07">
        <w:rPr>
          <w:rFonts w:ascii="Arial" w:hAnsi="Arial" w:cs="Arial"/>
          <w:spacing w:val="2"/>
        </w:rPr>
        <w:t xml:space="preserve"> </w:t>
      </w:r>
      <w:r w:rsidRPr="00651C07">
        <w:rPr>
          <w:rFonts w:ascii="Arial" w:hAnsi="Arial" w:cs="Arial"/>
        </w:rPr>
        <w:t>prop</w:t>
      </w:r>
      <w:r w:rsidRPr="00651C07">
        <w:rPr>
          <w:rFonts w:ascii="Arial" w:hAnsi="Arial" w:cs="Arial"/>
          <w:spacing w:val="-1"/>
        </w:rPr>
        <w:t>o</w:t>
      </w:r>
      <w:r w:rsidRPr="00651C07">
        <w:rPr>
          <w:rFonts w:ascii="Arial" w:hAnsi="Arial" w:cs="Arial"/>
        </w:rPr>
        <w:t>s</w:t>
      </w:r>
      <w:r w:rsidRPr="00651C07">
        <w:rPr>
          <w:rFonts w:ascii="Arial" w:hAnsi="Arial" w:cs="Arial"/>
          <w:spacing w:val="-1"/>
        </w:rPr>
        <w:t>e</w:t>
      </w:r>
      <w:r w:rsidRPr="00651C07">
        <w:rPr>
          <w:rFonts w:ascii="Arial" w:hAnsi="Arial" w:cs="Arial"/>
        </w:rPr>
        <w:t>d</w:t>
      </w:r>
      <w:r w:rsidRPr="00651C07">
        <w:rPr>
          <w:rFonts w:ascii="Arial" w:hAnsi="Arial" w:cs="Arial"/>
          <w:spacing w:val="1"/>
        </w:rPr>
        <w:t xml:space="preserve"> </w:t>
      </w:r>
      <w:r w:rsidRPr="00651C07">
        <w:rPr>
          <w:rFonts w:ascii="Arial" w:hAnsi="Arial" w:cs="Arial"/>
        </w:rPr>
        <w:t>to</w:t>
      </w:r>
      <w:r w:rsidRPr="00651C07">
        <w:rPr>
          <w:rFonts w:ascii="Arial" w:hAnsi="Arial" w:cs="Arial"/>
          <w:spacing w:val="1"/>
        </w:rPr>
        <w:t xml:space="preserve"> </w:t>
      </w:r>
      <w:r w:rsidRPr="00651C07">
        <w:rPr>
          <w:rFonts w:ascii="Arial" w:hAnsi="Arial" w:cs="Arial"/>
          <w:spacing w:val="-2"/>
        </w:rPr>
        <w:t>u</w:t>
      </w:r>
      <w:r w:rsidRPr="00651C07">
        <w:rPr>
          <w:rFonts w:ascii="Arial" w:hAnsi="Arial" w:cs="Arial"/>
        </w:rPr>
        <w:t xml:space="preserve">se </w:t>
      </w:r>
      <w:r w:rsidRPr="00651C07">
        <w:rPr>
          <w:rFonts w:ascii="Arial" w:hAnsi="Arial" w:cs="Arial"/>
          <w:spacing w:val="-1"/>
        </w:rPr>
        <w:t>a</w:t>
      </w:r>
      <w:r w:rsidRPr="00651C07">
        <w:rPr>
          <w:rFonts w:ascii="Arial" w:hAnsi="Arial" w:cs="Arial"/>
        </w:rPr>
        <w:t>n</w:t>
      </w:r>
      <w:r w:rsidRPr="00651C07">
        <w:rPr>
          <w:rFonts w:ascii="Arial" w:hAnsi="Arial" w:cs="Arial"/>
          <w:spacing w:val="1"/>
        </w:rPr>
        <w:t xml:space="preserve"> </w:t>
      </w:r>
      <w:r w:rsidRPr="00651C07">
        <w:rPr>
          <w:rFonts w:ascii="Arial" w:hAnsi="Arial" w:cs="Arial"/>
          <w:spacing w:val="2"/>
        </w:rPr>
        <w:t>E</w:t>
      </w:r>
      <w:r w:rsidRPr="00651C07">
        <w:rPr>
          <w:rFonts w:ascii="Arial" w:hAnsi="Arial" w:cs="Arial"/>
          <w:spacing w:val="1"/>
        </w:rPr>
        <w:t>S</w:t>
      </w:r>
      <w:r w:rsidRPr="00651C07">
        <w:rPr>
          <w:rFonts w:ascii="Arial" w:hAnsi="Arial" w:cs="Arial"/>
        </w:rPr>
        <w:t>MP ch</w:t>
      </w:r>
      <w:r w:rsidRPr="00651C07">
        <w:rPr>
          <w:rFonts w:ascii="Arial" w:hAnsi="Arial" w:cs="Arial"/>
          <w:spacing w:val="-1"/>
        </w:rPr>
        <w:t>ec</w:t>
      </w:r>
      <w:r w:rsidRPr="00651C07">
        <w:rPr>
          <w:rFonts w:ascii="Arial" w:hAnsi="Arial" w:cs="Arial"/>
        </w:rPr>
        <w:t>kl</w:t>
      </w:r>
      <w:r w:rsidRPr="00651C07">
        <w:rPr>
          <w:rFonts w:ascii="Arial" w:hAnsi="Arial" w:cs="Arial"/>
          <w:spacing w:val="1"/>
        </w:rPr>
        <w:t>i</w:t>
      </w:r>
      <w:r w:rsidRPr="00651C07">
        <w:rPr>
          <w:rFonts w:ascii="Arial" w:hAnsi="Arial" w:cs="Arial"/>
        </w:rPr>
        <w:t>st.</w:t>
      </w:r>
      <w:r w:rsidRPr="00651C07">
        <w:rPr>
          <w:rFonts w:ascii="Arial" w:hAnsi="Arial" w:cs="Arial"/>
          <w:spacing w:val="2"/>
        </w:rPr>
        <w:t xml:space="preserve"> </w:t>
      </w:r>
      <w:r w:rsidRPr="00651C07">
        <w:rPr>
          <w:rFonts w:ascii="Arial" w:hAnsi="Arial" w:cs="Arial"/>
          <w:bCs/>
          <w:iCs/>
        </w:rPr>
        <w:t xml:space="preserve">The ESMP Checklist has three sections: (a) </w:t>
      </w:r>
      <w:r w:rsidRPr="00651C07">
        <w:rPr>
          <w:rFonts w:ascii="Arial" w:hAnsi="Arial" w:cs="Arial"/>
          <w:bCs/>
          <w:i/>
          <w:iCs/>
        </w:rPr>
        <w:t xml:space="preserve">Part 1 </w:t>
      </w:r>
      <w:r w:rsidRPr="00651C07">
        <w:rPr>
          <w:rFonts w:ascii="Arial" w:hAnsi="Arial" w:cs="Arial"/>
          <w:bCs/>
          <w:iCs/>
        </w:rPr>
        <w:t xml:space="preserve">constitutes a descriptive part (“site passport”) that describes the project specifics in terms of physical location, the project description and list of permitting or notification procedures with reference to relevant regulations. Attachments for additional information can be supplemented if needed; (b) </w:t>
      </w:r>
      <w:r w:rsidRPr="00651C07">
        <w:rPr>
          <w:rFonts w:ascii="Arial" w:hAnsi="Arial" w:cs="Arial"/>
          <w:bCs/>
          <w:i/>
          <w:iCs/>
        </w:rPr>
        <w:t xml:space="preserve">Part 2 </w:t>
      </w:r>
      <w:r w:rsidRPr="00651C07">
        <w:rPr>
          <w:rFonts w:ascii="Arial" w:hAnsi="Arial" w:cs="Arial"/>
          <w:bCs/>
          <w:iCs/>
        </w:rPr>
        <w:t xml:space="preserve">includes the environmental and social screening in a simple Yes/No EMS format as well as specifies mitigation measures; and (c) </w:t>
      </w:r>
      <w:r w:rsidRPr="00651C07">
        <w:rPr>
          <w:rFonts w:ascii="Arial" w:hAnsi="Arial" w:cs="Arial"/>
          <w:bCs/>
          <w:i/>
          <w:iCs/>
        </w:rPr>
        <w:t xml:space="preserve">Part 3 </w:t>
      </w:r>
      <w:r w:rsidRPr="00651C07">
        <w:rPr>
          <w:rFonts w:ascii="Arial" w:hAnsi="Arial" w:cs="Arial"/>
          <w:bCs/>
          <w:iCs/>
        </w:rPr>
        <w:t xml:space="preserve">is a monitoring plan for activities carried out during the rehabilitation activities. </w:t>
      </w:r>
      <w:r w:rsidRPr="00651C07">
        <w:rPr>
          <w:rFonts w:ascii="Arial" w:hAnsi="Arial" w:cs="Arial"/>
        </w:rPr>
        <w:t>The ESMP</w:t>
      </w:r>
      <w:r w:rsidRPr="00651C07">
        <w:rPr>
          <w:rFonts w:ascii="Arial" w:hAnsi="Arial" w:cs="Arial"/>
          <w:spacing w:val="2"/>
        </w:rPr>
        <w:t xml:space="preserve"> </w:t>
      </w:r>
      <w:r w:rsidRPr="00651C07">
        <w:rPr>
          <w:rFonts w:ascii="Arial" w:hAnsi="Arial" w:cs="Arial"/>
          <w:spacing w:val="-1"/>
        </w:rPr>
        <w:t>c</w:t>
      </w:r>
      <w:r w:rsidRPr="00651C07">
        <w:rPr>
          <w:rFonts w:ascii="Arial" w:hAnsi="Arial" w:cs="Arial"/>
        </w:rPr>
        <w:t>h</w:t>
      </w:r>
      <w:r w:rsidRPr="00651C07">
        <w:rPr>
          <w:rFonts w:ascii="Arial" w:hAnsi="Arial" w:cs="Arial"/>
          <w:spacing w:val="1"/>
        </w:rPr>
        <w:t>e</w:t>
      </w:r>
      <w:r w:rsidRPr="00651C07">
        <w:rPr>
          <w:rFonts w:ascii="Arial" w:hAnsi="Arial" w:cs="Arial"/>
          <w:spacing w:val="-1"/>
        </w:rPr>
        <w:t>c</w:t>
      </w:r>
      <w:r w:rsidRPr="00651C07">
        <w:rPr>
          <w:rFonts w:ascii="Arial" w:hAnsi="Arial" w:cs="Arial"/>
        </w:rPr>
        <w:t>kl</w:t>
      </w:r>
      <w:r w:rsidRPr="00651C07">
        <w:rPr>
          <w:rFonts w:ascii="Arial" w:hAnsi="Arial" w:cs="Arial"/>
          <w:spacing w:val="1"/>
        </w:rPr>
        <w:t>i</w:t>
      </w:r>
      <w:r w:rsidRPr="00651C07">
        <w:rPr>
          <w:rFonts w:ascii="Arial" w:hAnsi="Arial" w:cs="Arial"/>
        </w:rPr>
        <w:t>st</w:t>
      </w:r>
      <w:r w:rsidRPr="00651C07">
        <w:rPr>
          <w:rFonts w:ascii="Arial" w:hAnsi="Arial" w:cs="Arial"/>
          <w:spacing w:val="4"/>
        </w:rPr>
        <w:t xml:space="preserve"> </w:t>
      </w:r>
      <w:r w:rsidRPr="00651C07">
        <w:rPr>
          <w:rFonts w:ascii="Arial" w:hAnsi="Arial" w:cs="Arial"/>
        </w:rPr>
        <w:t>should</w:t>
      </w:r>
      <w:r w:rsidRPr="00651C07">
        <w:rPr>
          <w:rFonts w:ascii="Arial" w:hAnsi="Arial" w:cs="Arial"/>
          <w:spacing w:val="1"/>
        </w:rPr>
        <w:t xml:space="preserve"> </w:t>
      </w:r>
      <w:r w:rsidRPr="00651C07">
        <w:rPr>
          <w:rFonts w:ascii="Arial" w:hAnsi="Arial" w:cs="Arial"/>
        </w:rPr>
        <w:t>be</w:t>
      </w:r>
      <w:r w:rsidRPr="00651C07">
        <w:rPr>
          <w:rFonts w:ascii="Arial" w:hAnsi="Arial" w:cs="Arial"/>
          <w:spacing w:val="1"/>
        </w:rPr>
        <w:t xml:space="preserve"> </w:t>
      </w:r>
      <w:r w:rsidRPr="00651C07">
        <w:rPr>
          <w:rFonts w:ascii="Arial" w:hAnsi="Arial" w:cs="Arial"/>
        </w:rPr>
        <w:t>p</w:t>
      </w:r>
      <w:r w:rsidRPr="00651C07">
        <w:rPr>
          <w:rFonts w:ascii="Arial" w:hAnsi="Arial" w:cs="Arial"/>
          <w:spacing w:val="-1"/>
        </w:rPr>
        <w:t>a</w:t>
      </w:r>
      <w:r w:rsidRPr="00651C07">
        <w:rPr>
          <w:rFonts w:ascii="Arial" w:hAnsi="Arial" w:cs="Arial"/>
        </w:rPr>
        <w:t>rt</w:t>
      </w:r>
      <w:r w:rsidRPr="00651C07">
        <w:rPr>
          <w:rFonts w:ascii="Arial" w:hAnsi="Arial" w:cs="Arial"/>
          <w:spacing w:val="1"/>
        </w:rPr>
        <w:t xml:space="preserve"> </w:t>
      </w:r>
      <w:r w:rsidRPr="00651C07">
        <w:rPr>
          <w:rFonts w:ascii="Arial" w:hAnsi="Arial" w:cs="Arial"/>
        </w:rPr>
        <w:t xml:space="preserve">of the </w:t>
      </w:r>
      <w:r w:rsidRPr="00651C07">
        <w:rPr>
          <w:rFonts w:ascii="Arial" w:hAnsi="Arial" w:cs="Arial"/>
          <w:spacing w:val="-2"/>
        </w:rPr>
        <w:t>g</w:t>
      </w:r>
      <w:r w:rsidRPr="00651C07">
        <w:rPr>
          <w:rFonts w:ascii="Arial" w:hAnsi="Arial" w:cs="Arial"/>
        </w:rPr>
        <w:t>r</w:t>
      </w:r>
      <w:r w:rsidRPr="00651C07">
        <w:rPr>
          <w:rFonts w:ascii="Arial" w:hAnsi="Arial" w:cs="Arial"/>
          <w:spacing w:val="-2"/>
        </w:rPr>
        <w:t>a</w:t>
      </w:r>
      <w:r w:rsidRPr="00651C07">
        <w:rPr>
          <w:rFonts w:ascii="Arial" w:hAnsi="Arial" w:cs="Arial"/>
        </w:rPr>
        <w:t>nt</w:t>
      </w:r>
      <w:r w:rsidRPr="00651C07">
        <w:rPr>
          <w:rFonts w:ascii="Arial" w:hAnsi="Arial" w:cs="Arial"/>
          <w:spacing w:val="1"/>
        </w:rPr>
        <w:t xml:space="preserve"> </w:t>
      </w:r>
      <w:r w:rsidRPr="00651C07">
        <w:rPr>
          <w:rFonts w:ascii="Arial" w:hAnsi="Arial" w:cs="Arial"/>
        </w:rPr>
        <w:t>prop</w:t>
      </w:r>
      <w:r w:rsidRPr="00651C07">
        <w:rPr>
          <w:rFonts w:ascii="Arial" w:hAnsi="Arial" w:cs="Arial"/>
          <w:spacing w:val="-1"/>
        </w:rPr>
        <w:t>o</w:t>
      </w:r>
      <w:r w:rsidRPr="00651C07">
        <w:rPr>
          <w:rFonts w:ascii="Arial" w:hAnsi="Arial" w:cs="Arial"/>
          <w:spacing w:val="2"/>
        </w:rPr>
        <w:t>s</w:t>
      </w:r>
      <w:r w:rsidRPr="00651C07">
        <w:rPr>
          <w:rFonts w:ascii="Arial" w:hAnsi="Arial" w:cs="Arial"/>
          <w:spacing w:val="-1"/>
        </w:rPr>
        <w:t>a</w:t>
      </w:r>
      <w:r w:rsidRPr="00651C07">
        <w:rPr>
          <w:rFonts w:ascii="Arial" w:hAnsi="Arial" w:cs="Arial"/>
        </w:rPr>
        <w:t>l</w:t>
      </w:r>
      <w:r w:rsidRPr="00651C07">
        <w:rPr>
          <w:rFonts w:ascii="Arial" w:hAnsi="Arial" w:cs="Arial"/>
          <w:spacing w:val="1"/>
        </w:rPr>
        <w:t xml:space="preserve"> </w:t>
      </w:r>
      <w:r w:rsidRPr="00651C07">
        <w:rPr>
          <w:rFonts w:ascii="Arial" w:hAnsi="Arial" w:cs="Arial"/>
        </w:rPr>
        <w:t>p</w:t>
      </w:r>
      <w:r w:rsidRPr="00651C07">
        <w:rPr>
          <w:rFonts w:ascii="Arial" w:hAnsi="Arial" w:cs="Arial"/>
          <w:spacing w:val="-1"/>
        </w:rPr>
        <w:t>ac</w:t>
      </w:r>
      <w:r w:rsidRPr="00651C07">
        <w:rPr>
          <w:rFonts w:ascii="Arial" w:hAnsi="Arial" w:cs="Arial"/>
          <w:spacing w:val="2"/>
        </w:rPr>
        <w:t>k</w:t>
      </w:r>
      <w:r w:rsidRPr="00651C07">
        <w:rPr>
          <w:rFonts w:ascii="Arial" w:hAnsi="Arial" w:cs="Arial"/>
          <w:spacing w:val="-1"/>
        </w:rPr>
        <w:t>a</w:t>
      </w:r>
      <w:r w:rsidRPr="00651C07">
        <w:rPr>
          <w:rFonts w:ascii="Arial" w:hAnsi="Arial" w:cs="Arial"/>
        </w:rPr>
        <w:t xml:space="preserve">ge </w:t>
      </w:r>
      <w:r w:rsidRPr="00651C07">
        <w:rPr>
          <w:rFonts w:ascii="Arial" w:hAnsi="Arial" w:cs="Arial"/>
          <w:spacing w:val="-1"/>
        </w:rPr>
        <w:t>a</w:t>
      </w:r>
      <w:r w:rsidRPr="00651C07">
        <w:rPr>
          <w:rFonts w:ascii="Arial" w:hAnsi="Arial" w:cs="Arial"/>
        </w:rPr>
        <w:t>nd</w:t>
      </w:r>
      <w:r w:rsidRPr="00651C07">
        <w:rPr>
          <w:rFonts w:ascii="Arial" w:hAnsi="Arial" w:cs="Arial"/>
          <w:spacing w:val="5"/>
        </w:rPr>
        <w:t xml:space="preserve"> </w:t>
      </w:r>
      <w:r w:rsidRPr="00651C07">
        <w:rPr>
          <w:rFonts w:ascii="Arial" w:hAnsi="Arial" w:cs="Arial"/>
        </w:rPr>
        <w:t>must</w:t>
      </w:r>
      <w:r w:rsidRPr="00651C07">
        <w:rPr>
          <w:rFonts w:ascii="Arial" w:hAnsi="Arial" w:cs="Arial"/>
          <w:spacing w:val="6"/>
        </w:rPr>
        <w:t xml:space="preserve"> </w:t>
      </w:r>
      <w:r w:rsidRPr="00651C07">
        <w:rPr>
          <w:rFonts w:ascii="Arial" w:hAnsi="Arial" w:cs="Arial"/>
        </w:rPr>
        <w:t>fo</w:t>
      </w:r>
      <w:r w:rsidRPr="00651C07">
        <w:rPr>
          <w:rFonts w:ascii="Arial" w:hAnsi="Arial" w:cs="Arial"/>
          <w:spacing w:val="-1"/>
        </w:rPr>
        <w:t>r</w:t>
      </w:r>
      <w:r w:rsidRPr="00651C07">
        <w:rPr>
          <w:rFonts w:ascii="Arial" w:hAnsi="Arial" w:cs="Arial"/>
        </w:rPr>
        <w:t>m</w:t>
      </w:r>
      <w:r w:rsidRPr="00651C07">
        <w:rPr>
          <w:rFonts w:ascii="Arial" w:hAnsi="Arial" w:cs="Arial"/>
          <w:spacing w:val="5"/>
        </w:rPr>
        <w:t xml:space="preserve"> </w:t>
      </w:r>
      <w:r w:rsidRPr="00651C07">
        <w:rPr>
          <w:rFonts w:ascii="Arial" w:hAnsi="Arial" w:cs="Arial"/>
          <w:spacing w:val="-1"/>
        </w:rPr>
        <w:t>a</w:t>
      </w:r>
      <w:r w:rsidRPr="00651C07">
        <w:rPr>
          <w:rFonts w:ascii="Arial" w:hAnsi="Arial" w:cs="Arial"/>
        </w:rPr>
        <w:t>n</w:t>
      </w:r>
      <w:r w:rsidRPr="00651C07">
        <w:rPr>
          <w:rFonts w:ascii="Arial" w:hAnsi="Arial" w:cs="Arial"/>
          <w:spacing w:val="5"/>
        </w:rPr>
        <w:t xml:space="preserve"> </w:t>
      </w:r>
      <w:r w:rsidRPr="00651C07">
        <w:rPr>
          <w:rFonts w:ascii="Arial" w:hAnsi="Arial" w:cs="Arial"/>
          <w:spacing w:val="-1"/>
        </w:rPr>
        <w:t>a</w:t>
      </w:r>
      <w:r w:rsidRPr="00651C07">
        <w:rPr>
          <w:rFonts w:ascii="Arial" w:hAnsi="Arial" w:cs="Arial"/>
        </w:rPr>
        <w:t>nn</w:t>
      </w:r>
      <w:r w:rsidRPr="00651C07">
        <w:rPr>
          <w:rFonts w:ascii="Arial" w:hAnsi="Arial" w:cs="Arial"/>
          <w:spacing w:val="-1"/>
        </w:rPr>
        <w:t>e</w:t>
      </w:r>
      <w:r w:rsidRPr="00651C07">
        <w:rPr>
          <w:rFonts w:ascii="Arial" w:hAnsi="Arial" w:cs="Arial"/>
        </w:rPr>
        <w:t>x</w:t>
      </w:r>
      <w:r w:rsidRPr="00651C07">
        <w:rPr>
          <w:rFonts w:ascii="Arial" w:hAnsi="Arial" w:cs="Arial"/>
          <w:spacing w:val="7"/>
        </w:rPr>
        <w:t xml:space="preserve"> </w:t>
      </w:r>
      <w:r w:rsidRPr="00651C07">
        <w:rPr>
          <w:rFonts w:ascii="Arial" w:hAnsi="Arial" w:cs="Arial"/>
        </w:rPr>
        <w:t>of</w:t>
      </w:r>
      <w:r w:rsidRPr="00651C07">
        <w:rPr>
          <w:rFonts w:ascii="Arial" w:hAnsi="Arial" w:cs="Arial"/>
          <w:spacing w:val="4"/>
        </w:rPr>
        <w:t xml:space="preserve"> </w:t>
      </w:r>
      <w:r w:rsidRPr="00651C07">
        <w:rPr>
          <w:rFonts w:ascii="Arial" w:hAnsi="Arial" w:cs="Arial"/>
          <w:spacing w:val="-2"/>
        </w:rPr>
        <w:t>b</w:t>
      </w:r>
      <w:r w:rsidRPr="00651C07">
        <w:rPr>
          <w:rFonts w:ascii="Arial" w:hAnsi="Arial" w:cs="Arial"/>
        </w:rPr>
        <w:t>idd</w:t>
      </w:r>
      <w:r w:rsidRPr="00651C07">
        <w:rPr>
          <w:rFonts w:ascii="Arial" w:hAnsi="Arial" w:cs="Arial"/>
          <w:spacing w:val="1"/>
        </w:rPr>
        <w:t>i</w:t>
      </w:r>
      <w:r w:rsidRPr="00651C07">
        <w:rPr>
          <w:rFonts w:ascii="Arial" w:hAnsi="Arial" w:cs="Arial"/>
        </w:rPr>
        <w:t>ng</w:t>
      </w:r>
      <w:r w:rsidRPr="00651C07">
        <w:rPr>
          <w:rFonts w:ascii="Arial" w:hAnsi="Arial" w:cs="Arial"/>
          <w:spacing w:val="2"/>
        </w:rPr>
        <w:t xml:space="preserve"> </w:t>
      </w:r>
      <w:r w:rsidRPr="00651C07">
        <w:rPr>
          <w:rFonts w:ascii="Arial" w:hAnsi="Arial" w:cs="Arial"/>
        </w:rPr>
        <w:t>do</w:t>
      </w:r>
      <w:r w:rsidRPr="00651C07">
        <w:rPr>
          <w:rFonts w:ascii="Arial" w:hAnsi="Arial" w:cs="Arial"/>
          <w:spacing w:val="-1"/>
        </w:rPr>
        <w:t>c</w:t>
      </w:r>
      <w:r w:rsidRPr="00651C07">
        <w:rPr>
          <w:rFonts w:ascii="Arial" w:hAnsi="Arial" w:cs="Arial"/>
        </w:rPr>
        <w:t>uments</w:t>
      </w:r>
      <w:r w:rsidRPr="00651C07">
        <w:rPr>
          <w:rFonts w:ascii="Arial" w:hAnsi="Arial" w:cs="Arial"/>
          <w:spacing w:val="5"/>
        </w:rPr>
        <w:t xml:space="preserve"> </w:t>
      </w:r>
      <w:r w:rsidRPr="00651C07">
        <w:rPr>
          <w:rFonts w:ascii="Arial" w:hAnsi="Arial" w:cs="Arial"/>
        </w:rPr>
        <w:t>for</w:t>
      </w:r>
      <w:r w:rsidRPr="00651C07">
        <w:rPr>
          <w:rFonts w:ascii="Arial" w:hAnsi="Arial" w:cs="Arial"/>
          <w:spacing w:val="7"/>
        </w:rPr>
        <w:t xml:space="preserve"> </w:t>
      </w:r>
      <w:r w:rsidRPr="00651C07">
        <w:rPr>
          <w:rFonts w:ascii="Arial" w:hAnsi="Arial" w:cs="Arial"/>
          <w:spacing w:val="-1"/>
        </w:rPr>
        <w:t>a</w:t>
      </w:r>
      <w:r w:rsidRPr="00651C07">
        <w:rPr>
          <w:rFonts w:ascii="Arial" w:hAnsi="Arial" w:cs="Arial"/>
          <w:spacing w:val="2"/>
        </w:rPr>
        <w:t>n</w:t>
      </w:r>
      <w:r w:rsidRPr="00651C07">
        <w:rPr>
          <w:rFonts w:ascii="Arial" w:hAnsi="Arial" w:cs="Arial"/>
        </w:rPr>
        <w:t xml:space="preserve">y </w:t>
      </w:r>
      <w:r w:rsidRPr="00651C07">
        <w:rPr>
          <w:rFonts w:ascii="Arial" w:hAnsi="Arial" w:cs="Arial"/>
          <w:spacing w:val="-1"/>
        </w:rPr>
        <w:t>c</w:t>
      </w:r>
      <w:r w:rsidRPr="00651C07">
        <w:rPr>
          <w:rFonts w:ascii="Arial" w:hAnsi="Arial" w:cs="Arial"/>
        </w:rPr>
        <w:t>onstr</w:t>
      </w:r>
      <w:r w:rsidRPr="00651C07">
        <w:rPr>
          <w:rFonts w:ascii="Arial" w:hAnsi="Arial" w:cs="Arial"/>
          <w:spacing w:val="1"/>
        </w:rPr>
        <w:t>u</w:t>
      </w:r>
      <w:r w:rsidRPr="00651C07">
        <w:rPr>
          <w:rFonts w:ascii="Arial" w:hAnsi="Arial" w:cs="Arial"/>
          <w:spacing w:val="-1"/>
        </w:rPr>
        <w:t>c</w:t>
      </w:r>
      <w:r w:rsidRPr="00651C07">
        <w:rPr>
          <w:rFonts w:ascii="Arial" w:hAnsi="Arial" w:cs="Arial"/>
        </w:rPr>
        <w:t>t</w:t>
      </w:r>
      <w:r w:rsidRPr="00651C07">
        <w:rPr>
          <w:rFonts w:ascii="Arial" w:hAnsi="Arial" w:cs="Arial"/>
          <w:spacing w:val="1"/>
        </w:rPr>
        <w:t>i</w:t>
      </w:r>
      <w:r w:rsidRPr="00651C07">
        <w:rPr>
          <w:rFonts w:ascii="Arial" w:hAnsi="Arial" w:cs="Arial"/>
        </w:rPr>
        <w:t>on</w:t>
      </w:r>
      <w:r w:rsidRPr="00651C07">
        <w:rPr>
          <w:rFonts w:ascii="Arial" w:hAnsi="Arial" w:cs="Arial"/>
          <w:spacing w:val="5"/>
        </w:rPr>
        <w:t xml:space="preserve"> </w:t>
      </w:r>
      <w:r w:rsidRPr="00651C07">
        <w:rPr>
          <w:rFonts w:ascii="Arial" w:hAnsi="Arial" w:cs="Arial"/>
        </w:rPr>
        <w:t>wo</w:t>
      </w:r>
      <w:r w:rsidRPr="00651C07">
        <w:rPr>
          <w:rFonts w:ascii="Arial" w:hAnsi="Arial" w:cs="Arial"/>
          <w:spacing w:val="-1"/>
        </w:rPr>
        <w:t>r</w:t>
      </w:r>
      <w:r w:rsidRPr="00651C07">
        <w:rPr>
          <w:rFonts w:ascii="Arial" w:hAnsi="Arial" w:cs="Arial"/>
        </w:rPr>
        <w:t>ks.</w:t>
      </w:r>
      <w:r w:rsidRPr="00651C07">
        <w:rPr>
          <w:rFonts w:ascii="Arial" w:hAnsi="Arial" w:cs="Arial"/>
          <w:spacing w:val="9"/>
        </w:rPr>
        <w:t xml:space="preserve"> </w:t>
      </w:r>
      <w:r w:rsidRPr="00651C07">
        <w:rPr>
          <w:rFonts w:ascii="Arial" w:hAnsi="Arial" w:cs="Arial"/>
          <w:spacing w:val="-3"/>
        </w:rPr>
        <w:t>L</w:t>
      </w:r>
      <w:r w:rsidRPr="00651C07">
        <w:rPr>
          <w:rFonts w:ascii="Arial" w:hAnsi="Arial" w:cs="Arial"/>
          <w:spacing w:val="-1"/>
        </w:rPr>
        <w:t>a</w:t>
      </w:r>
      <w:r w:rsidRPr="00651C07">
        <w:rPr>
          <w:rFonts w:ascii="Arial" w:hAnsi="Arial" w:cs="Arial"/>
        </w:rPr>
        <w:t>bor</w:t>
      </w:r>
      <w:r w:rsidRPr="00651C07">
        <w:rPr>
          <w:rFonts w:ascii="Arial" w:hAnsi="Arial" w:cs="Arial"/>
          <w:spacing w:val="4"/>
        </w:rPr>
        <w:t xml:space="preserve"> </w:t>
      </w:r>
      <w:r w:rsidRPr="00651C07">
        <w:rPr>
          <w:rFonts w:ascii="Arial" w:hAnsi="Arial" w:cs="Arial"/>
        </w:rPr>
        <w:t>man</w:t>
      </w:r>
      <w:r w:rsidRPr="00651C07">
        <w:rPr>
          <w:rFonts w:ascii="Arial" w:hAnsi="Arial" w:cs="Arial"/>
          <w:spacing w:val="1"/>
        </w:rPr>
        <w:t>a</w:t>
      </w:r>
      <w:r w:rsidRPr="00651C07">
        <w:rPr>
          <w:rFonts w:ascii="Arial" w:hAnsi="Arial" w:cs="Arial"/>
        </w:rPr>
        <w:t>g</w:t>
      </w:r>
      <w:r w:rsidRPr="00651C07">
        <w:rPr>
          <w:rFonts w:ascii="Arial" w:hAnsi="Arial" w:cs="Arial"/>
          <w:spacing w:val="-1"/>
        </w:rPr>
        <w:t>e</w:t>
      </w:r>
      <w:r w:rsidRPr="00651C07">
        <w:rPr>
          <w:rFonts w:ascii="Arial" w:hAnsi="Arial" w:cs="Arial"/>
        </w:rPr>
        <w:t>ment pro</w:t>
      </w:r>
      <w:r w:rsidRPr="00651C07">
        <w:rPr>
          <w:rFonts w:ascii="Arial" w:hAnsi="Arial" w:cs="Arial"/>
          <w:spacing w:val="-1"/>
        </w:rPr>
        <w:t>ce</w:t>
      </w:r>
      <w:r w:rsidRPr="00651C07">
        <w:rPr>
          <w:rFonts w:ascii="Arial" w:hAnsi="Arial" w:cs="Arial"/>
        </w:rPr>
        <w:t>du</w:t>
      </w:r>
      <w:r w:rsidRPr="00651C07">
        <w:rPr>
          <w:rFonts w:ascii="Arial" w:hAnsi="Arial" w:cs="Arial"/>
          <w:spacing w:val="1"/>
        </w:rPr>
        <w:t>r</w:t>
      </w:r>
      <w:r w:rsidRPr="00651C07">
        <w:rPr>
          <w:rFonts w:ascii="Arial" w:hAnsi="Arial" w:cs="Arial"/>
        </w:rPr>
        <w:t>e</w:t>
      </w:r>
      <w:r w:rsidRPr="00651C07">
        <w:rPr>
          <w:rFonts w:ascii="Arial" w:hAnsi="Arial" w:cs="Arial"/>
          <w:spacing w:val="52"/>
        </w:rPr>
        <w:t xml:space="preserve"> </w:t>
      </w:r>
      <w:r w:rsidRPr="00651C07">
        <w:rPr>
          <w:rFonts w:ascii="Arial" w:hAnsi="Arial" w:cs="Arial"/>
        </w:rPr>
        <w:t>will</w:t>
      </w:r>
      <w:r w:rsidRPr="00651C07">
        <w:rPr>
          <w:rFonts w:ascii="Arial" w:hAnsi="Arial" w:cs="Arial"/>
          <w:spacing w:val="53"/>
        </w:rPr>
        <w:t xml:space="preserve"> </w:t>
      </w:r>
      <w:r w:rsidRPr="00651C07">
        <w:rPr>
          <w:rFonts w:ascii="Arial" w:hAnsi="Arial" w:cs="Arial"/>
          <w:spacing w:val="-1"/>
        </w:rPr>
        <w:t>a</w:t>
      </w:r>
      <w:r w:rsidRPr="00651C07">
        <w:rPr>
          <w:rFonts w:ascii="Arial" w:hAnsi="Arial" w:cs="Arial"/>
        </w:rPr>
        <w:t>lso</w:t>
      </w:r>
      <w:r w:rsidRPr="00651C07">
        <w:rPr>
          <w:rFonts w:ascii="Arial" w:hAnsi="Arial" w:cs="Arial"/>
          <w:spacing w:val="53"/>
        </w:rPr>
        <w:t xml:space="preserve"> </w:t>
      </w:r>
      <w:r w:rsidRPr="00651C07">
        <w:rPr>
          <w:rFonts w:ascii="Arial" w:hAnsi="Arial" w:cs="Arial"/>
        </w:rPr>
        <w:t>fo</w:t>
      </w:r>
      <w:r w:rsidRPr="00651C07">
        <w:rPr>
          <w:rFonts w:ascii="Arial" w:hAnsi="Arial" w:cs="Arial"/>
          <w:spacing w:val="-1"/>
        </w:rPr>
        <w:t>r</w:t>
      </w:r>
      <w:r w:rsidRPr="00651C07">
        <w:rPr>
          <w:rFonts w:ascii="Arial" w:hAnsi="Arial" w:cs="Arial"/>
        </w:rPr>
        <w:t>m</w:t>
      </w:r>
      <w:r w:rsidRPr="00651C07">
        <w:rPr>
          <w:rFonts w:ascii="Arial" w:hAnsi="Arial" w:cs="Arial"/>
          <w:spacing w:val="53"/>
        </w:rPr>
        <w:t xml:space="preserve"> </w:t>
      </w:r>
      <w:r w:rsidRPr="00651C07">
        <w:rPr>
          <w:rFonts w:ascii="Arial" w:hAnsi="Arial" w:cs="Arial"/>
        </w:rPr>
        <w:t>p</w:t>
      </w:r>
      <w:r w:rsidRPr="00651C07">
        <w:rPr>
          <w:rFonts w:ascii="Arial" w:hAnsi="Arial" w:cs="Arial"/>
          <w:spacing w:val="-1"/>
        </w:rPr>
        <w:t>a</w:t>
      </w:r>
      <w:r w:rsidRPr="00651C07">
        <w:rPr>
          <w:rFonts w:ascii="Arial" w:hAnsi="Arial" w:cs="Arial"/>
        </w:rPr>
        <w:t>rt</w:t>
      </w:r>
      <w:r w:rsidRPr="00651C07">
        <w:rPr>
          <w:rFonts w:ascii="Arial" w:hAnsi="Arial" w:cs="Arial"/>
          <w:spacing w:val="52"/>
        </w:rPr>
        <w:t xml:space="preserve"> </w:t>
      </w:r>
      <w:r w:rsidRPr="00651C07">
        <w:rPr>
          <w:rFonts w:ascii="Arial" w:hAnsi="Arial" w:cs="Arial"/>
        </w:rPr>
        <w:t>of</w:t>
      </w:r>
      <w:r w:rsidRPr="00651C07">
        <w:rPr>
          <w:rFonts w:ascii="Arial" w:hAnsi="Arial" w:cs="Arial"/>
          <w:spacing w:val="52"/>
        </w:rPr>
        <w:t xml:space="preserve"> </w:t>
      </w:r>
      <w:r w:rsidRPr="00651C07">
        <w:rPr>
          <w:rFonts w:ascii="Arial" w:hAnsi="Arial" w:cs="Arial"/>
        </w:rPr>
        <w:t>bi</w:t>
      </w:r>
      <w:r w:rsidRPr="00651C07">
        <w:rPr>
          <w:rFonts w:ascii="Arial" w:hAnsi="Arial" w:cs="Arial"/>
          <w:spacing w:val="3"/>
        </w:rPr>
        <w:t>d</w:t>
      </w:r>
      <w:r w:rsidRPr="00651C07">
        <w:rPr>
          <w:rFonts w:ascii="Arial" w:hAnsi="Arial" w:cs="Arial"/>
        </w:rPr>
        <w:t>ding</w:t>
      </w:r>
      <w:r w:rsidRPr="00651C07">
        <w:rPr>
          <w:rFonts w:ascii="Arial" w:hAnsi="Arial" w:cs="Arial"/>
          <w:spacing w:val="51"/>
        </w:rPr>
        <w:t xml:space="preserve"> </w:t>
      </w:r>
      <w:r w:rsidRPr="00651C07">
        <w:rPr>
          <w:rFonts w:ascii="Arial" w:hAnsi="Arial" w:cs="Arial"/>
        </w:rPr>
        <w:t>d</w:t>
      </w:r>
      <w:r w:rsidRPr="00651C07">
        <w:rPr>
          <w:rFonts w:ascii="Arial" w:hAnsi="Arial" w:cs="Arial"/>
          <w:spacing w:val="-2"/>
        </w:rPr>
        <w:t>o</w:t>
      </w:r>
      <w:r w:rsidRPr="00651C07">
        <w:rPr>
          <w:rFonts w:ascii="Arial" w:hAnsi="Arial" w:cs="Arial"/>
          <w:spacing w:val="-1"/>
        </w:rPr>
        <w:t>c</w:t>
      </w:r>
      <w:r w:rsidRPr="00651C07">
        <w:rPr>
          <w:rFonts w:ascii="Arial" w:hAnsi="Arial" w:cs="Arial"/>
        </w:rPr>
        <w:t>uments</w:t>
      </w:r>
      <w:r w:rsidRPr="00651C07">
        <w:rPr>
          <w:rFonts w:ascii="Arial" w:hAnsi="Arial" w:cs="Arial"/>
          <w:spacing w:val="53"/>
        </w:rPr>
        <w:t xml:space="preserve"> </w:t>
      </w:r>
      <w:r w:rsidRPr="00651C07">
        <w:rPr>
          <w:rFonts w:ascii="Arial" w:hAnsi="Arial" w:cs="Arial"/>
        </w:rPr>
        <w:t>for</w:t>
      </w:r>
      <w:r w:rsidRPr="00651C07">
        <w:rPr>
          <w:rFonts w:ascii="Arial" w:hAnsi="Arial" w:cs="Arial"/>
          <w:spacing w:val="51"/>
        </w:rPr>
        <w:t xml:space="preserve"> </w:t>
      </w:r>
      <w:r w:rsidRPr="00651C07">
        <w:rPr>
          <w:rFonts w:ascii="Arial" w:hAnsi="Arial" w:cs="Arial"/>
          <w:spacing w:val="-1"/>
        </w:rPr>
        <w:t>c</w:t>
      </w:r>
      <w:r w:rsidRPr="00651C07">
        <w:rPr>
          <w:rFonts w:ascii="Arial" w:hAnsi="Arial" w:cs="Arial"/>
        </w:rPr>
        <w:t>onstru</w:t>
      </w:r>
      <w:r w:rsidRPr="00651C07">
        <w:rPr>
          <w:rFonts w:ascii="Arial" w:hAnsi="Arial" w:cs="Arial"/>
          <w:spacing w:val="-2"/>
        </w:rPr>
        <w:t>c</w:t>
      </w:r>
      <w:r w:rsidRPr="00651C07">
        <w:rPr>
          <w:rFonts w:ascii="Arial" w:hAnsi="Arial" w:cs="Arial"/>
        </w:rPr>
        <w:t>t</w:t>
      </w:r>
      <w:r w:rsidRPr="00651C07">
        <w:rPr>
          <w:rFonts w:ascii="Arial" w:hAnsi="Arial" w:cs="Arial"/>
          <w:spacing w:val="1"/>
        </w:rPr>
        <w:t>i</w:t>
      </w:r>
      <w:r w:rsidRPr="00651C07">
        <w:rPr>
          <w:rFonts w:ascii="Arial" w:hAnsi="Arial" w:cs="Arial"/>
        </w:rPr>
        <w:t>on</w:t>
      </w:r>
      <w:r w:rsidRPr="00651C07">
        <w:rPr>
          <w:rFonts w:ascii="Arial" w:hAnsi="Arial" w:cs="Arial"/>
          <w:spacing w:val="53"/>
        </w:rPr>
        <w:t xml:space="preserve"> </w:t>
      </w:r>
      <w:r w:rsidRPr="00651C07">
        <w:rPr>
          <w:rFonts w:ascii="Arial" w:hAnsi="Arial" w:cs="Arial"/>
        </w:rPr>
        <w:t>wo</w:t>
      </w:r>
      <w:r w:rsidRPr="00651C07">
        <w:rPr>
          <w:rFonts w:ascii="Arial" w:hAnsi="Arial" w:cs="Arial"/>
          <w:spacing w:val="-1"/>
        </w:rPr>
        <w:t>r</w:t>
      </w:r>
      <w:r w:rsidRPr="00651C07">
        <w:rPr>
          <w:rFonts w:ascii="Arial" w:hAnsi="Arial" w:cs="Arial"/>
        </w:rPr>
        <w:t>ks.</w:t>
      </w:r>
    </w:p>
    <w:p w14:paraId="54EEAA98" w14:textId="783A4372" w:rsidR="00563B42" w:rsidRPr="00651C07" w:rsidRDefault="002E6841" w:rsidP="004C579B">
      <w:pPr>
        <w:spacing w:line="240" w:lineRule="auto"/>
        <w:jc w:val="both"/>
        <w:rPr>
          <w:rFonts w:ascii="Arial" w:hAnsi="Arial" w:cs="Arial"/>
          <w:spacing w:val="3"/>
        </w:rPr>
      </w:pPr>
      <w:r w:rsidRPr="00651C07">
        <w:rPr>
          <w:rFonts w:ascii="Arial" w:hAnsi="Arial" w:cs="Arial"/>
          <w:bCs/>
          <w:iCs/>
        </w:rPr>
        <w:t xml:space="preserve">For individual projects with </w:t>
      </w:r>
      <w:r w:rsidR="00563B42" w:rsidRPr="00651C07">
        <w:rPr>
          <w:rFonts w:ascii="Arial" w:hAnsi="Arial" w:cs="Arial"/>
          <w:b/>
          <w:iCs/>
        </w:rPr>
        <w:t>Category 3 – substantial risk</w:t>
      </w:r>
      <w:r w:rsidR="00563B42" w:rsidRPr="00651C07">
        <w:rPr>
          <w:rFonts w:ascii="Arial" w:hAnsi="Arial" w:cs="Arial"/>
          <w:bCs/>
          <w:iCs/>
        </w:rPr>
        <w:t>, the PMT</w:t>
      </w:r>
      <w:r w:rsidR="005110F8" w:rsidRPr="00651C07">
        <w:rPr>
          <w:rFonts w:ascii="Arial" w:hAnsi="Arial" w:cs="Arial"/>
          <w:bCs/>
          <w:iCs/>
        </w:rPr>
        <w:t xml:space="preserve"> </w:t>
      </w:r>
      <w:r w:rsidR="00884666" w:rsidRPr="00651C07">
        <w:rPr>
          <w:rFonts w:ascii="Arial" w:hAnsi="Arial" w:cs="Arial"/>
          <w:bCs/>
          <w:iCs/>
        </w:rPr>
        <w:t>(</w:t>
      </w:r>
      <w:r w:rsidR="005110F8" w:rsidRPr="00651C07">
        <w:rPr>
          <w:rFonts w:ascii="Arial" w:hAnsi="Arial" w:cs="Arial"/>
          <w:bCs/>
          <w:iCs/>
        </w:rPr>
        <w:t>Environmental</w:t>
      </w:r>
      <w:r w:rsidR="00884666" w:rsidRPr="00651C07">
        <w:rPr>
          <w:rFonts w:ascii="Arial" w:hAnsi="Arial" w:cs="Arial"/>
          <w:bCs/>
          <w:iCs/>
        </w:rPr>
        <w:t xml:space="preserve"> Specialist</w:t>
      </w:r>
      <w:r w:rsidR="005110F8" w:rsidRPr="00651C07">
        <w:rPr>
          <w:rFonts w:ascii="Arial" w:hAnsi="Arial" w:cs="Arial"/>
          <w:bCs/>
          <w:iCs/>
        </w:rPr>
        <w:t xml:space="preserve"> and Social Specialist</w:t>
      </w:r>
      <w:r w:rsidR="00884666" w:rsidRPr="00651C07">
        <w:rPr>
          <w:rFonts w:ascii="Arial" w:hAnsi="Arial" w:cs="Arial"/>
          <w:bCs/>
          <w:iCs/>
        </w:rPr>
        <w:t>)</w:t>
      </w:r>
      <w:r w:rsidR="00563B42" w:rsidRPr="00651C07">
        <w:rPr>
          <w:rFonts w:ascii="Arial" w:hAnsi="Arial" w:cs="Arial"/>
          <w:bCs/>
          <w:iCs/>
        </w:rPr>
        <w:t xml:space="preserve"> will require the </w:t>
      </w:r>
      <w:r w:rsidR="00537459" w:rsidRPr="00651C07">
        <w:rPr>
          <w:rFonts w:ascii="Arial" w:hAnsi="Arial" w:cs="Arial"/>
          <w:bCs/>
          <w:iCs/>
        </w:rPr>
        <w:t>a</w:t>
      </w:r>
      <w:r w:rsidR="00563B42" w:rsidRPr="00651C07">
        <w:rPr>
          <w:rFonts w:ascii="Arial" w:hAnsi="Arial" w:cs="Arial"/>
          <w:bCs/>
          <w:iCs/>
        </w:rPr>
        <w:t xml:space="preserve">pplicant to develop a </w:t>
      </w:r>
      <w:r w:rsidR="00563B42" w:rsidRPr="00651C07">
        <w:rPr>
          <w:rFonts w:ascii="Arial" w:hAnsi="Arial" w:cs="Arial"/>
          <w:bCs/>
          <w:i/>
        </w:rPr>
        <w:t>site-specific ESMP</w:t>
      </w:r>
      <w:r w:rsidR="00563B42" w:rsidRPr="00651C07">
        <w:rPr>
          <w:rFonts w:ascii="Arial" w:hAnsi="Arial" w:cs="Arial"/>
          <w:bCs/>
          <w:iCs/>
        </w:rPr>
        <w:t xml:space="preserve"> (see Annex </w:t>
      </w:r>
      <w:r w:rsidR="006D3679" w:rsidRPr="00651C07">
        <w:rPr>
          <w:rFonts w:ascii="Arial" w:hAnsi="Arial" w:cs="Arial"/>
          <w:bCs/>
          <w:iCs/>
        </w:rPr>
        <w:t>7</w:t>
      </w:r>
      <w:r w:rsidR="00563B42" w:rsidRPr="00651C07">
        <w:rPr>
          <w:rFonts w:ascii="Arial" w:hAnsi="Arial" w:cs="Arial"/>
          <w:bCs/>
          <w:iCs/>
        </w:rPr>
        <w:t>). The PMT</w:t>
      </w:r>
      <w:r w:rsidR="005110F8" w:rsidRPr="00651C07">
        <w:rPr>
          <w:rFonts w:ascii="Arial" w:hAnsi="Arial" w:cs="Arial"/>
          <w:bCs/>
          <w:iCs/>
        </w:rPr>
        <w:t xml:space="preserve"> </w:t>
      </w:r>
      <w:r w:rsidR="00FE6C91" w:rsidRPr="00651C07">
        <w:rPr>
          <w:rFonts w:ascii="Arial" w:hAnsi="Arial" w:cs="Arial"/>
          <w:bCs/>
          <w:iCs/>
        </w:rPr>
        <w:t xml:space="preserve">(Environmental Specialist and Social Specialist) </w:t>
      </w:r>
      <w:r w:rsidR="00563B42" w:rsidRPr="00651C07">
        <w:rPr>
          <w:rFonts w:ascii="Arial" w:hAnsi="Arial" w:cs="Arial"/>
          <w:bCs/>
          <w:iCs/>
        </w:rPr>
        <w:t>will submit site-specific ESMPs to the World Bank for prior review. When the WB is confident that PMT</w:t>
      </w:r>
      <w:r w:rsidR="005110F8" w:rsidRPr="00651C07">
        <w:rPr>
          <w:rFonts w:ascii="Arial" w:hAnsi="Arial" w:cs="Arial"/>
          <w:bCs/>
          <w:iCs/>
        </w:rPr>
        <w:t xml:space="preserve"> </w:t>
      </w:r>
      <w:r w:rsidR="00FE6C91" w:rsidRPr="00651C07">
        <w:rPr>
          <w:rFonts w:ascii="Arial" w:hAnsi="Arial" w:cs="Arial"/>
          <w:bCs/>
          <w:iCs/>
        </w:rPr>
        <w:t xml:space="preserve">(Environmental Specialist and Social Specialist) </w:t>
      </w:r>
      <w:r w:rsidR="00563B42" w:rsidRPr="00651C07">
        <w:rPr>
          <w:rFonts w:ascii="Arial" w:hAnsi="Arial" w:cs="Arial"/>
          <w:bCs/>
          <w:iCs/>
        </w:rPr>
        <w:t>has demonstrated that the process is accurate, the World Bank will transfer this prior review to post review.</w:t>
      </w:r>
    </w:p>
    <w:p w14:paraId="78C0B425" w14:textId="2C5B8E03" w:rsidR="00563B42" w:rsidRPr="00651C07" w:rsidRDefault="00563B42" w:rsidP="004C579B">
      <w:pPr>
        <w:widowControl w:val="0"/>
        <w:autoSpaceDE w:val="0"/>
        <w:autoSpaceDN w:val="0"/>
        <w:adjustRightInd w:val="0"/>
        <w:spacing w:line="240" w:lineRule="auto"/>
        <w:ind w:right="46"/>
        <w:jc w:val="both"/>
        <w:rPr>
          <w:rFonts w:ascii="Arial" w:hAnsi="Arial" w:cs="Arial"/>
        </w:rPr>
      </w:pPr>
      <w:r w:rsidRPr="00651C07">
        <w:rPr>
          <w:rFonts w:ascii="Arial" w:hAnsi="Arial" w:cs="Arial"/>
          <w:bCs/>
          <w:iCs/>
        </w:rPr>
        <w:t xml:space="preserve">For all </w:t>
      </w:r>
      <w:r w:rsidR="00EA3A90" w:rsidRPr="00651C07">
        <w:rPr>
          <w:rFonts w:ascii="Arial" w:hAnsi="Arial" w:cs="Arial"/>
          <w:bCs/>
          <w:iCs/>
        </w:rPr>
        <w:t xml:space="preserve">individual </w:t>
      </w:r>
      <w:r w:rsidRPr="00651C07">
        <w:rPr>
          <w:rFonts w:ascii="Arial" w:hAnsi="Arial" w:cs="Arial"/>
          <w:bCs/>
          <w:iCs/>
        </w:rPr>
        <w:t>projects that would require a</w:t>
      </w:r>
      <w:r w:rsidR="00095952" w:rsidRPr="00651C07">
        <w:rPr>
          <w:rFonts w:ascii="Arial" w:hAnsi="Arial" w:cs="Arial"/>
          <w:bCs/>
          <w:iCs/>
        </w:rPr>
        <w:t xml:space="preserve"> site-specific</w:t>
      </w:r>
      <w:r w:rsidRPr="00651C07">
        <w:rPr>
          <w:rFonts w:ascii="Arial" w:hAnsi="Arial" w:cs="Arial"/>
          <w:bCs/>
          <w:iCs/>
        </w:rPr>
        <w:t xml:space="preserve"> ESMP</w:t>
      </w:r>
      <w:r w:rsidR="00237FCA" w:rsidRPr="00651C07">
        <w:rPr>
          <w:rFonts w:ascii="Arial" w:hAnsi="Arial" w:cs="Arial"/>
          <w:bCs/>
          <w:iCs/>
        </w:rPr>
        <w:t>,</w:t>
      </w:r>
      <w:r w:rsidRPr="00651C07">
        <w:rPr>
          <w:rFonts w:ascii="Arial" w:hAnsi="Arial" w:cs="Arial"/>
          <w:bCs/>
          <w:iCs/>
        </w:rPr>
        <w:t xml:space="preserve"> local public consultations should be organized. For that purpose, it is necessary to disclose in advance the ESMP document (about two weeks</w:t>
      </w:r>
      <w:r w:rsidR="00553D1A" w:rsidRPr="00651C07">
        <w:rPr>
          <w:rFonts w:ascii="Arial" w:hAnsi="Arial" w:cs="Arial"/>
          <w:bCs/>
          <w:iCs/>
        </w:rPr>
        <w:t xml:space="preserve"> before the consultations</w:t>
      </w:r>
      <w:r w:rsidRPr="00651C07">
        <w:rPr>
          <w:rFonts w:ascii="Arial" w:hAnsi="Arial" w:cs="Arial"/>
          <w:bCs/>
          <w:iCs/>
        </w:rPr>
        <w:t xml:space="preserve">) on the MAFWM </w:t>
      </w:r>
      <w:r w:rsidR="00C01720" w:rsidRPr="00651C07">
        <w:rPr>
          <w:rFonts w:ascii="Arial" w:hAnsi="Arial" w:cs="Arial"/>
          <w:bCs/>
          <w:iCs/>
        </w:rPr>
        <w:t xml:space="preserve">and SCAP </w:t>
      </w:r>
      <w:r w:rsidRPr="00651C07">
        <w:rPr>
          <w:rFonts w:ascii="Arial" w:hAnsi="Arial" w:cs="Arial"/>
          <w:bCs/>
          <w:iCs/>
        </w:rPr>
        <w:t>website</w:t>
      </w:r>
      <w:r w:rsidR="008F4937" w:rsidRPr="00651C07">
        <w:rPr>
          <w:rFonts w:ascii="Arial" w:hAnsi="Arial" w:cs="Arial"/>
          <w:bCs/>
          <w:iCs/>
        </w:rPr>
        <w:t>s</w:t>
      </w:r>
      <w:r w:rsidRPr="00651C07">
        <w:rPr>
          <w:rFonts w:ascii="Arial" w:hAnsi="Arial" w:cs="Arial"/>
          <w:bCs/>
          <w:iCs/>
        </w:rPr>
        <w:t xml:space="preserve"> as well as provid</w:t>
      </w:r>
      <w:r w:rsidR="007F7CAB" w:rsidRPr="00651C07">
        <w:rPr>
          <w:rFonts w:ascii="Arial" w:hAnsi="Arial" w:cs="Arial"/>
          <w:bCs/>
          <w:iCs/>
        </w:rPr>
        <w:t>e</w:t>
      </w:r>
      <w:r w:rsidRPr="00651C07">
        <w:rPr>
          <w:rFonts w:ascii="Arial" w:hAnsi="Arial" w:cs="Arial"/>
          <w:bCs/>
          <w:iCs/>
        </w:rPr>
        <w:t xml:space="preserve"> hard copies to local public administrations and key interested parties (environmental authorities). During the consultations, the </w:t>
      </w:r>
      <w:r w:rsidR="00EA3A90" w:rsidRPr="00651C07">
        <w:rPr>
          <w:rFonts w:ascii="Arial" w:hAnsi="Arial" w:cs="Arial"/>
          <w:bCs/>
          <w:iCs/>
        </w:rPr>
        <w:t xml:space="preserve">individual project </w:t>
      </w:r>
      <w:r w:rsidRPr="00651C07">
        <w:rPr>
          <w:rFonts w:ascii="Arial" w:hAnsi="Arial" w:cs="Arial"/>
          <w:bCs/>
          <w:iCs/>
        </w:rPr>
        <w:t>applicants will register all comments and suggestions on improving the ESMP documents and will prepare relevant reports to be included in the final version of the ESMP documents. Furthermore, other specific information related to the project activities and ESMP should be also publicly available on-line on the MAFWM</w:t>
      </w:r>
      <w:r w:rsidR="00AE29DB" w:rsidRPr="00651C07">
        <w:rPr>
          <w:rFonts w:ascii="Arial" w:hAnsi="Arial" w:cs="Arial"/>
          <w:bCs/>
          <w:iCs/>
        </w:rPr>
        <w:t xml:space="preserve">/SCAP </w:t>
      </w:r>
      <w:r w:rsidRPr="00651C07">
        <w:rPr>
          <w:rFonts w:ascii="Arial" w:hAnsi="Arial" w:cs="Arial"/>
          <w:bCs/>
          <w:iCs/>
        </w:rPr>
        <w:t>website. Based on that, the public consultation can be done virtually receiving relevant questions/proposals on-line and taking them into consideration while finalizing the ESMPs.</w:t>
      </w:r>
    </w:p>
    <w:p w14:paraId="6E3A6772" w14:textId="34259093" w:rsidR="00651C07" w:rsidRPr="00651C07" w:rsidRDefault="00563B42" w:rsidP="000F225A">
      <w:pPr>
        <w:widowControl w:val="0"/>
        <w:autoSpaceDE w:val="0"/>
        <w:autoSpaceDN w:val="0"/>
        <w:adjustRightInd w:val="0"/>
        <w:spacing w:line="240" w:lineRule="auto"/>
        <w:ind w:right="46"/>
        <w:jc w:val="both"/>
        <w:rPr>
          <w:rFonts w:ascii="Arial" w:hAnsi="Arial" w:cs="Arial"/>
          <w:bCs/>
          <w:iCs/>
        </w:rPr>
      </w:pPr>
      <w:r w:rsidRPr="00651C07">
        <w:rPr>
          <w:rFonts w:ascii="Arial" w:hAnsi="Arial" w:cs="Arial"/>
          <w:bCs/>
          <w:iCs/>
        </w:rPr>
        <w:t xml:space="preserve">Unless the </w:t>
      </w:r>
      <w:r w:rsidR="0049088B" w:rsidRPr="00651C07">
        <w:rPr>
          <w:rFonts w:ascii="Arial" w:hAnsi="Arial" w:cs="Arial"/>
          <w:bCs/>
          <w:iCs/>
        </w:rPr>
        <w:t>a</w:t>
      </w:r>
      <w:r w:rsidRPr="00651C07">
        <w:rPr>
          <w:rFonts w:ascii="Arial" w:hAnsi="Arial" w:cs="Arial"/>
          <w:bCs/>
          <w:iCs/>
        </w:rPr>
        <w:t xml:space="preserve">pplicant prepares the relevant </w:t>
      </w:r>
      <w:r w:rsidR="00440EA5" w:rsidRPr="00651C07">
        <w:rPr>
          <w:rFonts w:ascii="Arial" w:hAnsi="Arial" w:cs="Arial"/>
          <w:bCs/>
          <w:iCs/>
        </w:rPr>
        <w:t xml:space="preserve">ESS </w:t>
      </w:r>
      <w:r w:rsidRPr="00651C07">
        <w:rPr>
          <w:rFonts w:ascii="Arial" w:hAnsi="Arial" w:cs="Arial"/>
          <w:bCs/>
          <w:iCs/>
        </w:rPr>
        <w:t xml:space="preserve">documentation, the proposed </w:t>
      </w:r>
      <w:r w:rsidR="00EA3A90" w:rsidRPr="00651C07">
        <w:rPr>
          <w:rFonts w:ascii="Arial" w:hAnsi="Arial" w:cs="Arial"/>
          <w:bCs/>
          <w:iCs/>
        </w:rPr>
        <w:t xml:space="preserve">individual </w:t>
      </w:r>
      <w:r w:rsidRPr="00651C07">
        <w:rPr>
          <w:rFonts w:ascii="Arial" w:hAnsi="Arial" w:cs="Arial"/>
          <w:bCs/>
          <w:iCs/>
        </w:rPr>
        <w:t>project will not be eligible for</w:t>
      </w:r>
      <w:r w:rsidR="00174570" w:rsidRPr="00651C07">
        <w:rPr>
          <w:rFonts w:ascii="Arial" w:hAnsi="Arial" w:cs="Arial"/>
          <w:bCs/>
          <w:iCs/>
        </w:rPr>
        <w:t xml:space="preserve"> MRD grant</w:t>
      </w:r>
      <w:r w:rsidRPr="00651C07">
        <w:rPr>
          <w:rFonts w:ascii="Arial" w:hAnsi="Arial" w:cs="Arial"/>
          <w:bCs/>
          <w:iCs/>
        </w:rPr>
        <w:t xml:space="preserve"> financing. The PMT</w:t>
      </w:r>
      <w:r w:rsidR="00AE29DB" w:rsidRPr="00651C07">
        <w:rPr>
          <w:rFonts w:ascii="Arial" w:hAnsi="Arial" w:cs="Arial"/>
          <w:bCs/>
          <w:iCs/>
        </w:rPr>
        <w:t xml:space="preserve"> </w:t>
      </w:r>
      <w:r w:rsidR="00BD636D" w:rsidRPr="00651C07">
        <w:rPr>
          <w:rFonts w:ascii="Arial" w:hAnsi="Arial" w:cs="Arial"/>
          <w:bCs/>
          <w:iCs/>
        </w:rPr>
        <w:t xml:space="preserve">(Environmental Specialist and Social Specialist) </w:t>
      </w:r>
      <w:r w:rsidRPr="00651C07">
        <w:rPr>
          <w:rFonts w:ascii="Arial" w:hAnsi="Arial" w:cs="Arial"/>
          <w:bCs/>
          <w:iCs/>
        </w:rPr>
        <w:t xml:space="preserve">will work closely with the potential applicant on environmental and social documentation and provide </w:t>
      </w:r>
      <w:r w:rsidR="00026130" w:rsidRPr="00651C07">
        <w:rPr>
          <w:rFonts w:ascii="Arial" w:hAnsi="Arial" w:cs="Arial"/>
          <w:bCs/>
          <w:iCs/>
        </w:rPr>
        <w:t xml:space="preserve">needed </w:t>
      </w:r>
      <w:r w:rsidRPr="00651C07">
        <w:rPr>
          <w:rFonts w:ascii="Arial" w:hAnsi="Arial" w:cs="Arial"/>
          <w:bCs/>
          <w:iCs/>
        </w:rPr>
        <w:t xml:space="preserve">advice. </w:t>
      </w:r>
      <w:r w:rsidR="00026130" w:rsidRPr="00651C07">
        <w:rPr>
          <w:rFonts w:ascii="Arial" w:hAnsi="Arial" w:cs="Arial"/>
          <w:bCs/>
          <w:iCs/>
        </w:rPr>
        <w:t xml:space="preserve">The </w:t>
      </w:r>
      <w:r w:rsidRPr="00651C07">
        <w:rPr>
          <w:rFonts w:ascii="Arial" w:hAnsi="Arial" w:cs="Arial"/>
          <w:bCs/>
          <w:iCs/>
        </w:rPr>
        <w:t>PMT</w:t>
      </w:r>
      <w:r w:rsidR="005110F8" w:rsidRPr="00651C07">
        <w:rPr>
          <w:rFonts w:ascii="Arial" w:hAnsi="Arial" w:cs="Arial"/>
          <w:bCs/>
          <w:iCs/>
        </w:rPr>
        <w:t xml:space="preserve"> </w:t>
      </w:r>
      <w:r w:rsidR="00340BBA" w:rsidRPr="00651C07">
        <w:rPr>
          <w:rFonts w:ascii="Arial" w:hAnsi="Arial" w:cs="Arial"/>
          <w:bCs/>
          <w:iCs/>
        </w:rPr>
        <w:t xml:space="preserve">(Environmental Specialist and Social Specialist) </w:t>
      </w:r>
      <w:r w:rsidR="00AF2315" w:rsidRPr="00651C07">
        <w:rPr>
          <w:rFonts w:ascii="Arial" w:hAnsi="Arial" w:cs="Arial"/>
          <w:bCs/>
          <w:iCs/>
        </w:rPr>
        <w:t>will</w:t>
      </w:r>
      <w:r w:rsidRPr="00651C07">
        <w:rPr>
          <w:rFonts w:ascii="Arial" w:hAnsi="Arial" w:cs="Arial"/>
          <w:bCs/>
          <w:iCs/>
        </w:rPr>
        <w:t xml:space="preserve"> compare environmental documentation prepared pursuant to national requirements with the World Bank requirements related to ESMP preparation in order to ensure minimum consistency in terms of: (a) defining the same priority environmental protection issues, mitigation measures and responsibility of implementation, (b) monitoring program, (c) environmental management institutional arrangements. If the </w:t>
      </w:r>
      <w:r w:rsidR="002912ED" w:rsidRPr="00651C07">
        <w:rPr>
          <w:rFonts w:ascii="Arial" w:hAnsi="Arial" w:cs="Arial"/>
          <w:bCs/>
          <w:iCs/>
        </w:rPr>
        <w:t>a</w:t>
      </w:r>
      <w:r w:rsidRPr="00651C07">
        <w:rPr>
          <w:rFonts w:ascii="Arial" w:hAnsi="Arial" w:cs="Arial"/>
          <w:bCs/>
          <w:iCs/>
        </w:rPr>
        <w:t xml:space="preserve">pplicant is obliged to prepare environmental documentation pursuant to national legislation, such documentation can be used for ESMP preparation. The </w:t>
      </w:r>
      <w:r w:rsidR="00AF2B85" w:rsidRPr="00651C07">
        <w:rPr>
          <w:rFonts w:ascii="Arial" w:hAnsi="Arial" w:cs="Arial"/>
          <w:bCs/>
          <w:iCs/>
        </w:rPr>
        <w:t>a</w:t>
      </w:r>
      <w:r w:rsidRPr="00651C07">
        <w:rPr>
          <w:rFonts w:ascii="Arial" w:hAnsi="Arial" w:cs="Arial"/>
          <w:bCs/>
          <w:iCs/>
        </w:rPr>
        <w:t xml:space="preserve">pplicant shall be obliged to contact the Ministry of Environment in </w:t>
      </w:r>
      <w:r w:rsidRPr="00651C07">
        <w:rPr>
          <w:rFonts w:ascii="Arial" w:hAnsi="Arial" w:cs="Arial"/>
          <w:bCs/>
          <w:iCs/>
        </w:rPr>
        <w:lastRenderedPageBreak/>
        <w:t xml:space="preserve">order to fulfil all the requirements under the national legislation. The line Ministry will determine if full EIA is needed or not. The </w:t>
      </w:r>
      <w:r w:rsidR="007D6B6C" w:rsidRPr="00651C07">
        <w:rPr>
          <w:rFonts w:ascii="Arial" w:hAnsi="Arial" w:cs="Arial"/>
          <w:bCs/>
          <w:iCs/>
        </w:rPr>
        <w:t>a</w:t>
      </w:r>
      <w:r w:rsidRPr="00651C07">
        <w:rPr>
          <w:rFonts w:ascii="Arial" w:hAnsi="Arial" w:cs="Arial"/>
          <w:bCs/>
          <w:iCs/>
        </w:rPr>
        <w:t>pplicant will forward the line Ministry’s opinion to the PMT</w:t>
      </w:r>
      <w:r w:rsidR="00DC7520" w:rsidRPr="00651C07">
        <w:rPr>
          <w:rFonts w:ascii="Arial" w:hAnsi="Arial" w:cs="Arial"/>
          <w:bCs/>
          <w:iCs/>
        </w:rPr>
        <w:t xml:space="preserve"> </w:t>
      </w:r>
      <w:r w:rsidR="00340BBA" w:rsidRPr="00651C07">
        <w:rPr>
          <w:rFonts w:ascii="Arial" w:hAnsi="Arial" w:cs="Arial"/>
          <w:bCs/>
          <w:iCs/>
        </w:rPr>
        <w:t>(Environmental Specialist and Social Specialist)</w:t>
      </w:r>
      <w:r w:rsidRPr="00651C07">
        <w:rPr>
          <w:rFonts w:ascii="Arial" w:hAnsi="Arial" w:cs="Arial"/>
          <w:bCs/>
          <w:iCs/>
        </w:rPr>
        <w:t xml:space="preserve">. In case the </w:t>
      </w:r>
      <w:r w:rsidR="003749A8" w:rsidRPr="00651C07">
        <w:rPr>
          <w:rFonts w:ascii="Arial" w:hAnsi="Arial" w:cs="Arial"/>
          <w:bCs/>
          <w:iCs/>
        </w:rPr>
        <w:t xml:space="preserve">individual </w:t>
      </w:r>
      <w:r w:rsidRPr="00651C07">
        <w:rPr>
          <w:rFonts w:ascii="Arial" w:hAnsi="Arial" w:cs="Arial"/>
          <w:bCs/>
          <w:iCs/>
        </w:rPr>
        <w:t xml:space="preserve">project requires an Environmental Permit (whether EIA is required or not), the </w:t>
      </w:r>
      <w:r w:rsidR="007D6B6C" w:rsidRPr="00651C07">
        <w:rPr>
          <w:rFonts w:ascii="Arial" w:hAnsi="Arial" w:cs="Arial"/>
          <w:bCs/>
          <w:iCs/>
        </w:rPr>
        <w:t>a</w:t>
      </w:r>
      <w:r w:rsidRPr="00651C07">
        <w:rPr>
          <w:rFonts w:ascii="Arial" w:hAnsi="Arial" w:cs="Arial"/>
          <w:bCs/>
          <w:iCs/>
        </w:rPr>
        <w:t>pplicant shall prepare all necessary documents</w:t>
      </w:r>
      <w:r w:rsidRPr="00651C07">
        <w:rPr>
          <w:rFonts w:ascii="Arial" w:hAnsi="Arial" w:cs="Arial"/>
          <w:vertAlign w:val="superscript"/>
        </w:rPr>
        <w:footnoteReference w:id="16"/>
      </w:r>
      <w:r w:rsidRPr="00651C07">
        <w:rPr>
          <w:rFonts w:ascii="Arial" w:hAnsi="Arial" w:cs="Arial"/>
          <w:bCs/>
          <w:iCs/>
        </w:rPr>
        <w:t xml:space="preserve"> and submit Environmental Permit application to the line Ministry.</w:t>
      </w:r>
    </w:p>
    <w:p w14:paraId="77F1DA52" w14:textId="4044536A" w:rsidR="001F3B49" w:rsidRPr="00FB58FC" w:rsidRDefault="001F3B49" w:rsidP="00370C91">
      <w:pPr>
        <w:pStyle w:val="Heading3"/>
        <w:numPr>
          <w:ilvl w:val="2"/>
          <w:numId w:val="65"/>
        </w:numPr>
        <w:spacing w:before="0"/>
        <w:ind w:firstLine="0"/>
        <w:rPr>
          <w:rFonts w:ascii="Arial" w:hAnsi="Arial"/>
          <w:sz w:val="22"/>
          <w:szCs w:val="22"/>
        </w:rPr>
      </w:pPr>
      <w:bookmarkStart w:id="37" w:name="_Toc113370012"/>
      <w:r w:rsidRPr="00FB58FC">
        <w:rPr>
          <w:rFonts w:ascii="Arial" w:hAnsi="Arial"/>
          <w:sz w:val="22"/>
          <w:szCs w:val="22"/>
        </w:rPr>
        <w:t>Legal and Technical Support Documentation</w:t>
      </w:r>
      <w:bookmarkEnd w:id="37"/>
    </w:p>
    <w:p w14:paraId="1840E42D" w14:textId="25E9A884" w:rsidR="001F3B49" w:rsidRPr="00FB58FC" w:rsidRDefault="00AD7983" w:rsidP="004C579B">
      <w:pPr>
        <w:widowControl w:val="0"/>
        <w:autoSpaceDE w:val="0"/>
        <w:autoSpaceDN w:val="0"/>
        <w:adjustRightInd w:val="0"/>
        <w:spacing w:line="240" w:lineRule="auto"/>
        <w:ind w:right="46"/>
        <w:jc w:val="both"/>
        <w:rPr>
          <w:rFonts w:ascii="Arial" w:hAnsi="Arial" w:cs="Arial"/>
        </w:rPr>
      </w:pPr>
      <w:r w:rsidRPr="00FB58FC">
        <w:rPr>
          <w:rFonts w:ascii="Arial" w:hAnsi="Arial" w:cs="Arial"/>
        </w:rPr>
        <w:t>Applicant</w:t>
      </w:r>
      <w:r w:rsidR="00F6307F" w:rsidRPr="00FB58FC">
        <w:rPr>
          <w:rFonts w:ascii="Arial" w:hAnsi="Arial" w:cs="Arial"/>
        </w:rPr>
        <w:t>s</w:t>
      </w:r>
      <w:r w:rsidRPr="00FB58FC">
        <w:rPr>
          <w:rFonts w:ascii="Arial" w:hAnsi="Arial" w:cs="Arial"/>
        </w:rPr>
        <w:t xml:space="preserve"> will have to </w:t>
      </w:r>
      <w:r w:rsidR="001671D4" w:rsidRPr="00FB58FC">
        <w:rPr>
          <w:rFonts w:ascii="Arial" w:hAnsi="Arial" w:cs="Arial"/>
        </w:rPr>
        <w:t>collect</w:t>
      </w:r>
      <w:r w:rsidR="00F6307F" w:rsidRPr="00FB58FC">
        <w:rPr>
          <w:rFonts w:ascii="Arial" w:hAnsi="Arial" w:cs="Arial"/>
        </w:rPr>
        <w:t xml:space="preserve"> and submit</w:t>
      </w:r>
      <w:r w:rsidR="001671D4" w:rsidRPr="00FB58FC">
        <w:rPr>
          <w:rFonts w:ascii="Arial" w:hAnsi="Arial" w:cs="Arial"/>
        </w:rPr>
        <w:t xml:space="preserve"> required legal and technical support documents</w:t>
      </w:r>
      <w:r w:rsidRPr="00FB58FC">
        <w:rPr>
          <w:rFonts w:ascii="Arial" w:hAnsi="Arial" w:cs="Arial"/>
        </w:rPr>
        <w:t xml:space="preserve"> as part of the full application package, including:</w:t>
      </w:r>
    </w:p>
    <w:p w14:paraId="52D1DB2B" w14:textId="3B7EC9E5" w:rsidR="00AD7983" w:rsidRPr="00FB58FC" w:rsidRDefault="00AD7983" w:rsidP="00370C91">
      <w:pPr>
        <w:pStyle w:val="ListParagraph"/>
        <w:numPr>
          <w:ilvl w:val="0"/>
          <w:numId w:val="25"/>
        </w:numPr>
        <w:spacing w:after="0" w:line="240" w:lineRule="auto"/>
        <w:jc w:val="both"/>
        <w:rPr>
          <w:rFonts w:ascii="Arial" w:hAnsi="Arial" w:cs="Arial"/>
        </w:rPr>
      </w:pPr>
      <w:r w:rsidRPr="00FB58FC">
        <w:rPr>
          <w:rFonts w:ascii="Arial" w:hAnsi="Arial" w:cs="Arial"/>
          <w:bCs/>
          <w:iCs/>
        </w:rPr>
        <w:t>All permits and approvals required for the existing or planned facility/activity, in particular</w:t>
      </w:r>
      <w:r w:rsidRPr="00FB58FC">
        <w:rPr>
          <w:rFonts w:ascii="Arial" w:hAnsi="Arial" w:cs="Arial"/>
        </w:rPr>
        <w:t xml:space="preserve"> a construction permit</w:t>
      </w:r>
      <w:r w:rsidR="009205C6" w:rsidRPr="00FB58FC">
        <w:rPr>
          <w:rFonts w:ascii="Arial" w:hAnsi="Arial" w:cs="Arial"/>
        </w:rPr>
        <w:t xml:space="preserve"> (if applicable)</w:t>
      </w:r>
      <w:r w:rsidR="00F6307F" w:rsidRPr="00FB58FC">
        <w:rPr>
          <w:rFonts w:ascii="Arial" w:hAnsi="Arial" w:cs="Arial"/>
        </w:rPr>
        <w:t xml:space="preserve">. On the other hand, user permits (if applicable) must be provided by the completion of the </w:t>
      </w:r>
      <w:r w:rsidR="006C6C98" w:rsidRPr="00FB58FC">
        <w:rPr>
          <w:rFonts w:ascii="Arial" w:hAnsi="Arial" w:cs="Arial"/>
        </w:rPr>
        <w:t xml:space="preserve">individual </w:t>
      </w:r>
      <w:r w:rsidR="00F6307F" w:rsidRPr="00FB58FC">
        <w:rPr>
          <w:rFonts w:ascii="Arial" w:hAnsi="Arial" w:cs="Arial"/>
        </w:rPr>
        <w:t>project (see Section 4.1</w:t>
      </w:r>
      <w:r w:rsidR="000E6A34" w:rsidRPr="00FB58FC">
        <w:rPr>
          <w:rFonts w:ascii="Arial" w:hAnsi="Arial" w:cs="Arial"/>
        </w:rPr>
        <w:t>3</w:t>
      </w:r>
      <w:r w:rsidR="00F6307F" w:rsidRPr="00FB58FC">
        <w:rPr>
          <w:rFonts w:ascii="Arial" w:hAnsi="Arial" w:cs="Arial"/>
        </w:rPr>
        <w:t>.</w:t>
      </w:r>
      <w:r w:rsidR="00986F9A" w:rsidRPr="00FB58FC">
        <w:rPr>
          <w:rFonts w:ascii="Arial" w:hAnsi="Arial" w:cs="Arial"/>
        </w:rPr>
        <w:t>8</w:t>
      </w:r>
      <w:r w:rsidR="00F6307F" w:rsidRPr="00FB58FC">
        <w:rPr>
          <w:rFonts w:ascii="Arial" w:hAnsi="Arial" w:cs="Arial"/>
        </w:rPr>
        <w:t>).</w:t>
      </w:r>
    </w:p>
    <w:p w14:paraId="170CAD92" w14:textId="77777777" w:rsidR="00832A86" w:rsidRPr="00FB58FC" w:rsidRDefault="001F3B49" w:rsidP="00370C91">
      <w:pPr>
        <w:pStyle w:val="ListParagraph"/>
        <w:numPr>
          <w:ilvl w:val="0"/>
          <w:numId w:val="25"/>
        </w:numPr>
        <w:spacing w:after="0" w:line="240" w:lineRule="auto"/>
        <w:jc w:val="both"/>
        <w:rPr>
          <w:rFonts w:ascii="Arial" w:hAnsi="Arial" w:cs="Arial"/>
        </w:rPr>
      </w:pPr>
      <w:r w:rsidRPr="00FB58FC">
        <w:rPr>
          <w:rFonts w:ascii="Arial" w:hAnsi="Arial" w:cs="Arial"/>
        </w:rPr>
        <w:t xml:space="preserve">A </w:t>
      </w:r>
      <w:r w:rsidRPr="00FB58FC">
        <w:rPr>
          <w:rFonts w:ascii="Arial" w:hAnsi="Arial" w:cs="Arial"/>
          <w:bCs/>
          <w:iCs/>
        </w:rPr>
        <w:t xml:space="preserve">written statement made under material and criminal responsibility that the applicant will comply with all the provisions of Entity laws on labor and protection at work </w:t>
      </w:r>
      <w:r w:rsidRPr="00FB58FC">
        <w:rPr>
          <w:rFonts w:ascii="Arial" w:hAnsi="Arial" w:cs="Arial"/>
        </w:rPr>
        <w:t xml:space="preserve">(see Annex </w:t>
      </w:r>
      <w:r w:rsidR="007A5D21" w:rsidRPr="00FB58FC">
        <w:rPr>
          <w:rFonts w:ascii="Arial" w:hAnsi="Arial" w:cs="Arial"/>
        </w:rPr>
        <w:t>9</w:t>
      </w:r>
      <w:r w:rsidRPr="00FB58FC">
        <w:rPr>
          <w:rFonts w:ascii="Arial" w:hAnsi="Arial" w:cs="Arial"/>
        </w:rPr>
        <w:t>)</w:t>
      </w:r>
      <w:r w:rsidR="00944B86" w:rsidRPr="00FB58FC">
        <w:rPr>
          <w:rFonts w:ascii="Arial" w:hAnsi="Arial" w:cs="Arial"/>
        </w:rPr>
        <w:t>.</w:t>
      </w:r>
      <w:r w:rsidRPr="00FB58FC">
        <w:rPr>
          <w:rFonts w:ascii="Arial" w:hAnsi="Arial" w:cs="Arial"/>
        </w:rPr>
        <w:t xml:space="preserve"> </w:t>
      </w:r>
    </w:p>
    <w:p w14:paraId="367B0DD9" w14:textId="77777777" w:rsidR="00F07FD3" w:rsidRPr="000F225A" w:rsidRDefault="00F07FD3" w:rsidP="008F43E8">
      <w:pPr>
        <w:spacing w:line="240" w:lineRule="auto"/>
        <w:jc w:val="both"/>
        <w:rPr>
          <w:rFonts w:ascii="Arial" w:hAnsi="Arial" w:cs="Arial"/>
          <w:bCs/>
          <w:iCs/>
        </w:rPr>
      </w:pPr>
    </w:p>
    <w:p w14:paraId="16DCB0BA" w14:textId="213CF6B9" w:rsidR="00F01942" w:rsidRPr="00FB58FC" w:rsidRDefault="00337540" w:rsidP="00370C91">
      <w:pPr>
        <w:pStyle w:val="Heading2"/>
        <w:numPr>
          <w:ilvl w:val="1"/>
          <w:numId w:val="65"/>
        </w:numPr>
        <w:spacing w:before="0"/>
        <w:ind w:hanging="360"/>
        <w:rPr>
          <w:sz w:val="24"/>
          <w:szCs w:val="24"/>
        </w:rPr>
      </w:pPr>
      <w:bookmarkStart w:id="38" w:name="_Toc113370013"/>
      <w:r w:rsidRPr="00FB58FC">
        <w:rPr>
          <w:sz w:val="24"/>
          <w:szCs w:val="24"/>
        </w:rPr>
        <w:t>Pre-</w:t>
      </w:r>
      <w:r w:rsidR="00F01942" w:rsidRPr="00FB58FC">
        <w:rPr>
          <w:sz w:val="24"/>
          <w:szCs w:val="24"/>
        </w:rPr>
        <w:t>approval</w:t>
      </w:r>
      <w:r w:rsidRPr="00FB58FC">
        <w:rPr>
          <w:sz w:val="24"/>
          <w:szCs w:val="24"/>
        </w:rPr>
        <w:t xml:space="preserve"> of commercial bank loan</w:t>
      </w:r>
      <w:bookmarkEnd w:id="38"/>
    </w:p>
    <w:p w14:paraId="1722E322" w14:textId="38A7CF4E" w:rsidR="00EA3A90" w:rsidRPr="00FB58FC" w:rsidRDefault="007E12DD" w:rsidP="004A663E">
      <w:pPr>
        <w:spacing w:before="240" w:after="0" w:line="240" w:lineRule="auto"/>
        <w:jc w:val="both"/>
        <w:rPr>
          <w:rFonts w:ascii="Arial" w:hAnsi="Arial" w:cs="Arial"/>
        </w:rPr>
      </w:pPr>
      <w:r w:rsidRPr="00FB58FC">
        <w:rPr>
          <w:rFonts w:ascii="Arial" w:hAnsi="Arial" w:cs="Arial"/>
        </w:rPr>
        <w:t xml:space="preserve">While the MAFWM holds the decision-making authority as regards to the business plans that will </w:t>
      </w:r>
      <w:r w:rsidR="00E233A2">
        <w:rPr>
          <w:rFonts w:ascii="Arial" w:hAnsi="Arial" w:cs="Arial"/>
        </w:rPr>
        <w:t xml:space="preserve">ultimately </w:t>
      </w:r>
      <w:r w:rsidRPr="00FB58FC">
        <w:rPr>
          <w:rFonts w:ascii="Arial" w:hAnsi="Arial" w:cs="Arial"/>
        </w:rPr>
        <w:t xml:space="preserve">benefit from </w:t>
      </w:r>
      <w:r w:rsidR="00AD7983" w:rsidRPr="00FB58FC">
        <w:rPr>
          <w:rFonts w:ascii="Arial" w:hAnsi="Arial" w:cs="Arial"/>
        </w:rPr>
        <w:t xml:space="preserve">MRD </w:t>
      </w:r>
      <w:r w:rsidRPr="00FB58FC">
        <w:rPr>
          <w:rFonts w:ascii="Arial" w:hAnsi="Arial" w:cs="Arial"/>
        </w:rPr>
        <w:t xml:space="preserve">grant support, commercial banks participating in the program will actively participate in assessing the proposed </w:t>
      </w:r>
      <w:r w:rsidR="0091611D" w:rsidRPr="00FB58FC">
        <w:rPr>
          <w:rFonts w:ascii="Arial" w:hAnsi="Arial" w:cs="Arial"/>
        </w:rPr>
        <w:t>individ</w:t>
      </w:r>
      <w:r w:rsidR="00B22DB5" w:rsidRPr="00FB58FC">
        <w:rPr>
          <w:rFonts w:ascii="Arial" w:hAnsi="Arial" w:cs="Arial"/>
        </w:rPr>
        <w:t xml:space="preserve">ual </w:t>
      </w:r>
      <w:r w:rsidRPr="00FB58FC">
        <w:rPr>
          <w:rFonts w:ascii="Arial" w:hAnsi="Arial" w:cs="Arial"/>
        </w:rPr>
        <w:t xml:space="preserve">project </w:t>
      </w:r>
      <w:r w:rsidR="003570DE" w:rsidRPr="00FB58FC">
        <w:rPr>
          <w:rFonts w:ascii="Arial" w:hAnsi="Arial" w:cs="Arial"/>
        </w:rPr>
        <w:t>included in the business plan</w:t>
      </w:r>
      <w:r w:rsidRPr="00FB58FC">
        <w:rPr>
          <w:rFonts w:ascii="Arial" w:hAnsi="Arial" w:cs="Arial"/>
        </w:rPr>
        <w:t>.</w:t>
      </w:r>
      <w:r w:rsidR="00337540" w:rsidRPr="00FB58FC">
        <w:rPr>
          <w:rFonts w:ascii="Arial" w:hAnsi="Arial" w:cs="Arial"/>
        </w:rPr>
        <w:t xml:space="preserve"> </w:t>
      </w:r>
    </w:p>
    <w:p w14:paraId="4D7035C8" w14:textId="6C792A09" w:rsidR="003120EC" w:rsidRPr="00FB58FC" w:rsidRDefault="00337540" w:rsidP="004A663E">
      <w:pPr>
        <w:spacing w:before="240" w:after="0" w:line="240" w:lineRule="auto"/>
        <w:jc w:val="both"/>
        <w:rPr>
          <w:rFonts w:ascii="Arial" w:hAnsi="Arial" w:cs="Arial"/>
        </w:rPr>
      </w:pPr>
      <w:r w:rsidRPr="00FB58FC">
        <w:rPr>
          <w:rFonts w:ascii="Arial" w:hAnsi="Arial" w:cs="Arial"/>
        </w:rPr>
        <w:t>MRD grant support for the</w:t>
      </w:r>
      <w:r w:rsidR="00EA3A90" w:rsidRPr="00FB58FC">
        <w:rPr>
          <w:rFonts w:ascii="Arial" w:hAnsi="Arial" w:cs="Arial"/>
        </w:rPr>
        <w:t xml:space="preserve"> individual project</w:t>
      </w:r>
      <w:r w:rsidRPr="00FB58FC">
        <w:rPr>
          <w:rFonts w:ascii="Arial" w:hAnsi="Arial" w:cs="Arial"/>
        </w:rPr>
        <w:t xml:space="preserve"> business plans prepared by applicants will be contingent upon applicants obtaining pre-approval </w:t>
      </w:r>
      <w:r w:rsidR="00BB14E9" w:rsidRPr="00FB58FC">
        <w:rPr>
          <w:rFonts w:ascii="Arial" w:hAnsi="Arial" w:cs="Arial"/>
        </w:rPr>
        <w:t xml:space="preserve">by their bank’s credit board </w:t>
      </w:r>
      <w:r w:rsidRPr="00FB58FC">
        <w:rPr>
          <w:rFonts w:ascii="Arial" w:hAnsi="Arial" w:cs="Arial"/>
        </w:rPr>
        <w:t xml:space="preserve">of a commercial loan </w:t>
      </w:r>
      <w:r w:rsidR="00986F9A" w:rsidRPr="00FB58FC">
        <w:rPr>
          <w:rFonts w:ascii="Arial" w:hAnsi="Arial" w:cs="Arial"/>
        </w:rPr>
        <w:t xml:space="preserve">supporting the </w:t>
      </w:r>
      <w:r w:rsidR="003120EC" w:rsidRPr="00FB58FC">
        <w:rPr>
          <w:rFonts w:ascii="Arial" w:hAnsi="Arial" w:cs="Arial"/>
        </w:rPr>
        <w:t xml:space="preserve">individual project </w:t>
      </w:r>
      <w:r w:rsidR="00986F9A" w:rsidRPr="00FB58FC">
        <w:rPr>
          <w:rFonts w:ascii="Arial" w:hAnsi="Arial" w:cs="Arial"/>
        </w:rPr>
        <w:t>business plan</w:t>
      </w:r>
      <w:r w:rsidR="00BB14E9" w:rsidRPr="00FB58FC">
        <w:rPr>
          <w:rFonts w:ascii="Arial" w:hAnsi="Arial" w:cs="Arial"/>
        </w:rPr>
        <w:t xml:space="preserve"> prepared by applications with support from the bank’s credit officer/financial advisor. The credit board of the bank</w:t>
      </w:r>
      <w:r w:rsidRPr="00FB58FC">
        <w:rPr>
          <w:rFonts w:ascii="Arial" w:hAnsi="Arial" w:cs="Arial"/>
        </w:rPr>
        <w:t xml:space="preserve"> will evaluate the (technical, financial,</w:t>
      </w:r>
      <w:r w:rsidR="00DE7CEF" w:rsidRPr="00FB58FC">
        <w:rPr>
          <w:rFonts w:ascii="Arial" w:hAnsi="Arial" w:cs="Arial"/>
        </w:rPr>
        <w:t xml:space="preserve"> operational, managerial,</w:t>
      </w:r>
      <w:r w:rsidRPr="00FB58FC">
        <w:rPr>
          <w:rFonts w:ascii="Arial" w:hAnsi="Arial" w:cs="Arial"/>
        </w:rPr>
        <w:t xml:space="preserve"> and commercial) feasibility and sustainability of the proposed </w:t>
      </w:r>
      <w:r w:rsidR="003120EC" w:rsidRPr="00FB58FC">
        <w:rPr>
          <w:rFonts w:ascii="Arial" w:hAnsi="Arial" w:cs="Arial"/>
        </w:rPr>
        <w:t>individual project business plan</w:t>
      </w:r>
      <w:r w:rsidRPr="00FB58FC">
        <w:rPr>
          <w:rFonts w:ascii="Arial" w:hAnsi="Arial" w:cs="Arial"/>
        </w:rPr>
        <w:t xml:space="preserve">. </w:t>
      </w:r>
    </w:p>
    <w:p w14:paraId="0A931BE7" w14:textId="3F01477B" w:rsidR="004246D2" w:rsidRPr="0026079D" w:rsidRDefault="00113D76" w:rsidP="004246D2">
      <w:pPr>
        <w:spacing w:before="240" w:after="0" w:line="240" w:lineRule="auto"/>
        <w:jc w:val="both"/>
        <w:rPr>
          <w:rFonts w:ascii="Arial" w:hAnsi="Arial" w:cs="Arial"/>
        </w:rPr>
      </w:pPr>
      <w:r w:rsidRPr="00FB58FC">
        <w:rPr>
          <w:rFonts w:ascii="Arial" w:hAnsi="Arial" w:cs="Arial"/>
        </w:rPr>
        <w:t xml:space="preserve">The </w:t>
      </w:r>
      <w:r w:rsidR="00CF6847" w:rsidRPr="00FB58FC">
        <w:rPr>
          <w:rFonts w:ascii="Arial" w:hAnsi="Arial" w:cs="Arial"/>
        </w:rPr>
        <w:t>commercial bank</w:t>
      </w:r>
      <w:r w:rsidRPr="00FB58FC">
        <w:rPr>
          <w:rFonts w:ascii="Arial" w:hAnsi="Arial" w:cs="Arial"/>
        </w:rPr>
        <w:t xml:space="preserve"> will </w:t>
      </w:r>
      <w:r w:rsidR="00CF6847" w:rsidRPr="00FB58FC">
        <w:rPr>
          <w:rFonts w:ascii="Arial" w:hAnsi="Arial" w:cs="Arial"/>
        </w:rPr>
        <w:t>provide</w:t>
      </w:r>
      <w:r w:rsidR="00EA5C4E" w:rsidRPr="00FB58FC">
        <w:rPr>
          <w:rFonts w:ascii="Arial" w:hAnsi="Arial" w:cs="Arial"/>
        </w:rPr>
        <w:t xml:space="preserve"> the applicant with the</w:t>
      </w:r>
      <w:r w:rsidR="00CF6847" w:rsidRPr="00FB58FC">
        <w:rPr>
          <w:rFonts w:ascii="Arial" w:hAnsi="Arial" w:cs="Arial"/>
        </w:rPr>
        <w:t xml:space="preserve"> </w:t>
      </w:r>
      <w:r w:rsidRPr="00FB58FC">
        <w:rPr>
          <w:rFonts w:ascii="Arial" w:hAnsi="Arial" w:cs="Arial"/>
        </w:rPr>
        <w:t xml:space="preserve">Letters of </w:t>
      </w:r>
      <w:r w:rsidR="00E233A2">
        <w:rPr>
          <w:rFonts w:ascii="Arial" w:hAnsi="Arial" w:cs="Arial"/>
        </w:rPr>
        <w:t>Intent</w:t>
      </w:r>
      <w:r w:rsidRPr="00FB58FC">
        <w:rPr>
          <w:rFonts w:ascii="Arial" w:hAnsi="Arial" w:cs="Arial"/>
        </w:rPr>
        <w:t xml:space="preserve"> within 5 </w:t>
      </w:r>
      <w:r w:rsidR="00BB14E9" w:rsidRPr="00FB58FC">
        <w:rPr>
          <w:rFonts w:ascii="Arial" w:hAnsi="Arial" w:cs="Arial"/>
        </w:rPr>
        <w:t xml:space="preserve">working </w:t>
      </w:r>
      <w:r w:rsidRPr="00FB58FC">
        <w:rPr>
          <w:rFonts w:ascii="Arial" w:hAnsi="Arial" w:cs="Arial"/>
        </w:rPr>
        <w:t>days of their Credit Board’s decision.</w:t>
      </w:r>
      <w:r w:rsidR="00D00C98">
        <w:rPr>
          <w:rFonts w:ascii="Arial" w:hAnsi="Arial" w:cs="Arial"/>
        </w:rPr>
        <w:t xml:space="preserve"> </w:t>
      </w:r>
      <w:r w:rsidR="00D00C98" w:rsidRPr="0026079D">
        <w:rPr>
          <w:rFonts w:ascii="Arial" w:hAnsi="Arial" w:cs="Arial"/>
        </w:rPr>
        <w:t xml:space="preserve">The applicant will submit the Letter of </w:t>
      </w:r>
      <w:r w:rsidR="00D00C98">
        <w:rPr>
          <w:rFonts w:ascii="Arial" w:hAnsi="Arial" w:cs="Arial"/>
        </w:rPr>
        <w:t>Intent</w:t>
      </w:r>
      <w:r w:rsidR="00D00C98" w:rsidRPr="0026079D">
        <w:rPr>
          <w:rFonts w:ascii="Arial" w:hAnsi="Arial" w:cs="Arial"/>
        </w:rPr>
        <w:t xml:space="preserve"> </w:t>
      </w:r>
      <w:r w:rsidR="00866AC5">
        <w:rPr>
          <w:rStyle w:val="FootnoteReference"/>
          <w:rFonts w:ascii="Arial" w:hAnsi="Arial" w:cs="Arial"/>
        </w:rPr>
        <w:footnoteReference w:id="17"/>
      </w:r>
      <w:r w:rsidR="00D00C98" w:rsidRPr="0026079D">
        <w:rPr>
          <w:rFonts w:ascii="Arial" w:hAnsi="Arial" w:cs="Arial"/>
        </w:rPr>
        <w:t>issued from the commercial bank as a part of full application package.</w:t>
      </w:r>
      <w:r w:rsidR="00D00C98">
        <w:rPr>
          <w:rFonts w:ascii="Arial" w:hAnsi="Arial" w:cs="Arial"/>
        </w:rPr>
        <w:t xml:space="preserve"> </w:t>
      </w:r>
      <w:r w:rsidR="004246D2" w:rsidRPr="0026079D">
        <w:rPr>
          <w:rFonts w:ascii="Arial" w:hAnsi="Arial" w:cs="Arial"/>
        </w:rPr>
        <w:t xml:space="preserve">The value of the submitted business plan could be different from the value originally proposed in EOI in the case when the market context and/or the prices have changed in the meantime. The percentage of the accepted difference and the manner of justification of the proposed change will be determined through Guidance that the PMT will issue to the pre-approved applicants regarding this step of the process. </w:t>
      </w:r>
    </w:p>
    <w:p w14:paraId="09F6B8D7" w14:textId="77777777" w:rsidR="00651C07" w:rsidRPr="00FB58FC" w:rsidRDefault="00651C07" w:rsidP="004A663E">
      <w:pPr>
        <w:spacing w:line="240" w:lineRule="auto"/>
        <w:jc w:val="both"/>
        <w:rPr>
          <w:rFonts w:ascii="Arial" w:hAnsi="Arial" w:cs="Arial"/>
        </w:rPr>
      </w:pPr>
    </w:p>
    <w:p w14:paraId="7BD71083" w14:textId="23FAEA2B" w:rsidR="00B73C01" w:rsidRPr="00FB58FC" w:rsidRDefault="009C391A" w:rsidP="00370C91">
      <w:pPr>
        <w:pStyle w:val="Heading2"/>
        <w:numPr>
          <w:ilvl w:val="1"/>
          <w:numId w:val="65"/>
        </w:numPr>
        <w:spacing w:before="0"/>
        <w:ind w:hanging="360"/>
        <w:rPr>
          <w:sz w:val="24"/>
          <w:szCs w:val="24"/>
        </w:rPr>
      </w:pPr>
      <w:bookmarkStart w:id="39" w:name="_Toc113370014"/>
      <w:r w:rsidRPr="00FB58FC">
        <w:rPr>
          <w:sz w:val="24"/>
          <w:szCs w:val="24"/>
        </w:rPr>
        <w:t xml:space="preserve">Submission of </w:t>
      </w:r>
      <w:r w:rsidR="00937AD2" w:rsidRPr="00FB58FC">
        <w:rPr>
          <w:sz w:val="24"/>
          <w:szCs w:val="24"/>
        </w:rPr>
        <w:t>full</w:t>
      </w:r>
      <w:r w:rsidRPr="00FB58FC">
        <w:rPr>
          <w:sz w:val="24"/>
          <w:szCs w:val="24"/>
        </w:rPr>
        <w:t xml:space="preserve"> </w:t>
      </w:r>
      <w:r w:rsidR="00937AD2" w:rsidRPr="00FB58FC">
        <w:rPr>
          <w:sz w:val="24"/>
          <w:szCs w:val="24"/>
        </w:rPr>
        <w:t>a</w:t>
      </w:r>
      <w:r w:rsidR="00AA73C6" w:rsidRPr="00FB58FC">
        <w:rPr>
          <w:sz w:val="24"/>
          <w:szCs w:val="24"/>
        </w:rPr>
        <w:t xml:space="preserve">pplication </w:t>
      </w:r>
      <w:r w:rsidR="00937AD2" w:rsidRPr="00FB58FC">
        <w:rPr>
          <w:sz w:val="24"/>
          <w:szCs w:val="24"/>
        </w:rPr>
        <w:t>p</w:t>
      </w:r>
      <w:r w:rsidR="00AA73C6" w:rsidRPr="00FB58FC">
        <w:rPr>
          <w:sz w:val="24"/>
          <w:szCs w:val="24"/>
        </w:rPr>
        <w:t>ackage</w:t>
      </w:r>
      <w:bookmarkEnd w:id="39"/>
    </w:p>
    <w:p w14:paraId="72704871" w14:textId="77777777" w:rsidR="00AA73C6" w:rsidRPr="00651C07" w:rsidRDefault="00BD24BA" w:rsidP="004A663E">
      <w:pPr>
        <w:spacing w:before="240" w:after="0" w:line="240" w:lineRule="auto"/>
        <w:jc w:val="both"/>
        <w:rPr>
          <w:rFonts w:ascii="Arial" w:hAnsi="Arial" w:cs="Arial"/>
          <w:bCs/>
          <w:iCs/>
        </w:rPr>
      </w:pPr>
      <w:r w:rsidRPr="00651C07">
        <w:rPr>
          <w:rFonts w:ascii="Arial" w:hAnsi="Arial" w:cs="Arial"/>
          <w:lang w:val="en-GB"/>
        </w:rPr>
        <w:t>Until a dedicated web-based platform for managing the MRD grant application process is established,</w:t>
      </w:r>
      <w:r w:rsidRPr="00651C07">
        <w:rPr>
          <w:rFonts w:ascii="Arial" w:hAnsi="Arial" w:cs="Arial"/>
        </w:rPr>
        <w:t xml:space="preserve"> </w:t>
      </w:r>
      <w:r w:rsidR="00DE7CEF" w:rsidRPr="00651C07">
        <w:rPr>
          <w:rFonts w:ascii="Arial" w:hAnsi="Arial" w:cs="Arial"/>
        </w:rPr>
        <w:t xml:space="preserve">applicants that are pre-approved for a loan by their commercial bank’s credit board must submit a full application package, including a request for </w:t>
      </w:r>
      <w:r w:rsidR="009E7C77" w:rsidRPr="00651C07">
        <w:rPr>
          <w:rFonts w:ascii="Arial" w:hAnsi="Arial" w:cs="Arial"/>
        </w:rPr>
        <w:t xml:space="preserve">individual </w:t>
      </w:r>
      <w:r w:rsidR="00DE7CEF" w:rsidRPr="00651C07">
        <w:rPr>
          <w:rFonts w:ascii="Arial" w:hAnsi="Arial" w:cs="Arial"/>
        </w:rPr>
        <w:t>project approval, to the PMT</w:t>
      </w:r>
      <w:r w:rsidRPr="00651C07">
        <w:rPr>
          <w:rFonts w:ascii="Arial" w:hAnsi="Arial" w:cs="Arial"/>
        </w:rPr>
        <w:t xml:space="preserve"> (using the same address listed in Section </w:t>
      </w:r>
      <w:r w:rsidR="00AE5375" w:rsidRPr="00651C07">
        <w:rPr>
          <w:rFonts w:ascii="Arial" w:hAnsi="Arial" w:cs="Arial"/>
        </w:rPr>
        <w:t>3</w:t>
      </w:r>
      <w:r w:rsidRPr="00651C07">
        <w:rPr>
          <w:rFonts w:ascii="Arial" w:hAnsi="Arial" w:cs="Arial"/>
        </w:rPr>
        <w:t>.</w:t>
      </w:r>
      <w:r w:rsidR="00AE5375" w:rsidRPr="00651C07">
        <w:rPr>
          <w:rFonts w:ascii="Arial" w:hAnsi="Arial" w:cs="Arial"/>
        </w:rPr>
        <w:t>5</w:t>
      </w:r>
      <w:r w:rsidRPr="00651C07">
        <w:rPr>
          <w:rFonts w:ascii="Arial" w:hAnsi="Arial" w:cs="Arial"/>
        </w:rPr>
        <w:t>)</w:t>
      </w:r>
      <w:r w:rsidR="00DE7CEF" w:rsidRPr="00651C07">
        <w:rPr>
          <w:rFonts w:ascii="Arial" w:hAnsi="Arial" w:cs="Arial"/>
        </w:rPr>
        <w:t xml:space="preserve"> within </w:t>
      </w:r>
      <w:r w:rsidR="00FA11F3" w:rsidRPr="00651C07">
        <w:rPr>
          <w:rFonts w:ascii="Arial" w:hAnsi="Arial" w:cs="Arial"/>
        </w:rPr>
        <w:t>40</w:t>
      </w:r>
      <w:r w:rsidR="00DE7CEF" w:rsidRPr="00651C07">
        <w:rPr>
          <w:rFonts w:ascii="Arial" w:hAnsi="Arial" w:cs="Arial"/>
        </w:rPr>
        <w:t xml:space="preserve"> calendar days after having received the MAFWM’s</w:t>
      </w:r>
      <w:r w:rsidR="00E233A2" w:rsidRPr="00651C07">
        <w:rPr>
          <w:rFonts w:ascii="Arial" w:hAnsi="Arial" w:cs="Arial"/>
        </w:rPr>
        <w:t xml:space="preserve"> Decision of Pre-Approval</w:t>
      </w:r>
      <w:r w:rsidR="00D00C98" w:rsidRPr="00651C07">
        <w:rPr>
          <w:rFonts w:ascii="Arial" w:hAnsi="Arial" w:cs="Arial"/>
        </w:rPr>
        <w:t xml:space="preserve"> Letter</w:t>
      </w:r>
      <w:r w:rsidR="00DE7CEF" w:rsidRPr="00651C07">
        <w:rPr>
          <w:rFonts w:ascii="Arial" w:hAnsi="Arial" w:cs="Arial"/>
        </w:rPr>
        <w:t xml:space="preserve">. </w:t>
      </w:r>
      <w:r w:rsidR="00AA73C6" w:rsidRPr="00651C07">
        <w:rPr>
          <w:rFonts w:ascii="Arial" w:hAnsi="Arial" w:cs="Arial"/>
          <w:bCs/>
          <w:iCs/>
        </w:rPr>
        <w:t xml:space="preserve">The </w:t>
      </w:r>
      <w:r w:rsidR="009C391A" w:rsidRPr="00651C07">
        <w:rPr>
          <w:rFonts w:ascii="Arial" w:hAnsi="Arial" w:cs="Arial"/>
          <w:bCs/>
          <w:iCs/>
        </w:rPr>
        <w:t xml:space="preserve">full </w:t>
      </w:r>
      <w:r w:rsidR="00AA73C6" w:rsidRPr="00651C07">
        <w:rPr>
          <w:rFonts w:ascii="Arial" w:hAnsi="Arial" w:cs="Arial"/>
          <w:bCs/>
          <w:iCs/>
        </w:rPr>
        <w:t xml:space="preserve">application </w:t>
      </w:r>
      <w:r w:rsidR="0012323B" w:rsidRPr="00651C07">
        <w:rPr>
          <w:rFonts w:ascii="Arial" w:hAnsi="Arial" w:cs="Arial"/>
          <w:bCs/>
          <w:iCs/>
        </w:rPr>
        <w:t>package for</w:t>
      </w:r>
      <w:r w:rsidR="00D00C98" w:rsidRPr="00651C07">
        <w:rPr>
          <w:rFonts w:ascii="Arial" w:hAnsi="Arial" w:cs="Arial"/>
          <w:bCs/>
          <w:iCs/>
        </w:rPr>
        <w:t xml:space="preserve"> the</w:t>
      </w:r>
      <w:r w:rsidR="0012323B" w:rsidRPr="00651C07">
        <w:rPr>
          <w:rFonts w:ascii="Arial" w:hAnsi="Arial" w:cs="Arial"/>
          <w:bCs/>
          <w:iCs/>
        </w:rPr>
        <w:t xml:space="preserve"> individual project</w:t>
      </w:r>
      <w:r w:rsidR="00AA73C6" w:rsidRPr="00651C07">
        <w:rPr>
          <w:rFonts w:ascii="Arial" w:hAnsi="Arial" w:cs="Arial"/>
          <w:bCs/>
          <w:iCs/>
        </w:rPr>
        <w:t xml:space="preserve"> must include: </w:t>
      </w:r>
    </w:p>
    <w:p w14:paraId="2C5C7E5F" w14:textId="7234D9FC" w:rsidR="00DE7CEF" w:rsidRPr="00651C07" w:rsidRDefault="00DE7CEF" w:rsidP="00370C91">
      <w:pPr>
        <w:pStyle w:val="ListParagraph"/>
        <w:numPr>
          <w:ilvl w:val="0"/>
          <w:numId w:val="21"/>
        </w:numPr>
        <w:spacing w:after="0" w:line="240" w:lineRule="auto"/>
        <w:jc w:val="both"/>
        <w:rPr>
          <w:rFonts w:ascii="Arial" w:hAnsi="Arial" w:cs="Arial"/>
        </w:rPr>
      </w:pPr>
      <w:r w:rsidRPr="00651C07">
        <w:rPr>
          <w:rFonts w:ascii="Arial" w:hAnsi="Arial" w:cs="Arial"/>
        </w:rPr>
        <w:t xml:space="preserve">Request for </w:t>
      </w:r>
      <w:r w:rsidR="00D00C98" w:rsidRPr="00651C07">
        <w:rPr>
          <w:rFonts w:ascii="Arial" w:hAnsi="Arial" w:cs="Arial"/>
        </w:rPr>
        <w:t xml:space="preserve">Individual </w:t>
      </w:r>
      <w:r w:rsidRPr="00651C07">
        <w:rPr>
          <w:rFonts w:ascii="Arial" w:hAnsi="Arial" w:cs="Arial"/>
        </w:rPr>
        <w:t>Project Approval</w:t>
      </w:r>
    </w:p>
    <w:p w14:paraId="0914F9B9" w14:textId="65BB4755" w:rsidR="00193D90" w:rsidRPr="00651C07" w:rsidRDefault="00D926CC" w:rsidP="00370C91">
      <w:pPr>
        <w:pStyle w:val="ListParagraph"/>
        <w:numPr>
          <w:ilvl w:val="0"/>
          <w:numId w:val="21"/>
        </w:numPr>
        <w:spacing w:after="0" w:line="240" w:lineRule="auto"/>
        <w:jc w:val="both"/>
        <w:rPr>
          <w:rFonts w:ascii="Arial" w:hAnsi="Arial" w:cs="Arial"/>
        </w:rPr>
      </w:pPr>
      <w:r w:rsidRPr="00651C07">
        <w:rPr>
          <w:rFonts w:ascii="Arial" w:hAnsi="Arial" w:cs="Arial"/>
        </w:rPr>
        <w:t xml:space="preserve">Business </w:t>
      </w:r>
      <w:r w:rsidR="0008720D" w:rsidRPr="00651C07">
        <w:rPr>
          <w:rFonts w:ascii="Arial" w:hAnsi="Arial" w:cs="Arial"/>
        </w:rPr>
        <w:t>p</w:t>
      </w:r>
      <w:r w:rsidRPr="00651C07">
        <w:rPr>
          <w:rFonts w:ascii="Arial" w:hAnsi="Arial" w:cs="Arial"/>
        </w:rPr>
        <w:t>lan</w:t>
      </w:r>
      <w:r w:rsidR="009219C0" w:rsidRPr="00651C07">
        <w:rPr>
          <w:rFonts w:ascii="Arial" w:hAnsi="Arial" w:cs="Arial"/>
        </w:rPr>
        <w:t xml:space="preserve">, </w:t>
      </w:r>
      <w:r w:rsidR="0008720D" w:rsidRPr="00651C07">
        <w:rPr>
          <w:rFonts w:ascii="Arial" w:hAnsi="Arial" w:cs="Arial"/>
        </w:rPr>
        <w:t xml:space="preserve">which must </w:t>
      </w:r>
      <w:r w:rsidR="009219C0" w:rsidRPr="00651C07">
        <w:rPr>
          <w:rFonts w:ascii="Arial" w:hAnsi="Arial" w:cs="Arial"/>
        </w:rPr>
        <w:t>includ</w:t>
      </w:r>
      <w:r w:rsidR="0008720D" w:rsidRPr="00651C07">
        <w:rPr>
          <w:rFonts w:ascii="Arial" w:hAnsi="Arial" w:cs="Arial"/>
        </w:rPr>
        <w:t>e</w:t>
      </w:r>
      <w:r w:rsidR="00F6307F" w:rsidRPr="00651C07">
        <w:rPr>
          <w:rFonts w:ascii="Arial" w:hAnsi="Arial" w:cs="Arial"/>
        </w:rPr>
        <w:t>:</w:t>
      </w:r>
      <w:r w:rsidR="009219C0" w:rsidRPr="00651C07">
        <w:rPr>
          <w:rFonts w:ascii="Arial" w:hAnsi="Arial" w:cs="Arial"/>
        </w:rPr>
        <w:t xml:space="preserve"> </w:t>
      </w:r>
    </w:p>
    <w:p w14:paraId="79BC0015" w14:textId="3C5C4FAB" w:rsidR="00202B8A" w:rsidRPr="00651C07" w:rsidRDefault="00202B8A" w:rsidP="00370C91">
      <w:pPr>
        <w:pStyle w:val="ListParagraph"/>
        <w:numPr>
          <w:ilvl w:val="1"/>
          <w:numId w:val="21"/>
        </w:numPr>
        <w:spacing w:after="0" w:line="240" w:lineRule="auto"/>
        <w:jc w:val="both"/>
        <w:rPr>
          <w:rFonts w:ascii="Arial" w:hAnsi="Arial" w:cs="Arial"/>
        </w:rPr>
      </w:pPr>
      <w:r w:rsidRPr="00651C07">
        <w:rPr>
          <w:rFonts w:ascii="Arial" w:hAnsi="Arial" w:cs="Arial"/>
          <w:bCs/>
          <w:iCs/>
        </w:rPr>
        <w:lastRenderedPageBreak/>
        <w:t xml:space="preserve">ESS form (See Annex 4B) and applicable ESS documentation </w:t>
      </w:r>
      <w:r w:rsidR="003A096C" w:rsidRPr="00651C07">
        <w:rPr>
          <w:rFonts w:ascii="Arial" w:hAnsi="Arial" w:cs="Arial"/>
          <w:bCs/>
          <w:iCs/>
        </w:rPr>
        <w:t>(i.e. Proof of environmental compliance, Monitoring plan, a site-specific ESMP or ESMP checklist);</w:t>
      </w:r>
    </w:p>
    <w:p w14:paraId="6FD14239" w14:textId="47CA10A2" w:rsidR="00202B8A" w:rsidRPr="00651C07" w:rsidRDefault="0015471D" w:rsidP="00370C91">
      <w:pPr>
        <w:pStyle w:val="ListParagraph"/>
        <w:numPr>
          <w:ilvl w:val="1"/>
          <w:numId w:val="21"/>
        </w:numPr>
        <w:spacing w:after="0" w:line="240" w:lineRule="auto"/>
        <w:jc w:val="both"/>
        <w:rPr>
          <w:rFonts w:ascii="Arial" w:hAnsi="Arial" w:cs="Arial"/>
        </w:rPr>
      </w:pPr>
      <w:r w:rsidRPr="00651C07">
        <w:rPr>
          <w:rFonts w:ascii="Arial" w:hAnsi="Arial" w:cs="Arial"/>
        </w:rPr>
        <w:t>Statement given under full moral, material and criminal responsibility that the individual project, within the sector for which it is submitted, will at the end of the implementation meet the minimum of relevant national standards</w:t>
      </w:r>
      <w:r w:rsidR="00A458D6" w:rsidRPr="00651C07">
        <w:rPr>
          <w:rFonts w:ascii="Arial" w:hAnsi="Arial" w:cs="Arial"/>
        </w:rPr>
        <w:t>.</w:t>
      </w:r>
    </w:p>
    <w:p w14:paraId="0BD61C06" w14:textId="22C08535" w:rsidR="00193D90" w:rsidRPr="00651C07" w:rsidRDefault="00855032" w:rsidP="00370C91">
      <w:pPr>
        <w:pStyle w:val="ListParagraph"/>
        <w:numPr>
          <w:ilvl w:val="0"/>
          <w:numId w:val="21"/>
        </w:numPr>
        <w:spacing w:after="0" w:line="240" w:lineRule="auto"/>
        <w:jc w:val="both"/>
        <w:rPr>
          <w:rFonts w:ascii="Arial" w:hAnsi="Arial" w:cs="Arial"/>
        </w:rPr>
      </w:pPr>
      <w:r w:rsidRPr="00651C07">
        <w:rPr>
          <w:rFonts w:ascii="Arial" w:hAnsi="Arial" w:cs="Arial"/>
          <w:bCs/>
          <w:iCs/>
        </w:rPr>
        <w:t>All necessary l</w:t>
      </w:r>
      <w:r w:rsidR="00193D90" w:rsidRPr="00651C07">
        <w:rPr>
          <w:rFonts w:ascii="Arial" w:hAnsi="Arial" w:cs="Arial"/>
          <w:bCs/>
          <w:iCs/>
        </w:rPr>
        <w:t xml:space="preserve">egal and </w:t>
      </w:r>
      <w:r w:rsidR="0027767C" w:rsidRPr="00651C07">
        <w:rPr>
          <w:rFonts w:ascii="Arial" w:hAnsi="Arial" w:cs="Arial"/>
          <w:bCs/>
          <w:iCs/>
        </w:rPr>
        <w:t>t</w:t>
      </w:r>
      <w:r w:rsidR="00193D90" w:rsidRPr="00651C07">
        <w:rPr>
          <w:rFonts w:ascii="Arial" w:hAnsi="Arial" w:cs="Arial"/>
          <w:bCs/>
          <w:iCs/>
        </w:rPr>
        <w:t xml:space="preserve">echnical </w:t>
      </w:r>
      <w:r w:rsidR="0027767C" w:rsidRPr="00651C07">
        <w:rPr>
          <w:rFonts w:ascii="Arial" w:hAnsi="Arial" w:cs="Arial"/>
          <w:bCs/>
          <w:iCs/>
        </w:rPr>
        <w:t>su</w:t>
      </w:r>
      <w:r w:rsidR="00193D90" w:rsidRPr="00651C07">
        <w:rPr>
          <w:rFonts w:ascii="Arial" w:hAnsi="Arial" w:cs="Arial"/>
          <w:bCs/>
          <w:iCs/>
        </w:rPr>
        <w:t xml:space="preserve">pport </w:t>
      </w:r>
      <w:r w:rsidR="0027767C" w:rsidRPr="00651C07">
        <w:rPr>
          <w:rFonts w:ascii="Arial" w:hAnsi="Arial" w:cs="Arial"/>
          <w:bCs/>
          <w:iCs/>
        </w:rPr>
        <w:t>d</w:t>
      </w:r>
      <w:r w:rsidR="00193D90" w:rsidRPr="00651C07">
        <w:rPr>
          <w:rFonts w:ascii="Arial" w:hAnsi="Arial" w:cs="Arial"/>
          <w:bCs/>
          <w:iCs/>
        </w:rPr>
        <w:t>ocumentation, including</w:t>
      </w:r>
      <w:r w:rsidR="00387299" w:rsidRPr="00651C07">
        <w:rPr>
          <w:rFonts w:ascii="Arial" w:hAnsi="Arial" w:cs="Arial"/>
          <w:bCs/>
          <w:iCs/>
        </w:rPr>
        <w:t>:</w:t>
      </w:r>
    </w:p>
    <w:p w14:paraId="7E592B72" w14:textId="494ED1A4" w:rsidR="00193D90" w:rsidRPr="00651C07" w:rsidRDefault="00193D90" w:rsidP="00370C91">
      <w:pPr>
        <w:pStyle w:val="ListParagraph"/>
        <w:numPr>
          <w:ilvl w:val="1"/>
          <w:numId w:val="21"/>
        </w:numPr>
        <w:spacing w:after="0" w:line="240" w:lineRule="auto"/>
        <w:jc w:val="both"/>
        <w:rPr>
          <w:rFonts w:ascii="Arial" w:hAnsi="Arial" w:cs="Arial"/>
        </w:rPr>
      </w:pPr>
      <w:r w:rsidRPr="00651C07">
        <w:rPr>
          <w:rFonts w:ascii="Arial" w:hAnsi="Arial" w:cs="Arial"/>
          <w:bCs/>
          <w:iCs/>
        </w:rPr>
        <w:t>All permits and approvals required for the existing or planned facility/activity, in particular</w:t>
      </w:r>
      <w:r w:rsidRPr="00651C07">
        <w:rPr>
          <w:rFonts w:ascii="Arial" w:hAnsi="Arial" w:cs="Arial"/>
        </w:rPr>
        <w:t xml:space="preserve"> a construction permit</w:t>
      </w:r>
      <w:r w:rsidR="009205C6" w:rsidRPr="00651C07">
        <w:rPr>
          <w:rFonts w:ascii="Arial" w:hAnsi="Arial" w:cs="Arial"/>
        </w:rPr>
        <w:t xml:space="preserve"> (if applicable)</w:t>
      </w:r>
      <w:r w:rsidR="003870E5" w:rsidRPr="00651C07">
        <w:rPr>
          <w:rFonts w:ascii="Arial" w:hAnsi="Arial" w:cs="Arial"/>
        </w:rPr>
        <w:t>;</w:t>
      </w:r>
    </w:p>
    <w:p w14:paraId="522C7789" w14:textId="088C3B45" w:rsidR="00D4169F" w:rsidRPr="00651C07" w:rsidRDefault="00D4169F" w:rsidP="00370C91">
      <w:pPr>
        <w:pStyle w:val="ListParagraph"/>
        <w:numPr>
          <w:ilvl w:val="1"/>
          <w:numId w:val="21"/>
        </w:numPr>
        <w:spacing w:after="0" w:line="240" w:lineRule="auto"/>
        <w:jc w:val="both"/>
        <w:rPr>
          <w:rFonts w:ascii="Arial" w:hAnsi="Arial" w:cs="Arial"/>
        </w:rPr>
      </w:pPr>
      <w:r w:rsidRPr="00651C07">
        <w:rPr>
          <w:rFonts w:ascii="Arial" w:hAnsi="Arial" w:cs="Arial"/>
        </w:rPr>
        <w:t xml:space="preserve">A </w:t>
      </w:r>
      <w:r w:rsidRPr="00651C07">
        <w:rPr>
          <w:rFonts w:ascii="Arial" w:hAnsi="Arial" w:cs="Arial"/>
          <w:bCs/>
          <w:iCs/>
        </w:rPr>
        <w:t xml:space="preserve">written statement made under </w:t>
      </w:r>
      <w:r w:rsidR="002D5510" w:rsidRPr="00651C07">
        <w:rPr>
          <w:rFonts w:ascii="Arial" w:hAnsi="Arial" w:cs="Arial"/>
          <w:bCs/>
          <w:iCs/>
        </w:rPr>
        <w:t xml:space="preserve">moral, </w:t>
      </w:r>
      <w:r w:rsidRPr="00651C07">
        <w:rPr>
          <w:rFonts w:ascii="Arial" w:hAnsi="Arial" w:cs="Arial"/>
          <w:bCs/>
          <w:iCs/>
        </w:rPr>
        <w:t xml:space="preserve">material and criminal responsibility that the applicant will comply with all the provisions of Entity laws on labor and protection at work </w:t>
      </w:r>
      <w:r w:rsidRPr="00651C07">
        <w:rPr>
          <w:rFonts w:ascii="Arial" w:hAnsi="Arial" w:cs="Arial"/>
        </w:rPr>
        <w:t xml:space="preserve">(see Annex </w:t>
      </w:r>
      <w:r w:rsidR="009E5D98" w:rsidRPr="00651C07">
        <w:rPr>
          <w:rFonts w:ascii="Arial" w:hAnsi="Arial" w:cs="Arial"/>
        </w:rPr>
        <w:t>9</w:t>
      </w:r>
      <w:r w:rsidRPr="00651C07">
        <w:rPr>
          <w:rFonts w:ascii="Arial" w:hAnsi="Arial" w:cs="Arial"/>
        </w:rPr>
        <w:t>)</w:t>
      </w:r>
      <w:r w:rsidR="003870E5" w:rsidRPr="00651C07">
        <w:rPr>
          <w:rFonts w:ascii="Arial" w:hAnsi="Arial" w:cs="Arial"/>
        </w:rPr>
        <w:t>;</w:t>
      </w:r>
    </w:p>
    <w:p w14:paraId="1FD2F3F3" w14:textId="417D0414" w:rsidR="00EA5C4E" w:rsidRPr="00651C07" w:rsidRDefault="00D4169F" w:rsidP="00370C91">
      <w:pPr>
        <w:pStyle w:val="ListParagraph"/>
        <w:numPr>
          <w:ilvl w:val="1"/>
          <w:numId w:val="21"/>
        </w:numPr>
        <w:spacing w:after="0" w:line="240" w:lineRule="auto"/>
        <w:jc w:val="both"/>
        <w:rPr>
          <w:rFonts w:ascii="Arial" w:hAnsi="Arial" w:cs="Arial"/>
        </w:rPr>
      </w:pPr>
      <w:r w:rsidRPr="00651C07">
        <w:rPr>
          <w:rFonts w:ascii="Arial" w:hAnsi="Arial" w:cs="Arial"/>
          <w:bCs/>
          <w:iCs/>
        </w:rPr>
        <w:t>A confirmation by relevant Tax Authority that all current workers are regularly registered with pension, disability and health insurance (Confirmation on Paid Contributions).</w:t>
      </w:r>
    </w:p>
    <w:p w14:paraId="7DB37DE7" w14:textId="2E3230C1" w:rsidR="00EE0038" w:rsidRPr="00651C07" w:rsidRDefault="00AE5375" w:rsidP="00370C91">
      <w:pPr>
        <w:pStyle w:val="ListParagraph"/>
        <w:numPr>
          <w:ilvl w:val="0"/>
          <w:numId w:val="21"/>
        </w:numPr>
        <w:spacing w:after="0" w:line="240" w:lineRule="auto"/>
        <w:jc w:val="both"/>
        <w:rPr>
          <w:rFonts w:ascii="Arial" w:hAnsi="Arial" w:cs="Arial"/>
        </w:rPr>
      </w:pPr>
      <w:r w:rsidRPr="00651C07">
        <w:rPr>
          <w:rFonts w:ascii="Arial" w:hAnsi="Arial" w:cs="Arial"/>
        </w:rPr>
        <w:t xml:space="preserve">Evidence of availability of 10% of the total value of the business plan in a </w:t>
      </w:r>
      <w:r w:rsidR="00AB0550" w:rsidRPr="00651C07">
        <w:rPr>
          <w:rFonts w:ascii="Arial" w:hAnsi="Arial" w:cs="Arial"/>
        </w:rPr>
        <w:t xml:space="preserve">commercial </w:t>
      </w:r>
      <w:r w:rsidRPr="00651C07">
        <w:rPr>
          <w:rFonts w:ascii="Arial" w:hAnsi="Arial" w:cs="Arial"/>
        </w:rPr>
        <w:t>bank account</w:t>
      </w:r>
      <w:r w:rsidR="00035ABD" w:rsidRPr="00651C07">
        <w:rPr>
          <w:rFonts w:ascii="Arial" w:hAnsi="Arial" w:cs="Arial"/>
        </w:rPr>
        <w:t>.</w:t>
      </w:r>
    </w:p>
    <w:p w14:paraId="74123F9D" w14:textId="3C691DAD" w:rsidR="00EA5C4E" w:rsidRPr="00651C07" w:rsidRDefault="00D00C98" w:rsidP="00370C91">
      <w:pPr>
        <w:pStyle w:val="ListParagraph"/>
        <w:numPr>
          <w:ilvl w:val="0"/>
          <w:numId w:val="21"/>
        </w:numPr>
        <w:spacing w:after="0" w:line="240" w:lineRule="auto"/>
        <w:jc w:val="both"/>
        <w:rPr>
          <w:rFonts w:ascii="Arial" w:hAnsi="Arial" w:cs="Arial"/>
        </w:rPr>
      </w:pPr>
      <w:r w:rsidRPr="00651C07">
        <w:rPr>
          <w:rFonts w:ascii="Arial" w:hAnsi="Arial" w:cs="Arial"/>
        </w:rPr>
        <w:t>The</w:t>
      </w:r>
      <w:r w:rsidR="00EA5C4E" w:rsidRPr="00651C07">
        <w:rPr>
          <w:rFonts w:ascii="Arial" w:hAnsi="Arial" w:cs="Arial"/>
        </w:rPr>
        <w:t xml:space="preserve"> Letter of </w:t>
      </w:r>
      <w:r w:rsidR="007E24B5" w:rsidRPr="00651C07">
        <w:rPr>
          <w:rFonts w:ascii="Arial" w:hAnsi="Arial" w:cs="Arial"/>
        </w:rPr>
        <w:t>Intent</w:t>
      </w:r>
      <w:r w:rsidR="00EA5C4E" w:rsidRPr="00651C07">
        <w:rPr>
          <w:rFonts w:ascii="Arial" w:hAnsi="Arial" w:cs="Arial"/>
        </w:rPr>
        <w:t xml:space="preserve"> issued from elected commercial bank.</w:t>
      </w:r>
    </w:p>
    <w:p w14:paraId="35DF6014" w14:textId="77777777" w:rsidR="00A8108C" w:rsidRPr="00651C07" w:rsidRDefault="00A8108C" w:rsidP="00A8108C">
      <w:pPr>
        <w:pStyle w:val="ListParagraph"/>
        <w:spacing w:after="0" w:line="240" w:lineRule="auto"/>
        <w:jc w:val="both"/>
        <w:rPr>
          <w:rFonts w:ascii="Arial" w:hAnsi="Arial" w:cs="Arial"/>
        </w:rPr>
      </w:pPr>
    </w:p>
    <w:p w14:paraId="1539D877" w14:textId="2F2D17C7" w:rsidR="00D4169F" w:rsidRPr="00651C07" w:rsidRDefault="00DE7CEF" w:rsidP="00370C91">
      <w:pPr>
        <w:pStyle w:val="Heading2"/>
        <w:numPr>
          <w:ilvl w:val="1"/>
          <w:numId w:val="65"/>
        </w:numPr>
        <w:ind w:hanging="360"/>
        <w:rPr>
          <w:sz w:val="24"/>
          <w:szCs w:val="24"/>
        </w:rPr>
      </w:pPr>
      <w:bookmarkStart w:id="40" w:name="_Toc113370015"/>
      <w:r w:rsidRPr="00651C07">
        <w:rPr>
          <w:sz w:val="24"/>
          <w:szCs w:val="24"/>
        </w:rPr>
        <w:t>Approval of full application package</w:t>
      </w:r>
      <w:bookmarkEnd w:id="40"/>
    </w:p>
    <w:p w14:paraId="03F78944" w14:textId="47088BE0" w:rsidR="003870E5" w:rsidRPr="00651C07" w:rsidRDefault="00DE7CEF" w:rsidP="004A663E">
      <w:pPr>
        <w:spacing w:before="240" w:after="0" w:line="240" w:lineRule="auto"/>
        <w:jc w:val="both"/>
        <w:rPr>
          <w:rFonts w:ascii="Arial" w:hAnsi="Arial" w:cs="Arial"/>
        </w:rPr>
      </w:pPr>
      <w:r w:rsidRPr="00651C07">
        <w:rPr>
          <w:rFonts w:ascii="Arial" w:hAnsi="Arial" w:cs="Arial"/>
        </w:rPr>
        <w:t xml:space="preserve">Once the full application package has been received, the PMT’s Grant Coordinator and </w:t>
      </w:r>
      <w:r w:rsidR="0058148E" w:rsidRPr="00651C07">
        <w:rPr>
          <w:rFonts w:ascii="Arial" w:hAnsi="Arial" w:cs="Arial"/>
        </w:rPr>
        <w:t>Grant P</w:t>
      </w:r>
      <w:r w:rsidRPr="00651C07">
        <w:rPr>
          <w:rFonts w:ascii="Arial" w:hAnsi="Arial" w:cs="Arial"/>
        </w:rPr>
        <w:t xml:space="preserve">rocessors confirm </w:t>
      </w:r>
      <w:r w:rsidR="00BF6427" w:rsidRPr="00651C07">
        <w:rPr>
          <w:rFonts w:ascii="Arial" w:hAnsi="Arial" w:cs="Arial"/>
        </w:rPr>
        <w:t>that all required documents have been received</w:t>
      </w:r>
      <w:r w:rsidRPr="00651C07">
        <w:rPr>
          <w:rFonts w:ascii="Arial" w:hAnsi="Arial" w:cs="Arial"/>
        </w:rPr>
        <w:t xml:space="preserve">. If not, or </w:t>
      </w:r>
      <w:r w:rsidR="0088507F" w:rsidRPr="00651C07">
        <w:rPr>
          <w:rFonts w:ascii="Arial" w:hAnsi="Arial" w:cs="Arial"/>
        </w:rPr>
        <w:t>if</w:t>
      </w:r>
      <w:r w:rsidR="00BF6427" w:rsidRPr="00651C07">
        <w:rPr>
          <w:rFonts w:ascii="Arial" w:hAnsi="Arial" w:cs="Arial"/>
        </w:rPr>
        <w:t xml:space="preserve"> </w:t>
      </w:r>
      <w:r w:rsidRPr="00651C07">
        <w:rPr>
          <w:rFonts w:ascii="Arial" w:hAnsi="Arial" w:cs="Arial"/>
        </w:rPr>
        <w:t>additional clarifications are needed, the PMT follows up directly</w:t>
      </w:r>
      <w:r w:rsidR="00591962" w:rsidRPr="00651C07">
        <w:rPr>
          <w:rFonts w:ascii="Arial" w:hAnsi="Arial" w:cs="Arial"/>
        </w:rPr>
        <w:t xml:space="preserve"> with applicants by e-mail and/or post and/or phone</w:t>
      </w:r>
      <w:r w:rsidRPr="00651C07">
        <w:rPr>
          <w:rFonts w:ascii="Arial" w:hAnsi="Arial" w:cs="Arial"/>
        </w:rPr>
        <w:t xml:space="preserve"> who have </w:t>
      </w:r>
      <w:r w:rsidR="00E233A2" w:rsidRPr="00651C07">
        <w:rPr>
          <w:rFonts w:ascii="Arial" w:hAnsi="Arial" w:cs="Arial"/>
        </w:rPr>
        <w:t>eight (</w:t>
      </w:r>
      <w:r w:rsidR="002E6841" w:rsidRPr="00651C07">
        <w:rPr>
          <w:rFonts w:ascii="Arial" w:hAnsi="Arial" w:cs="Arial"/>
        </w:rPr>
        <w:t>8</w:t>
      </w:r>
      <w:r w:rsidR="00E233A2" w:rsidRPr="00651C07">
        <w:rPr>
          <w:rFonts w:ascii="Arial" w:hAnsi="Arial" w:cs="Arial"/>
        </w:rPr>
        <w:t>)</w:t>
      </w:r>
      <w:r w:rsidR="002E6841" w:rsidRPr="00651C07">
        <w:rPr>
          <w:rFonts w:ascii="Arial" w:hAnsi="Arial" w:cs="Arial"/>
        </w:rPr>
        <w:t xml:space="preserve"> </w:t>
      </w:r>
      <w:r w:rsidR="00AE5375" w:rsidRPr="00651C07">
        <w:rPr>
          <w:rFonts w:ascii="Arial" w:hAnsi="Arial" w:cs="Arial"/>
        </w:rPr>
        <w:t xml:space="preserve">working </w:t>
      </w:r>
      <w:r w:rsidRPr="00651C07">
        <w:rPr>
          <w:rFonts w:ascii="Arial" w:hAnsi="Arial" w:cs="Arial"/>
        </w:rPr>
        <w:t xml:space="preserve">days to respond. Thereafter, the PMT has </w:t>
      </w:r>
      <w:r w:rsidR="007F0B6C" w:rsidRPr="00651C07">
        <w:rPr>
          <w:rFonts w:ascii="Arial" w:hAnsi="Arial" w:cs="Arial"/>
        </w:rPr>
        <w:t>10</w:t>
      </w:r>
      <w:r w:rsidRPr="00651C07">
        <w:rPr>
          <w:rFonts w:ascii="Arial" w:hAnsi="Arial" w:cs="Arial"/>
        </w:rPr>
        <w:t xml:space="preserve"> </w:t>
      </w:r>
      <w:r w:rsidR="00AE5375" w:rsidRPr="00651C07">
        <w:rPr>
          <w:rFonts w:ascii="Arial" w:hAnsi="Arial" w:cs="Arial"/>
        </w:rPr>
        <w:t xml:space="preserve">working </w:t>
      </w:r>
      <w:r w:rsidRPr="00651C07">
        <w:rPr>
          <w:rFonts w:ascii="Arial" w:hAnsi="Arial" w:cs="Arial"/>
        </w:rPr>
        <w:t>days to review the additional information and determine whether the application is complete.</w:t>
      </w:r>
      <w:r w:rsidR="00882E17">
        <w:rPr>
          <w:rFonts w:ascii="Arial" w:hAnsi="Arial" w:cs="Arial"/>
        </w:rPr>
        <w:t xml:space="preserve"> </w:t>
      </w:r>
      <w:r w:rsidR="00E233A2" w:rsidRPr="00651C07">
        <w:rPr>
          <w:rFonts w:ascii="Arial" w:hAnsi="Arial" w:cs="Arial"/>
        </w:rPr>
        <w:t>I</w:t>
      </w:r>
      <w:r w:rsidR="00454D6C" w:rsidRPr="00651C07">
        <w:rPr>
          <w:rFonts w:ascii="Arial" w:hAnsi="Arial" w:cs="Arial"/>
        </w:rPr>
        <w:t>ncomplete applications will be rejected</w:t>
      </w:r>
      <w:r w:rsidR="00E233A2" w:rsidRPr="00651C07">
        <w:rPr>
          <w:rFonts w:ascii="Arial" w:hAnsi="Arial" w:cs="Arial"/>
        </w:rPr>
        <w:t xml:space="preserve"> by the PMT</w:t>
      </w:r>
      <w:r w:rsidR="00454D6C" w:rsidRPr="00651C07">
        <w:rPr>
          <w:rFonts w:ascii="Arial" w:hAnsi="Arial" w:cs="Arial"/>
        </w:rPr>
        <w:t xml:space="preserve">. </w:t>
      </w:r>
    </w:p>
    <w:p w14:paraId="06713D9E" w14:textId="77777777" w:rsidR="00DA36C3" w:rsidRPr="00FB58FC" w:rsidRDefault="00DA36C3" w:rsidP="00160BA8">
      <w:pPr>
        <w:spacing w:line="240" w:lineRule="auto"/>
        <w:jc w:val="both"/>
        <w:rPr>
          <w:rFonts w:ascii="Arial" w:hAnsi="Arial" w:cs="Arial"/>
        </w:rPr>
      </w:pPr>
    </w:p>
    <w:p w14:paraId="12C0363D" w14:textId="206D31A1" w:rsidR="007C312B" w:rsidRPr="00DA36C3" w:rsidRDefault="007C312B" w:rsidP="00370C91">
      <w:pPr>
        <w:pStyle w:val="Heading2"/>
        <w:numPr>
          <w:ilvl w:val="1"/>
          <w:numId w:val="65"/>
        </w:numPr>
        <w:ind w:hanging="360"/>
        <w:rPr>
          <w:sz w:val="24"/>
          <w:szCs w:val="24"/>
        </w:rPr>
      </w:pPr>
      <w:bookmarkStart w:id="41" w:name="_Toc113370016"/>
      <w:r w:rsidRPr="00DA36C3">
        <w:rPr>
          <w:sz w:val="24"/>
          <w:szCs w:val="24"/>
        </w:rPr>
        <w:t>Communication of Selection to Applicants</w:t>
      </w:r>
      <w:bookmarkEnd w:id="41"/>
      <w:r w:rsidRPr="00DA36C3">
        <w:rPr>
          <w:sz w:val="24"/>
          <w:szCs w:val="24"/>
        </w:rPr>
        <w:t xml:space="preserve"> </w:t>
      </w:r>
    </w:p>
    <w:p w14:paraId="53C85C01" w14:textId="6E81404A" w:rsidR="009C391A" w:rsidRPr="00DA36C3" w:rsidRDefault="00EA5C4E" w:rsidP="0058148E">
      <w:pPr>
        <w:spacing w:before="240" w:after="0" w:line="240" w:lineRule="auto"/>
        <w:jc w:val="both"/>
        <w:rPr>
          <w:rFonts w:ascii="Arial" w:hAnsi="Arial" w:cs="Arial"/>
        </w:rPr>
      </w:pPr>
      <w:r w:rsidRPr="00DA36C3">
        <w:rPr>
          <w:rFonts w:ascii="Arial" w:hAnsi="Arial" w:cs="Arial"/>
        </w:rPr>
        <w:t xml:space="preserve">Within </w:t>
      </w:r>
      <w:r w:rsidR="00D3252A" w:rsidRPr="00DA36C3">
        <w:rPr>
          <w:rFonts w:ascii="Arial" w:hAnsi="Arial" w:cs="Arial"/>
        </w:rPr>
        <w:t>30</w:t>
      </w:r>
      <w:r w:rsidRPr="00DA36C3">
        <w:rPr>
          <w:rFonts w:ascii="Arial" w:hAnsi="Arial" w:cs="Arial"/>
        </w:rPr>
        <w:t xml:space="preserve"> working days after receiving the full application package, </w:t>
      </w:r>
      <w:r w:rsidR="00DE7CEF" w:rsidRPr="00DA36C3">
        <w:rPr>
          <w:rFonts w:ascii="Arial" w:hAnsi="Arial" w:cs="Arial"/>
        </w:rPr>
        <w:t xml:space="preserve">PMT </w:t>
      </w:r>
      <w:r w:rsidRPr="00DA36C3">
        <w:rPr>
          <w:rFonts w:ascii="Arial" w:hAnsi="Arial" w:cs="Arial"/>
        </w:rPr>
        <w:t xml:space="preserve">will </w:t>
      </w:r>
      <w:r w:rsidR="00DE7CEF" w:rsidRPr="00DA36C3">
        <w:rPr>
          <w:rFonts w:ascii="Arial" w:hAnsi="Arial" w:cs="Arial"/>
        </w:rPr>
        <w:t xml:space="preserve">send Decision of Approval Letters with MRD grant commitments </w:t>
      </w:r>
      <w:r w:rsidR="00DE7CEF" w:rsidRPr="00DA36C3">
        <w:rPr>
          <w:rFonts w:ascii="Arial" w:hAnsi="Arial" w:cs="Arial"/>
          <w:lang w:val="en-GB"/>
        </w:rPr>
        <w:t xml:space="preserve">signed by the DAP Director </w:t>
      </w:r>
      <w:r w:rsidR="00DE7CEF" w:rsidRPr="00DA36C3">
        <w:rPr>
          <w:rFonts w:ascii="Arial" w:hAnsi="Arial" w:cs="Arial"/>
        </w:rPr>
        <w:t>to the applicants</w:t>
      </w:r>
      <w:r w:rsidRPr="00DA36C3">
        <w:rPr>
          <w:rFonts w:ascii="Arial" w:hAnsi="Arial" w:cs="Arial"/>
        </w:rPr>
        <w:t xml:space="preserve"> </w:t>
      </w:r>
      <w:r w:rsidR="00D3252A" w:rsidRPr="00DA36C3">
        <w:rPr>
          <w:rFonts w:ascii="Arial" w:hAnsi="Arial" w:cs="Arial"/>
        </w:rPr>
        <w:t>whose</w:t>
      </w:r>
      <w:r w:rsidRPr="00DA36C3">
        <w:rPr>
          <w:rFonts w:ascii="Arial" w:hAnsi="Arial" w:cs="Arial"/>
        </w:rPr>
        <w:t xml:space="preserve"> individual project</w:t>
      </w:r>
      <w:r w:rsidR="00454D6C" w:rsidRPr="00DA36C3">
        <w:rPr>
          <w:rFonts w:ascii="Arial" w:hAnsi="Arial" w:cs="Arial"/>
        </w:rPr>
        <w:t>s</w:t>
      </w:r>
      <w:r w:rsidRPr="00DA36C3">
        <w:rPr>
          <w:rFonts w:ascii="Arial" w:hAnsi="Arial" w:cs="Arial"/>
        </w:rPr>
        <w:t xml:space="preserve"> </w:t>
      </w:r>
      <w:r w:rsidR="00454D6C" w:rsidRPr="00DA36C3">
        <w:rPr>
          <w:rFonts w:ascii="Arial" w:hAnsi="Arial" w:cs="Arial"/>
        </w:rPr>
        <w:t>have been</w:t>
      </w:r>
      <w:r w:rsidRPr="00DA36C3">
        <w:rPr>
          <w:rFonts w:ascii="Arial" w:hAnsi="Arial" w:cs="Arial"/>
        </w:rPr>
        <w:t xml:space="preserve"> approved</w:t>
      </w:r>
      <w:r w:rsidR="00DE7CEF" w:rsidRPr="00DA36C3">
        <w:rPr>
          <w:rFonts w:ascii="Arial" w:hAnsi="Arial" w:cs="Arial"/>
        </w:rPr>
        <w:t xml:space="preserve">. </w:t>
      </w:r>
      <w:r w:rsidR="00506B9B" w:rsidRPr="00DA36C3">
        <w:rPr>
          <w:rFonts w:ascii="Arial" w:hAnsi="Arial" w:cs="Arial"/>
        </w:rPr>
        <w:t>If</w:t>
      </w:r>
      <w:r w:rsidR="00DE7CEF" w:rsidRPr="00DA36C3">
        <w:rPr>
          <w:rFonts w:ascii="Arial" w:hAnsi="Arial" w:cs="Arial"/>
        </w:rPr>
        <w:t xml:space="preserve"> the application package is rejected, a justification will be provided in the Letter of </w:t>
      </w:r>
      <w:r w:rsidR="00E233A2" w:rsidRPr="00DA36C3">
        <w:rPr>
          <w:rFonts w:ascii="Arial" w:hAnsi="Arial" w:cs="Arial"/>
        </w:rPr>
        <w:t>R</w:t>
      </w:r>
      <w:r w:rsidR="00A34CAB" w:rsidRPr="00DA36C3">
        <w:rPr>
          <w:rFonts w:ascii="Arial" w:hAnsi="Arial" w:cs="Arial"/>
        </w:rPr>
        <w:t xml:space="preserve">ejection of the individual project </w:t>
      </w:r>
      <w:r w:rsidR="00DE7CEF" w:rsidRPr="00DA36C3">
        <w:rPr>
          <w:rFonts w:ascii="Arial" w:hAnsi="Arial" w:cs="Arial"/>
        </w:rPr>
        <w:t xml:space="preserve">and potential support resources for addressing the gaps in the context of future calls for proposals will be communicated. After the letters have been sent, the list of </w:t>
      </w:r>
      <w:r w:rsidR="007C312B" w:rsidRPr="00DA36C3">
        <w:rPr>
          <w:rFonts w:ascii="Arial" w:hAnsi="Arial" w:cs="Arial"/>
        </w:rPr>
        <w:t xml:space="preserve">selected </w:t>
      </w:r>
      <w:r w:rsidR="00DE7CEF" w:rsidRPr="00DA36C3">
        <w:rPr>
          <w:rFonts w:ascii="Arial" w:hAnsi="Arial" w:cs="Arial"/>
        </w:rPr>
        <w:t>applicants and topics will be publicly displayed in the PMT office and on the</w:t>
      </w:r>
      <w:r w:rsidR="00E233A2" w:rsidRPr="00DA36C3">
        <w:rPr>
          <w:rFonts w:ascii="Arial" w:hAnsi="Arial" w:cs="Arial"/>
        </w:rPr>
        <w:t xml:space="preserve"> SCAP</w:t>
      </w:r>
      <w:r w:rsidR="00DE7CEF" w:rsidRPr="00DA36C3">
        <w:rPr>
          <w:rFonts w:ascii="Arial" w:hAnsi="Arial" w:cs="Arial"/>
        </w:rPr>
        <w:t xml:space="preserve"> project website.</w:t>
      </w:r>
    </w:p>
    <w:p w14:paraId="41559377" w14:textId="77777777" w:rsidR="00DA36C3" w:rsidRPr="00DA36C3" w:rsidRDefault="00DA36C3" w:rsidP="00160BA8">
      <w:pPr>
        <w:spacing w:line="240" w:lineRule="auto"/>
        <w:jc w:val="both"/>
        <w:rPr>
          <w:rFonts w:ascii="Arial" w:hAnsi="Arial" w:cs="Arial"/>
          <w:bCs/>
          <w:iCs/>
        </w:rPr>
      </w:pPr>
    </w:p>
    <w:p w14:paraId="736B6815" w14:textId="0A626A65" w:rsidR="00853007" w:rsidRPr="00DA36C3" w:rsidRDefault="00853007" w:rsidP="00370C91">
      <w:pPr>
        <w:pStyle w:val="Heading2"/>
        <w:numPr>
          <w:ilvl w:val="1"/>
          <w:numId w:val="65"/>
        </w:numPr>
        <w:ind w:hanging="360"/>
        <w:rPr>
          <w:sz w:val="24"/>
          <w:szCs w:val="24"/>
        </w:rPr>
      </w:pPr>
      <w:bookmarkStart w:id="42" w:name="_Toc113370017"/>
      <w:r w:rsidRPr="00DA36C3">
        <w:rPr>
          <w:sz w:val="24"/>
          <w:szCs w:val="24"/>
        </w:rPr>
        <w:t>Agreements between the beneficiary, the project, and the commercial bank</w:t>
      </w:r>
      <w:bookmarkEnd w:id="42"/>
    </w:p>
    <w:p w14:paraId="4F42645E" w14:textId="246D7879" w:rsidR="00937AD2" w:rsidRPr="00DA36C3" w:rsidRDefault="00937AD2" w:rsidP="0058148E">
      <w:pPr>
        <w:spacing w:before="240" w:line="240" w:lineRule="auto"/>
        <w:jc w:val="both"/>
        <w:rPr>
          <w:rFonts w:ascii="Arial" w:hAnsi="Arial" w:cs="Arial"/>
        </w:rPr>
      </w:pPr>
      <w:r w:rsidRPr="00DA36C3">
        <w:rPr>
          <w:rFonts w:ascii="Arial" w:hAnsi="Arial" w:cs="Arial"/>
        </w:rPr>
        <w:t>On the basis of the Decision of Approval Letter received from the PMT, beneficiaries will sign a</w:t>
      </w:r>
      <w:r w:rsidR="00F860FD" w:rsidRPr="00DA36C3">
        <w:rPr>
          <w:rFonts w:ascii="Arial" w:hAnsi="Arial" w:cs="Arial"/>
        </w:rPr>
        <w:t>n</w:t>
      </w:r>
      <w:r w:rsidRPr="00DA36C3">
        <w:rPr>
          <w:rFonts w:ascii="Arial" w:hAnsi="Arial" w:cs="Arial"/>
        </w:rPr>
        <w:t xml:space="preserve"> </w:t>
      </w:r>
      <w:r w:rsidR="00A37412" w:rsidRPr="00DA36C3">
        <w:rPr>
          <w:rFonts w:ascii="Arial" w:hAnsi="Arial" w:cs="Arial"/>
        </w:rPr>
        <w:t xml:space="preserve">Individual </w:t>
      </w:r>
      <w:r w:rsidR="000B7E7A" w:rsidRPr="00DA36C3">
        <w:rPr>
          <w:rFonts w:ascii="Arial" w:hAnsi="Arial" w:cs="Arial"/>
        </w:rPr>
        <w:t xml:space="preserve">Project </w:t>
      </w:r>
      <w:r w:rsidRPr="00DA36C3">
        <w:rPr>
          <w:rFonts w:ascii="Arial" w:hAnsi="Arial" w:cs="Arial"/>
        </w:rPr>
        <w:t xml:space="preserve">Credit Agreement </w:t>
      </w:r>
      <w:r w:rsidR="00085A22">
        <w:rPr>
          <w:rFonts w:ascii="Arial" w:hAnsi="Arial" w:cs="Arial"/>
        </w:rPr>
        <w:t xml:space="preserve">(IPCA) </w:t>
      </w:r>
      <w:r w:rsidRPr="00DA36C3">
        <w:rPr>
          <w:rFonts w:ascii="Arial" w:hAnsi="Arial" w:cs="Arial"/>
        </w:rPr>
        <w:t xml:space="preserve">with the commercial </w:t>
      </w:r>
      <w:r w:rsidR="00085A22">
        <w:rPr>
          <w:rFonts w:ascii="Arial" w:hAnsi="Arial" w:cs="Arial"/>
        </w:rPr>
        <w:t>b</w:t>
      </w:r>
      <w:r w:rsidRPr="00DA36C3">
        <w:rPr>
          <w:rFonts w:ascii="Arial" w:hAnsi="Arial" w:cs="Arial"/>
        </w:rPr>
        <w:t>ank and a</w:t>
      </w:r>
      <w:r w:rsidR="00F860FD" w:rsidRPr="00DA36C3">
        <w:rPr>
          <w:rFonts w:ascii="Arial" w:hAnsi="Arial" w:cs="Arial"/>
        </w:rPr>
        <w:t>n</w:t>
      </w:r>
      <w:r w:rsidRPr="00DA36C3">
        <w:rPr>
          <w:rFonts w:ascii="Arial" w:hAnsi="Arial" w:cs="Arial"/>
        </w:rPr>
        <w:t xml:space="preserve"> </w:t>
      </w:r>
      <w:r w:rsidR="00A37412" w:rsidRPr="00DA36C3">
        <w:rPr>
          <w:rFonts w:ascii="Arial" w:hAnsi="Arial" w:cs="Arial"/>
        </w:rPr>
        <w:t xml:space="preserve">Individual </w:t>
      </w:r>
      <w:r w:rsidR="000B7E7A" w:rsidRPr="00DA36C3">
        <w:rPr>
          <w:rFonts w:ascii="Arial" w:hAnsi="Arial" w:cs="Arial"/>
        </w:rPr>
        <w:t xml:space="preserve">Project </w:t>
      </w:r>
      <w:r w:rsidRPr="00DA36C3">
        <w:rPr>
          <w:rFonts w:ascii="Arial" w:hAnsi="Arial" w:cs="Arial"/>
        </w:rPr>
        <w:t>Grant Agreement</w:t>
      </w:r>
      <w:r w:rsidR="00085A22">
        <w:rPr>
          <w:rFonts w:ascii="Arial" w:hAnsi="Arial" w:cs="Arial"/>
        </w:rPr>
        <w:t xml:space="preserve"> (IP</w:t>
      </w:r>
      <w:r w:rsidR="00604FC4">
        <w:rPr>
          <w:rFonts w:ascii="Arial" w:hAnsi="Arial" w:cs="Arial"/>
        </w:rPr>
        <w:t>GA)</w:t>
      </w:r>
      <w:r w:rsidRPr="00DA36C3">
        <w:rPr>
          <w:rFonts w:ascii="Arial" w:hAnsi="Arial" w:cs="Arial"/>
        </w:rPr>
        <w:t xml:space="preserve"> with the PMT (DAP Director) using the standard format developed for the SCAP project (see Annex </w:t>
      </w:r>
      <w:r w:rsidR="004A663E" w:rsidRPr="00DA36C3">
        <w:rPr>
          <w:rFonts w:ascii="Arial" w:hAnsi="Arial" w:cs="Arial"/>
        </w:rPr>
        <w:t>10</w:t>
      </w:r>
      <w:r w:rsidRPr="00DA36C3">
        <w:rPr>
          <w:rFonts w:ascii="Arial" w:hAnsi="Arial" w:cs="Arial"/>
        </w:rPr>
        <w:t xml:space="preserve">). The MAFWM (PMT) will require grantees to contractually enforce the national </w:t>
      </w:r>
      <w:r w:rsidR="00506B9B" w:rsidRPr="00DA36C3">
        <w:rPr>
          <w:rFonts w:ascii="Arial" w:hAnsi="Arial" w:cs="Arial"/>
        </w:rPr>
        <w:t>labor</w:t>
      </w:r>
      <w:r w:rsidRPr="00DA36C3">
        <w:rPr>
          <w:rFonts w:ascii="Arial" w:hAnsi="Arial" w:cs="Arial"/>
        </w:rPr>
        <w:t xml:space="preserve"> law. To this end, </w:t>
      </w:r>
      <w:r w:rsidR="00604FC4">
        <w:rPr>
          <w:rFonts w:ascii="Arial" w:hAnsi="Arial" w:cs="Arial"/>
        </w:rPr>
        <w:t>IPGAs</w:t>
      </w:r>
      <w:r w:rsidRPr="00DA36C3">
        <w:rPr>
          <w:rFonts w:ascii="Arial" w:hAnsi="Arial" w:cs="Arial"/>
        </w:rPr>
        <w:t xml:space="preserve"> signed between the project (PMT) and the </w:t>
      </w:r>
      <w:r w:rsidRPr="00DA36C3">
        <w:rPr>
          <w:rFonts w:ascii="Arial" w:hAnsi="Arial" w:cs="Arial"/>
        </w:rPr>
        <w:lastRenderedPageBreak/>
        <w:t>beneficiary include an Article signed by the applicant confirming that national labor laws and regulations are observed at the level of his/her operation</w:t>
      </w:r>
      <w:r w:rsidR="007C312B" w:rsidRPr="00DA36C3">
        <w:rPr>
          <w:rFonts w:ascii="Arial" w:hAnsi="Arial" w:cs="Arial"/>
        </w:rPr>
        <w:t>.</w:t>
      </w:r>
    </w:p>
    <w:p w14:paraId="3B6C7D2C" w14:textId="7D48215F" w:rsidR="000A6508" w:rsidRPr="00DA36C3" w:rsidRDefault="000E3D18" w:rsidP="004C579B">
      <w:pPr>
        <w:spacing w:line="240" w:lineRule="auto"/>
        <w:jc w:val="both"/>
        <w:rPr>
          <w:rFonts w:ascii="Arial" w:hAnsi="Arial" w:cs="Arial"/>
          <w:lang w:val="en-GB"/>
        </w:rPr>
      </w:pPr>
      <w:r w:rsidRPr="00DA36C3">
        <w:rPr>
          <w:rFonts w:ascii="Arial" w:hAnsi="Arial" w:cs="Arial"/>
          <w:lang w:val="en-GB"/>
        </w:rPr>
        <w:t>I</w:t>
      </w:r>
      <w:r w:rsidR="00E41D7B" w:rsidRPr="00DA36C3">
        <w:rPr>
          <w:rFonts w:ascii="Arial" w:hAnsi="Arial" w:cs="Arial"/>
          <w:lang w:val="en-GB"/>
        </w:rPr>
        <w:t>ndividual</w:t>
      </w:r>
      <w:r w:rsidRPr="00DA36C3">
        <w:rPr>
          <w:rFonts w:ascii="Arial" w:hAnsi="Arial" w:cs="Arial"/>
          <w:lang w:val="en-GB"/>
        </w:rPr>
        <w:t xml:space="preserve"> </w:t>
      </w:r>
      <w:r w:rsidR="00604FC4">
        <w:rPr>
          <w:rFonts w:ascii="Arial" w:hAnsi="Arial" w:cs="Arial"/>
          <w:lang w:val="en-GB"/>
        </w:rPr>
        <w:t>p</w:t>
      </w:r>
      <w:r w:rsidR="000C1EEF" w:rsidRPr="00DA36C3">
        <w:rPr>
          <w:rFonts w:ascii="Arial" w:hAnsi="Arial" w:cs="Arial"/>
          <w:lang w:val="en-GB"/>
        </w:rPr>
        <w:t xml:space="preserve">rojects cannot be modified once </w:t>
      </w:r>
      <w:r w:rsidR="000A6508" w:rsidRPr="00DA36C3">
        <w:rPr>
          <w:rFonts w:ascii="Arial" w:hAnsi="Arial" w:cs="Arial"/>
          <w:lang w:val="en-GB"/>
        </w:rPr>
        <w:t xml:space="preserve">the </w:t>
      </w:r>
      <w:r w:rsidR="00604FC4">
        <w:rPr>
          <w:rFonts w:ascii="Arial" w:hAnsi="Arial" w:cs="Arial"/>
          <w:lang w:val="en-GB"/>
        </w:rPr>
        <w:t>IPGA</w:t>
      </w:r>
      <w:r w:rsidR="000C1EEF" w:rsidRPr="00DA36C3">
        <w:rPr>
          <w:rFonts w:ascii="Arial" w:hAnsi="Arial" w:cs="Arial"/>
          <w:lang w:val="en-GB"/>
        </w:rPr>
        <w:t xml:space="preserve"> has been signed</w:t>
      </w:r>
      <w:r w:rsidR="002952F0" w:rsidRPr="00DA36C3">
        <w:rPr>
          <w:rFonts w:ascii="Arial" w:hAnsi="Arial" w:cs="Arial"/>
          <w:lang w:val="en-GB"/>
        </w:rPr>
        <w:t xml:space="preserve">. </w:t>
      </w:r>
      <w:r w:rsidR="000A6508" w:rsidRPr="00DA36C3">
        <w:rPr>
          <w:rFonts w:ascii="Arial" w:hAnsi="Arial" w:cs="Arial"/>
          <w:lang w:val="en-GB"/>
        </w:rPr>
        <w:t xml:space="preserve">In </w:t>
      </w:r>
      <w:r w:rsidR="003777A8" w:rsidRPr="00DA36C3">
        <w:rPr>
          <w:rFonts w:ascii="Arial" w:hAnsi="Arial" w:cs="Arial"/>
          <w:lang w:val="en-GB"/>
        </w:rPr>
        <w:t xml:space="preserve">the </w:t>
      </w:r>
      <w:r w:rsidR="000A6508" w:rsidRPr="00DA36C3">
        <w:rPr>
          <w:rFonts w:ascii="Arial" w:hAnsi="Arial" w:cs="Arial"/>
          <w:lang w:val="en-GB"/>
        </w:rPr>
        <w:t>case</w:t>
      </w:r>
      <w:r w:rsidR="003777A8" w:rsidRPr="00DA36C3">
        <w:rPr>
          <w:rFonts w:ascii="Arial" w:hAnsi="Arial" w:cs="Arial"/>
          <w:lang w:val="en-GB"/>
        </w:rPr>
        <w:t xml:space="preserve"> that</w:t>
      </w:r>
      <w:r w:rsidR="000A6508" w:rsidRPr="00DA36C3">
        <w:rPr>
          <w:rFonts w:ascii="Arial" w:hAnsi="Arial" w:cs="Arial"/>
          <w:lang w:val="en-GB"/>
        </w:rPr>
        <w:t xml:space="preserve"> a modification needs to be made, the </w:t>
      </w:r>
      <w:r w:rsidR="003777A8" w:rsidRPr="00DA36C3">
        <w:rPr>
          <w:rFonts w:ascii="Arial" w:hAnsi="Arial" w:cs="Arial"/>
          <w:lang w:val="en-GB"/>
        </w:rPr>
        <w:t>beneficiary needs to</w:t>
      </w:r>
      <w:r w:rsidR="000A6508" w:rsidRPr="00DA36C3">
        <w:rPr>
          <w:rFonts w:ascii="Arial" w:hAnsi="Arial" w:cs="Arial"/>
          <w:lang w:val="en-GB"/>
        </w:rPr>
        <w:t xml:space="preserve"> notify the MAFWM (PMT) in </w:t>
      </w:r>
      <w:r w:rsidR="00C25349" w:rsidRPr="00DA36C3">
        <w:rPr>
          <w:rFonts w:ascii="Arial" w:hAnsi="Arial" w:cs="Arial"/>
          <w:lang w:val="en-GB"/>
        </w:rPr>
        <w:t>writing</w:t>
      </w:r>
      <w:r w:rsidR="000A6508" w:rsidRPr="00DA36C3">
        <w:rPr>
          <w:rFonts w:ascii="Arial" w:hAnsi="Arial" w:cs="Arial"/>
          <w:lang w:val="en-GB"/>
        </w:rPr>
        <w:t xml:space="preserve"> with an appropriate justification</w:t>
      </w:r>
      <w:r w:rsidR="00C25349" w:rsidRPr="00DA36C3">
        <w:rPr>
          <w:rFonts w:ascii="Arial" w:hAnsi="Arial" w:cs="Arial"/>
          <w:lang w:val="en-GB"/>
        </w:rPr>
        <w:t xml:space="preserve">. The </w:t>
      </w:r>
      <w:r w:rsidR="00020D0B" w:rsidRPr="00DA36C3">
        <w:rPr>
          <w:rFonts w:ascii="Arial" w:hAnsi="Arial" w:cs="Arial"/>
          <w:lang w:val="en-GB"/>
        </w:rPr>
        <w:t xml:space="preserve">decision on the </w:t>
      </w:r>
      <w:r w:rsidR="000A6508" w:rsidRPr="00DA36C3">
        <w:rPr>
          <w:rFonts w:ascii="Arial" w:hAnsi="Arial" w:cs="Arial"/>
          <w:lang w:val="en-GB"/>
        </w:rPr>
        <w:t xml:space="preserve">modification </w:t>
      </w:r>
      <w:r w:rsidR="00020D0B" w:rsidRPr="00DA36C3">
        <w:rPr>
          <w:rFonts w:ascii="Arial" w:hAnsi="Arial" w:cs="Arial"/>
          <w:lang w:val="en-GB"/>
        </w:rPr>
        <w:t>request will be communicated by</w:t>
      </w:r>
      <w:r w:rsidR="000A6508" w:rsidRPr="00DA36C3">
        <w:rPr>
          <w:rFonts w:ascii="Arial" w:hAnsi="Arial" w:cs="Arial"/>
          <w:lang w:val="en-GB"/>
        </w:rPr>
        <w:t xml:space="preserve"> MAFWM (PMT)</w:t>
      </w:r>
      <w:r w:rsidR="00020D0B" w:rsidRPr="00DA36C3">
        <w:rPr>
          <w:rFonts w:ascii="Arial" w:hAnsi="Arial" w:cs="Arial"/>
          <w:lang w:val="en-GB"/>
        </w:rPr>
        <w:t xml:space="preserve"> in writing</w:t>
      </w:r>
      <w:r w:rsidR="000A6508" w:rsidRPr="00DA36C3">
        <w:rPr>
          <w:rFonts w:ascii="Arial" w:hAnsi="Arial" w:cs="Arial"/>
          <w:lang w:val="en-GB"/>
        </w:rPr>
        <w:t xml:space="preserve">. Possible reasons for making such a modification may be: force majeure, specific commodity that should have been incorporated is no longer produced, supplier not able to provide the services, commodities or works, modifications caused by the need to harmonize with the legislation, situation that could not have been foreseen at the moment of </w:t>
      </w:r>
      <w:r w:rsidR="002D659B" w:rsidRPr="00DA36C3">
        <w:rPr>
          <w:rFonts w:ascii="Arial" w:hAnsi="Arial" w:cs="Arial"/>
          <w:lang w:val="en-GB"/>
        </w:rPr>
        <w:t xml:space="preserve">the </w:t>
      </w:r>
      <w:r w:rsidR="00B323BA" w:rsidRPr="00DA36C3">
        <w:rPr>
          <w:rFonts w:ascii="Arial" w:hAnsi="Arial" w:cs="Arial"/>
          <w:lang w:val="en-GB"/>
        </w:rPr>
        <w:t xml:space="preserve">signing of the </w:t>
      </w:r>
      <w:r w:rsidR="00663646">
        <w:rPr>
          <w:rFonts w:ascii="Arial" w:hAnsi="Arial" w:cs="Arial"/>
          <w:lang w:val="en-GB"/>
        </w:rPr>
        <w:t>IPGA</w:t>
      </w:r>
      <w:r w:rsidR="000A6508" w:rsidRPr="00DA36C3">
        <w:rPr>
          <w:rFonts w:ascii="Arial" w:hAnsi="Arial" w:cs="Arial"/>
          <w:lang w:val="en-GB"/>
        </w:rPr>
        <w:t xml:space="preserve"> and other situations that the beneficiary could not have had influence on, new technologies that may improve the project efficiency. All these reasons </w:t>
      </w:r>
      <w:r w:rsidR="00B323BA" w:rsidRPr="00DA36C3">
        <w:rPr>
          <w:rFonts w:ascii="Arial" w:hAnsi="Arial" w:cs="Arial"/>
          <w:lang w:val="en-GB"/>
        </w:rPr>
        <w:t>must</w:t>
      </w:r>
      <w:r w:rsidR="000A6508" w:rsidRPr="00DA36C3">
        <w:rPr>
          <w:rFonts w:ascii="Arial" w:hAnsi="Arial" w:cs="Arial"/>
          <w:lang w:val="en-GB"/>
        </w:rPr>
        <w:t xml:space="preserve"> be corroborated with appropriate documentation</w:t>
      </w:r>
      <w:r w:rsidR="00D71DC0" w:rsidRPr="00DA36C3">
        <w:rPr>
          <w:rFonts w:ascii="Arial" w:hAnsi="Arial" w:cs="Arial"/>
          <w:lang w:val="en-GB"/>
        </w:rPr>
        <w:t xml:space="preserve">. </w:t>
      </w:r>
    </w:p>
    <w:p w14:paraId="39BAD321" w14:textId="7FCA076E" w:rsidR="00937AD2" w:rsidRPr="00DA36C3" w:rsidRDefault="00937AD2" w:rsidP="004A663E">
      <w:pPr>
        <w:spacing w:after="0" w:line="240" w:lineRule="auto"/>
        <w:jc w:val="both"/>
        <w:rPr>
          <w:rFonts w:ascii="Arial" w:hAnsi="Arial" w:cs="Arial"/>
        </w:rPr>
      </w:pPr>
      <w:r w:rsidRPr="00DA36C3">
        <w:rPr>
          <w:rFonts w:ascii="Arial" w:hAnsi="Arial" w:cs="Arial"/>
          <w:lang w:val="en-GB"/>
        </w:rPr>
        <w:t xml:space="preserve">The beneficiary must observe all Articles of and Appendices to the </w:t>
      </w:r>
      <w:r w:rsidR="00841777">
        <w:rPr>
          <w:rFonts w:ascii="Arial" w:hAnsi="Arial" w:cs="Arial"/>
          <w:lang w:val="en-GB"/>
        </w:rPr>
        <w:t>IPGA</w:t>
      </w:r>
      <w:r w:rsidRPr="00DA36C3">
        <w:rPr>
          <w:rFonts w:ascii="Arial" w:hAnsi="Arial" w:cs="Arial"/>
          <w:lang w:val="en-GB"/>
        </w:rPr>
        <w:t xml:space="preserve"> that will be signed between him/her and the PMT</w:t>
      </w:r>
      <w:r w:rsidR="008F2AD8" w:rsidRPr="00DA36C3">
        <w:rPr>
          <w:rFonts w:ascii="Arial" w:hAnsi="Arial" w:cs="Arial"/>
          <w:lang w:val="en-GB"/>
        </w:rPr>
        <w:t xml:space="preserve"> </w:t>
      </w:r>
      <w:r w:rsidR="008F2AD8" w:rsidRPr="00DA36C3">
        <w:rPr>
          <w:rFonts w:ascii="Arial" w:hAnsi="Arial" w:cs="Arial"/>
        </w:rPr>
        <w:t>(DAP Director)</w:t>
      </w:r>
      <w:r w:rsidRPr="00DA36C3">
        <w:rPr>
          <w:rFonts w:ascii="Arial" w:hAnsi="Arial" w:cs="Arial"/>
          <w:lang w:val="en-GB"/>
        </w:rPr>
        <w:t xml:space="preserve">. The failure to implement the investment according to the </w:t>
      </w:r>
      <w:r w:rsidR="00306B45">
        <w:rPr>
          <w:rFonts w:ascii="Arial" w:hAnsi="Arial" w:cs="Arial"/>
          <w:lang w:val="en-GB"/>
        </w:rPr>
        <w:t>IPGA</w:t>
      </w:r>
      <w:r w:rsidRPr="00DA36C3">
        <w:rPr>
          <w:rFonts w:ascii="Arial" w:hAnsi="Arial" w:cs="Arial"/>
          <w:lang w:val="en-GB"/>
        </w:rPr>
        <w:t xml:space="preserve"> will result in rejection of payment request and termination of the </w:t>
      </w:r>
      <w:r w:rsidR="00306B45">
        <w:rPr>
          <w:rFonts w:ascii="Arial" w:hAnsi="Arial" w:cs="Arial"/>
          <w:lang w:val="en-GB"/>
        </w:rPr>
        <w:t>IPGA</w:t>
      </w:r>
      <w:r w:rsidRPr="00DA36C3">
        <w:rPr>
          <w:rFonts w:ascii="Arial" w:hAnsi="Arial" w:cs="Arial"/>
          <w:lang w:val="en-GB"/>
        </w:rPr>
        <w:t>.</w:t>
      </w:r>
      <w:r w:rsidR="005115C7" w:rsidRPr="00DA36C3">
        <w:rPr>
          <w:rFonts w:ascii="Arial" w:hAnsi="Arial" w:cs="Arial"/>
          <w:lang w:val="en-GB"/>
        </w:rPr>
        <w:t xml:space="preserve"> </w:t>
      </w:r>
      <w:r w:rsidRPr="00DA36C3">
        <w:rPr>
          <w:rFonts w:ascii="Arial" w:hAnsi="Arial" w:cs="Arial"/>
          <w:lang w:val="en-GB"/>
        </w:rPr>
        <w:t xml:space="preserve">The duration of the </w:t>
      </w:r>
      <w:r w:rsidR="00306B45">
        <w:rPr>
          <w:rFonts w:ascii="Arial" w:hAnsi="Arial" w:cs="Arial"/>
          <w:lang w:val="en-GB"/>
        </w:rPr>
        <w:t>IPGA</w:t>
      </w:r>
      <w:r w:rsidRPr="00DA36C3">
        <w:rPr>
          <w:rFonts w:ascii="Arial" w:hAnsi="Arial" w:cs="Arial"/>
          <w:lang w:val="en-GB"/>
        </w:rPr>
        <w:t xml:space="preserve"> should be set according to the beneficiary’s </w:t>
      </w:r>
      <w:r w:rsidR="00B817EA" w:rsidRPr="00DA36C3">
        <w:rPr>
          <w:rFonts w:ascii="Arial" w:hAnsi="Arial" w:cs="Arial"/>
          <w:lang w:val="en-GB"/>
        </w:rPr>
        <w:t>application</w:t>
      </w:r>
      <w:r w:rsidR="000B64FA" w:rsidRPr="00DA36C3">
        <w:rPr>
          <w:rFonts w:ascii="Arial" w:hAnsi="Arial" w:cs="Arial"/>
          <w:lang w:val="en-GB"/>
        </w:rPr>
        <w:t xml:space="preserve"> and </w:t>
      </w:r>
      <w:r w:rsidR="000B64FA" w:rsidRPr="00DA36C3">
        <w:rPr>
          <w:rFonts w:ascii="Arial" w:hAnsi="Arial" w:cs="Arial"/>
        </w:rPr>
        <w:t>maximum implementation period of an individual project will not exceed one (1) year after contract signing between MAFWM and applicant</w:t>
      </w:r>
      <w:r w:rsidR="00B817EA" w:rsidRPr="00DA36C3">
        <w:rPr>
          <w:rFonts w:ascii="Arial" w:hAnsi="Arial" w:cs="Arial"/>
          <w:lang w:val="en-GB"/>
        </w:rPr>
        <w:t>,</w:t>
      </w:r>
      <w:r w:rsidRPr="00DA36C3">
        <w:rPr>
          <w:rFonts w:ascii="Arial" w:hAnsi="Arial" w:cs="Arial"/>
          <w:lang w:val="en-GB"/>
        </w:rPr>
        <w:t xml:space="preserve"> but the proposed </w:t>
      </w:r>
      <w:r w:rsidR="000E3D18" w:rsidRPr="00DA36C3">
        <w:rPr>
          <w:rFonts w:ascii="Arial" w:hAnsi="Arial" w:cs="Arial"/>
          <w:lang w:val="en-GB"/>
        </w:rPr>
        <w:t>individual project</w:t>
      </w:r>
      <w:r w:rsidRPr="00DA36C3">
        <w:rPr>
          <w:rFonts w:ascii="Arial" w:hAnsi="Arial" w:cs="Arial"/>
          <w:lang w:val="en-GB"/>
        </w:rPr>
        <w:t xml:space="preserve"> must not extend beyond the duration of the</w:t>
      </w:r>
      <w:r w:rsidR="006A4A20" w:rsidRPr="00DA36C3">
        <w:rPr>
          <w:rFonts w:ascii="Arial" w:hAnsi="Arial" w:cs="Arial"/>
          <w:lang w:val="en-GB"/>
        </w:rPr>
        <w:t xml:space="preserve"> MRD grant</w:t>
      </w:r>
      <w:r w:rsidR="00D308E8" w:rsidRPr="00DA36C3">
        <w:rPr>
          <w:rFonts w:ascii="Arial" w:hAnsi="Arial" w:cs="Arial"/>
          <w:lang w:val="en-GB"/>
        </w:rPr>
        <w:t>s program</w:t>
      </w:r>
      <w:r w:rsidRPr="00DA36C3">
        <w:rPr>
          <w:rFonts w:ascii="Arial" w:hAnsi="Arial" w:cs="Arial"/>
          <w:lang w:val="en-GB"/>
        </w:rPr>
        <w:t xml:space="preserve">. </w:t>
      </w:r>
      <w:r w:rsidRPr="00DA36C3">
        <w:rPr>
          <w:rFonts w:ascii="Arial" w:hAnsi="Arial" w:cs="Arial"/>
        </w:rPr>
        <w:t xml:space="preserve">The </w:t>
      </w:r>
      <w:r w:rsidR="00306B45">
        <w:rPr>
          <w:rFonts w:ascii="Arial" w:hAnsi="Arial" w:cs="Arial"/>
          <w:lang w:val="en-GB"/>
        </w:rPr>
        <w:t>IPGA</w:t>
      </w:r>
      <w:r w:rsidRPr="00DA36C3">
        <w:rPr>
          <w:rFonts w:ascii="Arial" w:hAnsi="Arial" w:cs="Arial"/>
        </w:rPr>
        <w:t xml:space="preserve"> </w:t>
      </w:r>
      <w:r w:rsidR="00113D76" w:rsidRPr="00DA36C3">
        <w:rPr>
          <w:rFonts w:ascii="Arial" w:hAnsi="Arial" w:cs="Arial"/>
        </w:rPr>
        <w:t xml:space="preserve">and </w:t>
      </w:r>
      <w:r w:rsidR="00306B45">
        <w:rPr>
          <w:rFonts w:ascii="Arial" w:hAnsi="Arial" w:cs="Arial"/>
        </w:rPr>
        <w:t>the IPCA</w:t>
      </w:r>
      <w:r w:rsidR="00113D76" w:rsidRPr="00DA36C3">
        <w:rPr>
          <w:rFonts w:ascii="Arial" w:hAnsi="Arial" w:cs="Arial"/>
        </w:rPr>
        <w:t xml:space="preserve"> with the commercial </w:t>
      </w:r>
      <w:r w:rsidR="00306B45">
        <w:rPr>
          <w:rFonts w:ascii="Arial" w:hAnsi="Arial" w:cs="Arial"/>
        </w:rPr>
        <w:t>b</w:t>
      </w:r>
      <w:r w:rsidR="00113D76" w:rsidRPr="00DA36C3">
        <w:rPr>
          <w:rFonts w:ascii="Arial" w:hAnsi="Arial" w:cs="Arial"/>
        </w:rPr>
        <w:t xml:space="preserve">ank </w:t>
      </w:r>
      <w:r w:rsidRPr="00DA36C3">
        <w:rPr>
          <w:rFonts w:ascii="Arial" w:hAnsi="Arial" w:cs="Arial"/>
        </w:rPr>
        <w:t xml:space="preserve">should be signed within </w:t>
      </w:r>
      <w:r w:rsidR="00A34CAB" w:rsidRPr="00DA36C3">
        <w:rPr>
          <w:rFonts w:ascii="Arial" w:hAnsi="Arial" w:cs="Arial"/>
        </w:rPr>
        <w:t xml:space="preserve">15 </w:t>
      </w:r>
      <w:r w:rsidR="00D0524E" w:rsidRPr="00DA36C3">
        <w:rPr>
          <w:rFonts w:ascii="Arial" w:hAnsi="Arial" w:cs="Arial"/>
        </w:rPr>
        <w:t xml:space="preserve">working </w:t>
      </w:r>
      <w:r w:rsidRPr="00DA36C3">
        <w:rPr>
          <w:rFonts w:ascii="Arial" w:hAnsi="Arial" w:cs="Arial"/>
        </w:rPr>
        <w:t>days after receiving the Decision of Approval Letter, unless strong evidence</w:t>
      </w:r>
      <w:r w:rsidR="005A79C9" w:rsidRPr="00DA36C3">
        <w:rPr>
          <w:rFonts w:ascii="Arial" w:hAnsi="Arial" w:cs="Arial"/>
        </w:rPr>
        <w:t xml:space="preserve"> is</w:t>
      </w:r>
      <w:r w:rsidRPr="00DA36C3">
        <w:rPr>
          <w:rFonts w:ascii="Arial" w:hAnsi="Arial" w:cs="Arial"/>
        </w:rPr>
        <w:t xml:space="preserve"> provided by the applicant about reasons that make </w:t>
      </w:r>
      <w:r w:rsidR="00E14CC9" w:rsidRPr="00DA36C3">
        <w:rPr>
          <w:rFonts w:ascii="Arial" w:hAnsi="Arial" w:cs="Arial"/>
        </w:rPr>
        <w:t xml:space="preserve">this </w:t>
      </w:r>
      <w:r w:rsidR="00010A79" w:rsidRPr="00DA36C3">
        <w:rPr>
          <w:rFonts w:ascii="Arial" w:hAnsi="Arial" w:cs="Arial"/>
        </w:rPr>
        <w:t>time frame</w:t>
      </w:r>
      <w:r w:rsidRPr="00DA36C3">
        <w:rPr>
          <w:rFonts w:ascii="Arial" w:hAnsi="Arial" w:cs="Arial"/>
        </w:rPr>
        <w:t xml:space="preserve"> </w:t>
      </w:r>
      <w:r w:rsidR="00010A79" w:rsidRPr="00DA36C3">
        <w:rPr>
          <w:rFonts w:ascii="Arial" w:hAnsi="Arial" w:cs="Arial"/>
        </w:rPr>
        <w:t>difficult</w:t>
      </w:r>
      <w:r w:rsidR="00E14CC9" w:rsidRPr="00DA36C3">
        <w:rPr>
          <w:rFonts w:ascii="Arial" w:hAnsi="Arial" w:cs="Arial"/>
        </w:rPr>
        <w:t xml:space="preserve"> to meet</w:t>
      </w:r>
      <w:r w:rsidRPr="00DA36C3">
        <w:rPr>
          <w:rFonts w:ascii="Arial" w:hAnsi="Arial" w:cs="Arial"/>
        </w:rPr>
        <w:t>. If the</w:t>
      </w:r>
      <w:r w:rsidR="007377A7" w:rsidRPr="00DA36C3">
        <w:rPr>
          <w:rFonts w:ascii="Arial" w:hAnsi="Arial" w:cs="Arial"/>
        </w:rPr>
        <w:t>se</w:t>
      </w:r>
      <w:r w:rsidRPr="00DA36C3">
        <w:rPr>
          <w:rFonts w:ascii="Arial" w:hAnsi="Arial" w:cs="Arial"/>
        </w:rPr>
        <w:t xml:space="preserve"> reasons are found insufficient by the PMT, the </w:t>
      </w:r>
      <w:r w:rsidR="00E31CEF" w:rsidRPr="00DA36C3">
        <w:rPr>
          <w:rFonts w:ascii="Arial" w:hAnsi="Arial" w:cs="Arial"/>
        </w:rPr>
        <w:t xml:space="preserve">Individual </w:t>
      </w:r>
      <w:r w:rsidRPr="00DA36C3">
        <w:rPr>
          <w:rFonts w:ascii="Arial" w:hAnsi="Arial" w:cs="Arial"/>
        </w:rPr>
        <w:t>project will be canceled.</w:t>
      </w:r>
    </w:p>
    <w:p w14:paraId="749148C6" w14:textId="77777777" w:rsidR="00DA36C3" w:rsidRPr="00FB58FC" w:rsidRDefault="00DA36C3" w:rsidP="004C579B">
      <w:pPr>
        <w:spacing w:line="240" w:lineRule="auto"/>
        <w:jc w:val="both"/>
        <w:rPr>
          <w:rFonts w:ascii="Arial" w:hAnsi="Arial" w:cs="Arial"/>
          <w:lang w:val="en-GB"/>
        </w:rPr>
      </w:pPr>
    </w:p>
    <w:p w14:paraId="42F65140" w14:textId="232F0A8D" w:rsidR="00A9149C" w:rsidRPr="00FB58FC" w:rsidRDefault="004316D1" w:rsidP="00370C91">
      <w:pPr>
        <w:pStyle w:val="Heading2"/>
        <w:numPr>
          <w:ilvl w:val="1"/>
          <w:numId w:val="65"/>
        </w:numPr>
        <w:ind w:hanging="360"/>
        <w:rPr>
          <w:sz w:val="24"/>
          <w:szCs w:val="24"/>
        </w:rPr>
      </w:pPr>
      <w:bookmarkStart w:id="43" w:name="_Toc113370018"/>
      <w:r w:rsidRPr="00FB58FC">
        <w:rPr>
          <w:sz w:val="24"/>
          <w:szCs w:val="24"/>
        </w:rPr>
        <w:t>Project Funds</w:t>
      </w:r>
      <w:bookmarkEnd w:id="43"/>
      <w:r w:rsidR="00CE21A4">
        <w:rPr>
          <w:sz w:val="24"/>
          <w:szCs w:val="24"/>
        </w:rPr>
        <w:t xml:space="preserve"> </w:t>
      </w:r>
    </w:p>
    <w:p w14:paraId="58CFE4CD" w14:textId="6BC21246" w:rsidR="00CE21A4" w:rsidRPr="00EE0034" w:rsidRDefault="00CE21A4" w:rsidP="00EE0034">
      <w:pPr>
        <w:pStyle w:val="Heading3"/>
        <w:numPr>
          <w:ilvl w:val="0"/>
          <w:numId w:val="0"/>
        </w:numPr>
        <w:ind w:left="720"/>
        <w:rPr>
          <w:rFonts w:ascii="Arial" w:hAnsi="Arial"/>
        </w:rPr>
      </w:pPr>
      <w:bookmarkStart w:id="44" w:name="_Toc113370019"/>
      <w:r w:rsidRPr="00EE0034">
        <w:rPr>
          <w:rFonts w:ascii="Arial" w:hAnsi="Arial"/>
          <w:sz w:val="22"/>
          <w:szCs w:val="22"/>
        </w:rPr>
        <w:t>4.12.1. Mobilization of Project Funds</w:t>
      </w:r>
      <w:bookmarkEnd w:id="44"/>
    </w:p>
    <w:p w14:paraId="2B88E3CD" w14:textId="1C988B49" w:rsidR="00B8727E" w:rsidRPr="00FB58FC" w:rsidRDefault="004316D1" w:rsidP="004A663E">
      <w:pPr>
        <w:spacing w:before="240" w:line="240" w:lineRule="auto"/>
        <w:jc w:val="both"/>
        <w:rPr>
          <w:rFonts w:ascii="Arial" w:hAnsi="Arial" w:cs="Arial"/>
          <w:highlight w:val="yellow"/>
        </w:rPr>
      </w:pPr>
      <w:r w:rsidRPr="00FB58FC">
        <w:rPr>
          <w:rFonts w:ascii="Arial" w:hAnsi="Arial" w:cs="Arial"/>
        </w:rPr>
        <w:t xml:space="preserve">Beneficiaries will open a dedicated </w:t>
      </w:r>
      <w:r w:rsidR="0088226A" w:rsidRPr="00FB58FC">
        <w:rPr>
          <w:rFonts w:ascii="Arial" w:hAnsi="Arial" w:cs="Arial"/>
        </w:rPr>
        <w:t>individual</w:t>
      </w:r>
      <w:r w:rsidR="000E3D18" w:rsidRPr="00FB58FC">
        <w:rPr>
          <w:rFonts w:ascii="Arial" w:hAnsi="Arial" w:cs="Arial"/>
        </w:rPr>
        <w:t xml:space="preserve"> </w:t>
      </w:r>
      <w:r w:rsidRPr="00FB58FC">
        <w:rPr>
          <w:rFonts w:ascii="Arial" w:hAnsi="Arial" w:cs="Arial"/>
        </w:rPr>
        <w:t xml:space="preserve">project account at the commercial </w:t>
      </w:r>
      <w:r w:rsidR="007B61E0">
        <w:rPr>
          <w:rFonts w:ascii="Arial" w:hAnsi="Arial" w:cs="Arial"/>
        </w:rPr>
        <w:t>b</w:t>
      </w:r>
      <w:r w:rsidRPr="00FB58FC">
        <w:rPr>
          <w:rFonts w:ascii="Arial" w:hAnsi="Arial" w:cs="Arial"/>
        </w:rPr>
        <w:t xml:space="preserve">ank </w:t>
      </w:r>
      <w:r w:rsidR="00AF0DD5" w:rsidRPr="00FB58FC">
        <w:rPr>
          <w:rFonts w:ascii="Arial" w:hAnsi="Arial" w:cs="Arial"/>
        </w:rPr>
        <w:t>with which a</w:t>
      </w:r>
      <w:r w:rsidR="007B61E0">
        <w:rPr>
          <w:rFonts w:ascii="Arial" w:hAnsi="Arial" w:cs="Arial"/>
        </w:rPr>
        <w:t>n IPCA</w:t>
      </w:r>
      <w:r w:rsidR="00AF0DD5" w:rsidRPr="00FB58FC">
        <w:rPr>
          <w:rFonts w:ascii="Arial" w:hAnsi="Arial" w:cs="Arial"/>
        </w:rPr>
        <w:t xml:space="preserve"> has been signed </w:t>
      </w:r>
      <w:r w:rsidRPr="00FB58FC">
        <w:rPr>
          <w:rFonts w:ascii="Arial" w:hAnsi="Arial" w:cs="Arial"/>
        </w:rPr>
        <w:t xml:space="preserve">and contribute 10% of the total value </w:t>
      </w:r>
      <w:r w:rsidR="00AF0DD5" w:rsidRPr="00FB58FC">
        <w:rPr>
          <w:rFonts w:ascii="Arial" w:hAnsi="Arial" w:cs="Arial"/>
        </w:rPr>
        <w:t xml:space="preserve">of the </w:t>
      </w:r>
      <w:r w:rsidR="000E3D18" w:rsidRPr="00FB58FC">
        <w:rPr>
          <w:rFonts w:ascii="Arial" w:hAnsi="Arial" w:cs="Arial"/>
        </w:rPr>
        <w:t xml:space="preserve">approved </w:t>
      </w:r>
      <w:r w:rsidR="004D6EF4">
        <w:rPr>
          <w:rFonts w:ascii="Arial" w:hAnsi="Arial" w:cs="Arial"/>
        </w:rPr>
        <w:t xml:space="preserve">individual project </w:t>
      </w:r>
      <w:r w:rsidR="00AF0DD5" w:rsidRPr="00FB58FC">
        <w:rPr>
          <w:rFonts w:ascii="Arial" w:hAnsi="Arial" w:cs="Arial"/>
        </w:rPr>
        <w:t>business plan</w:t>
      </w:r>
      <w:r w:rsidR="0088226A" w:rsidRPr="00FB58FC">
        <w:rPr>
          <w:rFonts w:ascii="Arial" w:hAnsi="Arial" w:cs="Arial"/>
        </w:rPr>
        <w:t xml:space="preserve"> </w:t>
      </w:r>
      <w:r w:rsidRPr="00FB58FC">
        <w:rPr>
          <w:rFonts w:ascii="Arial" w:hAnsi="Arial" w:cs="Arial"/>
        </w:rPr>
        <w:t xml:space="preserve">to the account within 10 </w:t>
      </w:r>
      <w:r w:rsidR="00D0524E" w:rsidRPr="00FB58FC">
        <w:rPr>
          <w:rFonts w:ascii="Arial" w:hAnsi="Arial" w:cs="Arial"/>
        </w:rPr>
        <w:t xml:space="preserve">working </w:t>
      </w:r>
      <w:r w:rsidRPr="00FB58FC">
        <w:rPr>
          <w:rFonts w:ascii="Arial" w:hAnsi="Arial" w:cs="Arial"/>
        </w:rPr>
        <w:t xml:space="preserve">days after signing the </w:t>
      </w:r>
      <w:r w:rsidR="004D6EF4">
        <w:rPr>
          <w:rFonts w:ascii="Arial" w:hAnsi="Arial" w:cs="Arial"/>
        </w:rPr>
        <w:t>IPCA</w:t>
      </w:r>
      <w:r w:rsidR="004D6EF4" w:rsidRPr="00FB58FC">
        <w:rPr>
          <w:rFonts w:ascii="Arial" w:hAnsi="Arial" w:cs="Arial"/>
        </w:rPr>
        <w:t xml:space="preserve"> </w:t>
      </w:r>
      <w:r w:rsidRPr="00FB58FC">
        <w:rPr>
          <w:rFonts w:ascii="Arial" w:hAnsi="Arial" w:cs="Arial"/>
        </w:rPr>
        <w:t xml:space="preserve">and </w:t>
      </w:r>
      <w:r w:rsidR="004D6EF4">
        <w:rPr>
          <w:rFonts w:ascii="Arial" w:hAnsi="Arial" w:cs="Arial"/>
        </w:rPr>
        <w:t>the IPGA</w:t>
      </w:r>
      <w:r w:rsidRPr="00FB58FC">
        <w:rPr>
          <w:rFonts w:ascii="Arial" w:hAnsi="Arial" w:cs="Arial"/>
        </w:rPr>
        <w:t xml:space="preserve">. </w:t>
      </w:r>
      <w:r w:rsidR="009E1B38">
        <w:rPr>
          <w:rFonts w:ascii="Arial" w:hAnsi="Arial" w:cs="Arial"/>
        </w:rPr>
        <w:t xml:space="preserve">Subsequently, </w:t>
      </w:r>
      <w:r w:rsidR="001A54D0">
        <w:rPr>
          <w:rFonts w:ascii="Arial" w:hAnsi="Arial" w:cs="Arial"/>
        </w:rPr>
        <w:t xml:space="preserve">commercial </w:t>
      </w:r>
      <w:r w:rsidR="009E1B38">
        <w:rPr>
          <w:rFonts w:ascii="Arial" w:hAnsi="Arial" w:cs="Arial"/>
        </w:rPr>
        <w:t>b</w:t>
      </w:r>
      <w:r w:rsidRPr="00FB58FC">
        <w:rPr>
          <w:rFonts w:ascii="Arial" w:hAnsi="Arial" w:cs="Arial"/>
        </w:rPr>
        <w:t xml:space="preserve">anks </w:t>
      </w:r>
      <w:r w:rsidR="009E1B38">
        <w:rPr>
          <w:rFonts w:ascii="Arial" w:hAnsi="Arial" w:cs="Arial"/>
        </w:rPr>
        <w:t>will</w:t>
      </w:r>
      <w:r w:rsidR="009E1B38" w:rsidRPr="00FB58FC">
        <w:rPr>
          <w:rFonts w:ascii="Arial" w:hAnsi="Arial" w:cs="Arial"/>
        </w:rPr>
        <w:t xml:space="preserve"> </w:t>
      </w:r>
      <w:r w:rsidRPr="00FB58FC">
        <w:rPr>
          <w:rFonts w:ascii="Arial" w:hAnsi="Arial" w:cs="Arial"/>
        </w:rPr>
        <w:t xml:space="preserve">contribute 40% of the total </w:t>
      </w:r>
      <w:r w:rsidR="001A54D0">
        <w:rPr>
          <w:rFonts w:ascii="Arial" w:hAnsi="Arial" w:cs="Arial"/>
        </w:rPr>
        <w:t xml:space="preserve">individual </w:t>
      </w:r>
      <w:r w:rsidRPr="00FB58FC">
        <w:rPr>
          <w:rFonts w:ascii="Arial" w:hAnsi="Arial" w:cs="Arial"/>
        </w:rPr>
        <w:t xml:space="preserve">project </w:t>
      </w:r>
      <w:r w:rsidR="001A54D0">
        <w:rPr>
          <w:rFonts w:ascii="Arial" w:hAnsi="Arial" w:cs="Arial"/>
        </w:rPr>
        <w:t xml:space="preserve">business plan </w:t>
      </w:r>
      <w:r w:rsidRPr="00FB58FC">
        <w:rPr>
          <w:rFonts w:ascii="Arial" w:hAnsi="Arial" w:cs="Arial"/>
        </w:rPr>
        <w:t xml:space="preserve">value to the dedicated project account (escrow) within </w:t>
      </w:r>
      <w:r w:rsidR="00A34CAB" w:rsidRPr="00FB58FC">
        <w:rPr>
          <w:rFonts w:ascii="Arial" w:hAnsi="Arial" w:cs="Arial"/>
        </w:rPr>
        <w:t xml:space="preserve">25 </w:t>
      </w:r>
      <w:r w:rsidR="00D0524E" w:rsidRPr="00FB58FC">
        <w:rPr>
          <w:rFonts w:ascii="Arial" w:hAnsi="Arial" w:cs="Arial"/>
        </w:rPr>
        <w:t xml:space="preserve">working </w:t>
      </w:r>
      <w:r w:rsidRPr="00FB58FC">
        <w:rPr>
          <w:rFonts w:ascii="Arial" w:hAnsi="Arial" w:cs="Arial"/>
        </w:rPr>
        <w:t>days after beneficiaries’ contributions to the escrow have been made.</w:t>
      </w:r>
      <w:r w:rsidR="009E1B38">
        <w:rPr>
          <w:rFonts w:ascii="Arial" w:hAnsi="Arial" w:cs="Arial"/>
        </w:rPr>
        <w:t xml:space="preserve"> </w:t>
      </w:r>
      <w:r w:rsidR="00E64998" w:rsidRPr="00FB58FC">
        <w:rPr>
          <w:rStyle w:val="wwT9"/>
          <w:rFonts w:ascii="Arial" w:hAnsi="Arial" w:cs="Arial"/>
          <w:lang w:val="en-GB"/>
        </w:rPr>
        <w:t xml:space="preserve">The </w:t>
      </w:r>
      <w:r w:rsidR="005D7AF3">
        <w:rPr>
          <w:rStyle w:val="wwT9"/>
          <w:rFonts w:ascii="Arial" w:hAnsi="Arial" w:cs="Arial"/>
          <w:lang w:val="en-GB"/>
        </w:rPr>
        <w:t xml:space="preserve">PMT will provide to the </w:t>
      </w:r>
      <w:r w:rsidR="00E64998" w:rsidRPr="00FB58FC">
        <w:rPr>
          <w:rStyle w:val="wwT9"/>
          <w:rFonts w:ascii="Arial" w:hAnsi="Arial" w:cs="Arial"/>
          <w:lang w:val="en-GB"/>
        </w:rPr>
        <w:t>CFU within the Ministry of Finance</w:t>
      </w:r>
      <w:r w:rsidR="006C5F08">
        <w:rPr>
          <w:rStyle w:val="wwT9"/>
          <w:rFonts w:ascii="Arial" w:hAnsi="Arial" w:cs="Arial"/>
          <w:lang w:val="en-GB"/>
        </w:rPr>
        <w:t xml:space="preserve">: </w:t>
      </w:r>
      <w:r w:rsidR="00FE7844">
        <w:rPr>
          <w:rStyle w:val="wwT9"/>
          <w:rFonts w:ascii="Arial" w:hAnsi="Arial" w:cs="Arial"/>
          <w:lang w:val="en-GB"/>
        </w:rPr>
        <w:t xml:space="preserve">i) </w:t>
      </w:r>
      <w:r w:rsidR="00E64998">
        <w:rPr>
          <w:rStyle w:val="wwT9"/>
          <w:rFonts w:ascii="Arial" w:hAnsi="Arial" w:cs="Arial"/>
          <w:lang w:val="en-GB"/>
        </w:rPr>
        <w:t xml:space="preserve">all signed </w:t>
      </w:r>
      <w:r w:rsidR="001A54D0">
        <w:rPr>
          <w:rStyle w:val="wwT9"/>
          <w:rFonts w:ascii="Arial" w:hAnsi="Arial" w:cs="Arial"/>
          <w:lang w:val="en-GB"/>
        </w:rPr>
        <w:t>IPGAs</w:t>
      </w:r>
      <w:r w:rsidR="00E64998">
        <w:rPr>
          <w:rStyle w:val="wwT9"/>
          <w:rFonts w:ascii="Arial" w:hAnsi="Arial" w:cs="Arial"/>
          <w:lang w:val="en-GB"/>
        </w:rPr>
        <w:t xml:space="preserve"> and </w:t>
      </w:r>
      <w:r w:rsidR="006E4EF4">
        <w:rPr>
          <w:rStyle w:val="wwT9"/>
          <w:rFonts w:ascii="Arial" w:hAnsi="Arial" w:cs="Arial"/>
          <w:lang w:val="en-GB"/>
        </w:rPr>
        <w:t xml:space="preserve">ii) </w:t>
      </w:r>
      <w:r w:rsidR="006C5F08">
        <w:rPr>
          <w:rStyle w:val="wwT9"/>
          <w:rFonts w:ascii="Arial" w:hAnsi="Arial" w:cs="Arial"/>
          <w:lang w:val="en-GB"/>
        </w:rPr>
        <w:t xml:space="preserve">all </w:t>
      </w:r>
      <w:r w:rsidR="00E64998" w:rsidRPr="00FB58FC">
        <w:rPr>
          <w:rFonts w:ascii="Arial" w:hAnsi="Arial" w:cs="Arial"/>
          <w:lang w:val="en-GB"/>
        </w:rPr>
        <w:t>payment requests signed by the PMT</w:t>
      </w:r>
      <w:r w:rsidR="00E64998">
        <w:rPr>
          <w:rStyle w:val="wwT9"/>
          <w:rFonts w:ascii="Arial" w:hAnsi="Arial" w:cs="Arial"/>
          <w:lang w:val="en-GB"/>
        </w:rPr>
        <w:t xml:space="preserve"> </w:t>
      </w:r>
      <w:r w:rsidR="009B49A7">
        <w:rPr>
          <w:rStyle w:val="wwT9"/>
          <w:rFonts w:ascii="Arial" w:hAnsi="Arial" w:cs="Arial"/>
          <w:lang w:val="en-GB"/>
        </w:rPr>
        <w:t>Grant Coordinator and DAP Director</w:t>
      </w:r>
      <w:r w:rsidR="006C5F08">
        <w:rPr>
          <w:rStyle w:val="wwT9"/>
          <w:rFonts w:ascii="Arial" w:hAnsi="Arial" w:cs="Arial"/>
          <w:lang w:val="en-GB"/>
        </w:rPr>
        <w:t>,</w:t>
      </w:r>
      <w:r w:rsidR="009B49A7">
        <w:rPr>
          <w:rStyle w:val="wwT9"/>
          <w:rFonts w:ascii="Arial" w:hAnsi="Arial" w:cs="Arial"/>
          <w:lang w:val="en-GB"/>
        </w:rPr>
        <w:t xml:space="preserve"> </w:t>
      </w:r>
      <w:r w:rsidR="00E64998">
        <w:rPr>
          <w:rStyle w:val="wwT9"/>
          <w:rFonts w:ascii="Arial" w:hAnsi="Arial" w:cs="Arial"/>
          <w:lang w:val="en-GB"/>
        </w:rPr>
        <w:t xml:space="preserve">for checking and approval before </w:t>
      </w:r>
      <w:r w:rsidR="00E64998" w:rsidRPr="00FB58FC">
        <w:rPr>
          <w:rStyle w:val="wwT9"/>
          <w:rFonts w:ascii="Arial" w:hAnsi="Arial" w:cs="Arial"/>
          <w:lang w:val="en-GB"/>
        </w:rPr>
        <w:t xml:space="preserve">payments to the escrow accounts of beneficiaries </w:t>
      </w:r>
      <w:r w:rsidR="00723504">
        <w:rPr>
          <w:rStyle w:val="wwT9"/>
          <w:rFonts w:ascii="Arial" w:hAnsi="Arial" w:cs="Arial"/>
          <w:lang w:val="en-GB"/>
        </w:rPr>
        <w:t xml:space="preserve">can </w:t>
      </w:r>
      <w:r w:rsidR="00CB1BF7">
        <w:rPr>
          <w:rStyle w:val="wwT9"/>
          <w:rFonts w:ascii="Arial" w:hAnsi="Arial" w:cs="Arial"/>
          <w:lang w:val="en-GB"/>
        </w:rPr>
        <w:t>be made</w:t>
      </w:r>
      <w:r w:rsidR="00E64998" w:rsidRPr="00FB58FC">
        <w:rPr>
          <w:rStyle w:val="wwT9"/>
          <w:rFonts w:ascii="Arial" w:hAnsi="Arial" w:cs="Arial"/>
          <w:lang w:val="en-GB"/>
        </w:rPr>
        <w:t xml:space="preserve">. </w:t>
      </w:r>
      <w:r w:rsidR="00E64998">
        <w:rPr>
          <w:rStyle w:val="wwT9"/>
          <w:rFonts w:ascii="Arial" w:hAnsi="Arial" w:cs="Arial"/>
          <w:lang w:val="en-GB"/>
        </w:rPr>
        <w:t xml:space="preserve">If payment requests are in compliance with </w:t>
      </w:r>
      <w:r w:rsidR="0052303A">
        <w:rPr>
          <w:rStyle w:val="wwT9"/>
          <w:rFonts w:ascii="Arial" w:hAnsi="Arial" w:cs="Arial"/>
          <w:lang w:val="en-GB"/>
        </w:rPr>
        <w:t>the IPGA</w:t>
      </w:r>
      <w:r w:rsidR="00E64998">
        <w:rPr>
          <w:rStyle w:val="wwT9"/>
          <w:rFonts w:ascii="Arial" w:hAnsi="Arial" w:cs="Arial"/>
          <w:lang w:val="en-GB"/>
        </w:rPr>
        <w:t xml:space="preserve"> and Loan Agreement</w:t>
      </w:r>
      <w:r w:rsidR="00B677E9">
        <w:rPr>
          <w:rStyle w:val="wwT9"/>
          <w:rFonts w:ascii="Arial" w:hAnsi="Arial" w:cs="Arial"/>
          <w:lang w:val="en-GB"/>
        </w:rPr>
        <w:t>,</w:t>
      </w:r>
      <w:r w:rsidR="00E64998">
        <w:rPr>
          <w:rStyle w:val="wwT9"/>
          <w:rFonts w:ascii="Arial" w:hAnsi="Arial" w:cs="Arial"/>
          <w:lang w:val="en-GB"/>
        </w:rPr>
        <w:t xml:space="preserve"> t</w:t>
      </w:r>
      <w:r w:rsidR="00E64998" w:rsidRPr="00FB58FC">
        <w:rPr>
          <w:rStyle w:val="wwT9"/>
          <w:rFonts w:ascii="Arial" w:hAnsi="Arial" w:cs="Arial"/>
          <w:lang w:val="en-GB"/>
        </w:rPr>
        <w:t xml:space="preserve">he CFU will </w:t>
      </w:r>
      <w:r w:rsidR="00E64998" w:rsidRPr="00FB58FC">
        <w:rPr>
          <w:rFonts w:ascii="Arial" w:hAnsi="Arial" w:cs="Arial"/>
          <w:lang w:val="en-GB"/>
        </w:rPr>
        <w:t xml:space="preserve">issue </w:t>
      </w:r>
      <w:r w:rsidR="00EF7233">
        <w:rPr>
          <w:rFonts w:ascii="Arial" w:hAnsi="Arial" w:cs="Arial"/>
          <w:lang w:val="en-GB"/>
        </w:rPr>
        <w:t xml:space="preserve">an </w:t>
      </w:r>
      <w:r w:rsidR="00E64998">
        <w:rPr>
          <w:rFonts w:ascii="Arial" w:hAnsi="Arial" w:cs="Arial"/>
          <w:lang w:val="en-GB"/>
        </w:rPr>
        <w:t xml:space="preserve">Overview of costs for payment to PMT before </w:t>
      </w:r>
      <w:r w:rsidR="00EF7233">
        <w:rPr>
          <w:rFonts w:ascii="Arial" w:hAnsi="Arial" w:cs="Arial"/>
          <w:lang w:val="en-GB"/>
        </w:rPr>
        <w:t xml:space="preserve">a </w:t>
      </w:r>
      <w:r w:rsidR="00E64998">
        <w:rPr>
          <w:rFonts w:ascii="Arial" w:hAnsi="Arial" w:cs="Arial"/>
          <w:lang w:val="en-GB"/>
        </w:rPr>
        <w:t xml:space="preserve">payment of </w:t>
      </w:r>
      <w:r w:rsidR="00EF7233">
        <w:rPr>
          <w:rFonts w:ascii="Arial" w:hAnsi="Arial" w:cs="Arial"/>
          <w:lang w:val="en-GB"/>
        </w:rPr>
        <w:t xml:space="preserve">the </w:t>
      </w:r>
      <w:r w:rsidR="00E64998">
        <w:rPr>
          <w:rFonts w:ascii="Arial" w:hAnsi="Arial" w:cs="Arial"/>
          <w:lang w:val="en-GB"/>
        </w:rPr>
        <w:t xml:space="preserve">grant portion (50%) to </w:t>
      </w:r>
      <w:r w:rsidR="00EF7233">
        <w:rPr>
          <w:rFonts w:ascii="Arial" w:hAnsi="Arial" w:cs="Arial"/>
          <w:lang w:val="en-GB"/>
        </w:rPr>
        <w:t xml:space="preserve">the </w:t>
      </w:r>
      <w:r w:rsidR="00E64998">
        <w:rPr>
          <w:rFonts w:ascii="Arial" w:hAnsi="Arial" w:cs="Arial"/>
          <w:lang w:val="en-GB"/>
        </w:rPr>
        <w:t xml:space="preserve">escrow account in </w:t>
      </w:r>
      <w:r w:rsidR="00E64998" w:rsidRPr="00FB58FC">
        <w:rPr>
          <w:rFonts w:ascii="Arial" w:hAnsi="Arial" w:cs="Arial"/>
          <w:lang w:val="en-GB"/>
        </w:rPr>
        <w:t>the commercial banks</w:t>
      </w:r>
      <w:r w:rsidR="00E64998">
        <w:rPr>
          <w:rFonts w:ascii="Arial" w:hAnsi="Arial" w:cs="Arial"/>
          <w:lang w:val="en-GB"/>
        </w:rPr>
        <w:t xml:space="preserve"> can be made. </w:t>
      </w:r>
      <w:r w:rsidR="009E1B38">
        <w:rPr>
          <w:rFonts w:ascii="Arial" w:hAnsi="Arial" w:cs="Arial"/>
        </w:rPr>
        <w:t>Finally, t</w:t>
      </w:r>
      <w:r w:rsidRPr="00FB58FC">
        <w:rPr>
          <w:rFonts w:ascii="Arial" w:hAnsi="Arial" w:cs="Arial"/>
        </w:rPr>
        <w:t xml:space="preserve">he PMT contributes 50% of the total </w:t>
      </w:r>
      <w:r w:rsidR="000D0445" w:rsidRPr="00FB58FC">
        <w:rPr>
          <w:rFonts w:ascii="Arial" w:hAnsi="Arial" w:cs="Arial"/>
        </w:rPr>
        <w:t xml:space="preserve">individual </w:t>
      </w:r>
      <w:r w:rsidRPr="00FB58FC">
        <w:rPr>
          <w:rFonts w:ascii="Arial" w:hAnsi="Arial" w:cs="Arial"/>
        </w:rPr>
        <w:t xml:space="preserve">project </w:t>
      </w:r>
      <w:r w:rsidR="00BD2B30">
        <w:rPr>
          <w:rFonts w:ascii="Arial" w:hAnsi="Arial" w:cs="Arial"/>
        </w:rPr>
        <w:t xml:space="preserve">business plan </w:t>
      </w:r>
      <w:r w:rsidRPr="00FB58FC">
        <w:rPr>
          <w:rFonts w:ascii="Arial" w:hAnsi="Arial" w:cs="Arial"/>
        </w:rPr>
        <w:t xml:space="preserve">value </w:t>
      </w:r>
      <w:r w:rsidR="00DE2269" w:rsidRPr="00FB58FC">
        <w:rPr>
          <w:rFonts w:ascii="Arial" w:hAnsi="Arial" w:cs="Arial"/>
        </w:rPr>
        <w:t>to the dedicated</w:t>
      </w:r>
      <w:r w:rsidR="00C553CC" w:rsidRPr="00FB58FC">
        <w:rPr>
          <w:rFonts w:ascii="Arial" w:hAnsi="Arial" w:cs="Arial"/>
        </w:rPr>
        <w:t xml:space="preserve"> individual project account (escrow)</w:t>
      </w:r>
      <w:r w:rsidR="00E40A32" w:rsidRPr="00FB58FC">
        <w:rPr>
          <w:rFonts w:ascii="Arial" w:hAnsi="Arial" w:cs="Arial"/>
        </w:rPr>
        <w:t xml:space="preserve"> in</w:t>
      </w:r>
      <w:r w:rsidR="00C553CC" w:rsidRPr="00FB58FC">
        <w:rPr>
          <w:rFonts w:ascii="Arial" w:hAnsi="Arial" w:cs="Arial"/>
        </w:rPr>
        <w:t xml:space="preserve"> the commercial </w:t>
      </w:r>
      <w:r w:rsidR="00BD2B30">
        <w:rPr>
          <w:rFonts w:ascii="Arial" w:hAnsi="Arial" w:cs="Arial"/>
        </w:rPr>
        <w:t>b</w:t>
      </w:r>
      <w:r w:rsidR="00C553CC" w:rsidRPr="00FB58FC">
        <w:rPr>
          <w:rFonts w:ascii="Arial" w:hAnsi="Arial" w:cs="Arial"/>
        </w:rPr>
        <w:t>ank with which a</w:t>
      </w:r>
      <w:r w:rsidR="00BD2B30">
        <w:rPr>
          <w:rFonts w:ascii="Arial" w:hAnsi="Arial" w:cs="Arial"/>
        </w:rPr>
        <w:t>n IPCA</w:t>
      </w:r>
      <w:r w:rsidR="00C553CC" w:rsidRPr="00FB58FC">
        <w:rPr>
          <w:rFonts w:ascii="Arial" w:hAnsi="Arial" w:cs="Arial"/>
        </w:rPr>
        <w:t xml:space="preserve"> has been signed</w:t>
      </w:r>
      <w:r w:rsidR="00B5225C" w:rsidRPr="00FB58FC">
        <w:rPr>
          <w:rFonts w:ascii="Arial" w:hAnsi="Arial" w:cs="Arial"/>
        </w:rPr>
        <w:t xml:space="preserve">. This contribution will be made </w:t>
      </w:r>
      <w:r w:rsidRPr="00FB58FC">
        <w:rPr>
          <w:rFonts w:ascii="Arial" w:hAnsi="Arial" w:cs="Arial"/>
        </w:rPr>
        <w:t xml:space="preserve">within </w:t>
      </w:r>
      <w:r w:rsidR="00A34CAB" w:rsidRPr="00FB58FC">
        <w:rPr>
          <w:rFonts w:ascii="Arial" w:hAnsi="Arial" w:cs="Arial"/>
        </w:rPr>
        <w:t xml:space="preserve">10 </w:t>
      </w:r>
      <w:r w:rsidR="00D0524E" w:rsidRPr="00FB58FC">
        <w:rPr>
          <w:rFonts w:ascii="Arial" w:hAnsi="Arial" w:cs="Arial"/>
        </w:rPr>
        <w:t xml:space="preserve">working </w:t>
      </w:r>
      <w:r w:rsidRPr="00FB58FC">
        <w:rPr>
          <w:rFonts w:ascii="Arial" w:hAnsi="Arial" w:cs="Arial"/>
        </w:rPr>
        <w:t xml:space="preserve">days after the beneficiary and </w:t>
      </w:r>
      <w:r w:rsidR="002A55A1" w:rsidRPr="00FB58FC">
        <w:rPr>
          <w:rFonts w:ascii="Arial" w:hAnsi="Arial" w:cs="Arial"/>
        </w:rPr>
        <w:t xml:space="preserve">the commercial </w:t>
      </w:r>
      <w:r w:rsidR="00AB378A">
        <w:rPr>
          <w:rFonts w:ascii="Arial" w:hAnsi="Arial" w:cs="Arial"/>
        </w:rPr>
        <w:t>b</w:t>
      </w:r>
      <w:r w:rsidRPr="00FB58FC">
        <w:rPr>
          <w:rFonts w:ascii="Arial" w:hAnsi="Arial" w:cs="Arial"/>
        </w:rPr>
        <w:t xml:space="preserve">ank have provided their respective contributions. </w:t>
      </w:r>
    </w:p>
    <w:p w14:paraId="375C1B00" w14:textId="706AA9E9" w:rsidR="004316D1" w:rsidRPr="00FB58FC" w:rsidRDefault="004316D1" w:rsidP="004A663E">
      <w:pPr>
        <w:spacing w:before="240" w:line="240" w:lineRule="auto"/>
        <w:jc w:val="both"/>
        <w:rPr>
          <w:rFonts w:ascii="Arial" w:hAnsi="Arial" w:cs="Arial"/>
        </w:rPr>
      </w:pPr>
      <w:r w:rsidRPr="00FB58FC">
        <w:rPr>
          <w:rFonts w:ascii="Arial" w:hAnsi="Arial" w:cs="Arial"/>
        </w:rPr>
        <w:t xml:space="preserve">With all required project funds in the dedicated </w:t>
      </w:r>
      <w:r w:rsidR="00AB378A">
        <w:rPr>
          <w:rFonts w:ascii="Arial" w:hAnsi="Arial" w:cs="Arial"/>
        </w:rPr>
        <w:t xml:space="preserve">individual </w:t>
      </w:r>
      <w:r w:rsidRPr="00FB58FC">
        <w:rPr>
          <w:rFonts w:ascii="Arial" w:hAnsi="Arial" w:cs="Arial"/>
        </w:rPr>
        <w:t xml:space="preserve">project account (escrow), beneficiaries can start implementing the </w:t>
      </w:r>
      <w:r w:rsidR="00D46232" w:rsidRPr="00FB58FC">
        <w:rPr>
          <w:rFonts w:ascii="Arial" w:hAnsi="Arial" w:cs="Arial"/>
        </w:rPr>
        <w:t xml:space="preserve">individual project </w:t>
      </w:r>
      <w:r w:rsidRPr="00FB58FC">
        <w:rPr>
          <w:rFonts w:ascii="Arial" w:hAnsi="Arial" w:cs="Arial"/>
        </w:rPr>
        <w:t xml:space="preserve">with support from public and/or private technical advisors selected by the beneficiary. </w:t>
      </w:r>
    </w:p>
    <w:p w14:paraId="076397F2" w14:textId="3E594B8C" w:rsidR="00BF2138" w:rsidRPr="00FB58FC" w:rsidRDefault="00782B66" w:rsidP="00160BA8">
      <w:pPr>
        <w:spacing w:line="240" w:lineRule="auto"/>
        <w:jc w:val="both"/>
        <w:rPr>
          <w:rFonts w:ascii="Arial" w:hAnsi="Arial" w:cs="Arial"/>
        </w:rPr>
      </w:pPr>
      <w:r w:rsidRPr="00FB58FC">
        <w:rPr>
          <w:rFonts w:ascii="Arial" w:hAnsi="Arial" w:cs="Arial"/>
        </w:rPr>
        <w:t xml:space="preserve">The </w:t>
      </w:r>
      <w:r w:rsidR="00763864">
        <w:rPr>
          <w:rFonts w:ascii="Arial" w:hAnsi="Arial" w:cs="Arial"/>
        </w:rPr>
        <w:t>IPGA</w:t>
      </w:r>
      <w:r w:rsidRPr="00FB58FC">
        <w:rPr>
          <w:rFonts w:ascii="Arial" w:hAnsi="Arial" w:cs="Arial"/>
        </w:rPr>
        <w:t xml:space="preserve"> </w:t>
      </w:r>
      <w:r w:rsidR="008E3E4A" w:rsidRPr="00FB58FC">
        <w:rPr>
          <w:rFonts w:ascii="Arial" w:hAnsi="Arial" w:cs="Arial"/>
        </w:rPr>
        <w:t>for individual projects that include investments in</w:t>
      </w:r>
      <w:r w:rsidR="00BE655F" w:rsidRPr="00FB58FC">
        <w:rPr>
          <w:rFonts w:ascii="Arial" w:hAnsi="Arial" w:cs="Arial"/>
        </w:rPr>
        <w:t xml:space="preserve"> </w:t>
      </w:r>
      <w:r w:rsidR="005A7C0F" w:rsidRPr="00FB58FC">
        <w:rPr>
          <w:rFonts w:ascii="Arial" w:hAnsi="Arial" w:cs="Arial"/>
        </w:rPr>
        <w:t>c</w:t>
      </w:r>
      <w:r w:rsidR="008E3E4A" w:rsidRPr="00FB58FC">
        <w:rPr>
          <w:rFonts w:ascii="Arial" w:hAnsi="Arial" w:cs="Arial"/>
        </w:rPr>
        <w:t xml:space="preserve">onstruction </w:t>
      </w:r>
      <w:r w:rsidR="0045535B" w:rsidRPr="00FB58FC">
        <w:rPr>
          <w:rFonts w:ascii="Arial" w:hAnsi="Arial" w:cs="Arial"/>
        </w:rPr>
        <w:t xml:space="preserve">of minor works </w:t>
      </w:r>
      <w:r w:rsidR="008E3E4A" w:rsidRPr="00FB58FC">
        <w:rPr>
          <w:rFonts w:ascii="Arial" w:hAnsi="Arial" w:cs="Arial"/>
        </w:rPr>
        <w:t>or for equipment that requires high installation and commissioning costs</w:t>
      </w:r>
      <w:r w:rsidR="00BF2138" w:rsidRPr="00FB58FC">
        <w:rPr>
          <w:rFonts w:ascii="Arial" w:hAnsi="Arial" w:cs="Arial"/>
        </w:rPr>
        <w:t>,</w:t>
      </w:r>
      <w:r w:rsidR="008E3E4A" w:rsidRPr="00FB58FC">
        <w:rPr>
          <w:rFonts w:ascii="Arial" w:hAnsi="Arial" w:cs="Arial"/>
        </w:rPr>
        <w:t xml:space="preserve"> </w:t>
      </w:r>
      <w:r w:rsidRPr="00FB58FC">
        <w:rPr>
          <w:rFonts w:ascii="Arial" w:hAnsi="Arial" w:cs="Arial"/>
        </w:rPr>
        <w:t xml:space="preserve">will include the schedule for </w:t>
      </w:r>
      <w:r w:rsidRPr="00FB58FC">
        <w:rPr>
          <w:rFonts w:ascii="Arial" w:hAnsi="Arial" w:cs="Arial"/>
        </w:rPr>
        <w:lastRenderedPageBreak/>
        <w:t>the disbursement/release of tranches from the escrow account by the PMT based on achievement of agreed outputs/milestones included in the business plan and commitment to the monitoring, supervision and reporting process by all parties.</w:t>
      </w:r>
    </w:p>
    <w:p w14:paraId="4A82EA3F" w14:textId="02B416D9" w:rsidR="00BF2138" w:rsidRDefault="00BF2138" w:rsidP="00242C85">
      <w:pPr>
        <w:spacing w:after="0" w:line="240" w:lineRule="auto"/>
        <w:jc w:val="both"/>
        <w:rPr>
          <w:rFonts w:ascii="Arial" w:hAnsi="Arial" w:cs="Arial"/>
        </w:rPr>
      </w:pPr>
      <w:r w:rsidRPr="00FB58FC">
        <w:rPr>
          <w:rFonts w:ascii="Arial" w:hAnsi="Arial" w:cs="Arial"/>
        </w:rPr>
        <w:t xml:space="preserve">The </w:t>
      </w:r>
      <w:r w:rsidR="00763864">
        <w:rPr>
          <w:rFonts w:ascii="Arial" w:hAnsi="Arial" w:cs="Arial"/>
        </w:rPr>
        <w:t>IPGA</w:t>
      </w:r>
      <w:r w:rsidRPr="00FB58FC">
        <w:rPr>
          <w:rFonts w:ascii="Arial" w:hAnsi="Arial" w:cs="Arial"/>
        </w:rPr>
        <w:t xml:space="preserve"> for individual projects that include investments in </w:t>
      </w:r>
      <w:r w:rsidR="00866EF9" w:rsidRPr="00FB58FC">
        <w:rPr>
          <w:rFonts w:ascii="Arial" w:hAnsi="Arial" w:cs="Arial"/>
        </w:rPr>
        <w:t>purchase of mechanization/</w:t>
      </w:r>
      <w:r w:rsidRPr="00FB58FC">
        <w:rPr>
          <w:rFonts w:ascii="Arial" w:hAnsi="Arial" w:cs="Arial"/>
        </w:rPr>
        <w:t>equipment and TA</w:t>
      </w:r>
      <w:r w:rsidR="00DE0C5E" w:rsidRPr="00FB58FC">
        <w:rPr>
          <w:rFonts w:ascii="Arial" w:hAnsi="Arial" w:cs="Arial"/>
        </w:rPr>
        <w:t xml:space="preserve"> will include one </w:t>
      </w:r>
      <w:r w:rsidR="00B053BB">
        <w:rPr>
          <w:rFonts w:ascii="Arial" w:hAnsi="Arial" w:cs="Arial"/>
        </w:rPr>
        <w:t xml:space="preserve">or more </w:t>
      </w:r>
      <w:r w:rsidR="00DE0C5E" w:rsidRPr="00FB58FC">
        <w:rPr>
          <w:rFonts w:ascii="Arial" w:hAnsi="Arial" w:cs="Arial"/>
        </w:rPr>
        <w:t>payment request</w:t>
      </w:r>
      <w:r w:rsidR="00B053BB">
        <w:rPr>
          <w:rFonts w:ascii="Arial" w:hAnsi="Arial" w:cs="Arial"/>
        </w:rPr>
        <w:t>s</w:t>
      </w:r>
      <w:r w:rsidR="00DE0C5E" w:rsidRPr="00FB58FC">
        <w:rPr>
          <w:rFonts w:ascii="Arial" w:hAnsi="Arial" w:cs="Arial"/>
        </w:rPr>
        <w:t xml:space="preserve"> from the escrow account </w:t>
      </w:r>
      <w:r w:rsidR="00F248E5" w:rsidRPr="00FB58FC">
        <w:rPr>
          <w:rFonts w:ascii="Arial" w:hAnsi="Arial" w:cs="Arial"/>
        </w:rPr>
        <w:t>by the PMT based on achievement of agreed outputs/milestones included in the business plan and commitment to the monitoring, supervision and reporting process by all parties.</w:t>
      </w:r>
    </w:p>
    <w:p w14:paraId="0BFA95CA" w14:textId="06AF9FD0" w:rsidR="00CE21A4" w:rsidRDefault="00CE21A4" w:rsidP="00242C85">
      <w:pPr>
        <w:spacing w:after="0" w:line="240" w:lineRule="auto"/>
        <w:jc w:val="both"/>
        <w:rPr>
          <w:rFonts w:ascii="Arial" w:hAnsi="Arial" w:cs="Arial"/>
        </w:rPr>
      </w:pPr>
    </w:p>
    <w:p w14:paraId="592DCEC8" w14:textId="6AEFD225" w:rsidR="006463F1" w:rsidRDefault="00CE21A4" w:rsidP="006463F1">
      <w:pPr>
        <w:pStyle w:val="Heading3"/>
        <w:numPr>
          <w:ilvl w:val="0"/>
          <w:numId w:val="0"/>
        </w:numPr>
        <w:ind w:left="720"/>
        <w:rPr>
          <w:rFonts w:ascii="Arial" w:hAnsi="Arial"/>
          <w:sz w:val="22"/>
          <w:szCs w:val="22"/>
        </w:rPr>
      </w:pPr>
      <w:bookmarkStart w:id="45" w:name="_Toc113370020"/>
      <w:r w:rsidRPr="00D43D91">
        <w:rPr>
          <w:rFonts w:ascii="Arial" w:hAnsi="Arial"/>
          <w:sz w:val="22"/>
          <w:szCs w:val="22"/>
        </w:rPr>
        <w:t>4.12.2. Disbursement arrangements</w:t>
      </w:r>
      <w:bookmarkEnd w:id="45"/>
      <w:r w:rsidRPr="00D43D91">
        <w:rPr>
          <w:rFonts w:ascii="Arial" w:hAnsi="Arial"/>
          <w:sz w:val="22"/>
          <w:szCs w:val="22"/>
        </w:rPr>
        <w:t xml:space="preserve"> </w:t>
      </w:r>
    </w:p>
    <w:p w14:paraId="0D5DCB4F" w14:textId="6AC34474" w:rsidR="006463F1" w:rsidRPr="0035755A" w:rsidRDefault="006463F1" w:rsidP="0035755A">
      <w:pPr>
        <w:jc w:val="both"/>
        <w:rPr>
          <w:rFonts w:ascii="Arial" w:hAnsi="Arial" w:cs="Arial"/>
        </w:rPr>
      </w:pPr>
      <w:r w:rsidRPr="0035755A">
        <w:rPr>
          <w:rFonts w:ascii="Arial" w:hAnsi="Arial" w:cs="Arial"/>
        </w:rPr>
        <w:t xml:space="preserve">The Disbursement and Financial Information Letter (DFIL) represents an instruction to Borrower, MoAFWM/DAP, in regards to the Disbursement Arrangements, Withdrawals of Loan Amounts from the Loan Account, and Reporting of Loan Proceeds, in the form of interim unaudited financial reports (IFR) and official audits. Please find attached to this GOM, as Annex 13, the DFIL letter </w:t>
      </w:r>
      <w:r w:rsidR="00875085" w:rsidRPr="0035755A">
        <w:rPr>
          <w:rFonts w:ascii="Arial" w:hAnsi="Arial" w:cs="Arial"/>
        </w:rPr>
        <w:t>from December 5</w:t>
      </w:r>
      <w:r w:rsidR="00875085" w:rsidRPr="0035755A">
        <w:rPr>
          <w:rFonts w:ascii="Arial" w:hAnsi="Arial" w:cs="Arial"/>
          <w:vertAlign w:val="superscript"/>
        </w:rPr>
        <w:t>th</w:t>
      </w:r>
      <w:r w:rsidR="00875085" w:rsidRPr="0035755A">
        <w:rPr>
          <w:rFonts w:ascii="Arial" w:hAnsi="Arial" w:cs="Arial"/>
        </w:rPr>
        <w:t>. 2019. on the IBRD Loan No. 9023-YF, Serbia Competitive Agriculture Project, with accompanying documentation, namely: “Schedule 1: Disbursement Arrangements”, Attachment 1, Attachment 2a and Attachment 2b.</w:t>
      </w:r>
    </w:p>
    <w:p w14:paraId="60260F26" w14:textId="6D8198B6" w:rsidR="00875085" w:rsidRPr="0035755A" w:rsidRDefault="00875085" w:rsidP="0035755A">
      <w:pPr>
        <w:jc w:val="both"/>
        <w:rPr>
          <w:rFonts w:ascii="Arial" w:hAnsi="Arial" w:cs="Arial"/>
        </w:rPr>
      </w:pPr>
      <w:r w:rsidRPr="0035755A">
        <w:rPr>
          <w:rFonts w:ascii="Arial" w:hAnsi="Arial" w:cs="Arial"/>
        </w:rPr>
        <w:t xml:space="preserve">The Schedule 1: Disbursement Arrangements, in the part Additional instructions, states: “Matching Grants – documentation of expenditures is recognized against actual expenditures occurred under each respective grant. The pay out of Matching Grant is considered as an advance and it is not recognized as an expenditure”. </w:t>
      </w:r>
      <w:r w:rsidR="00EF0FB4" w:rsidRPr="0035755A">
        <w:rPr>
          <w:rFonts w:ascii="Arial" w:hAnsi="Arial" w:cs="Arial"/>
        </w:rPr>
        <w:t>Taking into consideration that the duration of the IPGA is set to one (1) year after contract signing between MAFWM and applicant, in line with the Annex 10 of GOM, the payment schedules of the grant portion (50%) to the escrow accounts of beneficiaries in the commercial banks, can be delayed and enter a default against timeframe dedicated by GOM, section 4.12.1, stating: contribution will be made within 10 working days after the beneficiary and the commercial bank have provided their respective contributions.</w:t>
      </w:r>
    </w:p>
    <w:p w14:paraId="1FCC5E67" w14:textId="5EDB0FF4" w:rsidR="00EF0FB4" w:rsidRPr="0035755A" w:rsidRDefault="00EF0FB4" w:rsidP="0035755A">
      <w:pPr>
        <w:jc w:val="both"/>
        <w:rPr>
          <w:rFonts w:ascii="Arial" w:hAnsi="Arial" w:cs="Arial"/>
        </w:rPr>
      </w:pPr>
      <w:r w:rsidRPr="0035755A">
        <w:rPr>
          <w:rFonts w:ascii="Arial" w:hAnsi="Arial" w:cs="Arial"/>
        </w:rPr>
        <w:t xml:space="preserve">The reason for </w:t>
      </w:r>
      <w:r w:rsidR="00893FC5" w:rsidRPr="0035755A">
        <w:rPr>
          <w:rFonts w:ascii="Arial" w:hAnsi="Arial" w:cs="Arial"/>
        </w:rPr>
        <w:t>potential</w:t>
      </w:r>
      <w:r w:rsidRPr="0035755A">
        <w:rPr>
          <w:rFonts w:ascii="Arial" w:hAnsi="Arial" w:cs="Arial"/>
        </w:rPr>
        <w:t xml:space="preserve"> default lies in the Disbursement Arrangements itself. </w:t>
      </w:r>
      <w:r w:rsidR="00B331A4" w:rsidRPr="0035755A">
        <w:rPr>
          <w:rFonts w:ascii="Arial" w:hAnsi="Arial" w:cs="Arial"/>
        </w:rPr>
        <w:t xml:space="preserve">Given timeframe for the implementation of procedures described in this section, under the MRD grants, in order to be able to document actual expenditures occurred under each respective grant, so that the relevant documentation of expenditures, presented by and with tables given in Attachment 2a and 2b of DFIL, allows withdrawals of funds, </w:t>
      </w:r>
      <w:r w:rsidR="00893FC5" w:rsidRPr="0035755A">
        <w:rPr>
          <w:rFonts w:ascii="Arial" w:hAnsi="Arial" w:cs="Arial"/>
        </w:rPr>
        <w:t>can result in inability of the PMT to document the volume of expenditures that can suffice the resupply of funds necessary for payments of the matching grants.</w:t>
      </w:r>
    </w:p>
    <w:p w14:paraId="1FDFC54F" w14:textId="4863A25D" w:rsidR="00893FC5" w:rsidRPr="0035755A" w:rsidRDefault="00893FC5" w:rsidP="0035755A">
      <w:pPr>
        <w:jc w:val="both"/>
        <w:rPr>
          <w:rFonts w:ascii="Arial" w:hAnsi="Arial" w:cs="Arial"/>
        </w:rPr>
      </w:pPr>
      <w:r w:rsidRPr="0035755A">
        <w:rPr>
          <w:rFonts w:ascii="Arial" w:hAnsi="Arial" w:cs="Arial"/>
        </w:rPr>
        <w:t>In order to mitigate this risk, Ministry of finance requested World Bank to amend the DFIL, Schedule 1, Additional instruction, so that it would state: “Matching Grants – documentation of expenditures is recognized once the PMT disburse the grants to grantees”.</w:t>
      </w:r>
    </w:p>
    <w:p w14:paraId="3158B7B5" w14:textId="77777777" w:rsidR="00D43D91" w:rsidRPr="0035755A" w:rsidRDefault="00D43D91" w:rsidP="0035755A">
      <w:pPr>
        <w:jc w:val="both"/>
        <w:rPr>
          <w:rFonts w:ascii="Arial" w:hAnsi="Arial" w:cs="Arial"/>
        </w:rPr>
      </w:pPr>
    </w:p>
    <w:p w14:paraId="1FD04A4A" w14:textId="45CD6E71" w:rsidR="00893FC5" w:rsidRDefault="00893FC5" w:rsidP="00893FC5">
      <w:pPr>
        <w:pStyle w:val="Heading3"/>
        <w:numPr>
          <w:ilvl w:val="0"/>
          <w:numId w:val="0"/>
        </w:numPr>
        <w:ind w:left="720"/>
        <w:rPr>
          <w:rFonts w:ascii="Arial" w:hAnsi="Arial"/>
          <w:sz w:val="22"/>
          <w:szCs w:val="22"/>
        </w:rPr>
      </w:pPr>
      <w:bookmarkStart w:id="46" w:name="_Toc113370021"/>
      <w:r w:rsidRPr="00D43D91">
        <w:rPr>
          <w:rFonts w:ascii="Arial" w:hAnsi="Arial"/>
          <w:sz w:val="22"/>
          <w:szCs w:val="22"/>
        </w:rPr>
        <w:t xml:space="preserve">4.12.3 Recognizing grants as expenditures: Risk management and </w:t>
      </w:r>
      <w:r>
        <w:rPr>
          <w:rFonts w:ascii="Arial" w:hAnsi="Arial"/>
          <w:sz w:val="22"/>
          <w:szCs w:val="22"/>
        </w:rPr>
        <w:t xml:space="preserve">proposed </w:t>
      </w:r>
      <w:r w:rsidRPr="00D43D91">
        <w:rPr>
          <w:rFonts w:ascii="Arial" w:hAnsi="Arial"/>
          <w:sz w:val="22"/>
          <w:szCs w:val="22"/>
        </w:rPr>
        <w:t>mitigation</w:t>
      </w:r>
      <w:bookmarkEnd w:id="46"/>
      <w:r w:rsidRPr="00D43D91">
        <w:rPr>
          <w:rFonts w:ascii="Arial" w:hAnsi="Arial"/>
          <w:sz w:val="22"/>
          <w:szCs w:val="22"/>
        </w:rPr>
        <w:t xml:space="preserve"> </w:t>
      </w:r>
    </w:p>
    <w:p w14:paraId="7512D0CC" w14:textId="28D984E5" w:rsidR="00893FC5" w:rsidRPr="007A18F7" w:rsidRDefault="00733964" w:rsidP="007A18F7">
      <w:pPr>
        <w:jc w:val="both"/>
        <w:rPr>
          <w:rFonts w:ascii="Arial" w:hAnsi="Arial" w:cs="Arial"/>
        </w:rPr>
      </w:pPr>
      <w:r w:rsidRPr="007A18F7">
        <w:rPr>
          <w:rFonts w:ascii="Arial" w:hAnsi="Arial" w:cs="Arial"/>
        </w:rPr>
        <w:t xml:space="preserve">Recognizing </w:t>
      </w:r>
      <w:r w:rsidR="006C1E60" w:rsidRPr="007A18F7">
        <w:rPr>
          <w:rFonts w:ascii="Arial" w:hAnsi="Arial" w:cs="Arial"/>
        </w:rPr>
        <w:t xml:space="preserve">disbursement of grants to grantees as a documented expenditure, instead of an advance, creates a risk for the Borrower, MAFWM, that the Beneficiaries having the grants on their escrow accounts will be unable to, due to various predictable or unpredictable circumstances, implement their individual projects in line with the MRD procedures stipulated in </w:t>
      </w:r>
      <w:r w:rsidR="006C1E60" w:rsidRPr="007A18F7">
        <w:rPr>
          <w:rFonts w:ascii="Arial" w:hAnsi="Arial" w:cs="Arial"/>
        </w:rPr>
        <w:lastRenderedPageBreak/>
        <w:t>this GOM, in the Project timeframe, which will then result in request for withdrawal of these funds to the World Bank account. In order to prevent this situation, but allow the necessary amendments to the DFIL in order to support project implementation dynamics without defaults, this risk needs to be mitigated by various proposed actions and instruments.</w:t>
      </w:r>
    </w:p>
    <w:p w14:paraId="3BCC0C26" w14:textId="1A48F9D6" w:rsidR="006C1E60" w:rsidRPr="007A18F7" w:rsidRDefault="006C1E60" w:rsidP="007A18F7">
      <w:pPr>
        <w:jc w:val="both"/>
        <w:rPr>
          <w:rFonts w:ascii="Arial" w:hAnsi="Arial" w:cs="Arial"/>
        </w:rPr>
      </w:pPr>
      <w:r w:rsidRPr="007A18F7">
        <w:rPr>
          <w:rFonts w:ascii="Arial" w:hAnsi="Arial" w:cs="Arial"/>
        </w:rPr>
        <w:t>Some of the mitigation measures in order to manage this anticipated risk are:</w:t>
      </w:r>
    </w:p>
    <w:p w14:paraId="7CA53DE3" w14:textId="02FA1000" w:rsidR="006C1E60" w:rsidRPr="007A18F7" w:rsidRDefault="006C1E60" w:rsidP="007A18F7">
      <w:pPr>
        <w:jc w:val="both"/>
        <w:rPr>
          <w:rFonts w:ascii="Arial" w:hAnsi="Arial" w:cs="Arial"/>
        </w:rPr>
      </w:pPr>
      <w:r w:rsidRPr="007A18F7">
        <w:rPr>
          <w:rFonts w:ascii="Arial" w:hAnsi="Arial" w:cs="Arial"/>
        </w:rPr>
        <w:t xml:space="preserve">1) </w:t>
      </w:r>
      <w:r w:rsidR="00FD10E6" w:rsidRPr="007A18F7">
        <w:rPr>
          <w:rFonts w:ascii="Arial" w:hAnsi="Arial" w:cs="Arial"/>
        </w:rPr>
        <w:t>Adequate p</w:t>
      </w:r>
      <w:r w:rsidRPr="007A18F7">
        <w:rPr>
          <w:rFonts w:ascii="Arial" w:hAnsi="Arial" w:cs="Arial"/>
        </w:rPr>
        <w:t xml:space="preserve">lanning of </w:t>
      </w:r>
      <w:r w:rsidR="00FD10E6" w:rsidRPr="007A18F7">
        <w:rPr>
          <w:rFonts w:ascii="Arial" w:hAnsi="Arial" w:cs="Arial"/>
        </w:rPr>
        <w:t>each call for individual projects in line with the Project timeline</w:t>
      </w:r>
      <w:r w:rsidR="00557ED5" w:rsidRPr="007A18F7">
        <w:rPr>
          <w:rFonts w:ascii="Arial" w:hAnsi="Arial" w:cs="Arial"/>
        </w:rPr>
        <w:t xml:space="preserve"> (namely, closing date), MRD implementation timeframe</w:t>
      </w:r>
      <w:r w:rsidR="00FD10E6" w:rsidRPr="007A18F7">
        <w:rPr>
          <w:rFonts w:ascii="Arial" w:hAnsi="Arial" w:cs="Arial"/>
        </w:rPr>
        <w:t xml:space="preserve"> and anticipated risk, so that at least 6 months time</w:t>
      </w:r>
      <w:r w:rsidR="00F05C32" w:rsidRPr="007A18F7">
        <w:rPr>
          <w:rFonts w:ascii="Arial" w:hAnsi="Arial" w:cs="Arial"/>
        </w:rPr>
        <w:t xml:space="preserve"> prior to the Project closing date</w:t>
      </w:r>
      <w:r w:rsidR="00FD10E6" w:rsidRPr="007A18F7">
        <w:rPr>
          <w:rFonts w:ascii="Arial" w:hAnsi="Arial" w:cs="Arial"/>
        </w:rPr>
        <w:t xml:space="preserve"> is left for individual projects to be rectified and expenditure implemented and documented;</w:t>
      </w:r>
    </w:p>
    <w:p w14:paraId="5E04DF51" w14:textId="2D868A93" w:rsidR="00FD10E6" w:rsidRPr="007A18F7" w:rsidRDefault="00FD10E6" w:rsidP="007A18F7">
      <w:pPr>
        <w:jc w:val="both"/>
        <w:rPr>
          <w:rFonts w:ascii="Arial" w:hAnsi="Arial" w:cs="Arial"/>
        </w:rPr>
      </w:pPr>
      <w:r w:rsidRPr="007A18F7">
        <w:rPr>
          <w:rFonts w:ascii="Arial" w:hAnsi="Arial" w:cs="Arial"/>
        </w:rPr>
        <w:t xml:space="preserve">2) </w:t>
      </w:r>
      <w:r w:rsidR="00BF65FE" w:rsidRPr="007A18F7">
        <w:rPr>
          <w:rFonts w:ascii="Arial" w:hAnsi="Arial" w:cs="Arial"/>
        </w:rPr>
        <w:t>In general, but especially p</w:t>
      </w:r>
      <w:r w:rsidRPr="007A18F7">
        <w:rPr>
          <w:rFonts w:ascii="Arial" w:hAnsi="Arial" w:cs="Arial"/>
        </w:rPr>
        <w:t xml:space="preserve">rior to the final Project’s call for individual projects, the amendments to GOM, especially Annex 10, IPGA template, will take place, to allow PMT additional instruments of monitoring and even implementation of risk safety measures, so that the individual projects </w:t>
      </w:r>
      <w:r w:rsidR="00BF65FE" w:rsidRPr="007A18F7">
        <w:rPr>
          <w:rFonts w:ascii="Arial" w:hAnsi="Arial" w:cs="Arial"/>
        </w:rPr>
        <w:t>can implement and document relevant expenditures;</w:t>
      </w:r>
    </w:p>
    <w:p w14:paraId="1D7EF276" w14:textId="77AE8716" w:rsidR="00BF65FE" w:rsidRPr="007A18F7" w:rsidRDefault="00BF65FE" w:rsidP="007A18F7">
      <w:pPr>
        <w:jc w:val="both"/>
        <w:rPr>
          <w:rFonts w:ascii="Arial" w:hAnsi="Arial" w:cs="Arial"/>
        </w:rPr>
      </w:pPr>
      <w:r w:rsidRPr="007A18F7">
        <w:rPr>
          <w:rFonts w:ascii="Arial" w:hAnsi="Arial" w:cs="Arial"/>
        </w:rPr>
        <w:t>3) Procurement procedures: PMT can, when necessary and if justifiable, in line with the World Bank procurement procedures, implement centralized procurement of goods for all of the applicants, instead of allowing individual procurement procedures for each and every individual project; in order to implement this measure, the call for individual projects needs to be designed ahead as to allow this kind of intervention, as well as the IPGA needs to be addressed properly; this measure will allow PMT to have a far better instruments to manage the Project’s implementation and steps in MRD</w:t>
      </w:r>
      <w:r w:rsidR="00B259DC" w:rsidRPr="007A18F7">
        <w:rPr>
          <w:rFonts w:ascii="Arial" w:hAnsi="Arial" w:cs="Arial"/>
        </w:rPr>
        <w:t>, but also a bigger responsibility to adequately plan both the call for proposals and eligible investments;</w:t>
      </w:r>
    </w:p>
    <w:p w14:paraId="7D81535F" w14:textId="1A9618F5" w:rsidR="00B259DC" w:rsidRPr="007A18F7" w:rsidRDefault="00B259DC" w:rsidP="007A18F7">
      <w:pPr>
        <w:jc w:val="both"/>
        <w:rPr>
          <w:rFonts w:ascii="Arial" w:hAnsi="Arial" w:cs="Arial"/>
        </w:rPr>
      </w:pPr>
      <w:r w:rsidRPr="007A18F7">
        <w:rPr>
          <w:rFonts w:ascii="Arial" w:hAnsi="Arial" w:cs="Arial"/>
        </w:rPr>
        <w:t>4) Additional, more frequent, reporting will be requested from applicants, in order to monitor and prevent grants from not becoming the documented expenditure under individual project; if the risk of default in implementation, so that the grant cannot become documented expenditure, is classified as high, the PMT will be allowed to implement emergency measures;</w:t>
      </w:r>
    </w:p>
    <w:p w14:paraId="2EA9BCA9" w14:textId="4746CADA" w:rsidR="006463F1" w:rsidRPr="007A18F7" w:rsidRDefault="00B259DC" w:rsidP="007A18F7">
      <w:pPr>
        <w:jc w:val="both"/>
        <w:rPr>
          <w:rFonts w:ascii="Arial" w:hAnsi="Arial" w:cs="Arial"/>
        </w:rPr>
      </w:pPr>
      <w:r w:rsidRPr="007A18F7">
        <w:rPr>
          <w:rFonts w:ascii="Arial" w:hAnsi="Arial" w:cs="Arial"/>
        </w:rPr>
        <w:t>5) Additional request for guarantees from the Beneficiary may be introduced, above certain financial threshold, but also in a time related manner, that will allow the PMT and Borrower to act when deemed necessary, in order to prevent grant from defaulting.</w:t>
      </w:r>
    </w:p>
    <w:p w14:paraId="01E0D5A8" w14:textId="741A493C" w:rsidR="00CD79AA" w:rsidRPr="007A18F7" w:rsidRDefault="00F840A3" w:rsidP="007A18F7">
      <w:pPr>
        <w:jc w:val="both"/>
        <w:rPr>
          <w:rFonts w:ascii="Arial" w:hAnsi="Arial" w:cs="Arial"/>
        </w:rPr>
      </w:pPr>
      <w:r w:rsidRPr="007A18F7">
        <w:rPr>
          <w:rFonts w:ascii="Arial" w:hAnsi="Arial" w:cs="Arial"/>
        </w:rPr>
        <w:t>6)</w:t>
      </w:r>
      <w:r w:rsidR="006C5A08" w:rsidRPr="007A18F7">
        <w:rPr>
          <w:rFonts w:ascii="Arial" w:hAnsi="Arial" w:cs="Arial"/>
        </w:rPr>
        <w:t xml:space="preserve"> </w:t>
      </w:r>
      <w:r w:rsidR="006C5A08" w:rsidRPr="007A18F7">
        <w:rPr>
          <w:rFonts w:ascii="Arial" w:eastAsia="Times New Roman" w:hAnsi="Arial" w:cs="Arial"/>
        </w:rPr>
        <w:t xml:space="preserve">In their financial part, both </w:t>
      </w:r>
      <w:r w:rsidR="006C5A08" w:rsidRPr="007A18F7">
        <w:rPr>
          <w:rFonts w:ascii="Arial" w:hAnsi="Arial" w:cs="Arial"/>
        </w:rPr>
        <w:t xml:space="preserve">the </w:t>
      </w:r>
      <w:r w:rsidR="006C5A08" w:rsidRPr="007A18F7">
        <w:rPr>
          <w:rFonts w:ascii="Arial" w:eastAsia="Times New Roman" w:hAnsi="Arial" w:cs="Arial"/>
        </w:rPr>
        <w:t>progress and final reports from the grantees should include the detailed statements of expenditure accompanied with the copies of the related expenses.</w:t>
      </w:r>
    </w:p>
    <w:p w14:paraId="2F786986" w14:textId="110C112F" w:rsidR="00B86FA9" w:rsidRPr="007A18F7" w:rsidRDefault="00B86FA9" w:rsidP="007A18F7">
      <w:pPr>
        <w:jc w:val="both"/>
        <w:rPr>
          <w:rFonts w:ascii="Arial" w:hAnsi="Arial" w:cs="Arial"/>
        </w:rPr>
      </w:pPr>
      <w:r w:rsidRPr="007A18F7">
        <w:rPr>
          <w:rFonts w:ascii="Arial" w:hAnsi="Arial" w:cs="Arial"/>
        </w:rPr>
        <w:t xml:space="preserve">7) </w:t>
      </w:r>
      <w:r w:rsidR="008315F4" w:rsidRPr="007A18F7">
        <w:rPr>
          <w:rFonts w:ascii="Arial" w:eastAsia="Times New Roman" w:hAnsi="Arial" w:cs="Arial"/>
        </w:rPr>
        <w:t>The number of on-the-spot controls during the implementation period, especially relating to the period covered by progress report should be increased, in order to detect any possible irregularities early in the investment cycle, and to enable timely follow up while the investment is still on-going.</w:t>
      </w:r>
    </w:p>
    <w:p w14:paraId="5F2AF855" w14:textId="77777777" w:rsidR="000E1331" w:rsidRPr="007A18F7" w:rsidRDefault="000E1331" w:rsidP="007A18F7">
      <w:pPr>
        <w:jc w:val="both"/>
        <w:rPr>
          <w:rFonts w:ascii="Arial" w:hAnsi="Arial" w:cs="Arial"/>
        </w:rPr>
      </w:pPr>
    </w:p>
    <w:p w14:paraId="23516FEC" w14:textId="42D93C1F" w:rsidR="006F4875" w:rsidRDefault="00210422" w:rsidP="00370C91">
      <w:pPr>
        <w:pStyle w:val="Heading2"/>
        <w:numPr>
          <w:ilvl w:val="1"/>
          <w:numId w:val="65"/>
        </w:numPr>
        <w:spacing w:before="0"/>
        <w:ind w:hanging="360"/>
        <w:rPr>
          <w:sz w:val="24"/>
          <w:szCs w:val="24"/>
        </w:rPr>
      </w:pPr>
      <w:bookmarkStart w:id="47" w:name="_Toc113370022"/>
      <w:r w:rsidRPr="00FB58FC">
        <w:rPr>
          <w:sz w:val="24"/>
          <w:szCs w:val="24"/>
        </w:rPr>
        <w:t>Implementation</w:t>
      </w:r>
      <w:r w:rsidR="004316D1" w:rsidRPr="00FB58FC">
        <w:rPr>
          <w:sz w:val="24"/>
          <w:szCs w:val="24"/>
        </w:rPr>
        <w:t xml:space="preserve"> of the </w:t>
      </w:r>
      <w:r w:rsidR="0013256A" w:rsidRPr="00FB58FC">
        <w:rPr>
          <w:sz w:val="24"/>
          <w:szCs w:val="24"/>
        </w:rPr>
        <w:t xml:space="preserve">Individual </w:t>
      </w:r>
      <w:r w:rsidR="00B40B40" w:rsidRPr="00FB58FC">
        <w:rPr>
          <w:sz w:val="24"/>
          <w:szCs w:val="24"/>
        </w:rPr>
        <w:t>P</w:t>
      </w:r>
      <w:r w:rsidR="004316D1" w:rsidRPr="00FB58FC">
        <w:rPr>
          <w:sz w:val="24"/>
          <w:szCs w:val="24"/>
        </w:rPr>
        <w:t>roject</w:t>
      </w:r>
      <w:bookmarkEnd w:id="47"/>
    </w:p>
    <w:p w14:paraId="384A1EF5" w14:textId="104BB643" w:rsidR="003A1091" w:rsidRPr="00FB58FC" w:rsidRDefault="003A1091" w:rsidP="00370C91">
      <w:pPr>
        <w:pStyle w:val="Heading3"/>
        <w:numPr>
          <w:ilvl w:val="2"/>
          <w:numId w:val="65"/>
        </w:numPr>
        <w:ind w:firstLine="0"/>
        <w:rPr>
          <w:rFonts w:ascii="Arial" w:hAnsi="Arial"/>
          <w:sz w:val="22"/>
          <w:szCs w:val="22"/>
        </w:rPr>
      </w:pPr>
      <w:bookmarkStart w:id="48" w:name="_Toc113370023"/>
      <w:r w:rsidRPr="00FB58FC">
        <w:rPr>
          <w:rFonts w:ascii="Arial" w:hAnsi="Arial"/>
          <w:sz w:val="22"/>
          <w:szCs w:val="22"/>
        </w:rPr>
        <w:t xml:space="preserve">Launch of </w:t>
      </w:r>
      <w:r w:rsidR="0013256A" w:rsidRPr="00FB58FC">
        <w:rPr>
          <w:rFonts w:ascii="Arial" w:hAnsi="Arial"/>
          <w:sz w:val="22"/>
          <w:szCs w:val="22"/>
        </w:rPr>
        <w:t xml:space="preserve">Individual </w:t>
      </w:r>
      <w:r w:rsidR="00B40B40" w:rsidRPr="00FB58FC">
        <w:rPr>
          <w:rFonts w:ascii="Arial" w:hAnsi="Arial"/>
          <w:sz w:val="22"/>
          <w:szCs w:val="22"/>
        </w:rPr>
        <w:t>P</w:t>
      </w:r>
      <w:r w:rsidRPr="00FB58FC">
        <w:rPr>
          <w:rFonts w:ascii="Arial" w:hAnsi="Arial"/>
          <w:sz w:val="22"/>
          <w:szCs w:val="22"/>
        </w:rPr>
        <w:t>roject Activities</w:t>
      </w:r>
      <w:bookmarkEnd w:id="48"/>
    </w:p>
    <w:p w14:paraId="1917556C" w14:textId="25BC9F8E" w:rsidR="007C312B" w:rsidRPr="00FB58FC" w:rsidRDefault="003A1091" w:rsidP="00BF19C7">
      <w:pPr>
        <w:spacing w:line="240" w:lineRule="auto"/>
        <w:jc w:val="both"/>
        <w:rPr>
          <w:rFonts w:ascii="Arial" w:hAnsi="Arial" w:cs="Arial"/>
        </w:rPr>
      </w:pPr>
      <w:r w:rsidRPr="00FB58FC">
        <w:rPr>
          <w:rFonts w:ascii="Arial" w:hAnsi="Arial" w:cs="Arial"/>
          <w:lang w:val="en-GB"/>
        </w:rPr>
        <w:t xml:space="preserve">A beneficiary may start making an investment only after the </w:t>
      </w:r>
      <w:r w:rsidR="00763864">
        <w:rPr>
          <w:rFonts w:ascii="Arial" w:hAnsi="Arial" w:cs="Arial"/>
          <w:lang w:val="en-GB"/>
        </w:rPr>
        <w:t>IPGA</w:t>
      </w:r>
      <w:r w:rsidRPr="00FB58FC">
        <w:rPr>
          <w:rFonts w:ascii="Arial" w:hAnsi="Arial" w:cs="Arial"/>
          <w:lang w:val="en-GB"/>
        </w:rPr>
        <w:t xml:space="preserve"> signed by both the beneficiary and the MAFWM enters into force. Prior to signing of the </w:t>
      </w:r>
      <w:r w:rsidR="004C5581">
        <w:rPr>
          <w:rFonts w:ascii="Arial" w:hAnsi="Arial" w:cs="Arial"/>
          <w:lang w:val="en-GB"/>
        </w:rPr>
        <w:t>IPGA</w:t>
      </w:r>
      <w:r w:rsidRPr="00FB58FC">
        <w:rPr>
          <w:rFonts w:ascii="Arial" w:hAnsi="Arial" w:cs="Arial"/>
          <w:lang w:val="en-GB"/>
        </w:rPr>
        <w:t>, only preparatory works can be completed (</w:t>
      </w:r>
      <w:r w:rsidR="00DA3E69" w:rsidRPr="00FB58FC">
        <w:rPr>
          <w:rFonts w:ascii="Arial" w:hAnsi="Arial" w:cs="Arial"/>
          <w:lang w:val="en-GB"/>
        </w:rPr>
        <w:t xml:space="preserve">preparation </w:t>
      </w:r>
      <w:r w:rsidR="00692EFF" w:rsidRPr="00FB58FC">
        <w:rPr>
          <w:rFonts w:ascii="Arial" w:hAnsi="Arial" w:cs="Arial"/>
          <w:lang w:val="en-GB"/>
        </w:rPr>
        <w:t>costs</w:t>
      </w:r>
      <w:r w:rsidRPr="00FB58FC">
        <w:rPr>
          <w:rFonts w:ascii="Arial" w:hAnsi="Arial" w:cs="Arial"/>
          <w:lang w:val="en-GB"/>
        </w:rPr>
        <w:t>).</w:t>
      </w:r>
      <w:r w:rsidR="00920729" w:rsidRPr="00FB58FC">
        <w:rPr>
          <w:rFonts w:ascii="Arial" w:hAnsi="Arial" w:cs="Arial"/>
          <w:lang w:val="en-GB"/>
        </w:rPr>
        <w:t xml:space="preserve"> Where the MAFWM (PMT) establishes that a beneficiary </w:t>
      </w:r>
      <w:r w:rsidR="00920729" w:rsidRPr="00FB58FC">
        <w:rPr>
          <w:rFonts w:ascii="Arial" w:hAnsi="Arial" w:cs="Arial"/>
          <w:lang w:val="en-GB"/>
        </w:rPr>
        <w:lastRenderedPageBreak/>
        <w:t xml:space="preserve">commenced any activity on the proposed </w:t>
      </w:r>
      <w:r w:rsidR="003053CE" w:rsidRPr="00FB58FC">
        <w:rPr>
          <w:rFonts w:ascii="Arial" w:hAnsi="Arial" w:cs="Arial"/>
          <w:lang w:val="en-GB"/>
        </w:rPr>
        <w:t xml:space="preserve">individual </w:t>
      </w:r>
      <w:r w:rsidR="00920729" w:rsidRPr="00FB58FC">
        <w:rPr>
          <w:rFonts w:ascii="Arial" w:hAnsi="Arial" w:cs="Arial"/>
          <w:lang w:val="en-GB"/>
        </w:rPr>
        <w:t xml:space="preserve">project other than preparatory works prior to signing of the </w:t>
      </w:r>
      <w:r w:rsidR="004C5581">
        <w:rPr>
          <w:rFonts w:ascii="Arial" w:hAnsi="Arial" w:cs="Arial"/>
          <w:lang w:val="en-GB"/>
        </w:rPr>
        <w:t>IPGA</w:t>
      </w:r>
      <w:r w:rsidR="00920729" w:rsidRPr="00FB58FC">
        <w:rPr>
          <w:rFonts w:ascii="Arial" w:hAnsi="Arial" w:cs="Arial"/>
          <w:lang w:val="en-GB"/>
        </w:rPr>
        <w:t xml:space="preserve">, the MAFWM shall terminate the </w:t>
      </w:r>
      <w:r w:rsidR="004C5581">
        <w:rPr>
          <w:rFonts w:ascii="Arial" w:hAnsi="Arial" w:cs="Arial"/>
          <w:lang w:val="en-GB"/>
        </w:rPr>
        <w:t>IPGA</w:t>
      </w:r>
      <w:r w:rsidR="00920729" w:rsidRPr="00FB58FC">
        <w:rPr>
          <w:rFonts w:ascii="Arial" w:hAnsi="Arial" w:cs="Arial"/>
          <w:lang w:val="en-GB"/>
        </w:rPr>
        <w:t>.</w:t>
      </w:r>
      <w:r w:rsidR="004316D1" w:rsidRPr="00FB58FC">
        <w:rPr>
          <w:rFonts w:ascii="Arial" w:hAnsi="Arial" w:cs="Arial"/>
          <w:lang w:val="en-GB"/>
        </w:rPr>
        <w:t xml:space="preserve"> </w:t>
      </w:r>
      <w:r w:rsidR="004316D1" w:rsidRPr="00FB58FC">
        <w:rPr>
          <w:rFonts w:ascii="Arial" w:hAnsi="Arial" w:cs="Arial"/>
        </w:rPr>
        <w:t>Information and training sessions will be organized by the PMT for the selected beneficiaries to clarify grant management and implementation, disbursement and procurement regulations, monitoring and reporting requirements, and contractual obligations.</w:t>
      </w:r>
    </w:p>
    <w:p w14:paraId="2F24CBEC" w14:textId="4A8A7B34" w:rsidR="006F4875" w:rsidRPr="00FB58FC" w:rsidRDefault="006F4875" w:rsidP="00370C91">
      <w:pPr>
        <w:pStyle w:val="Heading3"/>
        <w:numPr>
          <w:ilvl w:val="2"/>
          <w:numId w:val="65"/>
        </w:numPr>
        <w:ind w:firstLine="0"/>
        <w:rPr>
          <w:rFonts w:ascii="Arial" w:hAnsi="Arial"/>
          <w:sz w:val="22"/>
          <w:szCs w:val="22"/>
        </w:rPr>
      </w:pPr>
      <w:bookmarkStart w:id="49" w:name="_Toc113370024"/>
      <w:r w:rsidRPr="00FB58FC">
        <w:rPr>
          <w:rFonts w:ascii="Arial" w:hAnsi="Arial"/>
          <w:sz w:val="22"/>
          <w:szCs w:val="22"/>
        </w:rPr>
        <w:t>Procurement</w:t>
      </w:r>
      <w:bookmarkEnd w:id="49"/>
    </w:p>
    <w:p w14:paraId="5AC78B4D" w14:textId="2995213B" w:rsidR="000A6508" w:rsidRPr="00FB58FC" w:rsidRDefault="00E75ADD" w:rsidP="004C579B">
      <w:pPr>
        <w:spacing w:line="240" w:lineRule="auto"/>
        <w:jc w:val="both"/>
        <w:rPr>
          <w:rFonts w:ascii="Arial" w:hAnsi="Arial" w:cs="Arial"/>
        </w:rPr>
      </w:pPr>
      <w:r w:rsidRPr="00FB58FC">
        <w:rPr>
          <w:rFonts w:ascii="Arial" w:hAnsi="Arial" w:cs="Arial"/>
        </w:rPr>
        <w:t>The procurement of goods,</w:t>
      </w:r>
      <w:r w:rsidR="008F185D" w:rsidRPr="00FB58FC">
        <w:rPr>
          <w:rFonts w:ascii="Arial" w:hAnsi="Arial" w:cs="Arial"/>
        </w:rPr>
        <w:t xml:space="preserve"> works</w:t>
      </w:r>
      <w:r w:rsidR="004316D1" w:rsidRPr="00FB58FC">
        <w:rPr>
          <w:rFonts w:ascii="Arial" w:hAnsi="Arial" w:cs="Arial"/>
        </w:rPr>
        <w:t xml:space="preserve"> and services as part of </w:t>
      </w:r>
      <w:r w:rsidR="003053CE" w:rsidRPr="00FB58FC">
        <w:rPr>
          <w:rFonts w:ascii="Arial" w:hAnsi="Arial" w:cs="Arial"/>
        </w:rPr>
        <w:t>indi</w:t>
      </w:r>
      <w:r w:rsidR="006F35E1" w:rsidRPr="00FB58FC">
        <w:rPr>
          <w:rFonts w:ascii="Arial" w:hAnsi="Arial" w:cs="Arial"/>
        </w:rPr>
        <w:t xml:space="preserve">vidual </w:t>
      </w:r>
      <w:r w:rsidR="004316D1" w:rsidRPr="00FB58FC">
        <w:rPr>
          <w:rFonts w:ascii="Arial" w:hAnsi="Arial" w:cs="Arial"/>
        </w:rPr>
        <w:t xml:space="preserve">project implementation will follow the World Bank procedures prescribed in </w:t>
      </w:r>
      <w:r w:rsidR="00BD24BA" w:rsidRPr="00FB58FC">
        <w:rPr>
          <w:rFonts w:ascii="Arial" w:hAnsi="Arial" w:cs="Arial"/>
        </w:rPr>
        <w:t>the GOM</w:t>
      </w:r>
      <w:r w:rsidR="004316D1" w:rsidRPr="00FB58FC">
        <w:rPr>
          <w:rFonts w:ascii="Arial" w:hAnsi="Arial" w:cs="Arial"/>
        </w:rPr>
        <w:t xml:space="preserve">. </w:t>
      </w:r>
      <w:r w:rsidR="000A6508" w:rsidRPr="00FB58FC">
        <w:rPr>
          <w:rFonts w:ascii="Arial" w:hAnsi="Arial" w:cs="Arial"/>
        </w:rPr>
        <w:t>Procurement will be conducted in accordance with para. 6.52 (Community-driven Development) of the World Bank’s Procurement Regulations for IPF Borrowers: Procurement in Investment Project Financing – Goods, Works, Non-Consulting and Consulting Services July 2016 (revised November 2017 and August 2018) (Procurement Regulations). The project will also be subject to the World Bank’s Anti-Corruption Guidelines, dated July 1, 2016.</w:t>
      </w:r>
      <w:r w:rsidR="00882E17">
        <w:rPr>
          <w:rFonts w:ascii="Arial" w:hAnsi="Arial" w:cs="Arial"/>
        </w:rPr>
        <w:t xml:space="preserve"> </w:t>
      </w:r>
    </w:p>
    <w:p w14:paraId="325D462D" w14:textId="690624E3" w:rsidR="006B3D10" w:rsidRPr="00FB58FC" w:rsidRDefault="000A6508" w:rsidP="004C579B">
      <w:pPr>
        <w:spacing w:line="240" w:lineRule="auto"/>
        <w:jc w:val="both"/>
        <w:rPr>
          <w:rFonts w:ascii="Arial" w:hAnsi="Arial" w:cs="Arial"/>
        </w:rPr>
      </w:pPr>
      <w:r w:rsidRPr="00FB58FC">
        <w:rPr>
          <w:rFonts w:ascii="Arial" w:hAnsi="Arial" w:cs="Arial"/>
        </w:rPr>
        <w:t xml:space="preserve">Considering the </w:t>
      </w:r>
      <w:r w:rsidR="00131261" w:rsidRPr="00FB58FC">
        <w:rPr>
          <w:rFonts w:ascii="Arial" w:hAnsi="Arial" w:cs="Arial"/>
        </w:rPr>
        <w:t xml:space="preserve">total value of the </w:t>
      </w:r>
      <w:r w:rsidR="005249C0" w:rsidRPr="00FB58FC">
        <w:rPr>
          <w:rFonts w:ascii="Arial" w:hAnsi="Arial" w:cs="Arial"/>
        </w:rPr>
        <w:t>procurement</w:t>
      </w:r>
      <w:r w:rsidRPr="00FB58FC">
        <w:rPr>
          <w:rFonts w:ascii="Arial" w:hAnsi="Arial" w:cs="Arial"/>
        </w:rPr>
        <w:t xml:space="preserve"> (EUR </w:t>
      </w:r>
      <w:r w:rsidR="00F535DF" w:rsidRPr="00FB58FC">
        <w:rPr>
          <w:rFonts w:ascii="Arial" w:hAnsi="Arial" w:cs="Arial"/>
        </w:rPr>
        <w:t>2</w:t>
      </w:r>
      <w:r w:rsidR="00950248" w:rsidRPr="00FB58FC">
        <w:rPr>
          <w:rFonts w:ascii="Arial" w:hAnsi="Arial" w:cs="Arial"/>
        </w:rPr>
        <w:t>0,000</w:t>
      </w:r>
      <w:r w:rsidRPr="00FB58FC">
        <w:rPr>
          <w:rFonts w:ascii="Arial" w:hAnsi="Arial" w:cs="Arial"/>
        </w:rPr>
        <w:t xml:space="preserve"> – EUR </w:t>
      </w:r>
      <w:r w:rsidR="00F535DF" w:rsidRPr="00FB58FC">
        <w:rPr>
          <w:rFonts w:ascii="Arial" w:hAnsi="Arial" w:cs="Arial"/>
        </w:rPr>
        <w:t>400</w:t>
      </w:r>
      <w:r w:rsidRPr="00FB58FC">
        <w:rPr>
          <w:rFonts w:ascii="Arial" w:hAnsi="Arial" w:cs="Arial"/>
        </w:rPr>
        <w:t>,000), the following procurement methods will apply for procurement of goods</w:t>
      </w:r>
      <w:r w:rsidR="00EB17E9" w:rsidRPr="00FB58FC">
        <w:rPr>
          <w:rFonts w:ascii="Arial" w:hAnsi="Arial" w:cs="Arial"/>
        </w:rPr>
        <w:t>, non-consulting services</w:t>
      </w:r>
      <w:r w:rsidRPr="00FB58FC">
        <w:rPr>
          <w:rFonts w:ascii="Arial" w:hAnsi="Arial" w:cs="Arial"/>
        </w:rPr>
        <w:t xml:space="preserve"> and minor works: Direct Selection (DS), Request for Quotations (RFQ) and Request for Bids (RFB).</w:t>
      </w:r>
    </w:p>
    <w:p w14:paraId="24886C90" w14:textId="4C39D7D5" w:rsidR="009423E7" w:rsidRPr="00B160B2" w:rsidRDefault="000A6508" w:rsidP="00370C91">
      <w:pPr>
        <w:pStyle w:val="ListParagraph"/>
        <w:numPr>
          <w:ilvl w:val="0"/>
          <w:numId w:val="97"/>
        </w:numPr>
        <w:spacing w:line="240" w:lineRule="auto"/>
        <w:jc w:val="both"/>
        <w:rPr>
          <w:rFonts w:ascii="Arial" w:hAnsi="Arial" w:cs="Arial"/>
          <w:highlight w:val="yellow"/>
        </w:rPr>
      </w:pPr>
      <w:r w:rsidRPr="00B160B2">
        <w:rPr>
          <w:rFonts w:ascii="Arial" w:hAnsi="Arial" w:cs="Arial"/>
          <w:highlight w:val="yellow"/>
        </w:rPr>
        <w:t xml:space="preserve">DS will apply for </w:t>
      </w:r>
      <w:r w:rsidR="005249C0" w:rsidRPr="00B160B2">
        <w:rPr>
          <w:rFonts w:ascii="Arial" w:hAnsi="Arial" w:cs="Arial"/>
          <w:highlight w:val="yellow"/>
        </w:rPr>
        <w:t>procurement</w:t>
      </w:r>
      <w:r w:rsidRPr="00B160B2">
        <w:rPr>
          <w:rFonts w:ascii="Arial" w:hAnsi="Arial" w:cs="Arial"/>
          <w:highlight w:val="yellow"/>
        </w:rPr>
        <w:t xml:space="preserve"> in the amount </w:t>
      </w:r>
      <w:r w:rsidR="00EB17E9" w:rsidRPr="00B160B2">
        <w:rPr>
          <w:rFonts w:ascii="Arial" w:hAnsi="Arial" w:cs="Arial"/>
          <w:highlight w:val="yellow"/>
        </w:rPr>
        <w:t>equal</w:t>
      </w:r>
      <w:r w:rsidR="004F51C5" w:rsidRPr="00B160B2">
        <w:rPr>
          <w:rFonts w:ascii="Arial" w:hAnsi="Arial" w:cs="Arial"/>
          <w:highlight w:val="yellow"/>
        </w:rPr>
        <w:t xml:space="preserve"> to or </w:t>
      </w:r>
      <w:r w:rsidR="00086231" w:rsidRPr="00B160B2">
        <w:rPr>
          <w:rFonts w:ascii="Arial" w:hAnsi="Arial" w:cs="Arial"/>
          <w:highlight w:val="yellow"/>
        </w:rPr>
        <w:t>below</w:t>
      </w:r>
      <w:r w:rsidRPr="00B160B2">
        <w:rPr>
          <w:rFonts w:ascii="Arial" w:hAnsi="Arial" w:cs="Arial"/>
          <w:highlight w:val="yellow"/>
        </w:rPr>
        <w:t xml:space="preserve"> EUR </w:t>
      </w:r>
      <w:r w:rsidR="002766C5" w:rsidRPr="00B160B2">
        <w:rPr>
          <w:rFonts w:ascii="Arial" w:hAnsi="Arial" w:cs="Arial"/>
          <w:highlight w:val="yellow"/>
        </w:rPr>
        <w:t>30,000</w:t>
      </w:r>
      <w:r w:rsidRPr="00B160B2">
        <w:rPr>
          <w:rFonts w:ascii="Arial" w:hAnsi="Arial" w:cs="Arial"/>
          <w:highlight w:val="yellow"/>
        </w:rPr>
        <w:t xml:space="preserve"> in accordance with paras. 6.9 (b) (iii) and 6.9 (c) of the Regulations, i.e. the prices for direct contracting are reasonable and procurement are both of very low value and low risk, respectively. </w:t>
      </w:r>
    </w:p>
    <w:p w14:paraId="5B697FEF" w14:textId="7083C87D" w:rsidR="009423E7" w:rsidRPr="00B160B2" w:rsidRDefault="000A6508" w:rsidP="00370C91">
      <w:pPr>
        <w:pStyle w:val="ListParagraph"/>
        <w:numPr>
          <w:ilvl w:val="0"/>
          <w:numId w:val="97"/>
        </w:numPr>
        <w:spacing w:line="240" w:lineRule="auto"/>
        <w:jc w:val="both"/>
        <w:rPr>
          <w:rFonts w:ascii="Arial" w:hAnsi="Arial" w:cs="Arial"/>
          <w:highlight w:val="yellow"/>
        </w:rPr>
      </w:pPr>
      <w:r w:rsidRPr="00B160B2">
        <w:rPr>
          <w:rFonts w:ascii="Arial" w:hAnsi="Arial" w:cs="Arial"/>
          <w:highlight w:val="yellow"/>
        </w:rPr>
        <w:t>For procurement of goods</w:t>
      </w:r>
      <w:r w:rsidR="002F05FF" w:rsidRPr="00B160B2">
        <w:rPr>
          <w:rFonts w:ascii="Arial" w:hAnsi="Arial" w:cs="Arial"/>
          <w:highlight w:val="yellow"/>
        </w:rPr>
        <w:t xml:space="preserve"> and</w:t>
      </w:r>
      <w:r w:rsidR="004F51C5" w:rsidRPr="00B160B2">
        <w:rPr>
          <w:rFonts w:ascii="Arial" w:hAnsi="Arial" w:cs="Arial"/>
          <w:highlight w:val="yellow"/>
        </w:rPr>
        <w:t xml:space="preserve"> non-consulting services</w:t>
      </w:r>
      <w:r w:rsidRPr="00B160B2">
        <w:rPr>
          <w:rFonts w:ascii="Arial" w:hAnsi="Arial" w:cs="Arial"/>
          <w:highlight w:val="yellow"/>
        </w:rPr>
        <w:t xml:space="preserve"> </w:t>
      </w:r>
      <w:r w:rsidR="004F51C5" w:rsidRPr="00B160B2">
        <w:rPr>
          <w:rFonts w:ascii="Arial" w:hAnsi="Arial" w:cs="Arial"/>
          <w:highlight w:val="yellow"/>
        </w:rPr>
        <w:t>of</w:t>
      </w:r>
      <w:r w:rsidRPr="00B160B2">
        <w:rPr>
          <w:rFonts w:ascii="Arial" w:hAnsi="Arial" w:cs="Arial"/>
          <w:highlight w:val="yellow"/>
        </w:rPr>
        <w:t xml:space="preserve"> </w:t>
      </w:r>
      <w:r w:rsidR="005249C0" w:rsidRPr="00B160B2">
        <w:rPr>
          <w:rFonts w:ascii="Arial" w:hAnsi="Arial" w:cs="Arial"/>
          <w:highlight w:val="yellow"/>
        </w:rPr>
        <w:t>procurement</w:t>
      </w:r>
      <w:r w:rsidR="00623F8E" w:rsidRPr="00B160B2">
        <w:rPr>
          <w:rFonts w:ascii="Arial" w:hAnsi="Arial" w:cs="Arial"/>
          <w:highlight w:val="yellow"/>
        </w:rPr>
        <w:t xml:space="preserve"> in the amount </w:t>
      </w:r>
      <w:r w:rsidR="00043937" w:rsidRPr="00B160B2">
        <w:rPr>
          <w:rFonts w:ascii="Arial" w:hAnsi="Arial" w:cs="Arial"/>
          <w:highlight w:val="yellow"/>
        </w:rPr>
        <w:t>of</w:t>
      </w:r>
      <w:r w:rsidRPr="00B160B2">
        <w:rPr>
          <w:rFonts w:ascii="Arial" w:hAnsi="Arial" w:cs="Arial"/>
          <w:highlight w:val="yellow"/>
        </w:rPr>
        <w:t xml:space="preserve"> EUR </w:t>
      </w:r>
      <w:r w:rsidR="00086231" w:rsidRPr="00B160B2">
        <w:rPr>
          <w:rFonts w:ascii="Arial" w:hAnsi="Arial" w:cs="Arial"/>
          <w:highlight w:val="yellow"/>
        </w:rPr>
        <w:t>30,00</w:t>
      </w:r>
      <w:r w:rsidR="00B40DF3" w:rsidRPr="00B160B2">
        <w:rPr>
          <w:rFonts w:ascii="Arial" w:hAnsi="Arial" w:cs="Arial"/>
          <w:highlight w:val="yellow"/>
        </w:rPr>
        <w:t>1</w:t>
      </w:r>
      <w:r w:rsidR="00086231" w:rsidRPr="00B160B2">
        <w:rPr>
          <w:rFonts w:ascii="Arial" w:hAnsi="Arial" w:cs="Arial"/>
          <w:highlight w:val="yellow"/>
        </w:rPr>
        <w:t xml:space="preserve"> </w:t>
      </w:r>
      <w:r w:rsidR="00043937" w:rsidRPr="00B160B2">
        <w:rPr>
          <w:rFonts w:ascii="Arial" w:hAnsi="Arial" w:cs="Arial"/>
          <w:highlight w:val="yellow"/>
        </w:rPr>
        <w:t xml:space="preserve">to </w:t>
      </w:r>
      <w:r w:rsidR="000D4A34" w:rsidRPr="00B160B2">
        <w:rPr>
          <w:rFonts w:ascii="Arial" w:hAnsi="Arial" w:cs="Arial"/>
          <w:highlight w:val="yellow"/>
        </w:rPr>
        <w:t xml:space="preserve">EUR </w:t>
      </w:r>
      <w:r w:rsidR="00043937" w:rsidRPr="00B160B2">
        <w:rPr>
          <w:rFonts w:ascii="Arial" w:hAnsi="Arial" w:cs="Arial"/>
          <w:highlight w:val="yellow"/>
        </w:rPr>
        <w:t>90,000</w:t>
      </w:r>
      <w:r w:rsidRPr="00B160B2">
        <w:rPr>
          <w:rFonts w:ascii="Arial" w:hAnsi="Arial" w:cs="Arial"/>
          <w:highlight w:val="yellow"/>
        </w:rPr>
        <w:t xml:space="preserve">, RFQ will apply. This procedure will require submission of at least 3 quotations from suppliers. </w:t>
      </w:r>
    </w:p>
    <w:p w14:paraId="5DDD1923" w14:textId="0AAF6078" w:rsidR="004F5750" w:rsidRPr="00B160B2" w:rsidRDefault="004F5750" w:rsidP="00370C91">
      <w:pPr>
        <w:pStyle w:val="ListParagraph"/>
        <w:numPr>
          <w:ilvl w:val="0"/>
          <w:numId w:val="97"/>
        </w:numPr>
        <w:spacing w:line="240" w:lineRule="auto"/>
        <w:jc w:val="both"/>
        <w:rPr>
          <w:rFonts w:ascii="Arial" w:hAnsi="Arial" w:cs="Arial"/>
          <w:highlight w:val="yellow"/>
        </w:rPr>
      </w:pPr>
      <w:r w:rsidRPr="00B160B2">
        <w:rPr>
          <w:rFonts w:ascii="Arial" w:hAnsi="Arial" w:cs="Arial"/>
          <w:highlight w:val="yellow"/>
        </w:rPr>
        <w:t xml:space="preserve">For procurement of minor works for </w:t>
      </w:r>
      <w:r w:rsidR="005249C0" w:rsidRPr="00B160B2">
        <w:rPr>
          <w:rFonts w:ascii="Arial" w:hAnsi="Arial" w:cs="Arial"/>
          <w:highlight w:val="yellow"/>
        </w:rPr>
        <w:t>procurement</w:t>
      </w:r>
      <w:r w:rsidRPr="00B160B2">
        <w:rPr>
          <w:rFonts w:ascii="Arial" w:hAnsi="Arial" w:cs="Arial"/>
          <w:highlight w:val="yellow"/>
        </w:rPr>
        <w:t xml:space="preserve"> in amount </w:t>
      </w:r>
      <w:r w:rsidR="00D16CC2" w:rsidRPr="00B160B2">
        <w:rPr>
          <w:rFonts w:ascii="Arial" w:hAnsi="Arial" w:cs="Arial"/>
          <w:highlight w:val="yellow"/>
        </w:rPr>
        <w:t xml:space="preserve">of EUR 30,001 to EUR 180,000, RFQ will apply. This procedure will require submission of at least 3 quotations from bidders. </w:t>
      </w:r>
    </w:p>
    <w:p w14:paraId="608273FF" w14:textId="2D2C7FE3" w:rsidR="006664F5" w:rsidRPr="00B160B2" w:rsidRDefault="006664F5" w:rsidP="00370C91">
      <w:pPr>
        <w:pStyle w:val="ListParagraph"/>
        <w:numPr>
          <w:ilvl w:val="0"/>
          <w:numId w:val="97"/>
        </w:numPr>
        <w:spacing w:after="0" w:line="240" w:lineRule="auto"/>
        <w:jc w:val="both"/>
        <w:rPr>
          <w:rFonts w:ascii="Arial" w:hAnsi="Arial" w:cs="Arial"/>
          <w:highlight w:val="yellow"/>
        </w:rPr>
      </w:pPr>
      <w:r w:rsidRPr="00B160B2">
        <w:rPr>
          <w:rFonts w:ascii="Arial" w:hAnsi="Arial" w:cs="Arial"/>
          <w:highlight w:val="yellow"/>
        </w:rPr>
        <w:t>RFB</w:t>
      </w:r>
      <w:r w:rsidR="00E55A27" w:rsidRPr="00B160B2">
        <w:rPr>
          <w:rFonts w:ascii="Arial" w:hAnsi="Arial" w:cs="Arial"/>
          <w:highlight w:val="yellow"/>
        </w:rPr>
        <w:t xml:space="preserve"> will be used for </w:t>
      </w:r>
      <w:r w:rsidR="005249C0" w:rsidRPr="00B160B2">
        <w:rPr>
          <w:rFonts w:ascii="Arial" w:hAnsi="Arial" w:cs="Arial"/>
          <w:highlight w:val="yellow"/>
        </w:rPr>
        <w:t>procurement</w:t>
      </w:r>
      <w:r w:rsidR="00E55A27" w:rsidRPr="00B160B2">
        <w:rPr>
          <w:rFonts w:ascii="Arial" w:hAnsi="Arial" w:cs="Arial"/>
          <w:highlight w:val="yellow"/>
        </w:rPr>
        <w:t xml:space="preserve"> above </w:t>
      </w:r>
      <w:r w:rsidR="00F97EEC" w:rsidRPr="00B160B2">
        <w:rPr>
          <w:rFonts w:ascii="Arial" w:hAnsi="Arial" w:cs="Arial"/>
          <w:highlight w:val="yellow"/>
        </w:rPr>
        <w:t>EUR</w:t>
      </w:r>
      <w:r w:rsidR="00417F63" w:rsidRPr="00B160B2">
        <w:rPr>
          <w:rFonts w:ascii="Arial" w:hAnsi="Arial" w:cs="Arial"/>
          <w:highlight w:val="yellow"/>
        </w:rPr>
        <w:t xml:space="preserve"> 90,000 (for goods</w:t>
      </w:r>
      <w:r w:rsidR="00236F11" w:rsidRPr="00B160B2">
        <w:rPr>
          <w:rFonts w:ascii="Arial" w:hAnsi="Arial" w:cs="Arial"/>
          <w:highlight w:val="yellow"/>
        </w:rPr>
        <w:t xml:space="preserve"> and non-consulting services</w:t>
      </w:r>
      <w:r w:rsidR="00417F63" w:rsidRPr="00B160B2">
        <w:rPr>
          <w:rFonts w:ascii="Arial" w:hAnsi="Arial" w:cs="Arial"/>
          <w:highlight w:val="yellow"/>
        </w:rPr>
        <w:t>) and above EUR 180,000 (for works).</w:t>
      </w:r>
    </w:p>
    <w:p w14:paraId="1D3FB8DA" w14:textId="77777777" w:rsidR="000A6508" w:rsidRPr="00FB58FC" w:rsidRDefault="000A6508" w:rsidP="00C402A4">
      <w:pPr>
        <w:pStyle w:val="Broj"/>
        <w:rPr>
          <w:rFonts w:ascii="Arial" w:hAnsi="Arial" w:cs="Arial"/>
        </w:rPr>
      </w:pPr>
    </w:p>
    <w:p w14:paraId="7B799601" w14:textId="7A1E8E26" w:rsidR="000A6508" w:rsidRPr="00FB58FC" w:rsidRDefault="000A6508" w:rsidP="004C579B">
      <w:pPr>
        <w:spacing w:line="240" w:lineRule="auto"/>
        <w:jc w:val="both"/>
        <w:rPr>
          <w:rFonts w:ascii="Arial" w:hAnsi="Arial" w:cs="Arial"/>
        </w:rPr>
      </w:pPr>
      <w:r w:rsidRPr="00FB58FC">
        <w:rPr>
          <w:rFonts w:ascii="Arial" w:hAnsi="Arial" w:cs="Arial"/>
        </w:rPr>
        <w:t xml:space="preserve">The Grants Procurement Specialist will ensure that applicable procurement methods are applied and will assist recipients put together the </w:t>
      </w:r>
      <w:r w:rsidR="00D276FF" w:rsidRPr="00FB58FC">
        <w:rPr>
          <w:rFonts w:ascii="Arial" w:hAnsi="Arial" w:cs="Arial"/>
        </w:rPr>
        <w:t xml:space="preserve">RFQ </w:t>
      </w:r>
      <w:r w:rsidR="00C02C8F" w:rsidRPr="00FB58FC">
        <w:rPr>
          <w:rFonts w:ascii="Arial" w:hAnsi="Arial" w:cs="Arial"/>
        </w:rPr>
        <w:t xml:space="preserve">or </w:t>
      </w:r>
      <w:r w:rsidRPr="00FB58FC">
        <w:rPr>
          <w:rFonts w:ascii="Arial" w:hAnsi="Arial" w:cs="Arial"/>
        </w:rPr>
        <w:t>RFB and launch procurement.</w:t>
      </w:r>
    </w:p>
    <w:p w14:paraId="027CA2C5" w14:textId="279D131F" w:rsidR="000A6508" w:rsidRPr="00FB58FC" w:rsidRDefault="000A6508" w:rsidP="004C579B">
      <w:pPr>
        <w:spacing w:line="240" w:lineRule="auto"/>
        <w:jc w:val="both"/>
        <w:rPr>
          <w:rFonts w:ascii="Arial" w:hAnsi="Arial" w:cs="Arial"/>
        </w:rPr>
      </w:pPr>
      <w:bookmarkStart w:id="50" w:name="_Hlk21538448"/>
      <w:bookmarkStart w:id="51" w:name="_Hlk21538726"/>
      <w:r w:rsidRPr="00FB58FC">
        <w:rPr>
          <w:rFonts w:ascii="Arial" w:hAnsi="Arial" w:cs="Arial"/>
        </w:rPr>
        <w:t>In case of selection of consultants, the following methods will apply: Direct Selection (DS)</w:t>
      </w:r>
      <w:r w:rsidR="008D530E" w:rsidRPr="00FB58FC">
        <w:rPr>
          <w:rFonts w:ascii="Arial" w:hAnsi="Arial" w:cs="Arial"/>
        </w:rPr>
        <w:t>, Individual Consultant (IC)</w:t>
      </w:r>
      <w:r w:rsidRPr="00FB58FC">
        <w:rPr>
          <w:rFonts w:ascii="Arial" w:hAnsi="Arial" w:cs="Arial"/>
        </w:rPr>
        <w:t xml:space="preserve"> and Selection based on Consultant’s Qualification (CQS).</w:t>
      </w:r>
    </w:p>
    <w:p w14:paraId="027D2388" w14:textId="7DC0F8D0" w:rsidR="000A6508" w:rsidRPr="00B160B2" w:rsidRDefault="000A6508" w:rsidP="00370C91">
      <w:pPr>
        <w:pStyle w:val="Broj"/>
        <w:numPr>
          <w:ilvl w:val="0"/>
          <w:numId w:val="26"/>
        </w:numPr>
        <w:rPr>
          <w:rFonts w:ascii="Arial" w:hAnsi="Arial" w:cs="Arial"/>
          <w:highlight w:val="yellow"/>
        </w:rPr>
      </w:pPr>
      <w:r w:rsidRPr="00B160B2">
        <w:rPr>
          <w:rFonts w:ascii="Arial" w:hAnsi="Arial" w:cs="Arial"/>
          <w:highlight w:val="yellow"/>
        </w:rPr>
        <w:t xml:space="preserve">DS will apply for </w:t>
      </w:r>
      <w:r w:rsidR="005249C0" w:rsidRPr="00B160B2">
        <w:rPr>
          <w:rFonts w:ascii="Arial" w:hAnsi="Arial" w:cs="Arial"/>
          <w:highlight w:val="yellow"/>
        </w:rPr>
        <w:t>procurement</w:t>
      </w:r>
      <w:r w:rsidRPr="00B160B2">
        <w:rPr>
          <w:rFonts w:ascii="Arial" w:hAnsi="Arial" w:cs="Arial"/>
          <w:highlight w:val="yellow"/>
        </w:rPr>
        <w:t xml:space="preserve"> in the amount </w:t>
      </w:r>
      <w:r w:rsidR="008D530E" w:rsidRPr="00B160B2">
        <w:rPr>
          <w:rFonts w:ascii="Arial" w:hAnsi="Arial" w:cs="Arial"/>
          <w:highlight w:val="yellow"/>
        </w:rPr>
        <w:t>equal</w:t>
      </w:r>
      <w:r w:rsidR="00321E34" w:rsidRPr="00B160B2">
        <w:rPr>
          <w:rFonts w:ascii="Arial" w:hAnsi="Arial" w:cs="Arial"/>
          <w:highlight w:val="yellow"/>
        </w:rPr>
        <w:t xml:space="preserve"> to or </w:t>
      </w:r>
      <w:r w:rsidR="00171F5E" w:rsidRPr="00B160B2">
        <w:rPr>
          <w:rFonts w:ascii="Arial" w:hAnsi="Arial" w:cs="Arial"/>
          <w:highlight w:val="yellow"/>
        </w:rPr>
        <w:t>below</w:t>
      </w:r>
      <w:r w:rsidRPr="00B160B2">
        <w:rPr>
          <w:rFonts w:ascii="Arial" w:hAnsi="Arial" w:cs="Arial"/>
          <w:highlight w:val="yellow"/>
        </w:rPr>
        <w:t xml:space="preserve"> EUR </w:t>
      </w:r>
      <w:r w:rsidR="00171F5E" w:rsidRPr="00B160B2">
        <w:rPr>
          <w:rFonts w:ascii="Arial" w:hAnsi="Arial" w:cs="Arial"/>
          <w:highlight w:val="yellow"/>
        </w:rPr>
        <w:t>30</w:t>
      </w:r>
      <w:r w:rsidRPr="00B160B2">
        <w:rPr>
          <w:rFonts w:ascii="Arial" w:hAnsi="Arial" w:cs="Arial"/>
          <w:highlight w:val="yellow"/>
        </w:rPr>
        <w:t>,000 in accordance with para. 7.14 (d) of the Regulations, i.e. the procurement is both of very low value and low risk, respectively.</w:t>
      </w:r>
    </w:p>
    <w:p w14:paraId="15C8C239" w14:textId="443B27A3" w:rsidR="000A6508" w:rsidRPr="00B160B2" w:rsidRDefault="00321E34" w:rsidP="00370C91">
      <w:pPr>
        <w:pStyle w:val="Broj"/>
        <w:numPr>
          <w:ilvl w:val="0"/>
          <w:numId w:val="26"/>
        </w:numPr>
        <w:rPr>
          <w:rFonts w:ascii="Arial" w:hAnsi="Arial" w:cs="Arial"/>
          <w:highlight w:val="yellow"/>
        </w:rPr>
      </w:pPr>
      <w:r w:rsidRPr="00B160B2">
        <w:rPr>
          <w:rFonts w:ascii="Arial" w:hAnsi="Arial" w:cs="Arial"/>
          <w:highlight w:val="yellow"/>
        </w:rPr>
        <w:t xml:space="preserve">IC or </w:t>
      </w:r>
      <w:r w:rsidR="000A6508" w:rsidRPr="00B160B2">
        <w:rPr>
          <w:rFonts w:ascii="Arial" w:hAnsi="Arial" w:cs="Arial"/>
          <w:highlight w:val="yellow"/>
        </w:rPr>
        <w:t xml:space="preserve">CQS will apply for </w:t>
      </w:r>
      <w:r w:rsidR="005249C0" w:rsidRPr="00B160B2">
        <w:rPr>
          <w:rFonts w:ascii="Arial" w:hAnsi="Arial" w:cs="Arial"/>
          <w:highlight w:val="yellow"/>
        </w:rPr>
        <w:t>procurement</w:t>
      </w:r>
      <w:r w:rsidR="000A6508" w:rsidRPr="00B160B2">
        <w:rPr>
          <w:rFonts w:ascii="Arial" w:hAnsi="Arial" w:cs="Arial"/>
          <w:highlight w:val="yellow"/>
        </w:rPr>
        <w:t xml:space="preserve"> in the amount </w:t>
      </w:r>
      <w:r w:rsidR="00566EB6" w:rsidRPr="00B160B2">
        <w:rPr>
          <w:rFonts w:ascii="Arial" w:hAnsi="Arial" w:cs="Arial"/>
          <w:highlight w:val="yellow"/>
        </w:rPr>
        <w:t>of</w:t>
      </w:r>
      <w:r w:rsidR="000A6508" w:rsidRPr="00B160B2">
        <w:rPr>
          <w:rFonts w:ascii="Arial" w:hAnsi="Arial" w:cs="Arial"/>
          <w:highlight w:val="yellow"/>
        </w:rPr>
        <w:t xml:space="preserve"> EUR </w:t>
      </w:r>
      <w:r w:rsidRPr="00B160B2">
        <w:rPr>
          <w:rFonts w:ascii="Arial" w:hAnsi="Arial" w:cs="Arial"/>
          <w:highlight w:val="yellow"/>
        </w:rPr>
        <w:t>30,001</w:t>
      </w:r>
      <w:r w:rsidR="00566EB6" w:rsidRPr="00B160B2">
        <w:rPr>
          <w:rFonts w:ascii="Arial" w:hAnsi="Arial" w:cs="Arial"/>
          <w:highlight w:val="yellow"/>
        </w:rPr>
        <w:t xml:space="preserve"> or above</w:t>
      </w:r>
      <w:r w:rsidR="000A6508" w:rsidRPr="00B160B2">
        <w:rPr>
          <w:rFonts w:ascii="Arial" w:hAnsi="Arial" w:cs="Arial"/>
          <w:highlight w:val="yellow"/>
        </w:rPr>
        <w:t>.</w:t>
      </w:r>
    </w:p>
    <w:p w14:paraId="51CFB674" w14:textId="029FD84E" w:rsidR="000A6508" w:rsidRPr="00FB58FC" w:rsidRDefault="000A6508" w:rsidP="004C579B">
      <w:pPr>
        <w:spacing w:line="240" w:lineRule="auto"/>
        <w:jc w:val="both"/>
        <w:rPr>
          <w:rFonts w:ascii="Arial" w:hAnsi="Arial" w:cs="Arial"/>
        </w:rPr>
      </w:pPr>
      <w:bookmarkStart w:id="52" w:name="_GoBack"/>
      <w:bookmarkEnd w:id="50"/>
      <w:bookmarkEnd w:id="52"/>
    </w:p>
    <w:p w14:paraId="53C020A5" w14:textId="04EF906E" w:rsidR="000A6508" w:rsidRPr="00FB58FC" w:rsidRDefault="000A6508" w:rsidP="004C579B">
      <w:pPr>
        <w:spacing w:line="240" w:lineRule="auto"/>
        <w:jc w:val="both"/>
        <w:rPr>
          <w:rFonts w:ascii="Arial" w:hAnsi="Arial" w:cs="Arial"/>
        </w:rPr>
      </w:pPr>
      <w:r w:rsidRPr="00FB58FC">
        <w:rPr>
          <w:rFonts w:ascii="Arial" w:hAnsi="Arial" w:cs="Arial"/>
        </w:rPr>
        <w:t>For selection of consultant, the recipient should prepare a simple Terms of Reference (TOR) for such services and obtain prior clearance from the Grant Coordinator.</w:t>
      </w:r>
      <w:r w:rsidR="00882E17">
        <w:rPr>
          <w:rFonts w:ascii="Arial" w:hAnsi="Arial" w:cs="Arial"/>
        </w:rPr>
        <w:t xml:space="preserve"> </w:t>
      </w:r>
      <w:bookmarkEnd w:id="51"/>
    </w:p>
    <w:p w14:paraId="0CB1417F" w14:textId="77777777" w:rsidR="000A6508" w:rsidRPr="00FB58FC" w:rsidRDefault="000A6508" w:rsidP="004C579B">
      <w:pPr>
        <w:spacing w:line="240" w:lineRule="auto"/>
        <w:jc w:val="both"/>
        <w:rPr>
          <w:rFonts w:ascii="Arial" w:hAnsi="Arial" w:cs="Arial"/>
        </w:rPr>
      </w:pPr>
      <w:r w:rsidRPr="00FB58FC">
        <w:rPr>
          <w:rFonts w:ascii="Arial" w:hAnsi="Arial" w:cs="Arial"/>
        </w:rPr>
        <w:t>The following should be observed:</w:t>
      </w:r>
    </w:p>
    <w:p w14:paraId="072A59AA" w14:textId="697CE3C6" w:rsidR="000A6508" w:rsidRPr="00FB58FC" w:rsidRDefault="000A6508" w:rsidP="00370C91">
      <w:pPr>
        <w:pStyle w:val="NoSpacing"/>
        <w:numPr>
          <w:ilvl w:val="0"/>
          <w:numId w:val="27"/>
        </w:numPr>
        <w:spacing w:line="240" w:lineRule="auto"/>
        <w:ind w:left="720"/>
        <w:contextualSpacing/>
        <w:rPr>
          <w:rFonts w:ascii="Arial" w:hAnsi="Arial" w:cs="Arial"/>
          <w:szCs w:val="22"/>
        </w:rPr>
      </w:pPr>
      <w:r w:rsidRPr="00FB58FC">
        <w:rPr>
          <w:rFonts w:ascii="Arial" w:hAnsi="Arial" w:cs="Arial"/>
          <w:szCs w:val="22"/>
        </w:rPr>
        <w:t xml:space="preserve">The Grant Coordinator will require the Recipients to maintain records of all procurement activities carried out and submit them to the Grant Procurement Specialist. </w:t>
      </w:r>
    </w:p>
    <w:p w14:paraId="7EBE8EE5" w14:textId="773B03F5" w:rsidR="000A6508" w:rsidRPr="00FB58FC" w:rsidRDefault="000A6508" w:rsidP="00370C91">
      <w:pPr>
        <w:pStyle w:val="NoSpacing"/>
        <w:numPr>
          <w:ilvl w:val="0"/>
          <w:numId w:val="27"/>
        </w:numPr>
        <w:spacing w:line="240" w:lineRule="auto"/>
        <w:ind w:left="720"/>
        <w:contextualSpacing/>
        <w:rPr>
          <w:rFonts w:ascii="Arial" w:hAnsi="Arial" w:cs="Arial"/>
          <w:szCs w:val="22"/>
        </w:rPr>
      </w:pPr>
      <w:r w:rsidRPr="00FB58FC">
        <w:rPr>
          <w:rFonts w:ascii="Arial" w:hAnsi="Arial" w:cs="Arial"/>
          <w:szCs w:val="22"/>
        </w:rPr>
        <w:lastRenderedPageBreak/>
        <w:t xml:space="preserve">The </w:t>
      </w:r>
      <w:r w:rsidR="00B507C4" w:rsidRPr="00FB58FC">
        <w:rPr>
          <w:rFonts w:ascii="Arial" w:hAnsi="Arial" w:cs="Arial"/>
          <w:szCs w:val="22"/>
        </w:rPr>
        <w:t>Grant Procurement Specialist</w:t>
      </w:r>
      <w:r w:rsidRPr="00FB58FC">
        <w:rPr>
          <w:rFonts w:ascii="Arial" w:hAnsi="Arial" w:cs="Arial"/>
          <w:szCs w:val="22"/>
        </w:rPr>
        <w:t xml:space="preserve"> will </w:t>
      </w:r>
      <w:r w:rsidR="000B18C5" w:rsidRPr="00FB58FC">
        <w:rPr>
          <w:rFonts w:ascii="Arial" w:hAnsi="Arial" w:cs="Arial"/>
          <w:szCs w:val="22"/>
        </w:rPr>
        <w:t>closely</w:t>
      </w:r>
      <w:r w:rsidRPr="00FB58FC">
        <w:rPr>
          <w:rFonts w:ascii="Arial" w:hAnsi="Arial" w:cs="Arial"/>
          <w:szCs w:val="22"/>
        </w:rPr>
        <w:t xml:space="preserve"> monitor procurement activities carried out by Recipients using grant funds as well as Recipient’s matching funds, to ensure compliance with the provisions of individual GAs. </w:t>
      </w:r>
    </w:p>
    <w:p w14:paraId="6F7CD39C" w14:textId="2E13D6D3" w:rsidR="000A6508" w:rsidRPr="00FB58FC" w:rsidRDefault="000A6508" w:rsidP="00370C91">
      <w:pPr>
        <w:pStyle w:val="NoSpacing"/>
        <w:numPr>
          <w:ilvl w:val="0"/>
          <w:numId w:val="27"/>
        </w:numPr>
        <w:spacing w:line="240" w:lineRule="auto"/>
        <w:ind w:left="720"/>
        <w:contextualSpacing/>
        <w:rPr>
          <w:rFonts w:ascii="Arial" w:hAnsi="Arial" w:cs="Arial"/>
          <w:szCs w:val="22"/>
        </w:rPr>
      </w:pPr>
      <w:r w:rsidRPr="00FB58FC">
        <w:rPr>
          <w:rFonts w:ascii="Arial" w:hAnsi="Arial" w:cs="Arial"/>
          <w:szCs w:val="22"/>
        </w:rPr>
        <w:t xml:space="preserve">The </w:t>
      </w:r>
      <w:r w:rsidR="00B507C4" w:rsidRPr="00FB58FC">
        <w:rPr>
          <w:rFonts w:ascii="Arial" w:hAnsi="Arial" w:cs="Arial"/>
          <w:szCs w:val="22"/>
        </w:rPr>
        <w:t>Grant Procurement Specialist</w:t>
      </w:r>
      <w:r w:rsidRPr="00FB58FC">
        <w:rPr>
          <w:rFonts w:ascii="Arial" w:hAnsi="Arial" w:cs="Arial"/>
          <w:szCs w:val="22"/>
        </w:rPr>
        <w:t xml:space="preserve"> will provide guidance and training to Recipients and Technical Service Providers on the procurement policy and procedures. </w:t>
      </w:r>
    </w:p>
    <w:p w14:paraId="22CF0195" w14:textId="77777777" w:rsidR="000A6508" w:rsidRPr="00FB58FC" w:rsidRDefault="000A6508" w:rsidP="00370C91">
      <w:pPr>
        <w:pStyle w:val="NoSpacing"/>
        <w:numPr>
          <w:ilvl w:val="0"/>
          <w:numId w:val="27"/>
        </w:numPr>
        <w:spacing w:line="240" w:lineRule="auto"/>
        <w:ind w:left="720"/>
        <w:contextualSpacing/>
        <w:rPr>
          <w:rFonts w:ascii="Arial" w:hAnsi="Arial" w:cs="Arial"/>
          <w:szCs w:val="22"/>
        </w:rPr>
      </w:pPr>
      <w:r w:rsidRPr="00FB58FC">
        <w:rPr>
          <w:rFonts w:ascii="Arial" w:hAnsi="Arial" w:cs="Arial"/>
          <w:szCs w:val="22"/>
        </w:rPr>
        <w:t>Should any deviation in procurement occur from the approved project, the recipient needs to inform this to the Grant Coordinator with proper justification. Failing to do so will make the procurement related expenditure not eligible for funding.</w:t>
      </w:r>
    </w:p>
    <w:p w14:paraId="3DA54F02" w14:textId="0D5F2507" w:rsidR="000A6508" w:rsidRPr="00FB58FC" w:rsidRDefault="000A6508" w:rsidP="005125D0">
      <w:pPr>
        <w:spacing w:line="240" w:lineRule="auto"/>
        <w:jc w:val="both"/>
        <w:rPr>
          <w:rFonts w:ascii="Arial" w:hAnsi="Arial" w:cs="Arial"/>
        </w:rPr>
      </w:pPr>
      <w:r w:rsidRPr="00FB58FC">
        <w:rPr>
          <w:rFonts w:ascii="Arial" w:hAnsi="Arial" w:cs="Arial"/>
        </w:rPr>
        <w:t xml:space="preserve">All the </w:t>
      </w:r>
      <w:r w:rsidR="000A1166">
        <w:rPr>
          <w:rFonts w:ascii="Arial" w:hAnsi="Arial" w:cs="Arial"/>
        </w:rPr>
        <w:t>IP</w:t>
      </w:r>
      <w:r w:rsidRPr="00FB58FC">
        <w:rPr>
          <w:rFonts w:ascii="Arial" w:hAnsi="Arial" w:cs="Arial"/>
        </w:rPr>
        <w:t>GAs will be subject to World Bank’s post review and audit.</w:t>
      </w:r>
    </w:p>
    <w:p w14:paraId="6688EEAD" w14:textId="49BB8BA6" w:rsidR="006F4875" w:rsidRPr="00FB58FC" w:rsidRDefault="000A6508" w:rsidP="00370C91">
      <w:pPr>
        <w:pStyle w:val="Heading3"/>
        <w:numPr>
          <w:ilvl w:val="2"/>
          <w:numId w:val="65"/>
        </w:numPr>
        <w:ind w:hanging="360"/>
        <w:rPr>
          <w:rFonts w:ascii="Arial" w:hAnsi="Arial"/>
          <w:sz w:val="22"/>
          <w:szCs w:val="22"/>
        </w:rPr>
      </w:pPr>
      <w:bookmarkStart w:id="53" w:name="_Toc113370025"/>
      <w:r w:rsidRPr="00FB58FC">
        <w:rPr>
          <w:rFonts w:ascii="Arial" w:hAnsi="Arial"/>
          <w:sz w:val="22"/>
          <w:szCs w:val="22"/>
        </w:rPr>
        <w:t>Submission</w:t>
      </w:r>
      <w:r w:rsidR="00265085" w:rsidRPr="00FB58FC">
        <w:rPr>
          <w:rFonts w:ascii="Arial" w:hAnsi="Arial"/>
          <w:sz w:val="22"/>
          <w:szCs w:val="22"/>
        </w:rPr>
        <w:t xml:space="preserve">, </w:t>
      </w:r>
      <w:r w:rsidRPr="00FB58FC">
        <w:rPr>
          <w:rFonts w:ascii="Arial" w:hAnsi="Arial"/>
          <w:sz w:val="22"/>
          <w:szCs w:val="22"/>
        </w:rPr>
        <w:t>processing</w:t>
      </w:r>
      <w:r w:rsidR="00265085" w:rsidRPr="00FB58FC">
        <w:rPr>
          <w:rFonts w:ascii="Arial" w:hAnsi="Arial"/>
          <w:sz w:val="22"/>
          <w:szCs w:val="22"/>
        </w:rPr>
        <w:t>, and execution</w:t>
      </w:r>
      <w:r w:rsidRPr="00FB58FC">
        <w:rPr>
          <w:rFonts w:ascii="Arial" w:hAnsi="Arial"/>
          <w:sz w:val="22"/>
          <w:szCs w:val="22"/>
        </w:rPr>
        <w:t xml:space="preserve"> of p</w:t>
      </w:r>
      <w:r w:rsidR="00853007" w:rsidRPr="00FB58FC">
        <w:rPr>
          <w:rFonts w:ascii="Arial" w:hAnsi="Arial"/>
          <w:sz w:val="22"/>
          <w:szCs w:val="22"/>
        </w:rPr>
        <w:t xml:space="preserve">ayment </w:t>
      </w:r>
      <w:r w:rsidR="005115C7" w:rsidRPr="00FB58FC">
        <w:rPr>
          <w:rFonts w:ascii="Arial" w:hAnsi="Arial"/>
          <w:sz w:val="22"/>
          <w:szCs w:val="22"/>
        </w:rPr>
        <w:t>r</w:t>
      </w:r>
      <w:r w:rsidR="00853007" w:rsidRPr="00FB58FC">
        <w:rPr>
          <w:rFonts w:ascii="Arial" w:hAnsi="Arial"/>
          <w:sz w:val="22"/>
          <w:szCs w:val="22"/>
        </w:rPr>
        <w:t>equests</w:t>
      </w:r>
      <w:bookmarkEnd w:id="53"/>
    </w:p>
    <w:p w14:paraId="5B1A137C" w14:textId="450FC929" w:rsidR="003A4288" w:rsidRPr="00FB58FC" w:rsidRDefault="000A6508" w:rsidP="004C579B">
      <w:pPr>
        <w:spacing w:line="240" w:lineRule="auto"/>
        <w:jc w:val="both"/>
        <w:rPr>
          <w:rFonts w:ascii="Arial" w:hAnsi="Arial" w:cs="Arial"/>
          <w:lang w:val="en-GB"/>
        </w:rPr>
      </w:pPr>
      <w:r w:rsidRPr="00FB58FC">
        <w:rPr>
          <w:rFonts w:ascii="Arial" w:hAnsi="Arial" w:cs="Arial"/>
          <w:lang w:val="en-GB"/>
        </w:rPr>
        <w:t>Specific roles, responsibilities, and requirements related to the processing of payment requests, including adjustments to payment schedules, will be governed by the Partnership Agreement between the MAF</w:t>
      </w:r>
      <w:r w:rsidR="003A4288" w:rsidRPr="00FB58FC">
        <w:rPr>
          <w:rFonts w:ascii="Arial" w:hAnsi="Arial" w:cs="Arial"/>
          <w:lang w:val="en-GB"/>
        </w:rPr>
        <w:t>W</w:t>
      </w:r>
      <w:r w:rsidRPr="00FB58FC">
        <w:rPr>
          <w:rFonts w:ascii="Arial" w:hAnsi="Arial" w:cs="Arial"/>
          <w:lang w:val="en-GB"/>
        </w:rPr>
        <w:t xml:space="preserve">M (PMT) and the individual </w:t>
      </w:r>
      <w:r w:rsidR="00007B97" w:rsidRPr="00FB58FC">
        <w:rPr>
          <w:rFonts w:ascii="Arial" w:hAnsi="Arial" w:cs="Arial"/>
          <w:lang w:val="en-GB"/>
        </w:rPr>
        <w:t xml:space="preserve">commercial </w:t>
      </w:r>
      <w:r w:rsidR="001A53B5" w:rsidRPr="00FB58FC">
        <w:rPr>
          <w:rFonts w:ascii="Arial" w:hAnsi="Arial" w:cs="Arial"/>
          <w:lang w:val="en-GB"/>
        </w:rPr>
        <w:t>bank</w:t>
      </w:r>
      <w:r w:rsidRPr="00FB58FC">
        <w:rPr>
          <w:rFonts w:ascii="Arial" w:hAnsi="Arial" w:cs="Arial"/>
          <w:lang w:val="en-GB"/>
        </w:rPr>
        <w:t xml:space="preserve">. </w:t>
      </w:r>
    </w:p>
    <w:p w14:paraId="6B84947A" w14:textId="4A252A34" w:rsidR="003A4288" w:rsidRPr="00FB58FC" w:rsidRDefault="000A6508" w:rsidP="004C579B">
      <w:pPr>
        <w:spacing w:line="240" w:lineRule="auto"/>
        <w:jc w:val="both"/>
        <w:rPr>
          <w:rFonts w:ascii="Arial" w:hAnsi="Arial" w:cs="Arial"/>
          <w:lang w:val="en-GB"/>
        </w:rPr>
      </w:pPr>
      <w:r w:rsidRPr="00FB58FC">
        <w:rPr>
          <w:rFonts w:ascii="Arial" w:hAnsi="Arial" w:cs="Arial"/>
          <w:lang w:val="en-GB"/>
        </w:rPr>
        <w:t xml:space="preserve">In general, the beneficiary will submit to the commercial </w:t>
      </w:r>
      <w:r w:rsidR="000A1166">
        <w:rPr>
          <w:rFonts w:ascii="Arial" w:hAnsi="Arial" w:cs="Arial"/>
          <w:lang w:val="en-GB"/>
        </w:rPr>
        <w:t>b</w:t>
      </w:r>
      <w:r w:rsidRPr="00FB58FC">
        <w:rPr>
          <w:rFonts w:ascii="Arial" w:hAnsi="Arial" w:cs="Arial"/>
          <w:lang w:val="en-GB"/>
        </w:rPr>
        <w:t>ank a request for payment together with all the necessary supporting documents in the original forms, including</w:t>
      </w:r>
      <w:r w:rsidRPr="00FB58FC">
        <w:rPr>
          <w:rFonts w:ascii="Arial" w:hAnsi="Arial" w:cs="Arial"/>
        </w:rPr>
        <w:t xml:space="preserve"> invoices (based on a valid contract), acceptance notes (that the grant beneficiary confirms the quality of the goods/services received), and signed payment orders</w:t>
      </w:r>
      <w:r w:rsidRPr="00FB58FC">
        <w:rPr>
          <w:rFonts w:ascii="Arial" w:hAnsi="Arial" w:cs="Arial"/>
          <w:lang w:val="en-GB"/>
        </w:rPr>
        <w:t xml:space="preserve">. </w:t>
      </w:r>
    </w:p>
    <w:p w14:paraId="2872F15F" w14:textId="38D1BBC5" w:rsidR="000A6508" w:rsidRPr="00FB58FC" w:rsidRDefault="004316D1" w:rsidP="004C579B">
      <w:pPr>
        <w:spacing w:line="240" w:lineRule="auto"/>
        <w:jc w:val="both"/>
        <w:rPr>
          <w:rFonts w:ascii="Arial" w:hAnsi="Arial" w:cs="Arial"/>
          <w:lang w:val="en-GB"/>
        </w:rPr>
      </w:pPr>
      <w:r w:rsidRPr="00FB58FC">
        <w:rPr>
          <w:rFonts w:ascii="Arial" w:hAnsi="Arial" w:cs="Arial"/>
          <w:bCs/>
          <w:iCs/>
          <w:lang w:val="en-GB"/>
        </w:rPr>
        <w:t>Interim</w:t>
      </w:r>
      <w:r w:rsidR="000A6508" w:rsidRPr="00FB58FC">
        <w:rPr>
          <w:rFonts w:ascii="Arial" w:hAnsi="Arial" w:cs="Arial"/>
          <w:bCs/>
          <w:iCs/>
          <w:lang w:val="en-GB"/>
        </w:rPr>
        <w:t xml:space="preserve"> payment request</w:t>
      </w:r>
      <w:r w:rsidRPr="00FB58FC">
        <w:rPr>
          <w:rFonts w:ascii="Arial" w:hAnsi="Arial" w:cs="Arial"/>
          <w:bCs/>
          <w:iCs/>
          <w:lang w:val="en-GB"/>
        </w:rPr>
        <w:t>s, including required supporting documentation,</w:t>
      </w:r>
      <w:r w:rsidR="000A6508" w:rsidRPr="00FB58FC">
        <w:rPr>
          <w:rFonts w:ascii="Arial" w:hAnsi="Arial" w:cs="Arial"/>
          <w:bCs/>
          <w:iCs/>
          <w:lang w:val="en-GB"/>
        </w:rPr>
        <w:t xml:space="preserve"> </w:t>
      </w:r>
      <w:r w:rsidRPr="00FB58FC">
        <w:rPr>
          <w:rFonts w:ascii="Arial" w:hAnsi="Arial" w:cs="Arial"/>
          <w:bCs/>
          <w:iCs/>
          <w:lang w:val="en-GB"/>
        </w:rPr>
        <w:t>are</w:t>
      </w:r>
      <w:r w:rsidR="000A6508" w:rsidRPr="00FB58FC">
        <w:rPr>
          <w:rFonts w:ascii="Arial" w:hAnsi="Arial" w:cs="Arial"/>
          <w:bCs/>
          <w:iCs/>
          <w:lang w:val="en-GB"/>
        </w:rPr>
        <w:t xml:space="preserve"> submitted by the grant beneficiary to the commercial </w:t>
      </w:r>
      <w:r w:rsidR="00453075">
        <w:rPr>
          <w:rFonts w:ascii="Arial" w:hAnsi="Arial" w:cs="Arial"/>
          <w:bCs/>
          <w:iCs/>
          <w:lang w:val="en-GB"/>
        </w:rPr>
        <w:t>b</w:t>
      </w:r>
      <w:r w:rsidR="000A6508" w:rsidRPr="00FB58FC">
        <w:rPr>
          <w:rFonts w:ascii="Arial" w:hAnsi="Arial" w:cs="Arial"/>
          <w:bCs/>
          <w:iCs/>
          <w:lang w:val="en-GB"/>
        </w:rPr>
        <w:t xml:space="preserve">ank in line with the outputs/milestones defined in the </w:t>
      </w:r>
      <w:r w:rsidR="00453075">
        <w:rPr>
          <w:rFonts w:ascii="Arial" w:hAnsi="Arial" w:cs="Arial"/>
          <w:bCs/>
          <w:iCs/>
          <w:lang w:val="en-GB"/>
        </w:rPr>
        <w:t xml:space="preserve">individual project </w:t>
      </w:r>
      <w:r w:rsidR="000A6508" w:rsidRPr="00FB58FC">
        <w:rPr>
          <w:rFonts w:ascii="Arial" w:hAnsi="Arial" w:cs="Arial"/>
          <w:bCs/>
          <w:iCs/>
          <w:lang w:val="en-GB"/>
        </w:rPr>
        <w:t>business plan</w:t>
      </w:r>
      <w:r w:rsidR="00B30888" w:rsidRPr="00FB58FC">
        <w:rPr>
          <w:rFonts w:ascii="Arial" w:hAnsi="Arial" w:cs="Arial"/>
          <w:bCs/>
          <w:iCs/>
          <w:lang w:val="en-GB"/>
        </w:rPr>
        <w:t xml:space="preserve"> </w:t>
      </w:r>
      <w:r w:rsidR="000A6508" w:rsidRPr="00FB58FC">
        <w:rPr>
          <w:rFonts w:ascii="Arial" w:hAnsi="Arial" w:cs="Arial"/>
          <w:bCs/>
          <w:iCs/>
          <w:lang w:val="en-GB"/>
        </w:rPr>
        <w:t xml:space="preserve">and within the period of time specified by the </w:t>
      </w:r>
      <w:r w:rsidR="00453075">
        <w:rPr>
          <w:rFonts w:ascii="Arial" w:hAnsi="Arial" w:cs="Arial"/>
          <w:bCs/>
          <w:iCs/>
          <w:lang w:val="en-GB"/>
        </w:rPr>
        <w:t>IPGA</w:t>
      </w:r>
      <w:r w:rsidR="00453075" w:rsidRPr="00FB58FC">
        <w:rPr>
          <w:rFonts w:ascii="Arial" w:hAnsi="Arial" w:cs="Arial"/>
          <w:bCs/>
          <w:iCs/>
          <w:lang w:val="en-GB"/>
        </w:rPr>
        <w:t xml:space="preserve"> </w:t>
      </w:r>
      <w:r w:rsidR="000A6508" w:rsidRPr="00FB58FC">
        <w:rPr>
          <w:rFonts w:ascii="Arial" w:hAnsi="Arial" w:cs="Arial"/>
          <w:bCs/>
          <w:iCs/>
          <w:lang w:val="en-GB"/>
        </w:rPr>
        <w:t xml:space="preserve">and </w:t>
      </w:r>
      <w:r w:rsidR="00453075">
        <w:rPr>
          <w:rFonts w:ascii="Arial" w:hAnsi="Arial" w:cs="Arial"/>
          <w:bCs/>
          <w:iCs/>
          <w:lang w:val="en-GB"/>
        </w:rPr>
        <w:t>the IPCA</w:t>
      </w:r>
      <w:r w:rsidR="000A6508" w:rsidRPr="00FB58FC">
        <w:rPr>
          <w:rFonts w:ascii="Arial" w:hAnsi="Arial" w:cs="Arial"/>
          <w:bCs/>
          <w:iCs/>
          <w:lang w:val="en-GB"/>
        </w:rPr>
        <w:t xml:space="preserve">. </w:t>
      </w:r>
      <w:r w:rsidR="000A6508" w:rsidRPr="00FB58FC">
        <w:rPr>
          <w:rFonts w:ascii="Arial" w:hAnsi="Arial" w:cs="Arial"/>
        </w:rPr>
        <w:t>The number of milestone payments (tranches) and the amount of each payment disbursed/released from the escrow account will be determined on a case by case basis.</w:t>
      </w:r>
      <w:r w:rsidR="000A6508" w:rsidRPr="00FB58FC">
        <w:rPr>
          <w:rFonts w:ascii="Arial" w:hAnsi="Arial" w:cs="Arial"/>
          <w:bCs/>
          <w:iCs/>
          <w:lang w:val="en-GB"/>
        </w:rPr>
        <w:t xml:space="preserve"> The value of goods/services included in the submission of the </w:t>
      </w:r>
      <w:r w:rsidR="00A97D77">
        <w:rPr>
          <w:rFonts w:ascii="Arial" w:hAnsi="Arial" w:cs="Arial"/>
          <w:bCs/>
          <w:iCs/>
          <w:lang w:val="en-GB"/>
        </w:rPr>
        <w:t>p</w:t>
      </w:r>
      <w:r w:rsidR="000A6508" w:rsidRPr="00FB58FC">
        <w:rPr>
          <w:rFonts w:ascii="Arial" w:hAnsi="Arial" w:cs="Arial"/>
          <w:bCs/>
          <w:iCs/>
          <w:lang w:val="en-GB"/>
        </w:rPr>
        <w:t xml:space="preserve">ayment </w:t>
      </w:r>
      <w:r w:rsidR="00A97D77">
        <w:rPr>
          <w:rFonts w:ascii="Arial" w:hAnsi="Arial" w:cs="Arial"/>
          <w:bCs/>
          <w:iCs/>
          <w:lang w:val="en-GB"/>
        </w:rPr>
        <w:t>r</w:t>
      </w:r>
      <w:r w:rsidR="000A6508" w:rsidRPr="00FB58FC">
        <w:rPr>
          <w:rFonts w:ascii="Arial" w:hAnsi="Arial" w:cs="Arial"/>
          <w:bCs/>
          <w:iCs/>
          <w:lang w:val="en-GB"/>
        </w:rPr>
        <w:t xml:space="preserve">equest shall not exceed the one proposed in the </w:t>
      </w:r>
      <w:r w:rsidR="00A97D77">
        <w:rPr>
          <w:rFonts w:ascii="Arial" w:hAnsi="Arial" w:cs="Arial"/>
          <w:bCs/>
          <w:iCs/>
          <w:lang w:val="en-GB"/>
        </w:rPr>
        <w:t>inidivudal project b</w:t>
      </w:r>
      <w:r w:rsidR="000A6508" w:rsidRPr="00FB58FC">
        <w:rPr>
          <w:rFonts w:ascii="Arial" w:hAnsi="Arial" w:cs="Arial"/>
          <w:bCs/>
          <w:iCs/>
          <w:lang w:val="en-GB"/>
        </w:rPr>
        <w:t xml:space="preserve">usiness </w:t>
      </w:r>
      <w:r w:rsidR="00A97D77">
        <w:rPr>
          <w:rFonts w:ascii="Arial" w:hAnsi="Arial" w:cs="Arial"/>
          <w:bCs/>
          <w:iCs/>
          <w:lang w:val="en-GB"/>
        </w:rPr>
        <w:t>p</w:t>
      </w:r>
      <w:r w:rsidR="000A6508" w:rsidRPr="00FB58FC">
        <w:rPr>
          <w:rFonts w:ascii="Arial" w:hAnsi="Arial" w:cs="Arial"/>
          <w:bCs/>
          <w:iCs/>
          <w:lang w:val="en-GB"/>
        </w:rPr>
        <w:t xml:space="preserve">lan and supporting documentation. In the event the amount is higher, only the expenditure referred to in the </w:t>
      </w:r>
      <w:r w:rsidR="00A97D77">
        <w:rPr>
          <w:rFonts w:ascii="Arial" w:hAnsi="Arial" w:cs="Arial"/>
          <w:bCs/>
          <w:iCs/>
          <w:lang w:val="en-GB"/>
        </w:rPr>
        <w:t>individual project b</w:t>
      </w:r>
      <w:r w:rsidR="000A6508" w:rsidRPr="00FB58FC">
        <w:rPr>
          <w:rFonts w:ascii="Arial" w:hAnsi="Arial" w:cs="Arial"/>
          <w:bCs/>
          <w:iCs/>
          <w:lang w:val="en-GB"/>
        </w:rPr>
        <w:t xml:space="preserve">usiness </w:t>
      </w:r>
      <w:r w:rsidR="00A97D77">
        <w:rPr>
          <w:rFonts w:ascii="Arial" w:hAnsi="Arial" w:cs="Arial"/>
          <w:bCs/>
          <w:iCs/>
          <w:lang w:val="en-GB"/>
        </w:rPr>
        <w:t>p</w:t>
      </w:r>
      <w:r w:rsidR="000A6508" w:rsidRPr="00FB58FC">
        <w:rPr>
          <w:rFonts w:ascii="Arial" w:hAnsi="Arial" w:cs="Arial"/>
          <w:bCs/>
          <w:iCs/>
          <w:lang w:val="en-GB"/>
        </w:rPr>
        <w:t xml:space="preserve">lan and documentation </w:t>
      </w:r>
      <w:r w:rsidR="000A6508" w:rsidRPr="000A74D1">
        <w:rPr>
          <w:rFonts w:ascii="Arial" w:hAnsi="Arial" w:cs="Arial"/>
          <w:bCs/>
          <w:iCs/>
          <w:lang w:val="en-GB"/>
        </w:rPr>
        <w:t>submitted when applying</w:t>
      </w:r>
      <w:r w:rsidR="000A6508" w:rsidRPr="00684CD2">
        <w:rPr>
          <w:rFonts w:ascii="Arial" w:hAnsi="Arial" w:cs="Arial"/>
          <w:bCs/>
          <w:iCs/>
          <w:lang w:val="en-GB"/>
        </w:rPr>
        <w:t xml:space="preserve"> shall be deemed as eligible expenditure.</w:t>
      </w:r>
      <w:r w:rsidR="000A6508" w:rsidRPr="00684CD2">
        <w:rPr>
          <w:rFonts w:ascii="Arial" w:hAnsi="Arial" w:cs="Arial"/>
          <w:lang w:val="en-GB"/>
        </w:rPr>
        <w:t xml:space="preserve"> Furthermore, </w:t>
      </w:r>
      <w:r w:rsidR="000A6508" w:rsidRPr="00684CD2">
        <w:rPr>
          <w:rFonts w:ascii="Arial" w:hAnsi="Arial" w:cs="Arial"/>
          <w:bCs/>
          <w:iCs/>
          <w:lang w:val="en-GB"/>
        </w:rPr>
        <w:t>the co-financing share provided for by the</w:t>
      </w:r>
      <w:r w:rsidR="00FC7A9B" w:rsidRPr="00684CD2">
        <w:rPr>
          <w:rFonts w:ascii="Arial" w:hAnsi="Arial" w:cs="Arial"/>
          <w:bCs/>
          <w:iCs/>
          <w:lang w:val="en-GB"/>
        </w:rPr>
        <w:t xml:space="preserve"> MRD grants program</w:t>
      </w:r>
      <w:r w:rsidR="000A6508" w:rsidRPr="00684CD2">
        <w:rPr>
          <w:rFonts w:ascii="Arial" w:hAnsi="Arial" w:cs="Arial"/>
          <w:bCs/>
          <w:iCs/>
          <w:lang w:val="en-GB"/>
        </w:rPr>
        <w:t xml:space="preserve"> may not be paid to the beneficiary in the amount higher than the one defined in </w:t>
      </w:r>
      <w:r w:rsidR="00FC7A9B" w:rsidRPr="00684CD2">
        <w:rPr>
          <w:rFonts w:ascii="Arial" w:hAnsi="Arial" w:cs="Arial"/>
          <w:bCs/>
          <w:iCs/>
          <w:lang w:val="en-GB"/>
        </w:rPr>
        <w:t xml:space="preserve">this </w:t>
      </w:r>
      <w:r w:rsidR="00F12FEB" w:rsidRPr="00684CD2">
        <w:rPr>
          <w:rFonts w:ascii="Arial" w:hAnsi="Arial" w:cs="Arial"/>
          <w:bCs/>
          <w:iCs/>
          <w:lang w:val="en-GB"/>
        </w:rPr>
        <w:t>GOM</w:t>
      </w:r>
      <w:r w:rsidR="000A6508" w:rsidRPr="00684CD2">
        <w:rPr>
          <w:rFonts w:ascii="Arial" w:hAnsi="Arial" w:cs="Arial"/>
          <w:bCs/>
          <w:iCs/>
          <w:lang w:val="en-GB"/>
        </w:rPr>
        <w:t>. All the documents related to the payment request, with</w:t>
      </w:r>
      <w:r w:rsidR="000A6508" w:rsidRPr="00FB58FC">
        <w:rPr>
          <w:rFonts w:ascii="Arial" w:hAnsi="Arial" w:cs="Arial"/>
          <w:bCs/>
          <w:iCs/>
          <w:lang w:val="en-GB"/>
        </w:rPr>
        <w:t xml:space="preserve"> the exception of documents related to </w:t>
      </w:r>
      <w:r w:rsidR="00FD5B84" w:rsidRPr="00FB58FC">
        <w:rPr>
          <w:rFonts w:ascii="Arial" w:hAnsi="Arial" w:cs="Arial"/>
          <w:bCs/>
          <w:iCs/>
          <w:lang w:val="en-GB"/>
        </w:rPr>
        <w:t xml:space="preserve">the </w:t>
      </w:r>
      <w:r w:rsidR="00353DB8" w:rsidRPr="00FB58FC">
        <w:rPr>
          <w:rFonts w:ascii="Arial" w:hAnsi="Arial" w:cs="Arial"/>
          <w:bCs/>
          <w:iCs/>
          <w:lang w:val="en-GB"/>
        </w:rPr>
        <w:t>preparation</w:t>
      </w:r>
      <w:r w:rsidR="00F12FEB" w:rsidRPr="00FB58FC">
        <w:rPr>
          <w:rFonts w:ascii="Arial" w:hAnsi="Arial" w:cs="Arial"/>
          <w:bCs/>
          <w:iCs/>
          <w:lang w:val="en-GB"/>
        </w:rPr>
        <w:t xml:space="preserve"> </w:t>
      </w:r>
      <w:r w:rsidR="000A6508" w:rsidRPr="00FB58FC">
        <w:rPr>
          <w:rFonts w:ascii="Arial" w:hAnsi="Arial" w:cs="Arial"/>
        </w:rPr>
        <w:t xml:space="preserve">of the proposed </w:t>
      </w:r>
      <w:r w:rsidR="00F12FEB" w:rsidRPr="00FB58FC">
        <w:rPr>
          <w:rFonts w:ascii="Arial" w:hAnsi="Arial" w:cs="Arial"/>
        </w:rPr>
        <w:t xml:space="preserve">individual </w:t>
      </w:r>
      <w:r w:rsidR="000A6508" w:rsidRPr="00FB58FC">
        <w:rPr>
          <w:rFonts w:ascii="Arial" w:hAnsi="Arial" w:cs="Arial"/>
        </w:rPr>
        <w:t>project</w:t>
      </w:r>
      <w:r w:rsidR="000A6508" w:rsidRPr="00FB58FC">
        <w:rPr>
          <w:rFonts w:ascii="Arial" w:hAnsi="Arial" w:cs="Arial"/>
          <w:bCs/>
          <w:iCs/>
          <w:lang w:val="en-GB"/>
        </w:rPr>
        <w:t xml:space="preserve">, have to be dated later than the date of signature of the </w:t>
      </w:r>
      <w:r w:rsidR="00E56655">
        <w:rPr>
          <w:rFonts w:ascii="Arial" w:hAnsi="Arial" w:cs="Arial"/>
          <w:lang w:val="en-GB"/>
        </w:rPr>
        <w:t>IPGA</w:t>
      </w:r>
      <w:r w:rsidR="00A62C36" w:rsidRPr="00FB58FC">
        <w:rPr>
          <w:rFonts w:ascii="Arial" w:hAnsi="Arial" w:cs="Arial"/>
          <w:bCs/>
          <w:iCs/>
          <w:lang w:val="en-GB"/>
        </w:rPr>
        <w:t xml:space="preserve"> </w:t>
      </w:r>
      <w:r w:rsidR="000A6508" w:rsidRPr="00FB58FC">
        <w:rPr>
          <w:rFonts w:ascii="Arial" w:hAnsi="Arial" w:cs="Arial"/>
          <w:bCs/>
          <w:iCs/>
          <w:lang w:val="en-GB"/>
        </w:rPr>
        <w:t>between the MAFWM and the beneficiary.</w:t>
      </w:r>
    </w:p>
    <w:p w14:paraId="129F86E6" w14:textId="5ED4DC1E" w:rsidR="0018119E" w:rsidRPr="00FB58FC" w:rsidRDefault="000A6508" w:rsidP="004C579B">
      <w:pPr>
        <w:spacing w:after="0" w:line="240" w:lineRule="auto"/>
        <w:jc w:val="both"/>
        <w:rPr>
          <w:rFonts w:ascii="Arial" w:hAnsi="Arial" w:cs="Arial"/>
          <w:color w:val="000000"/>
          <w:lang w:val="en-GB"/>
        </w:rPr>
      </w:pPr>
      <w:r w:rsidRPr="00FB58FC">
        <w:rPr>
          <w:rFonts w:ascii="Arial" w:hAnsi="Arial" w:cs="Arial"/>
          <w:lang w:val="en-GB"/>
        </w:rPr>
        <w:t xml:space="preserve">Unless stipulated otherwise in the Partnership Agreement signed between the MAFWM, the PMT, and the individual </w:t>
      </w:r>
      <w:r w:rsidR="00E56655">
        <w:rPr>
          <w:rFonts w:ascii="Arial" w:hAnsi="Arial" w:cs="Arial"/>
          <w:lang w:val="en-GB"/>
        </w:rPr>
        <w:t>commercial b</w:t>
      </w:r>
      <w:r w:rsidRPr="00FB58FC">
        <w:rPr>
          <w:rFonts w:ascii="Arial" w:hAnsi="Arial" w:cs="Arial"/>
          <w:lang w:val="en-GB"/>
        </w:rPr>
        <w:t xml:space="preserve">ank, the </w:t>
      </w:r>
      <w:r w:rsidR="00071371">
        <w:rPr>
          <w:rFonts w:ascii="Arial" w:hAnsi="Arial" w:cs="Arial"/>
          <w:lang w:val="en-GB"/>
        </w:rPr>
        <w:t>commercial b</w:t>
      </w:r>
      <w:r w:rsidRPr="00FB58FC">
        <w:rPr>
          <w:rFonts w:ascii="Arial" w:hAnsi="Arial" w:cs="Arial"/>
          <w:lang w:val="en-GB"/>
        </w:rPr>
        <w:t>anks will review the request and, if pre-approved,</w:t>
      </w:r>
      <w:r w:rsidR="00040D33" w:rsidRPr="00FB58FC">
        <w:rPr>
          <w:rFonts w:ascii="Arial" w:hAnsi="Arial" w:cs="Arial"/>
          <w:lang w:val="en-GB"/>
        </w:rPr>
        <w:t xml:space="preserve"> add it to their (signed) list</w:t>
      </w:r>
      <w:r w:rsidR="005A51A4" w:rsidRPr="00FB58FC">
        <w:rPr>
          <w:rFonts w:ascii="Arial" w:hAnsi="Arial" w:cs="Arial"/>
          <w:lang w:val="en-GB"/>
        </w:rPr>
        <w:t>(</w:t>
      </w:r>
      <w:r w:rsidR="00BE27FB" w:rsidRPr="00FB58FC">
        <w:rPr>
          <w:rFonts w:ascii="Arial" w:hAnsi="Arial" w:cs="Arial"/>
          <w:lang w:val="en-GB"/>
        </w:rPr>
        <w:t>s</w:t>
      </w:r>
      <w:r w:rsidR="005A51A4" w:rsidRPr="00FB58FC">
        <w:rPr>
          <w:rFonts w:ascii="Arial" w:hAnsi="Arial" w:cs="Arial"/>
          <w:lang w:val="en-GB"/>
        </w:rPr>
        <w:t>)</w:t>
      </w:r>
      <w:r w:rsidR="00040D33" w:rsidRPr="00FB58FC">
        <w:rPr>
          <w:rFonts w:ascii="Arial" w:hAnsi="Arial" w:cs="Arial"/>
          <w:lang w:val="en-GB"/>
        </w:rPr>
        <w:t xml:space="preserve"> of pre-approved payment requests. The </w:t>
      </w:r>
      <w:r w:rsidR="00071371">
        <w:rPr>
          <w:rFonts w:ascii="Arial" w:hAnsi="Arial" w:cs="Arial"/>
          <w:lang w:val="en-GB"/>
        </w:rPr>
        <w:t>commercial b</w:t>
      </w:r>
      <w:r w:rsidR="00040D33" w:rsidRPr="00FB58FC">
        <w:rPr>
          <w:rFonts w:ascii="Arial" w:hAnsi="Arial" w:cs="Arial"/>
          <w:lang w:val="en-GB"/>
        </w:rPr>
        <w:t xml:space="preserve">anks </w:t>
      </w:r>
      <w:r w:rsidR="00AE0A21">
        <w:rPr>
          <w:rFonts w:ascii="Arial" w:hAnsi="Arial" w:cs="Arial"/>
          <w:lang w:val="en-GB"/>
        </w:rPr>
        <w:t xml:space="preserve">will </w:t>
      </w:r>
      <w:r w:rsidR="00040D33" w:rsidRPr="00FB58FC">
        <w:rPr>
          <w:rFonts w:ascii="Arial" w:hAnsi="Arial" w:cs="Arial"/>
          <w:lang w:val="en-GB"/>
        </w:rPr>
        <w:t xml:space="preserve">forward </w:t>
      </w:r>
      <w:r w:rsidR="003F762E" w:rsidRPr="00FB58FC">
        <w:rPr>
          <w:rFonts w:ascii="Arial" w:hAnsi="Arial" w:cs="Arial"/>
          <w:lang w:val="en-GB"/>
        </w:rPr>
        <w:t xml:space="preserve">by electronic mail </w:t>
      </w:r>
      <w:r w:rsidR="00040D33" w:rsidRPr="00FB58FC">
        <w:rPr>
          <w:rFonts w:ascii="Arial" w:hAnsi="Arial" w:cs="Arial"/>
          <w:lang w:val="en-GB"/>
        </w:rPr>
        <w:t>the (signed) list</w:t>
      </w:r>
      <w:r w:rsidR="005A51A4" w:rsidRPr="00FB58FC">
        <w:rPr>
          <w:rFonts w:ascii="Arial" w:hAnsi="Arial" w:cs="Arial"/>
          <w:lang w:val="en-GB"/>
        </w:rPr>
        <w:t>(</w:t>
      </w:r>
      <w:r w:rsidR="00040D33" w:rsidRPr="00FB58FC">
        <w:rPr>
          <w:rFonts w:ascii="Arial" w:hAnsi="Arial" w:cs="Arial"/>
          <w:lang w:val="en-GB"/>
        </w:rPr>
        <w:t>s</w:t>
      </w:r>
      <w:r w:rsidR="005A51A4" w:rsidRPr="00FB58FC">
        <w:rPr>
          <w:rFonts w:ascii="Arial" w:hAnsi="Arial" w:cs="Arial"/>
          <w:lang w:val="en-GB"/>
        </w:rPr>
        <w:t>)</w:t>
      </w:r>
      <w:r w:rsidR="00040D33" w:rsidRPr="00FB58FC">
        <w:rPr>
          <w:rFonts w:ascii="Arial" w:hAnsi="Arial" w:cs="Arial"/>
          <w:lang w:val="en-GB"/>
        </w:rPr>
        <w:t xml:space="preserve"> of pre-approved payment requests and supporting documentation from beneficiaries to the PMT </w:t>
      </w:r>
      <w:r w:rsidRPr="00FB58FC">
        <w:rPr>
          <w:rFonts w:ascii="Arial" w:hAnsi="Arial" w:cs="Arial"/>
          <w:iCs/>
          <w:lang w:val="en-GB"/>
        </w:rPr>
        <w:t xml:space="preserve">within the period of five (5) </w:t>
      </w:r>
      <w:r w:rsidR="005A51A4" w:rsidRPr="00FB58FC">
        <w:rPr>
          <w:rFonts w:ascii="Arial" w:hAnsi="Arial" w:cs="Arial"/>
          <w:iCs/>
          <w:lang w:val="en-GB"/>
        </w:rPr>
        <w:t xml:space="preserve">working </w:t>
      </w:r>
      <w:r w:rsidRPr="00FB58FC">
        <w:rPr>
          <w:rFonts w:ascii="Arial" w:hAnsi="Arial" w:cs="Arial"/>
          <w:iCs/>
          <w:lang w:val="en-GB"/>
        </w:rPr>
        <w:t>days from the day of the receipt of the payment request</w:t>
      </w:r>
      <w:r w:rsidRPr="00FB58FC">
        <w:rPr>
          <w:rFonts w:ascii="Arial" w:hAnsi="Arial" w:cs="Arial"/>
          <w:lang w:val="en-GB"/>
        </w:rPr>
        <w:t xml:space="preserve">. The documents enclosed together with the </w:t>
      </w:r>
      <w:r w:rsidR="00AE0A21">
        <w:rPr>
          <w:rFonts w:ascii="Arial" w:hAnsi="Arial" w:cs="Arial"/>
          <w:lang w:val="en-GB"/>
        </w:rPr>
        <w:t>p</w:t>
      </w:r>
      <w:r w:rsidRPr="00FB58FC">
        <w:rPr>
          <w:rFonts w:ascii="Arial" w:hAnsi="Arial" w:cs="Arial"/>
          <w:lang w:val="en-GB"/>
        </w:rPr>
        <w:t xml:space="preserve">ayment </w:t>
      </w:r>
      <w:r w:rsidR="00AE0A21">
        <w:rPr>
          <w:rFonts w:ascii="Arial" w:hAnsi="Arial" w:cs="Arial"/>
          <w:lang w:val="en-GB"/>
        </w:rPr>
        <w:t>r</w:t>
      </w:r>
      <w:r w:rsidRPr="00FB58FC">
        <w:rPr>
          <w:rFonts w:ascii="Arial" w:hAnsi="Arial" w:cs="Arial"/>
          <w:lang w:val="en-GB"/>
        </w:rPr>
        <w:t xml:space="preserve">equest will be placed in a standardized order with a view to making easier the subsequent </w:t>
      </w:r>
      <w:r w:rsidR="00040D33" w:rsidRPr="00FB58FC">
        <w:rPr>
          <w:rFonts w:ascii="Arial" w:hAnsi="Arial" w:cs="Arial"/>
          <w:lang w:val="en-GB"/>
        </w:rPr>
        <w:t xml:space="preserve">review </w:t>
      </w:r>
      <w:r w:rsidRPr="00FB58FC">
        <w:rPr>
          <w:rFonts w:ascii="Arial" w:hAnsi="Arial" w:cs="Arial"/>
          <w:lang w:val="en-GB"/>
        </w:rPr>
        <w:t xml:space="preserve">by the PMT. </w:t>
      </w:r>
      <w:r w:rsidR="00731913" w:rsidRPr="00FB58FC">
        <w:rPr>
          <w:rFonts w:ascii="Arial" w:hAnsi="Arial" w:cs="Arial"/>
          <w:color w:val="000000"/>
          <w:lang w:val="en-GB"/>
        </w:rPr>
        <w:t xml:space="preserve">In addition, the </w:t>
      </w:r>
      <w:r w:rsidR="00AE0A21">
        <w:rPr>
          <w:rFonts w:ascii="Arial" w:hAnsi="Arial" w:cs="Arial"/>
          <w:color w:val="000000"/>
          <w:lang w:val="en-GB"/>
        </w:rPr>
        <w:t>commercial b</w:t>
      </w:r>
      <w:r w:rsidR="00731913" w:rsidRPr="00FB58FC">
        <w:rPr>
          <w:rFonts w:ascii="Arial" w:hAnsi="Arial" w:cs="Arial"/>
          <w:color w:val="000000"/>
          <w:lang w:val="en-GB"/>
        </w:rPr>
        <w:t xml:space="preserve">anks will send by mail (post) the physical payment requests and supporting documentation to the PMT for inclusion in the SCAP </w:t>
      </w:r>
      <w:r w:rsidR="00AE0A21">
        <w:rPr>
          <w:rFonts w:ascii="Arial" w:hAnsi="Arial" w:cs="Arial"/>
          <w:color w:val="000000"/>
          <w:lang w:val="en-GB"/>
        </w:rPr>
        <w:t>p</w:t>
      </w:r>
      <w:r w:rsidR="00731913" w:rsidRPr="00FB58FC">
        <w:rPr>
          <w:rFonts w:ascii="Arial" w:hAnsi="Arial" w:cs="Arial"/>
          <w:color w:val="000000"/>
          <w:lang w:val="en-GB"/>
        </w:rPr>
        <w:t xml:space="preserve">roject records. </w:t>
      </w:r>
    </w:p>
    <w:p w14:paraId="5DCCA9DA" w14:textId="77777777" w:rsidR="0018119E" w:rsidRPr="00FB58FC" w:rsidRDefault="0018119E" w:rsidP="0018119E">
      <w:pPr>
        <w:spacing w:after="0" w:line="240" w:lineRule="auto"/>
        <w:jc w:val="both"/>
        <w:rPr>
          <w:rFonts w:ascii="Arial" w:hAnsi="Arial" w:cs="Arial"/>
        </w:rPr>
      </w:pPr>
    </w:p>
    <w:p w14:paraId="169405F7" w14:textId="2C59A9D8" w:rsidR="008123CB" w:rsidRPr="00FB58FC" w:rsidRDefault="008123CB" w:rsidP="008123CB">
      <w:pPr>
        <w:spacing w:after="0" w:line="240" w:lineRule="auto"/>
        <w:jc w:val="both"/>
        <w:rPr>
          <w:rFonts w:ascii="Arial" w:hAnsi="Arial" w:cs="Arial"/>
          <w:bCs/>
          <w:iCs/>
          <w:lang w:val="en-GB"/>
        </w:rPr>
      </w:pPr>
      <w:r w:rsidRPr="00FB58FC">
        <w:rPr>
          <w:rFonts w:ascii="Arial" w:hAnsi="Arial" w:cs="Arial"/>
        </w:rPr>
        <w:t xml:space="preserve">At the same time with submitting </w:t>
      </w:r>
      <w:r w:rsidR="005F3423">
        <w:rPr>
          <w:rFonts w:ascii="Arial" w:hAnsi="Arial" w:cs="Arial"/>
        </w:rPr>
        <w:t xml:space="preserve">a </w:t>
      </w:r>
      <w:r w:rsidRPr="00FB58FC">
        <w:rPr>
          <w:rFonts w:ascii="Arial" w:hAnsi="Arial" w:cs="Arial"/>
        </w:rPr>
        <w:t xml:space="preserve">request for payment to </w:t>
      </w:r>
      <w:r w:rsidR="005F3423">
        <w:rPr>
          <w:rFonts w:ascii="Arial" w:hAnsi="Arial" w:cs="Arial"/>
        </w:rPr>
        <w:t xml:space="preserve">the </w:t>
      </w:r>
      <w:r w:rsidRPr="00FB58FC">
        <w:rPr>
          <w:rFonts w:ascii="Arial" w:hAnsi="Arial" w:cs="Arial"/>
        </w:rPr>
        <w:t xml:space="preserve">commercial bank, the beneficiary also sends the necessary documentation prescribed in </w:t>
      </w:r>
      <w:r w:rsidR="005F3423">
        <w:rPr>
          <w:rFonts w:ascii="Arial" w:hAnsi="Arial" w:cs="Arial"/>
        </w:rPr>
        <w:t>the IPGA</w:t>
      </w:r>
      <w:r w:rsidRPr="00FB58FC">
        <w:rPr>
          <w:rFonts w:ascii="Arial" w:hAnsi="Arial" w:cs="Arial"/>
        </w:rPr>
        <w:t xml:space="preserve"> to the PMT. PMT processes the </w:t>
      </w:r>
      <w:r w:rsidR="005F3423">
        <w:rPr>
          <w:rFonts w:ascii="Arial" w:hAnsi="Arial" w:cs="Arial"/>
        </w:rPr>
        <w:t>r</w:t>
      </w:r>
      <w:r w:rsidRPr="00FB58FC">
        <w:rPr>
          <w:rFonts w:ascii="Arial" w:hAnsi="Arial" w:cs="Arial"/>
        </w:rPr>
        <w:t xml:space="preserve">equest for </w:t>
      </w:r>
      <w:r w:rsidR="005F3423">
        <w:rPr>
          <w:rFonts w:ascii="Arial" w:hAnsi="Arial" w:cs="Arial"/>
        </w:rPr>
        <w:t>p</w:t>
      </w:r>
      <w:r w:rsidRPr="00FB58FC">
        <w:rPr>
          <w:rFonts w:ascii="Arial" w:hAnsi="Arial" w:cs="Arial"/>
        </w:rPr>
        <w:t xml:space="preserve">ayment on the basis of the data from the request itself, as well as on the basis of the supporting documentation. </w:t>
      </w:r>
      <w:r w:rsidR="0072217B">
        <w:rPr>
          <w:rFonts w:ascii="Arial" w:hAnsi="Arial" w:cs="Arial"/>
        </w:rPr>
        <w:t xml:space="preserve">This is primarily the responsibility of PMT </w:t>
      </w:r>
      <w:r w:rsidR="0072217B" w:rsidRPr="0072217B">
        <w:rPr>
          <w:rFonts w:ascii="Arial" w:hAnsi="Arial" w:cs="Arial"/>
        </w:rPr>
        <w:t>Grant Procurement Specialist</w:t>
      </w:r>
      <w:r w:rsidR="0072217B">
        <w:rPr>
          <w:rFonts w:ascii="Arial" w:hAnsi="Arial" w:cs="Arial"/>
        </w:rPr>
        <w:t xml:space="preserve">. </w:t>
      </w:r>
      <w:r w:rsidRPr="00FB58FC">
        <w:rPr>
          <w:rFonts w:ascii="Arial" w:hAnsi="Arial" w:cs="Arial"/>
        </w:rPr>
        <w:t xml:space="preserve">If the request for payment is complete and meets the conditions prescribed by the </w:t>
      </w:r>
      <w:r w:rsidR="00A530F4">
        <w:rPr>
          <w:rFonts w:ascii="Arial" w:hAnsi="Arial" w:cs="Arial"/>
        </w:rPr>
        <w:lastRenderedPageBreak/>
        <w:t>IPGA</w:t>
      </w:r>
      <w:r w:rsidRPr="00FB58FC">
        <w:rPr>
          <w:rFonts w:ascii="Arial" w:hAnsi="Arial" w:cs="Arial"/>
        </w:rPr>
        <w:t>,</w:t>
      </w:r>
      <w:r w:rsidR="00A530F4">
        <w:rPr>
          <w:rFonts w:ascii="Arial" w:hAnsi="Arial" w:cs="Arial"/>
        </w:rPr>
        <w:t xml:space="preserve"> the</w:t>
      </w:r>
      <w:r w:rsidRPr="00FB58FC">
        <w:rPr>
          <w:rFonts w:ascii="Arial" w:hAnsi="Arial" w:cs="Arial"/>
        </w:rPr>
        <w:t xml:space="preserve"> PMT shall include it in the list of requests for payment, signed by</w:t>
      </w:r>
      <w:r w:rsidR="00A530F4">
        <w:rPr>
          <w:rFonts w:ascii="Arial" w:hAnsi="Arial" w:cs="Arial"/>
        </w:rPr>
        <w:t xml:space="preserve"> the</w:t>
      </w:r>
      <w:r w:rsidRPr="00FB58FC">
        <w:rPr>
          <w:rFonts w:ascii="Arial" w:hAnsi="Arial" w:cs="Arial"/>
        </w:rPr>
        <w:t xml:space="preserve"> </w:t>
      </w:r>
      <w:r w:rsidR="0072217B">
        <w:rPr>
          <w:rFonts w:ascii="Arial" w:hAnsi="Arial" w:cs="Arial"/>
        </w:rPr>
        <w:t xml:space="preserve">PMT </w:t>
      </w:r>
      <w:r w:rsidR="0072217B" w:rsidRPr="0072217B">
        <w:rPr>
          <w:rFonts w:ascii="Arial" w:hAnsi="Arial" w:cs="Arial"/>
        </w:rPr>
        <w:t>Grant Procurement Specialist</w:t>
      </w:r>
      <w:r w:rsidR="00A530F4">
        <w:rPr>
          <w:rFonts w:ascii="Arial" w:hAnsi="Arial" w:cs="Arial"/>
        </w:rPr>
        <w:t xml:space="preserve"> </w:t>
      </w:r>
      <w:r w:rsidR="0072217B">
        <w:rPr>
          <w:rFonts w:ascii="Arial" w:hAnsi="Arial" w:cs="Arial"/>
        </w:rPr>
        <w:t xml:space="preserve">and </w:t>
      </w:r>
      <w:r w:rsidRPr="00FB58FC">
        <w:rPr>
          <w:rFonts w:ascii="Arial" w:hAnsi="Arial" w:cs="Arial"/>
        </w:rPr>
        <w:t xml:space="preserve">DAP director, which shall be forwarded to the Central Fiduciary Unit (CFU) </w:t>
      </w:r>
      <w:r w:rsidRPr="00FB58FC">
        <w:rPr>
          <w:rFonts w:ascii="Arial" w:hAnsi="Arial" w:cs="Arial"/>
          <w:bCs/>
          <w:iCs/>
          <w:lang w:val="en-GB"/>
        </w:rPr>
        <w:t>within the period of ten (10) working days from the day of the receipt of the list(s) from commercial bank.</w:t>
      </w:r>
    </w:p>
    <w:p w14:paraId="47B59937" w14:textId="77777777" w:rsidR="008123CB" w:rsidRPr="00FB58FC" w:rsidRDefault="008123CB" w:rsidP="008123CB">
      <w:pPr>
        <w:spacing w:after="0" w:line="240" w:lineRule="auto"/>
        <w:jc w:val="both"/>
        <w:rPr>
          <w:rFonts w:ascii="Arial" w:hAnsi="Arial" w:cs="Arial"/>
          <w:bCs/>
          <w:iCs/>
          <w:lang w:val="en-GB"/>
        </w:rPr>
      </w:pPr>
    </w:p>
    <w:p w14:paraId="110DB4D4" w14:textId="42E561A7" w:rsidR="00031202" w:rsidRDefault="003C39CB" w:rsidP="005125D0">
      <w:pPr>
        <w:spacing w:line="240" w:lineRule="auto"/>
        <w:jc w:val="both"/>
        <w:rPr>
          <w:rFonts w:ascii="Arial" w:hAnsi="Arial" w:cs="Arial"/>
        </w:rPr>
      </w:pPr>
      <w:r>
        <w:rPr>
          <w:rFonts w:ascii="Arial" w:hAnsi="Arial" w:cs="Arial"/>
        </w:rPr>
        <w:t xml:space="preserve">The </w:t>
      </w:r>
      <w:r w:rsidR="00031202">
        <w:rPr>
          <w:rFonts w:ascii="Arial" w:hAnsi="Arial" w:cs="Arial"/>
        </w:rPr>
        <w:t xml:space="preserve">CFU </w:t>
      </w:r>
      <w:r>
        <w:rPr>
          <w:rFonts w:ascii="Arial" w:hAnsi="Arial" w:cs="Arial"/>
        </w:rPr>
        <w:t xml:space="preserve">will </w:t>
      </w:r>
      <w:r w:rsidR="00031202">
        <w:rPr>
          <w:rFonts w:ascii="Arial" w:hAnsi="Arial" w:cs="Arial"/>
        </w:rPr>
        <w:t>che</w:t>
      </w:r>
      <w:r>
        <w:rPr>
          <w:rFonts w:ascii="Arial" w:hAnsi="Arial" w:cs="Arial"/>
        </w:rPr>
        <w:t>c</w:t>
      </w:r>
      <w:r w:rsidR="00031202">
        <w:rPr>
          <w:rFonts w:ascii="Arial" w:hAnsi="Arial" w:cs="Arial"/>
        </w:rPr>
        <w:t xml:space="preserve">k </w:t>
      </w:r>
      <w:r>
        <w:rPr>
          <w:rFonts w:ascii="Arial" w:hAnsi="Arial" w:cs="Arial"/>
        </w:rPr>
        <w:t xml:space="preserve">the </w:t>
      </w:r>
      <w:r w:rsidR="00031202">
        <w:rPr>
          <w:rFonts w:ascii="Arial" w:hAnsi="Arial" w:cs="Arial"/>
        </w:rPr>
        <w:t xml:space="preserve">list of payment requests against </w:t>
      </w:r>
      <w:r>
        <w:rPr>
          <w:rFonts w:ascii="Arial" w:hAnsi="Arial" w:cs="Arial"/>
        </w:rPr>
        <w:t>the IPGAs</w:t>
      </w:r>
      <w:r w:rsidR="00031202">
        <w:rPr>
          <w:rFonts w:ascii="Arial" w:hAnsi="Arial" w:cs="Arial"/>
        </w:rPr>
        <w:t xml:space="preserve"> with specific attention to </w:t>
      </w:r>
      <w:r w:rsidR="003C6DED">
        <w:rPr>
          <w:rFonts w:ascii="Arial" w:hAnsi="Arial" w:cs="Arial"/>
        </w:rPr>
        <w:t xml:space="preserve">the </w:t>
      </w:r>
      <w:r w:rsidR="00031202">
        <w:rPr>
          <w:rFonts w:ascii="Arial" w:hAnsi="Arial" w:cs="Arial"/>
        </w:rPr>
        <w:t>grant portion of payments (50%) without checking individual beneficiaries</w:t>
      </w:r>
      <w:r w:rsidR="0072217B">
        <w:rPr>
          <w:rFonts w:ascii="Arial" w:hAnsi="Arial" w:cs="Arial"/>
        </w:rPr>
        <w:t>`</w:t>
      </w:r>
      <w:r w:rsidR="00031202">
        <w:rPr>
          <w:rFonts w:ascii="Arial" w:hAnsi="Arial" w:cs="Arial"/>
        </w:rPr>
        <w:t xml:space="preserve"> supporting documents which will be sole responsibility of the PMT</w:t>
      </w:r>
      <w:r w:rsidR="003C6DED">
        <w:rPr>
          <w:rFonts w:ascii="Arial" w:hAnsi="Arial" w:cs="Arial"/>
        </w:rPr>
        <w:t>,</w:t>
      </w:r>
      <w:r w:rsidR="00031202">
        <w:rPr>
          <w:rFonts w:ascii="Arial" w:hAnsi="Arial" w:cs="Arial"/>
        </w:rPr>
        <w:t xml:space="preserve"> If </w:t>
      </w:r>
      <w:r w:rsidR="003C6DED">
        <w:rPr>
          <w:rFonts w:ascii="Arial" w:hAnsi="Arial" w:cs="Arial"/>
        </w:rPr>
        <w:t xml:space="preserve">the </w:t>
      </w:r>
      <w:r w:rsidR="00031202">
        <w:rPr>
          <w:rFonts w:ascii="Arial" w:hAnsi="Arial" w:cs="Arial"/>
        </w:rPr>
        <w:t>list of payment requests is in order, CFU confirms it by email and payments can be executed.</w:t>
      </w:r>
    </w:p>
    <w:p w14:paraId="5AD910B6" w14:textId="45DBA5BC" w:rsidR="00031202" w:rsidRDefault="00031202" w:rsidP="005125D0">
      <w:pPr>
        <w:spacing w:line="240" w:lineRule="auto"/>
        <w:jc w:val="both"/>
        <w:rPr>
          <w:rFonts w:ascii="Arial" w:hAnsi="Arial" w:cs="Arial"/>
        </w:rPr>
      </w:pPr>
      <w:r>
        <w:rPr>
          <w:rFonts w:ascii="Arial" w:hAnsi="Arial" w:cs="Arial"/>
        </w:rPr>
        <w:t xml:space="preserve">The person in charge of project payment in </w:t>
      </w:r>
      <w:r w:rsidR="00A915AA">
        <w:rPr>
          <w:rFonts w:ascii="Arial" w:hAnsi="Arial" w:cs="Arial"/>
        </w:rPr>
        <w:t xml:space="preserve">the </w:t>
      </w:r>
      <w:r>
        <w:rPr>
          <w:rFonts w:ascii="Arial" w:hAnsi="Arial" w:cs="Arial"/>
        </w:rPr>
        <w:t xml:space="preserve">PMT team </w:t>
      </w:r>
      <w:r w:rsidRPr="007443EA">
        <w:rPr>
          <w:rFonts w:ascii="Arial" w:hAnsi="Arial" w:cs="Arial"/>
        </w:rPr>
        <w:t>issues an order to the commercial banks to make the payment to the supplier.</w:t>
      </w:r>
    </w:p>
    <w:p w14:paraId="1671F724" w14:textId="77777777" w:rsidR="00E36A0D" w:rsidRPr="00A915AA" w:rsidRDefault="00E36A0D" w:rsidP="005125D0">
      <w:pPr>
        <w:spacing w:line="240" w:lineRule="auto"/>
        <w:jc w:val="both"/>
        <w:rPr>
          <w:rFonts w:ascii="Arial" w:hAnsi="Arial" w:cs="Arial"/>
          <w:lang w:val="sr-Latn-RS"/>
        </w:rPr>
      </w:pPr>
    </w:p>
    <w:p w14:paraId="68773990" w14:textId="2C6C7341" w:rsidR="00853007" w:rsidRPr="005125D0" w:rsidRDefault="00C46C84" w:rsidP="00370C91">
      <w:pPr>
        <w:pStyle w:val="Heading3"/>
        <w:numPr>
          <w:ilvl w:val="2"/>
          <w:numId w:val="65"/>
        </w:numPr>
        <w:ind w:hanging="360"/>
        <w:rPr>
          <w:rFonts w:ascii="Arial" w:hAnsi="Arial"/>
          <w:sz w:val="22"/>
          <w:szCs w:val="22"/>
        </w:rPr>
      </w:pPr>
      <w:bookmarkStart w:id="54" w:name="_Toc113370026"/>
      <w:r w:rsidRPr="005125D0">
        <w:rPr>
          <w:rFonts w:ascii="Arial" w:hAnsi="Arial"/>
          <w:sz w:val="22"/>
          <w:szCs w:val="22"/>
        </w:rPr>
        <w:t>Performance management/oversight</w:t>
      </w:r>
      <w:r w:rsidRPr="005125D0" w:rsidDel="00C46C84">
        <w:rPr>
          <w:rFonts w:ascii="Arial" w:hAnsi="Arial"/>
          <w:sz w:val="22"/>
          <w:szCs w:val="22"/>
        </w:rPr>
        <w:t xml:space="preserve"> </w:t>
      </w:r>
      <w:r w:rsidR="00056003" w:rsidRPr="005125D0">
        <w:rPr>
          <w:rFonts w:ascii="Arial" w:hAnsi="Arial"/>
          <w:sz w:val="22"/>
          <w:szCs w:val="22"/>
        </w:rPr>
        <w:t xml:space="preserve">/ </w:t>
      </w:r>
      <w:r w:rsidR="00BE27FB" w:rsidRPr="005125D0">
        <w:rPr>
          <w:rFonts w:ascii="Arial" w:hAnsi="Arial"/>
          <w:sz w:val="22"/>
          <w:szCs w:val="22"/>
        </w:rPr>
        <w:t>On-the-spot</w:t>
      </w:r>
      <w:r w:rsidR="00B9266E" w:rsidRPr="005125D0">
        <w:rPr>
          <w:rFonts w:ascii="Arial" w:hAnsi="Arial"/>
          <w:sz w:val="22"/>
          <w:szCs w:val="22"/>
        </w:rPr>
        <w:t xml:space="preserve"> </w:t>
      </w:r>
      <w:r w:rsidR="00265085" w:rsidRPr="005125D0">
        <w:rPr>
          <w:rFonts w:ascii="Arial" w:hAnsi="Arial"/>
          <w:sz w:val="22"/>
          <w:szCs w:val="22"/>
        </w:rPr>
        <w:t>controls</w:t>
      </w:r>
      <w:bookmarkEnd w:id="54"/>
    </w:p>
    <w:p w14:paraId="66B193D0" w14:textId="76F45F0A" w:rsidR="00265085" w:rsidRPr="00FB58FC" w:rsidRDefault="00265085" w:rsidP="004C579B">
      <w:pPr>
        <w:spacing w:line="240" w:lineRule="auto"/>
        <w:jc w:val="both"/>
        <w:rPr>
          <w:rFonts w:ascii="Arial" w:hAnsi="Arial" w:cs="Arial"/>
          <w:lang w:val="en-GB"/>
        </w:rPr>
      </w:pPr>
      <w:r w:rsidRPr="00FB58FC">
        <w:rPr>
          <w:rFonts w:ascii="Arial" w:hAnsi="Arial" w:cs="Arial"/>
          <w:lang w:val="en-GB"/>
        </w:rPr>
        <w:t xml:space="preserve">On-the-spot controls are made on a sample basis during the implementation period of </w:t>
      </w:r>
      <w:r w:rsidR="00F431F9">
        <w:rPr>
          <w:rFonts w:ascii="Arial" w:hAnsi="Arial" w:cs="Arial"/>
          <w:lang w:val="en-GB"/>
        </w:rPr>
        <w:t>i</w:t>
      </w:r>
      <w:r w:rsidR="007408C8" w:rsidRPr="00FB58FC">
        <w:rPr>
          <w:rFonts w:ascii="Arial" w:hAnsi="Arial" w:cs="Arial"/>
          <w:lang w:val="en-GB"/>
        </w:rPr>
        <w:t>ndividual project</w:t>
      </w:r>
      <w:r w:rsidR="00F431F9">
        <w:rPr>
          <w:rFonts w:ascii="Arial" w:hAnsi="Arial" w:cs="Arial"/>
          <w:lang w:val="en-GB"/>
        </w:rPr>
        <w:t>s</w:t>
      </w:r>
      <w:r w:rsidR="007408C8" w:rsidRPr="00FB58FC">
        <w:rPr>
          <w:rFonts w:ascii="Arial" w:hAnsi="Arial" w:cs="Arial"/>
          <w:lang w:val="en-GB"/>
        </w:rPr>
        <w:t xml:space="preserve"> </w:t>
      </w:r>
      <w:r w:rsidRPr="00FB58FC">
        <w:rPr>
          <w:rFonts w:ascii="Arial" w:hAnsi="Arial" w:cs="Arial"/>
          <w:lang w:val="en-GB"/>
        </w:rPr>
        <w:t>financed under the</w:t>
      </w:r>
      <w:r w:rsidR="00BC6DB4" w:rsidRPr="00FB58FC">
        <w:rPr>
          <w:rFonts w:ascii="Arial" w:hAnsi="Arial" w:cs="Arial"/>
          <w:lang w:val="en-GB"/>
        </w:rPr>
        <w:t xml:space="preserve"> MRD grants program</w:t>
      </w:r>
      <w:r w:rsidRPr="00FB58FC">
        <w:rPr>
          <w:rFonts w:ascii="Arial" w:hAnsi="Arial" w:cs="Arial"/>
          <w:lang w:val="en-GB"/>
        </w:rPr>
        <w:t xml:space="preserve"> as well as during the five-year period after making the final payment.</w:t>
      </w:r>
      <w:r w:rsidR="00882E17">
        <w:rPr>
          <w:rFonts w:ascii="Arial" w:hAnsi="Arial" w:cs="Arial"/>
          <w:lang w:val="en-GB"/>
        </w:rPr>
        <w:t xml:space="preserve"> </w:t>
      </w:r>
      <w:r w:rsidRPr="00FB58FC">
        <w:rPr>
          <w:rFonts w:ascii="Arial" w:hAnsi="Arial" w:cs="Arial"/>
          <w:lang w:val="en-GB"/>
        </w:rPr>
        <w:t xml:space="preserve">Orders for on-the-spot controls have to be issued by the PMT and may include advisory/extension services, agricultural, veterinary, phyto-sanitary, and environmental inspectors, or the audit of the </w:t>
      </w:r>
      <w:r w:rsidRPr="00FB58FC">
        <w:rPr>
          <w:rFonts w:ascii="Arial" w:hAnsi="Arial" w:cs="Arial"/>
        </w:rPr>
        <w:t xml:space="preserve">SCAP </w:t>
      </w:r>
      <w:r w:rsidRPr="00FB58FC">
        <w:rPr>
          <w:rFonts w:ascii="Arial" w:hAnsi="Arial" w:cs="Arial"/>
          <w:lang w:val="en-GB"/>
        </w:rPr>
        <w:t xml:space="preserve">project (hereinafter referred to as: the controllers). </w:t>
      </w:r>
    </w:p>
    <w:p w14:paraId="70829B43" w14:textId="74E0199C" w:rsidR="00265085" w:rsidRPr="00FB58FC" w:rsidRDefault="00265085" w:rsidP="004C579B">
      <w:pPr>
        <w:spacing w:line="240" w:lineRule="auto"/>
        <w:jc w:val="both"/>
        <w:rPr>
          <w:rFonts w:ascii="Arial" w:hAnsi="Arial" w:cs="Arial"/>
          <w:lang w:val="en-GB"/>
        </w:rPr>
      </w:pPr>
      <w:r w:rsidRPr="00FB58FC">
        <w:rPr>
          <w:rFonts w:ascii="Arial" w:hAnsi="Arial" w:cs="Arial"/>
          <w:lang w:val="en-GB"/>
        </w:rPr>
        <w:t xml:space="preserve">Beneficiaries </w:t>
      </w:r>
      <w:r w:rsidR="00296945" w:rsidRPr="00FB58FC">
        <w:rPr>
          <w:rFonts w:ascii="Arial" w:hAnsi="Arial" w:cs="Arial"/>
          <w:lang w:val="en-GB"/>
        </w:rPr>
        <w:t>whose</w:t>
      </w:r>
      <w:r w:rsidRPr="00FB58FC">
        <w:rPr>
          <w:rFonts w:ascii="Arial" w:hAnsi="Arial" w:cs="Arial"/>
          <w:lang w:val="en-GB"/>
        </w:rPr>
        <w:t xml:space="preserve"> investments are controlled have to prepare all the necessary data and materials for on-the-sport control. In case the beneficiary does not allow or prevents on-the-spot </w:t>
      </w:r>
      <w:r w:rsidR="00A52B73" w:rsidRPr="00FB58FC">
        <w:rPr>
          <w:rFonts w:ascii="Arial" w:hAnsi="Arial" w:cs="Arial"/>
          <w:lang w:val="en-GB"/>
        </w:rPr>
        <w:t>control or</w:t>
      </w:r>
      <w:r w:rsidRPr="00FB58FC">
        <w:rPr>
          <w:rFonts w:ascii="Arial" w:hAnsi="Arial" w:cs="Arial"/>
          <w:lang w:val="en-GB"/>
        </w:rPr>
        <w:t xml:space="preserve"> affects the work of controllers in any other way, the payment request, for which on-the-spot control is occurring, will not be approved. The controllers will have access to all the documents related to investment co-financed by</w:t>
      </w:r>
      <w:r w:rsidR="00F216A4" w:rsidRPr="00FB58FC">
        <w:rPr>
          <w:rFonts w:ascii="Arial" w:hAnsi="Arial" w:cs="Arial"/>
          <w:lang w:val="en-GB"/>
        </w:rPr>
        <w:t xml:space="preserve"> </w:t>
      </w:r>
      <w:r w:rsidR="00D23211" w:rsidRPr="00FB58FC">
        <w:rPr>
          <w:rFonts w:ascii="Arial" w:hAnsi="Arial" w:cs="Arial"/>
          <w:lang w:val="en-GB"/>
        </w:rPr>
        <w:t>the MRD grants program</w:t>
      </w:r>
      <w:r w:rsidRPr="00FB58FC">
        <w:rPr>
          <w:rFonts w:ascii="Arial" w:hAnsi="Arial" w:cs="Arial"/>
          <w:lang w:val="en-GB"/>
        </w:rPr>
        <w:t xml:space="preserve"> during any control made prior to signing the </w:t>
      </w:r>
      <w:r w:rsidR="00A915AA">
        <w:rPr>
          <w:rFonts w:ascii="Arial" w:hAnsi="Arial" w:cs="Arial"/>
          <w:lang w:val="en-GB"/>
        </w:rPr>
        <w:t>IPGA</w:t>
      </w:r>
      <w:r w:rsidRPr="00FB58FC">
        <w:rPr>
          <w:rFonts w:ascii="Arial" w:hAnsi="Arial" w:cs="Arial"/>
          <w:lang w:val="en-GB"/>
        </w:rPr>
        <w:t xml:space="preserve">, before making the payment and during the five-year period after making the payment to the beneficiary. </w:t>
      </w:r>
    </w:p>
    <w:p w14:paraId="420048F8" w14:textId="4A8A9D18" w:rsidR="00265085" w:rsidRPr="00FB58FC" w:rsidRDefault="00265085" w:rsidP="004C579B">
      <w:pPr>
        <w:spacing w:line="240" w:lineRule="auto"/>
        <w:jc w:val="both"/>
        <w:rPr>
          <w:rFonts w:ascii="Arial" w:hAnsi="Arial" w:cs="Arial"/>
          <w:lang w:val="en-GB"/>
        </w:rPr>
      </w:pPr>
      <w:r w:rsidRPr="00FB58FC">
        <w:rPr>
          <w:rFonts w:ascii="Arial" w:hAnsi="Arial" w:cs="Arial"/>
          <w:lang w:val="en-GB"/>
        </w:rPr>
        <w:t xml:space="preserve">During on-the-spot control, the controllers will use </w:t>
      </w:r>
      <w:r w:rsidR="005A51A4" w:rsidRPr="00FB58FC">
        <w:rPr>
          <w:rFonts w:ascii="Arial" w:hAnsi="Arial" w:cs="Arial"/>
          <w:lang w:val="en-GB"/>
        </w:rPr>
        <w:t xml:space="preserve">standard </w:t>
      </w:r>
      <w:r w:rsidRPr="00FB58FC">
        <w:rPr>
          <w:rFonts w:ascii="Arial" w:hAnsi="Arial" w:cs="Arial"/>
          <w:lang w:val="en-GB"/>
        </w:rPr>
        <w:t xml:space="preserve">verification report formats provided under the </w:t>
      </w:r>
      <w:r w:rsidR="00537C89" w:rsidRPr="00FB58FC">
        <w:rPr>
          <w:rFonts w:ascii="Arial" w:hAnsi="Arial" w:cs="Arial"/>
          <w:lang w:val="en-GB"/>
        </w:rPr>
        <w:t>GOM</w:t>
      </w:r>
      <w:r w:rsidRPr="00FB58FC">
        <w:rPr>
          <w:rFonts w:ascii="Arial" w:hAnsi="Arial" w:cs="Arial"/>
          <w:lang w:val="en-GB"/>
        </w:rPr>
        <w:t xml:space="preserve"> (Annex </w:t>
      </w:r>
      <w:r w:rsidR="00A52B73" w:rsidRPr="00FB58FC">
        <w:rPr>
          <w:rFonts w:ascii="Arial" w:hAnsi="Arial" w:cs="Arial"/>
          <w:lang w:val="en-GB"/>
        </w:rPr>
        <w:t>11</w:t>
      </w:r>
      <w:r w:rsidRPr="00FB58FC">
        <w:rPr>
          <w:rFonts w:ascii="Arial" w:hAnsi="Arial" w:cs="Arial"/>
          <w:lang w:val="en-GB"/>
        </w:rPr>
        <w:t xml:space="preserve">). Controllers may check agricultural land, plantations, livestock, business and production premises, establishments, facilities and commodities as well as business documentation of the applicant for </w:t>
      </w:r>
      <w:r w:rsidR="00066DD6" w:rsidRPr="00FB58FC">
        <w:rPr>
          <w:rFonts w:ascii="Arial" w:hAnsi="Arial" w:cs="Arial"/>
          <w:lang w:val="en-GB"/>
        </w:rPr>
        <w:t>the MRD grants program</w:t>
      </w:r>
      <w:r w:rsidRPr="00FB58FC">
        <w:rPr>
          <w:rFonts w:ascii="Arial" w:hAnsi="Arial" w:cs="Arial"/>
          <w:lang w:val="en-GB"/>
        </w:rPr>
        <w:t>. In addition, controllers will also verify</w:t>
      </w:r>
      <w:r w:rsidR="005A51A4" w:rsidRPr="00FB58FC">
        <w:rPr>
          <w:rFonts w:ascii="Arial" w:hAnsi="Arial" w:cs="Arial"/>
          <w:lang w:val="en-GB"/>
        </w:rPr>
        <w:t>, as applicable,</w:t>
      </w:r>
      <w:r w:rsidRPr="00FB58FC">
        <w:rPr>
          <w:rFonts w:ascii="Arial" w:hAnsi="Arial" w:cs="Arial"/>
          <w:lang w:val="en-GB"/>
        </w:rPr>
        <w:t xml:space="preserve"> the provisions of the </w:t>
      </w:r>
      <w:r w:rsidR="005A51A4" w:rsidRPr="00FB58FC">
        <w:rPr>
          <w:rFonts w:ascii="Arial" w:hAnsi="Arial" w:cs="Arial"/>
          <w:lang w:val="en-GB"/>
        </w:rPr>
        <w:t xml:space="preserve">ESMP </w:t>
      </w:r>
      <w:r w:rsidRPr="00FB58FC">
        <w:rPr>
          <w:rFonts w:ascii="Arial" w:hAnsi="Arial" w:cs="Arial"/>
          <w:lang w:val="en-GB"/>
        </w:rPr>
        <w:t>checklist</w:t>
      </w:r>
      <w:r w:rsidR="00C267EF" w:rsidRPr="00FB58FC">
        <w:rPr>
          <w:rFonts w:ascii="Arial" w:hAnsi="Arial" w:cs="Arial"/>
          <w:lang w:val="en-GB"/>
        </w:rPr>
        <w:t xml:space="preserve"> (Annex 8)</w:t>
      </w:r>
      <w:r w:rsidRPr="00FB58FC">
        <w:rPr>
          <w:rFonts w:ascii="Arial" w:hAnsi="Arial" w:cs="Arial"/>
          <w:lang w:val="en-GB"/>
        </w:rPr>
        <w:t xml:space="preserve">. The controllers may also check the documents of the applicant relating to those rights, check the business records and documents such as invoices and bills, specifications, eligibility documents, payment certificates, specifications of warranty cards, decisions, contracts, certificate, data on materials used and works done, as well as bank reports that the beneficiary and related persons are in possession of. Controllers may check also accounting records, equipment, processing and production, packing, delivery and storage. </w:t>
      </w:r>
      <w:r w:rsidR="004D1AAE" w:rsidRPr="00FB58FC">
        <w:rPr>
          <w:rFonts w:ascii="Arial" w:hAnsi="Arial" w:cs="Arial"/>
          <w:lang w:val="en-GB"/>
        </w:rPr>
        <w:t xml:space="preserve">Controllers may also request </w:t>
      </w:r>
      <w:r w:rsidR="00267B7F" w:rsidRPr="00FB58FC">
        <w:rPr>
          <w:rFonts w:ascii="Arial" w:hAnsi="Arial" w:cs="Arial"/>
          <w:lang w:val="en-GB"/>
        </w:rPr>
        <w:t xml:space="preserve">any reports by relevant inspection entities such as sanitary inspection, veterinary, </w:t>
      </w:r>
      <w:r w:rsidR="00CE6BA4" w:rsidRPr="00FB58FC">
        <w:rPr>
          <w:rFonts w:ascii="Arial" w:hAnsi="Arial" w:cs="Arial"/>
          <w:lang w:val="en-GB"/>
        </w:rPr>
        <w:t>labour</w:t>
      </w:r>
      <w:r w:rsidR="00267B7F" w:rsidRPr="00FB58FC">
        <w:rPr>
          <w:rFonts w:ascii="Arial" w:hAnsi="Arial" w:cs="Arial"/>
          <w:lang w:val="en-GB"/>
        </w:rPr>
        <w:t xml:space="preserve"> inspection, etc. </w:t>
      </w:r>
      <w:r w:rsidRPr="00FB58FC">
        <w:rPr>
          <w:rFonts w:ascii="Arial" w:hAnsi="Arial" w:cs="Arial"/>
          <w:lang w:val="en-GB"/>
        </w:rPr>
        <w:t>In short, controllers may check all the data referring to the type, quantity and quality of commodities and services, business progress and ways in which the completed investments are used, may control plans and technical documentation related to investments, check accounting data and documents as well as financial and technical data of projects subsidized. They report to competent bodies and implement procedures that they are authorized for. They are also in charge of collecting the data and information from relevant persons, witnesses, experts and other persons, if necessary, for adequate control. Furthermore, the controllers will make an appropriate photo archive of investments for each beneficiary.</w:t>
      </w:r>
    </w:p>
    <w:p w14:paraId="29BDCF85" w14:textId="67B15F99" w:rsidR="00265085" w:rsidRPr="00FB58FC" w:rsidRDefault="00265085" w:rsidP="004C579B">
      <w:pPr>
        <w:spacing w:line="240" w:lineRule="auto"/>
        <w:jc w:val="both"/>
        <w:rPr>
          <w:rFonts w:ascii="Arial" w:hAnsi="Arial" w:cs="Arial"/>
          <w:lang w:val="en-GB"/>
        </w:rPr>
      </w:pPr>
      <w:r w:rsidRPr="00FB58FC">
        <w:rPr>
          <w:rFonts w:ascii="Arial" w:hAnsi="Arial" w:cs="Arial"/>
          <w:lang w:val="en-GB"/>
        </w:rPr>
        <w:lastRenderedPageBreak/>
        <w:t>Controllers</w:t>
      </w:r>
      <w:r w:rsidR="00BC5ABC" w:rsidRPr="00FB58FC">
        <w:rPr>
          <w:rFonts w:ascii="Arial" w:hAnsi="Arial" w:cs="Arial"/>
          <w:lang w:val="en-GB"/>
        </w:rPr>
        <w:t xml:space="preserve"> are required to</w:t>
      </w:r>
      <w:r w:rsidRPr="00FB58FC">
        <w:rPr>
          <w:rFonts w:ascii="Arial" w:hAnsi="Arial" w:cs="Arial"/>
          <w:lang w:val="en-GB"/>
        </w:rPr>
        <w:t xml:space="preserve"> announce </w:t>
      </w:r>
      <w:r w:rsidR="00BC5ABC" w:rsidRPr="00FB58FC">
        <w:rPr>
          <w:rFonts w:ascii="Arial" w:hAnsi="Arial" w:cs="Arial"/>
          <w:lang w:val="en-GB"/>
        </w:rPr>
        <w:t xml:space="preserve">a </w:t>
      </w:r>
      <w:r w:rsidRPr="00FB58FC">
        <w:rPr>
          <w:rFonts w:ascii="Arial" w:hAnsi="Arial" w:cs="Arial"/>
          <w:lang w:val="en-GB"/>
        </w:rPr>
        <w:t xml:space="preserve">control </w:t>
      </w:r>
      <w:r w:rsidR="00BC5ABC" w:rsidRPr="00FB58FC">
        <w:rPr>
          <w:rFonts w:ascii="Arial" w:hAnsi="Arial" w:cs="Arial"/>
          <w:lang w:val="en-GB"/>
        </w:rPr>
        <w:t xml:space="preserve">visit </w:t>
      </w:r>
      <w:r w:rsidRPr="00FB58FC">
        <w:rPr>
          <w:rFonts w:ascii="Arial" w:hAnsi="Arial" w:cs="Arial"/>
          <w:lang w:val="en-GB"/>
        </w:rPr>
        <w:t>to the beneficiary 48 hours in advance</w:t>
      </w:r>
      <w:r w:rsidR="009352C3" w:rsidRPr="00FB58FC">
        <w:rPr>
          <w:rFonts w:ascii="Arial" w:hAnsi="Arial" w:cs="Arial"/>
          <w:lang w:val="en-GB"/>
        </w:rPr>
        <w:t xml:space="preserve"> </w:t>
      </w:r>
      <w:r w:rsidRPr="00FB58FC">
        <w:rPr>
          <w:rFonts w:ascii="Arial" w:hAnsi="Arial" w:cs="Arial"/>
          <w:lang w:val="en-GB"/>
        </w:rPr>
        <w:t>provided that objectives and purpose of the on-the-spot control are not compromised by the advance notification. In cases where applicant is notified of on-the-sport control and the required presence of a third person (accountant, supervising engineer, contractor), depending on the investment and control phase, the applicant is bound to ensure their presence. In case control is made at several locations, the controllers, while preparing for control, may request from the applicant to present the data on distance to the locations (where beneficiary’s residence and investment location are not the same location). In case the applicant is not keeping his own business records, it is recommended that the accountant is present during the on-the-spot control, as a large part of the checks refers to control of accounting documentation. Also, all natural and legal persons, as well as persons related to the beneficiary by the investment in question, are subject to control and are bound to enable implementation of on-the-spot control, provide the data necessary and ensure conditions for unhindered work of controllers.</w:t>
      </w:r>
    </w:p>
    <w:p w14:paraId="4D5F6DB6" w14:textId="226E9A9B" w:rsidR="00265085" w:rsidRDefault="00265085" w:rsidP="005125D0">
      <w:pPr>
        <w:spacing w:line="240" w:lineRule="auto"/>
        <w:jc w:val="both"/>
        <w:rPr>
          <w:rFonts w:ascii="Arial" w:hAnsi="Arial" w:cs="Arial"/>
          <w:lang w:val="en-GB"/>
        </w:rPr>
      </w:pPr>
      <w:r w:rsidRPr="00FB58FC">
        <w:rPr>
          <w:rFonts w:ascii="Arial" w:hAnsi="Arial" w:cs="Arial"/>
          <w:lang w:val="en-GB"/>
        </w:rPr>
        <w:t xml:space="preserve">Following the inspection, in case all the conditions are met, the controller will make an appropriate report on the situation in the field, whether it corresponds to the data presented in the application or payment request and accompanying document and presents it to the PMT for further processing. All photo documentation from on the spot control will be submitted to the PMT (in paper and in electronic form). </w:t>
      </w:r>
      <w:r w:rsidR="008D5723" w:rsidRPr="00FB58FC">
        <w:rPr>
          <w:rFonts w:ascii="Arial" w:hAnsi="Arial" w:cs="Arial"/>
          <w:lang w:val="en-GB"/>
        </w:rPr>
        <w:t xml:space="preserve">The results of these inspections </w:t>
      </w:r>
      <w:r w:rsidR="002B0F8E" w:rsidRPr="00FB58FC">
        <w:rPr>
          <w:rFonts w:ascii="Arial" w:hAnsi="Arial" w:cs="Arial"/>
          <w:lang w:val="en-GB"/>
        </w:rPr>
        <w:t xml:space="preserve">will be included in project progress reports, which will be submitted to the World Bank. </w:t>
      </w:r>
    </w:p>
    <w:p w14:paraId="082E0361" w14:textId="77777777" w:rsidR="00055005" w:rsidRPr="00FB58FC" w:rsidRDefault="00055005" w:rsidP="005125D0">
      <w:pPr>
        <w:spacing w:line="240" w:lineRule="auto"/>
        <w:jc w:val="both"/>
        <w:rPr>
          <w:rFonts w:ascii="Arial" w:hAnsi="Arial" w:cs="Arial"/>
          <w:lang w:val="en-GB"/>
        </w:rPr>
      </w:pPr>
    </w:p>
    <w:p w14:paraId="01842A47" w14:textId="37A77FAF" w:rsidR="00265085" w:rsidRPr="00FB58FC" w:rsidRDefault="00265085" w:rsidP="00370C91">
      <w:pPr>
        <w:pStyle w:val="Heading3"/>
        <w:numPr>
          <w:ilvl w:val="2"/>
          <w:numId w:val="65"/>
        </w:numPr>
        <w:ind w:firstLine="0"/>
        <w:rPr>
          <w:rFonts w:ascii="Arial" w:hAnsi="Arial"/>
          <w:sz w:val="22"/>
          <w:szCs w:val="22"/>
        </w:rPr>
      </w:pPr>
      <w:bookmarkStart w:id="55" w:name="_Toc113370027"/>
      <w:r w:rsidRPr="00FB58FC">
        <w:rPr>
          <w:rFonts w:ascii="Arial" w:hAnsi="Arial"/>
          <w:sz w:val="22"/>
          <w:szCs w:val="22"/>
        </w:rPr>
        <w:t>Audit and penalties</w:t>
      </w:r>
      <w:bookmarkEnd w:id="55"/>
    </w:p>
    <w:p w14:paraId="3DE5CBBB" w14:textId="43C60619" w:rsidR="00BE27FB" w:rsidRPr="00FB58FC" w:rsidRDefault="00BE27FB" w:rsidP="004C579B">
      <w:pPr>
        <w:spacing w:line="240" w:lineRule="auto"/>
        <w:jc w:val="both"/>
        <w:rPr>
          <w:rFonts w:ascii="Arial" w:hAnsi="Arial" w:cs="Arial"/>
        </w:rPr>
      </w:pPr>
      <w:r w:rsidRPr="00FB58FC">
        <w:rPr>
          <w:rFonts w:ascii="Arial" w:hAnsi="Arial" w:cs="Arial"/>
        </w:rPr>
        <w:t xml:space="preserve">An annual audit of the project financial statements will be conducted by a private audit firm acceptable to the </w:t>
      </w:r>
      <w:r w:rsidR="00AB0550">
        <w:rPr>
          <w:rFonts w:ascii="Arial" w:hAnsi="Arial" w:cs="Arial"/>
        </w:rPr>
        <w:t xml:space="preserve">World </w:t>
      </w:r>
      <w:r w:rsidRPr="00FB58FC">
        <w:rPr>
          <w:rFonts w:ascii="Arial" w:hAnsi="Arial" w:cs="Arial"/>
        </w:rPr>
        <w:t xml:space="preserve">Bank </w:t>
      </w:r>
      <w:r w:rsidRPr="00FB58FC">
        <w:rPr>
          <w:rFonts w:ascii="Arial" w:hAnsi="Arial" w:cs="Arial"/>
          <w:snapToGrid w:val="0"/>
        </w:rPr>
        <w:t xml:space="preserve">in line with agreed Terms of Reference (ToR). </w:t>
      </w:r>
      <w:r w:rsidRPr="00FB58FC">
        <w:rPr>
          <w:rFonts w:ascii="Arial" w:hAnsi="Arial" w:cs="Arial"/>
        </w:rPr>
        <w:t xml:space="preserve">The audit will include extension of scope to grants </w:t>
      </w:r>
      <w:r w:rsidRPr="00FB58FC">
        <w:rPr>
          <w:rFonts w:ascii="Arial" w:hAnsi="Arial" w:cs="Arial"/>
          <w:snapToGrid w:val="0"/>
        </w:rPr>
        <w:t xml:space="preserve">and level of their alignment with </w:t>
      </w:r>
      <w:r w:rsidRPr="00FB58FC">
        <w:rPr>
          <w:rFonts w:ascii="Arial" w:hAnsi="Arial" w:cs="Arial"/>
        </w:rPr>
        <w:t>the GOM. It should include verification of the adequacy of financial reports delivered by the grant beneficiaries in relation to the accompanying documentation (contracts, invoices) and performance review at least on a sample basis to ensure that agreed outputs are delivered in an efficient manner with respect to the grant facility.</w:t>
      </w:r>
      <w:r w:rsidR="00882E17">
        <w:rPr>
          <w:rFonts w:ascii="Arial" w:hAnsi="Arial" w:cs="Arial"/>
        </w:rPr>
        <w:t xml:space="preserve"> </w:t>
      </w:r>
      <w:r w:rsidRPr="00FB58FC">
        <w:rPr>
          <w:rFonts w:ascii="Arial" w:hAnsi="Arial" w:cs="Arial"/>
        </w:rPr>
        <w:t xml:space="preserve">The audit report will be submitted to the </w:t>
      </w:r>
      <w:r w:rsidR="00AB0550">
        <w:rPr>
          <w:rFonts w:ascii="Arial" w:hAnsi="Arial" w:cs="Arial"/>
        </w:rPr>
        <w:t xml:space="preserve">World </w:t>
      </w:r>
      <w:r w:rsidRPr="00FB58FC">
        <w:rPr>
          <w:rFonts w:ascii="Arial" w:hAnsi="Arial" w:cs="Arial"/>
        </w:rPr>
        <w:t>Bank no later than six months after the end of the audited period. The audited project financial statements will be posted by the MAFWM/PMT website within 2 weeks upon the audit report being accepted by the World Bank.</w:t>
      </w:r>
    </w:p>
    <w:p w14:paraId="7B0A682D" w14:textId="532B72D7" w:rsidR="00265085" w:rsidRDefault="00BE27FB" w:rsidP="005125D0">
      <w:pPr>
        <w:spacing w:line="240" w:lineRule="auto"/>
        <w:jc w:val="both"/>
        <w:rPr>
          <w:rFonts w:ascii="Arial" w:hAnsi="Arial" w:cs="Arial"/>
          <w:lang w:val="en-GB"/>
        </w:rPr>
      </w:pPr>
      <w:r w:rsidRPr="00FB58FC">
        <w:rPr>
          <w:rFonts w:ascii="Arial" w:hAnsi="Arial" w:cs="Arial"/>
          <w:lang w:val="en-GB"/>
        </w:rPr>
        <w:t xml:space="preserve">MAFWM may conduct </w:t>
      </w:r>
      <w:r w:rsidR="00DE511B" w:rsidRPr="00FB58FC">
        <w:rPr>
          <w:rFonts w:ascii="Arial" w:hAnsi="Arial" w:cs="Arial"/>
          <w:lang w:val="en-GB"/>
        </w:rPr>
        <w:t>an internal audit as well</w:t>
      </w:r>
      <w:r w:rsidRPr="00FB58FC">
        <w:rPr>
          <w:rFonts w:ascii="Arial" w:hAnsi="Arial" w:cs="Arial"/>
          <w:lang w:val="en-GB"/>
        </w:rPr>
        <w:t xml:space="preserve"> through the agricultural inspectorates. In case any of the above audits, or any ex-post controls as set by the MAFWM, may find that the beneficiary has not used the funds according to the Grant Agreement, the case will be dealt with according to the Serbian legislation. </w:t>
      </w:r>
    </w:p>
    <w:p w14:paraId="44E17D12" w14:textId="77777777" w:rsidR="00055005" w:rsidRPr="00FB58FC" w:rsidRDefault="00055005" w:rsidP="005125D0">
      <w:pPr>
        <w:spacing w:line="240" w:lineRule="auto"/>
        <w:jc w:val="both"/>
        <w:rPr>
          <w:rFonts w:ascii="Arial" w:hAnsi="Arial" w:cs="Arial"/>
          <w:lang w:val="en-GB"/>
        </w:rPr>
      </w:pPr>
    </w:p>
    <w:p w14:paraId="742917C7" w14:textId="5786C086" w:rsidR="005115C7" w:rsidRPr="00FB58FC" w:rsidRDefault="005115C7" w:rsidP="00370C91">
      <w:pPr>
        <w:pStyle w:val="Heading3"/>
        <w:numPr>
          <w:ilvl w:val="2"/>
          <w:numId w:val="65"/>
        </w:numPr>
        <w:ind w:firstLine="0"/>
        <w:rPr>
          <w:rFonts w:ascii="Arial" w:hAnsi="Arial"/>
          <w:sz w:val="22"/>
          <w:szCs w:val="22"/>
        </w:rPr>
      </w:pPr>
      <w:bookmarkStart w:id="56" w:name="_Toc113370028"/>
      <w:r w:rsidRPr="00FB58FC">
        <w:rPr>
          <w:rFonts w:ascii="Arial" w:hAnsi="Arial"/>
          <w:sz w:val="22"/>
          <w:szCs w:val="22"/>
        </w:rPr>
        <w:t>Suspension or termination of the grant agreement</w:t>
      </w:r>
      <w:bookmarkEnd w:id="56"/>
    </w:p>
    <w:p w14:paraId="3BFE9467" w14:textId="54435C9F" w:rsidR="005115C7" w:rsidRPr="00FB58FC" w:rsidRDefault="005115C7" w:rsidP="005115C7">
      <w:pPr>
        <w:pStyle w:val="NoSpacing"/>
        <w:spacing w:line="240" w:lineRule="auto"/>
        <w:ind w:left="0"/>
        <w:rPr>
          <w:rFonts w:ascii="Arial" w:hAnsi="Arial" w:cs="Arial"/>
          <w:szCs w:val="22"/>
        </w:rPr>
      </w:pPr>
      <w:r w:rsidRPr="00FB58FC">
        <w:rPr>
          <w:rFonts w:ascii="Arial" w:hAnsi="Arial" w:cs="Arial"/>
          <w:szCs w:val="22"/>
        </w:rPr>
        <w:t xml:space="preserve">Following are circumstances, but not limited to, that may lead to suspension or termination of disbursements and eventual termination of the </w:t>
      </w:r>
      <w:r w:rsidR="00EA5F03">
        <w:rPr>
          <w:rFonts w:ascii="Arial" w:hAnsi="Arial" w:cs="Arial"/>
          <w:szCs w:val="22"/>
        </w:rPr>
        <w:t>IPGA</w:t>
      </w:r>
      <w:r w:rsidRPr="00FB58FC">
        <w:rPr>
          <w:rFonts w:ascii="Arial" w:hAnsi="Arial" w:cs="Arial"/>
          <w:szCs w:val="22"/>
        </w:rPr>
        <w:t xml:space="preserve"> between the PMT and the beneficiary:</w:t>
      </w:r>
      <w:r w:rsidR="00882E17">
        <w:rPr>
          <w:rFonts w:ascii="Arial" w:hAnsi="Arial" w:cs="Arial"/>
          <w:szCs w:val="22"/>
        </w:rPr>
        <w:t xml:space="preserve"> </w:t>
      </w:r>
    </w:p>
    <w:p w14:paraId="308FFD99" w14:textId="05182ABA" w:rsidR="005115C7" w:rsidRPr="00FB58FC" w:rsidRDefault="005115C7" w:rsidP="00370C91">
      <w:pPr>
        <w:pStyle w:val="NoSpacing"/>
        <w:numPr>
          <w:ilvl w:val="0"/>
          <w:numId w:val="24"/>
        </w:numPr>
        <w:spacing w:line="240" w:lineRule="auto"/>
        <w:ind w:left="720"/>
        <w:contextualSpacing/>
        <w:rPr>
          <w:rFonts w:ascii="Arial" w:hAnsi="Arial" w:cs="Arial"/>
          <w:szCs w:val="22"/>
        </w:rPr>
      </w:pPr>
      <w:r w:rsidRPr="00FB58FC">
        <w:rPr>
          <w:rFonts w:ascii="Arial" w:hAnsi="Arial" w:cs="Arial"/>
          <w:szCs w:val="22"/>
        </w:rPr>
        <w:t>Failure of the Recipient to provide, promptly as needed, the matching contribution and resources required for project implementation, including failure to deposit the</w:t>
      </w:r>
      <w:r w:rsidR="0075140C" w:rsidRPr="00FB58FC">
        <w:rPr>
          <w:rFonts w:ascii="Arial" w:hAnsi="Arial" w:cs="Arial"/>
          <w:szCs w:val="22"/>
        </w:rPr>
        <w:t xml:space="preserve"> </w:t>
      </w:r>
      <w:r w:rsidRPr="00FB58FC">
        <w:rPr>
          <w:rFonts w:ascii="Arial" w:hAnsi="Arial" w:cs="Arial"/>
          <w:szCs w:val="22"/>
        </w:rPr>
        <w:t>co-financing</w:t>
      </w:r>
      <w:r w:rsidR="0075140C" w:rsidRPr="00FB58FC">
        <w:rPr>
          <w:rFonts w:ascii="Arial" w:hAnsi="Arial" w:cs="Arial"/>
          <w:szCs w:val="22"/>
        </w:rPr>
        <w:t xml:space="preserve"> </w:t>
      </w:r>
      <w:r w:rsidRPr="00FB58FC">
        <w:rPr>
          <w:rFonts w:ascii="Arial" w:hAnsi="Arial" w:cs="Arial"/>
          <w:szCs w:val="22"/>
        </w:rPr>
        <w:t xml:space="preserve">amounts set forth in the </w:t>
      </w:r>
      <w:r w:rsidR="00922E4F">
        <w:rPr>
          <w:rFonts w:ascii="Arial" w:hAnsi="Arial" w:cs="Arial"/>
          <w:szCs w:val="22"/>
        </w:rPr>
        <w:t>IP</w:t>
      </w:r>
      <w:r w:rsidRPr="00FB58FC">
        <w:rPr>
          <w:rFonts w:ascii="Arial" w:hAnsi="Arial" w:cs="Arial"/>
          <w:szCs w:val="22"/>
        </w:rPr>
        <w:t xml:space="preserve">GA at the dates specified in the </w:t>
      </w:r>
      <w:r w:rsidR="00922E4F">
        <w:rPr>
          <w:rFonts w:ascii="Arial" w:hAnsi="Arial" w:cs="Arial"/>
          <w:szCs w:val="22"/>
        </w:rPr>
        <w:t>IP</w:t>
      </w:r>
      <w:r w:rsidRPr="00FB58FC">
        <w:rPr>
          <w:rFonts w:ascii="Arial" w:hAnsi="Arial" w:cs="Arial"/>
          <w:szCs w:val="22"/>
        </w:rPr>
        <w:t>GA;</w:t>
      </w:r>
    </w:p>
    <w:p w14:paraId="1F00A9AE" w14:textId="77777777" w:rsidR="005115C7" w:rsidRPr="00FB58FC" w:rsidRDefault="005115C7" w:rsidP="00370C91">
      <w:pPr>
        <w:pStyle w:val="NoSpacing"/>
        <w:numPr>
          <w:ilvl w:val="0"/>
          <w:numId w:val="24"/>
        </w:numPr>
        <w:spacing w:line="240" w:lineRule="auto"/>
        <w:ind w:left="720"/>
        <w:contextualSpacing/>
        <w:rPr>
          <w:rFonts w:ascii="Arial" w:hAnsi="Arial" w:cs="Arial"/>
          <w:szCs w:val="22"/>
        </w:rPr>
      </w:pPr>
      <w:r w:rsidRPr="00FB58FC">
        <w:rPr>
          <w:rFonts w:ascii="Arial" w:hAnsi="Arial" w:cs="Arial"/>
          <w:szCs w:val="22"/>
        </w:rPr>
        <w:t>Failure of the Recipient to use the financing as defined in the Approved Project Budget;</w:t>
      </w:r>
    </w:p>
    <w:p w14:paraId="777A3C8B" w14:textId="77777777" w:rsidR="005115C7" w:rsidRPr="00FB58FC" w:rsidRDefault="005115C7" w:rsidP="00370C91">
      <w:pPr>
        <w:pStyle w:val="NoSpacing"/>
        <w:numPr>
          <w:ilvl w:val="0"/>
          <w:numId w:val="24"/>
        </w:numPr>
        <w:spacing w:line="240" w:lineRule="auto"/>
        <w:ind w:left="720"/>
        <w:contextualSpacing/>
        <w:rPr>
          <w:rFonts w:ascii="Arial" w:hAnsi="Arial" w:cs="Arial"/>
          <w:szCs w:val="22"/>
        </w:rPr>
      </w:pPr>
      <w:r w:rsidRPr="00FB58FC">
        <w:rPr>
          <w:rFonts w:ascii="Arial" w:hAnsi="Arial" w:cs="Arial"/>
          <w:szCs w:val="22"/>
        </w:rPr>
        <w:t>Failure of the Recipient to inform the Grant Coordinator of any significant changes to the project (e.g. regarding project implementation, timelines, project budget, deliverables, project staff, etc.);</w:t>
      </w:r>
    </w:p>
    <w:p w14:paraId="27719383" w14:textId="77777777" w:rsidR="005115C7" w:rsidRPr="00FB58FC" w:rsidRDefault="005115C7" w:rsidP="00370C91">
      <w:pPr>
        <w:pStyle w:val="NoSpacing"/>
        <w:numPr>
          <w:ilvl w:val="0"/>
          <w:numId w:val="24"/>
        </w:numPr>
        <w:spacing w:line="240" w:lineRule="auto"/>
        <w:ind w:left="720"/>
        <w:contextualSpacing/>
        <w:rPr>
          <w:rFonts w:ascii="Arial" w:hAnsi="Arial" w:cs="Arial"/>
          <w:szCs w:val="22"/>
        </w:rPr>
      </w:pPr>
      <w:r w:rsidRPr="00FB58FC">
        <w:rPr>
          <w:rFonts w:ascii="Arial" w:hAnsi="Arial" w:cs="Arial"/>
          <w:szCs w:val="22"/>
        </w:rPr>
        <w:lastRenderedPageBreak/>
        <w:t>Significant failure of the Recipient to carry out the project with due diligence and efficiency and in accordance with sound technical, economic, financial, managerial, environmental and social standards and practices;</w:t>
      </w:r>
    </w:p>
    <w:p w14:paraId="4B34DB89" w14:textId="77777777" w:rsidR="005115C7" w:rsidRPr="00FB58FC" w:rsidRDefault="005115C7" w:rsidP="00370C91">
      <w:pPr>
        <w:pStyle w:val="NoSpacing"/>
        <w:numPr>
          <w:ilvl w:val="0"/>
          <w:numId w:val="24"/>
        </w:numPr>
        <w:spacing w:line="240" w:lineRule="auto"/>
        <w:ind w:left="720"/>
        <w:contextualSpacing/>
        <w:rPr>
          <w:rFonts w:ascii="Arial" w:hAnsi="Arial" w:cs="Arial"/>
          <w:szCs w:val="22"/>
        </w:rPr>
      </w:pPr>
      <w:r w:rsidRPr="00FB58FC">
        <w:rPr>
          <w:rFonts w:ascii="Arial" w:hAnsi="Arial" w:cs="Arial"/>
          <w:szCs w:val="22"/>
        </w:rPr>
        <w:t>Provision of false information during any stage of the project application, evaluation or implementation;</w:t>
      </w:r>
    </w:p>
    <w:p w14:paraId="45D6F388" w14:textId="77777777" w:rsidR="005115C7" w:rsidRPr="00FB58FC" w:rsidRDefault="005115C7" w:rsidP="00370C91">
      <w:pPr>
        <w:pStyle w:val="NoSpacing"/>
        <w:numPr>
          <w:ilvl w:val="0"/>
          <w:numId w:val="24"/>
        </w:numPr>
        <w:spacing w:line="240" w:lineRule="auto"/>
        <w:ind w:left="720"/>
        <w:contextualSpacing/>
        <w:rPr>
          <w:rFonts w:ascii="Arial" w:hAnsi="Arial" w:cs="Arial"/>
          <w:szCs w:val="22"/>
        </w:rPr>
      </w:pPr>
      <w:r w:rsidRPr="00FB58FC">
        <w:rPr>
          <w:rFonts w:ascii="Arial" w:hAnsi="Arial" w:cs="Arial"/>
          <w:szCs w:val="22"/>
        </w:rPr>
        <w:t>Instances of gross misconduct or fraud;</w:t>
      </w:r>
    </w:p>
    <w:p w14:paraId="62497D4C" w14:textId="2DBACA7A" w:rsidR="005115C7" w:rsidRPr="00FB58FC" w:rsidRDefault="005115C7" w:rsidP="00370C91">
      <w:pPr>
        <w:pStyle w:val="NoSpacing"/>
        <w:numPr>
          <w:ilvl w:val="0"/>
          <w:numId w:val="24"/>
        </w:numPr>
        <w:spacing w:line="240" w:lineRule="auto"/>
        <w:ind w:left="720"/>
        <w:contextualSpacing/>
        <w:rPr>
          <w:rFonts w:ascii="Arial" w:hAnsi="Arial" w:cs="Arial"/>
          <w:szCs w:val="22"/>
        </w:rPr>
      </w:pPr>
      <w:r w:rsidRPr="00FB58FC">
        <w:rPr>
          <w:rFonts w:ascii="Arial" w:hAnsi="Arial" w:cs="Arial"/>
          <w:szCs w:val="22"/>
        </w:rPr>
        <w:t xml:space="preserve">Failure of the Recipient to carry out the procurement of works, goods and services using the best commercial procurement practices in accordance with the World Bank’s Procurement Regulations as specified in the </w:t>
      </w:r>
      <w:r w:rsidR="00922E4F">
        <w:rPr>
          <w:rFonts w:ascii="Arial" w:hAnsi="Arial" w:cs="Arial"/>
          <w:szCs w:val="22"/>
        </w:rPr>
        <w:t>IP</w:t>
      </w:r>
      <w:r w:rsidRPr="00FB58FC">
        <w:rPr>
          <w:rFonts w:ascii="Arial" w:hAnsi="Arial" w:cs="Arial"/>
          <w:szCs w:val="22"/>
        </w:rPr>
        <w:t>GA;</w:t>
      </w:r>
    </w:p>
    <w:p w14:paraId="3858C518" w14:textId="77777777" w:rsidR="005115C7" w:rsidRPr="00FB58FC" w:rsidRDefault="005115C7" w:rsidP="00370C91">
      <w:pPr>
        <w:pStyle w:val="NoSpacing"/>
        <w:numPr>
          <w:ilvl w:val="0"/>
          <w:numId w:val="24"/>
        </w:numPr>
        <w:spacing w:line="240" w:lineRule="auto"/>
        <w:ind w:left="720"/>
        <w:contextualSpacing/>
        <w:rPr>
          <w:rFonts w:ascii="Arial" w:hAnsi="Arial" w:cs="Arial"/>
          <w:szCs w:val="22"/>
        </w:rPr>
      </w:pPr>
      <w:r w:rsidRPr="00FB58FC">
        <w:rPr>
          <w:rFonts w:ascii="Arial" w:hAnsi="Arial" w:cs="Arial"/>
          <w:szCs w:val="22"/>
        </w:rPr>
        <w:t>Significant failure of the Recipient to carry out the project in accordance with sound social and environmental standards and practices and the provisions of the ESMP or simple ESMP checklist (where applicable) and to take in a timely manner all measures to enable the PMT’s Safeguards Specialist to monitor the provisions of the ESMP or simple ESMP checklist;</w:t>
      </w:r>
    </w:p>
    <w:p w14:paraId="408E068E" w14:textId="77777777" w:rsidR="005115C7" w:rsidRPr="00FB58FC" w:rsidRDefault="005115C7" w:rsidP="00370C91">
      <w:pPr>
        <w:pStyle w:val="NoSpacing"/>
        <w:numPr>
          <w:ilvl w:val="0"/>
          <w:numId w:val="24"/>
        </w:numPr>
        <w:spacing w:line="240" w:lineRule="auto"/>
        <w:ind w:left="720"/>
        <w:contextualSpacing/>
        <w:rPr>
          <w:rFonts w:ascii="Arial" w:hAnsi="Arial" w:cs="Arial"/>
          <w:szCs w:val="22"/>
        </w:rPr>
      </w:pPr>
      <w:r w:rsidRPr="00FB58FC">
        <w:rPr>
          <w:rFonts w:ascii="Arial" w:hAnsi="Arial" w:cs="Arial"/>
          <w:szCs w:val="22"/>
        </w:rPr>
        <w:t>Failure of the Recipient to maintain a financial management system and prepare financial statements in accordance with consistently applied accounting standards; and</w:t>
      </w:r>
    </w:p>
    <w:p w14:paraId="239E5173" w14:textId="28E76B80" w:rsidR="005115C7" w:rsidRPr="00FB58FC" w:rsidRDefault="005115C7" w:rsidP="00370C91">
      <w:pPr>
        <w:pStyle w:val="NoSpacing"/>
        <w:numPr>
          <w:ilvl w:val="0"/>
          <w:numId w:val="24"/>
        </w:numPr>
        <w:spacing w:line="240" w:lineRule="auto"/>
        <w:ind w:left="720"/>
        <w:contextualSpacing/>
        <w:rPr>
          <w:rFonts w:ascii="Arial" w:hAnsi="Arial" w:cs="Arial"/>
          <w:szCs w:val="22"/>
        </w:rPr>
      </w:pPr>
      <w:r w:rsidRPr="00FB58FC">
        <w:rPr>
          <w:rFonts w:ascii="Arial" w:hAnsi="Arial" w:cs="Arial"/>
          <w:szCs w:val="22"/>
        </w:rPr>
        <w:t>Failure of the Recipient enable the Grant Coordinator and/or the World Bank project staff to inspect the implementation of the project, its operation and any relevant records and documents and prepare and furnish to the Grant Coordinator and/or the World Bank all such information as the Grant Coordinator and/or or the World Bank shall reasonably request relating to the implementation of the project.</w:t>
      </w:r>
    </w:p>
    <w:p w14:paraId="3B7F0E20" w14:textId="09586A5F" w:rsidR="005115C7" w:rsidRDefault="005115C7" w:rsidP="005125D0">
      <w:pPr>
        <w:pStyle w:val="NoSpacing"/>
        <w:spacing w:line="240" w:lineRule="auto"/>
        <w:ind w:left="0"/>
        <w:rPr>
          <w:rFonts w:ascii="Arial" w:hAnsi="Arial" w:cs="Arial"/>
          <w:szCs w:val="22"/>
        </w:rPr>
      </w:pPr>
      <w:r w:rsidRPr="00FB58FC">
        <w:rPr>
          <w:rFonts w:ascii="Arial" w:hAnsi="Arial" w:cs="Arial"/>
          <w:szCs w:val="22"/>
        </w:rPr>
        <w:t xml:space="preserve">In case of suspension of financing, the PMT’s Grant Coordinator will send a written notice to the Recipient with information about the existence of a breach and with request to the Recipient to rectify the breach within four </w:t>
      </w:r>
      <w:r w:rsidRPr="00FB58FC">
        <w:rPr>
          <w:rFonts w:ascii="Arial" w:hAnsi="Arial" w:cs="Arial"/>
          <w:color w:val="auto"/>
          <w:szCs w:val="22"/>
        </w:rPr>
        <w:t xml:space="preserve">(4) </w:t>
      </w:r>
      <w:r w:rsidRPr="00FB58FC">
        <w:rPr>
          <w:rFonts w:ascii="Arial" w:hAnsi="Arial" w:cs="Arial"/>
          <w:szCs w:val="22"/>
        </w:rPr>
        <w:t>weeks after the date of receipt of the notice. In the case the Recipient does not resolve the default, the Grant Coordinator has the right</w:t>
      </w:r>
      <w:r w:rsidR="0051205C" w:rsidRPr="00FB58FC">
        <w:rPr>
          <w:rFonts w:ascii="Arial" w:hAnsi="Arial" w:cs="Arial"/>
          <w:szCs w:val="22"/>
        </w:rPr>
        <w:t xml:space="preserve"> to inform </w:t>
      </w:r>
      <w:r w:rsidR="00A16D7C" w:rsidRPr="00FB58FC">
        <w:rPr>
          <w:rFonts w:ascii="Arial" w:hAnsi="Arial" w:cs="Arial"/>
          <w:szCs w:val="22"/>
        </w:rPr>
        <w:t xml:space="preserve">PMT </w:t>
      </w:r>
      <w:r w:rsidR="0051205C" w:rsidRPr="00FB58FC">
        <w:rPr>
          <w:rFonts w:ascii="Arial" w:hAnsi="Arial" w:cs="Arial"/>
          <w:szCs w:val="22"/>
        </w:rPr>
        <w:t>Project Coordinator, DAP, MAFWM, and to propose</w:t>
      </w:r>
      <w:r w:rsidRPr="00FB58FC">
        <w:rPr>
          <w:rFonts w:ascii="Arial" w:hAnsi="Arial" w:cs="Arial"/>
          <w:szCs w:val="22"/>
        </w:rPr>
        <w:t xml:space="preserve"> terminat</w:t>
      </w:r>
      <w:r w:rsidR="0051205C" w:rsidRPr="00FB58FC">
        <w:rPr>
          <w:rFonts w:ascii="Arial" w:hAnsi="Arial" w:cs="Arial"/>
          <w:szCs w:val="22"/>
        </w:rPr>
        <w:t>ion</w:t>
      </w:r>
      <w:r w:rsidR="00D727BE" w:rsidRPr="00FB58FC">
        <w:rPr>
          <w:rFonts w:ascii="Arial" w:hAnsi="Arial" w:cs="Arial"/>
          <w:szCs w:val="22"/>
        </w:rPr>
        <w:t xml:space="preserve"> of</w:t>
      </w:r>
      <w:r w:rsidRPr="00FB58FC">
        <w:rPr>
          <w:rFonts w:ascii="Arial" w:hAnsi="Arial" w:cs="Arial"/>
          <w:szCs w:val="22"/>
        </w:rPr>
        <w:t xml:space="preserve"> the </w:t>
      </w:r>
      <w:r w:rsidR="009337B7">
        <w:rPr>
          <w:rFonts w:ascii="Arial" w:hAnsi="Arial" w:cs="Arial"/>
          <w:szCs w:val="22"/>
        </w:rPr>
        <w:t>IP</w:t>
      </w:r>
      <w:r w:rsidRPr="00FB58FC">
        <w:rPr>
          <w:rFonts w:ascii="Arial" w:hAnsi="Arial" w:cs="Arial"/>
          <w:szCs w:val="22"/>
        </w:rPr>
        <w:t xml:space="preserve">GA. Prior to issuance of the termination notice to the Recipient, the decision to terminate the </w:t>
      </w:r>
      <w:r w:rsidR="009337B7">
        <w:rPr>
          <w:rFonts w:ascii="Arial" w:hAnsi="Arial" w:cs="Arial"/>
          <w:szCs w:val="22"/>
        </w:rPr>
        <w:t>IP</w:t>
      </w:r>
      <w:r w:rsidRPr="00FB58FC">
        <w:rPr>
          <w:rFonts w:ascii="Arial" w:hAnsi="Arial" w:cs="Arial"/>
          <w:szCs w:val="22"/>
        </w:rPr>
        <w:t xml:space="preserve">GA will be reviewed and approved by the </w:t>
      </w:r>
      <w:r w:rsidR="00A16D7C" w:rsidRPr="00FB58FC">
        <w:rPr>
          <w:rFonts w:ascii="Arial" w:hAnsi="Arial" w:cs="Arial"/>
          <w:szCs w:val="22"/>
        </w:rPr>
        <w:t xml:space="preserve">PMT </w:t>
      </w:r>
      <w:r w:rsidRPr="00FB58FC">
        <w:rPr>
          <w:rFonts w:ascii="Arial" w:hAnsi="Arial" w:cs="Arial"/>
          <w:szCs w:val="22"/>
        </w:rPr>
        <w:t>Project Coordinator</w:t>
      </w:r>
      <w:r w:rsidR="00A16D7C" w:rsidRPr="00FB58FC">
        <w:rPr>
          <w:rFonts w:ascii="Arial" w:hAnsi="Arial" w:cs="Arial"/>
          <w:szCs w:val="22"/>
        </w:rPr>
        <w:t>, DAP, Steering Committee, MAFWM</w:t>
      </w:r>
      <w:r w:rsidRPr="00FB58FC">
        <w:rPr>
          <w:rFonts w:ascii="Arial" w:hAnsi="Arial" w:cs="Arial"/>
          <w:szCs w:val="22"/>
        </w:rPr>
        <w:t xml:space="preserve">. In case of termination of financing due to the breach of any terms of the </w:t>
      </w:r>
      <w:r w:rsidR="009337B7">
        <w:rPr>
          <w:rFonts w:ascii="Arial" w:hAnsi="Arial" w:cs="Arial"/>
          <w:szCs w:val="22"/>
        </w:rPr>
        <w:t>IP</w:t>
      </w:r>
      <w:r w:rsidRPr="00FB58FC">
        <w:rPr>
          <w:rFonts w:ascii="Arial" w:hAnsi="Arial" w:cs="Arial"/>
          <w:szCs w:val="22"/>
        </w:rPr>
        <w:t xml:space="preserve">GA, the Recipient will be required to refund all or any part of the amount disbursed under the </w:t>
      </w:r>
      <w:r w:rsidR="004A49FE">
        <w:rPr>
          <w:rFonts w:ascii="Arial" w:hAnsi="Arial" w:cs="Arial"/>
          <w:szCs w:val="22"/>
        </w:rPr>
        <w:t>IP</w:t>
      </w:r>
      <w:r w:rsidRPr="00FB58FC">
        <w:rPr>
          <w:rFonts w:ascii="Arial" w:hAnsi="Arial" w:cs="Arial"/>
          <w:szCs w:val="22"/>
        </w:rPr>
        <w:t xml:space="preserve">GA. If the Recipient terminates the </w:t>
      </w:r>
      <w:r w:rsidR="004A49FE">
        <w:rPr>
          <w:rFonts w:ascii="Arial" w:hAnsi="Arial" w:cs="Arial"/>
          <w:szCs w:val="22"/>
        </w:rPr>
        <w:t>IP</w:t>
      </w:r>
      <w:r w:rsidRPr="00FB58FC">
        <w:rPr>
          <w:rFonts w:ascii="Arial" w:hAnsi="Arial" w:cs="Arial"/>
          <w:szCs w:val="22"/>
        </w:rPr>
        <w:t xml:space="preserve">GA or abandons the project, the Recipient shall be obliged to refund to the SCAP project, the entire amount disbursed to the Recipient under the </w:t>
      </w:r>
      <w:r w:rsidR="004A49FE">
        <w:rPr>
          <w:rFonts w:ascii="Arial" w:hAnsi="Arial" w:cs="Arial"/>
          <w:szCs w:val="22"/>
        </w:rPr>
        <w:t>IP</w:t>
      </w:r>
      <w:r w:rsidRPr="00FB58FC">
        <w:rPr>
          <w:rFonts w:ascii="Arial" w:hAnsi="Arial" w:cs="Arial"/>
          <w:szCs w:val="22"/>
        </w:rPr>
        <w:t>GA, except the cost of the service provider.</w:t>
      </w:r>
    </w:p>
    <w:p w14:paraId="1FF57BCE" w14:textId="77777777" w:rsidR="00055005" w:rsidRPr="00055005" w:rsidRDefault="00055005" w:rsidP="00055005">
      <w:pPr>
        <w:pStyle w:val="BodyText"/>
      </w:pPr>
    </w:p>
    <w:p w14:paraId="35D07AA3" w14:textId="77777777" w:rsidR="005115C7" w:rsidRPr="00FB58FC" w:rsidRDefault="005115C7" w:rsidP="00370C91">
      <w:pPr>
        <w:pStyle w:val="Heading3"/>
        <w:numPr>
          <w:ilvl w:val="2"/>
          <w:numId w:val="65"/>
        </w:numPr>
        <w:ind w:firstLine="0"/>
        <w:rPr>
          <w:rFonts w:ascii="Arial" w:hAnsi="Arial"/>
          <w:sz w:val="22"/>
          <w:szCs w:val="22"/>
        </w:rPr>
      </w:pPr>
      <w:bookmarkStart w:id="57" w:name="_Toc113370029"/>
      <w:r w:rsidRPr="00FB58FC">
        <w:rPr>
          <w:rFonts w:ascii="Arial" w:hAnsi="Arial"/>
          <w:sz w:val="22"/>
          <w:szCs w:val="22"/>
        </w:rPr>
        <w:t>Property of goods and closing down of the operation</w:t>
      </w:r>
      <w:bookmarkEnd w:id="57"/>
    </w:p>
    <w:p w14:paraId="5FEA2D15" w14:textId="37452FC8" w:rsidR="005115C7" w:rsidRPr="00FB58FC" w:rsidRDefault="005115C7" w:rsidP="004C579B">
      <w:pPr>
        <w:spacing w:after="0" w:line="240" w:lineRule="auto"/>
        <w:jc w:val="both"/>
        <w:rPr>
          <w:rFonts w:ascii="Arial" w:hAnsi="Arial" w:cs="Arial"/>
        </w:rPr>
      </w:pPr>
      <w:r w:rsidRPr="00FB58FC">
        <w:rPr>
          <w:rFonts w:ascii="Arial" w:hAnsi="Arial" w:cs="Arial"/>
        </w:rPr>
        <w:t xml:space="preserve">The recipient is </w:t>
      </w:r>
      <w:r w:rsidRPr="00FB58FC">
        <w:rPr>
          <w:rFonts w:ascii="Arial" w:hAnsi="Arial" w:cs="Arial"/>
          <w:snapToGrid w:val="0"/>
        </w:rPr>
        <w:t xml:space="preserve">responsible for taking care of all property and provides for proper maintenance of equipment and is </w:t>
      </w:r>
      <w:r w:rsidRPr="00FB58FC">
        <w:rPr>
          <w:rFonts w:ascii="Arial" w:hAnsi="Arial" w:cs="Arial"/>
        </w:rPr>
        <w:t xml:space="preserve">liable for the use of </w:t>
      </w:r>
      <w:r w:rsidRPr="00FB58FC">
        <w:rPr>
          <w:rFonts w:ascii="Arial" w:hAnsi="Arial" w:cs="Arial"/>
          <w:snapToGrid w:val="0"/>
        </w:rPr>
        <w:t xml:space="preserve">purchased </w:t>
      </w:r>
      <w:r w:rsidRPr="00FB58FC">
        <w:rPr>
          <w:rFonts w:ascii="Arial" w:hAnsi="Arial" w:cs="Arial"/>
        </w:rPr>
        <w:t>equipment o</w:t>
      </w:r>
      <w:r w:rsidRPr="00FB58FC">
        <w:rPr>
          <w:rFonts w:ascii="Arial" w:hAnsi="Arial" w:cs="Arial"/>
          <w:snapToGrid w:val="0"/>
        </w:rPr>
        <w:t>nly for project implementation activities during the project implementation</w:t>
      </w:r>
      <w:r w:rsidRPr="00FB58FC">
        <w:rPr>
          <w:rFonts w:ascii="Arial" w:hAnsi="Arial" w:cs="Arial"/>
        </w:rPr>
        <w:t xml:space="preserve">. </w:t>
      </w:r>
      <w:r w:rsidRPr="00FB58FC">
        <w:rPr>
          <w:rFonts w:ascii="Arial" w:hAnsi="Arial" w:cs="Arial"/>
          <w:snapToGrid w:val="0"/>
        </w:rPr>
        <w:t xml:space="preserve">In case of closing down of the operation during the project implementation period, termination of the project by grant recipient, </w:t>
      </w:r>
      <w:r w:rsidRPr="00FB58FC">
        <w:rPr>
          <w:rFonts w:ascii="Arial" w:hAnsi="Arial" w:cs="Arial"/>
        </w:rPr>
        <w:t xml:space="preserve">negligent performance </w:t>
      </w:r>
      <w:r w:rsidRPr="00FB58FC">
        <w:rPr>
          <w:rFonts w:ascii="Arial" w:hAnsi="Arial" w:cs="Arial"/>
          <w:snapToGrid w:val="0"/>
        </w:rPr>
        <w:t xml:space="preserve">or on the bases of violation of the </w:t>
      </w:r>
      <w:r w:rsidR="004A49FE">
        <w:rPr>
          <w:rFonts w:ascii="Arial" w:hAnsi="Arial" w:cs="Arial"/>
          <w:snapToGrid w:val="0"/>
        </w:rPr>
        <w:t>IPGA</w:t>
      </w:r>
      <w:r w:rsidRPr="00FB58FC">
        <w:rPr>
          <w:rFonts w:ascii="Arial" w:hAnsi="Arial" w:cs="Arial"/>
          <w:snapToGrid w:val="0"/>
        </w:rPr>
        <w:t xml:space="preserve">, </w:t>
      </w:r>
      <w:r w:rsidRPr="00FB58FC">
        <w:rPr>
          <w:rFonts w:ascii="Arial" w:hAnsi="Arial" w:cs="Arial"/>
        </w:rPr>
        <w:t xml:space="preserve">the PMT </w:t>
      </w:r>
      <w:r w:rsidRPr="00FB58FC">
        <w:rPr>
          <w:rFonts w:ascii="Arial" w:hAnsi="Arial" w:cs="Arial"/>
          <w:lang w:val="en-GB"/>
        </w:rPr>
        <w:t xml:space="preserve">retains the right to utilize </w:t>
      </w:r>
      <w:r w:rsidRPr="00FB58FC">
        <w:rPr>
          <w:rFonts w:ascii="Arial" w:hAnsi="Arial" w:cs="Arial"/>
        </w:rPr>
        <w:t>legal remedies available under the national legislation (courts, inspections, administrative authorities etc.) to recover from the grant recipient the cost/losses incurred. All resources thus recovered will be returned to the MRD grant</w:t>
      </w:r>
      <w:r w:rsidR="002605A1" w:rsidRPr="00FB58FC">
        <w:rPr>
          <w:rFonts w:ascii="Arial" w:hAnsi="Arial" w:cs="Arial"/>
        </w:rPr>
        <w:t>s</w:t>
      </w:r>
      <w:r w:rsidRPr="00FB58FC">
        <w:rPr>
          <w:rFonts w:ascii="Arial" w:hAnsi="Arial" w:cs="Arial"/>
        </w:rPr>
        <w:t xml:space="preserve"> program for reallocation. </w:t>
      </w:r>
    </w:p>
    <w:p w14:paraId="57C93734" w14:textId="77777777" w:rsidR="00860931" w:rsidRPr="00FB58FC" w:rsidRDefault="00860931" w:rsidP="004C579B">
      <w:pPr>
        <w:spacing w:after="0" w:line="240" w:lineRule="auto"/>
        <w:jc w:val="both"/>
        <w:rPr>
          <w:rFonts w:ascii="Arial" w:hAnsi="Arial" w:cs="Arial"/>
        </w:rPr>
      </w:pPr>
    </w:p>
    <w:p w14:paraId="66E3EB8E" w14:textId="4DAB687E" w:rsidR="006F4875" w:rsidRPr="00DA36C3" w:rsidRDefault="006F4875" w:rsidP="00370C91">
      <w:pPr>
        <w:pStyle w:val="Heading3"/>
        <w:numPr>
          <w:ilvl w:val="2"/>
          <w:numId w:val="65"/>
        </w:numPr>
        <w:ind w:firstLine="0"/>
        <w:rPr>
          <w:rFonts w:ascii="Arial" w:hAnsi="Arial"/>
          <w:sz w:val="22"/>
          <w:szCs w:val="22"/>
        </w:rPr>
      </w:pPr>
      <w:bookmarkStart w:id="58" w:name="_Toc113370030"/>
      <w:r w:rsidRPr="00DA36C3">
        <w:rPr>
          <w:rFonts w:ascii="Arial" w:hAnsi="Arial"/>
          <w:sz w:val="22"/>
          <w:szCs w:val="22"/>
        </w:rPr>
        <w:t xml:space="preserve">Monitoring and </w:t>
      </w:r>
      <w:r w:rsidR="00853007" w:rsidRPr="00DA36C3">
        <w:rPr>
          <w:rFonts w:ascii="Arial" w:hAnsi="Arial"/>
          <w:sz w:val="22"/>
          <w:szCs w:val="22"/>
        </w:rPr>
        <w:t>Reporting</w:t>
      </w:r>
      <w:bookmarkEnd w:id="58"/>
    </w:p>
    <w:p w14:paraId="13234EA4" w14:textId="085D83DF" w:rsidR="0088790A" w:rsidRPr="00DA36C3" w:rsidRDefault="0088790A" w:rsidP="004C579B">
      <w:pPr>
        <w:spacing w:line="240" w:lineRule="auto"/>
        <w:jc w:val="both"/>
        <w:rPr>
          <w:rFonts w:ascii="Arial" w:hAnsi="Arial" w:cs="Arial"/>
        </w:rPr>
      </w:pPr>
      <w:r w:rsidRPr="00DA36C3">
        <w:rPr>
          <w:rFonts w:ascii="Arial" w:hAnsi="Arial" w:cs="Arial"/>
          <w:b/>
          <w:bCs/>
          <w:i/>
          <w:iCs/>
        </w:rPr>
        <w:t>MRD Grant</w:t>
      </w:r>
      <w:r w:rsidR="00323976" w:rsidRPr="00DA36C3">
        <w:rPr>
          <w:rFonts w:ascii="Arial" w:hAnsi="Arial" w:cs="Arial"/>
          <w:b/>
          <w:bCs/>
          <w:i/>
          <w:iCs/>
        </w:rPr>
        <w:t>s</w:t>
      </w:r>
      <w:r w:rsidRPr="00DA36C3">
        <w:rPr>
          <w:rFonts w:ascii="Arial" w:hAnsi="Arial" w:cs="Arial"/>
          <w:b/>
          <w:bCs/>
          <w:i/>
          <w:iCs/>
        </w:rPr>
        <w:t xml:space="preserve"> Program Design and Implementation Arrangements</w:t>
      </w:r>
      <w:r w:rsidRPr="00DA36C3">
        <w:rPr>
          <w:rFonts w:ascii="Arial" w:hAnsi="Arial" w:cs="Arial"/>
          <w:b/>
          <w:bCs/>
        </w:rPr>
        <w:t>.</w:t>
      </w:r>
      <w:r w:rsidRPr="00DA36C3">
        <w:rPr>
          <w:rFonts w:ascii="Arial" w:hAnsi="Arial" w:cs="Arial"/>
        </w:rPr>
        <w:t xml:space="preserve"> </w:t>
      </w:r>
      <w:r w:rsidR="000B41F8" w:rsidRPr="00DA36C3">
        <w:rPr>
          <w:rFonts w:ascii="Arial" w:hAnsi="Arial" w:cs="Arial"/>
        </w:rPr>
        <w:t xml:space="preserve">Beneficiary </w:t>
      </w:r>
      <w:r w:rsidR="002F0BBD" w:rsidRPr="00DA36C3">
        <w:rPr>
          <w:rFonts w:ascii="Arial" w:hAnsi="Arial" w:cs="Arial"/>
        </w:rPr>
        <w:t xml:space="preserve">baseline </w:t>
      </w:r>
      <w:r w:rsidR="000B41F8" w:rsidRPr="00DA36C3">
        <w:rPr>
          <w:rFonts w:ascii="Arial" w:hAnsi="Arial" w:cs="Arial"/>
        </w:rPr>
        <w:t>surveys will be organized by the PMT</w:t>
      </w:r>
      <w:r w:rsidR="007F2D0A" w:rsidRPr="00DA36C3">
        <w:rPr>
          <w:rFonts w:ascii="Arial" w:hAnsi="Arial" w:cs="Arial"/>
        </w:rPr>
        <w:t xml:space="preserve"> in relation to each Call for Proposals</w:t>
      </w:r>
      <w:r w:rsidR="00E44B54" w:rsidRPr="00DA36C3">
        <w:rPr>
          <w:rFonts w:ascii="Arial" w:hAnsi="Arial" w:cs="Arial"/>
        </w:rPr>
        <w:t xml:space="preserve">, with the formulation of some of the questions changing according to the target group for the specific Call to which the </w:t>
      </w:r>
      <w:r w:rsidR="00E44B54" w:rsidRPr="00DA36C3">
        <w:rPr>
          <w:rFonts w:ascii="Arial" w:hAnsi="Arial" w:cs="Arial"/>
        </w:rPr>
        <w:lastRenderedPageBreak/>
        <w:t>survey will be applied</w:t>
      </w:r>
      <w:r w:rsidR="001C79AE" w:rsidRPr="00DA36C3">
        <w:rPr>
          <w:rFonts w:ascii="Arial" w:hAnsi="Arial" w:cs="Arial"/>
        </w:rPr>
        <w:t>. These surveys will be</w:t>
      </w:r>
      <w:r w:rsidR="00882E17">
        <w:rPr>
          <w:rFonts w:ascii="Arial" w:hAnsi="Arial" w:cs="Arial"/>
        </w:rPr>
        <w:t xml:space="preserve"> </w:t>
      </w:r>
      <w:r w:rsidR="000B41F8" w:rsidRPr="00DA36C3">
        <w:rPr>
          <w:rFonts w:ascii="Arial" w:hAnsi="Arial" w:cs="Arial"/>
        </w:rPr>
        <w:t xml:space="preserve">targeting a sample of both rejected and accepted applicants </w:t>
      </w:r>
      <w:r w:rsidR="000B41F8" w:rsidRPr="00DA36C3">
        <w:rPr>
          <w:rStyle w:val="None"/>
          <w:rFonts w:ascii="Arial" w:hAnsi="Arial" w:cs="Arial"/>
        </w:rPr>
        <w:t xml:space="preserve">to collect feedback on: i) </w:t>
      </w:r>
      <w:r w:rsidRPr="00DA36C3">
        <w:rPr>
          <w:rStyle w:val="None"/>
          <w:rFonts w:ascii="Arial" w:hAnsi="Arial" w:cs="Arial"/>
        </w:rPr>
        <w:t xml:space="preserve">MRD </w:t>
      </w:r>
      <w:r w:rsidR="000B41F8" w:rsidRPr="00DA36C3">
        <w:rPr>
          <w:rStyle w:val="None"/>
          <w:rFonts w:ascii="Arial" w:hAnsi="Arial" w:cs="Arial"/>
        </w:rPr>
        <w:t xml:space="preserve">grant application process and the quality and effectiveness of support received by Extension Services/TA providers, ii) business plan and grant reporting requirements, , </w:t>
      </w:r>
      <w:r w:rsidR="004246D2" w:rsidRPr="00DA36C3">
        <w:rPr>
          <w:rStyle w:val="None"/>
          <w:rFonts w:ascii="Arial" w:hAnsi="Arial" w:cs="Arial"/>
        </w:rPr>
        <w:t>iii</w:t>
      </w:r>
      <w:r w:rsidR="000B41F8" w:rsidRPr="00DA36C3">
        <w:rPr>
          <w:rStyle w:val="None"/>
          <w:rFonts w:ascii="Arial" w:hAnsi="Arial" w:cs="Arial"/>
        </w:rPr>
        <w:t>) quality and effectiveness of the business plan implementation support</w:t>
      </w:r>
      <w:r w:rsidR="000B41F8" w:rsidRPr="00DA36C3">
        <w:rPr>
          <w:rFonts w:ascii="Arial" w:hAnsi="Arial" w:cs="Arial"/>
        </w:rPr>
        <w:t xml:space="preserve">. The survey results will be used by the PMT to refine the design and implementation arrangements of sub-sequent calls for proposals. </w:t>
      </w:r>
      <w:r w:rsidR="006031E7" w:rsidRPr="00DA36C3">
        <w:rPr>
          <w:rFonts w:ascii="Arial" w:hAnsi="Arial" w:cs="Arial"/>
        </w:rPr>
        <w:t xml:space="preserve">During implementation, the results from all </w:t>
      </w:r>
      <w:r w:rsidR="00D376BE" w:rsidRPr="00DA36C3">
        <w:rPr>
          <w:rFonts w:ascii="Arial" w:hAnsi="Arial" w:cs="Arial"/>
        </w:rPr>
        <w:t xml:space="preserve">grant projects will be monitored and recorded to measure the impacts of the investments. </w:t>
      </w:r>
      <w:r w:rsidR="00A45958" w:rsidRPr="00DA36C3">
        <w:rPr>
          <w:rFonts w:ascii="Arial" w:hAnsi="Arial" w:cs="Arial"/>
        </w:rPr>
        <w:t xml:space="preserve">The individual grant project results will provide an input to the overall SCAP project result framework, which is reported </w:t>
      </w:r>
      <w:r w:rsidR="0022430E" w:rsidRPr="00DA36C3">
        <w:rPr>
          <w:rFonts w:ascii="Arial" w:hAnsi="Arial" w:cs="Arial"/>
        </w:rPr>
        <w:t xml:space="preserve">to the World Bank twice per year. </w:t>
      </w:r>
    </w:p>
    <w:p w14:paraId="3855D200" w14:textId="7446D455" w:rsidR="0088790A" w:rsidRPr="00DA36C3" w:rsidRDefault="00DE22DC" w:rsidP="004C579B">
      <w:pPr>
        <w:spacing w:after="120" w:line="240" w:lineRule="auto"/>
        <w:jc w:val="both"/>
        <w:rPr>
          <w:rFonts w:ascii="Arial" w:hAnsi="Arial" w:cs="Arial"/>
        </w:rPr>
      </w:pPr>
      <w:r w:rsidRPr="00DA36C3">
        <w:rPr>
          <w:rFonts w:ascii="Arial" w:hAnsi="Arial" w:cs="Arial"/>
          <w:b/>
          <w:bCs/>
          <w:i/>
          <w:iCs/>
        </w:rPr>
        <w:t xml:space="preserve">Individual </w:t>
      </w:r>
      <w:r w:rsidR="0088790A" w:rsidRPr="00DA36C3">
        <w:rPr>
          <w:rFonts w:ascii="Arial" w:hAnsi="Arial" w:cs="Arial"/>
          <w:b/>
          <w:bCs/>
          <w:i/>
          <w:iCs/>
        </w:rPr>
        <w:t>Project Implementation Progress.</w:t>
      </w:r>
      <w:r w:rsidR="0088790A" w:rsidRPr="00DA36C3">
        <w:rPr>
          <w:rFonts w:ascii="Arial" w:hAnsi="Arial" w:cs="Arial"/>
          <w:i/>
          <w:iCs/>
        </w:rPr>
        <w:t xml:space="preserve"> </w:t>
      </w:r>
      <w:r w:rsidR="004316D1" w:rsidRPr="00DA36C3">
        <w:rPr>
          <w:rFonts w:ascii="Arial" w:hAnsi="Arial" w:cs="Arial"/>
        </w:rPr>
        <w:t xml:space="preserve">The PMT monitors the overall implementation of the </w:t>
      </w:r>
      <w:r w:rsidRPr="00DA36C3">
        <w:rPr>
          <w:rFonts w:ascii="Arial" w:hAnsi="Arial" w:cs="Arial"/>
        </w:rPr>
        <w:t xml:space="preserve">individual </w:t>
      </w:r>
      <w:r w:rsidR="004316D1" w:rsidRPr="00DA36C3">
        <w:rPr>
          <w:rFonts w:ascii="Arial" w:hAnsi="Arial" w:cs="Arial"/>
        </w:rPr>
        <w:t xml:space="preserve">project, while the </w:t>
      </w:r>
      <w:r w:rsidR="00AB0550" w:rsidRPr="00DA36C3">
        <w:rPr>
          <w:rFonts w:ascii="Arial" w:hAnsi="Arial" w:cs="Arial"/>
        </w:rPr>
        <w:t xml:space="preserve">World </w:t>
      </w:r>
      <w:r w:rsidR="004316D1" w:rsidRPr="00DA36C3">
        <w:rPr>
          <w:rFonts w:ascii="Arial" w:hAnsi="Arial" w:cs="Arial"/>
        </w:rPr>
        <w:t xml:space="preserve">Bank monitors the credit portions. Beneficiaries fulfill the regular progress reporting requirements established in the credit agreement signed with the Bank and grant agreement signed with the PMT. </w:t>
      </w:r>
      <w:r w:rsidR="0088790A" w:rsidRPr="00DA36C3">
        <w:rPr>
          <w:rFonts w:ascii="Arial" w:hAnsi="Arial" w:cs="Arial"/>
        </w:rPr>
        <w:t>MRD grant</w:t>
      </w:r>
      <w:r w:rsidR="00323976" w:rsidRPr="00DA36C3">
        <w:rPr>
          <w:rFonts w:ascii="Arial" w:hAnsi="Arial" w:cs="Arial"/>
        </w:rPr>
        <w:t>s</w:t>
      </w:r>
      <w:r w:rsidR="0088790A" w:rsidRPr="00DA36C3">
        <w:rPr>
          <w:rFonts w:ascii="Arial" w:hAnsi="Arial" w:cs="Arial"/>
        </w:rPr>
        <w:t xml:space="preserve"> b</w:t>
      </w:r>
      <w:r w:rsidR="000B41F8" w:rsidRPr="00DA36C3">
        <w:rPr>
          <w:rFonts w:ascii="Arial" w:hAnsi="Arial" w:cs="Arial"/>
        </w:rPr>
        <w:t xml:space="preserve">eneficiaries, with support from Serbia’s extension services, shall submit bi-annual progress reports using the templates provided in the </w:t>
      </w:r>
      <w:r w:rsidR="002F496D">
        <w:rPr>
          <w:rFonts w:ascii="Arial" w:hAnsi="Arial" w:cs="Arial"/>
        </w:rPr>
        <w:t>IPGA</w:t>
      </w:r>
      <w:r w:rsidR="000B41F8" w:rsidRPr="00DA36C3">
        <w:rPr>
          <w:rFonts w:ascii="Arial" w:hAnsi="Arial" w:cs="Arial"/>
        </w:rPr>
        <w:t xml:space="preserve">. </w:t>
      </w:r>
      <w:r w:rsidR="0088790A" w:rsidRPr="00DA36C3">
        <w:rPr>
          <w:rFonts w:ascii="Arial" w:hAnsi="Arial" w:cs="Arial"/>
        </w:rPr>
        <w:t xml:space="preserve">Importantly, </w:t>
      </w:r>
      <w:r w:rsidR="001D04F0" w:rsidRPr="00DA36C3">
        <w:rPr>
          <w:rFonts w:ascii="Arial" w:hAnsi="Arial" w:cs="Arial"/>
        </w:rPr>
        <w:t xml:space="preserve">in the final progress report submitted by the grant beneficiary </w:t>
      </w:r>
      <w:r w:rsidR="0088790A" w:rsidRPr="00DA36C3">
        <w:rPr>
          <w:rFonts w:ascii="Arial" w:hAnsi="Arial" w:cs="Arial"/>
        </w:rPr>
        <w:t xml:space="preserve">supporting evidence must be included for the following </w:t>
      </w:r>
      <w:r w:rsidRPr="00DA36C3">
        <w:rPr>
          <w:rFonts w:ascii="Arial" w:hAnsi="Arial" w:cs="Arial"/>
        </w:rPr>
        <w:t>individual</w:t>
      </w:r>
      <w:r w:rsidR="00700BD5" w:rsidRPr="00DA36C3">
        <w:rPr>
          <w:rFonts w:ascii="Arial" w:hAnsi="Arial" w:cs="Arial"/>
        </w:rPr>
        <w:t xml:space="preserve"> </w:t>
      </w:r>
      <w:r w:rsidR="0088790A" w:rsidRPr="00DA36C3">
        <w:rPr>
          <w:rFonts w:ascii="Arial" w:hAnsi="Arial" w:cs="Arial"/>
        </w:rPr>
        <w:t>project requirements.</w:t>
      </w:r>
    </w:p>
    <w:p w14:paraId="4F661CA5" w14:textId="36B91B3D" w:rsidR="0088790A" w:rsidRPr="00DA36C3" w:rsidRDefault="0088790A" w:rsidP="00370C91">
      <w:pPr>
        <w:pStyle w:val="ListParagraph"/>
        <w:numPr>
          <w:ilvl w:val="0"/>
          <w:numId w:val="22"/>
        </w:numPr>
        <w:spacing w:line="240" w:lineRule="auto"/>
        <w:rPr>
          <w:rFonts w:ascii="Arial" w:hAnsi="Arial" w:cs="Arial"/>
        </w:rPr>
      </w:pPr>
      <w:r w:rsidRPr="00DA36C3">
        <w:rPr>
          <w:rFonts w:ascii="Arial" w:hAnsi="Arial" w:cs="Arial"/>
        </w:rPr>
        <w:t>A</w:t>
      </w:r>
      <w:r w:rsidR="00C468F0" w:rsidRPr="00DA36C3">
        <w:rPr>
          <w:rFonts w:ascii="Arial" w:hAnsi="Arial" w:cs="Arial"/>
        </w:rPr>
        <w:t>t</w:t>
      </w:r>
      <w:r w:rsidRPr="00DA36C3">
        <w:rPr>
          <w:rFonts w:ascii="Arial" w:hAnsi="Arial" w:cs="Arial"/>
        </w:rPr>
        <w:t xml:space="preserve"> least one contract with at least one buyer</w:t>
      </w:r>
    </w:p>
    <w:p w14:paraId="7D73EB4D" w14:textId="5F73DD34" w:rsidR="00C468F0" w:rsidRPr="00DA36C3" w:rsidRDefault="009F21B6" w:rsidP="00370C91">
      <w:pPr>
        <w:pStyle w:val="ListParagraph"/>
        <w:numPr>
          <w:ilvl w:val="0"/>
          <w:numId w:val="22"/>
        </w:numPr>
        <w:spacing w:line="240" w:lineRule="auto"/>
      </w:pPr>
      <w:r w:rsidRPr="00DA36C3">
        <w:rPr>
          <w:rFonts w:ascii="Arial" w:hAnsi="Arial" w:cs="Arial"/>
        </w:rPr>
        <w:t>U</w:t>
      </w:r>
      <w:r w:rsidR="0088790A" w:rsidRPr="00DA36C3">
        <w:rPr>
          <w:rFonts w:ascii="Arial" w:hAnsi="Arial" w:cs="Arial"/>
        </w:rPr>
        <w:t>sage permit for physical assets constructed with project support</w:t>
      </w:r>
    </w:p>
    <w:p w14:paraId="2A38B134" w14:textId="48A93CE1" w:rsidR="000B41F8" w:rsidRPr="00DA36C3" w:rsidRDefault="0099613A" w:rsidP="004C579B">
      <w:pPr>
        <w:spacing w:line="240" w:lineRule="auto"/>
        <w:jc w:val="both"/>
        <w:rPr>
          <w:rStyle w:val="None"/>
          <w:rFonts w:ascii="Arial" w:hAnsi="Arial" w:cs="Arial"/>
        </w:rPr>
      </w:pPr>
      <w:r w:rsidRPr="00DA36C3">
        <w:rPr>
          <w:rFonts w:ascii="Arial" w:hAnsi="Arial" w:cs="Arial"/>
          <w:b/>
          <w:bCs/>
          <w:i/>
          <w:iCs/>
        </w:rPr>
        <w:t>MRD</w:t>
      </w:r>
      <w:r w:rsidR="004730AF" w:rsidRPr="00DA36C3">
        <w:rPr>
          <w:rFonts w:ascii="Arial" w:hAnsi="Arial" w:cs="Arial"/>
          <w:b/>
          <w:bCs/>
          <w:i/>
          <w:iCs/>
        </w:rPr>
        <w:t xml:space="preserve"> grants program</w:t>
      </w:r>
      <w:r w:rsidR="0088790A" w:rsidRPr="00DA36C3">
        <w:rPr>
          <w:rFonts w:ascii="Arial" w:hAnsi="Arial" w:cs="Arial"/>
          <w:b/>
          <w:bCs/>
          <w:i/>
          <w:iCs/>
        </w:rPr>
        <w:t xml:space="preserve"> Implementation Progress</w:t>
      </w:r>
      <w:r w:rsidR="0088790A" w:rsidRPr="00DA36C3">
        <w:rPr>
          <w:rFonts w:ascii="Arial" w:hAnsi="Arial" w:cs="Arial"/>
          <w:b/>
          <w:bCs/>
        </w:rPr>
        <w:t>.</w:t>
      </w:r>
      <w:r w:rsidR="0088790A" w:rsidRPr="00DA36C3">
        <w:rPr>
          <w:rFonts w:ascii="Arial" w:hAnsi="Arial" w:cs="Arial"/>
        </w:rPr>
        <w:t xml:space="preserve"> </w:t>
      </w:r>
      <w:r w:rsidR="000B41F8" w:rsidRPr="00DA36C3">
        <w:rPr>
          <w:rStyle w:val="None"/>
          <w:rFonts w:ascii="Arial" w:hAnsi="Arial" w:cs="Arial"/>
        </w:rPr>
        <w:t xml:space="preserve">The PMT, together with Local Governments and Municipal Extension Services, will organize annual stakeholder regional workshops in which the MAFWM will present the </w:t>
      </w:r>
      <w:r w:rsidR="0088790A" w:rsidRPr="00DA36C3">
        <w:rPr>
          <w:rStyle w:val="None"/>
          <w:rFonts w:ascii="Arial" w:hAnsi="Arial" w:cs="Arial"/>
        </w:rPr>
        <w:t xml:space="preserve">overall </w:t>
      </w:r>
      <w:r w:rsidR="000B41F8" w:rsidRPr="00DA36C3">
        <w:rPr>
          <w:rStyle w:val="None"/>
          <w:rFonts w:ascii="Arial" w:hAnsi="Arial" w:cs="Arial"/>
        </w:rPr>
        <w:t>progress</w:t>
      </w:r>
      <w:r w:rsidR="0088790A" w:rsidRPr="00DA36C3">
        <w:rPr>
          <w:rStyle w:val="None"/>
          <w:rFonts w:ascii="Arial" w:hAnsi="Arial" w:cs="Arial"/>
        </w:rPr>
        <w:t xml:space="preserve"> under the MRD </w:t>
      </w:r>
      <w:r w:rsidR="004730AF" w:rsidRPr="00DA36C3">
        <w:rPr>
          <w:rStyle w:val="None"/>
          <w:rFonts w:ascii="Arial" w:hAnsi="Arial" w:cs="Arial"/>
        </w:rPr>
        <w:t>g</w:t>
      </w:r>
      <w:r w:rsidR="0088790A" w:rsidRPr="00DA36C3">
        <w:rPr>
          <w:rStyle w:val="None"/>
          <w:rFonts w:ascii="Arial" w:hAnsi="Arial" w:cs="Arial"/>
        </w:rPr>
        <w:t>rant</w:t>
      </w:r>
      <w:r w:rsidR="004730AF" w:rsidRPr="00DA36C3">
        <w:rPr>
          <w:rStyle w:val="None"/>
          <w:rFonts w:ascii="Arial" w:hAnsi="Arial" w:cs="Arial"/>
        </w:rPr>
        <w:t>s</w:t>
      </w:r>
      <w:r w:rsidR="0088790A" w:rsidRPr="00DA36C3">
        <w:rPr>
          <w:rStyle w:val="None"/>
          <w:rFonts w:ascii="Arial" w:hAnsi="Arial" w:cs="Arial"/>
        </w:rPr>
        <w:t xml:space="preserve"> program</w:t>
      </w:r>
      <w:r w:rsidR="000B41F8" w:rsidRPr="00DA36C3">
        <w:rPr>
          <w:rStyle w:val="None"/>
          <w:rFonts w:ascii="Arial" w:hAnsi="Arial" w:cs="Arial"/>
        </w:rPr>
        <w:t xml:space="preserve">, grant disbursements figures for the region, and other progress data checked against plans to ensure transparency. At the regional workshop, the Ministry </w:t>
      </w:r>
      <w:r w:rsidR="0088790A" w:rsidRPr="00DA36C3">
        <w:rPr>
          <w:rStyle w:val="None"/>
          <w:rFonts w:ascii="Arial" w:hAnsi="Arial" w:cs="Arial"/>
        </w:rPr>
        <w:t xml:space="preserve">will </w:t>
      </w:r>
      <w:r w:rsidR="000B41F8" w:rsidRPr="00DA36C3">
        <w:rPr>
          <w:rStyle w:val="None"/>
          <w:rFonts w:ascii="Arial" w:hAnsi="Arial" w:cs="Arial"/>
        </w:rPr>
        <w:t xml:space="preserve">also present applicant/beneficiary survey results and aggregated grievances (see </w:t>
      </w:r>
      <w:r w:rsidR="00980347" w:rsidRPr="00DA36C3">
        <w:rPr>
          <w:rStyle w:val="None"/>
          <w:rFonts w:ascii="Arial" w:hAnsi="Arial" w:cs="Arial"/>
        </w:rPr>
        <w:t>Section 4.1</w:t>
      </w:r>
      <w:r w:rsidR="00DB5E65" w:rsidRPr="00DA36C3">
        <w:rPr>
          <w:rStyle w:val="None"/>
          <w:rFonts w:ascii="Arial" w:hAnsi="Arial" w:cs="Arial"/>
        </w:rPr>
        <w:t>5</w:t>
      </w:r>
      <w:r w:rsidR="000B41F8" w:rsidRPr="00DA36C3">
        <w:rPr>
          <w:rStyle w:val="None"/>
          <w:rFonts w:ascii="Arial" w:hAnsi="Arial" w:cs="Arial"/>
        </w:rPr>
        <w:t xml:space="preserve"> for a description of the Grievance Redress Mechanism) and how these have informed the </w:t>
      </w:r>
      <w:r w:rsidR="0088790A" w:rsidRPr="00DA36C3">
        <w:rPr>
          <w:rStyle w:val="None"/>
          <w:rFonts w:ascii="Arial" w:hAnsi="Arial" w:cs="Arial"/>
        </w:rPr>
        <w:t xml:space="preserve">MRD </w:t>
      </w:r>
      <w:r w:rsidR="000B41F8" w:rsidRPr="00DA36C3">
        <w:rPr>
          <w:rStyle w:val="None"/>
          <w:rFonts w:ascii="Arial" w:hAnsi="Arial" w:cs="Arial"/>
        </w:rPr>
        <w:t>grant</w:t>
      </w:r>
      <w:r w:rsidR="004A6FA6" w:rsidRPr="00DA36C3">
        <w:rPr>
          <w:rStyle w:val="None"/>
          <w:rFonts w:ascii="Arial" w:hAnsi="Arial" w:cs="Arial"/>
        </w:rPr>
        <w:t>s</w:t>
      </w:r>
      <w:r w:rsidR="000B41F8" w:rsidRPr="00DA36C3">
        <w:rPr>
          <w:rStyle w:val="None"/>
          <w:rFonts w:ascii="Arial" w:hAnsi="Arial" w:cs="Arial"/>
        </w:rPr>
        <w:t xml:space="preserve"> mechanism design and supporting services (market demanded trainings and advisory services).</w:t>
      </w:r>
    </w:p>
    <w:p w14:paraId="203CCCC6" w14:textId="27471085" w:rsidR="000B41F8" w:rsidRPr="00DA36C3" w:rsidRDefault="0088790A" w:rsidP="004C579B">
      <w:pPr>
        <w:spacing w:line="240" w:lineRule="auto"/>
        <w:jc w:val="both"/>
        <w:rPr>
          <w:rFonts w:ascii="Arial" w:hAnsi="Arial" w:cs="Arial"/>
        </w:rPr>
      </w:pPr>
      <w:r w:rsidRPr="00DA36C3">
        <w:rPr>
          <w:rFonts w:ascii="Arial" w:hAnsi="Arial" w:cs="Arial"/>
          <w:b/>
          <w:bCs/>
          <w:i/>
          <w:iCs/>
        </w:rPr>
        <w:t xml:space="preserve">Environmental and Social </w:t>
      </w:r>
      <w:r w:rsidR="003113CC" w:rsidRPr="00DA36C3">
        <w:rPr>
          <w:rFonts w:ascii="Arial" w:hAnsi="Arial" w:cs="Arial"/>
          <w:b/>
          <w:bCs/>
          <w:i/>
          <w:iCs/>
        </w:rPr>
        <w:t>Standards</w:t>
      </w:r>
      <w:r w:rsidRPr="00DA36C3">
        <w:rPr>
          <w:rFonts w:ascii="Arial" w:hAnsi="Arial" w:cs="Arial"/>
          <w:b/>
          <w:bCs/>
        </w:rPr>
        <w:t>.</w:t>
      </w:r>
      <w:r w:rsidR="000B41F8" w:rsidRPr="00DA36C3">
        <w:rPr>
          <w:rFonts w:ascii="Arial" w:hAnsi="Arial" w:cs="Arial"/>
        </w:rPr>
        <w:t xml:space="preserve"> </w:t>
      </w:r>
      <w:r w:rsidRPr="00DA36C3">
        <w:rPr>
          <w:rFonts w:ascii="Arial" w:hAnsi="Arial" w:cs="Arial"/>
        </w:rPr>
        <w:t>T</w:t>
      </w:r>
      <w:r w:rsidR="000B41F8" w:rsidRPr="00DA36C3">
        <w:rPr>
          <w:rFonts w:ascii="Arial" w:hAnsi="Arial" w:cs="Arial"/>
        </w:rPr>
        <w:t>he</w:t>
      </w:r>
      <w:r w:rsidR="000B41F8" w:rsidRPr="00DA36C3">
        <w:rPr>
          <w:rFonts w:ascii="Arial" w:hAnsi="Arial" w:cs="Arial"/>
          <w:spacing w:val="2"/>
        </w:rPr>
        <w:t xml:space="preserve"> </w:t>
      </w:r>
      <w:r w:rsidR="000B41F8" w:rsidRPr="00DA36C3">
        <w:rPr>
          <w:rFonts w:ascii="Arial" w:hAnsi="Arial" w:cs="Arial"/>
        </w:rPr>
        <w:t>PMT</w:t>
      </w:r>
      <w:r w:rsidR="0026368B" w:rsidRPr="00DA36C3">
        <w:rPr>
          <w:rFonts w:ascii="Arial" w:hAnsi="Arial" w:cs="Arial"/>
        </w:rPr>
        <w:t xml:space="preserve"> </w:t>
      </w:r>
      <w:r w:rsidR="00FB58FC" w:rsidRPr="00DA36C3">
        <w:rPr>
          <w:rFonts w:ascii="Arial" w:hAnsi="Arial" w:cs="Arial"/>
        </w:rPr>
        <w:t>-</w:t>
      </w:r>
      <w:r w:rsidR="0026368B" w:rsidRPr="00DA36C3">
        <w:rPr>
          <w:rFonts w:ascii="Arial" w:hAnsi="Arial" w:cs="Arial"/>
        </w:rPr>
        <w:t xml:space="preserve">Environmental </w:t>
      </w:r>
      <w:r w:rsidR="002306EA" w:rsidRPr="00DA36C3">
        <w:rPr>
          <w:rFonts w:ascii="Arial" w:hAnsi="Arial" w:cs="Arial"/>
        </w:rPr>
        <w:t xml:space="preserve">Specialist </w:t>
      </w:r>
      <w:r w:rsidR="0026368B" w:rsidRPr="00DA36C3">
        <w:rPr>
          <w:rFonts w:ascii="Arial" w:hAnsi="Arial" w:cs="Arial"/>
        </w:rPr>
        <w:t>and Social Specialist</w:t>
      </w:r>
      <w:r w:rsidR="00FB58FC" w:rsidRPr="00DA36C3">
        <w:rPr>
          <w:rFonts w:ascii="Arial" w:hAnsi="Arial" w:cs="Arial"/>
          <w:spacing w:val="4"/>
        </w:rPr>
        <w:t xml:space="preserve"> </w:t>
      </w:r>
      <w:r w:rsidR="000B41F8" w:rsidRPr="00DA36C3">
        <w:rPr>
          <w:rFonts w:ascii="Arial" w:hAnsi="Arial" w:cs="Arial"/>
          <w:spacing w:val="2"/>
        </w:rPr>
        <w:t>w</w:t>
      </w:r>
      <w:r w:rsidR="000B41F8" w:rsidRPr="00DA36C3">
        <w:rPr>
          <w:rFonts w:ascii="Arial" w:hAnsi="Arial" w:cs="Arial"/>
        </w:rPr>
        <w:t>i</w:t>
      </w:r>
      <w:r w:rsidR="000B41F8" w:rsidRPr="00DA36C3">
        <w:rPr>
          <w:rFonts w:ascii="Arial" w:hAnsi="Arial" w:cs="Arial"/>
          <w:spacing w:val="1"/>
        </w:rPr>
        <w:t>l</w:t>
      </w:r>
      <w:r w:rsidR="000B41F8" w:rsidRPr="00DA36C3">
        <w:rPr>
          <w:rFonts w:ascii="Arial" w:hAnsi="Arial" w:cs="Arial"/>
        </w:rPr>
        <w:t>l mon</w:t>
      </w:r>
      <w:r w:rsidR="000B41F8" w:rsidRPr="00DA36C3">
        <w:rPr>
          <w:rFonts w:ascii="Arial" w:hAnsi="Arial" w:cs="Arial"/>
          <w:spacing w:val="1"/>
        </w:rPr>
        <w:t>i</w:t>
      </w:r>
      <w:r w:rsidR="000B41F8" w:rsidRPr="00DA36C3">
        <w:rPr>
          <w:rFonts w:ascii="Arial" w:hAnsi="Arial" w:cs="Arial"/>
        </w:rPr>
        <w:t>tor</w:t>
      </w:r>
      <w:r w:rsidR="000B41F8" w:rsidRPr="00DA36C3">
        <w:rPr>
          <w:rFonts w:ascii="Arial" w:hAnsi="Arial" w:cs="Arial"/>
          <w:spacing w:val="5"/>
        </w:rPr>
        <w:t xml:space="preserve"> </w:t>
      </w:r>
      <w:r w:rsidR="000B41F8" w:rsidRPr="00DA36C3">
        <w:rPr>
          <w:rFonts w:ascii="Arial" w:hAnsi="Arial" w:cs="Arial"/>
          <w:spacing w:val="-1"/>
        </w:rPr>
        <w:t>a</w:t>
      </w:r>
      <w:r w:rsidR="000B41F8" w:rsidRPr="00DA36C3">
        <w:rPr>
          <w:rFonts w:ascii="Arial" w:hAnsi="Arial" w:cs="Arial"/>
        </w:rPr>
        <w:t>ll</w:t>
      </w:r>
      <w:r w:rsidR="000B41F8" w:rsidRPr="00DA36C3">
        <w:rPr>
          <w:rFonts w:ascii="Arial" w:hAnsi="Arial" w:cs="Arial"/>
          <w:spacing w:val="7"/>
        </w:rPr>
        <w:t xml:space="preserve"> </w:t>
      </w:r>
      <w:r w:rsidR="002306EA" w:rsidRPr="00DA36C3">
        <w:rPr>
          <w:rFonts w:ascii="Arial" w:hAnsi="Arial" w:cs="Arial"/>
          <w:spacing w:val="7"/>
        </w:rPr>
        <w:t xml:space="preserve">individual </w:t>
      </w:r>
      <w:r w:rsidR="000B41F8" w:rsidRPr="00DA36C3">
        <w:rPr>
          <w:rFonts w:ascii="Arial" w:hAnsi="Arial" w:cs="Arial"/>
        </w:rPr>
        <w:t>proj</w:t>
      </w:r>
      <w:r w:rsidR="000B41F8" w:rsidRPr="00DA36C3">
        <w:rPr>
          <w:rFonts w:ascii="Arial" w:hAnsi="Arial" w:cs="Arial"/>
          <w:spacing w:val="-1"/>
        </w:rPr>
        <w:t>ec</w:t>
      </w:r>
      <w:r w:rsidR="000B41F8" w:rsidRPr="00DA36C3">
        <w:rPr>
          <w:rFonts w:ascii="Arial" w:hAnsi="Arial" w:cs="Arial"/>
        </w:rPr>
        <w:t>ts</w:t>
      </w:r>
      <w:r w:rsidR="000B41F8" w:rsidRPr="00DA36C3">
        <w:rPr>
          <w:rFonts w:ascii="Arial" w:hAnsi="Arial" w:cs="Arial"/>
          <w:spacing w:val="5"/>
        </w:rPr>
        <w:t xml:space="preserve"> </w:t>
      </w:r>
      <w:r w:rsidR="000B41F8" w:rsidRPr="00DA36C3">
        <w:rPr>
          <w:rFonts w:ascii="Arial" w:hAnsi="Arial" w:cs="Arial"/>
        </w:rPr>
        <w:t>fin</w:t>
      </w:r>
      <w:r w:rsidR="000B41F8" w:rsidRPr="00DA36C3">
        <w:rPr>
          <w:rFonts w:ascii="Arial" w:hAnsi="Arial" w:cs="Arial"/>
          <w:spacing w:val="-1"/>
        </w:rPr>
        <w:t>a</w:t>
      </w:r>
      <w:r w:rsidR="000B41F8" w:rsidRPr="00DA36C3">
        <w:rPr>
          <w:rFonts w:ascii="Arial" w:hAnsi="Arial" w:cs="Arial"/>
        </w:rPr>
        <w:t>n</w:t>
      </w:r>
      <w:r w:rsidR="000B41F8" w:rsidRPr="00DA36C3">
        <w:rPr>
          <w:rFonts w:ascii="Arial" w:hAnsi="Arial" w:cs="Arial"/>
          <w:spacing w:val="1"/>
        </w:rPr>
        <w:t>c</w:t>
      </w:r>
      <w:r w:rsidR="000B41F8" w:rsidRPr="00DA36C3">
        <w:rPr>
          <w:rFonts w:ascii="Arial" w:hAnsi="Arial" w:cs="Arial"/>
        </w:rPr>
        <w:t>ed under the</w:t>
      </w:r>
      <w:r w:rsidR="004A6FA6" w:rsidRPr="00DA36C3">
        <w:rPr>
          <w:rFonts w:ascii="Arial" w:hAnsi="Arial" w:cs="Arial"/>
        </w:rPr>
        <w:t xml:space="preserve"> MRD grants program</w:t>
      </w:r>
      <w:r w:rsidR="000B41F8" w:rsidRPr="00DA36C3">
        <w:rPr>
          <w:rFonts w:ascii="Arial" w:hAnsi="Arial" w:cs="Arial"/>
          <w:spacing w:val="4"/>
        </w:rPr>
        <w:t xml:space="preserve"> </w:t>
      </w:r>
      <w:r w:rsidR="000B41F8" w:rsidRPr="00DA36C3">
        <w:rPr>
          <w:rFonts w:ascii="Arial" w:hAnsi="Arial" w:cs="Arial"/>
        </w:rPr>
        <w:t>to</w:t>
      </w:r>
      <w:r w:rsidR="000B41F8" w:rsidRPr="00DA36C3">
        <w:rPr>
          <w:rFonts w:ascii="Arial" w:hAnsi="Arial" w:cs="Arial"/>
          <w:spacing w:val="6"/>
        </w:rPr>
        <w:t xml:space="preserve"> </w:t>
      </w:r>
      <w:r w:rsidR="000B41F8" w:rsidRPr="00DA36C3">
        <w:rPr>
          <w:rFonts w:ascii="Arial" w:hAnsi="Arial" w:cs="Arial"/>
          <w:spacing w:val="1"/>
        </w:rPr>
        <w:t>e</w:t>
      </w:r>
      <w:r w:rsidR="000B41F8" w:rsidRPr="00DA36C3">
        <w:rPr>
          <w:rFonts w:ascii="Arial" w:hAnsi="Arial" w:cs="Arial"/>
        </w:rPr>
        <w:t>nsure</w:t>
      </w:r>
      <w:r w:rsidR="000B41F8" w:rsidRPr="00DA36C3">
        <w:rPr>
          <w:rFonts w:ascii="Arial" w:hAnsi="Arial" w:cs="Arial"/>
          <w:spacing w:val="4"/>
        </w:rPr>
        <w:t xml:space="preserve"> </w:t>
      </w:r>
      <w:r w:rsidR="000B41F8" w:rsidRPr="00DA36C3">
        <w:rPr>
          <w:rFonts w:ascii="Arial" w:hAnsi="Arial" w:cs="Arial"/>
          <w:spacing w:val="-1"/>
        </w:rPr>
        <w:t>c</w:t>
      </w:r>
      <w:r w:rsidR="000B41F8" w:rsidRPr="00DA36C3">
        <w:rPr>
          <w:rFonts w:ascii="Arial" w:hAnsi="Arial" w:cs="Arial"/>
        </w:rPr>
        <w:t>onf</w:t>
      </w:r>
      <w:r w:rsidR="000B41F8" w:rsidRPr="00DA36C3">
        <w:rPr>
          <w:rFonts w:ascii="Arial" w:hAnsi="Arial" w:cs="Arial"/>
          <w:spacing w:val="1"/>
        </w:rPr>
        <w:t>o</w:t>
      </w:r>
      <w:r w:rsidR="000B41F8" w:rsidRPr="00DA36C3">
        <w:rPr>
          <w:rFonts w:ascii="Arial" w:hAnsi="Arial" w:cs="Arial"/>
        </w:rPr>
        <w:t>rmi</w:t>
      </w:r>
      <w:r w:rsidR="000B41F8" w:rsidRPr="00DA36C3">
        <w:rPr>
          <w:rFonts w:ascii="Arial" w:hAnsi="Arial" w:cs="Arial"/>
          <w:spacing w:val="3"/>
        </w:rPr>
        <w:t>t</w:t>
      </w:r>
      <w:r w:rsidR="000B41F8" w:rsidRPr="00DA36C3">
        <w:rPr>
          <w:rFonts w:ascii="Arial" w:hAnsi="Arial" w:cs="Arial"/>
        </w:rPr>
        <w:t>y to</w:t>
      </w:r>
      <w:r w:rsidR="00DC2DC5" w:rsidRPr="00DA36C3">
        <w:rPr>
          <w:rFonts w:ascii="Arial" w:hAnsi="Arial" w:cs="Arial"/>
        </w:rPr>
        <w:t xml:space="preserve"> the environmental and social</w:t>
      </w:r>
      <w:r w:rsidR="000B41F8" w:rsidRPr="00DA36C3">
        <w:rPr>
          <w:rFonts w:ascii="Arial" w:hAnsi="Arial" w:cs="Arial"/>
          <w:spacing w:val="6"/>
        </w:rPr>
        <w:t xml:space="preserve"> </w:t>
      </w:r>
      <w:r w:rsidR="003113CC" w:rsidRPr="00DA36C3">
        <w:rPr>
          <w:rFonts w:ascii="Arial" w:hAnsi="Arial" w:cs="Arial"/>
        </w:rPr>
        <w:t>standards</w:t>
      </w:r>
      <w:r w:rsidR="000B41F8" w:rsidRPr="00DA36C3">
        <w:rPr>
          <w:rFonts w:ascii="Arial" w:hAnsi="Arial" w:cs="Arial"/>
          <w:spacing w:val="7"/>
        </w:rPr>
        <w:t xml:space="preserve"> </w:t>
      </w:r>
      <w:r w:rsidR="00DC2DC5" w:rsidRPr="00DA36C3">
        <w:rPr>
          <w:rFonts w:ascii="Arial" w:hAnsi="Arial" w:cs="Arial"/>
          <w:spacing w:val="7"/>
        </w:rPr>
        <w:t xml:space="preserve">(ESS) </w:t>
      </w:r>
      <w:r w:rsidR="000B41F8" w:rsidRPr="00DA36C3">
        <w:rPr>
          <w:rFonts w:ascii="Arial" w:hAnsi="Arial" w:cs="Arial"/>
        </w:rPr>
        <w:t>r</w:t>
      </w:r>
      <w:r w:rsidR="000B41F8" w:rsidRPr="00DA36C3">
        <w:rPr>
          <w:rFonts w:ascii="Arial" w:hAnsi="Arial" w:cs="Arial"/>
          <w:spacing w:val="-2"/>
        </w:rPr>
        <w:t>e</w:t>
      </w:r>
      <w:r w:rsidR="000B41F8" w:rsidRPr="00DA36C3">
        <w:rPr>
          <w:rFonts w:ascii="Arial" w:hAnsi="Arial" w:cs="Arial"/>
        </w:rPr>
        <w:t>quir</w:t>
      </w:r>
      <w:r w:rsidR="000B41F8" w:rsidRPr="00DA36C3">
        <w:rPr>
          <w:rFonts w:ascii="Arial" w:hAnsi="Arial" w:cs="Arial"/>
          <w:spacing w:val="-1"/>
        </w:rPr>
        <w:t>e</w:t>
      </w:r>
      <w:r w:rsidR="000B41F8" w:rsidRPr="00DA36C3">
        <w:rPr>
          <w:rFonts w:ascii="Arial" w:hAnsi="Arial" w:cs="Arial"/>
          <w:spacing w:val="3"/>
        </w:rPr>
        <w:t>m</w:t>
      </w:r>
      <w:r w:rsidR="000B41F8" w:rsidRPr="00DA36C3">
        <w:rPr>
          <w:rFonts w:ascii="Arial" w:hAnsi="Arial" w:cs="Arial"/>
          <w:spacing w:val="-1"/>
        </w:rPr>
        <w:t>e</w:t>
      </w:r>
      <w:r w:rsidR="000B41F8" w:rsidRPr="00DA36C3">
        <w:rPr>
          <w:rFonts w:ascii="Arial" w:hAnsi="Arial" w:cs="Arial"/>
        </w:rPr>
        <w:t>nts</w:t>
      </w:r>
      <w:r w:rsidR="000B41F8" w:rsidRPr="00DA36C3">
        <w:rPr>
          <w:rFonts w:ascii="Arial" w:hAnsi="Arial" w:cs="Arial"/>
          <w:spacing w:val="6"/>
        </w:rPr>
        <w:t xml:space="preserve"> </w:t>
      </w:r>
      <w:r w:rsidR="000B41F8" w:rsidRPr="00DA36C3">
        <w:rPr>
          <w:rFonts w:ascii="Arial" w:hAnsi="Arial" w:cs="Arial"/>
        </w:rPr>
        <w:t>duri</w:t>
      </w:r>
      <w:r w:rsidR="000B41F8" w:rsidRPr="00DA36C3">
        <w:rPr>
          <w:rFonts w:ascii="Arial" w:hAnsi="Arial" w:cs="Arial"/>
          <w:spacing w:val="2"/>
        </w:rPr>
        <w:t>n</w:t>
      </w:r>
      <w:r w:rsidR="000B41F8" w:rsidRPr="00DA36C3">
        <w:rPr>
          <w:rFonts w:ascii="Arial" w:hAnsi="Arial" w:cs="Arial"/>
        </w:rPr>
        <w:t xml:space="preserve">g </w:t>
      </w:r>
      <w:r w:rsidR="000B41F8" w:rsidRPr="00DA36C3">
        <w:rPr>
          <w:rFonts w:ascii="Arial" w:hAnsi="Arial" w:cs="Arial"/>
          <w:spacing w:val="-1"/>
        </w:rPr>
        <w:t>c</w:t>
      </w:r>
      <w:r w:rsidR="000B41F8" w:rsidRPr="00DA36C3">
        <w:rPr>
          <w:rFonts w:ascii="Arial" w:hAnsi="Arial" w:cs="Arial"/>
        </w:rPr>
        <w:t>onstru</w:t>
      </w:r>
      <w:r w:rsidR="000B41F8" w:rsidRPr="00DA36C3">
        <w:rPr>
          <w:rFonts w:ascii="Arial" w:hAnsi="Arial" w:cs="Arial"/>
          <w:spacing w:val="-2"/>
        </w:rPr>
        <w:t>c</w:t>
      </w:r>
      <w:r w:rsidR="000B41F8" w:rsidRPr="00DA36C3">
        <w:rPr>
          <w:rFonts w:ascii="Arial" w:hAnsi="Arial" w:cs="Arial"/>
        </w:rPr>
        <w:t>t</w:t>
      </w:r>
      <w:r w:rsidR="000B41F8" w:rsidRPr="00DA36C3">
        <w:rPr>
          <w:rFonts w:ascii="Arial" w:hAnsi="Arial" w:cs="Arial"/>
          <w:spacing w:val="1"/>
        </w:rPr>
        <w:t>i</w:t>
      </w:r>
      <w:r w:rsidR="000B41F8" w:rsidRPr="00DA36C3">
        <w:rPr>
          <w:rFonts w:ascii="Arial" w:hAnsi="Arial" w:cs="Arial"/>
        </w:rPr>
        <w:t>on, o</w:t>
      </w:r>
      <w:r w:rsidR="000B41F8" w:rsidRPr="00DA36C3">
        <w:rPr>
          <w:rFonts w:ascii="Arial" w:hAnsi="Arial" w:cs="Arial"/>
          <w:spacing w:val="1"/>
        </w:rPr>
        <w:t>p</w:t>
      </w:r>
      <w:r w:rsidR="000B41F8" w:rsidRPr="00DA36C3">
        <w:rPr>
          <w:rFonts w:ascii="Arial" w:hAnsi="Arial" w:cs="Arial"/>
          <w:spacing w:val="-1"/>
        </w:rPr>
        <w:t>e</w:t>
      </w:r>
      <w:r w:rsidR="000B41F8" w:rsidRPr="00DA36C3">
        <w:rPr>
          <w:rFonts w:ascii="Arial" w:hAnsi="Arial" w:cs="Arial"/>
          <w:spacing w:val="1"/>
        </w:rPr>
        <w:t>r</w:t>
      </w:r>
      <w:r w:rsidR="000B41F8" w:rsidRPr="00DA36C3">
        <w:rPr>
          <w:rFonts w:ascii="Arial" w:hAnsi="Arial" w:cs="Arial"/>
          <w:spacing w:val="-1"/>
        </w:rPr>
        <w:t>a</w:t>
      </w:r>
      <w:r w:rsidR="000B41F8" w:rsidRPr="00DA36C3">
        <w:rPr>
          <w:rFonts w:ascii="Arial" w:hAnsi="Arial" w:cs="Arial"/>
        </w:rPr>
        <w:t>t</w:t>
      </w:r>
      <w:r w:rsidR="000B41F8" w:rsidRPr="00DA36C3">
        <w:rPr>
          <w:rFonts w:ascii="Arial" w:hAnsi="Arial" w:cs="Arial"/>
          <w:spacing w:val="1"/>
        </w:rPr>
        <w:t>i</w:t>
      </w:r>
      <w:r w:rsidR="000B41F8" w:rsidRPr="00DA36C3">
        <w:rPr>
          <w:rFonts w:ascii="Arial" w:hAnsi="Arial" w:cs="Arial"/>
        </w:rPr>
        <w:t xml:space="preserve">on </w:t>
      </w:r>
      <w:r w:rsidR="000B41F8" w:rsidRPr="00DA36C3">
        <w:rPr>
          <w:rFonts w:ascii="Arial" w:hAnsi="Arial" w:cs="Arial"/>
          <w:spacing w:val="1"/>
        </w:rPr>
        <w:t>a</w:t>
      </w:r>
      <w:r w:rsidR="000B41F8" w:rsidRPr="00DA36C3">
        <w:rPr>
          <w:rFonts w:ascii="Arial" w:hAnsi="Arial" w:cs="Arial"/>
        </w:rPr>
        <w:t>nd mainten</w:t>
      </w:r>
      <w:r w:rsidR="000B41F8" w:rsidRPr="00DA36C3">
        <w:rPr>
          <w:rFonts w:ascii="Arial" w:hAnsi="Arial" w:cs="Arial"/>
          <w:spacing w:val="-1"/>
        </w:rPr>
        <w:t>a</w:t>
      </w:r>
      <w:r w:rsidR="000B41F8" w:rsidRPr="00DA36C3">
        <w:rPr>
          <w:rFonts w:ascii="Arial" w:hAnsi="Arial" w:cs="Arial"/>
        </w:rPr>
        <w:t>n</w:t>
      </w:r>
      <w:r w:rsidR="000B41F8" w:rsidRPr="00DA36C3">
        <w:rPr>
          <w:rFonts w:ascii="Arial" w:hAnsi="Arial" w:cs="Arial"/>
          <w:spacing w:val="1"/>
        </w:rPr>
        <w:t>c</w:t>
      </w:r>
      <w:r w:rsidR="000B41F8" w:rsidRPr="00DA36C3">
        <w:rPr>
          <w:rFonts w:ascii="Arial" w:hAnsi="Arial" w:cs="Arial"/>
          <w:spacing w:val="-1"/>
        </w:rPr>
        <w:t xml:space="preserve">e of </w:t>
      </w:r>
      <w:r w:rsidR="00C01720" w:rsidRPr="00DA36C3">
        <w:rPr>
          <w:rFonts w:ascii="Arial" w:hAnsi="Arial" w:cs="Arial"/>
          <w:spacing w:val="-1"/>
        </w:rPr>
        <w:t xml:space="preserve">the </w:t>
      </w:r>
      <w:r w:rsidR="002306EA" w:rsidRPr="00DA36C3">
        <w:rPr>
          <w:rFonts w:ascii="Arial" w:hAnsi="Arial" w:cs="Arial"/>
          <w:spacing w:val="-1"/>
        </w:rPr>
        <w:t xml:space="preserve">individual </w:t>
      </w:r>
      <w:r w:rsidR="000B41F8" w:rsidRPr="00DA36C3">
        <w:rPr>
          <w:rFonts w:ascii="Arial" w:hAnsi="Arial" w:cs="Arial"/>
          <w:spacing w:val="-1"/>
        </w:rPr>
        <w:t>project investments</w:t>
      </w:r>
      <w:r w:rsidR="000B41F8" w:rsidRPr="00DA36C3">
        <w:rPr>
          <w:rFonts w:ascii="Arial" w:hAnsi="Arial" w:cs="Arial"/>
        </w:rPr>
        <w:t>. It</w:t>
      </w:r>
      <w:r w:rsidR="000B41F8" w:rsidRPr="00DA36C3">
        <w:rPr>
          <w:rFonts w:ascii="Arial" w:hAnsi="Arial" w:cs="Arial"/>
          <w:spacing w:val="-3"/>
        </w:rPr>
        <w:t xml:space="preserve"> </w:t>
      </w:r>
      <w:r w:rsidR="000B41F8" w:rsidRPr="00DA36C3">
        <w:rPr>
          <w:rFonts w:ascii="Arial" w:hAnsi="Arial" w:cs="Arial"/>
        </w:rPr>
        <w:t>will</w:t>
      </w:r>
      <w:r w:rsidR="000B41F8" w:rsidRPr="00DA36C3">
        <w:rPr>
          <w:rFonts w:ascii="Arial" w:hAnsi="Arial" w:cs="Arial"/>
          <w:spacing w:val="1"/>
        </w:rPr>
        <w:t xml:space="preserve"> </w:t>
      </w:r>
      <w:r w:rsidR="000B41F8" w:rsidRPr="00DA36C3">
        <w:rPr>
          <w:rFonts w:ascii="Arial" w:hAnsi="Arial" w:cs="Arial"/>
          <w:spacing w:val="-1"/>
        </w:rPr>
        <w:t>e</w:t>
      </w:r>
      <w:r w:rsidR="000B41F8" w:rsidRPr="00DA36C3">
        <w:rPr>
          <w:rFonts w:ascii="Arial" w:hAnsi="Arial" w:cs="Arial"/>
        </w:rPr>
        <w:t>nsure</w:t>
      </w:r>
      <w:r w:rsidR="000B41F8" w:rsidRPr="00DA36C3">
        <w:rPr>
          <w:rFonts w:ascii="Arial" w:hAnsi="Arial" w:cs="Arial"/>
          <w:spacing w:val="-1"/>
        </w:rPr>
        <w:t xml:space="preserve"> grantees’ </w:t>
      </w:r>
      <w:r w:rsidR="000B41F8" w:rsidRPr="00DA36C3">
        <w:rPr>
          <w:rFonts w:ascii="Arial" w:hAnsi="Arial" w:cs="Arial"/>
        </w:rPr>
        <w:t xml:space="preserve">full </w:t>
      </w:r>
      <w:r w:rsidR="000B41F8" w:rsidRPr="00DA36C3">
        <w:rPr>
          <w:rFonts w:ascii="Arial" w:hAnsi="Arial" w:cs="Arial"/>
          <w:spacing w:val="-1"/>
        </w:rPr>
        <w:t>c</w:t>
      </w:r>
      <w:r w:rsidR="000B41F8" w:rsidRPr="00DA36C3">
        <w:rPr>
          <w:rFonts w:ascii="Arial" w:hAnsi="Arial" w:cs="Arial"/>
        </w:rPr>
        <w:t>omp</w:t>
      </w:r>
      <w:r w:rsidR="000B41F8" w:rsidRPr="00DA36C3">
        <w:rPr>
          <w:rFonts w:ascii="Arial" w:hAnsi="Arial" w:cs="Arial"/>
          <w:spacing w:val="1"/>
        </w:rPr>
        <w:t>l</w:t>
      </w:r>
      <w:r w:rsidR="000B41F8" w:rsidRPr="00DA36C3">
        <w:rPr>
          <w:rFonts w:ascii="Arial" w:hAnsi="Arial" w:cs="Arial"/>
        </w:rPr>
        <w:t>ia</w:t>
      </w:r>
      <w:r w:rsidR="000B41F8" w:rsidRPr="00DA36C3">
        <w:rPr>
          <w:rFonts w:ascii="Arial" w:hAnsi="Arial" w:cs="Arial"/>
          <w:spacing w:val="2"/>
        </w:rPr>
        <w:t>n</w:t>
      </w:r>
      <w:r w:rsidR="000B41F8" w:rsidRPr="00DA36C3">
        <w:rPr>
          <w:rFonts w:ascii="Arial" w:hAnsi="Arial" w:cs="Arial"/>
          <w:spacing w:val="-1"/>
        </w:rPr>
        <w:t>c</w:t>
      </w:r>
      <w:r w:rsidR="000B41F8" w:rsidRPr="00DA36C3">
        <w:rPr>
          <w:rFonts w:ascii="Arial" w:hAnsi="Arial" w:cs="Arial"/>
        </w:rPr>
        <w:t>e</w:t>
      </w:r>
      <w:r w:rsidR="000B41F8" w:rsidRPr="00DA36C3">
        <w:rPr>
          <w:rFonts w:ascii="Arial" w:hAnsi="Arial" w:cs="Arial"/>
          <w:spacing w:val="1"/>
        </w:rPr>
        <w:t xml:space="preserve"> </w:t>
      </w:r>
      <w:r w:rsidR="000B41F8" w:rsidRPr="00DA36C3">
        <w:rPr>
          <w:rFonts w:ascii="Arial" w:hAnsi="Arial" w:cs="Arial"/>
        </w:rPr>
        <w:t xml:space="preserve">with </w:t>
      </w:r>
      <w:r w:rsidR="000B41F8" w:rsidRPr="00DA36C3">
        <w:rPr>
          <w:rFonts w:ascii="Arial" w:hAnsi="Arial" w:cs="Arial"/>
          <w:spacing w:val="1"/>
        </w:rPr>
        <w:t>t</w:t>
      </w:r>
      <w:r w:rsidR="000B41F8" w:rsidRPr="00DA36C3">
        <w:rPr>
          <w:rFonts w:ascii="Arial" w:hAnsi="Arial" w:cs="Arial"/>
        </w:rPr>
        <w:t>he</w:t>
      </w:r>
      <w:r w:rsidR="000B41F8" w:rsidRPr="00DA36C3">
        <w:rPr>
          <w:rFonts w:ascii="Arial" w:hAnsi="Arial" w:cs="Arial"/>
          <w:spacing w:val="-1"/>
        </w:rPr>
        <w:t xml:space="preserve"> grant agreement</w:t>
      </w:r>
      <w:r w:rsidR="000B41F8" w:rsidRPr="00DA36C3">
        <w:rPr>
          <w:rFonts w:ascii="Arial" w:hAnsi="Arial" w:cs="Arial"/>
        </w:rPr>
        <w:t xml:space="preserve"> condit</w:t>
      </w:r>
      <w:r w:rsidR="000B41F8" w:rsidRPr="00DA36C3">
        <w:rPr>
          <w:rFonts w:ascii="Arial" w:hAnsi="Arial" w:cs="Arial"/>
          <w:spacing w:val="1"/>
        </w:rPr>
        <w:t>i</w:t>
      </w:r>
      <w:r w:rsidR="000B41F8" w:rsidRPr="00DA36C3">
        <w:rPr>
          <w:rFonts w:ascii="Arial" w:hAnsi="Arial" w:cs="Arial"/>
        </w:rPr>
        <w:t xml:space="preserve">ons </w:t>
      </w:r>
      <w:r w:rsidR="000B41F8" w:rsidRPr="00DA36C3">
        <w:rPr>
          <w:rFonts w:ascii="Arial" w:hAnsi="Arial" w:cs="Arial"/>
          <w:spacing w:val="-1"/>
        </w:rPr>
        <w:t>a</w:t>
      </w:r>
      <w:r w:rsidR="000B41F8" w:rsidRPr="00DA36C3">
        <w:rPr>
          <w:rFonts w:ascii="Arial" w:hAnsi="Arial" w:cs="Arial"/>
        </w:rPr>
        <w:t>nd</w:t>
      </w:r>
      <w:r w:rsidR="000B41F8" w:rsidRPr="00DA36C3">
        <w:rPr>
          <w:rFonts w:ascii="Arial" w:hAnsi="Arial" w:cs="Arial"/>
          <w:spacing w:val="1"/>
        </w:rPr>
        <w:t xml:space="preserve"> </w:t>
      </w:r>
      <w:r w:rsidR="000B41F8" w:rsidRPr="00DA36C3">
        <w:rPr>
          <w:rFonts w:ascii="Arial" w:hAnsi="Arial" w:cs="Arial"/>
        </w:rPr>
        <w:t>the</w:t>
      </w:r>
      <w:r w:rsidR="000B41F8" w:rsidRPr="00DA36C3">
        <w:rPr>
          <w:rFonts w:ascii="Arial" w:hAnsi="Arial" w:cs="Arial"/>
          <w:spacing w:val="1"/>
        </w:rPr>
        <w:t xml:space="preserve"> </w:t>
      </w:r>
      <w:r w:rsidR="000B41F8" w:rsidRPr="00DA36C3">
        <w:rPr>
          <w:rFonts w:ascii="Arial" w:hAnsi="Arial" w:cs="Arial"/>
        </w:rPr>
        <w:t>social and environmental monitoring activities identified in Section 9.3</w:t>
      </w:r>
      <w:r w:rsidR="000B41F8" w:rsidRPr="00DA36C3">
        <w:rPr>
          <w:rFonts w:ascii="Arial" w:hAnsi="Arial" w:cs="Arial"/>
          <w:spacing w:val="1"/>
        </w:rPr>
        <w:t xml:space="preserve"> of the ESMF</w:t>
      </w:r>
      <w:r w:rsidR="00DC2DC5" w:rsidRPr="00DA36C3">
        <w:rPr>
          <w:rFonts w:ascii="Arial" w:hAnsi="Arial" w:cs="Arial"/>
          <w:spacing w:val="1"/>
        </w:rPr>
        <w:t>,</w:t>
      </w:r>
      <w:r w:rsidR="000B41F8" w:rsidRPr="00DA36C3">
        <w:rPr>
          <w:rFonts w:ascii="Arial" w:hAnsi="Arial" w:cs="Arial"/>
          <w:spacing w:val="1"/>
        </w:rPr>
        <w:t xml:space="preserve"> as applicable</w:t>
      </w:r>
      <w:r w:rsidR="000B41F8" w:rsidRPr="00DA36C3">
        <w:rPr>
          <w:rFonts w:ascii="Arial" w:hAnsi="Arial" w:cs="Arial"/>
        </w:rPr>
        <w:t>.</w:t>
      </w:r>
      <w:r w:rsidR="000B41F8" w:rsidRPr="00DA36C3">
        <w:rPr>
          <w:rFonts w:ascii="Arial" w:hAnsi="Arial" w:cs="Arial"/>
          <w:spacing w:val="1"/>
        </w:rPr>
        <w:t xml:space="preserve"> </w:t>
      </w:r>
      <w:r w:rsidR="000B41F8" w:rsidRPr="00DA36C3">
        <w:rPr>
          <w:rFonts w:ascii="Arial" w:hAnsi="Arial" w:cs="Arial"/>
        </w:rPr>
        <w:t>This</w:t>
      </w:r>
      <w:r w:rsidR="000B41F8" w:rsidRPr="00DA36C3">
        <w:rPr>
          <w:rFonts w:ascii="Arial" w:hAnsi="Arial" w:cs="Arial"/>
          <w:spacing w:val="3"/>
        </w:rPr>
        <w:t xml:space="preserve"> </w:t>
      </w:r>
      <w:r w:rsidR="000B41F8" w:rsidRPr="00DA36C3">
        <w:rPr>
          <w:rFonts w:ascii="Arial" w:hAnsi="Arial" w:cs="Arial"/>
        </w:rPr>
        <w:t>mon</w:t>
      </w:r>
      <w:r w:rsidR="000B41F8" w:rsidRPr="00DA36C3">
        <w:rPr>
          <w:rFonts w:ascii="Arial" w:hAnsi="Arial" w:cs="Arial"/>
          <w:spacing w:val="1"/>
        </w:rPr>
        <w:t>i</w:t>
      </w:r>
      <w:r w:rsidR="000B41F8" w:rsidRPr="00DA36C3">
        <w:rPr>
          <w:rFonts w:ascii="Arial" w:hAnsi="Arial" w:cs="Arial"/>
        </w:rPr>
        <w:t>toring will</w:t>
      </w:r>
      <w:r w:rsidR="000B41F8" w:rsidRPr="00DA36C3">
        <w:rPr>
          <w:rFonts w:ascii="Arial" w:hAnsi="Arial" w:cs="Arial"/>
          <w:spacing w:val="3"/>
        </w:rPr>
        <w:t xml:space="preserve"> </w:t>
      </w:r>
      <w:r w:rsidR="000B41F8" w:rsidRPr="00DA36C3">
        <w:rPr>
          <w:rFonts w:ascii="Arial" w:hAnsi="Arial" w:cs="Arial"/>
        </w:rPr>
        <w:t>be</w:t>
      </w:r>
      <w:r w:rsidR="000B41F8" w:rsidRPr="00DA36C3">
        <w:rPr>
          <w:rFonts w:ascii="Arial" w:hAnsi="Arial" w:cs="Arial"/>
          <w:spacing w:val="1"/>
        </w:rPr>
        <w:t xml:space="preserve"> </w:t>
      </w:r>
      <w:r w:rsidR="000B41F8" w:rsidRPr="00DA36C3">
        <w:rPr>
          <w:rFonts w:ascii="Arial" w:hAnsi="Arial" w:cs="Arial"/>
        </w:rPr>
        <w:t>inco</w:t>
      </w:r>
      <w:r w:rsidR="000B41F8" w:rsidRPr="00DA36C3">
        <w:rPr>
          <w:rFonts w:ascii="Arial" w:hAnsi="Arial" w:cs="Arial"/>
          <w:spacing w:val="-1"/>
        </w:rPr>
        <w:t>r</w:t>
      </w:r>
      <w:r w:rsidR="000B41F8" w:rsidRPr="00DA36C3">
        <w:rPr>
          <w:rFonts w:ascii="Arial" w:hAnsi="Arial" w:cs="Arial"/>
        </w:rPr>
        <w:t>por</w:t>
      </w:r>
      <w:r w:rsidR="000B41F8" w:rsidRPr="00DA36C3">
        <w:rPr>
          <w:rFonts w:ascii="Arial" w:hAnsi="Arial" w:cs="Arial"/>
          <w:spacing w:val="-2"/>
        </w:rPr>
        <w:t>a</w:t>
      </w:r>
      <w:r w:rsidR="000B41F8" w:rsidRPr="00DA36C3">
        <w:rPr>
          <w:rFonts w:ascii="Arial" w:hAnsi="Arial" w:cs="Arial"/>
        </w:rPr>
        <w:t>ted</w:t>
      </w:r>
      <w:r w:rsidR="000B41F8" w:rsidRPr="00DA36C3">
        <w:rPr>
          <w:rFonts w:ascii="Arial" w:hAnsi="Arial" w:cs="Arial"/>
          <w:spacing w:val="2"/>
        </w:rPr>
        <w:t xml:space="preserve"> </w:t>
      </w:r>
      <w:r w:rsidR="000B41F8" w:rsidRPr="00DA36C3">
        <w:rPr>
          <w:rFonts w:ascii="Arial" w:hAnsi="Arial" w:cs="Arial"/>
        </w:rPr>
        <w:t>in</w:t>
      </w:r>
      <w:r w:rsidR="000B41F8" w:rsidRPr="00DA36C3">
        <w:rPr>
          <w:rFonts w:ascii="Arial" w:hAnsi="Arial" w:cs="Arial"/>
          <w:spacing w:val="1"/>
        </w:rPr>
        <w:t>t</w:t>
      </w:r>
      <w:r w:rsidR="000B41F8" w:rsidRPr="00DA36C3">
        <w:rPr>
          <w:rFonts w:ascii="Arial" w:hAnsi="Arial" w:cs="Arial"/>
        </w:rPr>
        <w:t>o</w:t>
      </w:r>
      <w:r w:rsidR="000B41F8" w:rsidRPr="00DA36C3">
        <w:rPr>
          <w:rFonts w:ascii="Arial" w:hAnsi="Arial" w:cs="Arial"/>
          <w:spacing w:val="2"/>
        </w:rPr>
        <w:t xml:space="preserve"> </w:t>
      </w:r>
      <w:r w:rsidR="000B41F8" w:rsidRPr="00DA36C3">
        <w:rPr>
          <w:rFonts w:ascii="Arial" w:hAnsi="Arial" w:cs="Arial"/>
        </w:rPr>
        <w:t>the</w:t>
      </w:r>
      <w:r w:rsidR="000B41F8" w:rsidRPr="00DA36C3">
        <w:rPr>
          <w:rFonts w:ascii="Arial" w:hAnsi="Arial" w:cs="Arial"/>
          <w:spacing w:val="2"/>
        </w:rPr>
        <w:t xml:space="preserve"> </w:t>
      </w:r>
      <w:r w:rsidR="000B41F8" w:rsidRPr="00DA36C3">
        <w:rPr>
          <w:rFonts w:ascii="Arial" w:hAnsi="Arial" w:cs="Arial"/>
        </w:rPr>
        <w:t>o</w:t>
      </w:r>
      <w:r w:rsidR="000B41F8" w:rsidRPr="00DA36C3">
        <w:rPr>
          <w:rFonts w:ascii="Arial" w:hAnsi="Arial" w:cs="Arial"/>
          <w:spacing w:val="2"/>
        </w:rPr>
        <w:t>v</w:t>
      </w:r>
      <w:r w:rsidR="000B41F8" w:rsidRPr="00DA36C3">
        <w:rPr>
          <w:rFonts w:ascii="Arial" w:hAnsi="Arial" w:cs="Arial"/>
          <w:spacing w:val="-1"/>
        </w:rPr>
        <w:t>e</w:t>
      </w:r>
      <w:r w:rsidR="000B41F8" w:rsidRPr="00DA36C3">
        <w:rPr>
          <w:rFonts w:ascii="Arial" w:hAnsi="Arial" w:cs="Arial"/>
        </w:rPr>
        <w:t>r</w:t>
      </w:r>
      <w:r w:rsidR="000B41F8" w:rsidRPr="00DA36C3">
        <w:rPr>
          <w:rFonts w:ascii="Arial" w:hAnsi="Arial" w:cs="Arial"/>
          <w:spacing w:val="-2"/>
        </w:rPr>
        <w:t>a</w:t>
      </w:r>
      <w:r w:rsidR="000B41F8" w:rsidRPr="00DA36C3">
        <w:rPr>
          <w:rFonts w:ascii="Arial" w:hAnsi="Arial" w:cs="Arial"/>
        </w:rPr>
        <w:t xml:space="preserve">ll </w:t>
      </w:r>
      <w:r w:rsidR="004A6FA6" w:rsidRPr="00DA36C3">
        <w:rPr>
          <w:rFonts w:ascii="Arial" w:hAnsi="Arial" w:cs="Arial"/>
        </w:rPr>
        <w:t xml:space="preserve">MRD grants </w:t>
      </w:r>
      <w:r w:rsidR="00243277" w:rsidRPr="00DA36C3">
        <w:rPr>
          <w:rFonts w:ascii="Arial" w:hAnsi="Arial" w:cs="Arial"/>
        </w:rPr>
        <w:t xml:space="preserve">program </w:t>
      </w:r>
      <w:r w:rsidR="000B41F8" w:rsidRPr="00DA36C3">
        <w:rPr>
          <w:rFonts w:ascii="Arial" w:hAnsi="Arial" w:cs="Arial"/>
          <w:spacing w:val="1"/>
        </w:rPr>
        <w:t>m</w:t>
      </w:r>
      <w:r w:rsidR="000B41F8" w:rsidRPr="00DA36C3">
        <w:rPr>
          <w:rFonts w:ascii="Arial" w:hAnsi="Arial" w:cs="Arial"/>
        </w:rPr>
        <w:t>oni</w:t>
      </w:r>
      <w:r w:rsidR="000B41F8" w:rsidRPr="00DA36C3">
        <w:rPr>
          <w:rFonts w:ascii="Arial" w:hAnsi="Arial" w:cs="Arial"/>
          <w:spacing w:val="1"/>
        </w:rPr>
        <w:t>t</w:t>
      </w:r>
      <w:r w:rsidR="000B41F8" w:rsidRPr="00DA36C3">
        <w:rPr>
          <w:rFonts w:ascii="Arial" w:hAnsi="Arial" w:cs="Arial"/>
        </w:rPr>
        <w:t>oring</w:t>
      </w:r>
      <w:r w:rsidR="000B41F8" w:rsidRPr="00DA36C3">
        <w:rPr>
          <w:rFonts w:ascii="Arial" w:hAnsi="Arial" w:cs="Arial"/>
          <w:spacing w:val="-3"/>
        </w:rPr>
        <w:t xml:space="preserve"> </w:t>
      </w:r>
      <w:r w:rsidR="000B41F8" w:rsidRPr="00DA36C3">
        <w:rPr>
          <w:rFonts w:ascii="Arial" w:hAnsi="Arial" w:cs="Arial"/>
        </w:rPr>
        <w:t>plan</w:t>
      </w:r>
      <w:r w:rsidR="000B41F8" w:rsidRPr="00DA36C3">
        <w:rPr>
          <w:rFonts w:ascii="Arial" w:hAnsi="Arial" w:cs="Arial"/>
          <w:spacing w:val="2"/>
        </w:rPr>
        <w:t xml:space="preserve"> </w:t>
      </w:r>
      <w:r w:rsidR="000B41F8" w:rsidRPr="00DA36C3">
        <w:rPr>
          <w:rFonts w:ascii="Arial" w:hAnsi="Arial" w:cs="Arial"/>
          <w:spacing w:val="1"/>
        </w:rPr>
        <w:t>r</w:t>
      </w:r>
      <w:r w:rsidR="000B41F8" w:rsidRPr="00DA36C3">
        <w:rPr>
          <w:rFonts w:ascii="Arial" w:hAnsi="Arial" w:cs="Arial"/>
          <w:spacing w:val="-1"/>
        </w:rPr>
        <w:t>e</w:t>
      </w:r>
      <w:r w:rsidR="000B41F8" w:rsidRPr="00DA36C3">
        <w:rPr>
          <w:rFonts w:ascii="Arial" w:hAnsi="Arial" w:cs="Arial"/>
        </w:rPr>
        <w:t>quir</w:t>
      </w:r>
      <w:r w:rsidR="000B41F8" w:rsidRPr="00DA36C3">
        <w:rPr>
          <w:rFonts w:ascii="Arial" w:hAnsi="Arial" w:cs="Arial"/>
          <w:spacing w:val="-1"/>
        </w:rPr>
        <w:t>e</w:t>
      </w:r>
      <w:r w:rsidR="000B41F8" w:rsidRPr="00DA36C3">
        <w:rPr>
          <w:rFonts w:ascii="Arial" w:hAnsi="Arial" w:cs="Arial"/>
        </w:rPr>
        <w:t xml:space="preserve">d </w:t>
      </w:r>
      <w:r w:rsidR="000B41F8" w:rsidRPr="00DA36C3">
        <w:rPr>
          <w:rFonts w:ascii="Arial" w:hAnsi="Arial" w:cs="Arial"/>
          <w:spacing w:val="5"/>
        </w:rPr>
        <w:t>b</w:t>
      </w:r>
      <w:r w:rsidR="000B41F8" w:rsidRPr="00DA36C3">
        <w:rPr>
          <w:rFonts w:ascii="Arial" w:hAnsi="Arial" w:cs="Arial"/>
        </w:rPr>
        <w:t>y</w:t>
      </w:r>
      <w:r w:rsidR="000B41F8" w:rsidRPr="00DA36C3">
        <w:rPr>
          <w:rFonts w:ascii="Arial" w:hAnsi="Arial" w:cs="Arial"/>
          <w:spacing w:val="-5"/>
        </w:rPr>
        <w:t xml:space="preserve"> </w:t>
      </w:r>
      <w:r w:rsidR="000B41F8" w:rsidRPr="00DA36C3">
        <w:rPr>
          <w:rFonts w:ascii="Arial" w:hAnsi="Arial" w:cs="Arial"/>
        </w:rPr>
        <w:t xml:space="preserve">the </w:t>
      </w:r>
      <w:r w:rsidR="000B41F8" w:rsidRPr="00DA36C3">
        <w:rPr>
          <w:rFonts w:ascii="Arial" w:hAnsi="Arial" w:cs="Arial"/>
          <w:spacing w:val="1"/>
        </w:rPr>
        <w:t>W</w:t>
      </w:r>
      <w:r w:rsidR="000B41F8" w:rsidRPr="00DA36C3">
        <w:rPr>
          <w:rFonts w:ascii="Arial" w:hAnsi="Arial" w:cs="Arial"/>
        </w:rPr>
        <w:t>orld B</w:t>
      </w:r>
      <w:r w:rsidR="000B41F8" w:rsidRPr="00DA36C3">
        <w:rPr>
          <w:rFonts w:ascii="Arial" w:hAnsi="Arial" w:cs="Arial"/>
          <w:spacing w:val="2"/>
        </w:rPr>
        <w:t>a</w:t>
      </w:r>
      <w:r w:rsidR="000B41F8" w:rsidRPr="00DA36C3">
        <w:rPr>
          <w:rFonts w:ascii="Arial" w:hAnsi="Arial" w:cs="Arial"/>
        </w:rPr>
        <w:t xml:space="preserve">nk. </w:t>
      </w:r>
      <w:r w:rsidR="000B41F8" w:rsidRPr="00DA36C3">
        <w:rPr>
          <w:rFonts w:ascii="Arial" w:hAnsi="Arial" w:cs="Arial"/>
          <w:bCs/>
          <w:iCs/>
        </w:rPr>
        <w:t xml:space="preserve">Grant beneficiaries’ compliance with local legislation on labor management and occupational health and safety will be monitored based on a brief Compliance Report (see Annex </w:t>
      </w:r>
      <w:r w:rsidR="00DC19B7" w:rsidRPr="00DA36C3">
        <w:rPr>
          <w:rFonts w:ascii="Arial" w:hAnsi="Arial" w:cs="Arial"/>
          <w:bCs/>
          <w:iCs/>
        </w:rPr>
        <w:t>12</w:t>
      </w:r>
      <w:r w:rsidR="000B41F8" w:rsidRPr="00DA36C3">
        <w:rPr>
          <w:rFonts w:ascii="Arial" w:hAnsi="Arial" w:cs="Arial"/>
          <w:bCs/>
          <w:iCs/>
        </w:rPr>
        <w:t xml:space="preserve">), which shall be submitted annually by the grant beneficiary to the PMT. </w:t>
      </w:r>
      <w:r w:rsidR="000B41F8" w:rsidRPr="00DA36C3">
        <w:rPr>
          <w:rFonts w:ascii="Arial" w:hAnsi="Arial" w:cs="Arial"/>
        </w:rPr>
        <w:t>The</w:t>
      </w:r>
      <w:r w:rsidR="00FB58FC" w:rsidRPr="00DA36C3">
        <w:rPr>
          <w:rFonts w:ascii="Arial" w:hAnsi="Arial" w:cs="Arial"/>
        </w:rPr>
        <w:t xml:space="preserve"> </w:t>
      </w:r>
      <w:r w:rsidR="002E1F17" w:rsidRPr="00DA36C3">
        <w:rPr>
          <w:rFonts w:ascii="Arial" w:hAnsi="Arial" w:cs="Arial"/>
        </w:rPr>
        <w:t xml:space="preserve">Environmental </w:t>
      </w:r>
      <w:r w:rsidR="00140EE6" w:rsidRPr="00DA36C3">
        <w:rPr>
          <w:rFonts w:ascii="Arial" w:hAnsi="Arial" w:cs="Arial"/>
        </w:rPr>
        <w:t xml:space="preserve">Specialist </w:t>
      </w:r>
      <w:r w:rsidR="002E1F17" w:rsidRPr="00DA36C3">
        <w:rPr>
          <w:rFonts w:ascii="Arial" w:hAnsi="Arial" w:cs="Arial"/>
        </w:rPr>
        <w:t>and Social Specialist</w:t>
      </w:r>
      <w:r w:rsidR="002E1F17" w:rsidRPr="00DA36C3">
        <w:rPr>
          <w:rFonts w:ascii="Arial" w:hAnsi="Arial" w:cs="Arial"/>
          <w:spacing w:val="4"/>
        </w:rPr>
        <w:t xml:space="preserve"> </w:t>
      </w:r>
      <w:r w:rsidR="000B41F8" w:rsidRPr="00DA36C3">
        <w:rPr>
          <w:rFonts w:ascii="Arial" w:hAnsi="Arial" w:cs="Arial"/>
        </w:rPr>
        <w:t>may</w:t>
      </w:r>
      <w:r w:rsidR="000B41F8" w:rsidRPr="00DA36C3">
        <w:rPr>
          <w:rFonts w:ascii="Arial" w:hAnsi="Arial" w:cs="Arial"/>
          <w:spacing w:val="1"/>
        </w:rPr>
        <w:t xml:space="preserve"> </w:t>
      </w:r>
      <w:r w:rsidR="000B41F8" w:rsidRPr="00DA36C3">
        <w:rPr>
          <w:rFonts w:ascii="Arial" w:hAnsi="Arial" w:cs="Arial"/>
        </w:rPr>
        <w:t>invo</w:t>
      </w:r>
      <w:r w:rsidR="000B41F8" w:rsidRPr="00DA36C3">
        <w:rPr>
          <w:rFonts w:ascii="Arial" w:hAnsi="Arial" w:cs="Arial"/>
          <w:spacing w:val="1"/>
        </w:rPr>
        <w:t>l</w:t>
      </w:r>
      <w:r w:rsidR="000B41F8" w:rsidRPr="00DA36C3">
        <w:rPr>
          <w:rFonts w:ascii="Arial" w:hAnsi="Arial" w:cs="Arial"/>
        </w:rPr>
        <w:t>v</w:t>
      </w:r>
      <w:r w:rsidR="000B41F8" w:rsidRPr="00DA36C3">
        <w:rPr>
          <w:rFonts w:ascii="Arial" w:hAnsi="Arial" w:cs="Arial"/>
          <w:spacing w:val="-1"/>
        </w:rPr>
        <w:t>e</w:t>
      </w:r>
      <w:r w:rsidR="000B41F8" w:rsidRPr="00DA36C3">
        <w:rPr>
          <w:rFonts w:ascii="Arial" w:hAnsi="Arial" w:cs="Arial"/>
        </w:rPr>
        <w:t xml:space="preserve"> agricultural, veterinary, phyto-sanitary, </w:t>
      </w:r>
      <w:r w:rsidR="000B41F8" w:rsidRPr="00DA36C3">
        <w:rPr>
          <w:rFonts w:ascii="Arial" w:hAnsi="Arial" w:cs="Arial"/>
          <w:spacing w:val="-1"/>
        </w:rPr>
        <w:t>e</w:t>
      </w:r>
      <w:r w:rsidR="000B41F8" w:rsidRPr="00DA36C3">
        <w:rPr>
          <w:rFonts w:ascii="Arial" w:hAnsi="Arial" w:cs="Arial"/>
        </w:rPr>
        <w:t>nvir</w:t>
      </w:r>
      <w:r w:rsidR="000B41F8" w:rsidRPr="00DA36C3">
        <w:rPr>
          <w:rFonts w:ascii="Arial" w:hAnsi="Arial" w:cs="Arial"/>
          <w:spacing w:val="8"/>
        </w:rPr>
        <w:t>o</w:t>
      </w:r>
      <w:r w:rsidR="000B41F8" w:rsidRPr="00DA36C3">
        <w:rPr>
          <w:rFonts w:ascii="Arial" w:hAnsi="Arial" w:cs="Arial"/>
        </w:rPr>
        <w:t>n</w:t>
      </w:r>
      <w:r w:rsidR="000B41F8" w:rsidRPr="00DA36C3">
        <w:rPr>
          <w:rFonts w:ascii="Arial" w:hAnsi="Arial" w:cs="Arial"/>
          <w:spacing w:val="3"/>
        </w:rPr>
        <w:t>m</w:t>
      </w:r>
      <w:r w:rsidR="000B41F8" w:rsidRPr="00DA36C3">
        <w:rPr>
          <w:rFonts w:ascii="Arial" w:hAnsi="Arial" w:cs="Arial"/>
          <w:spacing w:val="-1"/>
        </w:rPr>
        <w:t>e</w:t>
      </w:r>
      <w:r w:rsidR="000B41F8" w:rsidRPr="00DA36C3">
        <w:rPr>
          <w:rFonts w:ascii="Arial" w:hAnsi="Arial" w:cs="Arial"/>
          <w:spacing w:val="2"/>
        </w:rPr>
        <w:t>n</w:t>
      </w:r>
      <w:r w:rsidR="000B41F8" w:rsidRPr="00DA36C3">
        <w:rPr>
          <w:rFonts w:ascii="Arial" w:hAnsi="Arial" w:cs="Arial"/>
        </w:rPr>
        <w:t>tal</w:t>
      </w:r>
      <w:r w:rsidR="00D223B6" w:rsidRPr="00DA36C3">
        <w:rPr>
          <w:rFonts w:ascii="Arial" w:hAnsi="Arial" w:cs="Arial"/>
        </w:rPr>
        <w:t xml:space="preserve"> and labor</w:t>
      </w:r>
      <w:r w:rsidR="000B41F8" w:rsidRPr="00DA36C3">
        <w:rPr>
          <w:rFonts w:ascii="Arial" w:hAnsi="Arial" w:cs="Arial"/>
        </w:rPr>
        <w:t xml:space="preserve"> inspe</w:t>
      </w:r>
      <w:r w:rsidR="000B41F8" w:rsidRPr="00DA36C3">
        <w:rPr>
          <w:rFonts w:ascii="Arial" w:hAnsi="Arial" w:cs="Arial"/>
          <w:spacing w:val="-1"/>
        </w:rPr>
        <w:t>c</w:t>
      </w:r>
      <w:r w:rsidR="000B41F8" w:rsidRPr="00DA36C3">
        <w:rPr>
          <w:rFonts w:ascii="Arial" w:hAnsi="Arial" w:cs="Arial"/>
        </w:rPr>
        <w:t xml:space="preserve">tors to ensure a </w:t>
      </w:r>
      <w:r w:rsidR="000B41F8" w:rsidRPr="00DA36C3">
        <w:rPr>
          <w:rFonts w:ascii="Arial" w:hAnsi="Arial" w:cs="Arial"/>
          <w:spacing w:val="5"/>
        </w:rPr>
        <w:t>s</w:t>
      </w:r>
      <w:r w:rsidR="000B41F8" w:rsidRPr="00DA36C3">
        <w:rPr>
          <w:rFonts w:ascii="Arial" w:hAnsi="Arial" w:cs="Arial"/>
          <w:spacing w:val="-5"/>
        </w:rPr>
        <w:t>y</w:t>
      </w:r>
      <w:r w:rsidR="000B41F8" w:rsidRPr="00DA36C3">
        <w:rPr>
          <w:rFonts w:ascii="Arial" w:hAnsi="Arial" w:cs="Arial"/>
        </w:rPr>
        <w:t>stem</w:t>
      </w:r>
      <w:r w:rsidR="000B41F8" w:rsidRPr="00DA36C3">
        <w:rPr>
          <w:rFonts w:ascii="Arial" w:hAnsi="Arial" w:cs="Arial"/>
          <w:spacing w:val="-1"/>
        </w:rPr>
        <w:t>a</w:t>
      </w:r>
      <w:r w:rsidR="000B41F8" w:rsidRPr="00DA36C3">
        <w:rPr>
          <w:rFonts w:ascii="Arial" w:hAnsi="Arial" w:cs="Arial"/>
        </w:rPr>
        <w:t>t</w:t>
      </w:r>
      <w:r w:rsidR="000B41F8" w:rsidRPr="00DA36C3">
        <w:rPr>
          <w:rFonts w:ascii="Arial" w:hAnsi="Arial" w:cs="Arial"/>
          <w:spacing w:val="3"/>
        </w:rPr>
        <w:t>i</w:t>
      </w:r>
      <w:r w:rsidR="000B41F8" w:rsidRPr="00DA36C3">
        <w:rPr>
          <w:rFonts w:ascii="Arial" w:hAnsi="Arial" w:cs="Arial"/>
        </w:rPr>
        <w:t>c</w:t>
      </w:r>
      <w:r w:rsidR="000B41F8" w:rsidRPr="00DA36C3">
        <w:rPr>
          <w:rFonts w:ascii="Arial" w:hAnsi="Arial" w:cs="Arial"/>
          <w:spacing w:val="2"/>
        </w:rPr>
        <w:t xml:space="preserve"> </w:t>
      </w:r>
      <w:r w:rsidR="000B41F8" w:rsidRPr="00DA36C3">
        <w:rPr>
          <w:rFonts w:ascii="Arial" w:hAnsi="Arial" w:cs="Arial"/>
        </w:rPr>
        <w:t>mon</w:t>
      </w:r>
      <w:r w:rsidR="000B41F8" w:rsidRPr="00DA36C3">
        <w:rPr>
          <w:rFonts w:ascii="Arial" w:hAnsi="Arial" w:cs="Arial"/>
          <w:spacing w:val="1"/>
        </w:rPr>
        <w:t>i</w:t>
      </w:r>
      <w:r w:rsidR="000B41F8" w:rsidRPr="00DA36C3">
        <w:rPr>
          <w:rFonts w:ascii="Arial" w:hAnsi="Arial" w:cs="Arial"/>
        </w:rPr>
        <w:t>to</w:t>
      </w:r>
      <w:r w:rsidR="000B41F8" w:rsidRPr="00DA36C3">
        <w:rPr>
          <w:rFonts w:ascii="Arial" w:hAnsi="Arial" w:cs="Arial"/>
          <w:spacing w:val="2"/>
        </w:rPr>
        <w:t>r</w:t>
      </w:r>
      <w:r w:rsidR="000B41F8" w:rsidRPr="00DA36C3">
        <w:rPr>
          <w:rFonts w:ascii="Arial" w:hAnsi="Arial" w:cs="Arial"/>
        </w:rPr>
        <w:t xml:space="preserve">ing of </w:t>
      </w:r>
      <w:r w:rsidR="00140EE6" w:rsidRPr="00DA36C3">
        <w:rPr>
          <w:rFonts w:ascii="Arial" w:hAnsi="Arial" w:cs="Arial"/>
        </w:rPr>
        <w:t>individual</w:t>
      </w:r>
      <w:r w:rsidR="00700BD5" w:rsidRPr="00DA36C3">
        <w:rPr>
          <w:rFonts w:ascii="Arial" w:hAnsi="Arial" w:cs="Arial"/>
        </w:rPr>
        <w:t xml:space="preserve"> </w:t>
      </w:r>
      <w:r w:rsidR="000B41F8" w:rsidRPr="00DA36C3">
        <w:rPr>
          <w:rFonts w:ascii="Arial" w:hAnsi="Arial" w:cs="Arial"/>
        </w:rPr>
        <w:t>project sit</w:t>
      </w:r>
      <w:r w:rsidR="000B41F8" w:rsidRPr="00DA36C3">
        <w:rPr>
          <w:rFonts w:ascii="Arial" w:hAnsi="Arial" w:cs="Arial"/>
          <w:spacing w:val="-1"/>
        </w:rPr>
        <w:t>e</w:t>
      </w:r>
      <w:r w:rsidR="000B41F8" w:rsidRPr="00DA36C3">
        <w:rPr>
          <w:rFonts w:ascii="Arial" w:hAnsi="Arial" w:cs="Arial"/>
        </w:rPr>
        <w:t>s.</w:t>
      </w:r>
      <w:r w:rsidR="000B41F8" w:rsidRPr="00DA36C3">
        <w:rPr>
          <w:rFonts w:ascii="Arial" w:hAnsi="Arial" w:cs="Arial"/>
          <w:spacing w:val="-1"/>
        </w:rPr>
        <w:t xml:space="preserve"> </w:t>
      </w:r>
      <w:r w:rsidR="000B41F8" w:rsidRPr="00DA36C3">
        <w:rPr>
          <w:rFonts w:ascii="Arial" w:hAnsi="Arial" w:cs="Arial"/>
        </w:rPr>
        <w:t>The</w:t>
      </w:r>
      <w:r w:rsidR="000B41F8" w:rsidRPr="00DA36C3">
        <w:rPr>
          <w:rFonts w:ascii="Arial" w:hAnsi="Arial" w:cs="Arial"/>
          <w:spacing w:val="1"/>
        </w:rPr>
        <w:t xml:space="preserve"> </w:t>
      </w:r>
      <w:r w:rsidR="000B41F8" w:rsidRPr="00DA36C3">
        <w:rPr>
          <w:rFonts w:ascii="Arial" w:hAnsi="Arial" w:cs="Arial"/>
          <w:spacing w:val="-1"/>
        </w:rPr>
        <w:t>e</w:t>
      </w:r>
      <w:r w:rsidR="000B41F8" w:rsidRPr="00DA36C3">
        <w:rPr>
          <w:rFonts w:ascii="Arial" w:hAnsi="Arial" w:cs="Arial"/>
        </w:rPr>
        <w:t>nvironme</w:t>
      </w:r>
      <w:r w:rsidR="000B41F8" w:rsidRPr="00DA36C3">
        <w:rPr>
          <w:rFonts w:ascii="Arial" w:hAnsi="Arial" w:cs="Arial"/>
          <w:spacing w:val="-1"/>
        </w:rPr>
        <w:t>n</w:t>
      </w:r>
      <w:r w:rsidR="000B41F8" w:rsidRPr="00DA36C3">
        <w:rPr>
          <w:rFonts w:ascii="Arial" w:hAnsi="Arial" w:cs="Arial"/>
        </w:rPr>
        <w:t>tal</w:t>
      </w:r>
      <w:r w:rsidR="000B41F8" w:rsidRPr="00DA36C3">
        <w:rPr>
          <w:rFonts w:ascii="Arial" w:hAnsi="Arial" w:cs="Arial"/>
          <w:spacing w:val="2"/>
        </w:rPr>
        <w:t xml:space="preserve"> </w:t>
      </w:r>
      <w:r w:rsidR="000B41F8" w:rsidRPr="00DA36C3">
        <w:rPr>
          <w:rFonts w:ascii="Arial" w:hAnsi="Arial" w:cs="Arial"/>
        </w:rPr>
        <w:t>mon</w:t>
      </w:r>
      <w:r w:rsidR="000B41F8" w:rsidRPr="00DA36C3">
        <w:rPr>
          <w:rFonts w:ascii="Arial" w:hAnsi="Arial" w:cs="Arial"/>
          <w:spacing w:val="3"/>
        </w:rPr>
        <w:t>i</w:t>
      </w:r>
      <w:r w:rsidR="000B41F8" w:rsidRPr="00DA36C3">
        <w:rPr>
          <w:rFonts w:ascii="Arial" w:hAnsi="Arial" w:cs="Arial"/>
        </w:rPr>
        <w:t>toring of</w:t>
      </w:r>
      <w:r w:rsidR="000B41F8" w:rsidRPr="00DA36C3">
        <w:rPr>
          <w:rFonts w:ascii="Arial" w:hAnsi="Arial" w:cs="Arial"/>
          <w:spacing w:val="1"/>
        </w:rPr>
        <w:t xml:space="preserve"> </w:t>
      </w:r>
      <w:r w:rsidR="000B41F8" w:rsidRPr="00DA36C3">
        <w:rPr>
          <w:rFonts w:ascii="Arial" w:hAnsi="Arial" w:cs="Arial"/>
        </w:rPr>
        <w:t>t</w:t>
      </w:r>
      <w:r w:rsidR="000B41F8" w:rsidRPr="00DA36C3">
        <w:rPr>
          <w:rFonts w:ascii="Arial" w:hAnsi="Arial" w:cs="Arial"/>
          <w:spacing w:val="3"/>
        </w:rPr>
        <w:t>h</w:t>
      </w:r>
      <w:r w:rsidR="000B41F8" w:rsidRPr="00DA36C3">
        <w:rPr>
          <w:rFonts w:ascii="Arial" w:hAnsi="Arial" w:cs="Arial"/>
        </w:rPr>
        <w:t>e</w:t>
      </w:r>
      <w:r w:rsidR="000B41F8" w:rsidRPr="00DA36C3">
        <w:rPr>
          <w:rFonts w:ascii="Arial" w:hAnsi="Arial" w:cs="Arial"/>
          <w:spacing w:val="1"/>
        </w:rPr>
        <w:t xml:space="preserve"> </w:t>
      </w:r>
      <w:r w:rsidR="000B41F8" w:rsidRPr="00DA36C3">
        <w:rPr>
          <w:rFonts w:ascii="Arial" w:hAnsi="Arial" w:cs="Arial"/>
        </w:rPr>
        <w:t>r</w:t>
      </w:r>
      <w:r w:rsidR="000B41F8" w:rsidRPr="00DA36C3">
        <w:rPr>
          <w:rFonts w:ascii="Arial" w:hAnsi="Arial" w:cs="Arial"/>
          <w:spacing w:val="-2"/>
        </w:rPr>
        <w:t>e</w:t>
      </w:r>
      <w:r w:rsidR="000B41F8" w:rsidRPr="00DA36C3">
        <w:rPr>
          <w:rFonts w:ascii="Arial" w:hAnsi="Arial" w:cs="Arial"/>
          <w:spacing w:val="2"/>
        </w:rPr>
        <w:t>h</w:t>
      </w:r>
      <w:r w:rsidR="000B41F8" w:rsidRPr="00DA36C3">
        <w:rPr>
          <w:rFonts w:ascii="Arial" w:hAnsi="Arial" w:cs="Arial"/>
          <w:spacing w:val="-1"/>
        </w:rPr>
        <w:t>a</w:t>
      </w:r>
      <w:r w:rsidR="000B41F8" w:rsidRPr="00DA36C3">
        <w:rPr>
          <w:rFonts w:ascii="Arial" w:hAnsi="Arial" w:cs="Arial"/>
        </w:rPr>
        <w:t>bi</w:t>
      </w:r>
      <w:r w:rsidR="000B41F8" w:rsidRPr="00DA36C3">
        <w:rPr>
          <w:rFonts w:ascii="Arial" w:hAnsi="Arial" w:cs="Arial"/>
          <w:spacing w:val="1"/>
        </w:rPr>
        <w:t>l</w:t>
      </w:r>
      <w:r w:rsidR="000B41F8" w:rsidRPr="00DA36C3">
        <w:rPr>
          <w:rFonts w:ascii="Arial" w:hAnsi="Arial" w:cs="Arial"/>
        </w:rPr>
        <w:t>i</w:t>
      </w:r>
      <w:r w:rsidR="000B41F8" w:rsidRPr="00DA36C3">
        <w:rPr>
          <w:rFonts w:ascii="Arial" w:hAnsi="Arial" w:cs="Arial"/>
          <w:spacing w:val="1"/>
        </w:rPr>
        <w:t>t</w:t>
      </w:r>
      <w:r w:rsidR="000B41F8" w:rsidRPr="00DA36C3">
        <w:rPr>
          <w:rFonts w:ascii="Arial" w:hAnsi="Arial" w:cs="Arial"/>
          <w:spacing w:val="-1"/>
        </w:rPr>
        <w:t>a</w:t>
      </w:r>
      <w:r w:rsidR="000B41F8" w:rsidRPr="00DA36C3">
        <w:rPr>
          <w:rFonts w:ascii="Arial" w:hAnsi="Arial" w:cs="Arial"/>
        </w:rPr>
        <w:t>t</w:t>
      </w:r>
      <w:r w:rsidR="000B41F8" w:rsidRPr="00DA36C3">
        <w:rPr>
          <w:rFonts w:ascii="Arial" w:hAnsi="Arial" w:cs="Arial"/>
          <w:spacing w:val="1"/>
        </w:rPr>
        <w:t>i</w:t>
      </w:r>
      <w:r w:rsidR="000B41F8" w:rsidRPr="00DA36C3">
        <w:rPr>
          <w:rFonts w:ascii="Arial" w:hAnsi="Arial" w:cs="Arial"/>
        </w:rPr>
        <w:t>on</w:t>
      </w:r>
      <w:r w:rsidR="000B41F8" w:rsidRPr="00DA36C3">
        <w:rPr>
          <w:rFonts w:ascii="Arial" w:hAnsi="Arial" w:cs="Arial"/>
          <w:spacing w:val="2"/>
        </w:rPr>
        <w:t xml:space="preserve"> </w:t>
      </w:r>
      <w:r w:rsidR="000B41F8" w:rsidRPr="00DA36C3">
        <w:rPr>
          <w:rFonts w:ascii="Arial" w:hAnsi="Arial" w:cs="Arial"/>
        </w:rPr>
        <w:t>si</w:t>
      </w:r>
      <w:r w:rsidR="000B41F8" w:rsidRPr="00DA36C3">
        <w:rPr>
          <w:rFonts w:ascii="Arial" w:hAnsi="Arial" w:cs="Arial"/>
          <w:spacing w:val="1"/>
        </w:rPr>
        <w:t>t</w:t>
      </w:r>
      <w:r w:rsidR="000B41F8" w:rsidRPr="00DA36C3">
        <w:rPr>
          <w:rFonts w:ascii="Arial" w:hAnsi="Arial" w:cs="Arial"/>
          <w:spacing w:val="-1"/>
        </w:rPr>
        <w:t>e</w:t>
      </w:r>
      <w:r w:rsidR="000B41F8" w:rsidRPr="00DA36C3">
        <w:rPr>
          <w:rFonts w:ascii="Arial" w:hAnsi="Arial" w:cs="Arial"/>
        </w:rPr>
        <w:t>s</w:t>
      </w:r>
      <w:r w:rsidR="000B41F8" w:rsidRPr="00DA36C3">
        <w:rPr>
          <w:rFonts w:ascii="Arial" w:hAnsi="Arial" w:cs="Arial"/>
          <w:spacing w:val="2"/>
        </w:rPr>
        <w:t xml:space="preserve"> </w:t>
      </w:r>
      <w:r w:rsidR="000B41F8" w:rsidRPr="00DA36C3">
        <w:rPr>
          <w:rFonts w:ascii="Arial" w:hAnsi="Arial" w:cs="Arial"/>
        </w:rPr>
        <w:t>will</w:t>
      </w:r>
      <w:r w:rsidR="000B41F8" w:rsidRPr="00DA36C3">
        <w:rPr>
          <w:rFonts w:ascii="Arial" w:hAnsi="Arial" w:cs="Arial"/>
          <w:spacing w:val="3"/>
        </w:rPr>
        <w:t xml:space="preserve"> </w:t>
      </w:r>
      <w:r w:rsidR="000B41F8" w:rsidRPr="00DA36C3">
        <w:rPr>
          <w:rFonts w:ascii="Arial" w:hAnsi="Arial" w:cs="Arial"/>
        </w:rPr>
        <w:t>include</w:t>
      </w:r>
      <w:r w:rsidR="000B41F8" w:rsidRPr="00DA36C3">
        <w:rPr>
          <w:rFonts w:ascii="Arial" w:hAnsi="Arial" w:cs="Arial"/>
          <w:spacing w:val="1"/>
        </w:rPr>
        <w:t xml:space="preserve"> </w:t>
      </w:r>
      <w:r w:rsidR="000B41F8" w:rsidRPr="00DA36C3">
        <w:rPr>
          <w:rFonts w:ascii="Arial" w:hAnsi="Arial" w:cs="Arial"/>
        </w:rPr>
        <w:t>obs</w:t>
      </w:r>
      <w:r w:rsidR="000B41F8" w:rsidRPr="00DA36C3">
        <w:rPr>
          <w:rFonts w:ascii="Arial" w:hAnsi="Arial" w:cs="Arial"/>
          <w:spacing w:val="-1"/>
        </w:rPr>
        <w:t>e</w:t>
      </w:r>
      <w:r w:rsidR="000B41F8" w:rsidRPr="00DA36C3">
        <w:rPr>
          <w:rFonts w:ascii="Arial" w:hAnsi="Arial" w:cs="Arial"/>
        </w:rPr>
        <w:t>r</w:t>
      </w:r>
      <w:r w:rsidR="000B41F8" w:rsidRPr="00DA36C3">
        <w:rPr>
          <w:rFonts w:ascii="Arial" w:hAnsi="Arial" w:cs="Arial"/>
          <w:spacing w:val="1"/>
        </w:rPr>
        <w:t>v</w:t>
      </w:r>
      <w:r w:rsidR="000B41F8" w:rsidRPr="00DA36C3">
        <w:rPr>
          <w:rFonts w:ascii="Arial" w:hAnsi="Arial" w:cs="Arial"/>
          <w:spacing w:val="-1"/>
        </w:rPr>
        <w:t>a</w:t>
      </w:r>
      <w:r w:rsidR="000B41F8" w:rsidRPr="00DA36C3">
        <w:rPr>
          <w:rFonts w:ascii="Arial" w:hAnsi="Arial" w:cs="Arial"/>
        </w:rPr>
        <w:t>t</w:t>
      </w:r>
      <w:r w:rsidR="000B41F8" w:rsidRPr="00DA36C3">
        <w:rPr>
          <w:rFonts w:ascii="Arial" w:hAnsi="Arial" w:cs="Arial"/>
          <w:spacing w:val="1"/>
        </w:rPr>
        <w:t>i</w:t>
      </w:r>
      <w:r w:rsidR="000B41F8" w:rsidRPr="00DA36C3">
        <w:rPr>
          <w:rFonts w:ascii="Arial" w:hAnsi="Arial" w:cs="Arial"/>
        </w:rPr>
        <w:t>ons</w:t>
      </w:r>
      <w:r w:rsidR="000B41F8" w:rsidRPr="00DA36C3">
        <w:rPr>
          <w:rFonts w:ascii="Arial" w:hAnsi="Arial" w:cs="Arial"/>
          <w:spacing w:val="2"/>
        </w:rPr>
        <w:t xml:space="preserve"> </w:t>
      </w:r>
      <w:r w:rsidR="000B41F8" w:rsidRPr="00DA36C3">
        <w:rPr>
          <w:rFonts w:ascii="Arial" w:hAnsi="Arial" w:cs="Arial"/>
        </w:rPr>
        <w:t>of</w:t>
      </w:r>
      <w:r w:rsidR="000B41F8" w:rsidRPr="00DA36C3">
        <w:rPr>
          <w:rFonts w:ascii="Arial" w:hAnsi="Arial" w:cs="Arial"/>
          <w:spacing w:val="1"/>
        </w:rPr>
        <w:t xml:space="preserve"> </w:t>
      </w:r>
      <w:r w:rsidR="000B41F8" w:rsidRPr="00DA36C3">
        <w:rPr>
          <w:rFonts w:ascii="Arial" w:hAnsi="Arial" w:cs="Arial"/>
        </w:rPr>
        <w:t>soil</w:t>
      </w:r>
      <w:r w:rsidR="00DC2A27">
        <w:rPr>
          <w:rFonts w:ascii="Arial" w:hAnsi="Arial" w:cs="Arial"/>
        </w:rPr>
        <w:t>,</w:t>
      </w:r>
      <w:r w:rsidR="000B41F8" w:rsidRPr="00DA36C3">
        <w:rPr>
          <w:rFonts w:ascii="Arial" w:hAnsi="Arial" w:cs="Arial"/>
        </w:rPr>
        <w:t xml:space="preserve"> w</w:t>
      </w:r>
      <w:r w:rsidR="000B41F8" w:rsidRPr="00DA36C3">
        <w:rPr>
          <w:rFonts w:ascii="Arial" w:hAnsi="Arial" w:cs="Arial"/>
          <w:spacing w:val="-1"/>
        </w:rPr>
        <w:t>a</w:t>
      </w:r>
      <w:r w:rsidR="000B41F8" w:rsidRPr="00DA36C3">
        <w:rPr>
          <w:rFonts w:ascii="Arial" w:hAnsi="Arial" w:cs="Arial"/>
        </w:rPr>
        <w:t>ter</w:t>
      </w:r>
      <w:r w:rsidR="00DC2A27">
        <w:rPr>
          <w:rFonts w:ascii="Arial" w:hAnsi="Arial" w:cs="Arial"/>
        </w:rPr>
        <w:t>, air</w:t>
      </w:r>
      <w:r w:rsidR="000B41F8" w:rsidRPr="00DA36C3">
        <w:rPr>
          <w:rFonts w:ascii="Arial" w:hAnsi="Arial" w:cs="Arial"/>
          <w:spacing w:val="2"/>
        </w:rPr>
        <w:t xml:space="preserve"> </w:t>
      </w:r>
      <w:r w:rsidR="000B41F8" w:rsidRPr="00DA36C3">
        <w:rPr>
          <w:rFonts w:ascii="Arial" w:hAnsi="Arial" w:cs="Arial"/>
          <w:spacing w:val="-1"/>
        </w:rPr>
        <w:t>a</w:t>
      </w:r>
      <w:r w:rsidR="000B41F8" w:rsidRPr="00DA36C3">
        <w:rPr>
          <w:rFonts w:ascii="Arial" w:hAnsi="Arial" w:cs="Arial"/>
        </w:rPr>
        <w:t>nd</w:t>
      </w:r>
      <w:r w:rsidR="000B41F8" w:rsidRPr="00DA36C3">
        <w:rPr>
          <w:rFonts w:ascii="Arial" w:hAnsi="Arial" w:cs="Arial"/>
          <w:spacing w:val="1"/>
        </w:rPr>
        <w:t xml:space="preserve"> </w:t>
      </w:r>
      <w:r w:rsidR="000B41F8" w:rsidRPr="00DA36C3">
        <w:rPr>
          <w:rFonts w:ascii="Arial" w:hAnsi="Arial" w:cs="Arial"/>
          <w:spacing w:val="2"/>
        </w:rPr>
        <w:t>v</w:t>
      </w:r>
      <w:r w:rsidR="000B41F8" w:rsidRPr="00DA36C3">
        <w:rPr>
          <w:rFonts w:ascii="Arial" w:hAnsi="Arial" w:cs="Arial"/>
          <w:spacing w:val="1"/>
        </w:rPr>
        <w:t>e</w:t>
      </w:r>
      <w:r w:rsidR="000B41F8" w:rsidRPr="00DA36C3">
        <w:rPr>
          <w:rFonts w:ascii="Arial" w:hAnsi="Arial" w:cs="Arial"/>
          <w:spacing w:val="-2"/>
        </w:rPr>
        <w:t>g</w:t>
      </w:r>
      <w:r w:rsidR="000B41F8" w:rsidRPr="00DA36C3">
        <w:rPr>
          <w:rFonts w:ascii="Arial" w:hAnsi="Arial" w:cs="Arial"/>
          <w:spacing w:val="-1"/>
        </w:rPr>
        <w:t>e</w:t>
      </w:r>
      <w:r w:rsidR="000B41F8" w:rsidRPr="00DA36C3">
        <w:rPr>
          <w:rFonts w:ascii="Arial" w:hAnsi="Arial" w:cs="Arial"/>
        </w:rPr>
        <w:t>tation</w:t>
      </w:r>
      <w:r w:rsidR="000B41F8" w:rsidRPr="00DA36C3">
        <w:rPr>
          <w:rFonts w:ascii="Arial" w:hAnsi="Arial" w:cs="Arial"/>
          <w:spacing w:val="2"/>
        </w:rPr>
        <w:t xml:space="preserve"> </w:t>
      </w:r>
      <w:r w:rsidR="000B41F8" w:rsidRPr="00DA36C3">
        <w:rPr>
          <w:rFonts w:ascii="Arial" w:hAnsi="Arial" w:cs="Arial"/>
        </w:rPr>
        <w:t>wi</w:t>
      </w:r>
      <w:r w:rsidR="000B41F8" w:rsidRPr="00DA36C3">
        <w:rPr>
          <w:rFonts w:ascii="Arial" w:hAnsi="Arial" w:cs="Arial"/>
          <w:spacing w:val="3"/>
        </w:rPr>
        <w:t>t</w:t>
      </w:r>
      <w:r w:rsidR="000B41F8" w:rsidRPr="00DA36C3">
        <w:rPr>
          <w:rFonts w:ascii="Arial" w:hAnsi="Arial" w:cs="Arial"/>
        </w:rPr>
        <w:t>hin</w:t>
      </w:r>
      <w:r w:rsidR="000B41F8" w:rsidRPr="00DA36C3">
        <w:rPr>
          <w:rFonts w:ascii="Arial" w:hAnsi="Arial" w:cs="Arial"/>
          <w:spacing w:val="2"/>
        </w:rPr>
        <w:t xml:space="preserve"> </w:t>
      </w:r>
      <w:r w:rsidR="000B41F8" w:rsidRPr="00DA36C3">
        <w:rPr>
          <w:rFonts w:ascii="Arial" w:hAnsi="Arial" w:cs="Arial"/>
          <w:spacing w:val="-1"/>
        </w:rPr>
        <w:t>a</w:t>
      </w:r>
      <w:r w:rsidR="000B41F8" w:rsidRPr="00DA36C3">
        <w:rPr>
          <w:rFonts w:ascii="Arial" w:hAnsi="Arial" w:cs="Arial"/>
        </w:rPr>
        <w:t>nd</w:t>
      </w:r>
      <w:r w:rsidR="000B41F8" w:rsidRPr="00DA36C3">
        <w:rPr>
          <w:rFonts w:ascii="Arial" w:hAnsi="Arial" w:cs="Arial"/>
          <w:spacing w:val="1"/>
        </w:rPr>
        <w:t xml:space="preserve"> a</w:t>
      </w:r>
      <w:r w:rsidR="000B41F8" w:rsidRPr="00DA36C3">
        <w:rPr>
          <w:rFonts w:ascii="Arial" w:hAnsi="Arial" w:cs="Arial"/>
        </w:rPr>
        <w:t>round the</w:t>
      </w:r>
      <w:r w:rsidR="000B41F8" w:rsidRPr="00DA36C3">
        <w:rPr>
          <w:rFonts w:ascii="Arial" w:hAnsi="Arial" w:cs="Arial"/>
          <w:spacing w:val="3"/>
        </w:rPr>
        <w:t xml:space="preserve"> </w:t>
      </w:r>
      <w:r w:rsidR="008D17AC" w:rsidRPr="00DA36C3">
        <w:rPr>
          <w:rFonts w:ascii="Arial" w:hAnsi="Arial" w:cs="Arial"/>
          <w:spacing w:val="3"/>
        </w:rPr>
        <w:t>individual p</w:t>
      </w:r>
      <w:r w:rsidR="008D17AC" w:rsidRPr="00DA36C3">
        <w:rPr>
          <w:rFonts w:ascii="Arial" w:hAnsi="Arial" w:cs="Arial"/>
        </w:rPr>
        <w:t>roject</w:t>
      </w:r>
      <w:r w:rsidR="008D17AC" w:rsidRPr="00DA36C3">
        <w:rPr>
          <w:rFonts w:ascii="Arial" w:hAnsi="Arial" w:cs="Arial"/>
          <w:spacing w:val="1"/>
        </w:rPr>
        <w:t xml:space="preserve"> </w:t>
      </w:r>
      <w:r w:rsidR="000B41F8" w:rsidRPr="00DA36C3">
        <w:rPr>
          <w:rFonts w:ascii="Arial" w:hAnsi="Arial" w:cs="Arial"/>
        </w:rPr>
        <w:t>si</w:t>
      </w:r>
      <w:r w:rsidR="000B41F8" w:rsidRPr="00DA36C3">
        <w:rPr>
          <w:rFonts w:ascii="Arial" w:hAnsi="Arial" w:cs="Arial"/>
          <w:spacing w:val="1"/>
        </w:rPr>
        <w:t>t</w:t>
      </w:r>
      <w:r w:rsidR="000B41F8" w:rsidRPr="00DA36C3">
        <w:rPr>
          <w:rFonts w:ascii="Arial" w:hAnsi="Arial" w:cs="Arial"/>
          <w:spacing w:val="-1"/>
        </w:rPr>
        <w:t>e</w:t>
      </w:r>
      <w:r w:rsidR="000B41F8" w:rsidRPr="00DA36C3">
        <w:rPr>
          <w:rFonts w:ascii="Arial" w:hAnsi="Arial" w:cs="Arial"/>
        </w:rPr>
        <w:t>s</w:t>
      </w:r>
      <w:r w:rsidR="0083095B">
        <w:rPr>
          <w:rFonts w:ascii="Arial" w:hAnsi="Arial" w:cs="Arial"/>
        </w:rPr>
        <w:t xml:space="preserve">, </w:t>
      </w:r>
      <w:r w:rsidR="0083095B">
        <w:rPr>
          <w:rFonts w:ascii="Arial" w:hAnsi="Arial" w:cs="Arial"/>
          <w:spacing w:val="-1"/>
        </w:rPr>
        <w:t>as well as possible impacts on surrounding communities</w:t>
      </w:r>
      <w:r w:rsidR="000B41F8" w:rsidRPr="00DA36C3">
        <w:rPr>
          <w:rFonts w:ascii="Arial" w:hAnsi="Arial" w:cs="Arial"/>
          <w:spacing w:val="-1"/>
        </w:rPr>
        <w:t xml:space="preserve">. </w:t>
      </w:r>
      <w:r w:rsidR="000B41F8" w:rsidRPr="00DA36C3">
        <w:rPr>
          <w:rFonts w:ascii="Arial" w:hAnsi="Arial" w:cs="Arial"/>
        </w:rPr>
        <w:t>The PMT’s</w:t>
      </w:r>
      <w:r w:rsidR="000B41F8" w:rsidRPr="00DA36C3">
        <w:rPr>
          <w:rFonts w:ascii="Arial" w:hAnsi="Arial" w:cs="Arial"/>
          <w:spacing w:val="1"/>
        </w:rPr>
        <w:t xml:space="preserve"> </w:t>
      </w:r>
      <w:r w:rsidR="001653E3" w:rsidRPr="00DA36C3">
        <w:rPr>
          <w:rFonts w:ascii="Arial" w:hAnsi="Arial" w:cs="Arial"/>
        </w:rPr>
        <w:t xml:space="preserve">Environmental </w:t>
      </w:r>
      <w:r w:rsidR="00892C10" w:rsidRPr="00DA36C3">
        <w:rPr>
          <w:rFonts w:ascii="Arial" w:hAnsi="Arial" w:cs="Arial"/>
        </w:rPr>
        <w:t xml:space="preserve">Specialist </w:t>
      </w:r>
      <w:r w:rsidR="001653E3" w:rsidRPr="00DA36C3">
        <w:rPr>
          <w:rFonts w:ascii="Arial" w:hAnsi="Arial" w:cs="Arial"/>
        </w:rPr>
        <w:t>and Social Specialist</w:t>
      </w:r>
      <w:r w:rsidR="001653E3" w:rsidRPr="00DA36C3">
        <w:rPr>
          <w:rFonts w:ascii="Arial" w:hAnsi="Arial" w:cs="Arial"/>
          <w:spacing w:val="4"/>
        </w:rPr>
        <w:t xml:space="preserve"> </w:t>
      </w:r>
      <w:r w:rsidR="000B41F8" w:rsidRPr="00DA36C3">
        <w:rPr>
          <w:rFonts w:ascii="Arial" w:hAnsi="Arial" w:cs="Arial"/>
        </w:rPr>
        <w:t>will</w:t>
      </w:r>
      <w:r w:rsidR="000B41F8" w:rsidRPr="00DA36C3">
        <w:rPr>
          <w:rFonts w:ascii="Arial" w:hAnsi="Arial" w:cs="Arial"/>
          <w:spacing w:val="2"/>
        </w:rPr>
        <w:t xml:space="preserve"> </w:t>
      </w:r>
      <w:r w:rsidR="000B41F8" w:rsidRPr="00DA36C3">
        <w:rPr>
          <w:rFonts w:ascii="Arial" w:hAnsi="Arial" w:cs="Arial"/>
        </w:rPr>
        <w:t>vi</w:t>
      </w:r>
      <w:r w:rsidR="000B41F8" w:rsidRPr="00DA36C3">
        <w:rPr>
          <w:rFonts w:ascii="Arial" w:hAnsi="Arial" w:cs="Arial"/>
          <w:spacing w:val="-2"/>
        </w:rPr>
        <w:t>s</w:t>
      </w:r>
      <w:r w:rsidR="000B41F8" w:rsidRPr="00DA36C3">
        <w:rPr>
          <w:rFonts w:ascii="Arial" w:hAnsi="Arial" w:cs="Arial"/>
        </w:rPr>
        <w:t>it</w:t>
      </w:r>
      <w:r w:rsidR="000B41F8" w:rsidRPr="00DA36C3">
        <w:rPr>
          <w:rFonts w:ascii="Arial" w:hAnsi="Arial" w:cs="Arial"/>
          <w:spacing w:val="2"/>
        </w:rPr>
        <w:t xml:space="preserve"> </w:t>
      </w:r>
      <w:r w:rsidR="00892C10" w:rsidRPr="00DA36C3">
        <w:rPr>
          <w:rFonts w:ascii="Arial" w:hAnsi="Arial" w:cs="Arial"/>
          <w:spacing w:val="2"/>
        </w:rPr>
        <w:t xml:space="preserve">individual </w:t>
      </w:r>
      <w:r w:rsidR="000B41F8" w:rsidRPr="00DA36C3">
        <w:rPr>
          <w:rFonts w:ascii="Arial" w:hAnsi="Arial" w:cs="Arial"/>
        </w:rPr>
        <w:t>proj</w:t>
      </w:r>
      <w:r w:rsidR="000B41F8" w:rsidRPr="00DA36C3">
        <w:rPr>
          <w:rFonts w:ascii="Arial" w:hAnsi="Arial" w:cs="Arial"/>
          <w:spacing w:val="-3"/>
        </w:rPr>
        <w:t>e</w:t>
      </w:r>
      <w:r w:rsidR="000B41F8" w:rsidRPr="00DA36C3">
        <w:rPr>
          <w:rFonts w:ascii="Arial" w:hAnsi="Arial" w:cs="Arial"/>
          <w:spacing w:val="-1"/>
        </w:rPr>
        <w:t>c</w:t>
      </w:r>
      <w:r w:rsidR="000B41F8" w:rsidRPr="00DA36C3">
        <w:rPr>
          <w:rFonts w:ascii="Arial" w:hAnsi="Arial" w:cs="Arial"/>
        </w:rPr>
        <w:t>t</w:t>
      </w:r>
      <w:r w:rsidR="000B41F8" w:rsidRPr="00DA36C3">
        <w:rPr>
          <w:rFonts w:ascii="Arial" w:hAnsi="Arial" w:cs="Arial"/>
          <w:spacing w:val="2"/>
        </w:rPr>
        <w:t xml:space="preserve"> </w:t>
      </w:r>
      <w:r w:rsidR="000B41F8" w:rsidRPr="00DA36C3">
        <w:rPr>
          <w:rFonts w:ascii="Arial" w:hAnsi="Arial" w:cs="Arial"/>
        </w:rPr>
        <w:t>si</w:t>
      </w:r>
      <w:r w:rsidR="000B41F8" w:rsidRPr="00DA36C3">
        <w:rPr>
          <w:rFonts w:ascii="Arial" w:hAnsi="Arial" w:cs="Arial"/>
          <w:spacing w:val="1"/>
        </w:rPr>
        <w:t>t</w:t>
      </w:r>
      <w:r w:rsidR="000B41F8" w:rsidRPr="00DA36C3">
        <w:rPr>
          <w:rFonts w:ascii="Arial" w:hAnsi="Arial" w:cs="Arial"/>
          <w:spacing w:val="-1"/>
        </w:rPr>
        <w:t>e</w:t>
      </w:r>
      <w:r w:rsidR="000B41F8" w:rsidRPr="00DA36C3">
        <w:rPr>
          <w:rFonts w:ascii="Arial" w:hAnsi="Arial" w:cs="Arial"/>
        </w:rPr>
        <w:t>s</w:t>
      </w:r>
      <w:r w:rsidR="000B41F8" w:rsidRPr="00DA36C3">
        <w:rPr>
          <w:rFonts w:ascii="Arial" w:hAnsi="Arial" w:cs="Arial"/>
          <w:spacing w:val="1"/>
        </w:rPr>
        <w:t xml:space="preserve"> </w:t>
      </w:r>
      <w:r w:rsidR="000B41F8" w:rsidRPr="00DA36C3">
        <w:rPr>
          <w:rFonts w:ascii="Arial" w:hAnsi="Arial" w:cs="Arial"/>
          <w:spacing w:val="-1"/>
        </w:rPr>
        <w:t>a</w:t>
      </w:r>
      <w:r w:rsidR="000B41F8" w:rsidRPr="00DA36C3">
        <w:rPr>
          <w:rFonts w:ascii="Arial" w:hAnsi="Arial" w:cs="Arial"/>
        </w:rPr>
        <w:t>s</w:t>
      </w:r>
      <w:r w:rsidR="000B41F8" w:rsidRPr="00DA36C3">
        <w:rPr>
          <w:rFonts w:ascii="Arial" w:hAnsi="Arial" w:cs="Arial"/>
          <w:spacing w:val="1"/>
        </w:rPr>
        <w:t xml:space="preserve"> </w:t>
      </w:r>
      <w:r w:rsidR="000B41F8" w:rsidRPr="00DA36C3">
        <w:rPr>
          <w:rFonts w:ascii="Arial" w:hAnsi="Arial" w:cs="Arial"/>
          <w:spacing w:val="-1"/>
        </w:rPr>
        <w:t>a</w:t>
      </w:r>
      <w:r w:rsidR="000B41F8" w:rsidRPr="00DA36C3">
        <w:rPr>
          <w:rFonts w:ascii="Arial" w:hAnsi="Arial" w:cs="Arial"/>
        </w:rPr>
        <w:t>nd</w:t>
      </w:r>
      <w:r w:rsidR="000B41F8" w:rsidRPr="00DA36C3">
        <w:rPr>
          <w:rFonts w:ascii="Arial" w:hAnsi="Arial" w:cs="Arial"/>
          <w:spacing w:val="1"/>
        </w:rPr>
        <w:t xml:space="preserve"> </w:t>
      </w:r>
      <w:r w:rsidR="000B41F8" w:rsidRPr="00DA36C3">
        <w:rPr>
          <w:rFonts w:ascii="Arial" w:hAnsi="Arial" w:cs="Arial"/>
        </w:rPr>
        <w:t>wh</w:t>
      </w:r>
      <w:r w:rsidR="000B41F8" w:rsidRPr="00DA36C3">
        <w:rPr>
          <w:rFonts w:ascii="Arial" w:hAnsi="Arial" w:cs="Arial"/>
          <w:spacing w:val="-1"/>
        </w:rPr>
        <w:t>e</w:t>
      </w:r>
      <w:r w:rsidR="000B41F8" w:rsidRPr="00DA36C3">
        <w:rPr>
          <w:rFonts w:ascii="Arial" w:hAnsi="Arial" w:cs="Arial"/>
        </w:rPr>
        <w:t>n</w:t>
      </w:r>
      <w:r w:rsidR="000B41F8" w:rsidRPr="00DA36C3">
        <w:rPr>
          <w:rFonts w:ascii="Arial" w:hAnsi="Arial" w:cs="Arial"/>
          <w:spacing w:val="1"/>
        </w:rPr>
        <w:t xml:space="preserve"> </w:t>
      </w:r>
      <w:r w:rsidR="000B41F8" w:rsidRPr="00DA36C3">
        <w:rPr>
          <w:rFonts w:ascii="Arial" w:hAnsi="Arial" w:cs="Arial"/>
        </w:rPr>
        <w:t>n</w:t>
      </w:r>
      <w:r w:rsidR="000B41F8" w:rsidRPr="00DA36C3">
        <w:rPr>
          <w:rFonts w:ascii="Arial" w:hAnsi="Arial" w:cs="Arial"/>
          <w:spacing w:val="1"/>
        </w:rPr>
        <w:t>ec</w:t>
      </w:r>
      <w:r w:rsidR="000B41F8" w:rsidRPr="00DA36C3">
        <w:rPr>
          <w:rFonts w:ascii="Arial" w:hAnsi="Arial" w:cs="Arial"/>
          <w:spacing w:val="-1"/>
        </w:rPr>
        <w:t>e</w:t>
      </w:r>
      <w:r w:rsidR="000B41F8" w:rsidRPr="00DA36C3">
        <w:rPr>
          <w:rFonts w:ascii="Arial" w:hAnsi="Arial" w:cs="Arial"/>
        </w:rPr>
        <w:t>ssa</w:t>
      </w:r>
      <w:r w:rsidR="000B41F8" w:rsidRPr="00DA36C3">
        <w:rPr>
          <w:rFonts w:ascii="Arial" w:hAnsi="Arial" w:cs="Arial"/>
          <w:spacing w:val="3"/>
        </w:rPr>
        <w:t>r</w:t>
      </w:r>
      <w:r w:rsidR="000B41F8" w:rsidRPr="00DA36C3">
        <w:rPr>
          <w:rFonts w:ascii="Arial" w:hAnsi="Arial" w:cs="Arial"/>
          <w:spacing w:val="-2"/>
        </w:rPr>
        <w:t xml:space="preserve">y, including </w:t>
      </w:r>
      <w:r w:rsidR="000B41F8" w:rsidRPr="00DA36C3">
        <w:rPr>
          <w:rFonts w:ascii="Arial" w:hAnsi="Arial" w:cs="Arial"/>
        </w:rPr>
        <w:t>r</w:t>
      </w:r>
      <w:r w:rsidR="000B41F8" w:rsidRPr="00DA36C3">
        <w:rPr>
          <w:rFonts w:ascii="Arial" w:hAnsi="Arial" w:cs="Arial"/>
          <w:spacing w:val="-2"/>
        </w:rPr>
        <w:t>a</w:t>
      </w:r>
      <w:r w:rsidR="000B41F8" w:rsidRPr="00DA36C3">
        <w:rPr>
          <w:rFonts w:ascii="Arial" w:hAnsi="Arial" w:cs="Arial"/>
        </w:rPr>
        <w:t>n</w:t>
      </w:r>
      <w:r w:rsidR="000B41F8" w:rsidRPr="00DA36C3">
        <w:rPr>
          <w:rFonts w:ascii="Arial" w:hAnsi="Arial" w:cs="Arial"/>
          <w:spacing w:val="2"/>
        </w:rPr>
        <w:t>d</w:t>
      </w:r>
      <w:r w:rsidR="000B41F8" w:rsidRPr="00DA36C3">
        <w:rPr>
          <w:rFonts w:ascii="Arial" w:hAnsi="Arial" w:cs="Arial"/>
        </w:rPr>
        <w:t>om inspe</w:t>
      </w:r>
      <w:r w:rsidR="000B41F8" w:rsidRPr="00DA36C3">
        <w:rPr>
          <w:rFonts w:ascii="Arial" w:hAnsi="Arial" w:cs="Arial"/>
          <w:spacing w:val="-1"/>
        </w:rPr>
        <w:t>c</w:t>
      </w:r>
      <w:r w:rsidR="000B41F8" w:rsidRPr="00DA36C3">
        <w:rPr>
          <w:rFonts w:ascii="Arial" w:hAnsi="Arial" w:cs="Arial"/>
        </w:rPr>
        <w:t>t</w:t>
      </w:r>
      <w:r w:rsidR="000B41F8" w:rsidRPr="00DA36C3">
        <w:rPr>
          <w:rFonts w:ascii="Arial" w:hAnsi="Arial" w:cs="Arial"/>
          <w:spacing w:val="1"/>
        </w:rPr>
        <w:t>i</w:t>
      </w:r>
      <w:r w:rsidR="000B41F8" w:rsidRPr="00DA36C3">
        <w:rPr>
          <w:rFonts w:ascii="Arial" w:hAnsi="Arial" w:cs="Arial"/>
        </w:rPr>
        <w:t>ons</w:t>
      </w:r>
      <w:r w:rsidR="000B41F8" w:rsidRPr="00DA36C3">
        <w:rPr>
          <w:rFonts w:ascii="Arial" w:hAnsi="Arial" w:cs="Arial"/>
          <w:spacing w:val="29"/>
        </w:rPr>
        <w:t xml:space="preserve"> </w:t>
      </w:r>
      <w:r w:rsidR="000B41F8" w:rsidRPr="00DA36C3">
        <w:rPr>
          <w:rFonts w:ascii="Arial" w:hAnsi="Arial" w:cs="Arial"/>
        </w:rPr>
        <w:t>of</w:t>
      </w:r>
      <w:r w:rsidR="000B41F8" w:rsidRPr="00DA36C3">
        <w:rPr>
          <w:rFonts w:ascii="Arial" w:hAnsi="Arial" w:cs="Arial"/>
          <w:spacing w:val="28"/>
        </w:rPr>
        <w:t xml:space="preserve"> </w:t>
      </w:r>
      <w:r w:rsidR="0086318C" w:rsidRPr="00DA36C3">
        <w:rPr>
          <w:rFonts w:ascii="Arial" w:hAnsi="Arial" w:cs="Arial"/>
          <w:spacing w:val="28"/>
        </w:rPr>
        <w:t xml:space="preserve">individual </w:t>
      </w:r>
      <w:r w:rsidR="000B41F8" w:rsidRPr="00DA36C3">
        <w:rPr>
          <w:rFonts w:ascii="Arial" w:hAnsi="Arial" w:cs="Arial"/>
        </w:rPr>
        <w:t>proj</w:t>
      </w:r>
      <w:r w:rsidR="000B41F8" w:rsidRPr="00DA36C3">
        <w:rPr>
          <w:rFonts w:ascii="Arial" w:hAnsi="Arial" w:cs="Arial"/>
          <w:spacing w:val="-1"/>
        </w:rPr>
        <w:t>ec</w:t>
      </w:r>
      <w:r w:rsidR="000B41F8" w:rsidRPr="00DA36C3">
        <w:rPr>
          <w:rFonts w:ascii="Arial" w:hAnsi="Arial" w:cs="Arial"/>
        </w:rPr>
        <w:t>t</w:t>
      </w:r>
      <w:r w:rsidR="000B41F8" w:rsidRPr="00DA36C3">
        <w:rPr>
          <w:rFonts w:ascii="Arial" w:hAnsi="Arial" w:cs="Arial"/>
          <w:spacing w:val="29"/>
        </w:rPr>
        <w:t xml:space="preserve"> </w:t>
      </w:r>
      <w:r w:rsidR="000B41F8" w:rsidRPr="00DA36C3">
        <w:rPr>
          <w:rFonts w:ascii="Arial" w:hAnsi="Arial" w:cs="Arial"/>
        </w:rPr>
        <w:t>si</w:t>
      </w:r>
      <w:r w:rsidR="000B41F8" w:rsidRPr="00DA36C3">
        <w:rPr>
          <w:rFonts w:ascii="Arial" w:hAnsi="Arial" w:cs="Arial"/>
          <w:spacing w:val="1"/>
        </w:rPr>
        <w:t>t</w:t>
      </w:r>
      <w:r w:rsidR="000B41F8" w:rsidRPr="00DA36C3">
        <w:rPr>
          <w:rFonts w:ascii="Arial" w:hAnsi="Arial" w:cs="Arial"/>
          <w:spacing w:val="-1"/>
        </w:rPr>
        <w:t>e</w:t>
      </w:r>
      <w:r w:rsidR="000B41F8" w:rsidRPr="00DA36C3">
        <w:rPr>
          <w:rFonts w:ascii="Arial" w:hAnsi="Arial" w:cs="Arial"/>
        </w:rPr>
        <w:t>s</w:t>
      </w:r>
      <w:r w:rsidR="000B41F8" w:rsidRPr="00DA36C3">
        <w:rPr>
          <w:rFonts w:ascii="Arial" w:hAnsi="Arial" w:cs="Arial"/>
          <w:spacing w:val="29"/>
        </w:rPr>
        <w:t xml:space="preserve"> </w:t>
      </w:r>
      <w:r w:rsidR="000B41F8" w:rsidRPr="00DA36C3">
        <w:rPr>
          <w:rFonts w:ascii="Arial" w:hAnsi="Arial" w:cs="Arial"/>
        </w:rPr>
        <w:t>to</w:t>
      </w:r>
      <w:r w:rsidR="000B41F8" w:rsidRPr="00DA36C3">
        <w:rPr>
          <w:rFonts w:ascii="Arial" w:hAnsi="Arial" w:cs="Arial"/>
          <w:spacing w:val="29"/>
        </w:rPr>
        <w:t xml:space="preserve"> </w:t>
      </w:r>
      <w:r w:rsidR="000B41F8" w:rsidRPr="00DA36C3">
        <w:rPr>
          <w:rFonts w:ascii="Arial" w:hAnsi="Arial" w:cs="Arial"/>
        </w:rPr>
        <w:t>d</w:t>
      </w:r>
      <w:r w:rsidR="000B41F8" w:rsidRPr="00DA36C3">
        <w:rPr>
          <w:rFonts w:ascii="Arial" w:hAnsi="Arial" w:cs="Arial"/>
          <w:spacing w:val="-1"/>
        </w:rPr>
        <w:t>e</w:t>
      </w:r>
      <w:r w:rsidR="000B41F8" w:rsidRPr="00DA36C3">
        <w:rPr>
          <w:rFonts w:ascii="Arial" w:hAnsi="Arial" w:cs="Arial"/>
        </w:rPr>
        <w:t>te</w:t>
      </w:r>
      <w:r w:rsidR="000B41F8" w:rsidRPr="00DA36C3">
        <w:rPr>
          <w:rFonts w:ascii="Arial" w:hAnsi="Arial" w:cs="Arial"/>
          <w:spacing w:val="-1"/>
        </w:rPr>
        <w:t>r</w:t>
      </w:r>
      <w:r w:rsidR="000B41F8" w:rsidRPr="00DA36C3">
        <w:rPr>
          <w:rFonts w:ascii="Arial" w:hAnsi="Arial" w:cs="Arial"/>
        </w:rPr>
        <w:t>m</w:t>
      </w:r>
      <w:r w:rsidR="000B41F8" w:rsidRPr="00DA36C3">
        <w:rPr>
          <w:rFonts w:ascii="Arial" w:hAnsi="Arial" w:cs="Arial"/>
          <w:spacing w:val="1"/>
        </w:rPr>
        <w:t>i</w:t>
      </w:r>
      <w:r w:rsidR="000B41F8" w:rsidRPr="00DA36C3">
        <w:rPr>
          <w:rFonts w:ascii="Arial" w:hAnsi="Arial" w:cs="Arial"/>
        </w:rPr>
        <w:t>ne</w:t>
      </w:r>
      <w:r w:rsidR="000B41F8" w:rsidRPr="00DA36C3">
        <w:rPr>
          <w:rFonts w:ascii="Arial" w:hAnsi="Arial" w:cs="Arial"/>
          <w:spacing w:val="28"/>
        </w:rPr>
        <w:t xml:space="preserve"> </w:t>
      </w:r>
      <w:r w:rsidR="000B41F8" w:rsidRPr="00DA36C3">
        <w:rPr>
          <w:rFonts w:ascii="Arial" w:hAnsi="Arial" w:cs="Arial"/>
        </w:rPr>
        <w:t>the</w:t>
      </w:r>
      <w:r w:rsidR="000B41F8" w:rsidRPr="00DA36C3">
        <w:rPr>
          <w:rFonts w:ascii="Arial" w:hAnsi="Arial" w:cs="Arial"/>
          <w:spacing w:val="28"/>
        </w:rPr>
        <w:t xml:space="preserve"> </w:t>
      </w:r>
      <w:r w:rsidR="000B41F8" w:rsidRPr="00DA36C3">
        <w:rPr>
          <w:rFonts w:ascii="Arial" w:hAnsi="Arial" w:cs="Arial"/>
          <w:spacing w:val="-1"/>
        </w:rPr>
        <w:t>e</w:t>
      </w:r>
      <w:r w:rsidR="000B41F8" w:rsidRPr="00DA36C3">
        <w:rPr>
          <w:rFonts w:ascii="Arial" w:hAnsi="Arial" w:cs="Arial"/>
        </w:rPr>
        <w:t>f</w:t>
      </w:r>
      <w:r w:rsidR="000B41F8" w:rsidRPr="00DA36C3">
        <w:rPr>
          <w:rFonts w:ascii="Arial" w:hAnsi="Arial" w:cs="Arial"/>
          <w:spacing w:val="1"/>
        </w:rPr>
        <w:t>fe</w:t>
      </w:r>
      <w:r w:rsidR="000B41F8" w:rsidRPr="00DA36C3">
        <w:rPr>
          <w:rFonts w:ascii="Arial" w:hAnsi="Arial" w:cs="Arial"/>
          <w:spacing w:val="-1"/>
        </w:rPr>
        <w:t>c</w:t>
      </w:r>
      <w:r w:rsidR="000B41F8" w:rsidRPr="00DA36C3">
        <w:rPr>
          <w:rFonts w:ascii="Arial" w:hAnsi="Arial" w:cs="Arial"/>
        </w:rPr>
        <w:t>t</w:t>
      </w:r>
      <w:r w:rsidR="000B41F8" w:rsidRPr="00DA36C3">
        <w:rPr>
          <w:rFonts w:ascii="Arial" w:hAnsi="Arial" w:cs="Arial"/>
          <w:spacing w:val="1"/>
        </w:rPr>
        <w:t>i</w:t>
      </w:r>
      <w:r w:rsidR="000B41F8" w:rsidRPr="00DA36C3">
        <w:rPr>
          <w:rFonts w:ascii="Arial" w:hAnsi="Arial" w:cs="Arial"/>
        </w:rPr>
        <w:t>v</w:t>
      </w:r>
      <w:r w:rsidR="000B41F8" w:rsidRPr="00DA36C3">
        <w:rPr>
          <w:rFonts w:ascii="Arial" w:hAnsi="Arial" w:cs="Arial"/>
          <w:spacing w:val="-1"/>
        </w:rPr>
        <w:t>e</w:t>
      </w:r>
      <w:r w:rsidR="000B41F8" w:rsidRPr="00DA36C3">
        <w:rPr>
          <w:rFonts w:ascii="Arial" w:hAnsi="Arial" w:cs="Arial"/>
        </w:rPr>
        <w:t>n</w:t>
      </w:r>
      <w:r w:rsidR="000B41F8" w:rsidRPr="00DA36C3">
        <w:rPr>
          <w:rFonts w:ascii="Arial" w:hAnsi="Arial" w:cs="Arial"/>
          <w:spacing w:val="-1"/>
        </w:rPr>
        <w:t>e</w:t>
      </w:r>
      <w:r w:rsidR="000B41F8" w:rsidRPr="00DA36C3">
        <w:rPr>
          <w:rFonts w:ascii="Arial" w:hAnsi="Arial" w:cs="Arial"/>
        </w:rPr>
        <w:t>ss</w:t>
      </w:r>
      <w:r w:rsidR="000B41F8" w:rsidRPr="00DA36C3">
        <w:rPr>
          <w:rFonts w:ascii="Arial" w:hAnsi="Arial" w:cs="Arial"/>
          <w:spacing w:val="29"/>
        </w:rPr>
        <w:t xml:space="preserve"> </w:t>
      </w:r>
      <w:r w:rsidR="000B41F8" w:rsidRPr="00DA36C3">
        <w:rPr>
          <w:rFonts w:ascii="Arial" w:hAnsi="Arial" w:cs="Arial"/>
        </w:rPr>
        <w:t>of</w:t>
      </w:r>
      <w:r w:rsidR="000B41F8" w:rsidRPr="00DA36C3">
        <w:rPr>
          <w:rFonts w:ascii="Arial" w:hAnsi="Arial" w:cs="Arial"/>
          <w:spacing w:val="28"/>
        </w:rPr>
        <w:t xml:space="preserve"> </w:t>
      </w:r>
      <w:r w:rsidR="000B41F8" w:rsidRPr="00DA36C3">
        <w:rPr>
          <w:rFonts w:ascii="Arial" w:hAnsi="Arial" w:cs="Arial"/>
        </w:rPr>
        <w:t>me</w:t>
      </w:r>
      <w:r w:rsidR="000B41F8" w:rsidRPr="00DA36C3">
        <w:rPr>
          <w:rFonts w:ascii="Arial" w:hAnsi="Arial" w:cs="Arial"/>
          <w:spacing w:val="-1"/>
        </w:rPr>
        <w:t>a</w:t>
      </w:r>
      <w:r w:rsidR="000B41F8" w:rsidRPr="00DA36C3">
        <w:rPr>
          <w:rFonts w:ascii="Arial" w:hAnsi="Arial" w:cs="Arial"/>
        </w:rPr>
        <w:t>su</w:t>
      </w:r>
      <w:r w:rsidR="000B41F8" w:rsidRPr="00DA36C3">
        <w:rPr>
          <w:rFonts w:ascii="Arial" w:hAnsi="Arial" w:cs="Arial"/>
          <w:spacing w:val="2"/>
        </w:rPr>
        <w:t>r</w:t>
      </w:r>
      <w:r w:rsidR="000B41F8" w:rsidRPr="00DA36C3">
        <w:rPr>
          <w:rFonts w:ascii="Arial" w:hAnsi="Arial" w:cs="Arial"/>
          <w:spacing w:val="-1"/>
        </w:rPr>
        <w:t>e</w:t>
      </w:r>
      <w:r w:rsidR="000B41F8" w:rsidRPr="00DA36C3">
        <w:rPr>
          <w:rFonts w:ascii="Arial" w:hAnsi="Arial" w:cs="Arial"/>
        </w:rPr>
        <w:t>s</w:t>
      </w:r>
      <w:r w:rsidR="000B41F8" w:rsidRPr="00DA36C3">
        <w:rPr>
          <w:rFonts w:ascii="Arial" w:hAnsi="Arial" w:cs="Arial"/>
          <w:spacing w:val="29"/>
        </w:rPr>
        <w:t xml:space="preserve"> </w:t>
      </w:r>
      <w:r w:rsidR="000B41F8" w:rsidRPr="00DA36C3">
        <w:rPr>
          <w:rFonts w:ascii="Arial" w:hAnsi="Arial" w:cs="Arial"/>
        </w:rPr>
        <w:t>t</w:t>
      </w:r>
      <w:r w:rsidR="000B41F8" w:rsidRPr="00DA36C3">
        <w:rPr>
          <w:rFonts w:ascii="Arial" w:hAnsi="Arial" w:cs="Arial"/>
          <w:spacing w:val="2"/>
        </w:rPr>
        <w:t>a</w:t>
      </w:r>
      <w:r w:rsidR="000B41F8" w:rsidRPr="00DA36C3">
        <w:rPr>
          <w:rFonts w:ascii="Arial" w:hAnsi="Arial" w:cs="Arial"/>
        </w:rPr>
        <w:t>k</w:t>
      </w:r>
      <w:r w:rsidR="000B41F8" w:rsidRPr="00DA36C3">
        <w:rPr>
          <w:rFonts w:ascii="Arial" w:hAnsi="Arial" w:cs="Arial"/>
          <w:spacing w:val="-1"/>
        </w:rPr>
        <w:t>e</w:t>
      </w:r>
      <w:r w:rsidR="000B41F8" w:rsidRPr="00DA36C3">
        <w:rPr>
          <w:rFonts w:ascii="Arial" w:hAnsi="Arial" w:cs="Arial"/>
        </w:rPr>
        <w:t>n</w:t>
      </w:r>
      <w:r w:rsidR="000B41F8" w:rsidRPr="00DA36C3">
        <w:rPr>
          <w:rFonts w:ascii="Arial" w:hAnsi="Arial" w:cs="Arial"/>
          <w:spacing w:val="29"/>
        </w:rPr>
        <w:t xml:space="preserve"> </w:t>
      </w:r>
      <w:r w:rsidR="000B41F8" w:rsidRPr="00DA36C3">
        <w:rPr>
          <w:rFonts w:ascii="Arial" w:hAnsi="Arial" w:cs="Arial"/>
          <w:spacing w:val="-1"/>
        </w:rPr>
        <w:t>a</w:t>
      </w:r>
      <w:r w:rsidR="000B41F8" w:rsidRPr="00DA36C3">
        <w:rPr>
          <w:rFonts w:ascii="Arial" w:hAnsi="Arial" w:cs="Arial"/>
        </w:rPr>
        <w:t>nd</w:t>
      </w:r>
      <w:r w:rsidR="000B41F8" w:rsidRPr="00DA36C3">
        <w:rPr>
          <w:rFonts w:ascii="Arial" w:hAnsi="Arial" w:cs="Arial"/>
          <w:spacing w:val="29"/>
        </w:rPr>
        <w:t xml:space="preserve"> </w:t>
      </w:r>
      <w:r w:rsidR="000B41F8" w:rsidRPr="00DA36C3">
        <w:rPr>
          <w:rFonts w:ascii="Arial" w:hAnsi="Arial" w:cs="Arial"/>
        </w:rPr>
        <w:t>the</w:t>
      </w:r>
      <w:r w:rsidR="000B41F8" w:rsidRPr="00DA36C3">
        <w:rPr>
          <w:rFonts w:ascii="Arial" w:hAnsi="Arial" w:cs="Arial"/>
          <w:spacing w:val="28"/>
        </w:rPr>
        <w:t xml:space="preserve"> </w:t>
      </w:r>
      <w:r w:rsidR="000B41F8" w:rsidRPr="00DA36C3">
        <w:rPr>
          <w:rFonts w:ascii="Arial" w:hAnsi="Arial" w:cs="Arial"/>
        </w:rPr>
        <w:t>i</w:t>
      </w:r>
      <w:r w:rsidR="000B41F8" w:rsidRPr="00DA36C3">
        <w:rPr>
          <w:rFonts w:ascii="Arial" w:hAnsi="Arial" w:cs="Arial"/>
          <w:spacing w:val="1"/>
        </w:rPr>
        <w:t>m</w:t>
      </w:r>
      <w:r w:rsidR="000B41F8" w:rsidRPr="00DA36C3">
        <w:rPr>
          <w:rFonts w:ascii="Arial" w:hAnsi="Arial" w:cs="Arial"/>
        </w:rPr>
        <w:t>p</w:t>
      </w:r>
      <w:r w:rsidR="000B41F8" w:rsidRPr="00DA36C3">
        <w:rPr>
          <w:rFonts w:ascii="Arial" w:hAnsi="Arial" w:cs="Arial"/>
          <w:spacing w:val="-1"/>
        </w:rPr>
        <w:t>ac</w:t>
      </w:r>
      <w:r w:rsidR="000B41F8" w:rsidRPr="00DA36C3">
        <w:rPr>
          <w:rFonts w:ascii="Arial" w:hAnsi="Arial" w:cs="Arial"/>
        </w:rPr>
        <w:t>ts</w:t>
      </w:r>
      <w:r w:rsidR="000B41F8" w:rsidRPr="00DA36C3">
        <w:rPr>
          <w:rFonts w:ascii="Arial" w:hAnsi="Arial" w:cs="Arial"/>
          <w:spacing w:val="29"/>
        </w:rPr>
        <w:t xml:space="preserve"> </w:t>
      </w:r>
      <w:r w:rsidR="000B41F8" w:rsidRPr="00DA36C3">
        <w:rPr>
          <w:rFonts w:ascii="Arial" w:hAnsi="Arial" w:cs="Arial"/>
        </w:rPr>
        <w:t>of</w:t>
      </w:r>
      <w:r w:rsidR="000B41F8" w:rsidRPr="00DA36C3">
        <w:rPr>
          <w:rFonts w:ascii="Arial" w:hAnsi="Arial" w:cs="Arial"/>
          <w:spacing w:val="30"/>
        </w:rPr>
        <w:t xml:space="preserve"> </w:t>
      </w:r>
      <w:r w:rsidR="000B41F8" w:rsidRPr="00DA36C3">
        <w:rPr>
          <w:rFonts w:ascii="Arial" w:hAnsi="Arial" w:cs="Arial"/>
        </w:rPr>
        <w:t>sub proj</w:t>
      </w:r>
      <w:r w:rsidR="000B41F8" w:rsidRPr="00DA36C3">
        <w:rPr>
          <w:rFonts w:ascii="Arial" w:hAnsi="Arial" w:cs="Arial"/>
          <w:spacing w:val="-1"/>
        </w:rPr>
        <w:t>ec</w:t>
      </w:r>
      <w:r w:rsidR="000B41F8" w:rsidRPr="00DA36C3">
        <w:rPr>
          <w:rFonts w:ascii="Arial" w:hAnsi="Arial" w:cs="Arial"/>
        </w:rPr>
        <w:t>t</w:t>
      </w:r>
      <w:r w:rsidR="000B41F8" w:rsidRPr="00DA36C3">
        <w:rPr>
          <w:rFonts w:ascii="Arial" w:hAnsi="Arial" w:cs="Arial"/>
          <w:spacing w:val="3"/>
        </w:rPr>
        <w:t xml:space="preserve"> </w:t>
      </w:r>
      <w:r w:rsidR="000B41F8" w:rsidRPr="00DA36C3">
        <w:rPr>
          <w:rFonts w:ascii="Arial" w:hAnsi="Arial" w:cs="Arial"/>
          <w:spacing w:val="1"/>
        </w:rPr>
        <w:t>a</w:t>
      </w:r>
      <w:r w:rsidR="000B41F8" w:rsidRPr="00DA36C3">
        <w:rPr>
          <w:rFonts w:ascii="Arial" w:hAnsi="Arial" w:cs="Arial"/>
          <w:spacing w:val="-1"/>
        </w:rPr>
        <w:t>c</w:t>
      </w:r>
      <w:r w:rsidR="000B41F8" w:rsidRPr="00DA36C3">
        <w:rPr>
          <w:rFonts w:ascii="Arial" w:hAnsi="Arial" w:cs="Arial"/>
        </w:rPr>
        <w:t>t</w:t>
      </w:r>
      <w:r w:rsidR="000B41F8" w:rsidRPr="00DA36C3">
        <w:rPr>
          <w:rFonts w:ascii="Arial" w:hAnsi="Arial" w:cs="Arial"/>
          <w:spacing w:val="1"/>
        </w:rPr>
        <w:t>i</w:t>
      </w:r>
      <w:r w:rsidR="000B41F8" w:rsidRPr="00DA36C3">
        <w:rPr>
          <w:rFonts w:ascii="Arial" w:hAnsi="Arial" w:cs="Arial"/>
        </w:rPr>
        <w:t>vi</w:t>
      </w:r>
      <w:r w:rsidR="000B41F8" w:rsidRPr="00DA36C3">
        <w:rPr>
          <w:rFonts w:ascii="Arial" w:hAnsi="Arial" w:cs="Arial"/>
          <w:spacing w:val="1"/>
        </w:rPr>
        <w:t>t</w:t>
      </w:r>
      <w:r w:rsidR="000B41F8" w:rsidRPr="00DA36C3">
        <w:rPr>
          <w:rFonts w:ascii="Arial" w:hAnsi="Arial" w:cs="Arial"/>
        </w:rPr>
        <w:t>ies</w:t>
      </w:r>
      <w:r w:rsidR="000B41F8" w:rsidRPr="00DA36C3">
        <w:rPr>
          <w:rFonts w:ascii="Arial" w:hAnsi="Arial" w:cs="Arial"/>
          <w:spacing w:val="2"/>
        </w:rPr>
        <w:t xml:space="preserve"> </w:t>
      </w:r>
      <w:r w:rsidR="000B41F8" w:rsidRPr="00DA36C3">
        <w:rPr>
          <w:rFonts w:ascii="Arial" w:hAnsi="Arial" w:cs="Arial"/>
        </w:rPr>
        <w:t>on</w:t>
      </w:r>
      <w:r w:rsidR="000B41F8" w:rsidRPr="00DA36C3">
        <w:rPr>
          <w:rFonts w:ascii="Arial" w:hAnsi="Arial" w:cs="Arial"/>
          <w:spacing w:val="2"/>
        </w:rPr>
        <w:t xml:space="preserve"> </w:t>
      </w:r>
      <w:r w:rsidR="000B41F8" w:rsidRPr="00DA36C3">
        <w:rPr>
          <w:rFonts w:ascii="Arial" w:hAnsi="Arial" w:cs="Arial"/>
        </w:rPr>
        <w:t>the</w:t>
      </w:r>
      <w:r w:rsidR="000B41F8" w:rsidRPr="00DA36C3">
        <w:rPr>
          <w:rFonts w:ascii="Arial" w:hAnsi="Arial" w:cs="Arial"/>
          <w:spacing w:val="4"/>
        </w:rPr>
        <w:t xml:space="preserve"> </w:t>
      </w:r>
      <w:r w:rsidR="000B41F8" w:rsidRPr="00DA36C3">
        <w:rPr>
          <w:rFonts w:ascii="Arial" w:hAnsi="Arial" w:cs="Arial"/>
        </w:rPr>
        <w:t>sur</w:t>
      </w:r>
      <w:r w:rsidR="000B41F8" w:rsidRPr="00DA36C3">
        <w:rPr>
          <w:rFonts w:ascii="Arial" w:hAnsi="Arial" w:cs="Arial"/>
          <w:spacing w:val="-1"/>
        </w:rPr>
        <w:t>r</w:t>
      </w:r>
      <w:r w:rsidR="000B41F8" w:rsidRPr="00DA36C3">
        <w:rPr>
          <w:rFonts w:ascii="Arial" w:hAnsi="Arial" w:cs="Arial"/>
        </w:rPr>
        <w:t>oundi</w:t>
      </w:r>
      <w:r w:rsidR="000B41F8" w:rsidRPr="00DA36C3">
        <w:rPr>
          <w:rFonts w:ascii="Arial" w:hAnsi="Arial" w:cs="Arial"/>
          <w:spacing w:val="3"/>
        </w:rPr>
        <w:t>n</w:t>
      </w:r>
      <w:r w:rsidR="000B41F8" w:rsidRPr="00DA36C3">
        <w:rPr>
          <w:rFonts w:ascii="Arial" w:hAnsi="Arial" w:cs="Arial"/>
        </w:rPr>
        <w:t xml:space="preserve">g </w:t>
      </w:r>
      <w:r w:rsidR="000B41F8" w:rsidRPr="00DA36C3">
        <w:rPr>
          <w:rFonts w:ascii="Arial" w:hAnsi="Arial" w:cs="Arial"/>
          <w:spacing w:val="-1"/>
        </w:rPr>
        <w:t>e</w:t>
      </w:r>
      <w:r w:rsidR="000B41F8" w:rsidRPr="00DA36C3">
        <w:rPr>
          <w:rFonts w:ascii="Arial" w:hAnsi="Arial" w:cs="Arial"/>
        </w:rPr>
        <w:t>nviron</w:t>
      </w:r>
      <w:r w:rsidR="000B41F8" w:rsidRPr="00DA36C3">
        <w:rPr>
          <w:rFonts w:ascii="Arial" w:hAnsi="Arial" w:cs="Arial"/>
          <w:spacing w:val="2"/>
        </w:rPr>
        <w:t>m</w:t>
      </w:r>
      <w:r w:rsidR="000B41F8" w:rsidRPr="00DA36C3">
        <w:rPr>
          <w:rFonts w:ascii="Arial" w:hAnsi="Arial" w:cs="Arial"/>
          <w:spacing w:val="1"/>
        </w:rPr>
        <w:t>e</w:t>
      </w:r>
      <w:r w:rsidR="000B41F8" w:rsidRPr="00DA36C3">
        <w:rPr>
          <w:rFonts w:ascii="Arial" w:hAnsi="Arial" w:cs="Arial"/>
        </w:rPr>
        <w:t>nt.</w:t>
      </w:r>
      <w:r w:rsidR="00980347" w:rsidRPr="00DA36C3">
        <w:rPr>
          <w:rFonts w:ascii="Arial" w:hAnsi="Arial" w:cs="Arial"/>
        </w:rPr>
        <w:t xml:space="preserve"> </w:t>
      </w:r>
      <w:r w:rsidR="000B41F8" w:rsidRPr="00DA36C3">
        <w:rPr>
          <w:rFonts w:ascii="Arial" w:hAnsi="Arial" w:cs="Arial"/>
        </w:rPr>
        <w:t xml:space="preserve">The PMT </w:t>
      </w:r>
      <w:r w:rsidR="00F1737B" w:rsidRPr="00DA36C3">
        <w:rPr>
          <w:rFonts w:ascii="Arial" w:hAnsi="Arial" w:cs="Arial"/>
        </w:rPr>
        <w:t xml:space="preserve">Environmental </w:t>
      </w:r>
      <w:r w:rsidR="0086318C" w:rsidRPr="00DA36C3">
        <w:rPr>
          <w:rFonts w:ascii="Arial" w:hAnsi="Arial" w:cs="Arial"/>
        </w:rPr>
        <w:t xml:space="preserve">Specialist </w:t>
      </w:r>
      <w:r w:rsidR="00F1737B" w:rsidRPr="00DA36C3">
        <w:rPr>
          <w:rFonts w:ascii="Arial" w:hAnsi="Arial" w:cs="Arial"/>
        </w:rPr>
        <w:t>and Social Specialist</w:t>
      </w:r>
      <w:r w:rsidR="00F1737B" w:rsidRPr="00DA36C3">
        <w:rPr>
          <w:rFonts w:ascii="Arial" w:hAnsi="Arial" w:cs="Arial"/>
          <w:spacing w:val="4"/>
        </w:rPr>
        <w:t xml:space="preserve"> </w:t>
      </w:r>
      <w:r w:rsidR="000B41F8" w:rsidRPr="00DA36C3">
        <w:rPr>
          <w:rFonts w:ascii="Arial" w:hAnsi="Arial" w:cs="Arial"/>
        </w:rPr>
        <w:t>will be responsible for ESMP reporting and will:</w:t>
      </w:r>
    </w:p>
    <w:p w14:paraId="1DC84026" w14:textId="77777777" w:rsidR="000B41F8" w:rsidRPr="00DA36C3" w:rsidRDefault="000B41F8" w:rsidP="00370C91">
      <w:pPr>
        <w:pStyle w:val="ListParagraph"/>
        <w:numPr>
          <w:ilvl w:val="0"/>
          <w:numId w:val="28"/>
        </w:numPr>
        <w:spacing w:line="240" w:lineRule="auto"/>
        <w:jc w:val="both"/>
        <w:rPr>
          <w:rFonts w:ascii="Arial" w:hAnsi="Arial" w:cs="Arial"/>
        </w:rPr>
      </w:pPr>
      <w:r w:rsidRPr="00DA36C3">
        <w:rPr>
          <w:rFonts w:ascii="Arial" w:hAnsi="Arial" w:cs="Arial"/>
        </w:rPr>
        <w:t>R</w:t>
      </w:r>
      <w:r w:rsidRPr="00DA36C3">
        <w:rPr>
          <w:rFonts w:ascii="Arial" w:hAnsi="Arial" w:cs="Arial"/>
          <w:spacing w:val="-1"/>
        </w:rPr>
        <w:t>ec</w:t>
      </w:r>
      <w:r w:rsidRPr="00DA36C3">
        <w:rPr>
          <w:rFonts w:ascii="Arial" w:hAnsi="Arial" w:cs="Arial"/>
        </w:rPr>
        <w:t>ord</w:t>
      </w:r>
      <w:r w:rsidRPr="00DA36C3">
        <w:rPr>
          <w:rFonts w:ascii="Arial" w:hAnsi="Arial" w:cs="Arial"/>
          <w:spacing w:val="11"/>
        </w:rPr>
        <w:t xml:space="preserve"> </w:t>
      </w:r>
      <w:r w:rsidRPr="00DA36C3">
        <w:rPr>
          <w:rFonts w:ascii="Arial" w:hAnsi="Arial" w:cs="Arial"/>
          <w:spacing w:val="-1"/>
        </w:rPr>
        <w:t>a</w:t>
      </w:r>
      <w:r w:rsidRPr="00DA36C3">
        <w:rPr>
          <w:rFonts w:ascii="Arial" w:hAnsi="Arial" w:cs="Arial"/>
        </w:rPr>
        <w:t>nd</w:t>
      </w:r>
      <w:r w:rsidRPr="00DA36C3">
        <w:rPr>
          <w:rFonts w:ascii="Arial" w:hAnsi="Arial" w:cs="Arial"/>
          <w:spacing w:val="14"/>
        </w:rPr>
        <w:t xml:space="preserve"> </w:t>
      </w:r>
      <w:r w:rsidRPr="00DA36C3">
        <w:rPr>
          <w:rFonts w:ascii="Arial" w:hAnsi="Arial" w:cs="Arial"/>
        </w:rPr>
        <w:t>maintain</w:t>
      </w:r>
      <w:r w:rsidRPr="00DA36C3">
        <w:rPr>
          <w:rFonts w:ascii="Arial" w:hAnsi="Arial" w:cs="Arial"/>
          <w:spacing w:val="12"/>
        </w:rPr>
        <w:t xml:space="preserve"> </w:t>
      </w:r>
      <w:r w:rsidRPr="00DA36C3">
        <w:rPr>
          <w:rFonts w:ascii="Arial" w:hAnsi="Arial" w:cs="Arial"/>
        </w:rPr>
        <w:t>the</w:t>
      </w:r>
      <w:r w:rsidRPr="00DA36C3">
        <w:rPr>
          <w:rFonts w:ascii="Arial" w:hAnsi="Arial" w:cs="Arial"/>
          <w:spacing w:val="14"/>
        </w:rPr>
        <w:t xml:space="preserve"> </w:t>
      </w:r>
      <w:r w:rsidRPr="00DA36C3">
        <w:rPr>
          <w:rFonts w:ascii="Arial" w:hAnsi="Arial" w:cs="Arial"/>
        </w:rPr>
        <w:t>r</w:t>
      </w:r>
      <w:r w:rsidRPr="00DA36C3">
        <w:rPr>
          <w:rFonts w:ascii="Arial" w:hAnsi="Arial" w:cs="Arial"/>
          <w:spacing w:val="-2"/>
        </w:rPr>
        <w:t>e</w:t>
      </w:r>
      <w:r w:rsidRPr="00DA36C3">
        <w:rPr>
          <w:rFonts w:ascii="Arial" w:hAnsi="Arial" w:cs="Arial"/>
        </w:rPr>
        <w:t>sul</w:t>
      </w:r>
      <w:r w:rsidRPr="00DA36C3">
        <w:rPr>
          <w:rFonts w:ascii="Arial" w:hAnsi="Arial" w:cs="Arial"/>
          <w:spacing w:val="1"/>
        </w:rPr>
        <w:t>t</w:t>
      </w:r>
      <w:r w:rsidRPr="00DA36C3">
        <w:rPr>
          <w:rFonts w:ascii="Arial" w:hAnsi="Arial" w:cs="Arial"/>
        </w:rPr>
        <w:t>s</w:t>
      </w:r>
      <w:r w:rsidRPr="00DA36C3">
        <w:rPr>
          <w:rFonts w:ascii="Arial" w:hAnsi="Arial" w:cs="Arial"/>
          <w:spacing w:val="12"/>
        </w:rPr>
        <w:t xml:space="preserve"> </w:t>
      </w:r>
      <w:r w:rsidRPr="00DA36C3">
        <w:rPr>
          <w:rFonts w:ascii="Arial" w:hAnsi="Arial" w:cs="Arial"/>
        </w:rPr>
        <w:t>of</w:t>
      </w:r>
      <w:r w:rsidRPr="00DA36C3">
        <w:rPr>
          <w:rFonts w:ascii="Arial" w:hAnsi="Arial" w:cs="Arial"/>
          <w:spacing w:val="11"/>
        </w:rPr>
        <w:t xml:space="preserve"> </w:t>
      </w:r>
      <w:r w:rsidRPr="00DA36C3">
        <w:rPr>
          <w:rFonts w:ascii="Arial" w:hAnsi="Arial" w:cs="Arial"/>
          <w:spacing w:val="2"/>
        </w:rPr>
        <w:t>p</w:t>
      </w:r>
      <w:r w:rsidRPr="00DA36C3">
        <w:rPr>
          <w:rFonts w:ascii="Arial" w:hAnsi="Arial" w:cs="Arial"/>
        </w:rPr>
        <w:t>roj</w:t>
      </w:r>
      <w:r w:rsidRPr="00DA36C3">
        <w:rPr>
          <w:rFonts w:ascii="Arial" w:hAnsi="Arial" w:cs="Arial"/>
          <w:spacing w:val="-1"/>
        </w:rPr>
        <w:t>ec</w:t>
      </w:r>
      <w:r w:rsidRPr="00DA36C3">
        <w:rPr>
          <w:rFonts w:ascii="Arial" w:hAnsi="Arial" w:cs="Arial"/>
        </w:rPr>
        <w:t>t</w:t>
      </w:r>
      <w:r w:rsidRPr="00DA36C3">
        <w:rPr>
          <w:rFonts w:ascii="Arial" w:hAnsi="Arial" w:cs="Arial"/>
          <w:spacing w:val="13"/>
        </w:rPr>
        <w:t xml:space="preserve"> </w:t>
      </w:r>
      <w:r w:rsidRPr="00DA36C3">
        <w:rPr>
          <w:rFonts w:ascii="Arial" w:hAnsi="Arial" w:cs="Arial"/>
        </w:rPr>
        <w:t>sup</w:t>
      </w:r>
      <w:r w:rsidRPr="00DA36C3">
        <w:rPr>
          <w:rFonts w:ascii="Arial" w:hAnsi="Arial" w:cs="Arial"/>
          <w:spacing w:val="1"/>
        </w:rPr>
        <w:t>er</w:t>
      </w:r>
      <w:r w:rsidRPr="00DA36C3">
        <w:rPr>
          <w:rFonts w:ascii="Arial" w:hAnsi="Arial" w:cs="Arial"/>
        </w:rPr>
        <w:t>vis</w:t>
      </w:r>
      <w:r w:rsidRPr="00DA36C3">
        <w:rPr>
          <w:rFonts w:ascii="Arial" w:hAnsi="Arial" w:cs="Arial"/>
          <w:spacing w:val="1"/>
        </w:rPr>
        <w:t>i</w:t>
      </w:r>
      <w:r w:rsidRPr="00DA36C3">
        <w:rPr>
          <w:rFonts w:ascii="Arial" w:hAnsi="Arial" w:cs="Arial"/>
        </w:rPr>
        <w:t>on</w:t>
      </w:r>
      <w:r w:rsidRPr="00DA36C3">
        <w:rPr>
          <w:rFonts w:ascii="Arial" w:hAnsi="Arial" w:cs="Arial"/>
          <w:spacing w:val="12"/>
        </w:rPr>
        <w:t xml:space="preserve"> </w:t>
      </w:r>
      <w:r w:rsidRPr="00DA36C3">
        <w:rPr>
          <w:rFonts w:ascii="Arial" w:hAnsi="Arial" w:cs="Arial"/>
          <w:spacing w:val="-1"/>
        </w:rPr>
        <w:t>a</w:t>
      </w:r>
      <w:r w:rsidRPr="00DA36C3">
        <w:rPr>
          <w:rFonts w:ascii="Arial" w:hAnsi="Arial" w:cs="Arial"/>
        </w:rPr>
        <w:t>nd</w:t>
      </w:r>
      <w:r w:rsidRPr="00DA36C3">
        <w:rPr>
          <w:rFonts w:ascii="Arial" w:hAnsi="Arial" w:cs="Arial"/>
          <w:spacing w:val="12"/>
        </w:rPr>
        <w:t xml:space="preserve"> </w:t>
      </w:r>
      <w:r w:rsidRPr="00DA36C3">
        <w:rPr>
          <w:rFonts w:ascii="Arial" w:hAnsi="Arial" w:cs="Arial"/>
        </w:rPr>
        <w:t>mon</w:t>
      </w:r>
      <w:r w:rsidRPr="00DA36C3">
        <w:rPr>
          <w:rFonts w:ascii="Arial" w:hAnsi="Arial" w:cs="Arial"/>
          <w:spacing w:val="1"/>
        </w:rPr>
        <w:t>i</w:t>
      </w:r>
      <w:r w:rsidRPr="00DA36C3">
        <w:rPr>
          <w:rFonts w:ascii="Arial" w:hAnsi="Arial" w:cs="Arial"/>
        </w:rPr>
        <w:t>toring</w:t>
      </w:r>
      <w:r w:rsidRPr="00DA36C3">
        <w:rPr>
          <w:rFonts w:ascii="Arial" w:hAnsi="Arial" w:cs="Arial"/>
          <w:spacing w:val="10"/>
        </w:rPr>
        <w:t xml:space="preserve"> </w:t>
      </w:r>
      <w:r w:rsidRPr="00DA36C3">
        <w:rPr>
          <w:rFonts w:ascii="Arial" w:hAnsi="Arial" w:cs="Arial"/>
        </w:rPr>
        <w:t>t</w:t>
      </w:r>
      <w:r w:rsidRPr="00DA36C3">
        <w:rPr>
          <w:rFonts w:ascii="Arial" w:hAnsi="Arial" w:cs="Arial"/>
          <w:spacing w:val="3"/>
        </w:rPr>
        <w:t>h</w:t>
      </w:r>
      <w:r w:rsidRPr="00DA36C3">
        <w:rPr>
          <w:rFonts w:ascii="Arial" w:hAnsi="Arial" w:cs="Arial"/>
        </w:rPr>
        <w:t>rou</w:t>
      </w:r>
      <w:r w:rsidRPr="00DA36C3">
        <w:rPr>
          <w:rFonts w:ascii="Arial" w:hAnsi="Arial" w:cs="Arial"/>
          <w:spacing w:val="-3"/>
        </w:rPr>
        <w:t>g</w:t>
      </w:r>
      <w:r w:rsidRPr="00DA36C3">
        <w:rPr>
          <w:rFonts w:ascii="Arial" w:hAnsi="Arial" w:cs="Arial"/>
        </w:rPr>
        <w:t>hout</w:t>
      </w:r>
      <w:r w:rsidRPr="00DA36C3">
        <w:rPr>
          <w:rFonts w:ascii="Arial" w:hAnsi="Arial" w:cs="Arial"/>
          <w:spacing w:val="13"/>
        </w:rPr>
        <w:t xml:space="preserve"> </w:t>
      </w:r>
      <w:r w:rsidRPr="00DA36C3">
        <w:rPr>
          <w:rFonts w:ascii="Arial" w:hAnsi="Arial" w:cs="Arial"/>
        </w:rPr>
        <w:t>t</w:t>
      </w:r>
      <w:r w:rsidRPr="00DA36C3">
        <w:rPr>
          <w:rFonts w:ascii="Arial" w:hAnsi="Arial" w:cs="Arial"/>
          <w:spacing w:val="3"/>
        </w:rPr>
        <w:t>h</w:t>
      </w:r>
      <w:r w:rsidRPr="00DA36C3">
        <w:rPr>
          <w:rFonts w:ascii="Arial" w:hAnsi="Arial" w:cs="Arial"/>
        </w:rPr>
        <w:t>e</w:t>
      </w:r>
      <w:r w:rsidRPr="00DA36C3">
        <w:rPr>
          <w:rFonts w:ascii="Arial" w:hAnsi="Arial" w:cs="Arial"/>
          <w:spacing w:val="11"/>
        </w:rPr>
        <w:t xml:space="preserve"> </w:t>
      </w:r>
      <w:r w:rsidRPr="00DA36C3">
        <w:rPr>
          <w:rFonts w:ascii="Arial" w:hAnsi="Arial" w:cs="Arial"/>
        </w:rPr>
        <w:t>l</w:t>
      </w:r>
      <w:r w:rsidRPr="00DA36C3">
        <w:rPr>
          <w:rFonts w:ascii="Arial" w:hAnsi="Arial" w:cs="Arial"/>
          <w:spacing w:val="1"/>
        </w:rPr>
        <w:t>i</w:t>
      </w:r>
      <w:r w:rsidRPr="00DA36C3">
        <w:rPr>
          <w:rFonts w:ascii="Arial" w:hAnsi="Arial" w:cs="Arial"/>
        </w:rPr>
        <w:t>fe</w:t>
      </w:r>
      <w:r w:rsidRPr="00DA36C3">
        <w:rPr>
          <w:rFonts w:ascii="Arial" w:hAnsi="Arial" w:cs="Arial"/>
          <w:spacing w:val="10"/>
        </w:rPr>
        <w:t xml:space="preserve"> </w:t>
      </w:r>
      <w:r w:rsidRPr="00DA36C3">
        <w:rPr>
          <w:rFonts w:ascii="Arial" w:hAnsi="Arial" w:cs="Arial"/>
          <w:spacing w:val="2"/>
        </w:rPr>
        <w:t>o</w:t>
      </w:r>
      <w:r w:rsidRPr="00DA36C3">
        <w:rPr>
          <w:rFonts w:ascii="Arial" w:hAnsi="Arial" w:cs="Arial"/>
        </w:rPr>
        <w:t>f</w:t>
      </w:r>
      <w:r w:rsidRPr="00DA36C3">
        <w:rPr>
          <w:rFonts w:ascii="Arial" w:hAnsi="Arial" w:cs="Arial"/>
          <w:spacing w:val="11"/>
        </w:rPr>
        <w:t xml:space="preserve"> </w:t>
      </w:r>
      <w:r w:rsidRPr="00DA36C3">
        <w:rPr>
          <w:rFonts w:ascii="Arial" w:hAnsi="Arial" w:cs="Arial"/>
        </w:rPr>
        <w:t>the proj</w:t>
      </w:r>
      <w:r w:rsidRPr="00DA36C3">
        <w:rPr>
          <w:rFonts w:ascii="Arial" w:hAnsi="Arial" w:cs="Arial"/>
          <w:spacing w:val="-1"/>
        </w:rPr>
        <w:t>ec</w:t>
      </w:r>
      <w:r w:rsidRPr="00DA36C3">
        <w:rPr>
          <w:rFonts w:ascii="Arial" w:hAnsi="Arial" w:cs="Arial"/>
        </w:rPr>
        <w:t>t.</w:t>
      </w:r>
      <w:r w:rsidRPr="00DA36C3">
        <w:rPr>
          <w:rFonts w:ascii="Arial" w:hAnsi="Arial" w:cs="Arial"/>
          <w:spacing w:val="7"/>
        </w:rPr>
        <w:t xml:space="preserve"> </w:t>
      </w:r>
      <w:r w:rsidRPr="00DA36C3">
        <w:rPr>
          <w:rFonts w:ascii="Arial" w:hAnsi="Arial" w:cs="Arial"/>
          <w:spacing w:val="-3"/>
        </w:rPr>
        <w:t>I</w:t>
      </w:r>
      <w:r w:rsidRPr="00DA36C3">
        <w:rPr>
          <w:rFonts w:ascii="Arial" w:hAnsi="Arial" w:cs="Arial"/>
        </w:rPr>
        <w:t>t</w:t>
      </w:r>
      <w:r w:rsidRPr="00DA36C3">
        <w:rPr>
          <w:rFonts w:ascii="Arial" w:hAnsi="Arial" w:cs="Arial"/>
          <w:spacing w:val="5"/>
        </w:rPr>
        <w:t xml:space="preserve"> </w:t>
      </w:r>
      <w:r w:rsidRPr="00DA36C3">
        <w:rPr>
          <w:rFonts w:ascii="Arial" w:hAnsi="Arial" w:cs="Arial"/>
        </w:rPr>
        <w:t>will</w:t>
      </w:r>
      <w:r w:rsidRPr="00DA36C3">
        <w:rPr>
          <w:rFonts w:ascii="Arial" w:hAnsi="Arial" w:cs="Arial"/>
          <w:spacing w:val="5"/>
        </w:rPr>
        <w:t xml:space="preserve"> </w:t>
      </w:r>
      <w:r w:rsidRPr="00DA36C3">
        <w:rPr>
          <w:rFonts w:ascii="Arial" w:hAnsi="Arial" w:cs="Arial"/>
        </w:rPr>
        <w:t>pr</w:t>
      </w:r>
      <w:r w:rsidRPr="00DA36C3">
        <w:rPr>
          <w:rFonts w:ascii="Arial" w:hAnsi="Arial" w:cs="Arial"/>
          <w:spacing w:val="-2"/>
        </w:rPr>
        <w:t>e</w:t>
      </w:r>
      <w:r w:rsidRPr="00DA36C3">
        <w:rPr>
          <w:rFonts w:ascii="Arial" w:hAnsi="Arial" w:cs="Arial"/>
          <w:spacing w:val="2"/>
        </w:rPr>
        <w:t>s</w:t>
      </w:r>
      <w:r w:rsidRPr="00DA36C3">
        <w:rPr>
          <w:rFonts w:ascii="Arial" w:hAnsi="Arial" w:cs="Arial"/>
          <w:spacing w:val="-1"/>
        </w:rPr>
        <w:t>e</w:t>
      </w:r>
      <w:r w:rsidRPr="00DA36C3">
        <w:rPr>
          <w:rFonts w:ascii="Arial" w:hAnsi="Arial" w:cs="Arial"/>
          <w:spacing w:val="2"/>
        </w:rPr>
        <w:t>n</w:t>
      </w:r>
      <w:r w:rsidRPr="00DA36C3">
        <w:rPr>
          <w:rFonts w:ascii="Arial" w:hAnsi="Arial" w:cs="Arial"/>
        </w:rPr>
        <w:t>t</w:t>
      </w:r>
      <w:r w:rsidRPr="00DA36C3">
        <w:rPr>
          <w:rFonts w:ascii="Arial" w:hAnsi="Arial" w:cs="Arial"/>
          <w:spacing w:val="5"/>
        </w:rPr>
        <w:t xml:space="preserve"> </w:t>
      </w:r>
      <w:r w:rsidRPr="00DA36C3">
        <w:rPr>
          <w:rFonts w:ascii="Arial" w:hAnsi="Arial" w:cs="Arial"/>
        </w:rPr>
        <w:t>sum</w:t>
      </w:r>
      <w:r w:rsidRPr="00DA36C3">
        <w:rPr>
          <w:rFonts w:ascii="Arial" w:hAnsi="Arial" w:cs="Arial"/>
          <w:spacing w:val="1"/>
        </w:rPr>
        <w:t>m</w:t>
      </w:r>
      <w:r w:rsidRPr="00DA36C3">
        <w:rPr>
          <w:rFonts w:ascii="Arial" w:hAnsi="Arial" w:cs="Arial"/>
          <w:spacing w:val="-1"/>
        </w:rPr>
        <w:t>a</w:t>
      </w:r>
      <w:r w:rsidRPr="00DA36C3">
        <w:rPr>
          <w:rFonts w:ascii="Arial" w:hAnsi="Arial" w:cs="Arial"/>
          <w:spacing w:val="1"/>
        </w:rPr>
        <w:t>r</w:t>
      </w:r>
      <w:r w:rsidRPr="00DA36C3">
        <w:rPr>
          <w:rFonts w:ascii="Arial" w:hAnsi="Arial" w:cs="Arial"/>
        </w:rPr>
        <w:t xml:space="preserve">y </w:t>
      </w:r>
      <w:r w:rsidRPr="00DA36C3">
        <w:rPr>
          <w:rFonts w:ascii="Arial" w:hAnsi="Arial" w:cs="Arial"/>
          <w:spacing w:val="2"/>
        </w:rPr>
        <w:t>p</w:t>
      </w:r>
      <w:r w:rsidRPr="00DA36C3">
        <w:rPr>
          <w:rFonts w:ascii="Arial" w:hAnsi="Arial" w:cs="Arial"/>
        </w:rPr>
        <w:t>r</w:t>
      </w:r>
      <w:r w:rsidRPr="00DA36C3">
        <w:rPr>
          <w:rFonts w:ascii="Arial" w:hAnsi="Arial" w:cs="Arial"/>
          <w:spacing w:val="1"/>
        </w:rPr>
        <w:t>o</w:t>
      </w:r>
      <w:r w:rsidRPr="00DA36C3">
        <w:rPr>
          <w:rFonts w:ascii="Arial" w:hAnsi="Arial" w:cs="Arial"/>
          <w:spacing w:val="-2"/>
        </w:rPr>
        <w:t>g</w:t>
      </w:r>
      <w:r w:rsidRPr="00DA36C3">
        <w:rPr>
          <w:rFonts w:ascii="Arial" w:hAnsi="Arial" w:cs="Arial"/>
        </w:rPr>
        <w:t>r</w:t>
      </w:r>
      <w:r w:rsidRPr="00DA36C3">
        <w:rPr>
          <w:rFonts w:ascii="Arial" w:hAnsi="Arial" w:cs="Arial"/>
          <w:spacing w:val="-2"/>
        </w:rPr>
        <w:t>e</w:t>
      </w:r>
      <w:r w:rsidRPr="00DA36C3">
        <w:rPr>
          <w:rFonts w:ascii="Arial" w:hAnsi="Arial" w:cs="Arial"/>
        </w:rPr>
        <w:t>ss</w:t>
      </w:r>
      <w:r w:rsidRPr="00DA36C3">
        <w:rPr>
          <w:rFonts w:ascii="Arial" w:hAnsi="Arial" w:cs="Arial"/>
          <w:spacing w:val="7"/>
        </w:rPr>
        <w:t xml:space="preserve"> </w:t>
      </w:r>
      <w:r w:rsidRPr="00DA36C3">
        <w:rPr>
          <w:rFonts w:ascii="Arial" w:hAnsi="Arial" w:cs="Arial"/>
          <w:spacing w:val="1"/>
        </w:rPr>
        <w:t>r</w:t>
      </w:r>
      <w:r w:rsidRPr="00DA36C3">
        <w:rPr>
          <w:rFonts w:ascii="Arial" w:hAnsi="Arial" w:cs="Arial"/>
          <w:spacing w:val="-1"/>
        </w:rPr>
        <w:t>e</w:t>
      </w:r>
      <w:r w:rsidRPr="00DA36C3">
        <w:rPr>
          <w:rFonts w:ascii="Arial" w:hAnsi="Arial" w:cs="Arial"/>
        </w:rPr>
        <w:t>ports</w:t>
      </w:r>
      <w:r w:rsidRPr="00DA36C3">
        <w:rPr>
          <w:rFonts w:ascii="Arial" w:hAnsi="Arial" w:cs="Arial"/>
          <w:spacing w:val="5"/>
        </w:rPr>
        <w:t xml:space="preserve"> </w:t>
      </w:r>
      <w:r w:rsidRPr="00DA36C3">
        <w:rPr>
          <w:rFonts w:ascii="Arial" w:hAnsi="Arial" w:cs="Arial"/>
        </w:rPr>
        <w:t>on</w:t>
      </w:r>
      <w:r w:rsidRPr="00DA36C3">
        <w:rPr>
          <w:rFonts w:ascii="Arial" w:hAnsi="Arial" w:cs="Arial"/>
          <w:spacing w:val="5"/>
        </w:rPr>
        <w:t xml:space="preserve"> </w:t>
      </w:r>
      <w:r w:rsidRPr="00DA36C3">
        <w:rPr>
          <w:rFonts w:ascii="Arial" w:hAnsi="Arial" w:cs="Arial"/>
        </w:rPr>
        <w:t>ESM</w:t>
      </w:r>
      <w:r w:rsidRPr="00DA36C3">
        <w:rPr>
          <w:rFonts w:ascii="Arial" w:hAnsi="Arial" w:cs="Arial"/>
          <w:spacing w:val="-1"/>
        </w:rPr>
        <w:t>F</w:t>
      </w:r>
      <w:r w:rsidRPr="00DA36C3">
        <w:rPr>
          <w:rFonts w:ascii="Arial" w:hAnsi="Arial" w:cs="Arial"/>
        </w:rPr>
        <w:t>/E</w:t>
      </w:r>
      <w:r w:rsidRPr="00DA36C3">
        <w:rPr>
          <w:rFonts w:ascii="Arial" w:hAnsi="Arial" w:cs="Arial"/>
          <w:spacing w:val="1"/>
        </w:rPr>
        <w:t>S</w:t>
      </w:r>
      <w:r w:rsidRPr="00DA36C3">
        <w:rPr>
          <w:rFonts w:ascii="Arial" w:hAnsi="Arial" w:cs="Arial"/>
        </w:rPr>
        <w:t>MP</w:t>
      </w:r>
      <w:r w:rsidRPr="00DA36C3">
        <w:rPr>
          <w:rFonts w:ascii="Arial" w:hAnsi="Arial" w:cs="Arial"/>
          <w:spacing w:val="6"/>
        </w:rPr>
        <w:t xml:space="preserve"> </w:t>
      </w:r>
      <w:r w:rsidRPr="00DA36C3">
        <w:rPr>
          <w:rFonts w:ascii="Arial" w:hAnsi="Arial" w:cs="Arial"/>
        </w:rPr>
        <w:t>i</w:t>
      </w:r>
      <w:r w:rsidRPr="00DA36C3">
        <w:rPr>
          <w:rFonts w:ascii="Arial" w:hAnsi="Arial" w:cs="Arial"/>
          <w:spacing w:val="1"/>
        </w:rPr>
        <w:t>m</w:t>
      </w:r>
      <w:r w:rsidRPr="00DA36C3">
        <w:rPr>
          <w:rFonts w:ascii="Arial" w:hAnsi="Arial" w:cs="Arial"/>
        </w:rPr>
        <w:t>plem</w:t>
      </w:r>
      <w:r w:rsidRPr="00DA36C3">
        <w:rPr>
          <w:rFonts w:ascii="Arial" w:hAnsi="Arial" w:cs="Arial"/>
          <w:spacing w:val="-1"/>
        </w:rPr>
        <w:t>e</w:t>
      </w:r>
      <w:r w:rsidRPr="00DA36C3">
        <w:rPr>
          <w:rFonts w:ascii="Arial" w:hAnsi="Arial" w:cs="Arial"/>
        </w:rPr>
        <w:t>ntation</w:t>
      </w:r>
      <w:r w:rsidRPr="00DA36C3">
        <w:rPr>
          <w:rFonts w:ascii="Arial" w:hAnsi="Arial" w:cs="Arial"/>
          <w:spacing w:val="5"/>
        </w:rPr>
        <w:t xml:space="preserve"> </w:t>
      </w:r>
      <w:r w:rsidRPr="00DA36C3">
        <w:rPr>
          <w:rFonts w:ascii="Arial" w:hAnsi="Arial" w:cs="Arial"/>
          <w:spacing w:val="-1"/>
        </w:rPr>
        <w:t>a</w:t>
      </w:r>
      <w:r w:rsidRPr="00DA36C3">
        <w:rPr>
          <w:rFonts w:ascii="Arial" w:hAnsi="Arial" w:cs="Arial"/>
        </w:rPr>
        <w:t>nd</w:t>
      </w:r>
      <w:r w:rsidRPr="00DA36C3">
        <w:rPr>
          <w:rFonts w:ascii="Arial" w:hAnsi="Arial" w:cs="Arial"/>
          <w:spacing w:val="5"/>
        </w:rPr>
        <w:t xml:space="preserve"> </w:t>
      </w:r>
      <w:r w:rsidRPr="00DA36C3">
        <w:rPr>
          <w:rFonts w:ascii="Arial" w:hAnsi="Arial" w:cs="Arial"/>
        </w:rPr>
        <w:t xml:space="preserve">the </w:t>
      </w:r>
      <w:r w:rsidRPr="00DA36C3">
        <w:rPr>
          <w:rFonts w:ascii="Arial" w:hAnsi="Arial" w:cs="Arial"/>
          <w:spacing w:val="-1"/>
        </w:rPr>
        <w:t>e</w:t>
      </w:r>
      <w:r w:rsidRPr="00DA36C3">
        <w:rPr>
          <w:rFonts w:ascii="Arial" w:hAnsi="Arial" w:cs="Arial"/>
        </w:rPr>
        <w:t>nvironme</w:t>
      </w:r>
      <w:r w:rsidRPr="00DA36C3">
        <w:rPr>
          <w:rFonts w:ascii="Arial" w:hAnsi="Arial" w:cs="Arial"/>
          <w:spacing w:val="-1"/>
        </w:rPr>
        <w:t>n</w:t>
      </w:r>
      <w:r w:rsidRPr="00DA36C3">
        <w:rPr>
          <w:rFonts w:ascii="Arial" w:hAnsi="Arial" w:cs="Arial"/>
        </w:rPr>
        <w:t>tal</w:t>
      </w:r>
      <w:r w:rsidRPr="00DA36C3">
        <w:rPr>
          <w:rFonts w:ascii="Arial" w:hAnsi="Arial" w:cs="Arial"/>
          <w:spacing w:val="7"/>
        </w:rPr>
        <w:t xml:space="preserve"> </w:t>
      </w:r>
      <w:r w:rsidRPr="00DA36C3">
        <w:rPr>
          <w:rFonts w:ascii="Arial" w:hAnsi="Arial" w:cs="Arial"/>
          <w:spacing w:val="-1"/>
        </w:rPr>
        <w:t>a</w:t>
      </w:r>
      <w:r w:rsidRPr="00DA36C3">
        <w:rPr>
          <w:rFonts w:ascii="Arial" w:hAnsi="Arial" w:cs="Arial"/>
        </w:rPr>
        <w:t>nd</w:t>
      </w:r>
      <w:r w:rsidRPr="00DA36C3">
        <w:rPr>
          <w:rFonts w:ascii="Arial" w:hAnsi="Arial" w:cs="Arial"/>
          <w:spacing w:val="7"/>
        </w:rPr>
        <w:t xml:space="preserve"> </w:t>
      </w:r>
      <w:r w:rsidRPr="00DA36C3">
        <w:rPr>
          <w:rFonts w:ascii="Arial" w:hAnsi="Arial" w:cs="Arial"/>
        </w:rPr>
        <w:t>so</w:t>
      </w:r>
      <w:r w:rsidRPr="00DA36C3">
        <w:rPr>
          <w:rFonts w:ascii="Arial" w:hAnsi="Arial" w:cs="Arial"/>
          <w:spacing w:val="-1"/>
        </w:rPr>
        <w:t>c</w:t>
      </w:r>
      <w:r w:rsidRPr="00DA36C3">
        <w:rPr>
          <w:rFonts w:ascii="Arial" w:hAnsi="Arial" w:cs="Arial"/>
          <w:spacing w:val="1"/>
        </w:rPr>
        <w:t>i</w:t>
      </w:r>
      <w:r w:rsidRPr="00DA36C3">
        <w:rPr>
          <w:rFonts w:ascii="Arial" w:hAnsi="Arial" w:cs="Arial"/>
          <w:spacing w:val="-1"/>
        </w:rPr>
        <w:t>a</w:t>
      </w:r>
      <w:r w:rsidRPr="00DA36C3">
        <w:rPr>
          <w:rFonts w:ascii="Arial" w:hAnsi="Arial" w:cs="Arial"/>
        </w:rPr>
        <w:t>l</w:t>
      </w:r>
      <w:r w:rsidRPr="00DA36C3">
        <w:rPr>
          <w:rFonts w:ascii="Arial" w:hAnsi="Arial" w:cs="Arial"/>
          <w:spacing w:val="10"/>
        </w:rPr>
        <w:t xml:space="preserve"> </w:t>
      </w:r>
      <w:r w:rsidRPr="00DA36C3">
        <w:rPr>
          <w:rFonts w:ascii="Arial" w:hAnsi="Arial" w:cs="Arial"/>
          <w:spacing w:val="-1"/>
        </w:rPr>
        <w:t>a</w:t>
      </w:r>
      <w:r w:rsidRPr="00DA36C3">
        <w:rPr>
          <w:rFonts w:ascii="Arial" w:hAnsi="Arial" w:cs="Arial"/>
        </w:rPr>
        <w:t>sp</w:t>
      </w:r>
      <w:r w:rsidRPr="00DA36C3">
        <w:rPr>
          <w:rFonts w:ascii="Arial" w:hAnsi="Arial" w:cs="Arial"/>
          <w:spacing w:val="-1"/>
        </w:rPr>
        <w:t>ec</w:t>
      </w:r>
      <w:r w:rsidRPr="00DA36C3">
        <w:rPr>
          <w:rFonts w:ascii="Arial" w:hAnsi="Arial" w:cs="Arial"/>
        </w:rPr>
        <w:t>ts</w:t>
      </w:r>
      <w:r w:rsidRPr="00DA36C3">
        <w:rPr>
          <w:rFonts w:ascii="Arial" w:hAnsi="Arial" w:cs="Arial"/>
          <w:spacing w:val="8"/>
        </w:rPr>
        <w:t xml:space="preserve"> </w:t>
      </w:r>
      <w:r w:rsidRPr="00DA36C3">
        <w:rPr>
          <w:rFonts w:ascii="Arial" w:hAnsi="Arial" w:cs="Arial"/>
        </w:rPr>
        <w:t>of</w:t>
      </w:r>
      <w:r w:rsidRPr="00DA36C3">
        <w:rPr>
          <w:rFonts w:ascii="Arial" w:hAnsi="Arial" w:cs="Arial"/>
          <w:spacing w:val="6"/>
        </w:rPr>
        <w:t xml:space="preserve"> </w:t>
      </w:r>
      <w:r w:rsidRPr="00DA36C3">
        <w:rPr>
          <w:rFonts w:ascii="Arial" w:hAnsi="Arial" w:cs="Arial"/>
        </w:rPr>
        <w:t>subproj</w:t>
      </w:r>
      <w:r w:rsidRPr="00DA36C3">
        <w:rPr>
          <w:rFonts w:ascii="Arial" w:hAnsi="Arial" w:cs="Arial"/>
          <w:spacing w:val="-1"/>
        </w:rPr>
        <w:t>ec</w:t>
      </w:r>
      <w:r w:rsidRPr="00DA36C3">
        <w:rPr>
          <w:rFonts w:ascii="Arial" w:hAnsi="Arial" w:cs="Arial"/>
        </w:rPr>
        <w:t>ts</w:t>
      </w:r>
      <w:r w:rsidRPr="00DA36C3">
        <w:rPr>
          <w:rFonts w:ascii="Arial" w:hAnsi="Arial" w:cs="Arial"/>
          <w:spacing w:val="8"/>
        </w:rPr>
        <w:t xml:space="preserve"> </w:t>
      </w:r>
      <w:r w:rsidRPr="00DA36C3">
        <w:rPr>
          <w:rFonts w:ascii="Arial" w:hAnsi="Arial" w:cs="Arial"/>
          <w:spacing w:val="2"/>
        </w:rPr>
        <w:t>o</w:t>
      </w:r>
      <w:r w:rsidRPr="00DA36C3">
        <w:rPr>
          <w:rFonts w:ascii="Arial" w:hAnsi="Arial" w:cs="Arial"/>
        </w:rPr>
        <w:t>n</w:t>
      </w:r>
      <w:r w:rsidRPr="00DA36C3">
        <w:rPr>
          <w:rFonts w:ascii="Arial" w:hAnsi="Arial" w:cs="Arial"/>
          <w:spacing w:val="7"/>
        </w:rPr>
        <w:t xml:space="preserve"> </w:t>
      </w:r>
      <w:r w:rsidRPr="00DA36C3">
        <w:rPr>
          <w:rFonts w:ascii="Arial" w:hAnsi="Arial" w:cs="Arial"/>
        </w:rPr>
        <w:t>a</w:t>
      </w:r>
      <w:r w:rsidRPr="00DA36C3">
        <w:rPr>
          <w:rFonts w:ascii="Arial" w:hAnsi="Arial" w:cs="Arial"/>
          <w:spacing w:val="6"/>
        </w:rPr>
        <w:t xml:space="preserve"> </w:t>
      </w:r>
      <w:r w:rsidRPr="00DA36C3">
        <w:rPr>
          <w:rFonts w:ascii="Arial" w:hAnsi="Arial" w:cs="Arial"/>
        </w:rPr>
        <w:t>s</w:t>
      </w:r>
      <w:r w:rsidRPr="00DA36C3">
        <w:rPr>
          <w:rFonts w:ascii="Arial" w:hAnsi="Arial" w:cs="Arial"/>
          <w:spacing w:val="-1"/>
        </w:rPr>
        <w:t>e</w:t>
      </w:r>
      <w:r w:rsidRPr="00DA36C3">
        <w:rPr>
          <w:rFonts w:ascii="Arial" w:hAnsi="Arial" w:cs="Arial"/>
        </w:rPr>
        <w:t>m</w:t>
      </w:r>
      <w:r w:rsidRPr="00DA36C3">
        <w:rPr>
          <w:rFonts w:ascii="Arial" w:hAnsi="Arial" w:cs="Arial"/>
          <w:spacing w:val="3"/>
        </w:rPr>
        <w:t>i</w:t>
      </w:r>
      <w:r w:rsidRPr="00DA36C3">
        <w:rPr>
          <w:rFonts w:ascii="Arial" w:hAnsi="Arial" w:cs="Arial"/>
          <w:spacing w:val="-1"/>
        </w:rPr>
        <w:t>-a</w:t>
      </w:r>
      <w:r w:rsidRPr="00DA36C3">
        <w:rPr>
          <w:rFonts w:ascii="Arial" w:hAnsi="Arial" w:cs="Arial"/>
        </w:rPr>
        <w:t>nnu</w:t>
      </w:r>
      <w:r w:rsidRPr="00DA36C3">
        <w:rPr>
          <w:rFonts w:ascii="Arial" w:hAnsi="Arial" w:cs="Arial"/>
          <w:spacing w:val="-1"/>
        </w:rPr>
        <w:t>a</w:t>
      </w:r>
      <w:r w:rsidRPr="00DA36C3">
        <w:rPr>
          <w:rFonts w:ascii="Arial" w:hAnsi="Arial" w:cs="Arial"/>
        </w:rPr>
        <w:t>l</w:t>
      </w:r>
      <w:r w:rsidRPr="00DA36C3">
        <w:rPr>
          <w:rFonts w:ascii="Arial" w:hAnsi="Arial" w:cs="Arial"/>
          <w:spacing w:val="7"/>
        </w:rPr>
        <w:t xml:space="preserve"> </w:t>
      </w:r>
      <w:r w:rsidRPr="00DA36C3">
        <w:rPr>
          <w:rFonts w:ascii="Arial" w:hAnsi="Arial" w:cs="Arial"/>
        </w:rPr>
        <w:t>b</w:t>
      </w:r>
      <w:r w:rsidRPr="00DA36C3">
        <w:rPr>
          <w:rFonts w:ascii="Arial" w:hAnsi="Arial" w:cs="Arial"/>
          <w:spacing w:val="-1"/>
        </w:rPr>
        <w:t>a</w:t>
      </w:r>
      <w:r w:rsidRPr="00DA36C3">
        <w:rPr>
          <w:rFonts w:ascii="Arial" w:hAnsi="Arial" w:cs="Arial"/>
        </w:rPr>
        <w:t>sis</w:t>
      </w:r>
      <w:r w:rsidRPr="00DA36C3">
        <w:rPr>
          <w:rFonts w:ascii="Arial" w:hAnsi="Arial" w:cs="Arial"/>
          <w:spacing w:val="8"/>
        </w:rPr>
        <w:t xml:space="preserve"> </w:t>
      </w:r>
      <w:r w:rsidRPr="00DA36C3">
        <w:rPr>
          <w:rFonts w:ascii="Arial" w:hAnsi="Arial" w:cs="Arial"/>
        </w:rPr>
        <w:t>to</w:t>
      </w:r>
      <w:r w:rsidRPr="00DA36C3">
        <w:rPr>
          <w:rFonts w:ascii="Arial" w:hAnsi="Arial" w:cs="Arial"/>
          <w:spacing w:val="7"/>
        </w:rPr>
        <w:t xml:space="preserve"> </w:t>
      </w:r>
      <w:r w:rsidRPr="00DA36C3">
        <w:rPr>
          <w:rFonts w:ascii="Arial" w:hAnsi="Arial" w:cs="Arial"/>
        </w:rPr>
        <w:t>the</w:t>
      </w:r>
      <w:r w:rsidRPr="00DA36C3">
        <w:rPr>
          <w:rFonts w:ascii="Arial" w:hAnsi="Arial" w:cs="Arial"/>
          <w:spacing w:val="6"/>
        </w:rPr>
        <w:t xml:space="preserve"> </w:t>
      </w:r>
      <w:r w:rsidRPr="00DA36C3">
        <w:rPr>
          <w:rFonts w:ascii="Arial" w:hAnsi="Arial" w:cs="Arial"/>
          <w:spacing w:val="1"/>
        </w:rPr>
        <w:t>W</w:t>
      </w:r>
      <w:r w:rsidRPr="00DA36C3">
        <w:rPr>
          <w:rFonts w:ascii="Arial" w:hAnsi="Arial" w:cs="Arial"/>
        </w:rPr>
        <w:t>orld</w:t>
      </w:r>
      <w:r w:rsidRPr="00DA36C3">
        <w:rPr>
          <w:rFonts w:ascii="Arial" w:hAnsi="Arial" w:cs="Arial"/>
          <w:spacing w:val="7"/>
        </w:rPr>
        <w:t xml:space="preserve"> </w:t>
      </w:r>
      <w:r w:rsidRPr="00DA36C3">
        <w:rPr>
          <w:rFonts w:ascii="Arial" w:hAnsi="Arial" w:cs="Arial"/>
          <w:spacing w:val="-2"/>
        </w:rPr>
        <w:t>B</w:t>
      </w:r>
      <w:r w:rsidRPr="00DA36C3">
        <w:rPr>
          <w:rFonts w:ascii="Arial" w:hAnsi="Arial" w:cs="Arial"/>
          <w:spacing w:val="-1"/>
        </w:rPr>
        <w:t>a</w:t>
      </w:r>
      <w:r w:rsidRPr="00DA36C3">
        <w:rPr>
          <w:rFonts w:ascii="Arial" w:hAnsi="Arial" w:cs="Arial"/>
        </w:rPr>
        <w:t>nk,</w:t>
      </w:r>
      <w:r w:rsidRPr="00DA36C3">
        <w:rPr>
          <w:rFonts w:ascii="Arial" w:hAnsi="Arial" w:cs="Arial"/>
          <w:spacing w:val="7"/>
        </w:rPr>
        <w:t xml:space="preserve"> </w:t>
      </w:r>
      <w:r w:rsidRPr="00DA36C3">
        <w:rPr>
          <w:rFonts w:ascii="Arial" w:hAnsi="Arial" w:cs="Arial"/>
          <w:spacing w:val="-1"/>
        </w:rPr>
        <w:t>a</w:t>
      </w:r>
      <w:r w:rsidRPr="00DA36C3">
        <w:rPr>
          <w:rFonts w:ascii="Arial" w:hAnsi="Arial" w:cs="Arial"/>
        </w:rPr>
        <w:t>nd</w:t>
      </w:r>
      <w:r w:rsidRPr="00DA36C3">
        <w:rPr>
          <w:rFonts w:ascii="Arial" w:hAnsi="Arial" w:cs="Arial"/>
          <w:spacing w:val="7"/>
        </w:rPr>
        <w:t xml:space="preserve"> </w:t>
      </w:r>
      <w:r w:rsidRPr="00DA36C3">
        <w:rPr>
          <w:rFonts w:ascii="Arial" w:hAnsi="Arial" w:cs="Arial"/>
          <w:spacing w:val="-1"/>
        </w:rPr>
        <w:t>a</w:t>
      </w:r>
      <w:r w:rsidRPr="00DA36C3">
        <w:rPr>
          <w:rFonts w:ascii="Arial" w:hAnsi="Arial" w:cs="Arial"/>
        </w:rPr>
        <w:t>s</w:t>
      </w:r>
      <w:r w:rsidRPr="00DA36C3">
        <w:rPr>
          <w:rFonts w:ascii="Arial" w:hAnsi="Arial" w:cs="Arial"/>
          <w:spacing w:val="7"/>
        </w:rPr>
        <w:t xml:space="preserve"> </w:t>
      </w:r>
      <w:r w:rsidRPr="00DA36C3">
        <w:rPr>
          <w:rFonts w:ascii="Arial" w:hAnsi="Arial" w:cs="Arial"/>
        </w:rPr>
        <w:t>p</w:t>
      </w:r>
      <w:r w:rsidRPr="00DA36C3">
        <w:rPr>
          <w:rFonts w:ascii="Arial" w:hAnsi="Arial" w:cs="Arial"/>
          <w:spacing w:val="-1"/>
        </w:rPr>
        <w:t>a</w:t>
      </w:r>
      <w:r w:rsidRPr="00DA36C3">
        <w:rPr>
          <w:rFonts w:ascii="Arial" w:hAnsi="Arial" w:cs="Arial"/>
        </w:rPr>
        <w:t>rt of</w:t>
      </w:r>
      <w:r w:rsidRPr="00DA36C3">
        <w:rPr>
          <w:rFonts w:ascii="Arial" w:hAnsi="Arial" w:cs="Arial"/>
          <w:spacing w:val="3"/>
        </w:rPr>
        <w:t xml:space="preserve"> </w:t>
      </w:r>
      <w:r w:rsidRPr="00DA36C3">
        <w:rPr>
          <w:rFonts w:ascii="Arial" w:hAnsi="Arial" w:cs="Arial"/>
        </w:rPr>
        <w:t>th</w:t>
      </w:r>
      <w:r w:rsidRPr="00DA36C3">
        <w:rPr>
          <w:rFonts w:ascii="Arial" w:hAnsi="Arial" w:cs="Arial"/>
          <w:spacing w:val="1"/>
        </w:rPr>
        <w:t>i</w:t>
      </w:r>
      <w:r w:rsidRPr="00DA36C3">
        <w:rPr>
          <w:rFonts w:ascii="Arial" w:hAnsi="Arial" w:cs="Arial"/>
        </w:rPr>
        <w:t>s</w:t>
      </w:r>
      <w:r w:rsidRPr="00DA36C3">
        <w:rPr>
          <w:rFonts w:ascii="Arial" w:hAnsi="Arial" w:cs="Arial"/>
          <w:spacing w:val="4"/>
        </w:rPr>
        <w:t xml:space="preserve"> </w:t>
      </w:r>
      <w:r w:rsidRPr="00DA36C3">
        <w:rPr>
          <w:rFonts w:ascii="Arial" w:hAnsi="Arial" w:cs="Arial"/>
        </w:rPr>
        <w:t>r</w:t>
      </w:r>
      <w:r w:rsidRPr="00DA36C3">
        <w:rPr>
          <w:rFonts w:ascii="Arial" w:hAnsi="Arial" w:cs="Arial"/>
          <w:spacing w:val="-2"/>
        </w:rPr>
        <w:t>e</w:t>
      </w:r>
      <w:r w:rsidRPr="00DA36C3">
        <w:rPr>
          <w:rFonts w:ascii="Arial" w:hAnsi="Arial" w:cs="Arial"/>
        </w:rPr>
        <w:t>portin</w:t>
      </w:r>
      <w:r w:rsidRPr="00DA36C3">
        <w:rPr>
          <w:rFonts w:ascii="Arial" w:hAnsi="Arial" w:cs="Arial"/>
          <w:spacing w:val="-2"/>
        </w:rPr>
        <w:t>g</w:t>
      </w:r>
      <w:r w:rsidRPr="00DA36C3">
        <w:rPr>
          <w:rFonts w:ascii="Arial" w:hAnsi="Arial" w:cs="Arial"/>
        </w:rPr>
        <w:t>,</w:t>
      </w:r>
      <w:r w:rsidRPr="00DA36C3">
        <w:rPr>
          <w:rFonts w:ascii="Arial" w:hAnsi="Arial" w:cs="Arial"/>
          <w:spacing w:val="4"/>
        </w:rPr>
        <w:t xml:space="preserve"> </w:t>
      </w:r>
      <w:r w:rsidRPr="00DA36C3">
        <w:rPr>
          <w:rFonts w:ascii="Arial" w:hAnsi="Arial" w:cs="Arial"/>
        </w:rPr>
        <w:t>provide</w:t>
      </w:r>
      <w:r w:rsidRPr="00DA36C3">
        <w:rPr>
          <w:rFonts w:ascii="Arial" w:hAnsi="Arial" w:cs="Arial"/>
          <w:spacing w:val="5"/>
        </w:rPr>
        <w:t xml:space="preserve"> </w:t>
      </w:r>
      <w:r w:rsidRPr="00DA36C3">
        <w:rPr>
          <w:rFonts w:ascii="Arial" w:hAnsi="Arial" w:cs="Arial"/>
        </w:rPr>
        <w:t>upd</w:t>
      </w:r>
      <w:r w:rsidRPr="00DA36C3">
        <w:rPr>
          <w:rFonts w:ascii="Arial" w:hAnsi="Arial" w:cs="Arial"/>
          <w:spacing w:val="-1"/>
        </w:rPr>
        <w:t>a</w:t>
      </w:r>
      <w:r w:rsidRPr="00DA36C3">
        <w:rPr>
          <w:rFonts w:ascii="Arial" w:hAnsi="Arial" w:cs="Arial"/>
        </w:rPr>
        <w:t>tes</w:t>
      </w:r>
      <w:r w:rsidRPr="00DA36C3">
        <w:rPr>
          <w:rFonts w:ascii="Arial" w:hAnsi="Arial" w:cs="Arial"/>
          <w:spacing w:val="4"/>
        </w:rPr>
        <w:t xml:space="preserve"> </w:t>
      </w:r>
      <w:r w:rsidRPr="00DA36C3">
        <w:rPr>
          <w:rFonts w:ascii="Arial" w:hAnsi="Arial" w:cs="Arial"/>
        </w:rPr>
        <w:t>on</w:t>
      </w:r>
      <w:r w:rsidRPr="00DA36C3">
        <w:rPr>
          <w:rFonts w:ascii="Arial" w:hAnsi="Arial" w:cs="Arial"/>
          <w:spacing w:val="4"/>
        </w:rPr>
        <w:t xml:space="preserve"> </w:t>
      </w:r>
      <w:r w:rsidRPr="00DA36C3">
        <w:rPr>
          <w:rFonts w:ascii="Arial" w:hAnsi="Arial" w:cs="Arial"/>
          <w:spacing w:val="-1"/>
        </w:rPr>
        <w:t>a</w:t>
      </w:r>
      <w:r w:rsidRPr="00DA36C3">
        <w:rPr>
          <w:rFonts w:ascii="Arial" w:hAnsi="Arial" w:cs="Arial"/>
          <w:spacing w:val="2"/>
        </w:rPr>
        <w:t>n</w:t>
      </w:r>
      <w:r w:rsidRPr="00DA36C3">
        <w:rPr>
          <w:rFonts w:ascii="Arial" w:hAnsi="Arial" w:cs="Arial"/>
        </w:rPr>
        <w:t>y SCAP</w:t>
      </w:r>
      <w:r w:rsidRPr="00DA36C3">
        <w:rPr>
          <w:rFonts w:ascii="Arial" w:hAnsi="Arial" w:cs="Arial"/>
          <w:spacing w:val="5"/>
        </w:rPr>
        <w:t>-</w:t>
      </w:r>
      <w:r w:rsidRPr="00DA36C3">
        <w:rPr>
          <w:rFonts w:ascii="Arial" w:hAnsi="Arial" w:cs="Arial"/>
          <w:spacing w:val="1"/>
        </w:rPr>
        <w:t>r</w:t>
      </w:r>
      <w:r w:rsidRPr="00DA36C3">
        <w:rPr>
          <w:rFonts w:ascii="Arial" w:hAnsi="Arial" w:cs="Arial"/>
          <w:spacing w:val="-1"/>
        </w:rPr>
        <w:t>e</w:t>
      </w:r>
      <w:r w:rsidRPr="00DA36C3">
        <w:rPr>
          <w:rFonts w:ascii="Arial" w:hAnsi="Arial" w:cs="Arial"/>
        </w:rPr>
        <w:t>lat</w:t>
      </w:r>
      <w:r w:rsidRPr="00DA36C3">
        <w:rPr>
          <w:rFonts w:ascii="Arial" w:hAnsi="Arial" w:cs="Arial"/>
          <w:spacing w:val="-1"/>
        </w:rPr>
        <w:t>e</w:t>
      </w:r>
      <w:r w:rsidRPr="00DA36C3">
        <w:rPr>
          <w:rFonts w:ascii="Arial" w:hAnsi="Arial" w:cs="Arial"/>
        </w:rPr>
        <w:t>d</w:t>
      </w:r>
      <w:r w:rsidRPr="00DA36C3">
        <w:rPr>
          <w:rFonts w:ascii="Arial" w:hAnsi="Arial" w:cs="Arial"/>
          <w:spacing w:val="4"/>
        </w:rPr>
        <w:t xml:space="preserve"> </w:t>
      </w:r>
      <w:r w:rsidRPr="00DA36C3">
        <w:rPr>
          <w:rFonts w:ascii="Arial" w:hAnsi="Arial" w:cs="Arial"/>
          <w:spacing w:val="-2"/>
        </w:rPr>
        <w:lastRenderedPageBreak/>
        <w:t>g</w:t>
      </w:r>
      <w:r w:rsidRPr="00DA36C3">
        <w:rPr>
          <w:rFonts w:ascii="Arial" w:hAnsi="Arial" w:cs="Arial"/>
        </w:rPr>
        <w:t>r</w:t>
      </w:r>
      <w:r w:rsidRPr="00DA36C3">
        <w:rPr>
          <w:rFonts w:ascii="Arial" w:hAnsi="Arial" w:cs="Arial"/>
          <w:spacing w:val="2"/>
        </w:rPr>
        <w:t>i</w:t>
      </w:r>
      <w:r w:rsidRPr="00DA36C3">
        <w:rPr>
          <w:rFonts w:ascii="Arial" w:hAnsi="Arial" w:cs="Arial"/>
          <w:spacing w:val="-1"/>
        </w:rPr>
        <w:t>e</w:t>
      </w:r>
      <w:r w:rsidRPr="00DA36C3">
        <w:rPr>
          <w:rFonts w:ascii="Arial" w:hAnsi="Arial" w:cs="Arial"/>
        </w:rPr>
        <w:t>v</w:t>
      </w:r>
      <w:r w:rsidRPr="00DA36C3">
        <w:rPr>
          <w:rFonts w:ascii="Arial" w:hAnsi="Arial" w:cs="Arial"/>
          <w:spacing w:val="-1"/>
        </w:rPr>
        <w:t>a</w:t>
      </w:r>
      <w:r w:rsidRPr="00DA36C3">
        <w:rPr>
          <w:rFonts w:ascii="Arial" w:hAnsi="Arial" w:cs="Arial"/>
        </w:rPr>
        <w:t>n</w:t>
      </w:r>
      <w:r w:rsidRPr="00DA36C3">
        <w:rPr>
          <w:rFonts w:ascii="Arial" w:hAnsi="Arial" w:cs="Arial"/>
          <w:spacing w:val="1"/>
        </w:rPr>
        <w:t>c</w:t>
      </w:r>
      <w:r w:rsidRPr="00DA36C3">
        <w:rPr>
          <w:rFonts w:ascii="Arial" w:hAnsi="Arial" w:cs="Arial"/>
          <w:spacing w:val="-1"/>
        </w:rPr>
        <w:t>e</w:t>
      </w:r>
      <w:r w:rsidRPr="00DA36C3">
        <w:rPr>
          <w:rFonts w:ascii="Arial" w:hAnsi="Arial" w:cs="Arial"/>
        </w:rPr>
        <w:t>s/f</w:t>
      </w:r>
      <w:r w:rsidRPr="00DA36C3">
        <w:rPr>
          <w:rFonts w:ascii="Arial" w:hAnsi="Arial" w:cs="Arial"/>
          <w:spacing w:val="1"/>
        </w:rPr>
        <w:t>e</w:t>
      </w:r>
      <w:r w:rsidRPr="00DA36C3">
        <w:rPr>
          <w:rFonts w:ascii="Arial" w:hAnsi="Arial" w:cs="Arial"/>
          <w:spacing w:val="-1"/>
        </w:rPr>
        <w:t>e</w:t>
      </w:r>
      <w:r w:rsidRPr="00DA36C3">
        <w:rPr>
          <w:rFonts w:ascii="Arial" w:hAnsi="Arial" w:cs="Arial"/>
          <w:spacing w:val="2"/>
        </w:rPr>
        <w:t>d</w:t>
      </w:r>
      <w:r w:rsidRPr="00DA36C3">
        <w:rPr>
          <w:rFonts w:ascii="Arial" w:hAnsi="Arial" w:cs="Arial"/>
        </w:rPr>
        <w:t>b</w:t>
      </w:r>
      <w:r w:rsidRPr="00DA36C3">
        <w:rPr>
          <w:rFonts w:ascii="Arial" w:hAnsi="Arial" w:cs="Arial"/>
          <w:spacing w:val="-1"/>
        </w:rPr>
        <w:t>ac</w:t>
      </w:r>
      <w:r w:rsidRPr="00DA36C3">
        <w:rPr>
          <w:rFonts w:ascii="Arial" w:hAnsi="Arial" w:cs="Arial"/>
        </w:rPr>
        <w:t>k</w:t>
      </w:r>
      <w:r w:rsidRPr="00DA36C3">
        <w:rPr>
          <w:rFonts w:ascii="Arial" w:hAnsi="Arial" w:cs="Arial"/>
          <w:spacing w:val="4"/>
        </w:rPr>
        <w:t xml:space="preserve"> </w:t>
      </w:r>
      <w:r w:rsidRPr="00DA36C3">
        <w:rPr>
          <w:rFonts w:ascii="Arial" w:hAnsi="Arial" w:cs="Arial"/>
        </w:rPr>
        <w:t>that</w:t>
      </w:r>
      <w:r w:rsidRPr="00DA36C3">
        <w:rPr>
          <w:rFonts w:ascii="Arial" w:hAnsi="Arial" w:cs="Arial"/>
          <w:spacing w:val="4"/>
        </w:rPr>
        <w:t xml:space="preserve"> </w:t>
      </w:r>
      <w:r w:rsidRPr="00DA36C3">
        <w:rPr>
          <w:rFonts w:ascii="Arial" w:hAnsi="Arial" w:cs="Arial"/>
        </w:rPr>
        <w:t>w</w:t>
      </w:r>
      <w:r w:rsidRPr="00DA36C3">
        <w:rPr>
          <w:rFonts w:ascii="Arial" w:hAnsi="Arial" w:cs="Arial"/>
          <w:spacing w:val="-1"/>
        </w:rPr>
        <w:t>a</w:t>
      </w:r>
      <w:r w:rsidRPr="00DA36C3">
        <w:rPr>
          <w:rFonts w:ascii="Arial" w:hAnsi="Arial" w:cs="Arial"/>
        </w:rPr>
        <w:t>s</w:t>
      </w:r>
      <w:r w:rsidRPr="00DA36C3">
        <w:rPr>
          <w:rFonts w:ascii="Arial" w:hAnsi="Arial" w:cs="Arial"/>
          <w:spacing w:val="4"/>
        </w:rPr>
        <w:t xml:space="preserve"> </w:t>
      </w:r>
      <w:r w:rsidRPr="00DA36C3">
        <w:rPr>
          <w:rFonts w:ascii="Arial" w:hAnsi="Arial" w:cs="Arial"/>
        </w:rPr>
        <w:t>r</w:t>
      </w:r>
      <w:r w:rsidRPr="00DA36C3">
        <w:rPr>
          <w:rFonts w:ascii="Arial" w:hAnsi="Arial" w:cs="Arial"/>
          <w:spacing w:val="-2"/>
        </w:rPr>
        <w:t>e</w:t>
      </w:r>
      <w:r w:rsidRPr="00DA36C3">
        <w:rPr>
          <w:rFonts w:ascii="Arial" w:hAnsi="Arial" w:cs="Arial"/>
          <w:spacing w:val="-1"/>
        </w:rPr>
        <w:t>ce</w:t>
      </w:r>
      <w:r w:rsidRPr="00DA36C3">
        <w:rPr>
          <w:rFonts w:ascii="Arial" w:hAnsi="Arial" w:cs="Arial"/>
        </w:rPr>
        <w:t>i</w:t>
      </w:r>
      <w:r w:rsidRPr="00DA36C3">
        <w:rPr>
          <w:rFonts w:ascii="Arial" w:hAnsi="Arial" w:cs="Arial"/>
          <w:spacing w:val="3"/>
        </w:rPr>
        <w:t>v</w:t>
      </w:r>
      <w:r w:rsidRPr="00DA36C3">
        <w:rPr>
          <w:rFonts w:ascii="Arial" w:hAnsi="Arial" w:cs="Arial"/>
          <w:spacing w:val="-1"/>
        </w:rPr>
        <w:t>e</w:t>
      </w:r>
      <w:r w:rsidRPr="00DA36C3">
        <w:rPr>
          <w:rFonts w:ascii="Arial" w:hAnsi="Arial" w:cs="Arial"/>
        </w:rPr>
        <w:t>d,</w:t>
      </w:r>
      <w:r w:rsidRPr="00DA36C3">
        <w:rPr>
          <w:rFonts w:ascii="Arial" w:hAnsi="Arial" w:cs="Arial"/>
          <w:spacing w:val="4"/>
        </w:rPr>
        <w:t xml:space="preserve"> </w:t>
      </w:r>
      <w:r w:rsidRPr="00DA36C3">
        <w:rPr>
          <w:rFonts w:ascii="Arial" w:hAnsi="Arial" w:cs="Arial"/>
        </w:rPr>
        <w:t>that h</w:t>
      </w:r>
      <w:r w:rsidRPr="00DA36C3">
        <w:rPr>
          <w:rFonts w:ascii="Arial" w:hAnsi="Arial" w:cs="Arial"/>
          <w:spacing w:val="-1"/>
        </w:rPr>
        <w:t>a</w:t>
      </w:r>
      <w:r w:rsidRPr="00DA36C3">
        <w:rPr>
          <w:rFonts w:ascii="Arial" w:hAnsi="Arial" w:cs="Arial"/>
        </w:rPr>
        <w:t>s b</w:t>
      </w:r>
      <w:r w:rsidRPr="00DA36C3">
        <w:rPr>
          <w:rFonts w:ascii="Arial" w:hAnsi="Arial" w:cs="Arial"/>
          <w:spacing w:val="-1"/>
        </w:rPr>
        <w:t>ee</w:t>
      </w:r>
      <w:r w:rsidRPr="00DA36C3">
        <w:rPr>
          <w:rFonts w:ascii="Arial" w:hAnsi="Arial" w:cs="Arial"/>
        </w:rPr>
        <w:t xml:space="preserve">n </w:t>
      </w:r>
      <w:r w:rsidRPr="00DA36C3">
        <w:rPr>
          <w:rFonts w:ascii="Arial" w:hAnsi="Arial" w:cs="Arial"/>
          <w:spacing w:val="-1"/>
        </w:rPr>
        <w:t>a</w:t>
      </w:r>
      <w:r w:rsidRPr="00DA36C3">
        <w:rPr>
          <w:rFonts w:ascii="Arial" w:hAnsi="Arial" w:cs="Arial"/>
        </w:rPr>
        <w:t>d</w:t>
      </w:r>
      <w:r w:rsidRPr="00DA36C3">
        <w:rPr>
          <w:rFonts w:ascii="Arial" w:hAnsi="Arial" w:cs="Arial"/>
          <w:spacing w:val="2"/>
        </w:rPr>
        <w:t>d</w:t>
      </w:r>
      <w:r w:rsidRPr="00DA36C3">
        <w:rPr>
          <w:rFonts w:ascii="Arial" w:hAnsi="Arial" w:cs="Arial"/>
        </w:rPr>
        <w:t>r</w:t>
      </w:r>
      <w:r w:rsidRPr="00DA36C3">
        <w:rPr>
          <w:rFonts w:ascii="Arial" w:hAnsi="Arial" w:cs="Arial"/>
          <w:spacing w:val="-2"/>
        </w:rPr>
        <w:t>e</w:t>
      </w:r>
      <w:r w:rsidRPr="00DA36C3">
        <w:rPr>
          <w:rFonts w:ascii="Arial" w:hAnsi="Arial" w:cs="Arial"/>
        </w:rPr>
        <w:t>ssed,</w:t>
      </w:r>
      <w:r w:rsidRPr="00DA36C3">
        <w:rPr>
          <w:rFonts w:ascii="Arial" w:hAnsi="Arial" w:cs="Arial"/>
          <w:spacing w:val="2"/>
        </w:rPr>
        <w:t xml:space="preserve"> </w:t>
      </w:r>
      <w:r w:rsidRPr="00DA36C3">
        <w:rPr>
          <w:rFonts w:ascii="Arial" w:hAnsi="Arial" w:cs="Arial"/>
          <w:spacing w:val="-1"/>
        </w:rPr>
        <w:t>a</w:t>
      </w:r>
      <w:r w:rsidRPr="00DA36C3">
        <w:rPr>
          <w:rFonts w:ascii="Arial" w:hAnsi="Arial" w:cs="Arial"/>
        </w:rPr>
        <w:t xml:space="preserve">nd </w:t>
      </w:r>
      <w:r w:rsidRPr="00DA36C3">
        <w:rPr>
          <w:rFonts w:ascii="Arial" w:hAnsi="Arial" w:cs="Arial"/>
          <w:spacing w:val="3"/>
        </w:rPr>
        <w:t>t</w:t>
      </w:r>
      <w:r w:rsidRPr="00DA36C3">
        <w:rPr>
          <w:rFonts w:ascii="Arial" w:hAnsi="Arial" w:cs="Arial"/>
        </w:rPr>
        <w:t>h</w:t>
      </w:r>
      <w:r w:rsidRPr="00DA36C3">
        <w:rPr>
          <w:rFonts w:ascii="Arial" w:hAnsi="Arial" w:cs="Arial"/>
          <w:spacing w:val="-1"/>
        </w:rPr>
        <w:t>a</w:t>
      </w:r>
      <w:r w:rsidRPr="00DA36C3">
        <w:rPr>
          <w:rFonts w:ascii="Arial" w:hAnsi="Arial" w:cs="Arial"/>
        </w:rPr>
        <w:t xml:space="preserve">t </w:t>
      </w:r>
      <w:r w:rsidRPr="00DA36C3">
        <w:rPr>
          <w:rFonts w:ascii="Arial" w:hAnsi="Arial" w:cs="Arial"/>
          <w:spacing w:val="1"/>
        </w:rPr>
        <w:t>ma</w:t>
      </w:r>
      <w:r w:rsidRPr="00DA36C3">
        <w:rPr>
          <w:rFonts w:ascii="Arial" w:hAnsi="Arial" w:cs="Arial"/>
        </w:rPr>
        <w:t>y</w:t>
      </w:r>
      <w:r w:rsidRPr="00DA36C3">
        <w:rPr>
          <w:rFonts w:ascii="Arial" w:hAnsi="Arial" w:cs="Arial"/>
          <w:spacing w:val="-5"/>
        </w:rPr>
        <w:t xml:space="preserve"> </w:t>
      </w:r>
      <w:r w:rsidRPr="00DA36C3">
        <w:rPr>
          <w:rFonts w:ascii="Arial" w:hAnsi="Arial" w:cs="Arial"/>
          <w:spacing w:val="2"/>
        </w:rPr>
        <w:t>b</w:t>
      </w:r>
      <w:r w:rsidRPr="00DA36C3">
        <w:rPr>
          <w:rFonts w:ascii="Arial" w:hAnsi="Arial" w:cs="Arial"/>
        </w:rPr>
        <w:t>e</w:t>
      </w:r>
      <w:r w:rsidRPr="00DA36C3">
        <w:rPr>
          <w:rFonts w:ascii="Arial" w:hAnsi="Arial" w:cs="Arial"/>
          <w:spacing w:val="-1"/>
        </w:rPr>
        <w:t xml:space="preserve"> </w:t>
      </w:r>
      <w:r w:rsidRPr="00DA36C3">
        <w:rPr>
          <w:rFonts w:ascii="Arial" w:hAnsi="Arial" w:cs="Arial"/>
        </w:rPr>
        <w:t>p</w:t>
      </w:r>
      <w:r w:rsidRPr="00DA36C3">
        <w:rPr>
          <w:rFonts w:ascii="Arial" w:hAnsi="Arial" w:cs="Arial"/>
          <w:spacing w:val="-1"/>
        </w:rPr>
        <w:t>e</w:t>
      </w:r>
      <w:r w:rsidRPr="00DA36C3">
        <w:rPr>
          <w:rFonts w:ascii="Arial" w:hAnsi="Arial" w:cs="Arial"/>
        </w:rPr>
        <w:t>ndi</w:t>
      </w:r>
      <w:r w:rsidRPr="00DA36C3">
        <w:rPr>
          <w:rFonts w:ascii="Arial" w:hAnsi="Arial" w:cs="Arial"/>
          <w:spacing w:val="3"/>
        </w:rPr>
        <w:t>n</w:t>
      </w:r>
      <w:r w:rsidRPr="00DA36C3">
        <w:rPr>
          <w:rFonts w:ascii="Arial" w:hAnsi="Arial" w:cs="Arial"/>
          <w:spacing w:val="-2"/>
        </w:rPr>
        <w:t>g</w:t>
      </w:r>
      <w:r w:rsidRPr="00DA36C3">
        <w:rPr>
          <w:rFonts w:ascii="Arial" w:hAnsi="Arial" w:cs="Arial"/>
        </w:rPr>
        <w:t>.</w:t>
      </w:r>
    </w:p>
    <w:p w14:paraId="35309BE2" w14:textId="0232F1F6" w:rsidR="000B41F8" w:rsidRPr="00DA36C3" w:rsidRDefault="000B41F8" w:rsidP="00370C91">
      <w:pPr>
        <w:pStyle w:val="ListParagraph"/>
        <w:numPr>
          <w:ilvl w:val="0"/>
          <w:numId w:val="28"/>
        </w:numPr>
        <w:spacing w:line="240" w:lineRule="auto"/>
        <w:jc w:val="both"/>
        <w:rPr>
          <w:rFonts w:ascii="Arial" w:hAnsi="Arial" w:cs="Arial"/>
        </w:rPr>
      </w:pPr>
      <w:r w:rsidRPr="00DA36C3">
        <w:rPr>
          <w:rFonts w:ascii="Arial" w:hAnsi="Arial" w:cs="Arial"/>
          <w:spacing w:val="1"/>
        </w:rPr>
        <w:t>P</w:t>
      </w:r>
      <w:r w:rsidRPr="00DA36C3">
        <w:rPr>
          <w:rFonts w:ascii="Arial" w:hAnsi="Arial" w:cs="Arial"/>
        </w:rPr>
        <w:t>r</w:t>
      </w:r>
      <w:r w:rsidRPr="00DA36C3">
        <w:rPr>
          <w:rFonts w:ascii="Arial" w:hAnsi="Arial" w:cs="Arial"/>
          <w:spacing w:val="-2"/>
        </w:rPr>
        <w:t>e</w:t>
      </w:r>
      <w:r w:rsidRPr="00DA36C3">
        <w:rPr>
          <w:rFonts w:ascii="Arial" w:hAnsi="Arial" w:cs="Arial"/>
        </w:rPr>
        <w:t>p</w:t>
      </w:r>
      <w:r w:rsidRPr="00DA36C3">
        <w:rPr>
          <w:rFonts w:ascii="Arial" w:hAnsi="Arial" w:cs="Arial"/>
          <w:spacing w:val="-1"/>
        </w:rPr>
        <w:t>a</w:t>
      </w:r>
      <w:r w:rsidRPr="00DA36C3">
        <w:rPr>
          <w:rFonts w:ascii="Arial" w:hAnsi="Arial" w:cs="Arial"/>
        </w:rPr>
        <w:t>re</w:t>
      </w:r>
      <w:r w:rsidRPr="00DA36C3">
        <w:rPr>
          <w:rFonts w:ascii="Arial" w:hAnsi="Arial" w:cs="Arial"/>
          <w:spacing w:val="5"/>
        </w:rPr>
        <w:t xml:space="preserve"> </w:t>
      </w:r>
      <w:r w:rsidRPr="00DA36C3">
        <w:rPr>
          <w:rFonts w:ascii="Arial" w:hAnsi="Arial" w:cs="Arial"/>
        </w:rPr>
        <w:t>b</w:t>
      </w:r>
      <w:r w:rsidRPr="00DA36C3">
        <w:rPr>
          <w:rFonts w:ascii="Arial" w:hAnsi="Arial" w:cs="Arial"/>
          <w:spacing w:val="3"/>
        </w:rPr>
        <w:t>i</w:t>
      </w:r>
      <w:r w:rsidRPr="00DA36C3">
        <w:rPr>
          <w:rFonts w:ascii="Arial" w:hAnsi="Arial" w:cs="Arial"/>
          <w:spacing w:val="-1"/>
        </w:rPr>
        <w:t>a</w:t>
      </w:r>
      <w:r w:rsidRPr="00DA36C3">
        <w:rPr>
          <w:rFonts w:ascii="Arial" w:hAnsi="Arial" w:cs="Arial"/>
          <w:spacing w:val="2"/>
        </w:rPr>
        <w:t>n</w:t>
      </w:r>
      <w:r w:rsidRPr="00DA36C3">
        <w:rPr>
          <w:rFonts w:ascii="Arial" w:hAnsi="Arial" w:cs="Arial"/>
        </w:rPr>
        <w:t>nu</w:t>
      </w:r>
      <w:r w:rsidRPr="00DA36C3">
        <w:rPr>
          <w:rFonts w:ascii="Arial" w:hAnsi="Arial" w:cs="Arial"/>
          <w:spacing w:val="-1"/>
        </w:rPr>
        <w:t>a</w:t>
      </w:r>
      <w:r w:rsidRPr="00DA36C3">
        <w:rPr>
          <w:rFonts w:ascii="Arial" w:hAnsi="Arial" w:cs="Arial"/>
        </w:rPr>
        <w:t>l</w:t>
      </w:r>
      <w:r w:rsidRPr="00DA36C3">
        <w:rPr>
          <w:rFonts w:ascii="Arial" w:hAnsi="Arial" w:cs="Arial"/>
          <w:spacing w:val="8"/>
        </w:rPr>
        <w:t xml:space="preserve"> </w:t>
      </w:r>
      <w:r w:rsidRPr="00DA36C3">
        <w:rPr>
          <w:rFonts w:ascii="Arial" w:hAnsi="Arial" w:cs="Arial"/>
        </w:rPr>
        <w:t>r</w:t>
      </w:r>
      <w:r w:rsidRPr="00DA36C3">
        <w:rPr>
          <w:rFonts w:ascii="Arial" w:hAnsi="Arial" w:cs="Arial"/>
          <w:spacing w:val="-2"/>
        </w:rPr>
        <w:t>e</w:t>
      </w:r>
      <w:r w:rsidRPr="00DA36C3">
        <w:rPr>
          <w:rFonts w:ascii="Arial" w:hAnsi="Arial" w:cs="Arial"/>
        </w:rPr>
        <w:t>ports</w:t>
      </w:r>
      <w:r w:rsidRPr="00DA36C3">
        <w:rPr>
          <w:rFonts w:ascii="Arial" w:hAnsi="Arial" w:cs="Arial"/>
          <w:spacing w:val="5"/>
        </w:rPr>
        <w:t xml:space="preserve"> </w:t>
      </w:r>
      <w:r w:rsidRPr="00DA36C3">
        <w:rPr>
          <w:rFonts w:ascii="Arial" w:hAnsi="Arial" w:cs="Arial"/>
        </w:rPr>
        <w:t>on</w:t>
      </w:r>
      <w:r w:rsidRPr="00DA36C3">
        <w:rPr>
          <w:rFonts w:ascii="Arial" w:hAnsi="Arial" w:cs="Arial"/>
          <w:spacing w:val="7"/>
        </w:rPr>
        <w:t xml:space="preserve"> </w:t>
      </w:r>
      <w:r w:rsidRPr="00DA36C3">
        <w:rPr>
          <w:rFonts w:ascii="Arial" w:hAnsi="Arial" w:cs="Arial"/>
        </w:rPr>
        <w:t>the</w:t>
      </w:r>
      <w:r w:rsidRPr="00DA36C3">
        <w:rPr>
          <w:rFonts w:ascii="Arial" w:hAnsi="Arial" w:cs="Arial"/>
          <w:spacing w:val="4"/>
        </w:rPr>
        <w:t xml:space="preserve"> </w:t>
      </w:r>
      <w:r w:rsidRPr="00DA36C3">
        <w:rPr>
          <w:rFonts w:ascii="Arial" w:hAnsi="Arial" w:cs="Arial"/>
        </w:rPr>
        <w:t>pr</w:t>
      </w:r>
      <w:r w:rsidRPr="00DA36C3">
        <w:rPr>
          <w:rFonts w:ascii="Arial" w:hAnsi="Arial" w:cs="Arial"/>
          <w:spacing w:val="1"/>
        </w:rPr>
        <w:t>o</w:t>
      </w:r>
      <w:r w:rsidRPr="00DA36C3">
        <w:rPr>
          <w:rFonts w:ascii="Arial" w:hAnsi="Arial" w:cs="Arial"/>
        </w:rPr>
        <w:t>g</w:t>
      </w:r>
      <w:r w:rsidRPr="00DA36C3">
        <w:rPr>
          <w:rFonts w:ascii="Arial" w:hAnsi="Arial" w:cs="Arial"/>
          <w:spacing w:val="1"/>
        </w:rPr>
        <w:t>r</w:t>
      </w:r>
      <w:r w:rsidRPr="00DA36C3">
        <w:rPr>
          <w:rFonts w:ascii="Arial" w:hAnsi="Arial" w:cs="Arial"/>
          <w:spacing w:val="-1"/>
        </w:rPr>
        <w:t>e</w:t>
      </w:r>
      <w:r w:rsidRPr="00DA36C3">
        <w:rPr>
          <w:rFonts w:ascii="Arial" w:hAnsi="Arial" w:cs="Arial"/>
        </w:rPr>
        <w:t>ss</w:t>
      </w:r>
      <w:r w:rsidRPr="00DA36C3">
        <w:rPr>
          <w:rFonts w:ascii="Arial" w:hAnsi="Arial" w:cs="Arial"/>
          <w:spacing w:val="5"/>
        </w:rPr>
        <w:t xml:space="preserve"> </w:t>
      </w:r>
      <w:r w:rsidRPr="00DA36C3">
        <w:rPr>
          <w:rFonts w:ascii="Arial" w:hAnsi="Arial" w:cs="Arial"/>
        </w:rPr>
        <w:t>of</w:t>
      </w:r>
      <w:r w:rsidRPr="00DA36C3">
        <w:rPr>
          <w:rFonts w:ascii="Arial" w:hAnsi="Arial" w:cs="Arial"/>
          <w:spacing w:val="4"/>
        </w:rPr>
        <w:t xml:space="preserve"> </w:t>
      </w:r>
      <w:r w:rsidRPr="00DA36C3">
        <w:rPr>
          <w:rFonts w:ascii="Arial" w:hAnsi="Arial" w:cs="Arial"/>
        </w:rPr>
        <w:t>i</w:t>
      </w:r>
      <w:r w:rsidRPr="00DA36C3">
        <w:rPr>
          <w:rFonts w:ascii="Arial" w:hAnsi="Arial" w:cs="Arial"/>
          <w:spacing w:val="1"/>
        </w:rPr>
        <w:t>m</w:t>
      </w:r>
      <w:r w:rsidRPr="00DA36C3">
        <w:rPr>
          <w:rFonts w:ascii="Arial" w:hAnsi="Arial" w:cs="Arial"/>
        </w:rPr>
        <w:t>plem</w:t>
      </w:r>
      <w:r w:rsidRPr="00DA36C3">
        <w:rPr>
          <w:rFonts w:ascii="Arial" w:hAnsi="Arial" w:cs="Arial"/>
          <w:spacing w:val="-1"/>
        </w:rPr>
        <w:t>e</w:t>
      </w:r>
      <w:r w:rsidRPr="00DA36C3">
        <w:rPr>
          <w:rFonts w:ascii="Arial" w:hAnsi="Arial" w:cs="Arial"/>
        </w:rPr>
        <w:t>ntation</w:t>
      </w:r>
      <w:r w:rsidRPr="00DA36C3">
        <w:rPr>
          <w:rFonts w:ascii="Arial" w:hAnsi="Arial" w:cs="Arial"/>
          <w:spacing w:val="5"/>
        </w:rPr>
        <w:t xml:space="preserve"> </w:t>
      </w:r>
      <w:r w:rsidRPr="00DA36C3">
        <w:rPr>
          <w:rFonts w:ascii="Arial" w:hAnsi="Arial" w:cs="Arial"/>
        </w:rPr>
        <w:t>of</w:t>
      </w:r>
      <w:r w:rsidRPr="00DA36C3">
        <w:rPr>
          <w:rFonts w:ascii="Arial" w:hAnsi="Arial" w:cs="Arial"/>
          <w:spacing w:val="6"/>
        </w:rPr>
        <w:t xml:space="preserve"> </w:t>
      </w:r>
      <w:r w:rsidRPr="00DA36C3">
        <w:rPr>
          <w:rFonts w:ascii="Arial" w:hAnsi="Arial" w:cs="Arial"/>
        </w:rPr>
        <w:t>me</w:t>
      </w:r>
      <w:r w:rsidRPr="00DA36C3">
        <w:rPr>
          <w:rFonts w:ascii="Arial" w:hAnsi="Arial" w:cs="Arial"/>
          <w:spacing w:val="-1"/>
        </w:rPr>
        <w:t>a</w:t>
      </w:r>
      <w:r w:rsidRPr="00DA36C3">
        <w:rPr>
          <w:rFonts w:ascii="Arial" w:hAnsi="Arial" w:cs="Arial"/>
        </w:rPr>
        <w:t>sur</w:t>
      </w:r>
      <w:r w:rsidRPr="00DA36C3">
        <w:rPr>
          <w:rFonts w:ascii="Arial" w:hAnsi="Arial" w:cs="Arial"/>
          <w:spacing w:val="-1"/>
        </w:rPr>
        <w:t>e</w:t>
      </w:r>
      <w:r w:rsidRPr="00DA36C3">
        <w:rPr>
          <w:rFonts w:ascii="Arial" w:hAnsi="Arial" w:cs="Arial"/>
        </w:rPr>
        <w:t>s</w:t>
      </w:r>
      <w:r w:rsidRPr="00DA36C3">
        <w:rPr>
          <w:rFonts w:ascii="Arial" w:hAnsi="Arial" w:cs="Arial"/>
          <w:spacing w:val="7"/>
        </w:rPr>
        <w:t xml:space="preserve"> </w:t>
      </w:r>
      <w:r w:rsidRPr="00DA36C3">
        <w:rPr>
          <w:rFonts w:ascii="Arial" w:hAnsi="Arial" w:cs="Arial"/>
        </w:rPr>
        <w:t>prop</w:t>
      </w:r>
      <w:r w:rsidRPr="00DA36C3">
        <w:rPr>
          <w:rFonts w:ascii="Arial" w:hAnsi="Arial" w:cs="Arial"/>
          <w:spacing w:val="-1"/>
        </w:rPr>
        <w:t>o</w:t>
      </w:r>
      <w:r w:rsidRPr="00DA36C3">
        <w:rPr>
          <w:rFonts w:ascii="Arial" w:hAnsi="Arial" w:cs="Arial"/>
        </w:rPr>
        <w:t>s</w:t>
      </w:r>
      <w:r w:rsidRPr="00DA36C3">
        <w:rPr>
          <w:rFonts w:ascii="Arial" w:hAnsi="Arial" w:cs="Arial"/>
          <w:spacing w:val="-1"/>
        </w:rPr>
        <w:t>e</w:t>
      </w:r>
      <w:r w:rsidRPr="00DA36C3">
        <w:rPr>
          <w:rFonts w:ascii="Arial" w:hAnsi="Arial" w:cs="Arial"/>
        </w:rPr>
        <w:t>d</w:t>
      </w:r>
      <w:r w:rsidRPr="00DA36C3">
        <w:rPr>
          <w:rFonts w:ascii="Arial" w:hAnsi="Arial" w:cs="Arial"/>
          <w:spacing w:val="5"/>
        </w:rPr>
        <w:t xml:space="preserve"> b</w:t>
      </w:r>
      <w:r w:rsidRPr="00DA36C3">
        <w:rPr>
          <w:rFonts w:ascii="Arial" w:hAnsi="Arial" w:cs="Arial"/>
        </w:rPr>
        <w:t xml:space="preserve">y the </w:t>
      </w:r>
      <w:r w:rsidRPr="00DA36C3">
        <w:rPr>
          <w:rFonts w:ascii="Arial" w:hAnsi="Arial" w:cs="Arial"/>
          <w:spacing w:val="-1"/>
        </w:rPr>
        <w:t>E</w:t>
      </w:r>
      <w:r w:rsidRPr="00DA36C3">
        <w:rPr>
          <w:rFonts w:ascii="Arial" w:hAnsi="Arial" w:cs="Arial"/>
          <w:spacing w:val="1"/>
        </w:rPr>
        <w:t>S</w:t>
      </w:r>
      <w:r w:rsidRPr="00DA36C3">
        <w:rPr>
          <w:rFonts w:ascii="Arial" w:hAnsi="Arial" w:cs="Arial"/>
        </w:rPr>
        <w:t>MP</w:t>
      </w:r>
      <w:r w:rsidRPr="00DA36C3">
        <w:rPr>
          <w:rFonts w:ascii="Arial" w:hAnsi="Arial" w:cs="Arial"/>
          <w:spacing w:val="1"/>
        </w:rPr>
        <w:t xml:space="preserve"> </w:t>
      </w:r>
      <w:r w:rsidRPr="00DA36C3">
        <w:rPr>
          <w:rFonts w:ascii="Arial" w:hAnsi="Arial" w:cs="Arial"/>
        </w:rPr>
        <w:t>for</w:t>
      </w:r>
      <w:r w:rsidRPr="00DA36C3">
        <w:rPr>
          <w:rFonts w:ascii="Arial" w:hAnsi="Arial" w:cs="Arial"/>
          <w:spacing w:val="-1"/>
        </w:rPr>
        <w:t xml:space="preserve"> </w:t>
      </w:r>
      <w:r w:rsidRPr="00DA36C3">
        <w:rPr>
          <w:rFonts w:ascii="Arial" w:hAnsi="Arial" w:cs="Arial"/>
        </w:rPr>
        <w:t>s</w:t>
      </w:r>
      <w:r w:rsidRPr="00DA36C3">
        <w:rPr>
          <w:rFonts w:ascii="Arial" w:hAnsi="Arial" w:cs="Arial"/>
          <w:spacing w:val="-1"/>
        </w:rPr>
        <w:t>e</w:t>
      </w:r>
      <w:r w:rsidRPr="00DA36C3">
        <w:rPr>
          <w:rFonts w:ascii="Arial" w:hAnsi="Arial" w:cs="Arial"/>
        </w:rPr>
        <w:t>le</w:t>
      </w:r>
      <w:r w:rsidRPr="00DA36C3">
        <w:rPr>
          <w:rFonts w:ascii="Arial" w:hAnsi="Arial" w:cs="Arial"/>
          <w:spacing w:val="-1"/>
        </w:rPr>
        <w:t>c</w:t>
      </w:r>
      <w:r w:rsidRPr="00DA36C3">
        <w:rPr>
          <w:rFonts w:ascii="Arial" w:hAnsi="Arial" w:cs="Arial"/>
        </w:rPr>
        <w:t>ted s</w:t>
      </w:r>
      <w:r w:rsidRPr="00DA36C3">
        <w:rPr>
          <w:rFonts w:ascii="Arial" w:hAnsi="Arial" w:cs="Arial"/>
          <w:spacing w:val="2"/>
        </w:rPr>
        <w:t>u</w:t>
      </w:r>
      <w:r w:rsidRPr="00DA36C3">
        <w:rPr>
          <w:rFonts w:ascii="Arial" w:hAnsi="Arial" w:cs="Arial"/>
        </w:rPr>
        <w:t>bproj</w:t>
      </w:r>
      <w:r w:rsidRPr="00DA36C3">
        <w:rPr>
          <w:rFonts w:ascii="Arial" w:hAnsi="Arial" w:cs="Arial"/>
          <w:spacing w:val="-1"/>
        </w:rPr>
        <w:t>ec</w:t>
      </w:r>
      <w:r w:rsidRPr="00DA36C3">
        <w:rPr>
          <w:rFonts w:ascii="Arial" w:hAnsi="Arial" w:cs="Arial"/>
          <w:spacing w:val="1"/>
        </w:rPr>
        <w:t>t</w:t>
      </w:r>
      <w:r w:rsidRPr="00DA36C3">
        <w:rPr>
          <w:rFonts w:ascii="Arial" w:hAnsi="Arial" w:cs="Arial"/>
        </w:rPr>
        <w:t>s;</w:t>
      </w:r>
    </w:p>
    <w:p w14:paraId="2118D760" w14:textId="77777777" w:rsidR="000B41F8" w:rsidRPr="00DA36C3" w:rsidRDefault="000B41F8" w:rsidP="00370C91">
      <w:pPr>
        <w:pStyle w:val="ListParagraph"/>
        <w:numPr>
          <w:ilvl w:val="0"/>
          <w:numId w:val="28"/>
        </w:numPr>
        <w:spacing w:line="240" w:lineRule="auto"/>
        <w:jc w:val="both"/>
        <w:rPr>
          <w:rFonts w:ascii="Arial" w:hAnsi="Arial" w:cs="Arial"/>
        </w:rPr>
      </w:pPr>
      <w:r w:rsidRPr="00DA36C3">
        <w:rPr>
          <w:rFonts w:ascii="Arial" w:hAnsi="Arial" w:cs="Arial"/>
          <w:spacing w:val="1"/>
        </w:rPr>
        <w:t>P</w:t>
      </w:r>
      <w:r w:rsidRPr="00DA36C3">
        <w:rPr>
          <w:rFonts w:ascii="Arial" w:hAnsi="Arial" w:cs="Arial"/>
        </w:rPr>
        <w:t>r</w:t>
      </w:r>
      <w:r w:rsidRPr="00DA36C3">
        <w:rPr>
          <w:rFonts w:ascii="Arial" w:hAnsi="Arial" w:cs="Arial"/>
          <w:spacing w:val="-2"/>
        </w:rPr>
        <w:t>e</w:t>
      </w:r>
      <w:r w:rsidRPr="00DA36C3">
        <w:rPr>
          <w:rFonts w:ascii="Arial" w:hAnsi="Arial" w:cs="Arial"/>
        </w:rPr>
        <w:t>p</w:t>
      </w:r>
      <w:r w:rsidRPr="00DA36C3">
        <w:rPr>
          <w:rFonts w:ascii="Arial" w:hAnsi="Arial" w:cs="Arial"/>
          <w:spacing w:val="-1"/>
        </w:rPr>
        <w:t>a</w:t>
      </w:r>
      <w:r w:rsidRPr="00DA36C3">
        <w:rPr>
          <w:rFonts w:ascii="Arial" w:hAnsi="Arial" w:cs="Arial"/>
        </w:rPr>
        <w:t>re</w:t>
      </w:r>
      <w:r w:rsidRPr="00DA36C3">
        <w:rPr>
          <w:rFonts w:ascii="Arial" w:hAnsi="Arial" w:cs="Arial"/>
          <w:spacing w:val="1"/>
        </w:rPr>
        <w:t xml:space="preserve"> </w:t>
      </w:r>
      <w:r w:rsidRPr="00DA36C3">
        <w:rPr>
          <w:rFonts w:ascii="Arial" w:hAnsi="Arial" w:cs="Arial"/>
        </w:rPr>
        <w:t>s</w:t>
      </w:r>
      <w:r w:rsidRPr="00DA36C3">
        <w:rPr>
          <w:rFonts w:ascii="Arial" w:hAnsi="Arial" w:cs="Arial"/>
          <w:spacing w:val="-1"/>
        </w:rPr>
        <w:t>e</w:t>
      </w:r>
      <w:r w:rsidRPr="00DA36C3">
        <w:rPr>
          <w:rFonts w:ascii="Arial" w:hAnsi="Arial" w:cs="Arial"/>
        </w:rPr>
        <w:t>m</w:t>
      </w:r>
      <w:r w:rsidRPr="00DA36C3">
        <w:rPr>
          <w:rFonts w:ascii="Arial" w:hAnsi="Arial" w:cs="Arial"/>
          <w:spacing w:val="2"/>
        </w:rPr>
        <w:t>i</w:t>
      </w:r>
      <w:r w:rsidRPr="00DA36C3">
        <w:rPr>
          <w:rFonts w:ascii="Arial" w:hAnsi="Arial" w:cs="Arial"/>
          <w:spacing w:val="-1"/>
        </w:rPr>
        <w:t>-a</w:t>
      </w:r>
      <w:r w:rsidRPr="00DA36C3">
        <w:rPr>
          <w:rFonts w:ascii="Arial" w:hAnsi="Arial" w:cs="Arial"/>
        </w:rPr>
        <w:t>nn</w:t>
      </w:r>
      <w:r w:rsidRPr="00DA36C3">
        <w:rPr>
          <w:rFonts w:ascii="Arial" w:hAnsi="Arial" w:cs="Arial"/>
          <w:spacing w:val="2"/>
        </w:rPr>
        <w:t>u</w:t>
      </w:r>
      <w:r w:rsidRPr="00DA36C3">
        <w:rPr>
          <w:rFonts w:ascii="Arial" w:hAnsi="Arial" w:cs="Arial"/>
          <w:spacing w:val="-1"/>
        </w:rPr>
        <w:t>a</w:t>
      </w:r>
      <w:r w:rsidRPr="00DA36C3">
        <w:rPr>
          <w:rFonts w:ascii="Arial" w:hAnsi="Arial" w:cs="Arial"/>
        </w:rPr>
        <w:t>l</w:t>
      </w:r>
      <w:r w:rsidRPr="00DA36C3">
        <w:rPr>
          <w:rFonts w:ascii="Arial" w:hAnsi="Arial" w:cs="Arial"/>
          <w:spacing w:val="1"/>
        </w:rPr>
        <w:t xml:space="preserve"> r</w:t>
      </w:r>
      <w:r w:rsidRPr="00DA36C3">
        <w:rPr>
          <w:rFonts w:ascii="Arial" w:hAnsi="Arial" w:cs="Arial"/>
          <w:spacing w:val="-1"/>
        </w:rPr>
        <w:t>e</w:t>
      </w:r>
      <w:r w:rsidRPr="00DA36C3">
        <w:rPr>
          <w:rFonts w:ascii="Arial" w:hAnsi="Arial" w:cs="Arial"/>
          <w:spacing w:val="2"/>
        </w:rPr>
        <w:t>p</w:t>
      </w:r>
      <w:r w:rsidRPr="00DA36C3">
        <w:rPr>
          <w:rFonts w:ascii="Arial" w:hAnsi="Arial" w:cs="Arial"/>
        </w:rPr>
        <w:t>orts</w:t>
      </w:r>
      <w:r w:rsidRPr="00DA36C3">
        <w:rPr>
          <w:rFonts w:ascii="Arial" w:hAnsi="Arial" w:cs="Arial"/>
          <w:spacing w:val="1"/>
        </w:rPr>
        <w:t xml:space="preserve"> </w:t>
      </w:r>
      <w:r w:rsidRPr="00DA36C3">
        <w:rPr>
          <w:rFonts w:ascii="Arial" w:hAnsi="Arial" w:cs="Arial"/>
        </w:rPr>
        <w:t>on</w:t>
      </w:r>
      <w:r w:rsidRPr="00DA36C3">
        <w:rPr>
          <w:rFonts w:ascii="Arial" w:hAnsi="Arial" w:cs="Arial"/>
          <w:spacing w:val="1"/>
        </w:rPr>
        <w:t xml:space="preserve"> </w:t>
      </w:r>
      <w:r w:rsidRPr="00DA36C3">
        <w:rPr>
          <w:rFonts w:ascii="Arial" w:hAnsi="Arial" w:cs="Arial"/>
        </w:rPr>
        <w:t>the</w:t>
      </w:r>
      <w:r w:rsidRPr="00DA36C3">
        <w:rPr>
          <w:rFonts w:ascii="Arial" w:hAnsi="Arial" w:cs="Arial"/>
          <w:spacing w:val="2"/>
        </w:rPr>
        <w:t xml:space="preserve"> </w:t>
      </w:r>
      <w:r w:rsidRPr="00DA36C3">
        <w:rPr>
          <w:rFonts w:ascii="Arial" w:hAnsi="Arial" w:cs="Arial"/>
          <w:spacing w:val="-1"/>
        </w:rPr>
        <w:t>e</w:t>
      </w:r>
      <w:r w:rsidRPr="00DA36C3">
        <w:rPr>
          <w:rFonts w:ascii="Arial" w:hAnsi="Arial" w:cs="Arial"/>
        </w:rPr>
        <w:t>nvironme</w:t>
      </w:r>
      <w:r w:rsidRPr="00DA36C3">
        <w:rPr>
          <w:rFonts w:ascii="Arial" w:hAnsi="Arial" w:cs="Arial"/>
          <w:spacing w:val="-1"/>
        </w:rPr>
        <w:t>n</w:t>
      </w:r>
      <w:r w:rsidRPr="00DA36C3">
        <w:rPr>
          <w:rFonts w:ascii="Arial" w:hAnsi="Arial" w:cs="Arial"/>
          <w:spacing w:val="3"/>
        </w:rPr>
        <w:t>t</w:t>
      </w:r>
      <w:r w:rsidRPr="00DA36C3">
        <w:rPr>
          <w:rFonts w:ascii="Arial" w:hAnsi="Arial" w:cs="Arial"/>
          <w:spacing w:val="-1"/>
        </w:rPr>
        <w:t>a</w:t>
      </w:r>
      <w:r w:rsidRPr="00DA36C3">
        <w:rPr>
          <w:rFonts w:ascii="Arial" w:hAnsi="Arial" w:cs="Arial"/>
        </w:rPr>
        <w:t>l</w:t>
      </w:r>
      <w:r w:rsidRPr="00DA36C3">
        <w:rPr>
          <w:rFonts w:ascii="Arial" w:hAnsi="Arial" w:cs="Arial"/>
          <w:spacing w:val="1"/>
        </w:rPr>
        <w:t xml:space="preserve"> </w:t>
      </w:r>
      <w:r w:rsidRPr="00DA36C3">
        <w:rPr>
          <w:rFonts w:ascii="Arial" w:hAnsi="Arial" w:cs="Arial"/>
        </w:rPr>
        <w:t>i</w:t>
      </w:r>
      <w:r w:rsidRPr="00DA36C3">
        <w:rPr>
          <w:rFonts w:ascii="Arial" w:hAnsi="Arial" w:cs="Arial"/>
          <w:spacing w:val="1"/>
        </w:rPr>
        <w:t>m</w:t>
      </w:r>
      <w:r w:rsidRPr="00DA36C3">
        <w:rPr>
          <w:rFonts w:ascii="Arial" w:hAnsi="Arial" w:cs="Arial"/>
        </w:rPr>
        <w:t>p</w:t>
      </w:r>
      <w:r w:rsidRPr="00DA36C3">
        <w:rPr>
          <w:rFonts w:ascii="Arial" w:hAnsi="Arial" w:cs="Arial"/>
          <w:spacing w:val="-1"/>
        </w:rPr>
        <w:t>ac</w:t>
      </w:r>
      <w:r w:rsidRPr="00DA36C3">
        <w:rPr>
          <w:rFonts w:ascii="Arial" w:hAnsi="Arial" w:cs="Arial"/>
        </w:rPr>
        <w:t>ts</w:t>
      </w:r>
      <w:r w:rsidRPr="00DA36C3">
        <w:rPr>
          <w:rFonts w:ascii="Arial" w:hAnsi="Arial" w:cs="Arial"/>
          <w:spacing w:val="1"/>
        </w:rPr>
        <w:t xml:space="preserve"> </w:t>
      </w:r>
      <w:r w:rsidRPr="00DA36C3">
        <w:rPr>
          <w:rFonts w:ascii="Arial" w:hAnsi="Arial" w:cs="Arial"/>
        </w:rPr>
        <w:t>or</w:t>
      </w:r>
      <w:r w:rsidRPr="00DA36C3">
        <w:rPr>
          <w:rFonts w:ascii="Arial" w:hAnsi="Arial" w:cs="Arial"/>
          <w:spacing w:val="2"/>
        </w:rPr>
        <w:t>i</w:t>
      </w:r>
      <w:r w:rsidRPr="00DA36C3">
        <w:rPr>
          <w:rFonts w:ascii="Arial" w:hAnsi="Arial" w:cs="Arial"/>
          <w:spacing w:val="-2"/>
        </w:rPr>
        <w:t>g</w:t>
      </w:r>
      <w:r w:rsidRPr="00DA36C3">
        <w:rPr>
          <w:rFonts w:ascii="Arial" w:hAnsi="Arial" w:cs="Arial"/>
        </w:rPr>
        <w:t>ina</w:t>
      </w:r>
      <w:r w:rsidRPr="00DA36C3">
        <w:rPr>
          <w:rFonts w:ascii="Arial" w:hAnsi="Arial" w:cs="Arial"/>
          <w:spacing w:val="2"/>
        </w:rPr>
        <w:t>t</w:t>
      </w:r>
      <w:r w:rsidRPr="00DA36C3">
        <w:rPr>
          <w:rFonts w:ascii="Arial" w:hAnsi="Arial" w:cs="Arial"/>
          <w:spacing w:val="-1"/>
        </w:rPr>
        <w:t>e</w:t>
      </w:r>
      <w:r w:rsidRPr="00DA36C3">
        <w:rPr>
          <w:rFonts w:ascii="Arial" w:hAnsi="Arial" w:cs="Arial"/>
        </w:rPr>
        <w:t>d</w:t>
      </w:r>
      <w:r w:rsidRPr="00DA36C3">
        <w:rPr>
          <w:rFonts w:ascii="Arial" w:hAnsi="Arial" w:cs="Arial"/>
          <w:spacing w:val="1"/>
        </w:rPr>
        <w:t xml:space="preserve"> </w:t>
      </w:r>
      <w:r w:rsidRPr="00DA36C3">
        <w:rPr>
          <w:rFonts w:ascii="Arial" w:hAnsi="Arial" w:cs="Arial"/>
        </w:rPr>
        <w:t>d</w:t>
      </w:r>
      <w:r w:rsidRPr="00DA36C3">
        <w:rPr>
          <w:rFonts w:ascii="Arial" w:hAnsi="Arial" w:cs="Arial"/>
          <w:spacing w:val="2"/>
        </w:rPr>
        <w:t>u</w:t>
      </w:r>
      <w:r w:rsidRPr="00DA36C3">
        <w:rPr>
          <w:rFonts w:ascii="Arial" w:hAnsi="Arial" w:cs="Arial"/>
        </w:rPr>
        <w:t>ring i</w:t>
      </w:r>
      <w:r w:rsidRPr="00DA36C3">
        <w:rPr>
          <w:rFonts w:ascii="Arial" w:hAnsi="Arial" w:cs="Arial"/>
          <w:spacing w:val="1"/>
        </w:rPr>
        <w:t>m</w:t>
      </w:r>
      <w:r w:rsidRPr="00DA36C3">
        <w:rPr>
          <w:rFonts w:ascii="Arial" w:hAnsi="Arial" w:cs="Arial"/>
        </w:rPr>
        <w:t>plem</w:t>
      </w:r>
      <w:r w:rsidRPr="00DA36C3">
        <w:rPr>
          <w:rFonts w:ascii="Arial" w:hAnsi="Arial" w:cs="Arial"/>
          <w:spacing w:val="-1"/>
        </w:rPr>
        <w:t>e</w:t>
      </w:r>
      <w:r w:rsidRPr="00DA36C3">
        <w:rPr>
          <w:rFonts w:ascii="Arial" w:hAnsi="Arial" w:cs="Arial"/>
        </w:rPr>
        <w:t>ntation</w:t>
      </w:r>
      <w:r w:rsidRPr="00DA36C3">
        <w:rPr>
          <w:rFonts w:ascii="Arial" w:hAnsi="Arial" w:cs="Arial"/>
          <w:spacing w:val="1"/>
        </w:rPr>
        <w:t xml:space="preserve"> </w:t>
      </w:r>
      <w:r w:rsidRPr="00DA36C3">
        <w:rPr>
          <w:rFonts w:ascii="Arial" w:hAnsi="Arial" w:cs="Arial"/>
        </w:rPr>
        <w:t>of subproj</w:t>
      </w:r>
      <w:r w:rsidRPr="00DA36C3">
        <w:rPr>
          <w:rFonts w:ascii="Arial" w:hAnsi="Arial" w:cs="Arial"/>
          <w:spacing w:val="-1"/>
        </w:rPr>
        <w:t>ec</w:t>
      </w:r>
      <w:r w:rsidRPr="00DA36C3">
        <w:rPr>
          <w:rFonts w:ascii="Arial" w:hAnsi="Arial" w:cs="Arial"/>
          <w:spacing w:val="1"/>
        </w:rPr>
        <w:t>t</w:t>
      </w:r>
      <w:r w:rsidRPr="00DA36C3">
        <w:rPr>
          <w:rFonts w:ascii="Arial" w:hAnsi="Arial" w:cs="Arial"/>
        </w:rPr>
        <w:t>s</w:t>
      </w:r>
      <w:r w:rsidRPr="00DA36C3">
        <w:rPr>
          <w:rFonts w:ascii="Arial" w:hAnsi="Arial" w:cs="Arial"/>
          <w:spacing w:val="2"/>
        </w:rPr>
        <w:t xml:space="preserve"> </w:t>
      </w:r>
      <w:r w:rsidRPr="00DA36C3">
        <w:rPr>
          <w:rFonts w:ascii="Arial" w:hAnsi="Arial" w:cs="Arial"/>
          <w:spacing w:val="-1"/>
        </w:rPr>
        <w:t>a</w:t>
      </w:r>
      <w:r w:rsidRPr="00DA36C3">
        <w:rPr>
          <w:rFonts w:ascii="Arial" w:hAnsi="Arial" w:cs="Arial"/>
        </w:rPr>
        <w:t>nd</w:t>
      </w:r>
      <w:r w:rsidRPr="00DA36C3">
        <w:rPr>
          <w:rFonts w:ascii="Arial" w:hAnsi="Arial" w:cs="Arial"/>
          <w:spacing w:val="4"/>
        </w:rPr>
        <w:t xml:space="preserve"> </w:t>
      </w:r>
      <w:r w:rsidRPr="00DA36C3">
        <w:rPr>
          <w:rFonts w:ascii="Arial" w:hAnsi="Arial" w:cs="Arial"/>
          <w:spacing w:val="-1"/>
        </w:rPr>
        <w:t>a</w:t>
      </w:r>
      <w:r w:rsidRPr="00DA36C3">
        <w:rPr>
          <w:rFonts w:ascii="Arial" w:hAnsi="Arial" w:cs="Arial"/>
          <w:spacing w:val="2"/>
        </w:rPr>
        <w:t>n</w:t>
      </w:r>
      <w:r w:rsidRPr="00DA36C3">
        <w:rPr>
          <w:rFonts w:ascii="Arial" w:hAnsi="Arial" w:cs="Arial"/>
          <w:spacing w:val="-1"/>
        </w:rPr>
        <w:t>a</w:t>
      </w:r>
      <w:r w:rsidRPr="00DA36C3">
        <w:rPr>
          <w:rFonts w:ascii="Arial" w:hAnsi="Arial" w:cs="Arial"/>
          <w:spacing w:val="3"/>
        </w:rPr>
        <w:t>l</w:t>
      </w:r>
      <w:r w:rsidRPr="00DA36C3">
        <w:rPr>
          <w:rFonts w:ascii="Arial" w:hAnsi="Arial" w:cs="Arial"/>
          <w:spacing w:val="-5"/>
        </w:rPr>
        <w:t>y</w:t>
      </w:r>
      <w:r w:rsidRPr="00DA36C3">
        <w:rPr>
          <w:rFonts w:ascii="Arial" w:hAnsi="Arial" w:cs="Arial"/>
          <w:spacing w:val="4"/>
        </w:rPr>
        <w:t>z</w:t>
      </w:r>
      <w:r w:rsidRPr="00DA36C3">
        <w:rPr>
          <w:rFonts w:ascii="Arial" w:hAnsi="Arial" w:cs="Arial"/>
        </w:rPr>
        <w:t>e</w:t>
      </w:r>
      <w:r w:rsidRPr="00DA36C3">
        <w:rPr>
          <w:rFonts w:ascii="Arial" w:hAnsi="Arial" w:cs="Arial"/>
          <w:spacing w:val="1"/>
        </w:rPr>
        <w:t xml:space="preserve"> </w:t>
      </w:r>
      <w:r w:rsidRPr="00DA36C3">
        <w:rPr>
          <w:rFonts w:ascii="Arial" w:hAnsi="Arial" w:cs="Arial"/>
        </w:rPr>
        <w:t>the</w:t>
      </w:r>
      <w:r w:rsidRPr="00DA36C3">
        <w:rPr>
          <w:rFonts w:ascii="Arial" w:hAnsi="Arial" w:cs="Arial"/>
          <w:spacing w:val="4"/>
        </w:rPr>
        <w:t xml:space="preserve"> </w:t>
      </w:r>
      <w:r w:rsidRPr="00DA36C3">
        <w:rPr>
          <w:rFonts w:ascii="Arial" w:hAnsi="Arial" w:cs="Arial"/>
          <w:spacing w:val="-1"/>
        </w:rPr>
        <w:t>e</w:t>
      </w:r>
      <w:r w:rsidRPr="00DA36C3">
        <w:rPr>
          <w:rFonts w:ascii="Arial" w:hAnsi="Arial" w:cs="Arial"/>
        </w:rPr>
        <w:t>f</w:t>
      </w:r>
      <w:r w:rsidRPr="00DA36C3">
        <w:rPr>
          <w:rFonts w:ascii="Arial" w:hAnsi="Arial" w:cs="Arial"/>
          <w:spacing w:val="-1"/>
        </w:rPr>
        <w:t>f</w:t>
      </w:r>
      <w:r w:rsidRPr="00DA36C3">
        <w:rPr>
          <w:rFonts w:ascii="Arial" w:hAnsi="Arial" w:cs="Arial"/>
          <w:spacing w:val="3"/>
        </w:rPr>
        <w:t>i</w:t>
      </w:r>
      <w:r w:rsidRPr="00DA36C3">
        <w:rPr>
          <w:rFonts w:ascii="Arial" w:hAnsi="Arial" w:cs="Arial"/>
          <w:spacing w:val="-1"/>
        </w:rPr>
        <w:t>c</w:t>
      </w:r>
      <w:r w:rsidRPr="00DA36C3">
        <w:rPr>
          <w:rFonts w:ascii="Arial" w:hAnsi="Arial" w:cs="Arial"/>
        </w:rPr>
        <w:t>ien</w:t>
      </w:r>
      <w:r w:rsidRPr="00DA36C3">
        <w:rPr>
          <w:rFonts w:ascii="Arial" w:hAnsi="Arial" w:cs="Arial"/>
          <w:spacing w:val="3"/>
        </w:rPr>
        <w:t>c</w:t>
      </w:r>
      <w:r w:rsidRPr="00DA36C3">
        <w:rPr>
          <w:rFonts w:ascii="Arial" w:hAnsi="Arial" w:cs="Arial"/>
        </w:rPr>
        <w:t>y of</w:t>
      </w:r>
      <w:r w:rsidRPr="00DA36C3">
        <w:rPr>
          <w:rFonts w:ascii="Arial" w:hAnsi="Arial" w:cs="Arial"/>
          <w:spacing w:val="1"/>
        </w:rPr>
        <w:t xml:space="preserve"> </w:t>
      </w:r>
      <w:r w:rsidRPr="00DA36C3">
        <w:rPr>
          <w:rFonts w:ascii="Arial" w:hAnsi="Arial" w:cs="Arial"/>
          <w:spacing w:val="3"/>
        </w:rPr>
        <w:t>m</w:t>
      </w:r>
      <w:r w:rsidRPr="00DA36C3">
        <w:rPr>
          <w:rFonts w:ascii="Arial" w:hAnsi="Arial" w:cs="Arial"/>
        </w:rPr>
        <w:t>i</w:t>
      </w:r>
      <w:r w:rsidRPr="00DA36C3">
        <w:rPr>
          <w:rFonts w:ascii="Arial" w:hAnsi="Arial" w:cs="Arial"/>
          <w:spacing w:val="1"/>
        </w:rPr>
        <w:t>t</w:t>
      </w:r>
      <w:r w:rsidRPr="00DA36C3">
        <w:rPr>
          <w:rFonts w:ascii="Arial" w:hAnsi="Arial" w:cs="Arial"/>
        </w:rPr>
        <w:t>i</w:t>
      </w:r>
      <w:r w:rsidRPr="00DA36C3">
        <w:rPr>
          <w:rFonts w:ascii="Arial" w:hAnsi="Arial" w:cs="Arial"/>
          <w:spacing w:val="-2"/>
        </w:rPr>
        <w:t>g</w:t>
      </w:r>
      <w:r w:rsidRPr="00DA36C3">
        <w:rPr>
          <w:rFonts w:ascii="Arial" w:hAnsi="Arial" w:cs="Arial"/>
          <w:spacing w:val="-1"/>
        </w:rPr>
        <w:t>a</w:t>
      </w:r>
      <w:r w:rsidRPr="00DA36C3">
        <w:rPr>
          <w:rFonts w:ascii="Arial" w:hAnsi="Arial" w:cs="Arial"/>
        </w:rPr>
        <w:t>t</w:t>
      </w:r>
      <w:r w:rsidRPr="00DA36C3">
        <w:rPr>
          <w:rFonts w:ascii="Arial" w:hAnsi="Arial" w:cs="Arial"/>
          <w:spacing w:val="1"/>
        </w:rPr>
        <w:t>i</w:t>
      </w:r>
      <w:r w:rsidRPr="00DA36C3">
        <w:rPr>
          <w:rFonts w:ascii="Arial" w:hAnsi="Arial" w:cs="Arial"/>
        </w:rPr>
        <w:t>on</w:t>
      </w:r>
      <w:r w:rsidRPr="00DA36C3">
        <w:rPr>
          <w:rFonts w:ascii="Arial" w:hAnsi="Arial" w:cs="Arial"/>
          <w:spacing w:val="2"/>
        </w:rPr>
        <w:t xml:space="preserve"> </w:t>
      </w:r>
      <w:r w:rsidRPr="00DA36C3">
        <w:rPr>
          <w:rFonts w:ascii="Arial" w:hAnsi="Arial" w:cs="Arial"/>
        </w:rPr>
        <w:t>me</w:t>
      </w:r>
      <w:r w:rsidRPr="00DA36C3">
        <w:rPr>
          <w:rFonts w:ascii="Arial" w:hAnsi="Arial" w:cs="Arial"/>
          <w:spacing w:val="-1"/>
        </w:rPr>
        <w:t>a</w:t>
      </w:r>
      <w:r w:rsidRPr="00DA36C3">
        <w:rPr>
          <w:rFonts w:ascii="Arial" w:hAnsi="Arial" w:cs="Arial"/>
        </w:rPr>
        <w:t>s</w:t>
      </w:r>
      <w:r w:rsidRPr="00DA36C3">
        <w:rPr>
          <w:rFonts w:ascii="Arial" w:hAnsi="Arial" w:cs="Arial"/>
          <w:spacing w:val="2"/>
        </w:rPr>
        <w:t>u</w:t>
      </w:r>
      <w:r w:rsidRPr="00DA36C3">
        <w:rPr>
          <w:rFonts w:ascii="Arial" w:hAnsi="Arial" w:cs="Arial"/>
        </w:rPr>
        <w:t>r</w:t>
      </w:r>
      <w:r w:rsidRPr="00DA36C3">
        <w:rPr>
          <w:rFonts w:ascii="Arial" w:hAnsi="Arial" w:cs="Arial"/>
          <w:spacing w:val="3"/>
        </w:rPr>
        <w:t>e</w:t>
      </w:r>
      <w:r w:rsidRPr="00DA36C3">
        <w:rPr>
          <w:rFonts w:ascii="Arial" w:hAnsi="Arial" w:cs="Arial"/>
        </w:rPr>
        <w:t>s</w:t>
      </w:r>
      <w:r w:rsidRPr="00DA36C3">
        <w:rPr>
          <w:rFonts w:ascii="Arial" w:hAnsi="Arial" w:cs="Arial"/>
          <w:spacing w:val="5"/>
        </w:rPr>
        <w:t xml:space="preserve"> </w:t>
      </w:r>
      <w:r w:rsidRPr="00DA36C3">
        <w:rPr>
          <w:rFonts w:ascii="Arial" w:hAnsi="Arial" w:cs="Arial"/>
          <w:spacing w:val="-1"/>
        </w:rPr>
        <w:t>a</w:t>
      </w:r>
      <w:r w:rsidRPr="00DA36C3">
        <w:rPr>
          <w:rFonts w:ascii="Arial" w:hAnsi="Arial" w:cs="Arial"/>
        </w:rPr>
        <w:t>ppl</w:t>
      </w:r>
      <w:r w:rsidRPr="00DA36C3">
        <w:rPr>
          <w:rFonts w:ascii="Arial" w:hAnsi="Arial" w:cs="Arial"/>
          <w:spacing w:val="1"/>
        </w:rPr>
        <w:t>i</w:t>
      </w:r>
      <w:r w:rsidRPr="00DA36C3">
        <w:rPr>
          <w:rFonts w:ascii="Arial" w:hAnsi="Arial" w:cs="Arial"/>
          <w:spacing w:val="-1"/>
        </w:rPr>
        <w:t>e</w:t>
      </w:r>
      <w:r w:rsidRPr="00DA36C3">
        <w:rPr>
          <w:rFonts w:ascii="Arial" w:hAnsi="Arial" w:cs="Arial"/>
        </w:rPr>
        <w:t>d</w:t>
      </w:r>
      <w:r w:rsidRPr="00DA36C3">
        <w:rPr>
          <w:rFonts w:ascii="Arial" w:hAnsi="Arial" w:cs="Arial"/>
          <w:spacing w:val="2"/>
        </w:rPr>
        <w:t xml:space="preserve"> </w:t>
      </w:r>
      <w:r w:rsidRPr="00DA36C3">
        <w:rPr>
          <w:rFonts w:ascii="Arial" w:hAnsi="Arial" w:cs="Arial"/>
        </w:rPr>
        <w:t>to</w:t>
      </w:r>
      <w:r w:rsidRPr="00DA36C3">
        <w:rPr>
          <w:rFonts w:ascii="Arial" w:hAnsi="Arial" w:cs="Arial"/>
          <w:spacing w:val="2"/>
        </w:rPr>
        <w:t xml:space="preserve"> </w:t>
      </w:r>
      <w:r w:rsidRPr="00DA36C3">
        <w:rPr>
          <w:rFonts w:ascii="Arial" w:hAnsi="Arial" w:cs="Arial"/>
        </w:rPr>
        <w:t>m</w:t>
      </w:r>
      <w:r w:rsidRPr="00DA36C3">
        <w:rPr>
          <w:rFonts w:ascii="Arial" w:hAnsi="Arial" w:cs="Arial"/>
          <w:spacing w:val="1"/>
        </w:rPr>
        <w:t>i</w:t>
      </w:r>
      <w:r w:rsidRPr="00DA36C3">
        <w:rPr>
          <w:rFonts w:ascii="Arial" w:hAnsi="Arial" w:cs="Arial"/>
        </w:rPr>
        <w:t>ni</w:t>
      </w:r>
      <w:r w:rsidRPr="00DA36C3">
        <w:rPr>
          <w:rFonts w:ascii="Arial" w:hAnsi="Arial" w:cs="Arial"/>
          <w:spacing w:val="1"/>
        </w:rPr>
        <w:t>m</w:t>
      </w:r>
      <w:r w:rsidRPr="00DA36C3">
        <w:rPr>
          <w:rFonts w:ascii="Arial" w:hAnsi="Arial" w:cs="Arial"/>
        </w:rPr>
        <w:t>i</w:t>
      </w:r>
      <w:r w:rsidRPr="00DA36C3">
        <w:rPr>
          <w:rFonts w:ascii="Arial" w:hAnsi="Arial" w:cs="Arial"/>
          <w:spacing w:val="2"/>
        </w:rPr>
        <w:t>z</w:t>
      </w:r>
      <w:r w:rsidRPr="00DA36C3">
        <w:rPr>
          <w:rFonts w:ascii="Arial" w:hAnsi="Arial" w:cs="Arial"/>
        </w:rPr>
        <w:t>e</w:t>
      </w:r>
      <w:r w:rsidRPr="00DA36C3">
        <w:rPr>
          <w:rFonts w:ascii="Arial" w:hAnsi="Arial" w:cs="Arial"/>
          <w:spacing w:val="1"/>
        </w:rPr>
        <w:t xml:space="preserve"> </w:t>
      </w:r>
      <w:r w:rsidRPr="00DA36C3">
        <w:rPr>
          <w:rFonts w:ascii="Arial" w:hAnsi="Arial" w:cs="Arial"/>
        </w:rPr>
        <w:t>n</w:t>
      </w:r>
      <w:r w:rsidRPr="00DA36C3">
        <w:rPr>
          <w:rFonts w:ascii="Arial" w:hAnsi="Arial" w:cs="Arial"/>
          <w:spacing w:val="-1"/>
        </w:rPr>
        <w:t>e</w:t>
      </w:r>
      <w:r w:rsidRPr="00DA36C3">
        <w:rPr>
          <w:rFonts w:ascii="Arial" w:hAnsi="Arial" w:cs="Arial"/>
        </w:rPr>
        <w:t>g</w:t>
      </w:r>
      <w:r w:rsidRPr="00DA36C3">
        <w:rPr>
          <w:rFonts w:ascii="Arial" w:hAnsi="Arial" w:cs="Arial"/>
          <w:spacing w:val="-1"/>
        </w:rPr>
        <w:t>a</w:t>
      </w:r>
      <w:r w:rsidRPr="00DA36C3">
        <w:rPr>
          <w:rFonts w:ascii="Arial" w:hAnsi="Arial" w:cs="Arial"/>
          <w:spacing w:val="3"/>
        </w:rPr>
        <w:t>t</w:t>
      </w:r>
      <w:r w:rsidRPr="00DA36C3">
        <w:rPr>
          <w:rFonts w:ascii="Arial" w:hAnsi="Arial" w:cs="Arial"/>
        </w:rPr>
        <w:t xml:space="preserve">ive </w:t>
      </w:r>
      <w:r w:rsidRPr="00DA36C3">
        <w:rPr>
          <w:rFonts w:ascii="Arial" w:hAnsi="Arial" w:cs="Arial"/>
          <w:spacing w:val="-1"/>
        </w:rPr>
        <w:t>c</w:t>
      </w:r>
      <w:r w:rsidRPr="00DA36C3">
        <w:rPr>
          <w:rFonts w:ascii="Arial" w:hAnsi="Arial" w:cs="Arial"/>
        </w:rPr>
        <w:t>ons</w:t>
      </w:r>
      <w:r w:rsidRPr="00DA36C3">
        <w:rPr>
          <w:rFonts w:ascii="Arial" w:hAnsi="Arial" w:cs="Arial"/>
          <w:spacing w:val="-1"/>
        </w:rPr>
        <w:t>e</w:t>
      </w:r>
      <w:r w:rsidRPr="00DA36C3">
        <w:rPr>
          <w:rFonts w:ascii="Arial" w:hAnsi="Arial" w:cs="Arial"/>
        </w:rPr>
        <w:t>qu</w:t>
      </w:r>
      <w:r w:rsidRPr="00DA36C3">
        <w:rPr>
          <w:rFonts w:ascii="Arial" w:hAnsi="Arial" w:cs="Arial"/>
          <w:spacing w:val="-1"/>
        </w:rPr>
        <w:t>e</w:t>
      </w:r>
      <w:r w:rsidRPr="00DA36C3">
        <w:rPr>
          <w:rFonts w:ascii="Arial" w:hAnsi="Arial" w:cs="Arial"/>
        </w:rPr>
        <w:t>n</w:t>
      </w:r>
      <w:r w:rsidRPr="00DA36C3">
        <w:rPr>
          <w:rFonts w:ascii="Arial" w:hAnsi="Arial" w:cs="Arial"/>
          <w:spacing w:val="1"/>
        </w:rPr>
        <w:t>c</w:t>
      </w:r>
      <w:r w:rsidRPr="00DA36C3">
        <w:rPr>
          <w:rFonts w:ascii="Arial" w:hAnsi="Arial" w:cs="Arial"/>
          <w:spacing w:val="-1"/>
        </w:rPr>
        <w:t>e</w:t>
      </w:r>
      <w:r w:rsidRPr="00DA36C3">
        <w:rPr>
          <w:rFonts w:ascii="Arial" w:hAnsi="Arial" w:cs="Arial"/>
        </w:rPr>
        <w:t>s;</w:t>
      </w:r>
    </w:p>
    <w:p w14:paraId="52F199AE" w14:textId="77777777" w:rsidR="000B41F8" w:rsidRPr="00DA36C3" w:rsidRDefault="000B41F8" w:rsidP="00370C91">
      <w:pPr>
        <w:pStyle w:val="ListParagraph"/>
        <w:numPr>
          <w:ilvl w:val="0"/>
          <w:numId w:val="28"/>
        </w:numPr>
        <w:spacing w:line="240" w:lineRule="auto"/>
        <w:jc w:val="both"/>
        <w:rPr>
          <w:rFonts w:ascii="Arial" w:hAnsi="Arial" w:cs="Arial"/>
        </w:rPr>
      </w:pPr>
      <w:r w:rsidRPr="00DA36C3">
        <w:rPr>
          <w:rFonts w:ascii="Arial" w:hAnsi="Arial" w:cs="Arial"/>
          <w:spacing w:val="1"/>
        </w:rPr>
        <w:t>P</w:t>
      </w:r>
      <w:r w:rsidRPr="00DA36C3">
        <w:rPr>
          <w:rFonts w:ascii="Arial" w:hAnsi="Arial" w:cs="Arial"/>
        </w:rPr>
        <w:t>r</w:t>
      </w:r>
      <w:r w:rsidRPr="00DA36C3">
        <w:rPr>
          <w:rFonts w:ascii="Arial" w:hAnsi="Arial" w:cs="Arial"/>
          <w:spacing w:val="-2"/>
        </w:rPr>
        <w:t>e</w:t>
      </w:r>
      <w:r w:rsidRPr="00DA36C3">
        <w:rPr>
          <w:rFonts w:ascii="Arial" w:hAnsi="Arial" w:cs="Arial"/>
        </w:rPr>
        <w:t>p</w:t>
      </w:r>
      <w:r w:rsidRPr="00DA36C3">
        <w:rPr>
          <w:rFonts w:ascii="Arial" w:hAnsi="Arial" w:cs="Arial"/>
          <w:spacing w:val="-1"/>
        </w:rPr>
        <w:t>a</w:t>
      </w:r>
      <w:r w:rsidRPr="00DA36C3">
        <w:rPr>
          <w:rFonts w:ascii="Arial" w:hAnsi="Arial" w:cs="Arial"/>
        </w:rPr>
        <w:t>re</w:t>
      </w:r>
      <w:r w:rsidRPr="00DA36C3">
        <w:rPr>
          <w:rFonts w:ascii="Arial" w:hAnsi="Arial" w:cs="Arial"/>
          <w:spacing w:val="2"/>
        </w:rPr>
        <w:t xml:space="preserve"> </w:t>
      </w:r>
      <w:r w:rsidRPr="00DA36C3">
        <w:rPr>
          <w:rFonts w:ascii="Arial" w:hAnsi="Arial" w:cs="Arial"/>
        </w:rPr>
        <w:t>out</w:t>
      </w:r>
      <w:r w:rsidRPr="00DA36C3">
        <w:rPr>
          <w:rFonts w:ascii="Arial" w:hAnsi="Arial" w:cs="Arial"/>
          <w:spacing w:val="1"/>
        </w:rPr>
        <w:t>l</w:t>
      </w:r>
      <w:r w:rsidRPr="00DA36C3">
        <w:rPr>
          <w:rFonts w:ascii="Arial" w:hAnsi="Arial" w:cs="Arial"/>
        </w:rPr>
        <w:t>ines</w:t>
      </w:r>
      <w:r w:rsidRPr="00DA36C3">
        <w:rPr>
          <w:rFonts w:ascii="Arial" w:hAnsi="Arial" w:cs="Arial"/>
          <w:spacing w:val="1"/>
        </w:rPr>
        <w:t xml:space="preserve"> </w:t>
      </w:r>
      <w:r w:rsidRPr="00DA36C3">
        <w:rPr>
          <w:rFonts w:ascii="Arial" w:hAnsi="Arial" w:cs="Arial"/>
          <w:spacing w:val="-1"/>
        </w:rPr>
        <w:t>a</w:t>
      </w:r>
      <w:r w:rsidRPr="00DA36C3">
        <w:rPr>
          <w:rFonts w:ascii="Arial" w:hAnsi="Arial" w:cs="Arial"/>
        </w:rPr>
        <w:t>nd</w:t>
      </w:r>
      <w:r w:rsidRPr="00DA36C3">
        <w:rPr>
          <w:rFonts w:ascii="Arial" w:hAnsi="Arial" w:cs="Arial"/>
          <w:spacing w:val="4"/>
        </w:rPr>
        <w:t xml:space="preserve"> </w:t>
      </w:r>
      <w:r w:rsidRPr="00DA36C3">
        <w:rPr>
          <w:rFonts w:ascii="Arial" w:hAnsi="Arial" w:cs="Arial"/>
          <w:spacing w:val="1"/>
        </w:rPr>
        <w:t>re</w:t>
      </w:r>
      <w:r w:rsidRPr="00DA36C3">
        <w:rPr>
          <w:rFonts w:ascii="Arial" w:hAnsi="Arial" w:cs="Arial"/>
        </w:rPr>
        <w:t>quir</w:t>
      </w:r>
      <w:r w:rsidRPr="00DA36C3">
        <w:rPr>
          <w:rFonts w:ascii="Arial" w:hAnsi="Arial" w:cs="Arial"/>
          <w:spacing w:val="-1"/>
        </w:rPr>
        <w:t>e</w:t>
      </w:r>
      <w:r w:rsidRPr="00DA36C3">
        <w:rPr>
          <w:rFonts w:ascii="Arial" w:hAnsi="Arial" w:cs="Arial"/>
        </w:rPr>
        <w:t>ments</w:t>
      </w:r>
      <w:r w:rsidRPr="00DA36C3">
        <w:rPr>
          <w:rFonts w:ascii="Arial" w:hAnsi="Arial" w:cs="Arial"/>
          <w:spacing w:val="2"/>
        </w:rPr>
        <w:t xml:space="preserve"> </w:t>
      </w:r>
      <w:r w:rsidRPr="00DA36C3">
        <w:rPr>
          <w:rFonts w:ascii="Arial" w:hAnsi="Arial" w:cs="Arial"/>
        </w:rPr>
        <w:t>for</w:t>
      </w:r>
      <w:r w:rsidRPr="00DA36C3">
        <w:rPr>
          <w:rFonts w:ascii="Arial" w:hAnsi="Arial" w:cs="Arial"/>
          <w:spacing w:val="2"/>
        </w:rPr>
        <w:t xml:space="preserve"> </w:t>
      </w:r>
      <w:r w:rsidRPr="00DA36C3">
        <w:rPr>
          <w:rFonts w:ascii="Arial" w:hAnsi="Arial" w:cs="Arial"/>
        </w:rPr>
        <w:t>Contr</w:t>
      </w:r>
      <w:r w:rsidRPr="00DA36C3">
        <w:rPr>
          <w:rFonts w:ascii="Arial" w:hAnsi="Arial" w:cs="Arial"/>
          <w:spacing w:val="-1"/>
        </w:rPr>
        <w:t>ac</w:t>
      </w:r>
      <w:r w:rsidRPr="00DA36C3">
        <w:rPr>
          <w:rFonts w:ascii="Arial" w:hAnsi="Arial" w:cs="Arial"/>
          <w:spacing w:val="3"/>
        </w:rPr>
        <w:t>t</w:t>
      </w:r>
      <w:r w:rsidRPr="00DA36C3">
        <w:rPr>
          <w:rFonts w:ascii="Arial" w:hAnsi="Arial" w:cs="Arial"/>
        </w:rPr>
        <w:t xml:space="preserve">ors’ </w:t>
      </w:r>
      <w:r w:rsidRPr="00DA36C3">
        <w:rPr>
          <w:rFonts w:ascii="Arial" w:hAnsi="Arial" w:cs="Arial"/>
          <w:spacing w:val="1"/>
        </w:rPr>
        <w:t>r</w:t>
      </w:r>
      <w:r w:rsidRPr="00DA36C3">
        <w:rPr>
          <w:rFonts w:ascii="Arial" w:hAnsi="Arial" w:cs="Arial"/>
          <w:spacing w:val="-1"/>
        </w:rPr>
        <w:t>e</w:t>
      </w:r>
      <w:r w:rsidRPr="00DA36C3">
        <w:rPr>
          <w:rFonts w:ascii="Arial" w:hAnsi="Arial" w:cs="Arial"/>
        </w:rPr>
        <w:t>ports</w:t>
      </w:r>
      <w:r w:rsidRPr="00DA36C3">
        <w:rPr>
          <w:rFonts w:ascii="Arial" w:hAnsi="Arial" w:cs="Arial"/>
          <w:spacing w:val="2"/>
        </w:rPr>
        <w:t xml:space="preserve"> </w:t>
      </w:r>
      <w:r w:rsidRPr="00DA36C3">
        <w:rPr>
          <w:rFonts w:ascii="Arial" w:hAnsi="Arial" w:cs="Arial"/>
        </w:rPr>
        <w:t>on</w:t>
      </w:r>
      <w:r w:rsidRPr="00DA36C3">
        <w:rPr>
          <w:rFonts w:ascii="Arial" w:hAnsi="Arial" w:cs="Arial"/>
          <w:spacing w:val="4"/>
        </w:rPr>
        <w:t xml:space="preserve"> </w:t>
      </w:r>
      <w:r w:rsidRPr="00DA36C3">
        <w:rPr>
          <w:rFonts w:ascii="Arial" w:hAnsi="Arial" w:cs="Arial"/>
          <w:spacing w:val="-1"/>
        </w:rPr>
        <w:t>e</w:t>
      </w:r>
      <w:r w:rsidRPr="00DA36C3">
        <w:rPr>
          <w:rFonts w:ascii="Arial" w:hAnsi="Arial" w:cs="Arial"/>
        </w:rPr>
        <w:t>nviro</w:t>
      </w:r>
      <w:r w:rsidRPr="00DA36C3">
        <w:rPr>
          <w:rFonts w:ascii="Arial" w:hAnsi="Arial" w:cs="Arial"/>
          <w:spacing w:val="2"/>
        </w:rPr>
        <w:t>n</w:t>
      </w:r>
      <w:r w:rsidRPr="00DA36C3">
        <w:rPr>
          <w:rFonts w:ascii="Arial" w:hAnsi="Arial" w:cs="Arial"/>
        </w:rPr>
        <w:t>ment</w:t>
      </w:r>
      <w:r w:rsidRPr="00DA36C3">
        <w:rPr>
          <w:rFonts w:ascii="Arial" w:hAnsi="Arial" w:cs="Arial"/>
          <w:spacing w:val="-1"/>
        </w:rPr>
        <w:t>a</w:t>
      </w:r>
      <w:r w:rsidRPr="00DA36C3">
        <w:rPr>
          <w:rFonts w:ascii="Arial" w:hAnsi="Arial" w:cs="Arial"/>
        </w:rPr>
        <w:t>l</w:t>
      </w:r>
      <w:r w:rsidRPr="00DA36C3">
        <w:rPr>
          <w:rFonts w:ascii="Arial" w:hAnsi="Arial" w:cs="Arial"/>
          <w:spacing w:val="2"/>
        </w:rPr>
        <w:t xml:space="preserve"> </w:t>
      </w:r>
      <w:r w:rsidRPr="00DA36C3">
        <w:rPr>
          <w:rFonts w:ascii="Arial" w:hAnsi="Arial" w:cs="Arial"/>
        </w:rPr>
        <w:t>prot</w:t>
      </w:r>
      <w:r w:rsidRPr="00DA36C3">
        <w:rPr>
          <w:rFonts w:ascii="Arial" w:hAnsi="Arial" w:cs="Arial"/>
          <w:spacing w:val="-1"/>
        </w:rPr>
        <w:t>ec</w:t>
      </w:r>
      <w:r w:rsidRPr="00DA36C3">
        <w:rPr>
          <w:rFonts w:ascii="Arial" w:hAnsi="Arial" w:cs="Arial"/>
        </w:rPr>
        <w:t>t</w:t>
      </w:r>
      <w:r w:rsidRPr="00DA36C3">
        <w:rPr>
          <w:rFonts w:ascii="Arial" w:hAnsi="Arial" w:cs="Arial"/>
          <w:spacing w:val="1"/>
        </w:rPr>
        <w:t>i</w:t>
      </w:r>
      <w:r w:rsidRPr="00DA36C3">
        <w:rPr>
          <w:rFonts w:ascii="Arial" w:hAnsi="Arial" w:cs="Arial"/>
        </w:rPr>
        <w:t>on</w:t>
      </w:r>
      <w:r w:rsidRPr="00DA36C3">
        <w:rPr>
          <w:rFonts w:ascii="Arial" w:hAnsi="Arial" w:cs="Arial"/>
          <w:spacing w:val="4"/>
        </w:rPr>
        <w:t xml:space="preserve"> </w:t>
      </w:r>
      <w:r w:rsidRPr="00DA36C3">
        <w:rPr>
          <w:rFonts w:ascii="Arial" w:hAnsi="Arial" w:cs="Arial"/>
          <w:spacing w:val="-1"/>
        </w:rPr>
        <w:t>a</w:t>
      </w:r>
      <w:r w:rsidRPr="00DA36C3">
        <w:rPr>
          <w:rFonts w:ascii="Arial" w:hAnsi="Arial" w:cs="Arial"/>
        </w:rPr>
        <w:t>nd m</w:t>
      </w:r>
      <w:r w:rsidRPr="00DA36C3">
        <w:rPr>
          <w:rFonts w:ascii="Arial" w:hAnsi="Arial" w:cs="Arial"/>
          <w:spacing w:val="1"/>
        </w:rPr>
        <w:t>i</w:t>
      </w:r>
      <w:r w:rsidRPr="00DA36C3">
        <w:rPr>
          <w:rFonts w:ascii="Arial" w:hAnsi="Arial" w:cs="Arial"/>
        </w:rPr>
        <w:t>t</w:t>
      </w:r>
      <w:r w:rsidRPr="00DA36C3">
        <w:rPr>
          <w:rFonts w:ascii="Arial" w:hAnsi="Arial" w:cs="Arial"/>
          <w:spacing w:val="1"/>
        </w:rPr>
        <w:t>i</w:t>
      </w:r>
      <w:r w:rsidRPr="00DA36C3">
        <w:rPr>
          <w:rFonts w:ascii="Arial" w:hAnsi="Arial" w:cs="Arial"/>
          <w:spacing w:val="-2"/>
        </w:rPr>
        <w:t>g</w:t>
      </w:r>
      <w:r w:rsidRPr="00DA36C3">
        <w:rPr>
          <w:rFonts w:ascii="Arial" w:hAnsi="Arial" w:cs="Arial"/>
          <w:spacing w:val="-1"/>
        </w:rPr>
        <w:t>a</w:t>
      </w:r>
      <w:r w:rsidRPr="00DA36C3">
        <w:rPr>
          <w:rFonts w:ascii="Arial" w:hAnsi="Arial" w:cs="Arial"/>
        </w:rPr>
        <w:t>t</w:t>
      </w:r>
      <w:r w:rsidRPr="00DA36C3">
        <w:rPr>
          <w:rFonts w:ascii="Arial" w:hAnsi="Arial" w:cs="Arial"/>
          <w:spacing w:val="1"/>
        </w:rPr>
        <w:t>i</w:t>
      </w:r>
      <w:r w:rsidRPr="00DA36C3">
        <w:rPr>
          <w:rFonts w:ascii="Arial" w:hAnsi="Arial" w:cs="Arial"/>
        </w:rPr>
        <w:t>on me</w:t>
      </w:r>
      <w:r w:rsidRPr="00DA36C3">
        <w:rPr>
          <w:rFonts w:ascii="Arial" w:hAnsi="Arial" w:cs="Arial"/>
          <w:spacing w:val="-1"/>
        </w:rPr>
        <w:t>a</w:t>
      </w:r>
      <w:r w:rsidRPr="00DA36C3">
        <w:rPr>
          <w:rFonts w:ascii="Arial" w:hAnsi="Arial" w:cs="Arial"/>
        </w:rPr>
        <w:t>sur</w:t>
      </w:r>
      <w:r w:rsidRPr="00DA36C3">
        <w:rPr>
          <w:rFonts w:ascii="Arial" w:hAnsi="Arial" w:cs="Arial"/>
          <w:spacing w:val="-1"/>
        </w:rPr>
        <w:t>e</w:t>
      </w:r>
      <w:r w:rsidRPr="00DA36C3">
        <w:rPr>
          <w:rFonts w:ascii="Arial" w:hAnsi="Arial" w:cs="Arial"/>
        </w:rPr>
        <w:t>s,</w:t>
      </w:r>
      <w:r w:rsidRPr="00DA36C3">
        <w:rPr>
          <w:rFonts w:ascii="Arial" w:hAnsi="Arial" w:cs="Arial"/>
          <w:spacing w:val="2"/>
        </w:rPr>
        <w:t xml:space="preserve"> </w:t>
      </w:r>
      <w:r w:rsidRPr="00DA36C3">
        <w:rPr>
          <w:rFonts w:ascii="Arial" w:hAnsi="Arial" w:cs="Arial"/>
          <w:spacing w:val="-1"/>
        </w:rPr>
        <w:t>a</w:t>
      </w:r>
      <w:r w:rsidRPr="00DA36C3">
        <w:rPr>
          <w:rFonts w:ascii="Arial" w:hAnsi="Arial" w:cs="Arial"/>
        </w:rPr>
        <w:t>nd</w:t>
      </w:r>
      <w:r w:rsidRPr="00DA36C3">
        <w:rPr>
          <w:rFonts w:ascii="Arial" w:hAnsi="Arial" w:cs="Arial"/>
          <w:spacing w:val="2"/>
        </w:rPr>
        <w:t xml:space="preserve"> </w:t>
      </w:r>
      <w:r w:rsidRPr="00DA36C3">
        <w:rPr>
          <w:rFonts w:ascii="Arial" w:hAnsi="Arial" w:cs="Arial"/>
        </w:rPr>
        <w:t>r</w:t>
      </w:r>
      <w:r w:rsidRPr="00DA36C3">
        <w:rPr>
          <w:rFonts w:ascii="Arial" w:hAnsi="Arial" w:cs="Arial"/>
          <w:spacing w:val="-2"/>
        </w:rPr>
        <w:t>e</w:t>
      </w:r>
      <w:r w:rsidRPr="00DA36C3">
        <w:rPr>
          <w:rFonts w:ascii="Arial" w:hAnsi="Arial" w:cs="Arial"/>
        </w:rPr>
        <w:t>view</w:t>
      </w:r>
      <w:r w:rsidRPr="00DA36C3">
        <w:rPr>
          <w:rFonts w:ascii="Arial" w:hAnsi="Arial" w:cs="Arial"/>
          <w:spacing w:val="-1"/>
        </w:rPr>
        <w:t xml:space="preserve"> </w:t>
      </w:r>
      <w:r w:rsidRPr="00DA36C3">
        <w:rPr>
          <w:rFonts w:ascii="Arial" w:hAnsi="Arial" w:cs="Arial"/>
        </w:rPr>
        <w:t>Contr</w:t>
      </w:r>
      <w:r w:rsidRPr="00DA36C3">
        <w:rPr>
          <w:rFonts w:ascii="Arial" w:hAnsi="Arial" w:cs="Arial"/>
          <w:spacing w:val="1"/>
        </w:rPr>
        <w:t>a</w:t>
      </w:r>
      <w:r w:rsidRPr="00DA36C3">
        <w:rPr>
          <w:rFonts w:ascii="Arial" w:hAnsi="Arial" w:cs="Arial"/>
          <w:spacing w:val="-1"/>
        </w:rPr>
        <w:t>c</w:t>
      </w:r>
      <w:r w:rsidRPr="00DA36C3">
        <w:rPr>
          <w:rFonts w:ascii="Arial" w:hAnsi="Arial" w:cs="Arial"/>
        </w:rPr>
        <w:t>tor</w:t>
      </w:r>
      <w:r w:rsidRPr="00DA36C3">
        <w:rPr>
          <w:rFonts w:ascii="Arial" w:hAnsi="Arial" w:cs="Arial"/>
          <w:spacing w:val="-1"/>
        </w:rPr>
        <w:t>’</w:t>
      </w:r>
      <w:r w:rsidRPr="00DA36C3">
        <w:rPr>
          <w:rFonts w:ascii="Arial" w:hAnsi="Arial" w:cs="Arial"/>
        </w:rPr>
        <w:t>s m</w:t>
      </w:r>
      <w:r w:rsidRPr="00DA36C3">
        <w:rPr>
          <w:rFonts w:ascii="Arial" w:hAnsi="Arial" w:cs="Arial"/>
          <w:spacing w:val="3"/>
        </w:rPr>
        <w:t>o</w:t>
      </w:r>
      <w:r w:rsidRPr="00DA36C3">
        <w:rPr>
          <w:rFonts w:ascii="Arial" w:hAnsi="Arial" w:cs="Arial"/>
        </w:rPr>
        <w:t>ni</w:t>
      </w:r>
      <w:r w:rsidRPr="00DA36C3">
        <w:rPr>
          <w:rFonts w:ascii="Arial" w:hAnsi="Arial" w:cs="Arial"/>
          <w:spacing w:val="1"/>
        </w:rPr>
        <w:t>t</w:t>
      </w:r>
      <w:r w:rsidRPr="00DA36C3">
        <w:rPr>
          <w:rFonts w:ascii="Arial" w:hAnsi="Arial" w:cs="Arial"/>
        </w:rPr>
        <w:t>oring</w:t>
      </w:r>
      <w:r w:rsidRPr="00DA36C3">
        <w:rPr>
          <w:rFonts w:ascii="Arial" w:hAnsi="Arial" w:cs="Arial"/>
          <w:spacing w:val="-3"/>
        </w:rPr>
        <w:t xml:space="preserve"> </w:t>
      </w:r>
      <w:r w:rsidRPr="00DA36C3">
        <w:rPr>
          <w:rFonts w:ascii="Arial" w:hAnsi="Arial" w:cs="Arial"/>
        </w:rPr>
        <w:t xml:space="preserve">plan </w:t>
      </w:r>
      <w:r w:rsidRPr="00DA36C3">
        <w:rPr>
          <w:rFonts w:ascii="Arial" w:hAnsi="Arial" w:cs="Arial"/>
          <w:spacing w:val="-1"/>
        </w:rPr>
        <w:t>a</w:t>
      </w:r>
      <w:r w:rsidRPr="00DA36C3">
        <w:rPr>
          <w:rFonts w:ascii="Arial" w:hAnsi="Arial" w:cs="Arial"/>
        </w:rPr>
        <w:t>nd</w:t>
      </w:r>
      <w:r w:rsidRPr="00DA36C3">
        <w:rPr>
          <w:rFonts w:ascii="Arial" w:hAnsi="Arial" w:cs="Arial"/>
          <w:spacing w:val="2"/>
        </w:rPr>
        <w:t xml:space="preserve"> </w:t>
      </w:r>
      <w:r w:rsidRPr="00DA36C3">
        <w:rPr>
          <w:rFonts w:ascii="Arial" w:hAnsi="Arial" w:cs="Arial"/>
        </w:rPr>
        <w:t>r</w:t>
      </w:r>
      <w:r w:rsidRPr="00DA36C3">
        <w:rPr>
          <w:rFonts w:ascii="Arial" w:hAnsi="Arial" w:cs="Arial"/>
          <w:spacing w:val="-2"/>
        </w:rPr>
        <w:t>e</w:t>
      </w:r>
      <w:r w:rsidRPr="00DA36C3">
        <w:rPr>
          <w:rFonts w:ascii="Arial" w:hAnsi="Arial" w:cs="Arial"/>
        </w:rPr>
        <w:t>ports</w:t>
      </w:r>
    </w:p>
    <w:p w14:paraId="69C5F0EC" w14:textId="56248AE7" w:rsidR="000B41F8" w:rsidRPr="00DA36C3" w:rsidRDefault="000B41F8" w:rsidP="00370C91">
      <w:pPr>
        <w:pStyle w:val="ListParagraph"/>
        <w:numPr>
          <w:ilvl w:val="0"/>
          <w:numId w:val="28"/>
        </w:numPr>
        <w:spacing w:line="240" w:lineRule="auto"/>
        <w:jc w:val="both"/>
        <w:rPr>
          <w:rFonts w:ascii="Arial" w:hAnsi="Arial" w:cs="Arial"/>
        </w:rPr>
      </w:pPr>
      <w:r w:rsidRPr="00DA36C3">
        <w:rPr>
          <w:rFonts w:ascii="Arial" w:hAnsi="Arial" w:cs="Arial"/>
          <w:spacing w:val="1"/>
        </w:rPr>
        <w:t>P</w:t>
      </w:r>
      <w:r w:rsidRPr="00DA36C3">
        <w:rPr>
          <w:rFonts w:ascii="Arial" w:hAnsi="Arial" w:cs="Arial"/>
        </w:rPr>
        <w:t>r</w:t>
      </w:r>
      <w:r w:rsidRPr="00DA36C3">
        <w:rPr>
          <w:rFonts w:ascii="Arial" w:hAnsi="Arial" w:cs="Arial"/>
          <w:spacing w:val="-2"/>
        </w:rPr>
        <w:t>e</w:t>
      </w:r>
      <w:r w:rsidRPr="00DA36C3">
        <w:rPr>
          <w:rFonts w:ascii="Arial" w:hAnsi="Arial" w:cs="Arial"/>
        </w:rPr>
        <w:t>s</w:t>
      </w:r>
      <w:r w:rsidRPr="00DA36C3">
        <w:rPr>
          <w:rFonts w:ascii="Arial" w:hAnsi="Arial" w:cs="Arial"/>
          <w:spacing w:val="-1"/>
        </w:rPr>
        <w:t>e</w:t>
      </w:r>
      <w:r w:rsidRPr="00DA36C3">
        <w:rPr>
          <w:rFonts w:ascii="Arial" w:hAnsi="Arial" w:cs="Arial"/>
        </w:rPr>
        <w:t>nt</w:t>
      </w:r>
      <w:r w:rsidRPr="00DA36C3">
        <w:rPr>
          <w:rFonts w:ascii="Arial" w:hAnsi="Arial" w:cs="Arial"/>
          <w:spacing w:val="43"/>
        </w:rPr>
        <w:t xml:space="preserve"> </w:t>
      </w:r>
      <w:r w:rsidRPr="00DA36C3">
        <w:rPr>
          <w:rFonts w:ascii="Arial" w:hAnsi="Arial" w:cs="Arial"/>
        </w:rPr>
        <w:t>the</w:t>
      </w:r>
      <w:r w:rsidRPr="00DA36C3">
        <w:rPr>
          <w:rFonts w:ascii="Arial" w:hAnsi="Arial" w:cs="Arial"/>
          <w:spacing w:val="42"/>
        </w:rPr>
        <w:t xml:space="preserve"> </w:t>
      </w:r>
      <w:r w:rsidRPr="00DA36C3">
        <w:rPr>
          <w:rFonts w:ascii="Arial" w:hAnsi="Arial" w:cs="Arial"/>
        </w:rPr>
        <w:t>i</w:t>
      </w:r>
      <w:r w:rsidRPr="00DA36C3">
        <w:rPr>
          <w:rFonts w:ascii="Arial" w:hAnsi="Arial" w:cs="Arial"/>
          <w:spacing w:val="1"/>
        </w:rPr>
        <w:t>m</w:t>
      </w:r>
      <w:r w:rsidRPr="00DA36C3">
        <w:rPr>
          <w:rFonts w:ascii="Arial" w:hAnsi="Arial" w:cs="Arial"/>
        </w:rPr>
        <w:t>p</w:t>
      </w:r>
      <w:r w:rsidRPr="00DA36C3">
        <w:rPr>
          <w:rFonts w:ascii="Arial" w:hAnsi="Arial" w:cs="Arial"/>
          <w:spacing w:val="-1"/>
        </w:rPr>
        <w:t>ac</w:t>
      </w:r>
      <w:r w:rsidRPr="00DA36C3">
        <w:rPr>
          <w:rFonts w:ascii="Arial" w:hAnsi="Arial" w:cs="Arial"/>
        </w:rPr>
        <w:t>t</w:t>
      </w:r>
      <w:r w:rsidRPr="00DA36C3">
        <w:rPr>
          <w:rFonts w:ascii="Arial" w:hAnsi="Arial" w:cs="Arial"/>
          <w:spacing w:val="43"/>
        </w:rPr>
        <w:t xml:space="preserve"> </w:t>
      </w:r>
      <w:r w:rsidRPr="00DA36C3">
        <w:rPr>
          <w:rFonts w:ascii="Arial" w:hAnsi="Arial" w:cs="Arial"/>
        </w:rPr>
        <w:t>of</w:t>
      </w:r>
      <w:r w:rsidRPr="00DA36C3">
        <w:rPr>
          <w:rFonts w:ascii="Arial" w:hAnsi="Arial" w:cs="Arial"/>
          <w:spacing w:val="42"/>
        </w:rPr>
        <w:t xml:space="preserve"> </w:t>
      </w:r>
      <w:r w:rsidRPr="00DA36C3">
        <w:rPr>
          <w:rFonts w:ascii="Arial" w:hAnsi="Arial" w:cs="Arial"/>
        </w:rPr>
        <w:t>m</w:t>
      </w:r>
      <w:r w:rsidRPr="00DA36C3">
        <w:rPr>
          <w:rFonts w:ascii="Arial" w:hAnsi="Arial" w:cs="Arial"/>
          <w:spacing w:val="1"/>
        </w:rPr>
        <w:t>i</w:t>
      </w:r>
      <w:r w:rsidRPr="00DA36C3">
        <w:rPr>
          <w:rFonts w:ascii="Arial" w:hAnsi="Arial" w:cs="Arial"/>
        </w:rPr>
        <w:t>t</w:t>
      </w:r>
      <w:r w:rsidRPr="00DA36C3">
        <w:rPr>
          <w:rFonts w:ascii="Arial" w:hAnsi="Arial" w:cs="Arial"/>
          <w:spacing w:val="1"/>
        </w:rPr>
        <w:t>i</w:t>
      </w:r>
      <w:r w:rsidRPr="00DA36C3">
        <w:rPr>
          <w:rFonts w:ascii="Arial" w:hAnsi="Arial" w:cs="Arial"/>
          <w:spacing w:val="-2"/>
        </w:rPr>
        <w:t>g</w:t>
      </w:r>
      <w:r w:rsidRPr="00DA36C3">
        <w:rPr>
          <w:rFonts w:ascii="Arial" w:hAnsi="Arial" w:cs="Arial"/>
          <w:spacing w:val="-1"/>
        </w:rPr>
        <w:t>a</w:t>
      </w:r>
      <w:r w:rsidRPr="00DA36C3">
        <w:rPr>
          <w:rFonts w:ascii="Arial" w:hAnsi="Arial" w:cs="Arial"/>
        </w:rPr>
        <w:t>t</w:t>
      </w:r>
      <w:r w:rsidRPr="00DA36C3">
        <w:rPr>
          <w:rFonts w:ascii="Arial" w:hAnsi="Arial" w:cs="Arial"/>
          <w:spacing w:val="1"/>
        </w:rPr>
        <w:t>i</w:t>
      </w:r>
      <w:r w:rsidRPr="00DA36C3">
        <w:rPr>
          <w:rFonts w:ascii="Arial" w:hAnsi="Arial" w:cs="Arial"/>
        </w:rPr>
        <w:t>on</w:t>
      </w:r>
      <w:r w:rsidRPr="00DA36C3">
        <w:rPr>
          <w:rFonts w:ascii="Arial" w:hAnsi="Arial" w:cs="Arial"/>
          <w:spacing w:val="43"/>
        </w:rPr>
        <w:t xml:space="preserve"> </w:t>
      </w:r>
      <w:r w:rsidRPr="00DA36C3">
        <w:rPr>
          <w:rFonts w:ascii="Arial" w:hAnsi="Arial" w:cs="Arial"/>
          <w:spacing w:val="-1"/>
        </w:rPr>
        <w:t>a</w:t>
      </w:r>
      <w:r w:rsidRPr="00DA36C3">
        <w:rPr>
          <w:rFonts w:ascii="Arial" w:hAnsi="Arial" w:cs="Arial"/>
        </w:rPr>
        <w:t>nd</w:t>
      </w:r>
      <w:r w:rsidRPr="00DA36C3">
        <w:rPr>
          <w:rFonts w:ascii="Arial" w:hAnsi="Arial" w:cs="Arial"/>
          <w:spacing w:val="43"/>
        </w:rPr>
        <w:t xml:space="preserve"> </w:t>
      </w:r>
      <w:r w:rsidRPr="00DA36C3">
        <w:rPr>
          <w:rFonts w:ascii="Arial" w:hAnsi="Arial" w:cs="Arial"/>
          <w:spacing w:val="-1"/>
        </w:rPr>
        <w:t>e</w:t>
      </w:r>
      <w:r w:rsidRPr="00DA36C3">
        <w:rPr>
          <w:rFonts w:ascii="Arial" w:hAnsi="Arial" w:cs="Arial"/>
        </w:rPr>
        <w:t>nvironm</w:t>
      </w:r>
      <w:r w:rsidRPr="00DA36C3">
        <w:rPr>
          <w:rFonts w:ascii="Arial" w:hAnsi="Arial" w:cs="Arial"/>
          <w:spacing w:val="1"/>
        </w:rPr>
        <w:t>e</w:t>
      </w:r>
      <w:r w:rsidRPr="00DA36C3">
        <w:rPr>
          <w:rFonts w:ascii="Arial" w:hAnsi="Arial" w:cs="Arial"/>
          <w:spacing w:val="4"/>
        </w:rPr>
        <w:t>n</w:t>
      </w:r>
      <w:r w:rsidRPr="00DA36C3">
        <w:rPr>
          <w:rFonts w:ascii="Arial" w:hAnsi="Arial" w:cs="Arial"/>
        </w:rPr>
        <w:t>tal</w:t>
      </w:r>
      <w:r w:rsidRPr="00DA36C3">
        <w:rPr>
          <w:rFonts w:ascii="Arial" w:hAnsi="Arial" w:cs="Arial"/>
          <w:spacing w:val="43"/>
        </w:rPr>
        <w:t xml:space="preserve"> </w:t>
      </w:r>
      <w:r w:rsidRPr="00DA36C3">
        <w:rPr>
          <w:rFonts w:ascii="Arial" w:hAnsi="Arial" w:cs="Arial"/>
          <w:spacing w:val="-1"/>
        </w:rPr>
        <w:t>a</w:t>
      </w:r>
      <w:r w:rsidRPr="00DA36C3">
        <w:rPr>
          <w:rFonts w:ascii="Arial" w:hAnsi="Arial" w:cs="Arial"/>
        </w:rPr>
        <w:t>nd</w:t>
      </w:r>
      <w:r w:rsidRPr="00DA36C3">
        <w:rPr>
          <w:rFonts w:ascii="Arial" w:hAnsi="Arial" w:cs="Arial"/>
          <w:spacing w:val="43"/>
        </w:rPr>
        <w:t xml:space="preserve"> </w:t>
      </w:r>
      <w:r w:rsidRPr="00DA36C3">
        <w:rPr>
          <w:rFonts w:ascii="Arial" w:hAnsi="Arial" w:cs="Arial"/>
        </w:rPr>
        <w:t>so</w:t>
      </w:r>
      <w:r w:rsidRPr="00DA36C3">
        <w:rPr>
          <w:rFonts w:ascii="Arial" w:hAnsi="Arial" w:cs="Arial"/>
          <w:spacing w:val="-1"/>
        </w:rPr>
        <w:t>c</w:t>
      </w:r>
      <w:r w:rsidRPr="00DA36C3">
        <w:rPr>
          <w:rFonts w:ascii="Arial" w:hAnsi="Arial" w:cs="Arial"/>
        </w:rPr>
        <w:t>ial</w:t>
      </w:r>
      <w:r w:rsidRPr="00DA36C3">
        <w:rPr>
          <w:rFonts w:ascii="Arial" w:hAnsi="Arial" w:cs="Arial"/>
          <w:spacing w:val="43"/>
        </w:rPr>
        <w:t xml:space="preserve"> </w:t>
      </w:r>
      <w:r w:rsidRPr="00DA36C3">
        <w:rPr>
          <w:rFonts w:ascii="Arial" w:hAnsi="Arial" w:cs="Arial"/>
        </w:rPr>
        <w:t>prot</w:t>
      </w:r>
      <w:r w:rsidRPr="00DA36C3">
        <w:rPr>
          <w:rFonts w:ascii="Arial" w:hAnsi="Arial" w:cs="Arial"/>
          <w:spacing w:val="-1"/>
        </w:rPr>
        <w:t>ec</w:t>
      </w:r>
      <w:r w:rsidRPr="00DA36C3">
        <w:rPr>
          <w:rFonts w:ascii="Arial" w:hAnsi="Arial" w:cs="Arial"/>
        </w:rPr>
        <w:t>t</w:t>
      </w:r>
      <w:r w:rsidRPr="00DA36C3">
        <w:rPr>
          <w:rFonts w:ascii="Arial" w:hAnsi="Arial" w:cs="Arial"/>
          <w:spacing w:val="1"/>
        </w:rPr>
        <w:t>i</w:t>
      </w:r>
      <w:r w:rsidRPr="00DA36C3">
        <w:rPr>
          <w:rFonts w:ascii="Arial" w:hAnsi="Arial" w:cs="Arial"/>
        </w:rPr>
        <w:t>on</w:t>
      </w:r>
      <w:r w:rsidRPr="00DA36C3">
        <w:rPr>
          <w:rFonts w:ascii="Arial" w:hAnsi="Arial" w:cs="Arial"/>
          <w:spacing w:val="45"/>
        </w:rPr>
        <w:t xml:space="preserve"> </w:t>
      </w:r>
      <w:r w:rsidRPr="00DA36C3">
        <w:rPr>
          <w:rFonts w:ascii="Arial" w:hAnsi="Arial" w:cs="Arial"/>
        </w:rPr>
        <w:t>me</w:t>
      </w:r>
      <w:r w:rsidRPr="00DA36C3">
        <w:rPr>
          <w:rFonts w:ascii="Arial" w:hAnsi="Arial" w:cs="Arial"/>
          <w:spacing w:val="-1"/>
        </w:rPr>
        <w:t>a</w:t>
      </w:r>
      <w:r w:rsidRPr="00DA36C3">
        <w:rPr>
          <w:rFonts w:ascii="Arial" w:hAnsi="Arial" w:cs="Arial"/>
        </w:rPr>
        <w:t>sur</w:t>
      </w:r>
      <w:r w:rsidRPr="00DA36C3">
        <w:rPr>
          <w:rFonts w:ascii="Arial" w:hAnsi="Arial" w:cs="Arial"/>
          <w:spacing w:val="-1"/>
        </w:rPr>
        <w:t>e</w:t>
      </w:r>
      <w:r w:rsidRPr="00DA36C3">
        <w:rPr>
          <w:rFonts w:ascii="Arial" w:hAnsi="Arial" w:cs="Arial"/>
        </w:rPr>
        <w:t>s</w:t>
      </w:r>
      <w:r w:rsidRPr="00DA36C3">
        <w:rPr>
          <w:rFonts w:ascii="Arial" w:hAnsi="Arial" w:cs="Arial"/>
          <w:spacing w:val="43"/>
        </w:rPr>
        <w:t xml:space="preserve"> </w:t>
      </w:r>
      <w:r w:rsidRPr="00DA36C3">
        <w:rPr>
          <w:rFonts w:ascii="Arial" w:hAnsi="Arial" w:cs="Arial"/>
        </w:rPr>
        <w:t>for</w:t>
      </w:r>
      <w:r w:rsidRPr="00DA36C3">
        <w:rPr>
          <w:rFonts w:ascii="Arial" w:hAnsi="Arial" w:cs="Arial"/>
          <w:spacing w:val="44"/>
        </w:rPr>
        <w:t xml:space="preserve"> </w:t>
      </w:r>
      <w:r w:rsidRPr="00DA36C3">
        <w:rPr>
          <w:rFonts w:ascii="Arial" w:hAnsi="Arial" w:cs="Arial"/>
        </w:rPr>
        <w:t>g</w:t>
      </w:r>
      <w:r w:rsidRPr="00DA36C3">
        <w:rPr>
          <w:rFonts w:ascii="Arial" w:hAnsi="Arial" w:cs="Arial"/>
          <w:spacing w:val="-1"/>
        </w:rPr>
        <w:t>e</w:t>
      </w:r>
      <w:r w:rsidRPr="00DA36C3">
        <w:rPr>
          <w:rFonts w:ascii="Arial" w:hAnsi="Arial" w:cs="Arial"/>
        </w:rPr>
        <w:t>n</w:t>
      </w:r>
      <w:r w:rsidRPr="00DA36C3">
        <w:rPr>
          <w:rFonts w:ascii="Arial" w:hAnsi="Arial" w:cs="Arial"/>
          <w:spacing w:val="-1"/>
        </w:rPr>
        <w:t>e</w:t>
      </w:r>
      <w:r w:rsidRPr="00DA36C3">
        <w:rPr>
          <w:rFonts w:ascii="Arial" w:hAnsi="Arial" w:cs="Arial"/>
          <w:spacing w:val="1"/>
        </w:rPr>
        <w:t>r</w:t>
      </w:r>
      <w:r w:rsidRPr="00DA36C3">
        <w:rPr>
          <w:rFonts w:ascii="Arial" w:hAnsi="Arial" w:cs="Arial"/>
          <w:spacing w:val="-1"/>
        </w:rPr>
        <w:t>a</w:t>
      </w:r>
      <w:r w:rsidRPr="00DA36C3">
        <w:rPr>
          <w:rFonts w:ascii="Arial" w:hAnsi="Arial" w:cs="Arial"/>
        </w:rPr>
        <w:t>l publ</w:t>
      </w:r>
      <w:r w:rsidRPr="00DA36C3">
        <w:rPr>
          <w:rFonts w:ascii="Arial" w:hAnsi="Arial" w:cs="Arial"/>
          <w:spacing w:val="1"/>
        </w:rPr>
        <w:t>i</w:t>
      </w:r>
      <w:r w:rsidRPr="00DA36C3">
        <w:rPr>
          <w:rFonts w:ascii="Arial" w:hAnsi="Arial" w:cs="Arial"/>
        </w:rPr>
        <w:t>c</w:t>
      </w:r>
      <w:r w:rsidRPr="00DA36C3">
        <w:rPr>
          <w:rFonts w:ascii="Arial" w:hAnsi="Arial" w:cs="Arial"/>
          <w:spacing w:val="-1"/>
        </w:rPr>
        <w:t xml:space="preserve"> </w:t>
      </w:r>
      <w:r w:rsidRPr="00DA36C3">
        <w:rPr>
          <w:rFonts w:ascii="Arial" w:hAnsi="Arial" w:cs="Arial"/>
        </w:rPr>
        <w:t>via sp</w:t>
      </w:r>
      <w:r w:rsidRPr="00DA36C3">
        <w:rPr>
          <w:rFonts w:ascii="Arial" w:hAnsi="Arial" w:cs="Arial"/>
          <w:spacing w:val="-1"/>
        </w:rPr>
        <w:t>ec</w:t>
      </w:r>
      <w:r w:rsidRPr="00DA36C3">
        <w:rPr>
          <w:rFonts w:ascii="Arial" w:hAnsi="Arial" w:cs="Arial"/>
        </w:rPr>
        <w:t>ific</w:t>
      </w:r>
      <w:r w:rsidRPr="00DA36C3">
        <w:rPr>
          <w:rFonts w:ascii="Arial" w:hAnsi="Arial" w:cs="Arial"/>
          <w:spacing w:val="-1"/>
        </w:rPr>
        <w:t xml:space="preserve"> </w:t>
      </w:r>
      <w:r w:rsidRPr="00DA36C3">
        <w:rPr>
          <w:rFonts w:ascii="Arial" w:hAnsi="Arial" w:cs="Arial"/>
        </w:rPr>
        <w:t>publ</w:t>
      </w:r>
      <w:r w:rsidRPr="00DA36C3">
        <w:rPr>
          <w:rFonts w:ascii="Arial" w:hAnsi="Arial" w:cs="Arial"/>
          <w:spacing w:val="1"/>
        </w:rPr>
        <w:t>ic</w:t>
      </w:r>
      <w:r w:rsidRPr="00DA36C3">
        <w:rPr>
          <w:rFonts w:ascii="Arial" w:hAnsi="Arial" w:cs="Arial"/>
          <w:spacing w:val="-1"/>
        </w:rPr>
        <w:t>a</w:t>
      </w:r>
      <w:r w:rsidRPr="00DA36C3">
        <w:rPr>
          <w:rFonts w:ascii="Arial" w:hAnsi="Arial" w:cs="Arial"/>
        </w:rPr>
        <w:t>t</w:t>
      </w:r>
      <w:r w:rsidRPr="00DA36C3">
        <w:rPr>
          <w:rFonts w:ascii="Arial" w:hAnsi="Arial" w:cs="Arial"/>
          <w:spacing w:val="1"/>
        </w:rPr>
        <w:t>i</w:t>
      </w:r>
      <w:r w:rsidRPr="00DA36C3">
        <w:rPr>
          <w:rFonts w:ascii="Arial" w:hAnsi="Arial" w:cs="Arial"/>
        </w:rPr>
        <w:t>ons or/</w:t>
      </w:r>
      <w:r w:rsidRPr="00DA36C3">
        <w:rPr>
          <w:rFonts w:ascii="Arial" w:hAnsi="Arial" w:cs="Arial"/>
          <w:spacing w:val="-1"/>
        </w:rPr>
        <w:t>a</w:t>
      </w:r>
      <w:r w:rsidRPr="00DA36C3">
        <w:rPr>
          <w:rFonts w:ascii="Arial" w:hAnsi="Arial" w:cs="Arial"/>
        </w:rPr>
        <w:t xml:space="preserve">nd </w:t>
      </w:r>
      <w:r w:rsidRPr="00DA36C3">
        <w:rPr>
          <w:rFonts w:ascii="Arial" w:hAnsi="Arial" w:cs="Arial"/>
          <w:spacing w:val="2"/>
        </w:rPr>
        <w:t>b</w:t>
      </w:r>
      <w:r w:rsidRPr="00DA36C3">
        <w:rPr>
          <w:rFonts w:ascii="Arial" w:hAnsi="Arial" w:cs="Arial"/>
        </w:rPr>
        <w:t>y</w:t>
      </w:r>
      <w:r w:rsidRPr="00DA36C3">
        <w:rPr>
          <w:rFonts w:ascii="Arial" w:hAnsi="Arial" w:cs="Arial"/>
          <w:spacing w:val="-3"/>
        </w:rPr>
        <w:t xml:space="preserve"> </w:t>
      </w:r>
      <w:r w:rsidRPr="00DA36C3">
        <w:rPr>
          <w:rFonts w:ascii="Arial" w:hAnsi="Arial" w:cs="Arial"/>
          <w:spacing w:val="-1"/>
        </w:rPr>
        <w:t>a</w:t>
      </w:r>
      <w:r w:rsidRPr="00DA36C3">
        <w:rPr>
          <w:rFonts w:ascii="Arial" w:hAnsi="Arial" w:cs="Arial"/>
        </w:rPr>
        <w:t>nnu</w:t>
      </w:r>
      <w:r w:rsidRPr="00DA36C3">
        <w:rPr>
          <w:rFonts w:ascii="Arial" w:hAnsi="Arial" w:cs="Arial"/>
          <w:spacing w:val="-1"/>
        </w:rPr>
        <w:t>a</w:t>
      </w:r>
      <w:r w:rsidRPr="00DA36C3">
        <w:rPr>
          <w:rFonts w:ascii="Arial" w:hAnsi="Arial" w:cs="Arial"/>
        </w:rPr>
        <w:t xml:space="preserve">l </w:t>
      </w:r>
      <w:r w:rsidRPr="00DA36C3">
        <w:rPr>
          <w:rFonts w:ascii="Arial" w:hAnsi="Arial" w:cs="Arial"/>
          <w:spacing w:val="3"/>
        </w:rPr>
        <w:t>p</w:t>
      </w:r>
      <w:r w:rsidRPr="00DA36C3">
        <w:rPr>
          <w:rFonts w:ascii="Arial" w:hAnsi="Arial" w:cs="Arial"/>
        </w:rPr>
        <w:t>ubl</w:t>
      </w:r>
      <w:r w:rsidRPr="00DA36C3">
        <w:rPr>
          <w:rFonts w:ascii="Arial" w:hAnsi="Arial" w:cs="Arial"/>
          <w:spacing w:val="1"/>
        </w:rPr>
        <w:t>i</w:t>
      </w:r>
      <w:r w:rsidRPr="00DA36C3">
        <w:rPr>
          <w:rFonts w:ascii="Arial" w:hAnsi="Arial" w:cs="Arial"/>
        </w:rPr>
        <w:t>c</w:t>
      </w:r>
      <w:r w:rsidRPr="00DA36C3">
        <w:rPr>
          <w:rFonts w:ascii="Arial" w:hAnsi="Arial" w:cs="Arial"/>
          <w:spacing w:val="-1"/>
        </w:rPr>
        <w:t xml:space="preserve"> </w:t>
      </w:r>
      <w:r w:rsidRPr="00DA36C3">
        <w:rPr>
          <w:rFonts w:ascii="Arial" w:hAnsi="Arial" w:cs="Arial"/>
        </w:rPr>
        <w:t>s</w:t>
      </w:r>
      <w:r w:rsidRPr="00DA36C3">
        <w:rPr>
          <w:rFonts w:ascii="Arial" w:hAnsi="Arial" w:cs="Arial"/>
          <w:spacing w:val="-1"/>
        </w:rPr>
        <w:t>e</w:t>
      </w:r>
      <w:r w:rsidRPr="00DA36C3">
        <w:rPr>
          <w:rFonts w:ascii="Arial" w:hAnsi="Arial" w:cs="Arial"/>
        </w:rPr>
        <w:t>m</w:t>
      </w:r>
      <w:r w:rsidRPr="00DA36C3">
        <w:rPr>
          <w:rFonts w:ascii="Arial" w:hAnsi="Arial" w:cs="Arial"/>
          <w:spacing w:val="1"/>
        </w:rPr>
        <w:t>i</w:t>
      </w:r>
      <w:r w:rsidRPr="00DA36C3">
        <w:rPr>
          <w:rFonts w:ascii="Arial" w:hAnsi="Arial" w:cs="Arial"/>
        </w:rPr>
        <w:t>n</w:t>
      </w:r>
      <w:r w:rsidRPr="00DA36C3">
        <w:rPr>
          <w:rFonts w:ascii="Arial" w:hAnsi="Arial" w:cs="Arial"/>
          <w:spacing w:val="-1"/>
        </w:rPr>
        <w:t>a</w:t>
      </w:r>
      <w:r w:rsidRPr="00DA36C3">
        <w:rPr>
          <w:rFonts w:ascii="Arial" w:hAnsi="Arial" w:cs="Arial"/>
        </w:rPr>
        <w:t>rs.</w:t>
      </w:r>
    </w:p>
    <w:p w14:paraId="5FC725FC" w14:textId="0033D467" w:rsidR="000B41F8" w:rsidRPr="00DA36C3" w:rsidRDefault="000B41F8" w:rsidP="004C579B">
      <w:pPr>
        <w:spacing w:after="0" w:line="240" w:lineRule="auto"/>
        <w:jc w:val="both"/>
        <w:rPr>
          <w:rFonts w:ascii="Arial" w:hAnsi="Arial" w:cs="Arial"/>
          <w:lang w:val="en-GB"/>
        </w:rPr>
      </w:pPr>
      <w:r w:rsidRPr="00DA36C3">
        <w:rPr>
          <w:rFonts w:ascii="Arial" w:hAnsi="Arial" w:cs="Arial"/>
          <w:spacing w:val="-2"/>
        </w:rPr>
        <w:t>B</w:t>
      </w:r>
      <w:r w:rsidRPr="00DA36C3">
        <w:rPr>
          <w:rFonts w:ascii="Arial" w:hAnsi="Arial" w:cs="Arial"/>
          <w:spacing w:val="-1"/>
        </w:rPr>
        <w:t>a</w:t>
      </w:r>
      <w:r w:rsidRPr="00DA36C3">
        <w:rPr>
          <w:rFonts w:ascii="Arial" w:hAnsi="Arial" w:cs="Arial"/>
        </w:rPr>
        <w:t>s</w:t>
      </w:r>
      <w:r w:rsidRPr="00DA36C3">
        <w:rPr>
          <w:rFonts w:ascii="Arial" w:hAnsi="Arial" w:cs="Arial"/>
          <w:spacing w:val="-1"/>
        </w:rPr>
        <w:t>e</w:t>
      </w:r>
      <w:r w:rsidRPr="00DA36C3">
        <w:rPr>
          <w:rFonts w:ascii="Arial" w:hAnsi="Arial" w:cs="Arial"/>
        </w:rPr>
        <w:t>d</w:t>
      </w:r>
      <w:r w:rsidRPr="00DA36C3">
        <w:rPr>
          <w:rFonts w:ascii="Arial" w:hAnsi="Arial" w:cs="Arial"/>
          <w:spacing w:val="1"/>
        </w:rPr>
        <w:t xml:space="preserve"> </w:t>
      </w:r>
      <w:r w:rsidRPr="00DA36C3">
        <w:rPr>
          <w:rFonts w:ascii="Arial" w:hAnsi="Arial" w:cs="Arial"/>
        </w:rPr>
        <w:t>on</w:t>
      </w:r>
      <w:r w:rsidRPr="00DA36C3">
        <w:rPr>
          <w:rFonts w:ascii="Arial" w:hAnsi="Arial" w:cs="Arial"/>
          <w:spacing w:val="1"/>
        </w:rPr>
        <w:t xml:space="preserve"> the </w:t>
      </w:r>
      <w:r w:rsidR="001860E7" w:rsidRPr="00DA36C3">
        <w:rPr>
          <w:rFonts w:ascii="Arial" w:hAnsi="Arial" w:cs="Arial"/>
        </w:rPr>
        <w:t xml:space="preserve">environmental and social </w:t>
      </w:r>
      <w:r w:rsidRPr="00DA36C3">
        <w:rPr>
          <w:rFonts w:ascii="Arial" w:hAnsi="Arial" w:cs="Arial"/>
        </w:rPr>
        <w:t>p</w:t>
      </w:r>
      <w:r w:rsidRPr="00DA36C3">
        <w:rPr>
          <w:rFonts w:ascii="Arial" w:hAnsi="Arial" w:cs="Arial"/>
          <w:spacing w:val="-1"/>
        </w:rPr>
        <w:t>e</w:t>
      </w:r>
      <w:r w:rsidRPr="00DA36C3">
        <w:rPr>
          <w:rFonts w:ascii="Arial" w:hAnsi="Arial" w:cs="Arial"/>
        </w:rPr>
        <w:t>r</w:t>
      </w:r>
      <w:r w:rsidRPr="00DA36C3">
        <w:rPr>
          <w:rFonts w:ascii="Arial" w:hAnsi="Arial" w:cs="Arial"/>
          <w:spacing w:val="-1"/>
        </w:rPr>
        <w:t>f</w:t>
      </w:r>
      <w:r w:rsidRPr="00DA36C3">
        <w:rPr>
          <w:rFonts w:ascii="Arial" w:hAnsi="Arial" w:cs="Arial"/>
        </w:rPr>
        <w:t>orm</w:t>
      </w:r>
      <w:r w:rsidRPr="00DA36C3">
        <w:rPr>
          <w:rFonts w:ascii="Arial" w:hAnsi="Arial" w:cs="Arial"/>
          <w:spacing w:val="-1"/>
        </w:rPr>
        <w:t>a</w:t>
      </w:r>
      <w:r w:rsidRPr="00DA36C3">
        <w:rPr>
          <w:rFonts w:ascii="Arial" w:hAnsi="Arial" w:cs="Arial"/>
          <w:spacing w:val="2"/>
        </w:rPr>
        <w:t>n</w:t>
      </w:r>
      <w:r w:rsidRPr="00DA36C3">
        <w:rPr>
          <w:rFonts w:ascii="Arial" w:hAnsi="Arial" w:cs="Arial"/>
          <w:spacing w:val="-1"/>
        </w:rPr>
        <w:t>c</w:t>
      </w:r>
      <w:r w:rsidRPr="00DA36C3">
        <w:rPr>
          <w:rFonts w:ascii="Arial" w:hAnsi="Arial" w:cs="Arial"/>
        </w:rPr>
        <w:t>e</w:t>
      </w:r>
      <w:r w:rsidRPr="00DA36C3">
        <w:rPr>
          <w:rFonts w:ascii="Arial" w:hAnsi="Arial" w:cs="Arial"/>
          <w:spacing w:val="4"/>
        </w:rPr>
        <w:t xml:space="preserve"> </w:t>
      </w:r>
      <w:r w:rsidRPr="00DA36C3">
        <w:rPr>
          <w:rFonts w:ascii="Arial" w:hAnsi="Arial" w:cs="Arial"/>
        </w:rPr>
        <w:t>of</w:t>
      </w:r>
      <w:r w:rsidRPr="00DA36C3">
        <w:rPr>
          <w:rFonts w:ascii="Arial" w:hAnsi="Arial" w:cs="Arial"/>
          <w:spacing w:val="4"/>
        </w:rPr>
        <w:t xml:space="preserve"> </w:t>
      </w:r>
      <w:r w:rsidRPr="00DA36C3">
        <w:rPr>
          <w:rFonts w:ascii="Arial" w:hAnsi="Arial" w:cs="Arial"/>
        </w:rPr>
        <w:t>di</w:t>
      </w:r>
      <w:r w:rsidRPr="00DA36C3">
        <w:rPr>
          <w:rFonts w:ascii="Arial" w:hAnsi="Arial" w:cs="Arial"/>
          <w:spacing w:val="2"/>
        </w:rPr>
        <w:t>f</w:t>
      </w:r>
      <w:r w:rsidRPr="00DA36C3">
        <w:rPr>
          <w:rFonts w:ascii="Arial" w:hAnsi="Arial" w:cs="Arial"/>
        </w:rPr>
        <w:t>f</w:t>
      </w:r>
      <w:r w:rsidRPr="00DA36C3">
        <w:rPr>
          <w:rFonts w:ascii="Arial" w:hAnsi="Arial" w:cs="Arial"/>
          <w:spacing w:val="-2"/>
        </w:rPr>
        <w:t>e</w:t>
      </w:r>
      <w:r w:rsidRPr="00DA36C3">
        <w:rPr>
          <w:rFonts w:ascii="Arial" w:hAnsi="Arial" w:cs="Arial"/>
          <w:spacing w:val="1"/>
        </w:rPr>
        <w:t>r</w:t>
      </w:r>
      <w:r w:rsidRPr="00DA36C3">
        <w:rPr>
          <w:rFonts w:ascii="Arial" w:hAnsi="Arial" w:cs="Arial"/>
          <w:spacing w:val="-1"/>
        </w:rPr>
        <w:t>e</w:t>
      </w:r>
      <w:r w:rsidRPr="00DA36C3">
        <w:rPr>
          <w:rFonts w:ascii="Arial" w:hAnsi="Arial" w:cs="Arial"/>
        </w:rPr>
        <w:t>nt</w:t>
      </w:r>
      <w:r w:rsidRPr="00DA36C3">
        <w:rPr>
          <w:rFonts w:ascii="Arial" w:hAnsi="Arial" w:cs="Arial"/>
          <w:spacing w:val="7"/>
        </w:rPr>
        <w:t xml:space="preserve"> </w:t>
      </w:r>
      <w:r w:rsidR="0086318C" w:rsidRPr="00DA36C3">
        <w:rPr>
          <w:rFonts w:ascii="Arial" w:hAnsi="Arial" w:cs="Arial"/>
          <w:spacing w:val="7"/>
        </w:rPr>
        <w:t xml:space="preserve">individual </w:t>
      </w:r>
      <w:r w:rsidRPr="00DA36C3">
        <w:rPr>
          <w:rFonts w:ascii="Arial" w:hAnsi="Arial" w:cs="Arial"/>
        </w:rPr>
        <w:t>proj</w:t>
      </w:r>
      <w:r w:rsidRPr="00DA36C3">
        <w:rPr>
          <w:rFonts w:ascii="Arial" w:hAnsi="Arial" w:cs="Arial"/>
          <w:spacing w:val="-1"/>
        </w:rPr>
        <w:t>ec</w:t>
      </w:r>
      <w:r w:rsidRPr="00DA36C3">
        <w:rPr>
          <w:rFonts w:ascii="Arial" w:hAnsi="Arial" w:cs="Arial"/>
          <w:spacing w:val="1"/>
        </w:rPr>
        <w:t>t</w:t>
      </w:r>
      <w:r w:rsidRPr="00DA36C3">
        <w:rPr>
          <w:rFonts w:ascii="Arial" w:hAnsi="Arial" w:cs="Arial"/>
        </w:rPr>
        <w:t>s,</w:t>
      </w:r>
      <w:r w:rsidRPr="00DA36C3">
        <w:rPr>
          <w:rFonts w:ascii="Arial" w:hAnsi="Arial" w:cs="Arial"/>
          <w:spacing w:val="5"/>
        </w:rPr>
        <w:t xml:space="preserve"> </w:t>
      </w:r>
      <w:r w:rsidRPr="00DA36C3">
        <w:rPr>
          <w:rFonts w:ascii="Arial" w:hAnsi="Arial" w:cs="Arial"/>
        </w:rPr>
        <w:t>th</w:t>
      </w:r>
      <w:r w:rsidRPr="00DA36C3">
        <w:rPr>
          <w:rFonts w:ascii="Arial" w:hAnsi="Arial" w:cs="Arial"/>
          <w:spacing w:val="4"/>
        </w:rPr>
        <w:t>e</w:t>
      </w:r>
      <w:r w:rsidRPr="00DA36C3">
        <w:rPr>
          <w:rFonts w:ascii="Arial" w:hAnsi="Arial" w:cs="Arial"/>
        </w:rPr>
        <w:t>y will</w:t>
      </w:r>
      <w:r w:rsidRPr="00DA36C3">
        <w:rPr>
          <w:rFonts w:ascii="Arial" w:hAnsi="Arial" w:cs="Arial"/>
          <w:spacing w:val="5"/>
        </w:rPr>
        <w:t xml:space="preserve"> </w:t>
      </w:r>
      <w:r w:rsidRPr="00DA36C3">
        <w:rPr>
          <w:rFonts w:ascii="Arial" w:hAnsi="Arial" w:cs="Arial"/>
          <w:spacing w:val="-1"/>
        </w:rPr>
        <w:t>a</w:t>
      </w:r>
      <w:r w:rsidRPr="00DA36C3">
        <w:rPr>
          <w:rFonts w:ascii="Arial" w:hAnsi="Arial" w:cs="Arial"/>
        </w:rPr>
        <w:t>dv</w:t>
      </w:r>
      <w:r w:rsidRPr="00DA36C3">
        <w:rPr>
          <w:rFonts w:ascii="Arial" w:hAnsi="Arial" w:cs="Arial"/>
          <w:spacing w:val="1"/>
        </w:rPr>
        <w:t>i</w:t>
      </w:r>
      <w:r w:rsidRPr="00DA36C3">
        <w:rPr>
          <w:rFonts w:ascii="Arial" w:hAnsi="Arial" w:cs="Arial"/>
        </w:rPr>
        <w:t>se</w:t>
      </w:r>
      <w:r w:rsidRPr="00DA36C3">
        <w:rPr>
          <w:rFonts w:ascii="Arial" w:hAnsi="Arial" w:cs="Arial"/>
          <w:spacing w:val="4"/>
        </w:rPr>
        <w:t xml:space="preserve"> </w:t>
      </w:r>
      <w:r w:rsidRPr="00DA36C3">
        <w:rPr>
          <w:rFonts w:ascii="Arial" w:hAnsi="Arial" w:cs="Arial"/>
        </w:rPr>
        <w:t>on</w:t>
      </w:r>
      <w:r w:rsidRPr="00DA36C3">
        <w:rPr>
          <w:rFonts w:ascii="Arial" w:hAnsi="Arial" w:cs="Arial"/>
          <w:spacing w:val="5"/>
        </w:rPr>
        <w:t xml:space="preserve"> </w:t>
      </w:r>
      <w:r w:rsidRPr="00DA36C3">
        <w:rPr>
          <w:rFonts w:ascii="Arial" w:hAnsi="Arial" w:cs="Arial"/>
        </w:rPr>
        <w:t>the</w:t>
      </w:r>
      <w:r w:rsidRPr="00DA36C3">
        <w:rPr>
          <w:rFonts w:ascii="Arial" w:hAnsi="Arial" w:cs="Arial"/>
          <w:spacing w:val="4"/>
        </w:rPr>
        <w:t xml:space="preserve"> </w:t>
      </w:r>
      <w:r w:rsidRPr="00DA36C3">
        <w:rPr>
          <w:rFonts w:ascii="Arial" w:hAnsi="Arial" w:cs="Arial"/>
        </w:rPr>
        <w:t>subsequ</w:t>
      </w:r>
      <w:r w:rsidRPr="00DA36C3">
        <w:rPr>
          <w:rFonts w:ascii="Arial" w:hAnsi="Arial" w:cs="Arial"/>
          <w:spacing w:val="-1"/>
        </w:rPr>
        <w:t>e</w:t>
      </w:r>
      <w:r w:rsidRPr="00DA36C3">
        <w:rPr>
          <w:rFonts w:ascii="Arial" w:hAnsi="Arial" w:cs="Arial"/>
        </w:rPr>
        <w:t>nt</w:t>
      </w:r>
      <w:r w:rsidRPr="00DA36C3">
        <w:rPr>
          <w:rFonts w:ascii="Arial" w:hAnsi="Arial" w:cs="Arial"/>
          <w:spacing w:val="5"/>
        </w:rPr>
        <w:t xml:space="preserve"> </w:t>
      </w:r>
      <w:r w:rsidRPr="00DA36C3">
        <w:rPr>
          <w:rFonts w:ascii="Arial" w:hAnsi="Arial" w:cs="Arial"/>
        </w:rPr>
        <w:t>disburs</w:t>
      </w:r>
      <w:r w:rsidRPr="00DA36C3">
        <w:rPr>
          <w:rFonts w:ascii="Arial" w:hAnsi="Arial" w:cs="Arial"/>
          <w:spacing w:val="-1"/>
        </w:rPr>
        <w:t>e</w:t>
      </w:r>
      <w:r w:rsidRPr="00DA36C3">
        <w:rPr>
          <w:rFonts w:ascii="Arial" w:hAnsi="Arial" w:cs="Arial"/>
        </w:rPr>
        <w:t>ments</w:t>
      </w:r>
      <w:r w:rsidRPr="00DA36C3">
        <w:rPr>
          <w:rFonts w:ascii="Arial" w:hAnsi="Arial" w:cs="Arial"/>
          <w:spacing w:val="5"/>
        </w:rPr>
        <w:t xml:space="preserve"> </w:t>
      </w:r>
      <w:r w:rsidRPr="00DA36C3">
        <w:rPr>
          <w:rFonts w:ascii="Arial" w:hAnsi="Arial" w:cs="Arial"/>
        </w:rPr>
        <w:t>that</w:t>
      </w:r>
      <w:r w:rsidRPr="00DA36C3">
        <w:rPr>
          <w:rFonts w:ascii="Arial" w:hAnsi="Arial" w:cs="Arial"/>
          <w:spacing w:val="5"/>
        </w:rPr>
        <w:t xml:space="preserve"> </w:t>
      </w:r>
      <w:r w:rsidRPr="00DA36C3">
        <w:rPr>
          <w:rFonts w:ascii="Arial" w:hAnsi="Arial" w:cs="Arial"/>
        </w:rPr>
        <w:t>should</w:t>
      </w:r>
      <w:r w:rsidRPr="00DA36C3">
        <w:rPr>
          <w:rFonts w:ascii="Arial" w:hAnsi="Arial" w:cs="Arial"/>
          <w:spacing w:val="5"/>
        </w:rPr>
        <w:t xml:space="preserve"> </w:t>
      </w:r>
      <w:r w:rsidRPr="00DA36C3">
        <w:rPr>
          <w:rFonts w:ascii="Arial" w:hAnsi="Arial" w:cs="Arial"/>
        </w:rPr>
        <w:t>be done for</w:t>
      </w:r>
      <w:r w:rsidRPr="00DA36C3">
        <w:rPr>
          <w:rFonts w:ascii="Arial" w:hAnsi="Arial" w:cs="Arial"/>
          <w:spacing w:val="2"/>
        </w:rPr>
        <w:t xml:space="preserve"> </w:t>
      </w:r>
      <w:r w:rsidRPr="00DA36C3">
        <w:rPr>
          <w:rFonts w:ascii="Arial" w:hAnsi="Arial" w:cs="Arial"/>
        </w:rPr>
        <w:t>the</w:t>
      </w:r>
      <w:r w:rsidRPr="00DA36C3">
        <w:rPr>
          <w:rFonts w:ascii="Arial" w:hAnsi="Arial" w:cs="Arial"/>
          <w:spacing w:val="5"/>
        </w:rPr>
        <w:t xml:space="preserve"> </w:t>
      </w:r>
      <w:r w:rsidRPr="00DA36C3">
        <w:rPr>
          <w:rFonts w:ascii="Arial" w:hAnsi="Arial" w:cs="Arial"/>
        </w:rPr>
        <w:t>gr</w:t>
      </w:r>
      <w:r w:rsidRPr="00DA36C3">
        <w:rPr>
          <w:rFonts w:ascii="Arial" w:hAnsi="Arial" w:cs="Arial"/>
          <w:spacing w:val="-2"/>
        </w:rPr>
        <w:t>a</w:t>
      </w:r>
      <w:r w:rsidRPr="00DA36C3">
        <w:rPr>
          <w:rFonts w:ascii="Arial" w:hAnsi="Arial" w:cs="Arial"/>
        </w:rPr>
        <w:t>nt</w:t>
      </w:r>
      <w:r w:rsidRPr="00DA36C3">
        <w:rPr>
          <w:rFonts w:ascii="Arial" w:hAnsi="Arial" w:cs="Arial"/>
          <w:spacing w:val="2"/>
        </w:rPr>
        <w:t>e</w:t>
      </w:r>
      <w:r w:rsidRPr="00DA36C3">
        <w:rPr>
          <w:rFonts w:ascii="Arial" w:hAnsi="Arial" w:cs="Arial"/>
          <w:spacing w:val="-1"/>
        </w:rPr>
        <w:t>e</w:t>
      </w:r>
      <w:r w:rsidRPr="00DA36C3">
        <w:rPr>
          <w:rFonts w:ascii="Arial" w:hAnsi="Arial" w:cs="Arial"/>
        </w:rPr>
        <w:t>s</w:t>
      </w:r>
      <w:r w:rsidRPr="00DA36C3">
        <w:rPr>
          <w:rFonts w:ascii="Arial" w:hAnsi="Arial" w:cs="Arial"/>
          <w:spacing w:val="2"/>
        </w:rPr>
        <w:t xml:space="preserve"> </w:t>
      </w:r>
      <w:r w:rsidRPr="00DA36C3">
        <w:rPr>
          <w:rFonts w:ascii="Arial" w:hAnsi="Arial" w:cs="Arial"/>
          <w:spacing w:val="1"/>
        </w:rPr>
        <w:t>a</w:t>
      </w:r>
      <w:r w:rsidRPr="00DA36C3">
        <w:rPr>
          <w:rFonts w:ascii="Arial" w:hAnsi="Arial" w:cs="Arial"/>
          <w:spacing w:val="2"/>
        </w:rPr>
        <w:t>w</w:t>
      </w:r>
      <w:r w:rsidRPr="00DA36C3">
        <w:rPr>
          <w:rFonts w:ascii="Arial" w:hAnsi="Arial" w:cs="Arial"/>
          <w:spacing w:val="-1"/>
        </w:rPr>
        <w:t>a</w:t>
      </w:r>
      <w:r w:rsidRPr="00DA36C3">
        <w:rPr>
          <w:rFonts w:ascii="Arial" w:hAnsi="Arial" w:cs="Arial"/>
        </w:rPr>
        <w:t>rd</w:t>
      </w:r>
      <w:r w:rsidRPr="00DA36C3">
        <w:rPr>
          <w:rFonts w:ascii="Arial" w:hAnsi="Arial" w:cs="Arial"/>
          <w:spacing w:val="-2"/>
        </w:rPr>
        <w:t>e</w:t>
      </w:r>
      <w:r w:rsidRPr="00DA36C3">
        <w:rPr>
          <w:rFonts w:ascii="Arial" w:hAnsi="Arial" w:cs="Arial"/>
        </w:rPr>
        <w:t>d</w:t>
      </w:r>
      <w:r w:rsidRPr="00DA36C3">
        <w:rPr>
          <w:rFonts w:ascii="Arial" w:hAnsi="Arial" w:cs="Arial"/>
          <w:spacing w:val="4"/>
        </w:rPr>
        <w:t xml:space="preserve"> </w:t>
      </w:r>
      <w:r w:rsidRPr="00DA36C3">
        <w:rPr>
          <w:rFonts w:ascii="Arial" w:hAnsi="Arial" w:cs="Arial"/>
        </w:rPr>
        <w:t>a</w:t>
      </w:r>
      <w:r w:rsidR="00DC2DC5" w:rsidRPr="00DA36C3">
        <w:rPr>
          <w:rFonts w:ascii="Arial" w:hAnsi="Arial" w:cs="Arial"/>
          <w:spacing w:val="3"/>
        </w:rPr>
        <w:t xml:space="preserve"> Grant Agreement </w:t>
      </w:r>
      <w:r w:rsidRPr="00DA36C3">
        <w:rPr>
          <w:rFonts w:ascii="Arial" w:hAnsi="Arial" w:cs="Arial"/>
        </w:rPr>
        <w:t>to</w:t>
      </w:r>
      <w:r w:rsidRPr="00DA36C3">
        <w:rPr>
          <w:rFonts w:ascii="Arial" w:hAnsi="Arial" w:cs="Arial"/>
          <w:spacing w:val="2"/>
        </w:rPr>
        <w:t xml:space="preserve"> </w:t>
      </w:r>
      <w:r w:rsidRPr="00DA36C3">
        <w:rPr>
          <w:rFonts w:ascii="Arial" w:hAnsi="Arial" w:cs="Arial"/>
        </w:rPr>
        <w:t>i</w:t>
      </w:r>
      <w:r w:rsidRPr="00DA36C3">
        <w:rPr>
          <w:rFonts w:ascii="Arial" w:hAnsi="Arial" w:cs="Arial"/>
          <w:spacing w:val="1"/>
        </w:rPr>
        <w:t>m</w:t>
      </w:r>
      <w:r w:rsidRPr="00DA36C3">
        <w:rPr>
          <w:rFonts w:ascii="Arial" w:hAnsi="Arial" w:cs="Arial"/>
        </w:rPr>
        <w:t>pl</w:t>
      </w:r>
      <w:r w:rsidRPr="00DA36C3">
        <w:rPr>
          <w:rFonts w:ascii="Arial" w:hAnsi="Arial" w:cs="Arial"/>
          <w:spacing w:val="2"/>
        </w:rPr>
        <w:t>e</w:t>
      </w:r>
      <w:r w:rsidRPr="00DA36C3">
        <w:rPr>
          <w:rFonts w:ascii="Arial" w:hAnsi="Arial" w:cs="Arial"/>
        </w:rPr>
        <w:t>ment</w:t>
      </w:r>
      <w:r w:rsidRPr="00DA36C3">
        <w:rPr>
          <w:rFonts w:ascii="Arial" w:hAnsi="Arial" w:cs="Arial"/>
          <w:spacing w:val="5"/>
        </w:rPr>
        <w:t xml:space="preserve"> </w:t>
      </w:r>
      <w:r w:rsidR="00194A08" w:rsidRPr="00DA36C3">
        <w:rPr>
          <w:rFonts w:ascii="Arial" w:hAnsi="Arial" w:cs="Arial"/>
          <w:spacing w:val="5"/>
        </w:rPr>
        <w:t xml:space="preserve">individual </w:t>
      </w:r>
      <w:r w:rsidRPr="00DA36C3">
        <w:rPr>
          <w:rFonts w:ascii="Arial" w:hAnsi="Arial" w:cs="Arial"/>
        </w:rPr>
        <w:t>proj</w:t>
      </w:r>
      <w:r w:rsidRPr="00DA36C3">
        <w:rPr>
          <w:rFonts w:ascii="Arial" w:hAnsi="Arial" w:cs="Arial"/>
          <w:spacing w:val="-1"/>
        </w:rPr>
        <w:t>ec</w:t>
      </w:r>
      <w:r w:rsidRPr="00DA36C3">
        <w:rPr>
          <w:rFonts w:ascii="Arial" w:hAnsi="Arial" w:cs="Arial"/>
        </w:rPr>
        <w:t>ts</w:t>
      </w:r>
      <w:r w:rsidRPr="00DA36C3">
        <w:rPr>
          <w:rFonts w:ascii="Arial" w:hAnsi="Arial" w:cs="Arial"/>
          <w:spacing w:val="2"/>
        </w:rPr>
        <w:t xml:space="preserve"> </w:t>
      </w:r>
      <w:r w:rsidRPr="00DA36C3">
        <w:rPr>
          <w:rFonts w:ascii="Arial" w:hAnsi="Arial" w:cs="Arial"/>
        </w:rPr>
        <w:t>un</w:t>
      </w:r>
      <w:r w:rsidRPr="00DA36C3">
        <w:rPr>
          <w:rFonts w:ascii="Arial" w:hAnsi="Arial" w:cs="Arial"/>
          <w:spacing w:val="2"/>
        </w:rPr>
        <w:t>d</w:t>
      </w:r>
      <w:r w:rsidRPr="00DA36C3">
        <w:rPr>
          <w:rFonts w:ascii="Arial" w:hAnsi="Arial" w:cs="Arial"/>
          <w:spacing w:val="-1"/>
        </w:rPr>
        <w:t>e</w:t>
      </w:r>
      <w:r w:rsidRPr="00DA36C3">
        <w:rPr>
          <w:rFonts w:ascii="Arial" w:hAnsi="Arial" w:cs="Arial"/>
        </w:rPr>
        <w:t>r</w:t>
      </w:r>
      <w:r w:rsidRPr="00DA36C3">
        <w:rPr>
          <w:rFonts w:ascii="Arial" w:hAnsi="Arial" w:cs="Arial"/>
          <w:spacing w:val="1"/>
        </w:rPr>
        <w:t xml:space="preserve"> </w:t>
      </w:r>
      <w:r w:rsidRPr="00DA36C3">
        <w:rPr>
          <w:rFonts w:ascii="Arial" w:hAnsi="Arial" w:cs="Arial"/>
          <w:spacing w:val="3"/>
        </w:rPr>
        <w:t>t</w:t>
      </w:r>
      <w:r w:rsidRPr="00DA36C3">
        <w:rPr>
          <w:rFonts w:ascii="Arial" w:hAnsi="Arial" w:cs="Arial"/>
        </w:rPr>
        <w:t>he</w:t>
      </w:r>
      <w:r w:rsidRPr="00DA36C3">
        <w:rPr>
          <w:rFonts w:ascii="Arial" w:hAnsi="Arial" w:cs="Arial"/>
          <w:spacing w:val="2"/>
        </w:rPr>
        <w:t xml:space="preserve"> </w:t>
      </w:r>
      <w:r w:rsidR="00497DA1" w:rsidRPr="00DA36C3">
        <w:rPr>
          <w:rFonts w:ascii="Arial" w:hAnsi="Arial" w:cs="Arial"/>
          <w:spacing w:val="2"/>
        </w:rPr>
        <w:t>MRD grants program</w:t>
      </w:r>
      <w:r w:rsidRPr="00DA36C3">
        <w:rPr>
          <w:rFonts w:ascii="Arial" w:hAnsi="Arial" w:cs="Arial"/>
        </w:rPr>
        <w:t>.</w:t>
      </w:r>
      <w:r w:rsidRPr="00DA36C3">
        <w:rPr>
          <w:rFonts w:ascii="Arial" w:hAnsi="Arial" w:cs="Arial"/>
          <w:spacing w:val="4"/>
        </w:rPr>
        <w:t xml:space="preserve"> </w:t>
      </w:r>
      <w:r w:rsidRPr="00DA36C3">
        <w:rPr>
          <w:rFonts w:ascii="Arial" w:hAnsi="Arial" w:cs="Arial"/>
          <w:spacing w:val="-3"/>
        </w:rPr>
        <w:t>I</w:t>
      </w:r>
      <w:r w:rsidRPr="00DA36C3">
        <w:rPr>
          <w:rFonts w:ascii="Arial" w:hAnsi="Arial" w:cs="Arial"/>
        </w:rPr>
        <w:t>f</w:t>
      </w:r>
      <w:r w:rsidRPr="00DA36C3">
        <w:rPr>
          <w:rFonts w:ascii="Arial" w:hAnsi="Arial" w:cs="Arial"/>
          <w:spacing w:val="3"/>
        </w:rPr>
        <w:t xml:space="preserve"> </w:t>
      </w:r>
      <w:r w:rsidRPr="00DA36C3">
        <w:rPr>
          <w:rFonts w:ascii="Arial" w:hAnsi="Arial" w:cs="Arial"/>
        </w:rPr>
        <w:t>it</w:t>
      </w:r>
      <w:r w:rsidRPr="00DA36C3">
        <w:rPr>
          <w:rFonts w:ascii="Arial" w:hAnsi="Arial" w:cs="Arial"/>
          <w:spacing w:val="2"/>
        </w:rPr>
        <w:t xml:space="preserve"> </w:t>
      </w:r>
      <w:r w:rsidRPr="00DA36C3">
        <w:rPr>
          <w:rFonts w:ascii="Arial" w:hAnsi="Arial" w:cs="Arial"/>
        </w:rPr>
        <w:t>is</w:t>
      </w:r>
      <w:r w:rsidRPr="00DA36C3">
        <w:rPr>
          <w:rFonts w:ascii="Arial" w:hAnsi="Arial" w:cs="Arial"/>
          <w:spacing w:val="2"/>
        </w:rPr>
        <w:t xml:space="preserve"> </w:t>
      </w:r>
      <w:r w:rsidRPr="00DA36C3">
        <w:rPr>
          <w:rFonts w:ascii="Arial" w:hAnsi="Arial" w:cs="Arial"/>
        </w:rPr>
        <w:t>found</w:t>
      </w:r>
      <w:r w:rsidRPr="00DA36C3">
        <w:rPr>
          <w:rFonts w:ascii="Arial" w:hAnsi="Arial" w:cs="Arial"/>
          <w:spacing w:val="3"/>
        </w:rPr>
        <w:t xml:space="preserve"> </w:t>
      </w:r>
      <w:r w:rsidRPr="00DA36C3">
        <w:rPr>
          <w:rFonts w:ascii="Arial" w:hAnsi="Arial" w:cs="Arial"/>
        </w:rPr>
        <w:t>that the</w:t>
      </w:r>
      <w:r w:rsidRPr="00DA36C3">
        <w:rPr>
          <w:rFonts w:ascii="Arial" w:hAnsi="Arial" w:cs="Arial"/>
          <w:spacing w:val="-1"/>
        </w:rPr>
        <w:t>r</w:t>
      </w:r>
      <w:r w:rsidRPr="00DA36C3">
        <w:rPr>
          <w:rFonts w:ascii="Arial" w:hAnsi="Arial" w:cs="Arial"/>
        </w:rPr>
        <w:t>e is</w:t>
      </w:r>
      <w:r w:rsidRPr="00DA36C3">
        <w:rPr>
          <w:rFonts w:ascii="Arial" w:hAnsi="Arial" w:cs="Arial"/>
          <w:spacing w:val="3"/>
        </w:rPr>
        <w:t xml:space="preserve"> </w:t>
      </w:r>
      <w:r w:rsidRPr="00DA36C3">
        <w:rPr>
          <w:rFonts w:ascii="Arial" w:hAnsi="Arial" w:cs="Arial"/>
        </w:rPr>
        <w:t>ESMF</w:t>
      </w:r>
      <w:r w:rsidRPr="00DA36C3">
        <w:rPr>
          <w:rFonts w:ascii="Arial" w:hAnsi="Arial" w:cs="Arial"/>
          <w:spacing w:val="3"/>
        </w:rPr>
        <w:t xml:space="preserve"> </w:t>
      </w:r>
      <w:r w:rsidRPr="00DA36C3">
        <w:rPr>
          <w:rFonts w:ascii="Arial" w:hAnsi="Arial" w:cs="Arial"/>
          <w:spacing w:val="-1"/>
        </w:rPr>
        <w:t>a</w:t>
      </w:r>
      <w:r w:rsidRPr="00DA36C3">
        <w:rPr>
          <w:rFonts w:ascii="Arial" w:hAnsi="Arial" w:cs="Arial"/>
        </w:rPr>
        <w:t>nd/or</w:t>
      </w:r>
      <w:r w:rsidRPr="00DA36C3">
        <w:rPr>
          <w:rFonts w:ascii="Arial" w:hAnsi="Arial" w:cs="Arial"/>
          <w:spacing w:val="4"/>
        </w:rPr>
        <w:t xml:space="preserve"> </w:t>
      </w:r>
      <w:r w:rsidRPr="00DA36C3">
        <w:rPr>
          <w:rFonts w:ascii="Arial" w:hAnsi="Arial" w:cs="Arial"/>
        </w:rPr>
        <w:t>ESF</w:t>
      </w:r>
      <w:r w:rsidR="00802745" w:rsidRPr="00DA36C3">
        <w:rPr>
          <w:rFonts w:ascii="Arial" w:hAnsi="Arial" w:cs="Arial"/>
        </w:rPr>
        <w:t>/ESS</w:t>
      </w:r>
      <w:r w:rsidRPr="00DA36C3">
        <w:rPr>
          <w:rFonts w:ascii="Arial" w:hAnsi="Arial" w:cs="Arial"/>
          <w:spacing w:val="1"/>
        </w:rPr>
        <w:t xml:space="preserve"> </w:t>
      </w:r>
      <w:r w:rsidRPr="00DA36C3">
        <w:rPr>
          <w:rFonts w:ascii="Arial" w:hAnsi="Arial" w:cs="Arial"/>
        </w:rPr>
        <w:t>non</w:t>
      </w:r>
      <w:r w:rsidRPr="00DA36C3">
        <w:rPr>
          <w:rFonts w:ascii="Arial" w:hAnsi="Arial" w:cs="Arial"/>
          <w:spacing w:val="-1"/>
        </w:rPr>
        <w:t>-c</w:t>
      </w:r>
      <w:r w:rsidRPr="00DA36C3">
        <w:rPr>
          <w:rFonts w:ascii="Arial" w:hAnsi="Arial" w:cs="Arial"/>
        </w:rPr>
        <w:t>omp</w:t>
      </w:r>
      <w:r w:rsidRPr="00DA36C3">
        <w:rPr>
          <w:rFonts w:ascii="Arial" w:hAnsi="Arial" w:cs="Arial"/>
          <w:spacing w:val="1"/>
        </w:rPr>
        <w:t>l</w:t>
      </w:r>
      <w:r w:rsidRPr="00DA36C3">
        <w:rPr>
          <w:rFonts w:ascii="Arial" w:hAnsi="Arial" w:cs="Arial"/>
        </w:rPr>
        <w:t>ian</w:t>
      </w:r>
      <w:r w:rsidRPr="00DA36C3">
        <w:rPr>
          <w:rFonts w:ascii="Arial" w:hAnsi="Arial" w:cs="Arial"/>
          <w:spacing w:val="1"/>
        </w:rPr>
        <w:t>c</w:t>
      </w:r>
      <w:r w:rsidRPr="00DA36C3">
        <w:rPr>
          <w:rFonts w:ascii="Arial" w:hAnsi="Arial" w:cs="Arial"/>
          <w:spacing w:val="-1"/>
        </w:rPr>
        <w:t>e</w:t>
      </w:r>
      <w:r w:rsidRPr="00DA36C3">
        <w:rPr>
          <w:rFonts w:ascii="Arial" w:hAnsi="Arial" w:cs="Arial"/>
        </w:rPr>
        <w:t>,</w:t>
      </w:r>
      <w:r w:rsidRPr="00DA36C3">
        <w:rPr>
          <w:rFonts w:ascii="Arial" w:hAnsi="Arial" w:cs="Arial"/>
          <w:spacing w:val="1"/>
        </w:rPr>
        <w:t xml:space="preserve"> f</w:t>
      </w:r>
      <w:r w:rsidRPr="00DA36C3">
        <w:rPr>
          <w:rFonts w:ascii="Arial" w:hAnsi="Arial" w:cs="Arial"/>
        </w:rPr>
        <w:t>urth</w:t>
      </w:r>
      <w:r w:rsidRPr="00DA36C3">
        <w:rPr>
          <w:rFonts w:ascii="Arial" w:hAnsi="Arial" w:cs="Arial"/>
          <w:spacing w:val="-1"/>
        </w:rPr>
        <w:t>e</w:t>
      </w:r>
      <w:r w:rsidRPr="00DA36C3">
        <w:rPr>
          <w:rFonts w:ascii="Arial" w:hAnsi="Arial" w:cs="Arial"/>
        </w:rPr>
        <w:t>r</w:t>
      </w:r>
      <w:r w:rsidRPr="00DA36C3">
        <w:rPr>
          <w:rFonts w:ascii="Arial" w:hAnsi="Arial" w:cs="Arial"/>
          <w:spacing w:val="1"/>
        </w:rPr>
        <w:t xml:space="preserve"> </w:t>
      </w:r>
      <w:r w:rsidRPr="00DA36C3">
        <w:rPr>
          <w:rFonts w:ascii="Arial" w:hAnsi="Arial" w:cs="Arial"/>
        </w:rPr>
        <w:t>disburs</w:t>
      </w:r>
      <w:r w:rsidRPr="00DA36C3">
        <w:rPr>
          <w:rFonts w:ascii="Arial" w:hAnsi="Arial" w:cs="Arial"/>
          <w:spacing w:val="-1"/>
        </w:rPr>
        <w:t>e</w:t>
      </w:r>
      <w:r w:rsidRPr="00DA36C3">
        <w:rPr>
          <w:rFonts w:ascii="Arial" w:hAnsi="Arial" w:cs="Arial"/>
        </w:rPr>
        <w:t>ments</w:t>
      </w:r>
      <w:r w:rsidRPr="00DA36C3">
        <w:rPr>
          <w:rFonts w:ascii="Arial" w:hAnsi="Arial" w:cs="Arial"/>
          <w:spacing w:val="4"/>
        </w:rPr>
        <w:t xml:space="preserve"> </w:t>
      </w:r>
      <w:r w:rsidRPr="00DA36C3">
        <w:rPr>
          <w:rFonts w:ascii="Arial" w:hAnsi="Arial" w:cs="Arial"/>
          <w:spacing w:val="2"/>
        </w:rPr>
        <w:t>w</w:t>
      </w:r>
      <w:r w:rsidRPr="00DA36C3">
        <w:rPr>
          <w:rFonts w:ascii="Arial" w:hAnsi="Arial" w:cs="Arial"/>
        </w:rPr>
        <w:t>i</w:t>
      </w:r>
      <w:r w:rsidRPr="00DA36C3">
        <w:rPr>
          <w:rFonts w:ascii="Arial" w:hAnsi="Arial" w:cs="Arial"/>
          <w:spacing w:val="1"/>
        </w:rPr>
        <w:t>l</w:t>
      </w:r>
      <w:r w:rsidRPr="00DA36C3">
        <w:rPr>
          <w:rFonts w:ascii="Arial" w:hAnsi="Arial" w:cs="Arial"/>
        </w:rPr>
        <w:t>l</w:t>
      </w:r>
      <w:r w:rsidRPr="00DA36C3">
        <w:rPr>
          <w:rFonts w:ascii="Arial" w:hAnsi="Arial" w:cs="Arial"/>
          <w:spacing w:val="2"/>
        </w:rPr>
        <w:t xml:space="preserve"> </w:t>
      </w:r>
      <w:r w:rsidRPr="00DA36C3">
        <w:rPr>
          <w:rFonts w:ascii="Arial" w:hAnsi="Arial" w:cs="Arial"/>
        </w:rPr>
        <w:t>be stopp</w:t>
      </w:r>
      <w:r w:rsidRPr="00DA36C3">
        <w:rPr>
          <w:rFonts w:ascii="Arial" w:hAnsi="Arial" w:cs="Arial"/>
          <w:spacing w:val="-1"/>
        </w:rPr>
        <w:t>e</w:t>
      </w:r>
      <w:r w:rsidRPr="00DA36C3">
        <w:rPr>
          <w:rFonts w:ascii="Arial" w:hAnsi="Arial" w:cs="Arial"/>
        </w:rPr>
        <w:t>d</w:t>
      </w:r>
      <w:r w:rsidRPr="00DA36C3">
        <w:rPr>
          <w:rFonts w:ascii="Arial" w:hAnsi="Arial" w:cs="Arial"/>
          <w:spacing w:val="1"/>
        </w:rPr>
        <w:t xml:space="preserve"> </w:t>
      </w:r>
      <w:r w:rsidRPr="00DA36C3">
        <w:rPr>
          <w:rFonts w:ascii="Arial" w:hAnsi="Arial" w:cs="Arial"/>
        </w:rPr>
        <w:t>unt</w:t>
      </w:r>
      <w:r w:rsidRPr="00DA36C3">
        <w:rPr>
          <w:rFonts w:ascii="Arial" w:hAnsi="Arial" w:cs="Arial"/>
          <w:spacing w:val="1"/>
        </w:rPr>
        <w:t>i</w:t>
      </w:r>
      <w:r w:rsidRPr="00DA36C3">
        <w:rPr>
          <w:rFonts w:ascii="Arial" w:hAnsi="Arial" w:cs="Arial"/>
        </w:rPr>
        <w:t>l</w:t>
      </w:r>
      <w:r w:rsidRPr="00DA36C3">
        <w:rPr>
          <w:rFonts w:ascii="Arial" w:hAnsi="Arial" w:cs="Arial"/>
          <w:spacing w:val="6"/>
        </w:rPr>
        <w:t xml:space="preserve"> </w:t>
      </w:r>
      <w:r w:rsidRPr="00DA36C3">
        <w:rPr>
          <w:rFonts w:ascii="Arial" w:hAnsi="Arial" w:cs="Arial"/>
        </w:rPr>
        <w:t>ES</w:t>
      </w:r>
      <w:r w:rsidRPr="00DA36C3">
        <w:rPr>
          <w:rFonts w:ascii="Arial" w:hAnsi="Arial" w:cs="Arial"/>
          <w:spacing w:val="1"/>
        </w:rPr>
        <w:t>S</w:t>
      </w:r>
      <w:r w:rsidRPr="00DA36C3">
        <w:rPr>
          <w:rFonts w:ascii="Arial" w:hAnsi="Arial" w:cs="Arial"/>
        </w:rPr>
        <w:t xml:space="preserve">s </w:t>
      </w:r>
      <w:r w:rsidRPr="00DA36C3">
        <w:rPr>
          <w:rFonts w:ascii="Arial" w:hAnsi="Arial" w:cs="Arial"/>
          <w:spacing w:val="-1"/>
        </w:rPr>
        <w:t>c</w:t>
      </w:r>
      <w:r w:rsidRPr="00DA36C3">
        <w:rPr>
          <w:rFonts w:ascii="Arial" w:hAnsi="Arial" w:cs="Arial"/>
        </w:rPr>
        <w:t>omp</w:t>
      </w:r>
      <w:r w:rsidRPr="00DA36C3">
        <w:rPr>
          <w:rFonts w:ascii="Arial" w:hAnsi="Arial" w:cs="Arial"/>
          <w:spacing w:val="1"/>
        </w:rPr>
        <w:t>l</w:t>
      </w:r>
      <w:r w:rsidRPr="00DA36C3">
        <w:rPr>
          <w:rFonts w:ascii="Arial" w:hAnsi="Arial" w:cs="Arial"/>
        </w:rPr>
        <w:t>ian</w:t>
      </w:r>
      <w:r w:rsidRPr="00DA36C3">
        <w:rPr>
          <w:rFonts w:ascii="Arial" w:hAnsi="Arial" w:cs="Arial"/>
          <w:spacing w:val="-1"/>
        </w:rPr>
        <w:t>c</w:t>
      </w:r>
      <w:r w:rsidRPr="00DA36C3">
        <w:rPr>
          <w:rFonts w:ascii="Arial" w:hAnsi="Arial" w:cs="Arial"/>
        </w:rPr>
        <w:t>e</w:t>
      </w:r>
      <w:r w:rsidRPr="00DA36C3">
        <w:rPr>
          <w:rFonts w:ascii="Arial" w:hAnsi="Arial" w:cs="Arial"/>
          <w:spacing w:val="-1"/>
        </w:rPr>
        <w:t xml:space="preserve"> </w:t>
      </w:r>
      <w:r w:rsidRPr="00DA36C3">
        <w:rPr>
          <w:rFonts w:ascii="Arial" w:hAnsi="Arial" w:cs="Arial"/>
        </w:rPr>
        <w:t>is ensu</w:t>
      </w:r>
      <w:r w:rsidRPr="00DA36C3">
        <w:rPr>
          <w:rFonts w:ascii="Arial" w:hAnsi="Arial" w:cs="Arial"/>
          <w:spacing w:val="1"/>
        </w:rPr>
        <w:t>r</w:t>
      </w:r>
      <w:r w:rsidRPr="00DA36C3">
        <w:rPr>
          <w:rFonts w:ascii="Arial" w:hAnsi="Arial" w:cs="Arial"/>
          <w:spacing w:val="-1"/>
        </w:rPr>
        <w:t>e</w:t>
      </w:r>
      <w:r w:rsidRPr="00DA36C3">
        <w:rPr>
          <w:rFonts w:ascii="Arial" w:hAnsi="Arial" w:cs="Arial"/>
        </w:rPr>
        <w:t xml:space="preserve">d. </w:t>
      </w:r>
      <w:r w:rsidRPr="00DA36C3">
        <w:rPr>
          <w:rFonts w:ascii="Arial" w:hAnsi="Arial" w:cs="Arial"/>
          <w:spacing w:val="-1"/>
        </w:rPr>
        <w:t>F</w:t>
      </w:r>
      <w:r w:rsidRPr="00DA36C3">
        <w:rPr>
          <w:rFonts w:ascii="Arial" w:hAnsi="Arial" w:cs="Arial"/>
        </w:rPr>
        <w:t>inal</w:t>
      </w:r>
      <w:r w:rsidRPr="00DA36C3">
        <w:rPr>
          <w:rFonts w:ascii="Arial" w:hAnsi="Arial" w:cs="Arial"/>
          <w:spacing w:val="1"/>
        </w:rPr>
        <w:t xml:space="preserve"> </w:t>
      </w:r>
      <w:r w:rsidRPr="00DA36C3">
        <w:rPr>
          <w:rFonts w:ascii="Arial" w:hAnsi="Arial" w:cs="Arial"/>
          <w:spacing w:val="2"/>
        </w:rPr>
        <w:t>p</w:t>
      </w:r>
      <w:r w:rsidRPr="00DA36C3">
        <w:rPr>
          <w:rFonts w:ascii="Arial" w:hAnsi="Arial" w:cs="Arial"/>
          <w:spacing w:val="1"/>
        </w:rPr>
        <w:t>a</w:t>
      </w:r>
      <w:r w:rsidRPr="00DA36C3">
        <w:rPr>
          <w:rFonts w:ascii="Arial" w:hAnsi="Arial" w:cs="Arial"/>
          <w:spacing w:val="-5"/>
        </w:rPr>
        <w:t>y</w:t>
      </w:r>
      <w:r w:rsidRPr="00DA36C3">
        <w:rPr>
          <w:rFonts w:ascii="Arial" w:hAnsi="Arial" w:cs="Arial"/>
          <w:spacing w:val="3"/>
        </w:rPr>
        <w:t>m</w:t>
      </w:r>
      <w:r w:rsidRPr="00DA36C3">
        <w:rPr>
          <w:rFonts w:ascii="Arial" w:hAnsi="Arial" w:cs="Arial"/>
          <w:spacing w:val="-1"/>
        </w:rPr>
        <w:t>e</w:t>
      </w:r>
      <w:r w:rsidRPr="00DA36C3">
        <w:rPr>
          <w:rFonts w:ascii="Arial" w:hAnsi="Arial" w:cs="Arial"/>
        </w:rPr>
        <w:t>nt</w:t>
      </w:r>
      <w:r w:rsidRPr="00DA36C3">
        <w:rPr>
          <w:rFonts w:ascii="Arial" w:hAnsi="Arial" w:cs="Arial"/>
          <w:spacing w:val="2"/>
        </w:rPr>
        <w:t xml:space="preserve"> </w:t>
      </w:r>
      <w:r w:rsidRPr="00DA36C3">
        <w:rPr>
          <w:rFonts w:ascii="Arial" w:hAnsi="Arial" w:cs="Arial"/>
        </w:rPr>
        <w:t>to</w:t>
      </w:r>
      <w:r w:rsidRPr="00DA36C3">
        <w:rPr>
          <w:rFonts w:ascii="Arial" w:hAnsi="Arial" w:cs="Arial"/>
          <w:spacing w:val="2"/>
        </w:rPr>
        <w:t xml:space="preserve"> </w:t>
      </w:r>
      <w:r w:rsidRPr="00DA36C3">
        <w:rPr>
          <w:rFonts w:ascii="Arial" w:hAnsi="Arial" w:cs="Arial"/>
        </w:rPr>
        <w:t>the</w:t>
      </w:r>
      <w:r w:rsidRPr="00DA36C3">
        <w:rPr>
          <w:rFonts w:ascii="Arial" w:hAnsi="Arial" w:cs="Arial"/>
          <w:spacing w:val="5"/>
        </w:rPr>
        <w:t xml:space="preserve"> </w:t>
      </w:r>
      <w:r w:rsidRPr="00DA36C3">
        <w:rPr>
          <w:rFonts w:ascii="Arial" w:hAnsi="Arial" w:cs="Arial"/>
        </w:rPr>
        <w:t>gr</w:t>
      </w:r>
      <w:r w:rsidRPr="00DA36C3">
        <w:rPr>
          <w:rFonts w:ascii="Arial" w:hAnsi="Arial" w:cs="Arial"/>
          <w:spacing w:val="-2"/>
        </w:rPr>
        <w:t>a</w:t>
      </w:r>
      <w:r w:rsidRPr="00DA36C3">
        <w:rPr>
          <w:rFonts w:ascii="Arial" w:hAnsi="Arial" w:cs="Arial"/>
        </w:rPr>
        <w:t>nt</w:t>
      </w:r>
      <w:r w:rsidRPr="00DA36C3">
        <w:rPr>
          <w:rFonts w:ascii="Arial" w:hAnsi="Arial" w:cs="Arial"/>
          <w:spacing w:val="2"/>
        </w:rPr>
        <w:t>e</w:t>
      </w:r>
      <w:r w:rsidRPr="00DA36C3">
        <w:rPr>
          <w:rFonts w:ascii="Arial" w:hAnsi="Arial" w:cs="Arial"/>
        </w:rPr>
        <w:t>e</w:t>
      </w:r>
      <w:r w:rsidRPr="00DA36C3">
        <w:rPr>
          <w:rFonts w:ascii="Arial" w:hAnsi="Arial" w:cs="Arial"/>
          <w:spacing w:val="3"/>
        </w:rPr>
        <w:t xml:space="preserve"> </w:t>
      </w:r>
      <w:r w:rsidRPr="00DA36C3">
        <w:rPr>
          <w:rFonts w:ascii="Arial" w:hAnsi="Arial" w:cs="Arial"/>
        </w:rPr>
        <w:t>will</w:t>
      </w:r>
      <w:r w:rsidRPr="00DA36C3">
        <w:rPr>
          <w:rFonts w:ascii="Arial" w:hAnsi="Arial" w:cs="Arial"/>
          <w:spacing w:val="1"/>
        </w:rPr>
        <w:t xml:space="preserve"> </w:t>
      </w:r>
      <w:r w:rsidRPr="00DA36C3">
        <w:rPr>
          <w:rFonts w:ascii="Arial" w:hAnsi="Arial" w:cs="Arial"/>
        </w:rPr>
        <w:t xml:space="preserve">be </w:t>
      </w:r>
      <w:r w:rsidRPr="00DA36C3">
        <w:rPr>
          <w:rFonts w:ascii="Arial" w:hAnsi="Arial" w:cs="Arial"/>
          <w:spacing w:val="-1"/>
        </w:rPr>
        <w:t>c</w:t>
      </w:r>
      <w:r w:rsidRPr="00DA36C3">
        <w:rPr>
          <w:rFonts w:ascii="Arial" w:hAnsi="Arial" w:cs="Arial"/>
        </w:rPr>
        <w:t>ont</w:t>
      </w:r>
      <w:r w:rsidRPr="00DA36C3">
        <w:rPr>
          <w:rFonts w:ascii="Arial" w:hAnsi="Arial" w:cs="Arial"/>
          <w:spacing w:val="1"/>
        </w:rPr>
        <w:t>i</w:t>
      </w:r>
      <w:r w:rsidRPr="00DA36C3">
        <w:rPr>
          <w:rFonts w:ascii="Arial" w:hAnsi="Arial" w:cs="Arial"/>
        </w:rPr>
        <w:t>ng</w:t>
      </w:r>
      <w:r w:rsidRPr="00DA36C3">
        <w:rPr>
          <w:rFonts w:ascii="Arial" w:hAnsi="Arial" w:cs="Arial"/>
          <w:spacing w:val="-1"/>
        </w:rPr>
        <w:t>e</w:t>
      </w:r>
      <w:r w:rsidRPr="00DA36C3">
        <w:rPr>
          <w:rFonts w:ascii="Arial" w:hAnsi="Arial" w:cs="Arial"/>
        </w:rPr>
        <w:t>nt</w:t>
      </w:r>
      <w:r w:rsidRPr="00DA36C3">
        <w:rPr>
          <w:rFonts w:ascii="Arial" w:hAnsi="Arial" w:cs="Arial"/>
          <w:spacing w:val="2"/>
        </w:rPr>
        <w:t xml:space="preserve"> </w:t>
      </w:r>
      <w:r w:rsidRPr="00DA36C3">
        <w:rPr>
          <w:rFonts w:ascii="Arial" w:hAnsi="Arial" w:cs="Arial"/>
        </w:rPr>
        <w:t>on</w:t>
      </w:r>
      <w:r w:rsidRPr="00DA36C3">
        <w:rPr>
          <w:rFonts w:ascii="Arial" w:hAnsi="Arial" w:cs="Arial"/>
          <w:spacing w:val="1"/>
        </w:rPr>
        <w:t xml:space="preserve"> </w:t>
      </w:r>
      <w:r w:rsidRPr="00DA36C3">
        <w:rPr>
          <w:rFonts w:ascii="Arial" w:hAnsi="Arial" w:cs="Arial"/>
        </w:rPr>
        <w:t>the final inspection</w:t>
      </w:r>
      <w:r w:rsidR="00AC2CBB" w:rsidRPr="00DA36C3">
        <w:rPr>
          <w:rFonts w:ascii="Arial" w:hAnsi="Arial" w:cs="Arial"/>
        </w:rPr>
        <w:t xml:space="preserve"> for </w:t>
      </w:r>
      <w:r w:rsidR="001A130B" w:rsidRPr="00DA36C3">
        <w:rPr>
          <w:rFonts w:ascii="Arial" w:hAnsi="Arial" w:cs="Arial"/>
        </w:rPr>
        <w:t xml:space="preserve">individual </w:t>
      </w:r>
      <w:r w:rsidR="00AC2CBB" w:rsidRPr="00DA36C3">
        <w:rPr>
          <w:rFonts w:ascii="Arial" w:hAnsi="Arial" w:cs="Arial"/>
        </w:rPr>
        <w:t>projects</w:t>
      </w:r>
      <w:r w:rsidR="00D40639" w:rsidRPr="00DA36C3">
        <w:rPr>
          <w:rFonts w:ascii="Arial" w:hAnsi="Arial" w:cs="Arial"/>
        </w:rPr>
        <w:t xml:space="preserve"> rated as moderate or substantial risk</w:t>
      </w:r>
      <w:r w:rsidRPr="00DA36C3">
        <w:rPr>
          <w:rFonts w:ascii="Arial" w:hAnsi="Arial" w:cs="Arial"/>
        </w:rPr>
        <w:t xml:space="preserve">. </w:t>
      </w:r>
      <w:r w:rsidRPr="00DA36C3">
        <w:rPr>
          <w:rFonts w:ascii="Arial" w:hAnsi="Arial" w:cs="Arial"/>
          <w:lang w:val="en-GB"/>
        </w:rPr>
        <w:t xml:space="preserve">All </w:t>
      </w:r>
      <w:r w:rsidR="0071382B" w:rsidRPr="00DA36C3">
        <w:rPr>
          <w:rFonts w:ascii="Arial" w:hAnsi="Arial" w:cs="Arial"/>
          <w:lang w:val="en-GB"/>
        </w:rPr>
        <w:t xml:space="preserve">individual projects </w:t>
      </w:r>
      <w:r w:rsidRPr="00DA36C3">
        <w:rPr>
          <w:rFonts w:ascii="Arial" w:hAnsi="Arial" w:cs="Arial"/>
          <w:lang w:val="en-GB"/>
        </w:rPr>
        <w:t>will be monitored by the MAFWM during the five years after final payment is executed.</w:t>
      </w:r>
    </w:p>
    <w:p w14:paraId="2F7313EC" w14:textId="4E958326" w:rsidR="002E36DD" w:rsidRPr="00DA36C3" w:rsidRDefault="002E36DD" w:rsidP="004C579B">
      <w:pPr>
        <w:spacing w:after="0" w:line="240" w:lineRule="auto"/>
        <w:jc w:val="both"/>
        <w:rPr>
          <w:rFonts w:ascii="Arial" w:hAnsi="Arial" w:cs="Arial"/>
        </w:rPr>
      </w:pPr>
    </w:p>
    <w:p w14:paraId="5963FD5E" w14:textId="33418E3A" w:rsidR="00210422" w:rsidRPr="00FB58FC" w:rsidRDefault="00901FA2" w:rsidP="00370C91">
      <w:pPr>
        <w:pStyle w:val="Heading2"/>
        <w:numPr>
          <w:ilvl w:val="1"/>
          <w:numId w:val="65"/>
        </w:numPr>
        <w:ind w:hanging="360"/>
        <w:rPr>
          <w:sz w:val="24"/>
          <w:szCs w:val="24"/>
        </w:rPr>
      </w:pPr>
      <w:bookmarkStart w:id="59" w:name="_Toc113370031"/>
      <w:r w:rsidRPr="00FB58FC">
        <w:rPr>
          <w:sz w:val="24"/>
          <w:szCs w:val="24"/>
        </w:rPr>
        <w:t>Project Completion</w:t>
      </w:r>
      <w:bookmarkEnd w:id="59"/>
    </w:p>
    <w:p w14:paraId="0039278D" w14:textId="4E7B3E40" w:rsidR="00BE27FB" w:rsidRPr="00FB58FC" w:rsidRDefault="00BE27FB" w:rsidP="004C579B">
      <w:pPr>
        <w:spacing w:before="240" w:after="0" w:line="240" w:lineRule="auto"/>
        <w:jc w:val="both"/>
        <w:rPr>
          <w:rFonts w:ascii="Arial" w:hAnsi="Arial" w:cs="Arial"/>
        </w:rPr>
      </w:pPr>
      <w:r w:rsidRPr="00FB58FC">
        <w:rPr>
          <w:rFonts w:ascii="Arial" w:hAnsi="Arial" w:cs="Arial"/>
          <w:lang w:val="en-GB"/>
        </w:rPr>
        <w:t xml:space="preserve">Once the </w:t>
      </w:r>
      <w:r w:rsidR="00C53B45" w:rsidRPr="00FB58FC">
        <w:rPr>
          <w:rFonts w:ascii="Arial" w:hAnsi="Arial" w:cs="Arial"/>
          <w:lang w:val="en-GB"/>
        </w:rPr>
        <w:t>individual</w:t>
      </w:r>
      <w:r w:rsidR="0071382B" w:rsidRPr="00FB58FC">
        <w:rPr>
          <w:rFonts w:ascii="Arial" w:hAnsi="Arial" w:cs="Arial"/>
          <w:lang w:val="en-GB"/>
        </w:rPr>
        <w:t xml:space="preserve"> </w:t>
      </w:r>
      <w:r w:rsidRPr="00FB58FC">
        <w:rPr>
          <w:rFonts w:ascii="Arial" w:hAnsi="Arial" w:cs="Arial"/>
          <w:lang w:val="en-GB"/>
        </w:rPr>
        <w:t xml:space="preserve">project is completed and project funds in the escrow account have been released/disbursed in full, the </w:t>
      </w:r>
      <w:r w:rsidR="00C53B45" w:rsidRPr="00FB58FC">
        <w:rPr>
          <w:rFonts w:ascii="Arial" w:hAnsi="Arial" w:cs="Arial"/>
          <w:lang w:val="en-GB"/>
        </w:rPr>
        <w:t>individual</w:t>
      </w:r>
      <w:r w:rsidR="0071382B" w:rsidRPr="00FB58FC">
        <w:rPr>
          <w:rFonts w:ascii="Arial" w:hAnsi="Arial" w:cs="Arial"/>
          <w:lang w:val="en-GB"/>
        </w:rPr>
        <w:t xml:space="preserve"> </w:t>
      </w:r>
      <w:r w:rsidRPr="00FB58FC">
        <w:rPr>
          <w:rFonts w:ascii="Arial" w:hAnsi="Arial" w:cs="Arial"/>
          <w:lang w:val="en-GB"/>
        </w:rPr>
        <w:t xml:space="preserve">project must be marked as COMPLETED in the grant registration system. All </w:t>
      </w:r>
      <w:r w:rsidR="00C53B45" w:rsidRPr="00FB58FC">
        <w:rPr>
          <w:rFonts w:ascii="Arial" w:hAnsi="Arial" w:cs="Arial"/>
          <w:lang w:val="en-GB"/>
        </w:rPr>
        <w:t>individual</w:t>
      </w:r>
      <w:r w:rsidR="0071382B" w:rsidRPr="00FB58FC">
        <w:rPr>
          <w:rFonts w:ascii="Arial" w:hAnsi="Arial" w:cs="Arial"/>
          <w:lang w:val="en-GB"/>
        </w:rPr>
        <w:t xml:space="preserve"> </w:t>
      </w:r>
      <w:r w:rsidRPr="00FB58FC">
        <w:rPr>
          <w:rFonts w:ascii="Arial" w:hAnsi="Arial" w:cs="Arial"/>
          <w:lang w:val="en-GB"/>
        </w:rPr>
        <w:t xml:space="preserve">project records, including application forms, must be kept for a minimum of </w:t>
      </w:r>
      <w:r w:rsidR="006D040F" w:rsidRPr="00FB58FC">
        <w:rPr>
          <w:rFonts w:ascii="Arial" w:hAnsi="Arial" w:cs="Arial"/>
          <w:lang w:val="en-GB"/>
        </w:rPr>
        <w:t xml:space="preserve">5 </w:t>
      </w:r>
      <w:r w:rsidRPr="00FB58FC">
        <w:rPr>
          <w:rFonts w:ascii="Arial" w:hAnsi="Arial" w:cs="Arial"/>
          <w:lang w:val="en-GB"/>
        </w:rPr>
        <w:t xml:space="preserve">years from the day of project completion. </w:t>
      </w:r>
      <w:r w:rsidR="001D04F0" w:rsidRPr="00FB58FC">
        <w:rPr>
          <w:rFonts w:ascii="Arial" w:hAnsi="Arial" w:cs="Arial"/>
        </w:rPr>
        <w:t xml:space="preserve">Following the acceptance of beneficiaries’ final payment request and submission of final progress report, the bank will close the dedicated project account (escrow) at the Bank within 45 </w:t>
      </w:r>
      <w:r w:rsidR="005A51A4" w:rsidRPr="00FB58FC">
        <w:rPr>
          <w:rFonts w:ascii="Arial" w:hAnsi="Arial" w:cs="Arial"/>
        </w:rPr>
        <w:t xml:space="preserve">working </w:t>
      </w:r>
      <w:r w:rsidR="001D04F0" w:rsidRPr="00FB58FC">
        <w:rPr>
          <w:rFonts w:ascii="Arial" w:hAnsi="Arial" w:cs="Arial"/>
        </w:rPr>
        <w:t xml:space="preserve">days of the completion of the </w:t>
      </w:r>
      <w:r w:rsidR="00C53B45" w:rsidRPr="00FB58FC">
        <w:rPr>
          <w:rFonts w:ascii="Arial" w:hAnsi="Arial" w:cs="Arial"/>
        </w:rPr>
        <w:t xml:space="preserve">individual </w:t>
      </w:r>
      <w:r w:rsidR="001D04F0" w:rsidRPr="00FB58FC">
        <w:rPr>
          <w:rFonts w:ascii="Arial" w:hAnsi="Arial" w:cs="Arial"/>
        </w:rPr>
        <w:t>project.</w:t>
      </w:r>
    </w:p>
    <w:p w14:paraId="22455F7F" w14:textId="77777777" w:rsidR="009A1EA3" w:rsidRPr="00FB58FC" w:rsidRDefault="009A1EA3" w:rsidP="00140D1A">
      <w:pPr>
        <w:spacing w:line="240" w:lineRule="auto"/>
        <w:jc w:val="both"/>
        <w:rPr>
          <w:rFonts w:ascii="Arial" w:hAnsi="Arial" w:cs="Arial"/>
        </w:rPr>
      </w:pPr>
    </w:p>
    <w:p w14:paraId="734A050C" w14:textId="19DB20D4" w:rsidR="00937AD2" w:rsidRPr="00FB58FC" w:rsidRDefault="00937AD2" w:rsidP="00370C91">
      <w:pPr>
        <w:pStyle w:val="Heading2"/>
        <w:numPr>
          <w:ilvl w:val="1"/>
          <w:numId w:val="65"/>
        </w:numPr>
        <w:spacing w:before="0"/>
        <w:ind w:hanging="360"/>
        <w:rPr>
          <w:sz w:val="24"/>
          <w:szCs w:val="24"/>
        </w:rPr>
      </w:pPr>
      <w:bookmarkStart w:id="60" w:name="_Toc113370032"/>
      <w:r w:rsidRPr="00FB58FC">
        <w:rPr>
          <w:sz w:val="24"/>
          <w:szCs w:val="24"/>
        </w:rPr>
        <w:t>Rejections and Complaints</w:t>
      </w:r>
      <w:bookmarkEnd w:id="60"/>
    </w:p>
    <w:p w14:paraId="0613C12B" w14:textId="2D461943" w:rsidR="002E6841" w:rsidRPr="00FB58FC" w:rsidRDefault="00937AD2" w:rsidP="002E6841">
      <w:pPr>
        <w:spacing w:before="240" w:line="240" w:lineRule="auto"/>
        <w:jc w:val="both"/>
        <w:rPr>
          <w:rFonts w:ascii="Arial" w:hAnsi="Arial" w:cs="Arial"/>
        </w:rPr>
      </w:pPr>
      <w:r w:rsidRPr="00FB58FC">
        <w:rPr>
          <w:rFonts w:ascii="Arial" w:hAnsi="Arial" w:cs="Arial"/>
        </w:rPr>
        <w:t>T</w:t>
      </w:r>
      <w:r w:rsidRPr="00FB58FC">
        <w:rPr>
          <w:rFonts w:ascii="Arial" w:hAnsi="Arial" w:cs="Arial"/>
          <w:spacing w:val="4"/>
        </w:rPr>
        <w:t>h</w:t>
      </w:r>
      <w:r w:rsidRPr="00FB58FC">
        <w:rPr>
          <w:rFonts w:ascii="Arial" w:hAnsi="Arial" w:cs="Arial"/>
        </w:rPr>
        <w:t>e</w:t>
      </w:r>
      <w:r w:rsidRPr="00FB58FC">
        <w:rPr>
          <w:rFonts w:ascii="Arial" w:hAnsi="Arial" w:cs="Arial"/>
          <w:spacing w:val="1"/>
        </w:rPr>
        <w:t xml:space="preserve"> </w:t>
      </w:r>
      <w:r w:rsidRPr="00FB58FC">
        <w:rPr>
          <w:rFonts w:ascii="Arial" w:hAnsi="Arial" w:cs="Arial"/>
        </w:rPr>
        <w:t xml:space="preserve">PMT </w:t>
      </w:r>
      <w:r w:rsidRPr="00FB58FC">
        <w:rPr>
          <w:rFonts w:ascii="Arial" w:hAnsi="Arial" w:cs="Arial"/>
          <w:spacing w:val="-1"/>
        </w:rPr>
        <w:t>will</w:t>
      </w:r>
      <w:r w:rsidRPr="00FB58FC">
        <w:rPr>
          <w:rFonts w:ascii="Arial" w:hAnsi="Arial" w:cs="Arial"/>
          <w:spacing w:val="3"/>
        </w:rPr>
        <w:t xml:space="preserve"> be </w:t>
      </w:r>
      <w:r w:rsidRPr="00FB58FC">
        <w:rPr>
          <w:rFonts w:ascii="Arial" w:hAnsi="Arial" w:cs="Arial"/>
          <w:spacing w:val="1"/>
        </w:rPr>
        <w:t>r</w:t>
      </w:r>
      <w:r w:rsidRPr="00FB58FC">
        <w:rPr>
          <w:rFonts w:ascii="Arial" w:hAnsi="Arial" w:cs="Arial"/>
          <w:spacing w:val="-1"/>
        </w:rPr>
        <w:t>e</w:t>
      </w:r>
      <w:r w:rsidRPr="00FB58FC">
        <w:rPr>
          <w:rFonts w:ascii="Arial" w:hAnsi="Arial" w:cs="Arial"/>
        </w:rPr>
        <w:t>spons</w:t>
      </w:r>
      <w:r w:rsidRPr="00FB58FC">
        <w:rPr>
          <w:rFonts w:ascii="Arial" w:hAnsi="Arial" w:cs="Arial"/>
          <w:spacing w:val="1"/>
        </w:rPr>
        <w:t>i</w:t>
      </w:r>
      <w:r w:rsidRPr="00FB58FC">
        <w:rPr>
          <w:rFonts w:ascii="Arial" w:hAnsi="Arial" w:cs="Arial"/>
        </w:rPr>
        <w:t>ble</w:t>
      </w:r>
      <w:r w:rsidRPr="00FB58FC">
        <w:rPr>
          <w:rFonts w:ascii="Arial" w:hAnsi="Arial" w:cs="Arial"/>
          <w:spacing w:val="4"/>
        </w:rPr>
        <w:t xml:space="preserve"> </w:t>
      </w:r>
      <w:r w:rsidRPr="00FB58FC">
        <w:rPr>
          <w:rFonts w:ascii="Arial" w:hAnsi="Arial" w:cs="Arial"/>
        </w:rPr>
        <w:t>for pro</w:t>
      </w:r>
      <w:r w:rsidRPr="00FB58FC">
        <w:rPr>
          <w:rFonts w:ascii="Arial" w:hAnsi="Arial" w:cs="Arial"/>
          <w:spacing w:val="-2"/>
        </w:rPr>
        <w:t>c</w:t>
      </w:r>
      <w:r w:rsidRPr="00FB58FC">
        <w:rPr>
          <w:rFonts w:ascii="Arial" w:hAnsi="Arial" w:cs="Arial"/>
          <w:spacing w:val="-1"/>
        </w:rPr>
        <w:t>e</w:t>
      </w:r>
      <w:r w:rsidRPr="00FB58FC">
        <w:rPr>
          <w:rFonts w:ascii="Arial" w:hAnsi="Arial" w:cs="Arial"/>
        </w:rPr>
        <w:t>ss</w:t>
      </w:r>
      <w:r w:rsidRPr="00FB58FC">
        <w:rPr>
          <w:rFonts w:ascii="Arial" w:hAnsi="Arial" w:cs="Arial"/>
          <w:spacing w:val="1"/>
        </w:rPr>
        <w:t>i</w:t>
      </w:r>
      <w:r w:rsidRPr="00FB58FC">
        <w:rPr>
          <w:rFonts w:ascii="Arial" w:hAnsi="Arial" w:cs="Arial"/>
          <w:spacing w:val="2"/>
        </w:rPr>
        <w:t>n</w:t>
      </w:r>
      <w:r w:rsidRPr="00FB58FC">
        <w:rPr>
          <w:rFonts w:ascii="Arial" w:hAnsi="Arial" w:cs="Arial"/>
          <w:spacing w:val="-2"/>
        </w:rPr>
        <w:t>g</w:t>
      </w:r>
      <w:r w:rsidRPr="00FB58FC">
        <w:rPr>
          <w:rFonts w:ascii="Arial" w:hAnsi="Arial" w:cs="Arial"/>
        </w:rPr>
        <w:t>,</w:t>
      </w:r>
      <w:r w:rsidRPr="00FB58FC">
        <w:rPr>
          <w:rFonts w:ascii="Arial" w:hAnsi="Arial" w:cs="Arial"/>
          <w:spacing w:val="2"/>
        </w:rPr>
        <w:t xml:space="preserve"> </w:t>
      </w:r>
      <w:r w:rsidRPr="00FB58FC">
        <w:rPr>
          <w:rFonts w:ascii="Arial" w:hAnsi="Arial" w:cs="Arial"/>
          <w:spacing w:val="-1"/>
        </w:rPr>
        <w:t>a</w:t>
      </w:r>
      <w:r w:rsidRPr="00FB58FC">
        <w:rPr>
          <w:rFonts w:ascii="Arial" w:hAnsi="Arial" w:cs="Arial"/>
        </w:rPr>
        <w:t>dd</w:t>
      </w:r>
      <w:r w:rsidRPr="00FB58FC">
        <w:rPr>
          <w:rFonts w:ascii="Arial" w:hAnsi="Arial" w:cs="Arial"/>
          <w:spacing w:val="1"/>
        </w:rPr>
        <w:t>r</w:t>
      </w:r>
      <w:r w:rsidRPr="00FB58FC">
        <w:rPr>
          <w:rFonts w:ascii="Arial" w:hAnsi="Arial" w:cs="Arial"/>
          <w:spacing w:val="-1"/>
        </w:rPr>
        <w:t>e</w:t>
      </w:r>
      <w:r w:rsidRPr="00FB58FC">
        <w:rPr>
          <w:rFonts w:ascii="Arial" w:hAnsi="Arial" w:cs="Arial"/>
        </w:rPr>
        <w:t>ss</w:t>
      </w:r>
      <w:r w:rsidRPr="00FB58FC">
        <w:rPr>
          <w:rFonts w:ascii="Arial" w:hAnsi="Arial" w:cs="Arial"/>
          <w:spacing w:val="1"/>
        </w:rPr>
        <w:t>i</w:t>
      </w:r>
      <w:r w:rsidRPr="00FB58FC">
        <w:rPr>
          <w:rFonts w:ascii="Arial" w:hAnsi="Arial" w:cs="Arial"/>
        </w:rPr>
        <w:t>ng</w:t>
      </w:r>
      <w:r w:rsidRPr="00FB58FC">
        <w:rPr>
          <w:rFonts w:ascii="Arial" w:hAnsi="Arial" w:cs="Arial"/>
          <w:spacing w:val="2"/>
        </w:rPr>
        <w:t xml:space="preserve"> </w:t>
      </w:r>
      <w:r w:rsidRPr="00FB58FC">
        <w:rPr>
          <w:rFonts w:ascii="Arial" w:hAnsi="Arial" w:cs="Arial"/>
          <w:spacing w:val="1"/>
        </w:rPr>
        <w:t>a</w:t>
      </w:r>
      <w:r w:rsidRPr="00FB58FC">
        <w:rPr>
          <w:rFonts w:ascii="Arial" w:hAnsi="Arial" w:cs="Arial"/>
        </w:rPr>
        <w:t>nd</w:t>
      </w:r>
      <w:r w:rsidRPr="00FB58FC">
        <w:rPr>
          <w:rFonts w:ascii="Arial" w:hAnsi="Arial" w:cs="Arial"/>
          <w:spacing w:val="2"/>
        </w:rPr>
        <w:t xml:space="preserve"> </w:t>
      </w:r>
      <w:r w:rsidRPr="00FB58FC">
        <w:rPr>
          <w:rFonts w:ascii="Arial" w:hAnsi="Arial" w:cs="Arial"/>
        </w:rPr>
        <w:t>mon</w:t>
      </w:r>
      <w:r w:rsidRPr="00FB58FC">
        <w:rPr>
          <w:rFonts w:ascii="Arial" w:hAnsi="Arial" w:cs="Arial"/>
          <w:spacing w:val="1"/>
        </w:rPr>
        <w:t>i</w:t>
      </w:r>
      <w:r w:rsidRPr="00FB58FC">
        <w:rPr>
          <w:rFonts w:ascii="Arial" w:hAnsi="Arial" w:cs="Arial"/>
        </w:rPr>
        <w:t xml:space="preserve">toring </w:t>
      </w:r>
      <w:r w:rsidRPr="00FB58FC">
        <w:rPr>
          <w:rFonts w:ascii="Arial" w:hAnsi="Arial" w:cs="Arial"/>
          <w:spacing w:val="-1"/>
        </w:rPr>
        <w:t>c</w:t>
      </w:r>
      <w:r w:rsidRPr="00FB58FC">
        <w:rPr>
          <w:rFonts w:ascii="Arial" w:hAnsi="Arial" w:cs="Arial"/>
        </w:rPr>
        <w:t>omp</w:t>
      </w:r>
      <w:r w:rsidRPr="00FB58FC">
        <w:rPr>
          <w:rFonts w:ascii="Arial" w:hAnsi="Arial" w:cs="Arial"/>
          <w:spacing w:val="1"/>
        </w:rPr>
        <w:t>l</w:t>
      </w:r>
      <w:r w:rsidRPr="00FB58FC">
        <w:rPr>
          <w:rFonts w:ascii="Arial" w:hAnsi="Arial" w:cs="Arial"/>
          <w:spacing w:val="-1"/>
        </w:rPr>
        <w:t>a</w:t>
      </w:r>
      <w:r w:rsidRPr="00FB58FC">
        <w:rPr>
          <w:rFonts w:ascii="Arial" w:hAnsi="Arial" w:cs="Arial"/>
        </w:rPr>
        <w:t>in</w:t>
      </w:r>
      <w:r w:rsidRPr="00FB58FC">
        <w:rPr>
          <w:rFonts w:ascii="Arial" w:hAnsi="Arial" w:cs="Arial"/>
          <w:spacing w:val="1"/>
        </w:rPr>
        <w:t>t</w:t>
      </w:r>
      <w:r w:rsidRPr="00FB58FC">
        <w:rPr>
          <w:rFonts w:ascii="Arial" w:hAnsi="Arial" w:cs="Arial"/>
        </w:rPr>
        <w:t>s</w:t>
      </w:r>
      <w:r w:rsidRPr="00FB58FC">
        <w:rPr>
          <w:rFonts w:ascii="Arial" w:hAnsi="Arial" w:cs="Arial"/>
          <w:spacing w:val="2"/>
        </w:rPr>
        <w:t xml:space="preserve"> </w:t>
      </w:r>
      <w:r w:rsidRPr="00FB58FC">
        <w:rPr>
          <w:rFonts w:ascii="Arial" w:hAnsi="Arial" w:cs="Arial"/>
          <w:spacing w:val="-1"/>
        </w:rPr>
        <w:t>a</w:t>
      </w:r>
      <w:r w:rsidRPr="00FB58FC">
        <w:rPr>
          <w:rFonts w:ascii="Arial" w:hAnsi="Arial" w:cs="Arial"/>
        </w:rPr>
        <w:t>nd</w:t>
      </w:r>
      <w:r w:rsidRPr="00FB58FC">
        <w:rPr>
          <w:rFonts w:ascii="Arial" w:hAnsi="Arial" w:cs="Arial"/>
          <w:spacing w:val="2"/>
        </w:rPr>
        <w:t xml:space="preserve"> </w:t>
      </w:r>
      <w:r w:rsidRPr="00FB58FC">
        <w:rPr>
          <w:rFonts w:ascii="Arial" w:hAnsi="Arial" w:cs="Arial"/>
        </w:rPr>
        <w:t>other</w:t>
      </w:r>
      <w:r w:rsidRPr="00FB58FC">
        <w:rPr>
          <w:rFonts w:ascii="Arial" w:hAnsi="Arial" w:cs="Arial"/>
          <w:spacing w:val="1"/>
        </w:rPr>
        <w:t xml:space="preserve"> </w:t>
      </w:r>
      <w:r w:rsidRPr="00FB58FC">
        <w:rPr>
          <w:rFonts w:ascii="Arial" w:hAnsi="Arial" w:cs="Arial"/>
        </w:rPr>
        <w:t>fe</w:t>
      </w:r>
      <w:r w:rsidRPr="00FB58FC">
        <w:rPr>
          <w:rFonts w:ascii="Arial" w:hAnsi="Arial" w:cs="Arial"/>
          <w:spacing w:val="-1"/>
        </w:rPr>
        <w:t>e</w:t>
      </w:r>
      <w:r w:rsidRPr="00FB58FC">
        <w:rPr>
          <w:rFonts w:ascii="Arial" w:hAnsi="Arial" w:cs="Arial"/>
        </w:rPr>
        <w:t>db</w:t>
      </w:r>
      <w:r w:rsidRPr="00FB58FC">
        <w:rPr>
          <w:rFonts w:ascii="Arial" w:hAnsi="Arial" w:cs="Arial"/>
          <w:spacing w:val="1"/>
        </w:rPr>
        <w:t>a</w:t>
      </w:r>
      <w:r w:rsidRPr="00FB58FC">
        <w:rPr>
          <w:rFonts w:ascii="Arial" w:hAnsi="Arial" w:cs="Arial"/>
          <w:spacing w:val="-1"/>
        </w:rPr>
        <w:t>c</w:t>
      </w:r>
      <w:r w:rsidRPr="00FB58FC">
        <w:rPr>
          <w:rFonts w:ascii="Arial" w:hAnsi="Arial" w:cs="Arial"/>
        </w:rPr>
        <w:t>k related to the</w:t>
      </w:r>
      <w:r w:rsidR="00830BED" w:rsidRPr="00FB58FC">
        <w:rPr>
          <w:rFonts w:ascii="Arial" w:hAnsi="Arial" w:cs="Arial"/>
        </w:rPr>
        <w:t xml:space="preserve"> MRD grants program</w:t>
      </w:r>
      <w:r w:rsidRPr="00FB58FC">
        <w:rPr>
          <w:rFonts w:ascii="Arial" w:hAnsi="Arial" w:cs="Arial"/>
        </w:rPr>
        <w:t xml:space="preserve"> in line with Grievance Redress Mechanism (GRM) established for the </w:t>
      </w:r>
      <w:r w:rsidR="00FB58FC">
        <w:rPr>
          <w:rFonts w:ascii="Arial" w:hAnsi="Arial" w:cs="Arial"/>
        </w:rPr>
        <w:t>P</w:t>
      </w:r>
      <w:r w:rsidRPr="00FB58FC">
        <w:rPr>
          <w:rFonts w:ascii="Arial" w:hAnsi="Arial" w:cs="Arial"/>
        </w:rPr>
        <w:t>roject. Under the GRM, the PMT</w:t>
      </w:r>
      <w:r w:rsidR="002D295C" w:rsidRPr="00FB58FC">
        <w:rPr>
          <w:rFonts w:ascii="Arial" w:hAnsi="Arial" w:cs="Arial"/>
        </w:rPr>
        <w:t xml:space="preserve"> </w:t>
      </w:r>
      <w:r w:rsidR="005B18AA" w:rsidRPr="00FB58FC">
        <w:rPr>
          <w:rFonts w:ascii="Arial" w:hAnsi="Arial" w:cs="Arial"/>
        </w:rPr>
        <w:t>(</w:t>
      </w:r>
      <w:r w:rsidR="00FB58FC">
        <w:rPr>
          <w:rFonts w:ascii="Arial" w:hAnsi="Arial" w:cs="Arial"/>
        </w:rPr>
        <w:t xml:space="preserve">Grant Coordinator, </w:t>
      </w:r>
      <w:r w:rsidR="002D295C" w:rsidRPr="00FB58FC">
        <w:rPr>
          <w:rFonts w:ascii="Arial" w:hAnsi="Arial" w:cs="Arial"/>
        </w:rPr>
        <w:t xml:space="preserve">Social Specialist, </w:t>
      </w:r>
      <w:r w:rsidR="007B738B" w:rsidRPr="00FB58FC">
        <w:rPr>
          <w:rStyle w:val="desc-word-wrap"/>
          <w:rFonts w:ascii="Arial" w:hAnsi="Arial" w:cs="Arial"/>
        </w:rPr>
        <w:t>Coordination and Outreach Specialist</w:t>
      </w:r>
      <w:r w:rsidR="00F6533F" w:rsidRPr="00FB58FC">
        <w:rPr>
          <w:rStyle w:val="desc-word-wrap"/>
          <w:rFonts w:ascii="Arial" w:hAnsi="Arial" w:cs="Arial"/>
        </w:rPr>
        <w:t>, Environmental Specialist</w:t>
      </w:r>
      <w:r w:rsidR="007B738B" w:rsidRPr="00FB58FC">
        <w:rPr>
          <w:rFonts w:ascii="Arial" w:hAnsi="Arial" w:cs="Arial"/>
        </w:rPr>
        <w:t xml:space="preserve"> </w:t>
      </w:r>
      <w:r w:rsidR="002D295C" w:rsidRPr="00FB58FC">
        <w:rPr>
          <w:rFonts w:ascii="Arial" w:hAnsi="Arial" w:cs="Arial"/>
        </w:rPr>
        <w:t xml:space="preserve">and </w:t>
      </w:r>
      <w:r w:rsidR="00F6533F" w:rsidRPr="00FB58FC">
        <w:rPr>
          <w:rFonts w:ascii="Arial" w:hAnsi="Arial" w:cs="Arial"/>
        </w:rPr>
        <w:t>Office Assistant</w:t>
      </w:r>
      <w:r w:rsidR="005B18AA" w:rsidRPr="00FB58FC">
        <w:rPr>
          <w:rFonts w:ascii="Arial" w:hAnsi="Arial" w:cs="Arial"/>
        </w:rPr>
        <w:t>)</w:t>
      </w:r>
      <w:r w:rsidR="002D295C" w:rsidRPr="00FB58FC">
        <w:rPr>
          <w:rFonts w:ascii="Arial" w:hAnsi="Arial" w:cs="Arial"/>
        </w:rPr>
        <w:t xml:space="preserve"> </w:t>
      </w:r>
      <w:r w:rsidRPr="00FB58FC">
        <w:rPr>
          <w:rFonts w:ascii="Arial" w:hAnsi="Arial" w:cs="Arial"/>
        </w:rPr>
        <w:t xml:space="preserve">will be authorized to receive questions/complaints with respect to the eligibility/selection criteria, adequacy of support to women, adequacy of TA services, adequacy of stakeholder engagement, and the environmental and social performance of </w:t>
      </w:r>
      <w:r w:rsidR="00807266" w:rsidRPr="00FB58FC">
        <w:rPr>
          <w:rFonts w:ascii="Arial" w:hAnsi="Arial" w:cs="Arial"/>
        </w:rPr>
        <w:t xml:space="preserve">individual </w:t>
      </w:r>
      <w:r w:rsidRPr="00FB58FC">
        <w:rPr>
          <w:rFonts w:ascii="Arial" w:hAnsi="Arial" w:cs="Arial"/>
        </w:rPr>
        <w:t xml:space="preserve">projects. Grievances and comments may be submitted under the GRM by (potential) grant beneficiaries as well as a person/legal entity directly affected by the </w:t>
      </w:r>
      <w:r w:rsidR="00807266" w:rsidRPr="00FB58FC">
        <w:rPr>
          <w:rFonts w:ascii="Arial" w:hAnsi="Arial" w:cs="Arial"/>
        </w:rPr>
        <w:t xml:space="preserve">individual </w:t>
      </w:r>
      <w:r w:rsidRPr="00FB58FC">
        <w:rPr>
          <w:rFonts w:ascii="Arial" w:hAnsi="Arial" w:cs="Arial"/>
        </w:rPr>
        <w:t xml:space="preserve">project; stakeholders (i.e. people with interest in the </w:t>
      </w:r>
      <w:r w:rsidR="00807266" w:rsidRPr="00FB58FC">
        <w:rPr>
          <w:rFonts w:ascii="Arial" w:hAnsi="Arial" w:cs="Arial"/>
        </w:rPr>
        <w:t xml:space="preserve">individual </w:t>
      </w:r>
      <w:r w:rsidRPr="00FB58FC">
        <w:rPr>
          <w:rFonts w:ascii="Arial" w:hAnsi="Arial" w:cs="Arial"/>
        </w:rPr>
        <w:t xml:space="preserve">project); and residents/communities interested in and/or affected by </w:t>
      </w:r>
      <w:r w:rsidR="00807266" w:rsidRPr="00FB58FC">
        <w:rPr>
          <w:rFonts w:ascii="Arial" w:hAnsi="Arial" w:cs="Arial"/>
        </w:rPr>
        <w:t xml:space="preserve">individual </w:t>
      </w:r>
      <w:r w:rsidRPr="00FB58FC">
        <w:rPr>
          <w:rFonts w:ascii="Arial" w:hAnsi="Arial" w:cs="Arial"/>
        </w:rPr>
        <w:t>project activities.</w:t>
      </w:r>
      <w:r w:rsidR="002E6841" w:rsidRPr="00FB58FC">
        <w:rPr>
          <w:rFonts w:ascii="Arial" w:hAnsi="Arial" w:cs="Arial"/>
        </w:rPr>
        <w:t xml:space="preserve"> </w:t>
      </w:r>
      <w:r w:rsidR="009A5D20" w:rsidRPr="00FB58FC">
        <w:rPr>
          <w:rFonts w:ascii="Arial" w:hAnsi="Arial" w:cs="Arial"/>
        </w:rPr>
        <w:t>The</w:t>
      </w:r>
      <w:r w:rsidR="00545F2A" w:rsidRPr="00FB58FC">
        <w:rPr>
          <w:rFonts w:ascii="Arial" w:hAnsi="Arial" w:cs="Arial"/>
        </w:rPr>
        <w:t xml:space="preserve"> project</w:t>
      </w:r>
      <w:r w:rsidR="00996DFE" w:rsidRPr="00FB58FC">
        <w:rPr>
          <w:rFonts w:ascii="Arial" w:hAnsi="Arial" w:cs="Arial"/>
        </w:rPr>
        <w:t xml:space="preserve"> GRM complements</w:t>
      </w:r>
      <w:r w:rsidR="00584B7F" w:rsidRPr="00FB58FC">
        <w:rPr>
          <w:rFonts w:ascii="Arial" w:hAnsi="Arial" w:cs="Arial"/>
        </w:rPr>
        <w:t xml:space="preserve"> and does not replace</w:t>
      </w:r>
      <w:r w:rsidR="00BA63DB" w:rsidRPr="00FB58FC">
        <w:rPr>
          <w:rFonts w:ascii="Arial" w:hAnsi="Arial" w:cs="Arial"/>
        </w:rPr>
        <w:t xml:space="preserve"> the </w:t>
      </w:r>
      <w:r w:rsidR="007A54B8" w:rsidRPr="00FB58FC">
        <w:rPr>
          <w:rFonts w:ascii="Arial" w:hAnsi="Arial" w:cs="Arial"/>
        </w:rPr>
        <w:t>institutional channels</w:t>
      </w:r>
      <w:r w:rsidR="00BA63DB" w:rsidRPr="00FB58FC">
        <w:rPr>
          <w:rFonts w:ascii="Arial" w:hAnsi="Arial" w:cs="Arial"/>
        </w:rPr>
        <w:t xml:space="preserve"> for grievance </w:t>
      </w:r>
      <w:r w:rsidR="007C64FD" w:rsidRPr="00FB58FC">
        <w:rPr>
          <w:rFonts w:ascii="Arial" w:hAnsi="Arial" w:cs="Arial"/>
        </w:rPr>
        <w:t xml:space="preserve">management </w:t>
      </w:r>
      <w:r w:rsidR="00DF5D9F" w:rsidRPr="00FB58FC">
        <w:rPr>
          <w:rFonts w:ascii="Arial" w:hAnsi="Arial" w:cs="Arial"/>
        </w:rPr>
        <w:t>operating</w:t>
      </w:r>
      <w:r w:rsidR="00882E17">
        <w:rPr>
          <w:rFonts w:ascii="Arial" w:hAnsi="Arial" w:cs="Arial"/>
        </w:rPr>
        <w:t xml:space="preserve"> </w:t>
      </w:r>
      <w:r w:rsidR="002E6841" w:rsidRPr="00FB58FC">
        <w:rPr>
          <w:rFonts w:ascii="Arial" w:hAnsi="Arial" w:cs="Arial"/>
        </w:rPr>
        <w:t>in accordance with the Law on Administrative Procedure of the Republic of Serbia.</w:t>
      </w:r>
    </w:p>
    <w:p w14:paraId="2C2C6A83" w14:textId="53498AB8" w:rsidR="00937AD2" w:rsidRPr="00FB58FC" w:rsidRDefault="00937AD2" w:rsidP="004C579B">
      <w:pPr>
        <w:spacing w:line="240" w:lineRule="auto"/>
        <w:jc w:val="both"/>
        <w:rPr>
          <w:rFonts w:ascii="Arial" w:hAnsi="Arial" w:cs="Arial"/>
          <w:lang w:val="en-GB"/>
        </w:rPr>
      </w:pPr>
      <w:r w:rsidRPr="00FB58FC">
        <w:rPr>
          <w:rFonts w:ascii="Arial" w:hAnsi="Arial" w:cs="Arial"/>
          <w:b/>
          <w:lang w:val="en-GB"/>
        </w:rPr>
        <w:t>Letter of Notification</w:t>
      </w:r>
      <w:r w:rsidRPr="00FB58FC">
        <w:rPr>
          <w:rFonts w:ascii="Arial" w:hAnsi="Arial" w:cs="Arial"/>
          <w:lang w:val="en-GB"/>
        </w:rPr>
        <w:t>. Every applicant that is going to be rejected will be firstly informed by a “</w:t>
      </w:r>
      <w:r w:rsidR="00786996" w:rsidRPr="00FB58FC">
        <w:rPr>
          <w:rFonts w:ascii="Arial" w:hAnsi="Arial" w:cs="Arial"/>
          <w:lang w:val="en-GB"/>
        </w:rPr>
        <w:t xml:space="preserve">Decision </w:t>
      </w:r>
      <w:r w:rsidRPr="00FB58FC">
        <w:rPr>
          <w:rFonts w:ascii="Arial" w:hAnsi="Arial" w:cs="Arial"/>
          <w:lang w:val="en-GB"/>
        </w:rPr>
        <w:t xml:space="preserve">of </w:t>
      </w:r>
      <w:r w:rsidR="00786996" w:rsidRPr="00FB58FC">
        <w:rPr>
          <w:rFonts w:ascii="Arial" w:hAnsi="Arial" w:cs="Arial"/>
          <w:lang w:val="en-GB"/>
        </w:rPr>
        <w:t>Rejection</w:t>
      </w:r>
      <w:r w:rsidRPr="00FB58FC">
        <w:rPr>
          <w:rFonts w:ascii="Arial" w:hAnsi="Arial" w:cs="Arial"/>
          <w:lang w:val="en-GB"/>
        </w:rPr>
        <w:t>” prepared by the PMT</w:t>
      </w:r>
      <w:r w:rsidR="000943FE" w:rsidRPr="00FB58FC">
        <w:rPr>
          <w:rFonts w:ascii="Arial" w:hAnsi="Arial" w:cs="Arial"/>
          <w:lang w:val="en-GB"/>
        </w:rPr>
        <w:t xml:space="preserve"> and officially </w:t>
      </w:r>
      <w:r w:rsidR="00C468F0">
        <w:rPr>
          <w:rFonts w:ascii="Arial" w:hAnsi="Arial" w:cs="Arial"/>
          <w:lang w:val="en-GB"/>
        </w:rPr>
        <w:t>sent</w:t>
      </w:r>
      <w:r w:rsidR="000943FE" w:rsidRPr="00FB58FC">
        <w:rPr>
          <w:rFonts w:ascii="Arial" w:hAnsi="Arial" w:cs="Arial"/>
          <w:lang w:val="en-GB"/>
        </w:rPr>
        <w:t xml:space="preserve"> by the Directorate for Agrarian Payments</w:t>
      </w:r>
      <w:r w:rsidR="00C468F0">
        <w:rPr>
          <w:rFonts w:ascii="Arial" w:hAnsi="Arial" w:cs="Arial"/>
          <w:lang w:val="en-GB"/>
        </w:rPr>
        <w:t xml:space="preserve"> (DAP)</w:t>
      </w:r>
      <w:r w:rsidRPr="00FB58FC">
        <w:rPr>
          <w:rFonts w:ascii="Arial" w:hAnsi="Arial" w:cs="Arial"/>
          <w:lang w:val="en-GB"/>
        </w:rPr>
        <w:t xml:space="preserve">. This </w:t>
      </w:r>
      <w:r w:rsidR="00786996" w:rsidRPr="00FB58FC">
        <w:rPr>
          <w:rFonts w:ascii="Arial" w:hAnsi="Arial" w:cs="Arial"/>
          <w:lang w:val="en-GB"/>
        </w:rPr>
        <w:t xml:space="preserve">Decision </w:t>
      </w:r>
      <w:r w:rsidRPr="00FB58FC">
        <w:rPr>
          <w:rFonts w:ascii="Arial" w:hAnsi="Arial" w:cs="Arial"/>
          <w:lang w:val="en-GB"/>
        </w:rPr>
        <w:t>describes the reasons for the rejection and</w:t>
      </w:r>
      <w:r w:rsidR="00FB58FC">
        <w:rPr>
          <w:rFonts w:ascii="Arial" w:hAnsi="Arial" w:cs="Arial"/>
          <w:lang w:val="en-GB"/>
        </w:rPr>
        <w:t xml:space="preserve"> </w:t>
      </w:r>
      <w:r w:rsidRPr="00FB58FC">
        <w:rPr>
          <w:rFonts w:ascii="Arial" w:hAnsi="Arial" w:cs="Arial"/>
          <w:lang w:val="en-GB"/>
        </w:rPr>
        <w:t xml:space="preserve">explains the right to </w:t>
      </w:r>
      <w:r w:rsidRPr="00FB58FC">
        <w:rPr>
          <w:rFonts w:ascii="Arial" w:hAnsi="Arial" w:cs="Arial"/>
          <w:b/>
          <w:lang w:val="en-GB"/>
        </w:rPr>
        <w:lastRenderedPageBreak/>
        <w:t xml:space="preserve">appeal </w:t>
      </w:r>
      <w:r w:rsidRPr="00FB58FC">
        <w:rPr>
          <w:rFonts w:ascii="Arial" w:hAnsi="Arial" w:cs="Arial"/>
          <w:lang w:val="en-GB"/>
        </w:rPr>
        <w:t>to the MAFWM (PMT) on the following address</w:t>
      </w:r>
      <w:r w:rsidR="00FD2F3E" w:rsidRPr="00FB58FC">
        <w:rPr>
          <w:rFonts w:ascii="Arial" w:hAnsi="Arial" w:cs="Arial"/>
          <w:lang w:val="en-GB"/>
        </w:rPr>
        <w:t xml:space="preserve"> (until a dedicated web-based platform for managing questions/complaints is established)</w:t>
      </w:r>
      <w:r w:rsidRPr="00FB58FC">
        <w:rPr>
          <w:rFonts w:ascii="Arial" w:hAnsi="Arial" w:cs="Arial"/>
          <w:lang w:val="en-GB"/>
        </w:rPr>
        <w:t xml:space="preserve">: </w:t>
      </w:r>
    </w:p>
    <w:p w14:paraId="5664611B" w14:textId="77777777" w:rsidR="00937AD2" w:rsidRPr="00FB58FC" w:rsidRDefault="00937AD2" w:rsidP="004C579B">
      <w:pPr>
        <w:spacing w:after="0" w:line="240" w:lineRule="auto"/>
        <w:jc w:val="center"/>
        <w:rPr>
          <w:rFonts w:ascii="Arial" w:hAnsi="Arial" w:cs="Arial"/>
          <w:i/>
          <w:iCs/>
        </w:rPr>
      </w:pPr>
      <w:r w:rsidRPr="00FB58FC">
        <w:rPr>
          <w:rFonts w:ascii="Arial" w:hAnsi="Arial" w:cs="Arial"/>
          <w:i/>
          <w:iCs/>
        </w:rPr>
        <w:t xml:space="preserve">Ministry of Agriculture, Forestry and Water Management </w:t>
      </w:r>
    </w:p>
    <w:p w14:paraId="63EE3D18" w14:textId="5CF2349B" w:rsidR="00937AD2" w:rsidRPr="00FB58FC" w:rsidRDefault="00937AD2" w:rsidP="004C579B">
      <w:pPr>
        <w:spacing w:after="0" w:line="240" w:lineRule="auto"/>
        <w:jc w:val="center"/>
        <w:rPr>
          <w:rFonts w:ascii="Arial" w:hAnsi="Arial" w:cs="Arial"/>
          <w:i/>
          <w:iCs/>
        </w:rPr>
      </w:pPr>
      <w:r w:rsidRPr="00FB58FC">
        <w:rPr>
          <w:rFonts w:ascii="Arial" w:hAnsi="Arial" w:cs="Arial"/>
          <w:i/>
          <w:iCs/>
        </w:rPr>
        <w:t xml:space="preserve">Directorate for Agrarian Payment, </w:t>
      </w:r>
    </w:p>
    <w:p w14:paraId="45AABE53" w14:textId="1CA70EE9" w:rsidR="00937AD2" w:rsidRPr="00FB58FC" w:rsidRDefault="000833EA" w:rsidP="004C579B">
      <w:pPr>
        <w:spacing w:after="0" w:line="240" w:lineRule="auto"/>
        <w:jc w:val="center"/>
        <w:rPr>
          <w:rFonts w:ascii="Arial" w:hAnsi="Arial" w:cs="Arial"/>
          <w:i/>
          <w:iCs/>
        </w:rPr>
      </w:pPr>
      <w:r w:rsidRPr="00FB58FC">
        <w:rPr>
          <w:rFonts w:ascii="Arial" w:hAnsi="Arial" w:cs="Arial"/>
          <w:i/>
          <w:iCs/>
        </w:rPr>
        <w:t>SCAP PMT</w:t>
      </w:r>
    </w:p>
    <w:p w14:paraId="4254529D" w14:textId="78A17584" w:rsidR="00937AD2" w:rsidRPr="00FB58FC" w:rsidRDefault="0049401D" w:rsidP="004C579B">
      <w:pPr>
        <w:spacing w:after="0" w:line="240" w:lineRule="auto"/>
        <w:jc w:val="center"/>
        <w:rPr>
          <w:rFonts w:ascii="Arial" w:hAnsi="Arial" w:cs="Arial"/>
          <w:i/>
          <w:iCs/>
        </w:rPr>
      </w:pPr>
      <w:r w:rsidRPr="00FB58FC">
        <w:rPr>
          <w:rFonts w:ascii="Arial" w:hAnsi="Arial" w:cs="Arial"/>
          <w:i/>
          <w:iCs/>
        </w:rPr>
        <w:t>Bulevar Kralja Aleksandra 84</w:t>
      </w:r>
    </w:p>
    <w:p w14:paraId="7D02FAD0" w14:textId="3F648ADD" w:rsidR="00786996" w:rsidRPr="00FB58FC" w:rsidRDefault="00786996" w:rsidP="004C579B">
      <w:pPr>
        <w:spacing w:after="0" w:line="240" w:lineRule="auto"/>
        <w:jc w:val="center"/>
        <w:rPr>
          <w:rFonts w:ascii="Arial" w:hAnsi="Arial" w:cs="Arial"/>
          <w:i/>
          <w:iCs/>
        </w:rPr>
      </w:pPr>
      <w:r w:rsidRPr="00FB58FC">
        <w:rPr>
          <w:rFonts w:ascii="Arial" w:hAnsi="Arial" w:cs="Arial"/>
          <w:i/>
          <w:iCs/>
        </w:rPr>
        <w:t>Post box 52</w:t>
      </w:r>
    </w:p>
    <w:p w14:paraId="37F2306B" w14:textId="77777777" w:rsidR="00937AD2" w:rsidRPr="00FB58FC" w:rsidRDefault="00937AD2" w:rsidP="00140D1A">
      <w:pPr>
        <w:spacing w:line="240" w:lineRule="auto"/>
        <w:jc w:val="center"/>
        <w:rPr>
          <w:rFonts w:ascii="Arial" w:hAnsi="Arial" w:cs="Arial"/>
          <w:i/>
          <w:iCs/>
        </w:rPr>
      </w:pPr>
      <w:r w:rsidRPr="00FB58FC">
        <w:rPr>
          <w:rFonts w:ascii="Arial" w:hAnsi="Arial" w:cs="Arial"/>
          <w:i/>
          <w:iCs/>
        </w:rPr>
        <w:t>11000 Beograd</w:t>
      </w:r>
    </w:p>
    <w:p w14:paraId="6A1640FA" w14:textId="211BAECD" w:rsidR="00937AD2" w:rsidRPr="00FB58FC" w:rsidRDefault="00937AD2" w:rsidP="004246D2">
      <w:pPr>
        <w:spacing w:line="240" w:lineRule="auto"/>
        <w:jc w:val="both"/>
        <w:rPr>
          <w:rFonts w:ascii="Arial" w:hAnsi="Arial" w:cs="Arial"/>
          <w:lang w:val="en-GB"/>
        </w:rPr>
      </w:pPr>
      <w:r w:rsidRPr="00FB58FC">
        <w:rPr>
          <w:rFonts w:ascii="Arial" w:hAnsi="Arial" w:cs="Arial"/>
          <w:lang w:val="en-GB"/>
        </w:rPr>
        <w:t xml:space="preserve">The deadline for appealing is </w:t>
      </w:r>
      <w:r w:rsidR="00FB58FC" w:rsidRPr="00FB58FC">
        <w:rPr>
          <w:rFonts w:ascii="Arial" w:hAnsi="Arial" w:cs="Arial"/>
          <w:lang w:val="en-GB"/>
        </w:rPr>
        <w:t>fifteen</w:t>
      </w:r>
      <w:r w:rsidR="00FB58FC">
        <w:rPr>
          <w:rFonts w:ascii="Arial" w:hAnsi="Arial" w:cs="Arial"/>
          <w:lang w:val="en-GB"/>
        </w:rPr>
        <w:t xml:space="preserve"> (</w:t>
      </w:r>
      <w:r w:rsidRPr="00FB58FC">
        <w:rPr>
          <w:rFonts w:ascii="Arial" w:hAnsi="Arial" w:cs="Arial"/>
          <w:lang w:val="en-GB"/>
        </w:rPr>
        <w:t>15</w:t>
      </w:r>
      <w:r w:rsidR="00FB58FC">
        <w:rPr>
          <w:rFonts w:ascii="Arial" w:hAnsi="Arial" w:cs="Arial"/>
          <w:lang w:val="en-GB"/>
        </w:rPr>
        <w:t>)</w:t>
      </w:r>
      <w:r w:rsidRPr="00FB58FC">
        <w:rPr>
          <w:rFonts w:ascii="Arial" w:hAnsi="Arial" w:cs="Arial"/>
          <w:lang w:val="en-GB"/>
        </w:rPr>
        <w:t xml:space="preserve"> calendar days after receiving the </w:t>
      </w:r>
      <w:r w:rsidR="00786996" w:rsidRPr="00FB58FC">
        <w:rPr>
          <w:rFonts w:ascii="Arial" w:hAnsi="Arial" w:cs="Arial"/>
          <w:lang w:val="en-GB"/>
        </w:rPr>
        <w:t xml:space="preserve">Decision </w:t>
      </w:r>
      <w:r w:rsidRPr="00FB58FC">
        <w:rPr>
          <w:rFonts w:ascii="Arial" w:hAnsi="Arial" w:cs="Arial"/>
          <w:lang w:val="en-GB"/>
        </w:rPr>
        <w:t xml:space="preserve">of </w:t>
      </w:r>
      <w:r w:rsidR="00786996" w:rsidRPr="00FB58FC">
        <w:rPr>
          <w:rFonts w:ascii="Arial" w:hAnsi="Arial" w:cs="Arial"/>
          <w:lang w:val="en-GB"/>
        </w:rPr>
        <w:t>Rejection</w:t>
      </w:r>
      <w:r w:rsidRPr="00FB58FC">
        <w:rPr>
          <w:rFonts w:ascii="Arial" w:hAnsi="Arial" w:cs="Arial"/>
          <w:lang w:val="en-GB"/>
        </w:rPr>
        <w:t xml:space="preserve">. </w:t>
      </w:r>
    </w:p>
    <w:p w14:paraId="53A3F4D3" w14:textId="5F5BBC34" w:rsidR="002B5BE6" w:rsidRPr="00FB58FC" w:rsidRDefault="00937AD2" w:rsidP="004C579B">
      <w:pPr>
        <w:spacing w:line="240" w:lineRule="auto"/>
        <w:jc w:val="both"/>
        <w:rPr>
          <w:rFonts w:ascii="Arial" w:hAnsi="Arial" w:cs="Arial"/>
        </w:rPr>
      </w:pPr>
      <w:r w:rsidRPr="00FB58FC">
        <w:rPr>
          <w:rFonts w:ascii="Arial" w:hAnsi="Arial" w:cs="Arial"/>
          <w:b/>
          <w:lang w:val="en-GB"/>
        </w:rPr>
        <w:t xml:space="preserve">Complaints Handling. </w:t>
      </w:r>
      <w:r w:rsidRPr="00FB58FC">
        <w:rPr>
          <w:rFonts w:ascii="Arial" w:hAnsi="Arial" w:cs="Arial"/>
        </w:rPr>
        <w:t>Any grievance beyond the rejection of a grant application can be brought to the attention of the GRM by filling in a grievance form by e-mail, post, or personal delivery to the addresses to be determined. The access points and details on local entry points shall be publicized and shall be part of the awareness building once the micro locations of the SCAP Project are known.</w:t>
      </w:r>
      <w:r w:rsidRPr="00FB58FC">
        <w:rPr>
          <w:rFonts w:ascii="Arial" w:hAnsi="Arial" w:cs="Arial"/>
          <w:lang w:val="en-GB"/>
        </w:rPr>
        <w:t xml:space="preserve"> </w:t>
      </w:r>
      <w:r w:rsidRPr="00FB58FC">
        <w:rPr>
          <w:rFonts w:ascii="Arial" w:hAnsi="Arial" w:cs="Arial"/>
        </w:rPr>
        <w:t>Crucially, any grievance shall follow the path of the following mandatory steps: receive, assess and assign, acknowledge, investigate, respond, follow up and close out.</w:t>
      </w:r>
      <w:bookmarkStart w:id="61" w:name="_Toc12462663"/>
      <w:bookmarkStart w:id="62" w:name="_Toc12479794"/>
      <w:r w:rsidRPr="00FB58FC">
        <w:rPr>
          <w:rFonts w:ascii="Arial" w:hAnsi="Arial" w:cs="Arial"/>
        </w:rPr>
        <w:t xml:space="preserve"> </w:t>
      </w:r>
      <w:r w:rsidR="002B5BE6" w:rsidRPr="00FB58FC">
        <w:rPr>
          <w:rFonts w:ascii="Arial" w:hAnsi="Arial" w:cs="Arial"/>
        </w:rPr>
        <w:t xml:space="preserve">The </w:t>
      </w:r>
      <w:r w:rsidR="002D295C" w:rsidRPr="00FB58FC">
        <w:rPr>
          <w:rFonts w:ascii="Arial" w:hAnsi="Arial" w:cs="Arial"/>
        </w:rPr>
        <w:t xml:space="preserve">PMT </w:t>
      </w:r>
      <w:r w:rsidR="00FB58FC">
        <w:rPr>
          <w:rFonts w:ascii="Arial" w:hAnsi="Arial" w:cs="Arial"/>
        </w:rPr>
        <w:t xml:space="preserve">Grant Coordinator and </w:t>
      </w:r>
      <w:r w:rsidR="00F422C4" w:rsidRPr="00FB58FC">
        <w:rPr>
          <w:rFonts w:ascii="Arial" w:hAnsi="Arial" w:cs="Arial"/>
        </w:rPr>
        <w:t xml:space="preserve">Office Assistant </w:t>
      </w:r>
      <w:r w:rsidR="002B5BE6" w:rsidRPr="00FB58FC">
        <w:rPr>
          <w:rFonts w:ascii="Arial" w:hAnsi="Arial" w:cs="Arial"/>
        </w:rPr>
        <w:t xml:space="preserve">should keep record of all complaints. </w:t>
      </w:r>
      <w:r w:rsidR="00FD27A3" w:rsidRPr="00FB58FC">
        <w:rPr>
          <w:rFonts w:ascii="Arial" w:hAnsi="Arial" w:cs="Arial"/>
        </w:rPr>
        <w:t xml:space="preserve">The World Bank team should be informed of all complaints and should be copied on all responses </w:t>
      </w:r>
      <w:r w:rsidR="0074154D" w:rsidRPr="00FB58FC">
        <w:rPr>
          <w:rFonts w:ascii="Arial" w:hAnsi="Arial" w:cs="Arial"/>
        </w:rPr>
        <w:t>to the complainants.</w:t>
      </w:r>
    </w:p>
    <w:p w14:paraId="71D97D74" w14:textId="05CC94B3" w:rsidR="00937AD2" w:rsidRPr="00FB58FC" w:rsidRDefault="00937AD2" w:rsidP="004C579B">
      <w:pPr>
        <w:spacing w:line="240" w:lineRule="auto"/>
        <w:jc w:val="both"/>
        <w:rPr>
          <w:rFonts w:ascii="Arial" w:hAnsi="Arial" w:cs="Arial"/>
        </w:rPr>
      </w:pPr>
      <w:r w:rsidRPr="00FB58FC">
        <w:rPr>
          <w:rFonts w:ascii="Arial" w:eastAsia="Calibri" w:hAnsi="Arial" w:cs="Arial"/>
        </w:rPr>
        <w:t xml:space="preserve">Once logged, the GRM shall conduct a rapid assessment to verify the nature of grievances and determine on the severity. Within </w:t>
      </w:r>
      <w:r w:rsidR="00FB58FC" w:rsidRPr="00FB58FC">
        <w:rPr>
          <w:rFonts w:ascii="Arial" w:eastAsia="Calibri" w:hAnsi="Arial" w:cs="Arial"/>
        </w:rPr>
        <w:t>three</w:t>
      </w:r>
      <w:r w:rsidR="00FB58FC">
        <w:rPr>
          <w:rFonts w:ascii="Arial" w:eastAsia="Calibri" w:hAnsi="Arial" w:cs="Arial"/>
        </w:rPr>
        <w:t xml:space="preserve"> (</w:t>
      </w:r>
      <w:r w:rsidRPr="00FB58FC">
        <w:rPr>
          <w:rFonts w:ascii="Arial" w:eastAsia="Calibri" w:hAnsi="Arial" w:cs="Arial"/>
        </w:rPr>
        <w:t>3</w:t>
      </w:r>
      <w:r w:rsidR="00FB58FC">
        <w:rPr>
          <w:rFonts w:ascii="Arial" w:eastAsia="Calibri" w:hAnsi="Arial" w:cs="Arial"/>
        </w:rPr>
        <w:t>)</w:t>
      </w:r>
      <w:r w:rsidRPr="00FB58FC">
        <w:rPr>
          <w:rFonts w:ascii="Arial" w:eastAsia="Calibri" w:hAnsi="Arial" w:cs="Arial"/>
        </w:rPr>
        <w:t xml:space="preserve"> </w:t>
      </w:r>
      <w:r w:rsidR="00FB58FC">
        <w:rPr>
          <w:rFonts w:ascii="Arial" w:eastAsia="Calibri" w:hAnsi="Arial" w:cs="Arial"/>
        </w:rPr>
        <w:t xml:space="preserve">working </w:t>
      </w:r>
      <w:r w:rsidRPr="00FB58FC">
        <w:rPr>
          <w:rFonts w:ascii="Arial" w:eastAsia="Calibri" w:hAnsi="Arial" w:cs="Arial"/>
        </w:rPr>
        <w:t xml:space="preserve">days from logging it will acknowledge that the case is registered and provide the </w:t>
      </w:r>
      <w:r w:rsidR="000D44BD" w:rsidRPr="00FB58FC">
        <w:rPr>
          <w:rFonts w:ascii="Arial" w:eastAsia="Calibri" w:hAnsi="Arial" w:cs="Arial"/>
        </w:rPr>
        <w:t>complainant</w:t>
      </w:r>
      <w:r w:rsidRPr="00FB58FC">
        <w:rPr>
          <w:rFonts w:ascii="Arial" w:eastAsia="Calibri" w:hAnsi="Arial" w:cs="Arial"/>
        </w:rPr>
        <w:t xml:space="preserve"> with the basic next step information. It will then investigate by trying to understand the issue from the perspective of the complainant and understand what action he/she requires. The GRM will investigate the facts and circumstances and articulate a</w:t>
      </w:r>
      <w:r w:rsidR="000D00DD" w:rsidRPr="00FB58FC">
        <w:rPr>
          <w:rFonts w:ascii="Arial" w:eastAsia="Calibri" w:hAnsi="Arial" w:cs="Arial"/>
        </w:rPr>
        <w:t xml:space="preserve"> response</w:t>
      </w:r>
      <w:r w:rsidRPr="00FB58FC">
        <w:rPr>
          <w:rFonts w:ascii="Arial" w:eastAsia="Calibri" w:hAnsi="Arial" w:cs="Arial"/>
        </w:rPr>
        <w:t xml:space="preserve">. The final agreement should be </w:t>
      </w:r>
      <w:r w:rsidR="0017662F" w:rsidRPr="00FB58FC">
        <w:rPr>
          <w:rFonts w:ascii="Arial" w:eastAsia="Calibri" w:hAnsi="Arial" w:cs="Arial"/>
        </w:rPr>
        <w:t>issued,</w:t>
      </w:r>
      <w:r w:rsidRPr="00FB58FC">
        <w:rPr>
          <w:rFonts w:ascii="Arial" w:eastAsia="Calibri" w:hAnsi="Arial" w:cs="Arial"/>
        </w:rPr>
        <w:t xml:space="preserve"> and </w:t>
      </w:r>
      <w:r w:rsidR="0017662F" w:rsidRPr="00FB58FC">
        <w:rPr>
          <w:rFonts w:ascii="Arial" w:eastAsia="Calibri" w:hAnsi="Arial" w:cs="Arial"/>
        </w:rPr>
        <w:t xml:space="preserve">the complainant </w:t>
      </w:r>
      <w:r w:rsidRPr="00FB58FC">
        <w:rPr>
          <w:rFonts w:ascii="Arial" w:eastAsia="Calibri" w:hAnsi="Arial" w:cs="Arial"/>
        </w:rPr>
        <w:t xml:space="preserve">be informed about the final decision not later than 30 days after the logging of the grievance. In case of anonymous grievance, after acknowledgment of the grievance within three days from logging, the GRM will investigate the grievance and within 30 days from logging the grievance, issue the final decision that will be disclosed on the </w:t>
      </w:r>
      <w:r w:rsidR="00684553" w:rsidRPr="00FB58FC">
        <w:rPr>
          <w:rFonts w:ascii="Arial" w:eastAsia="Calibri" w:hAnsi="Arial" w:cs="Arial"/>
        </w:rPr>
        <w:t xml:space="preserve">SCAP’s </w:t>
      </w:r>
      <w:r w:rsidRPr="00FB58FC">
        <w:rPr>
          <w:rFonts w:ascii="Arial" w:eastAsia="Calibri" w:hAnsi="Arial" w:cs="Arial"/>
        </w:rPr>
        <w:t xml:space="preserve">website. </w:t>
      </w:r>
      <w:r w:rsidRPr="00FB58FC">
        <w:rPr>
          <w:rFonts w:ascii="Arial" w:hAnsi="Arial" w:cs="Arial"/>
          <w:lang w:eastAsia="hr-HR"/>
        </w:rPr>
        <w:t>Within 25 days the implementation of remedy shall be verified</w:t>
      </w:r>
      <w:bookmarkEnd w:id="61"/>
      <w:bookmarkEnd w:id="62"/>
      <w:r w:rsidRPr="00FB58FC">
        <w:rPr>
          <w:rFonts w:ascii="Arial" w:hAnsi="Arial" w:cs="Arial"/>
        </w:rPr>
        <w:t>. Importantly, the GRM shall keep a grievance register log, which will include grievances received through all admission channels, containing all necessary elements to disaggregate the grievance by gender of the person logging it as well as by type of grievance. However, the personal data of each Grievant shall be protected under the Data Protection Law. Each grievance will be recorded in the register with the following information at minimum: (i) description of grievance; (ii) date of receipt acknowledgement returned to the complainant; (iii) description of actions taken (investigation, corrective measures); (iv) date of resolution / provision of feedback to the complainant; (v) verification of implementation, and (vi) closure. In order to allow full knowledge of this tool and its results, quarterly updates from the GRM shall be available on the MAFWM website. The updates shall be disaggregated by gender, type of grievances /complaints and presented at annual workshops which will be used as a feedback generator platform.</w:t>
      </w:r>
    </w:p>
    <w:p w14:paraId="2E90CE2B" w14:textId="05D6FEA3" w:rsidR="00937AD2" w:rsidRPr="00FB58FC" w:rsidRDefault="00937AD2" w:rsidP="004C579B">
      <w:pPr>
        <w:spacing w:line="240" w:lineRule="auto"/>
        <w:jc w:val="both"/>
        <w:rPr>
          <w:rFonts w:ascii="Arial" w:hAnsi="Arial" w:cs="Arial"/>
        </w:rPr>
      </w:pPr>
      <w:r w:rsidRPr="00FB58FC">
        <w:rPr>
          <w:rFonts w:ascii="Arial" w:hAnsi="Arial" w:cs="Arial"/>
          <w:b/>
          <w:lang w:val="en-GB"/>
        </w:rPr>
        <w:t>Decision of Rejection.</w:t>
      </w:r>
      <w:r w:rsidRPr="00FB58FC">
        <w:rPr>
          <w:rFonts w:ascii="Arial" w:hAnsi="Arial" w:cs="Arial"/>
          <w:lang w:val="en-GB"/>
        </w:rPr>
        <w:t xml:space="preserve"> The final step of rejection of a grant application is a “Decision of Rejection”. Such a letter will be sent to the applicant in case a filed complaint was rejected by the PMT. A “Decision of Rejection” will be sent to the applicant within 30 working days after </w:t>
      </w:r>
      <w:r w:rsidRPr="00FB58FC">
        <w:rPr>
          <w:rFonts w:ascii="Arial" w:eastAsia="Calibri" w:hAnsi="Arial" w:cs="Arial"/>
        </w:rPr>
        <w:t>after the logging of the grievance</w:t>
      </w:r>
      <w:r w:rsidRPr="00FB58FC">
        <w:rPr>
          <w:rFonts w:ascii="Arial" w:hAnsi="Arial" w:cs="Arial"/>
          <w:lang w:val="en-GB"/>
        </w:rPr>
        <w:t xml:space="preserve"> describing the reason for refusal. </w:t>
      </w:r>
      <w:r w:rsidRPr="00FB58FC">
        <w:rPr>
          <w:rFonts w:ascii="Arial" w:eastAsia="Calibri" w:hAnsi="Arial" w:cs="Arial"/>
        </w:rPr>
        <w:t xml:space="preserve">If the grievance could not be resolved in amicable endeavor, the grievant can resort to the formal judicial procedures, as made available under the Serbian national legal framework. Logging a grievance with the GRM does not preclude or prevent seeking resolution from an official authority, judicial or other at any time (including during the grievance process) provided by the Serbian legal framework. </w:t>
      </w:r>
      <w:r w:rsidRPr="00FB58FC">
        <w:rPr>
          <w:rFonts w:ascii="Arial" w:hAnsi="Arial" w:cs="Arial"/>
          <w:lang w:val="en-GB"/>
        </w:rPr>
        <w:t xml:space="preserve">At any time, a </w:t>
      </w:r>
      <w:r w:rsidRPr="00FB58FC">
        <w:rPr>
          <w:rFonts w:ascii="Arial" w:hAnsi="Arial" w:cs="Arial"/>
          <w:lang w:val="en-GB"/>
        </w:rPr>
        <w:lastRenderedPageBreak/>
        <w:t xml:space="preserve">complaining applicant retains the right to utilize </w:t>
      </w:r>
      <w:r w:rsidRPr="00FB58FC">
        <w:rPr>
          <w:rFonts w:ascii="Arial" w:hAnsi="Arial" w:cs="Arial"/>
        </w:rPr>
        <w:t xml:space="preserve">legal remedies available under the national legislation (courts, inspections, administrative authorities etc.). </w:t>
      </w:r>
    </w:p>
    <w:p w14:paraId="04420837" w14:textId="3BB34804" w:rsidR="00937AD2" w:rsidRPr="00FB58FC" w:rsidRDefault="00937AD2" w:rsidP="004C579B">
      <w:pPr>
        <w:spacing w:line="240" w:lineRule="auto"/>
        <w:jc w:val="both"/>
        <w:rPr>
          <w:rFonts w:ascii="Arial" w:hAnsi="Arial" w:cs="Arial"/>
        </w:rPr>
      </w:pPr>
      <w:r w:rsidRPr="00FB58FC">
        <w:rPr>
          <w:rFonts w:ascii="Arial" w:hAnsi="Arial" w:cs="Arial"/>
          <w:b/>
          <w:lang w:val="en-GB"/>
        </w:rPr>
        <w:t>Disclosure</w:t>
      </w:r>
      <w:r w:rsidRPr="00FB58FC">
        <w:rPr>
          <w:rFonts w:ascii="Arial" w:hAnsi="Arial" w:cs="Arial"/>
          <w:lang w:val="en-GB"/>
        </w:rPr>
        <w:t xml:space="preserve">. </w:t>
      </w:r>
      <w:r w:rsidRPr="00FB58FC">
        <w:rPr>
          <w:rFonts w:ascii="Arial" w:hAnsi="Arial" w:cs="Arial"/>
        </w:rPr>
        <w:t>MAFWM</w:t>
      </w:r>
      <w:r w:rsidR="00FB58FC">
        <w:rPr>
          <w:rFonts w:ascii="Arial" w:hAnsi="Arial" w:cs="Arial"/>
        </w:rPr>
        <w:t>/DAP</w:t>
      </w:r>
      <w:r w:rsidRPr="00FB58FC">
        <w:rPr>
          <w:rFonts w:ascii="Arial" w:hAnsi="Arial" w:cs="Arial"/>
        </w:rPr>
        <w:t xml:space="preserve"> is responsible for establishing a functioning GRM and informing stakeholders about the GRM role and function, the contact persons and the procedures to submit a complaint in the affected areas. </w:t>
      </w:r>
      <w:r w:rsidRPr="00FB58FC">
        <w:rPr>
          <w:rFonts w:ascii="Arial" w:hAnsi="Arial" w:cs="Arial"/>
          <w:lang w:val="en-GB"/>
        </w:rPr>
        <w:t xml:space="preserve">Information about processes and procedures of the Complaints Handling under the GRM </w:t>
      </w:r>
      <w:r w:rsidRPr="00FB58FC">
        <w:rPr>
          <w:rFonts w:ascii="Arial" w:hAnsi="Arial" w:cs="Arial"/>
        </w:rPr>
        <w:t>will be available:</w:t>
      </w:r>
    </w:p>
    <w:p w14:paraId="7441C91E" w14:textId="20E426FC" w:rsidR="00937AD2" w:rsidRPr="00FB58FC" w:rsidRDefault="00937AD2" w:rsidP="00370C91">
      <w:pPr>
        <w:pStyle w:val="ListParagraph"/>
        <w:numPr>
          <w:ilvl w:val="0"/>
          <w:numId w:val="23"/>
        </w:numPr>
        <w:spacing w:after="0" w:line="240" w:lineRule="auto"/>
        <w:contextualSpacing w:val="0"/>
        <w:jc w:val="both"/>
        <w:rPr>
          <w:rFonts w:ascii="Arial" w:hAnsi="Arial" w:cs="Arial"/>
        </w:rPr>
      </w:pPr>
      <w:r w:rsidRPr="00FB58FC">
        <w:rPr>
          <w:rFonts w:ascii="Arial" w:hAnsi="Arial" w:cs="Arial"/>
        </w:rPr>
        <w:t>on the website of the MAFWM (</w:t>
      </w:r>
      <w:hyperlink r:id="rId18" w:history="1">
        <w:r w:rsidRPr="00FB58FC">
          <w:rPr>
            <w:rStyle w:val="Hyperlink"/>
            <w:rFonts w:ascii="Arial" w:hAnsi="Arial" w:cs="Arial"/>
          </w:rPr>
          <w:t>http://www.minpolj.gov.rs/</w:t>
        </w:r>
      </w:hyperlink>
      <w:r w:rsidRPr="00FB58FC">
        <w:rPr>
          <w:rFonts w:ascii="Arial" w:hAnsi="Arial" w:cs="Arial"/>
        </w:rPr>
        <w:t>)</w:t>
      </w:r>
    </w:p>
    <w:p w14:paraId="6BB85BE0" w14:textId="41AB2BF5" w:rsidR="00104B1B" w:rsidRPr="00FB58FC" w:rsidRDefault="00104B1B" w:rsidP="00370C91">
      <w:pPr>
        <w:pStyle w:val="ListParagraph"/>
        <w:numPr>
          <w:ilvl w:val="0"/>
          <w:numId w:val="23"/>
        </w:numPr>
        <w:spacing w:after="0" w:line="240" w:lineRule="auto"/>
        <w:contextualSpacing w:val="0"/>
        <w:jc w:val="both"/>
        <w:rPr>
          <w:rFonts w:ascii="Arial" w:hAnsi="Arial" w:cs="Arial"/>
        </w:rPr>
      </w:pPr>
      <w:r w:rsidRPr="00FB58FC">
        <w:rPr>
          <w:rFonts w:ascii="Arial" w:hAnsi="Arial" w:cs="Arial"/>
        </w:rPr>
        <w:t>on the SCAP project website</w:t>
      </w:r>
    </w:p>
    <w:p w14:paraId="5A687E92" w14:textId="1398F0EB" w:rsidR="00937AD2" w:rsidRPr="00FB58FC" w:rsidRDefault="00937AD2" w:rsidP="001222B8">
      <w:pPr>
        <w:pStyle w:val="ListParagraph"/>
        <w:numPr>
          <w:ilvl w:val="0"/>
          <w:numId w:val="23"/>
        </w:numPr>
        <w:spacing w:line="240" w:lineRule="auto"/>
        <w:contextualSpacing w:val="0"/>
        <w:jc w:val="both"/>
        <w:rPr>
          <w:rStyle w:val="Hyperlink"/>
          <w:rFonts w:ascii="Arial" w:hAnsi="Arial" w:cs="Arial"/>
        </w:rPr>
      </w:pPr>
      <w:r w:rsidRPr="00FB58FC">
        <w:rPr>
          <w:rFonts w:ascii="Arial" w:hAnsi="Arial" w:cs="Arial"/>
        </w:rPr>
        <w:t xml:space="preserve">through the Ministry’s social media account </w:t>
      </w:r>
      <w:hyperlink r:id="rId19" w:history="1">
        <w:r w:rsidRPr="00FB58FC">
          <w:rPr>
            <w:rStyle w:val="Hyperlink"/>
            <w:rFonts w:ascii="Arial" w:hAnsi="Arial" w:cs="Arial"/>
          </w:rPr>
          <w:t>https://twitter.com/poljoprivredars</w:t>
        </w:r>
      </w:hyperlink>
      <w:r w:rsidRPr="00FB58FC">
        <w:rPr>
          <w:rFonts w:ascii="Arial" w:hAnsi="Arial" w:cs="Arial"/>
        </w:rPr>
        <w:t xml:space="preserve"> and </w:t>
      </w:r>
      <w:hyperlink r:id="rId20" w:history="1">
        <w:r w:rsidRPr="00FB58FC">
          <w:rPr>
            <w:rStyle w:val="Hyperlink"/>
            <w:rFonts w:ascii="Arial" w:hAnsi="Arial" w:cs="Arial"/>
          </w:rPr>
          <w:t>https://es-la.facebook.com</w:t>
        </w:r>
      </w:hyperlink>
      <w:bookmarkStart w:id="63" w:name="_Toc4873912"/>
      <w:bookmarkStart w:id="64" w:name="_Toc5530684"/>
      <w:bookmarkStart w:id="65" w:name="_Toc19610418"/>
      <w:bookmarkStart w:id="66" w:name="_Toc256000027"/>
      <w:bookmarkStart w:id="67" w:name="_Toc460509214"/>
      <w:bookmarkStart w:id="68" w:name="_Toc497682893"/>
      <w:bookmarkStart w:id="69" w:name="_Toc532467002"/>
    </w:p>
    <w:p w14:paraId="357538CB" w14:textId="5D500170" w:rsidR="00937AD2" w:rsidRPr="00FB58FC" w:rsidRDefault="00937AD2" w:rsidP="004C579B">
      <w:pPr>
        <w:spacing w:line="240" w:lineRule="auto"/>
        <w:jc w:val="both"/>
        <w:rPr>
          <w:rFonts w:ascii="Arial" w:hAnsi="Arial" w:cs="Arial"/>
        </w:rPr>
      </w:pPr>
      <w:r w:rsidRPr="00FB58FC">
        <w:rPr>
          <w:rFonts w:ascii="Arial" w:eastAsia="Arial" w:hAnsi="Arial" w:cs="Arial"/>
          <w:b/>
          <w:bCs/>
          <w:iCs/>
        </w:rPr>
        <w:t>Monitoring and Reporting on Grievances</w:t>
      </w:r>
      <w:bookmarkEnd w:id="63"/>
      <w:bookmarkEnd w:id="64"/>
      <w:bookmarkEnd w:id="65"/>
      <w:r w:rsidRPr="00FB58FC">
        <w:rPr>
          <w:rFonts w:ascii="Arial" w:eastAsia="Arial" w:hAnsi="Arial" w:cs="Arial"/>
          <w:iCs/>
        </w:rPr>
        <w:t xml:space="preserve">. </w:t>
      </w:r>
      <w:r w:rsidRPr="00FB58FC">
        <w:rPr>
          <w:rFonts w:ascii="Arial" w:hAnsi="Arial" w:cs="Arial"/>
        </w:rPr>
        <w:t>The PMT</w:t>
      </w:r>
      <w:r w:rsidR="00684553" w:rsidRPr="00FB58FC">
        <w:rPr>
          <w:rFonts w:ascii="Arial" w:hAnsi="Arial" w:cs="Arial"/>
        </w:rPr>
        <w:t xml:space="preserve"> </w:t>
      </w:r>
      <w:r w:rsidR="00E220A2" w:rsidRPr="00FB58FC">
        <w:rPr>
          <w:rFonts w:ascii="Arial" w:hAnsi="Arial" w:cs="Arial"/>
        </w:rPr>
        <w:t>(</w:t>
      </w:r>
      <w:r w:rsidR="00FB58FC">
        <w:rPr>
          <w:rFonts w:ascii="Arial" w:hAnsi="Arial" w:cs="Arial"/>
        </w:rPr>
        <w:t xml:space="preserve">Grant Coordinator, </w:t>
      </w:r>
      <w:r w:rsidR="00F6533F" w:rsidRPr="00FB58FC">
        <w:rPr>
          <w:rFonts w:ascii="Arial" w:hAnsi="Arial" w:cs="Arial"/>
        </w:rPr>
        <w:t xml:space="preserve">Social Specialist, </w:t>
      </w:r>
      <w:r w:rsidR="00F6533F" w:rsidRPr="00FB58FC">
        <w:rPr>
          <w:rStyle w:val="desc-word-wrap"/>
          <w:rFonts w:ascii="Arial" w:hAnsi="Arial" w:cs="Arial"/>
        </w:rPr>
        <w:t>Coordination and Outreach Specialist, Environmental Specialist</w:t>
      </w:r>
      <w:r w:rsidR="00F6533F" w:rsidRPr="00FB58FC">
        <w:rPr>
          <w:rFonts w:ascii="Arial" w:hAnsi="Arial" w:cs="Arial"/>
        </w:rPr>
        <w:t xml:space="preserve"> and Office Assistant</w:t>
      </w:r>
      <w:r w:rsidR="00E220A2" w:rsidRPr="00FB58FC">
        <w:rPr>
          <w:rFonts w:ascii="Arial" w:hAnsi="Arial" w:cs="Arial"/>
        </w:rPr>
        <w:t>)</w:t>
      </w:r>
      <w:r w:rsidR="00830BED" w:rsidRPr="00FB58FC">
        <w:rPr>
          <w:rFonts w:ascii="Arial" w:hAnsi="Arial" w:cs="Arial"/>
        </w:rPr>
        <w:t xml:space="preserve"> </w:t>
      </w:r>
      <w:r w:rsidRPr="00FB58FC">
        <w:rPr>
          <w:rFonts w:ascii="Arial" w:hAnsi="Arial" w:cs="Arial"/>
        </w:rPr>
        <w:t>will be responsible for: (i) Collecting data from local Extension Services serving as local admission points on the number, substance and status of complaints and uploading them into the single regional database; (ii) Maintaining the grievance logs on the complaints received at the regional level; (iii) Monitoring outstanding issues and proposing measures to resolve them; (iv) Disclosing quarterly reports on GRM mechanisms; (v) Summarizing and analyzing the qualitative data received from the local Grievance Admission points on the number, substance and status of complaints and uploading them into the single project database; (vi) Monitoring outstanding issues and proposing measures to resolve them</w:t>
      </w:r>
      <w:bookmarkStart w:id="70" w:name="_Toc498512250"/>
      <w:r w:rsidRPr="00FB58FC">
        <w:rPr>
          <w:rFonts w:ascii="Arial" w:hAnsi="Arial" w:cs="Arial"/>
        </w:rPr>
        <w:t>.</w:t>
      </w:r>
      <w:bookmarkStart w:id="71" w:name="_Toc5530685"/>
      <w:bookmarkStart w:id="72" w:name="_Toc19610419"/>
      <w:bookmarkEnd w:id="70"/>
    </w:p>
    <w:p w14:paraId="068722FC" w14:textId="35950E84" w:rsidR="00937AD2" w:rsidRDefault="00937AD2" w:rsidP="004C579B">
      <w:pPr>
        <w:spacing w:line="240" w:lineRule="auto"/>
        <w:jc w:val="both"/>
        <w:rPr>
          <w:rFonts w:ascii="Arial" w:hAnsi="Arial" w:cs="Arial"/>
          <w:bCs/>
        </w:rPr>
      </w:pPr>
      <w:r w:rsidRPr="00FB58FC">
        <w:rPr>
          <w:rFonts w:ascii="Arial" w:eastAsia="Arial" w:hAnsi="Arial" w:cs="Arial"/>
          <w:b/>
          <w:bCs/>
          <w:iCs/>
        </w:rPr>
        <w:t>World Bank Grievance Redress</w:t>
      </w:r>
      <w:bookmarkEnd w:id="66"/>
      <w:bookmarkEnd w:id="67"/>
      <w:bookmarkEnd w:id="68"/>
      <w:r w:rsidRPr="00FB58FC">
        <w:rPr>
          <w:rFonts w:ascii="Arial" w:eastAsia="Arial" w:hAnsi="Arial" w:cs="Arial"/>
          <w:b/>
          <w:bCs/>
          <w:iCs/>
        </w:rPr>
        <w:t xml:space="preserve"> System</w:t>
      </w:r>
      <w:bookmarkEnd w:id="69"/>
      <w:bookmarkEnd w:id="71"/>
      <w:bookmarkEnd w:id="72"/>
      <w:r w:rsidRPr="00FB58FC">
        <w:rPr>
          <w:rFonts w:ascii="Arial" w:hAnsi="Arial" w:cs="Arial"/>
          <w:b/>
          <w:bCs/>
        </w:rPr>
        <w:t>.</w:t>
      </w:r>
      <w:r w:rsidRPr="00FB58FC">
        <w:rPr>
          <w:rFonts w:ascii="Arial" w:hAnsi="Arial" w:cs="Arial"/>
        </w:rPr>
        <w:t xml:space="preserve"> In addition to the</w:t>
      </w:r>
      <w:r w:rsidRPr="00FB58FC">
        <w:rPr>
          <w:rFonts w:ascii="Arial" w:hAnsi="Arial" w:cs="Arial"/>
          <w:bCs/>
        </w:rPr>
        <w:t xml:space="preserve"> project-level grievance redress mechanism, communities and individuals who believe that they are adversely affected by a World Bank (WB) supported project may submit complaints to the WB’s Grievance Redress Service (GRS). The GRS ensures that complaints received are promptly reviewed in order to address project-related concerns.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w:t>
      </w:r>
      <w:r w:rsidR="00AB0550">
        <w:rPr>
          <w:rFonts w:ascii="Arial" w:hAnsi="Arial" w:cs="Arial"/>
          <w:bCs/>
        </w:rPr>
        <w:t xml:space="preserve">World </w:t>
      </w:r>
      <w:r w:rsidRPr="00FB58FC">
        <w:rPr>
          <w:rFonts w:ascii="Arial" w:hAnsi="Arial" w:cs="Arial"/>
          <w:bCs/>
        </w:rPr>
        <w:t xml:space="preserve">Bank Management has been given an opportunity to respond. For information on how to submit complaints to the World Bank’s corporate Grievance Redress Service (GRS), please visit </w:t>
      </w:r>
      <w:hyperlink r:id="rId21" w:history="1">
        <w:r w:rsidRPr="00FB58FC">
          <w:rPr>
            <w:rStyle w:val="Hyperlink"/>
            <w:rFonts w:ascii="Arial" w:eastAsia="MS Mincho" w:hAnsi="Arial" w:cs="Arial"/>
            <w:bCs/>
            <w:i/>
          </w:rPr>
          <w:t>http://www.worldbank.org/en/projects-operations/products-and-services/grievance-redress-service</w:t>
        </w:r>
      </w:hyperlink>
      <w:r w:rsidRPr="00FB58FC">
        <w:rPr>
          <w:rFonts w:ascii="Arial" w:hAnsi="Arial" w:cs="Arial"/>
          <w:bCs/>
        </w:rPr>
        <w:t xml:space="preserve">. For information on how to submit complaints to the World Bank Inspection Panel, please visit </w:t>
      </w:r>
      <w:hyperlink r:id="rId22" w:history="1">
        <w:r w:rsidRPr="00FB58FC">
          <w:rPr>
            <w:rStyle w:val="Hyperlink"/>
            <w:rFonts w:ascii="Arial" w:eastAsia="MS Mincho" w:hAnsi="Arial" w:cs="Arial"/>
            <w:bCs/>
          </w:rPr>
          <w:t>www.inspectionpanel.org</w:t>
        </w:r>
      </w:hyperlink>
      <w:r w:rsidRPr="00FB58FC">
        <w:rPr>
          <w:rFonts w:ascii="Arial" w:hAnsi="Arial" w:cs="Arial"/>
          <w:bCs/>
        </w:rPr>
        <w:t>.</w:t>
      </w:r>
    </w:p>
    <w:p w14:paraId="325AB0E6" w14:textId="77777777" w:rsidR="00F80693" w:rsidRPr="00FB58FC" w:rsidRDefault="00F80693" w:rsidP="004C579B">
      <w:pPr>
        <w:spacing w:line="240" w:lineRule="auto"/>
        <w:jc w:val="both"/>
        <w:rPr>
          <w:rFonts w:ascii="Arial" w:hAnsi="Arial" w:cs="Arial"/>
        </w:rPr>
      </w:pPr>
    </w:p>
    <w:p w14:paraId="0B550556" w14:textId="53015E96" w:rsidR="00901FA2" w:rsidRPr="00FB58FC" w:rsidRDefault="00901FA2" w:rsidP="00055005">
      <w:pPr>
        <w:pStyle w:val="Heading1"/>
        <w:numPr>
          <w:ilvl w:val="0"/>
          <w:numId w:val="64"/>
        </w:numPr>
        <w:rPr>
          <w:rFonts w:cs="Arial"/>
        </w:rPr>
      </w:pPr>
      <w:bookmarkStart w:id="73" w:name="_Toc113370033"/>
      <w:r w:rsidRPr="00FB58FC">
        <w:rPr>
          <w:rFonts w:cs="Arial"/>
        </w:rPr>
        <w:t>Roles and Responsibilities of Implementing Bodies</w:t>
      </w:r>
      <w:bookmarkEnd w:id="73"/>
    </w:p>
    <w:p w14:paraId="367F1B1C" w14:textId="1778D976" w:rsidR="00C718AF" w:rsidRPr="00FB58FC" w:rsidRDefault="00C718AF" w:rsidP="00370C91">
      <w:pPr>
        <w:pStyle w:val="Heading2"/>
        <w:numPr>
          <w:ilvl w:val="1"/>
          <w:numId w:val="64"/>
        </w:numPr>
        <w:ind w:hanging="360"/>
        <w:rPr>
          <w:sz w:val="24"/>
          <w:szCs w:val="24"/>
        </w:rPr>
      </w:pPr>
      <w:bookmarkStart w:id="74" w:name="_Toc113370034"/>
      <w:r w:rsidRPr="00FB58FC">
        <w:rPr>
          <w:sz w:val="24"/>
          <w:szCs w:val="24"/>
        </w:rPr>
        <w:t>SCAP Steering Committee</w:t>
      </w:r>
      <w:bookmarkEnd w:id="74"/>
    </w:p>
    <w:p w14:paraId="6C60FD71" w14:textId="61540AC4" w:rsidR="00DC2DC5" w:rsidRPr="00FB58FC" w:rsidRDefault="00DC2DC5" w:rsidP="004C579B">
      <w:pPr>
        <w:spacing w:before="240" w:after="0" w:line="240" w:lineRule="auto"/>
        <w:jc w:val="both"/>
        <w:rPr>
          <w:rFonts w:ascii="Arial" w:hAnsi="Arial" w:cs="Arial"/>
        </w:rPr>
      </w:pPr>
      <w:r w:rsidRPr="00FB58FC">
        <w:rPr>
          <w:rFonts w:ascii="Arial" w:hAnsi="Arial" w:cs="Arial"/>
        </w:rPr>
        <w:t xml:space="preserve">The PSC, which will meet at least twice a year, will have overall responsibility for the functioning and activities of the MRD grants program under the SCAP project. In particular, the PSC will be responsible for (i) reviewing implementation progress under the MRD grants program; (ii) assisting in resolving obstacles that may arise during the implementation of the grants program; (iii) supervise the overall management of the Selection Committee, including approval of the Committee’s membership, work plan and budget (see below); and (iv) </w:t>
      </w:r>
      <w:r w:rsidR="00AB2872" w:rsidRPr="00FB58FC">
        <w:rPr>
          <w:rFonts w:ascii="Arial" w:hAnsi="Arial" w:cs="Arial"/>
        </w:rPr>
        <w:t xml:space="preserve">reviewing and </w:t>
      </w:r>
      <w:r w:rsidRPr="00FB58FC">
        <w:rPr>
          <w:rFonts w:ascii="Arial" w:hAnsi="Arial" w:cs="Arial"/>
        </w:rPr>
        <w:t xml:space="preserve">recommending, as required, changes to the Grants Operational Manual (GOM). Any modifications </w:t>
      </w:r>
      <w:r w:rsidRPr="00FB58FC">
        <w:rPr>
          <w:rFonts w:ascii="Arial" w:hAnsi="Arial" w:cs="Arial"/>
        </w:rPr>
        <w:lastRenderedPageBreak/>
        <w:t>proposed to the GOM must be submitted to the World Bank for No-Objection prior to launching the call for proposals.</w:t>
      </w:r>
    </w:p>
    <w:p w14:paraId="26E22F3B" w14:textId="77777777" w:rsidR="00210CBF" w:rsidRPr="00FB58FC" w:rsidRDefault="00210CBF" w:rsidP="00B3335B">
      <w:pPr>
        <w:spacing w:after="0" w:line="240" w:lineRule="auto"/>
        <w:jc w:val="both"/>
        <w:rPr>
          <w:rFonts w:ascii="Arial" w:hAnsi="Arial" w:cs="Arial"/>
        </w:rPr>
      </w:pPr>
    </w:p>
    <w:p w14:paraId="1073CBE0" w14:textId="4004181E" w:rsidR="00DC2DC5" w:rsidRPr="00FB58FC" w:rsidRDefault="007D323A" w:rsidP="00370C91">
      <w:pPr>
        <w:pStyle w:val="Heading2"/>
        <w:numPr>
          <w:ilvl w:val="1"/>
          <w:numId w:val="64"/>
        </w:numPr>
        <w:ind w:hanging="360"/>
        <w:rPr>
          <w:sz w:val="24"/>
          <w:szCs w:val="24"/>
        </w:rPr>
      </w:pPr>
      <w:bookmarkStart w:id="75" w:name="_Toc113370035"/>
      <w:r w:rsidRPr="00FB58FC">
        <w:rPr>
          <w:sz w:val="24"/>
          <w:szCs w:val="24"/>
        </w:rPr>
        <w:t xml:space="preserve">MAFWM </w:t>
      </w:r>
      <w:r w:rsidR="00C718AF" w:rsidRPr="00FB58FC">
        <w:rPr>
          <w:sz w:val="24"/>
          <w:szCs w:val="24"/>
        </w:rPr>
        <w:t>Selection Committee</w:t>
      </w:r>
      <w:bookmarkEnd w:id="75"/>
    </w:p>
    <w:p w14:paraId="09B6EB5F" w14:textId="702DDC50" w:rsidR="00642B72" w:rsidRPr="00FB58FC" w:rsidRDefault="007D323A" w:rsidP="004C579B">
      <w:pPr>
        <w:spacing w:before="240" w:after="0" w:line="240" w:lineRule="auto"/>
        <w:jc w:val="both"/>
        <w:rPr>
          <w:rFonts w:ascii="Arial" w:hAnsi="Arial" w:cs="Arial"/>
        </w:rPr>
      </w:pPr>
      <w:r w:rsidRPr="00FB58FC">
        <w:rPr>
          <w:rFonts w:ascii="Arial" w:hAnsi="Arial" w:cs="Arial"/>
          <w:color w:val="000000"/>
        </w:rPr>
        <w:t xml:space="preserve">The MAFWM’s Selection Committee for the MRD grants program, which will be established by Ministerial Decree following the approval of its membership by the Project Steering Committee and No-Objection provided by the World Bank, will be responsible for reviewing and formally pre-approving EOIs following the administrative controls as well as scoring and ranking of the EOI performed by the PMT’s </w:t>
      </w:r>
      <w:r w:rsidRPr="00FB58FC">
        <w:rPr>
          <w:rFonts w:ascii="Arial" w:hAnsi="Arial" w:cs="Arial"/>
        </w:rPr>
        <w:t xml:space="preserve">Grant Coordinator </w:t>
      </w:r>
      <w:r w:rsidRPr="00FB58FC">
        <w:rPr>
          <w:rFonts w:ascii="Arial" w:hAnsi="Arial" w:cs="Arial"/>
          <w:color w:val="000000"/>
        </w:rPr>
        <w:t xml:space="preserve">and </w:t>
      </w:r>
      <w:r w:rsidR="00D94E10" w:rsidRPr="00FB58FC">
        <w:rPr>
          <w:rFonts w:ascii="Arial" w:hAnsi="Arial" w:cs="Arial"/>
          <w:color w:val="000000"/>
        </w:rPr>
        <w:t>Grant P</w:t>
      </w:r>
      <w:r w:rsidRPr="00FB58FC">
        <w:rPr>
          <w:rFonts w:ascii="Arial" w:hAnsi="Arial" w:cs="Arial"/>
          <w:color w:val="000000"/>
        </w:rPr>
        <w:t xml:space="preserve">rocessors. The membership of the Selection Committee will consist of both government and external technical specialists. Prior to the first call for proposals, the PMT will prepare a short-list of Selection Committee members, which must subsequently be approved by the Project Steering Committee. </w:t>
      </w:r>
      <w:r w:rsidR="00642B72" w:rsidRPr="00FB58FC">
        <w:rPr>
          <w:rFonts w:ascii="Arial" w:hAnsi="Arial" w:cs="Arial"/>
          <w:color w:val="000000"/>
          <w:spacing w:val="-1"/>
        </w:rPr>
        <w:t xml:space="preserve">The approved list of Selection Committee members must be submitted to the World Bank for No-Objection. </w:t>
      </w:r>
      <w:r w:rsidR="00642B72" w:rsidRPr="00FB58FC">
        <w:rPr>
          <w:rFonts w:ascii="Arial" w:hAnsi="Arial" w:cs="Arial"/>
        </w:rPr>
        <w:t>In order to maintain the integrity of the Selection Committee, as a fair and unbiased decision-making body, as a rule, members of the Committee should not compete for MRD grants. However, to avoid any conflict of interest, in exceptional circumstances where a member of the Committee strongly wishes to be a direct or indirect participant (both as an applicant, service provider or partner) in a grant application, the member should declare in writing any conflict of interest and should not participate in any decisions made by the Committee during that round of applications.</w:t>
      </w:r>
    </w:p>
    <w:p w14:paraId="3D4DC3F8" w14:textId="77777777" w:rsidR="004C579B" w:rsidRPr="00FB58FC" w:rsidRDefault="004C579B" w:rsidP="004C579B">
      <w:pPr>
        <w:spacing w:after="0" w:line="240" w:lineRule="auto"/>
        <w:jc w:val="both"/>
        <w:rPr>
          <w:rFonts w:ascii="Arial" w:hAnsi="Arial" w:cs="Arial"/>
        </w:rPr>
      </w:pPr>
    </w:p>
    <w:p w14:paraId="4C2089D2" w14:textId="08166D33" w:rsidR="00FB500C" w:rsidRPr="00FB58FC" w:rsidRDefault="007D323A" w:rsidP="004C579B">
      <w:pPr>
        <w:spacing w:after="0" w:line="240" w:lineRule="auto"/>
        <w:jc w:val="both"/>
        <w:rPr>
          <w:rFonts w:ascii="Arial" w:hAnsi="Arial" w:cs="Arial"/>
        </w:rPr>
      </w:pPr>
      <w:r w:rsidRPr="00FB58FC">
        <w:rPr>
          <w:rFonts w:ascii="Arial" w:hAnsi="Arial" w:cs="Arial"/>
          <w:color w:val="000000"/>
        </w:rPr>
        <w:t xml:space="preserve">The Selection Committee will </w:t>
      </w:r>
      <w:r w:rsidR="00FD2F3E" w:rsidRPr="00FB58FC">
        <w:rPr>
          <w:rFonts w:ascii="Arial" w:hAnsi="Arial" w:cs="Arial"/>
          <w:color w:val="000000"/>
        </w:rPr>
        <w:t xml:space="preserve">be </w:t>
      </w:r>
      <w:r w:rsidRPr="00FB58FC">
        <w:rPr>
          <w:rFonts w:ascii="Arial" w:hAnsi="Arial" w:cs="Arial"/>
          <w:color w:val="000000"/>
        </w:rPr>
        <w:t xml:space="preserve">chaired by the DAP Assistant Director, while a representative of the Department for Rural Development (with marketing and agri-food processing experience) will serve as the Deputy Chair. Including the Chair and Deputy Chair, Selection Committee membership will consist of 13 members, with the majority from the non-governmental sector. The Selection Committee will strive towards consensus decision </w:t>
      </w:r>
      <w:r w:rsidR="006851C3" w:rsidRPr="00FB58FC">
        <w:rPr>
          <w:rFonts w:ascii="Arial" w:hAnsi="Arial" w:cs="Arial"/>
          <w:color w:val="000000"/>
        </w:rPr>
        <w:t>making but</w:t>
      </w:r>
      <w:r w:rsidRPr="00FB58FC">
        <w:rPr>
          <w:rFonts w:ascii="Arial" w:hAnsi="Arial" w:cs="Arial"/>
          <w:color w:val="000000"/>
        </w:rPr>
        <w:t xml:space="preserve"> will take majority votes in the absence of a consensus. </w:t>
      </w:r>
      <w:r w:rsidRPr="00FB58FC">
        <w:rPr>
          <w:rFonts w:ascii="Arial" w:hAnsi="Arial" w:cs="Arial"/>
        </w:rPr>
        <w:t xml:space="preserve">The members will be replaced if they had two absences during the year. </w:t>
      </w:r>
      <w:r w:rsidRPr="00FB58FC">
        <w:rPr>
          <w:rFonts w:ascii="Arial" w:eastAsia="Times New Roman" w:hAnsi="Arial" w:cs="Arial"/>
          <w:bCs/>
          <w:szCs w:val="26"/>
        </w:rPr>
        <w:t>They will receive payment for services in the form of honorarium based on actual days of work and payment of reasonable travel and subsistence costs.</w:t>
      </w:r>
      <w:r w:rsidRPr="00FB58FC">
        <w:rPr>
          <w:rFonts w:ascii="Arial" w:hAnsi="Arial" w:cs="Arial"/>
          <w:sz w:val="20"/>
        </w:rPr>
        <w:t xml:space="preserve"> </w:t>
      </w:r>
      <w:r w:rsidRPr="00FB58FC">
        <w:rPr>
          <w:rFonts w:ascii="Arial" w:hAnsi="Arial" w:cs="Arial"/>
        </w:rPr>
        <w:t>The Committee will meet as necessary, but no more than four times in a year.</w:t>
      </w:r>
      <w:r w:rsidRPr="00FB58FC">
        <w:rPr>
          <w:rFonts w:ascii="Arial" w:hAnsi="Arial" w:cs="Arial"/>
          <w:color w:val="000000"/>
        </w:rPr>
        <w:t xml:space="preserve"> </w:t>
      </w:r>
      <w:r w:rsidRPr="00FB58FC">
        <w:rPr>
          <w:rFonts w:ascii="Arial" w:hAnsi="Arial" w:cs="Arial"/>
        </w:rPr>
        <w:t>To ensure continuity as well as introduce new perspectives the membership of the Selection Committee will rotate. Committee members will initially be appointed for two years, and each year thereafter, four members (2 from the governmental and 2 from the non-governmental sector) will be replaced by four new members. Although the membership of the Selection Committee may vary over time, the Committee should always have majority representation of the non-governmental sector, including producer groups, agri-business and agri-finance representatives, advisory organizations, and/or NGOs operating in the agri-food sector.</w:t>
      </w:r>
    </w:p>
    <w:p w14:paraId="102A9D1D" w14:textId="77777777" w:rsidR="00FB500C" w:rsidRPr="00FB58FC" w:rsidRDefault="00FB500C" w:rsidP="004C579B">
      <w:pPr>
        <w:spacing w:after="0" w:line="240" w:lineRule="auto"/>
        <w:jc w:val="both"/>
        <w:rPr>
          <w:rFonts w:ascii="Arial" w:hAnsi="Arial" w:cs="Arial"/>
          <w:color w:val="000000"/>
        </w:rPr>
      </w:pPr>
    </w:p>
    <w:tbl>
      <w:tblPr>
        <w:tblStyle w:val="TableGrid"/>
        <w:tblW w:w="0" w:type="auto"/>
        <w:tblLook w:val="04A0" w:firstRow="1" w:lastRow="0" w:firstColumn="1" w:lastColumn="0" w:noHBand="0" w:noVBand="1"/>
      </w:tblPr>
      <w:tblGrid>
        <w:gridCol w:w="8168"/>
        <w:gridCol w:w="1097"/>
      </w:tblGrid>
      <w:tr w:rsidR="007D323A" w:rsidRPr="00FB58FC" w14:paraId="7829CE7C" w14:textId="77777777" w:rsidTr="001222B8">
        <w:tc>
          <w:tcPr>
            <w:tcW w:w="8168" w:type="dxa"/>
            <w:shd w:val="clear" w:color="auto" w:fill="F2F2F2" w:themeFill="background1" w:themeFillShade="F2"/>
          </w:tcPr>
          <w:p w14:paraId="681EBA28" w14:textId="77777777" w:rsidR="007D323A" w:rsidRPr="00FB58FC" w:rsidRDefault="007D323A" w:rsidP="004C579B">
            <w:pPr>
              <w:jc w:val="center"/>
              <w:rPr>
                <w:rFonts w:ascii="Arial" w:hAnsi="Arial" w:cs="Arial"/>
                <w:b/>
                <w:bCs/>
                <w:color w:val="000000"/>
              </w:rPr>
            </w:pPr>
            <w:r w:rsidRPr="00FB58FC">
              <w:rPr>
                <w:rFonts w:ascii="Arial" w:hAnsi="Arial" w:cs="Arial"/>
                <w:b/>
                <w:bCs/>
                <w:color w:val="000000"/>
              </w:rPr>
              <w:t>Affiliation of Selection Committee Members</w:t>
            </w:r>
          </w:p>
        </w:tc>
        <w:tc>
          <w:tcPr>
            <w:tcW w:w="1097" w:type="dxa"/>
            <w:shd w:val="clear" w:color="auto" w:fill="F2F2F2" w:themeFill="background1" w:themeFillShade="F2"/>
          </w:tcPr>
          <w:p w14:paraId="7DD8906E" w14:textId="77777777" w:rsidR="007D323A" w:rsidRPr="00FB58FC" w:rsidRDefault="007D323A" w:rsidP="004C579B">
            <w:pPr>
              <w:jc w:val="center"/>
              <w:rPr>
                <w:rFonts w:ascii="Arial" w:hAnsi="Arial" w:cs="Arial"/>
                <w:b/>
                <w:bCs/>
                <w:color w:val="000000"/>
              </w:rPr>
            </w:pPr>
            <w:r w:rsidRPr="00FB58FC">
              <w:rPr>
                <w:rFonts w:ascii="Arial" w:hAnsi="Arial" w:cs="Arial"/>
                <w:b/>
                <w:bCs/>
                <w:color w:val="000000"/>
              </w:rPr>
              <w:t>No. of Members</w:t>
            </w:r>
          </w:p>
        </w:tc>
      </w:tr>
      <w:tr w:rsidR="007D323A" w:rsidRPr="00FB58FC" w14:paraId="57EA726F" w14:textId="77777777" w:rsidTr="0054464F">
        <w:tc>
          <w:tcPr>
            <w:tcW w:w="8168" w:type="dxa"/>
          </w:tcPr>
          <w:p w14:paraId="76E35511" w14:textId="77777777" w:rsidR="007D323A" w:rsidRPr="00FB58FC" w:rsidRDefault="007D323A" w:rsidP="004C579B">
            <w:pPr>
              <w:rPr>
                <w:rFonts w:ascii="Arial" w:hAnsi="Arial" w:cs="Arial"/>
                <w:color w:val="000000"/>
              </w:rPr>
            </w:pPr>
            <w:r w:rsidRPr="00FB58FC">
              <w:rPr>
                <w:rFonts w:ascii="Arial" w:hAnsi="Arial" w:cs="Arial"/>
                <w:color w:val="000000"/>
              </w:rPr>
              <w:t>DAP Assistant Director (</w:t>
            </w:r>
            <w:r w:rsidRPr="00FB58FC">
              <w:rPr>
                <w:rFonts w:ascii="Arial" w:hAnsi="Arial" w:cs="Arial"/>
                <w:i/>
                <w:iCs/>
                <w:color w:val="000000"/>
              </w:rPr>
              <w:t>Chair</w:t>
            </w:r>
            <w:r w:rsidRPr="00FB58FC">
              <w:rPr>
                <w:rFonts w:ascii="Arial" w:hAnsi="Arial" w:cs="Arial"/>
                <w:color w:val="000000"/>
              </w:rPr>
              <w:t>)</w:t>
            </w:r>
          </w:p>
        </w:tc>
        <w:tc>
          <w:tcPr>
            <w:tcW w:w="1097" w:type="dxa"/>
          </w:tcPr>
          <w:p w14:paraId="0A436E48" w14:textId="77777777" w:rsidR="007D323A" w:rsidRPr="00FB58FC" w:rsidRDefault="007D323A" w:rsidP="004C579B">
            <w:pPr>
              <w:rPr>
                <w:rFonts w:ascii="Arial" w:hAnsi="Arial" w:cs="Arial"/>
                <w:color w:val="000000"/>
              </w:rPr>
            </w:pPr>
            <w:r w:rsidRPr="00FB58FC">
              <w:rPr>
                <w:rFonts w:ascii="Arial" w:hAnsi="Arial" w:cs="Arial"/>
                <w:color w:val="000000"/>
              </w:rPr>
              <w:t>1</w:t>
            </w:r>
          </w:p>
        </w:tc>
      </w:tr>
      <w:tr w:rsidR="007D323A" w:rsidRPr="00FB58FC" w14:paraId="69D90A85" w14:textId="77777777" w:rsidTr="0054464F">
        <w:tc>
          <w:tcPr>
            <w:tcW w:w="8168" w:type="dxa"/>
          </w:tcPr>
          <w:p w14:paraId="5834E197" w14:textId="77777777" w:rsidR="007D323A" w:rsidRPr="00FB58FC" w:rsidRDefault="007D323A" w:rsidP="004C579B">
            <w:pPr>
              <w:rPr>
                <w:rFonts w:ascii="Arial" w:hAnsi="Arial" w:cs="Arial"/>
                <w:color w:val="000000"/>
              </w:rPr>
            </w:pPr>
            <w:r w:rsidRPr="00FB58FC">
              <w:rPr>
                <w:rFonts w:ascii="Arial" w:hAnsi="Arial" w:cs="Arial"/>
                <w:color w:val="000000"/>
              </w:rPr>
              <w:t>Department for Rural Development (</w:t>
            </w:r>
            <w:r w:rsidRPr="00FB58FC">
              <w:rPr>
                <w:rFonts w:ascii="Arial" w:hAnsi="Arial" w:cs="Arial"/>
              </w:rPr>
              <w:t>staff with marketing and agro-processing experience)</w:t>
            </w:r>
            <w:r w:rsidRPr="00FB58FC">
              <w:rPr>
                <w:rFonts w:ascii="Arial" w:hAnsi="Arial" w:cs="Arial"/>
                <w:color w:val="000000"/>
              </w:rPr>
              <w:t xml:space="preserve"> (</w:t>
            </w:r>
            <w:r w:rsidRPr="00FB58FC">
              <w:rPr>
                <w:rFonts w:ascii="Arial" w:hAnsi="Arial" w:cs="Arial"/>
                <w:i/>
                <w:iCs/>
                <w:color w:val="000000"/>
              </w:rPr>
              <w:t>Deputy Chair</w:t>
            </w:r>
            <w:r w:rsidRPr="00FB58FC">
              <w:rPr>
                <w:rFonts w:ascii="Arial" w:hAnsi="Arial" w:cs="Arial"/>
                <w:color w:val="000000"/>
              </w:rPr>
              <w:t>)</w:t>
            </w:r>
          </w:p>
        </w:tc>
        <w:tc>
          <w:tcPr>
            <w:tcW w:w="1097" w:type="dxa"/>
          </w:tcPr>
          <w:p w14:paraId="7FBF52D1" w14:textId="77777777" w:rsidR="007D323A" w:rsidRPr="00FB58FC" w:rsidRDefault="007D323A" w:rsidP="004C579B">
            <w:pPr>
              <w:rPr>
                <w:rFonts w:ascii="Arial" w:hAnsi="Arial" w:cs="Arial"/>
                <w:color w:val="000000"/>
              </w:rPr>
            </w:pPr>
            <w:r w:rsidRPr="00FB58FC">
              <w:rPr>
                <w:rFonts w:ascii="Arial" w:hAnsi="Arial" w:cs="Arial"/>
                <w:color w:val="000000"/>
              </w:rPr>
              <w:t>1</w:t>
            </w:r>
          </w:p>
        </w:tc>
      </w:tr>
      <w:tr w:rsidR="007D323A" w:rsidRPr="00FB58FC" w14:paraId="3989F098" w14:textId="77777777" w:rsidTr="0054464F">
        <w:tc>
          <w:tcPr>
            <w:tcW w:w="8168" w:type="dxa"/>
          </w:tcPr>
          <w:p w14:paraId="46756E0D" w14:textId="77777777" w:rsidR="007D323A" w:rsidRPr="00FB58FC" w:rsidRDefault="007D323A" w:rsidP="004C579B">
            <w:pPr>
              <w:jc w:val="both"/>
              <w:rPr>
                <w:rFonts w:ascii="Arial" w:hAnsi="Arial" w:cs="Arial"/>
                <w:color w:val="000000"/>
              </w:rPr>
            </w:pPr>
            <w:r w:rsidRPr="00FB58FC">
              <w:rPr>
                <w:rFonts w:ascii="Arial" w:hAnsi="Arial" w:cs="Arial"/>
                <w:color w:val="000000"/>
              </w:rPr>
              <w:t>Managing Authority, MAFWM</w:t>
            </w:r>
          </w:p>
        </w:tc>
        <w:tc>
          <w:tcPr>
            <w:tcW w:w="1097" w:type="dxa"/>
          </w:tcPr>
          <w:p w14:paraId="220BCB7B" w14:textId="77777777" w:rsidR="007D323A" w:rsidRPr="00FB58FC" w:rsidRDefault="007D323A" w:rsidP="004C579B">
            <w:pPr>
              <w:jc w:val="both"/>
              <w:rPr>
                <w:rFonts w:ascii="Arial" w:hAnsi="Arial" w:cs="Arial"/>
                <w:color w:val="000000"/>
              </w:rPr>
            </w:pPr>
            <w:r w:rsidRPr="00FB58FC">
              <w:rPr>
                <w:rFonts w:ascii="Arial" w:hAnsi="Arial" w:cs="Arial"/>
                <w:color w:val="000000"/>
              </w:rPr>
              <w:t>1</w:t>
            </w:r>
          </w:p>
        </w:tc>
      </w:tr>
      <w:tr w:rsidR="007D323A" w:rsidRPr="00FB58FC" w14:paraId="55FA333F" w14:textId="77777777" w:rsidTr="0054464F">
        <w:tc>
          <w:tcPr>
            <w:tcW w:w="8168" w:type="dxa"/>
          </w:tcPr>
          <w:p w14:paraId="7BDFD8EC" w14:textId="77777777" w:rsidR="007D323A" w:rsidRPr="00FB58FC" w:rsidRDefault="007D323A" w:rsidP="004C579B">
            <w:pPr>
              <w:jc w:val="both"/>
              <w:rPr>
                <w:rFonts w:ascii="Arial" w:hAnsi="Arial" w:cs="Arial"/>
                <w:color w:val="000000"/>
              </w:rPr>
            </w:pPr>
            <w:r w:rsidRPr="00FB58FC">
              <w:rPr>
                <w:rFonts w:ascii="Arial" w:hAnsi="Arial" w:cs="Arial"/>
                <w:color w:val="000000"/>
              </w:rPr>
              <w:t>Department of Agrarian Policy, MAFWM</w:t>
            </w:r>
          </w:p>
        </w:tc>
        <w:tc>
          <w:tcPr>
            <w:tcW w:w="1097" w:type="dxa"/>
          </w:tcPr>
          <w:p w14:paraId="5591D08A" w14:textId="77777777" w:rsidR="007D323A" w:rsidRPr="00FB58FC" w:rsidRDefault="007D323A" w:rsidP="004C579B">
            <w:pPr>
              <w:jc w:val="both"/>
              <w:rPr>
                <w:rFonts w:ascii="Arial" w:hAnsi="Arial" w:cs="Arial"/>
                <w:color w:val="000000"/>
              </w:rPr>
            </w:pPr>
            <w:r w:rsidRPr="00FB58FC">
              <w:rPr>
                <w:rFonts w:ascii="Arial" w:hAnsi="Arial" w:cs="Arial"/>
                <w:color w:val="000000"/>
              </w:rPr>
              <w:t>1</w:t>
            </w:r>
          </w:p>
        </w:tc>
      </w:tr>
      <w:tr w:rsidR="007D323A" w:rsidRPr="00FB58FC" w14:paraId="05874559" w14:textId="77777777" w:rsidTr="0054464F">
        <w:tc>
          <w:tcPr>
            <w:tcW w:w="8168" w:type="dxa"/>
          </w:tcPr>
          <w:p w14:paraId="7A8CCE0D" w14:textId="77777777" w:rsidR="007D323A" w:rsidRPr="00FB58FC" w:rsidRDefault="007D323A" w:rsidP="004C579B">
            <w:pPr>
              <w:jc w:val="both"/>
              <w:rPr>
                <w:rFonts w:ascii="Arial" w:hAnsi="Arial" w:cs="Arial"/>
                <w:color w:val="000000"/>
              </w:rPr>
            </w:pPr>
            <w:r w:rsidRPr="00FB58FC">
              <w:rPr>
                <w:rFonts w:ascii="Arial" w:hAnsi="Arial" w:cs="Arial"/>
                <w:color w:val="000000"/>
              </w:rPr>
              <w:t>Extension/Advisory Service</w:t>
            </w:r>
          </w:p>
        </w:tc>
        <w:tc>
          <w:tcPr>
            <w:tcW w:w="1097" w:type="dxa"/>
          </w:tcPr>
          <w:p w14:paraId="06C9C495" w14:textId="5FD18669" w:rsidR="007D323A" w:rsidRPr="00FB58FC" w:rsidRDefault="007D323A" w:rsidP="004C579B">
            <w:pPr>
              <w:jc w:val="both"/>
              <w:rPr>
                <w:rFonts w:ascii="Arial" w:hAnsi="Arial" w:cs="Arial"/>
                <w:color w:val="000000"/>
              </w:rPr>
            </w:pPr>
            <w:r w:rsidRPr="00FB58FC">
              <w:rPr>
                <w:rFonts w:ascii="Arial" w:hAnsi="Arial" w:cs="Arial"/>
                <w:color w:val="000000"/>
              </w:rPr>
              <w:t>1</w:t>
            </w:r>
          </w:p>
        </w:tc>
      </w:tr>
      <w:tr w:rsidR="007D323A" w:rsidRPr="00FB58FC" w14:paraId="29E437FD" w14:textId="77777777" w:rsidTr="0054464F">
        <w:tc>
          <w:tcPr>
            <w:tcW w:w="8168" w:type="dxa"/>
          </w:tcPr>
          <w:p w14:paraId="317C2A2B" w14:textId="1261794F" w:rsidR="007D323A" w:rsidRPr="00FB58FC" w:rsidRDefault="007D323A" w:rsidP="004C579B">
            <w:pPr>
              <w:jc w:val="both"/>
              <w:rPr>
                <w:rFonts w:ascii="Arial" w:hAnsi="Arial" w:cs="Arial"/>
                <w:color w:val="000000"/>
              </w:rPr>
            </w:pPr>
            <w:r w:rsidRPr="00FB58FC">
              <w:rPr>
                <w:rFonts w:ascii="Arial" w:hAnsi="Arial" w:cs="Arial"/>
                <w:color w:val="000000"/>
              </w:rPr>
              <w:t>Ministry of Economy</w:t>
            </w:r>
          </w:p>
        </w:tc>
        <w:tc>
          <w:tcPr>
            <w:tcW w:w="1097" w:type="dxa"/>
          </w:tcPr>
          <w:p w14:paraId="036A8E5D" w14:textId="407785B2" w:rsidR="007D323A" w:rsidRPr="00FB58FC" w:rsidRDefault="007D323A" w:rsidP="004C579B">
            <w:pPr>
              <w:jc w:val="both"/>
              <w:rPr>
                <w:rFonts w:ascii="Arial" w:hAnsi="Arial" w:cs="Arial"/>
                <w:color w:val="000000"/>
              </w:rPr>
            </w:pPr>
            <w:r w:rsidRPr="00FB58FC">
              <w:rPr>
                <w:rFonts w:ascii="Arial" w:hAnsi="Arial" w:cs="Arial"/>
                <w:color w:val="000000"/>
              </w:rPr>
              <w:t>1</w:t>
            </w:r>
          </w:p>
        </w:tc>
      </w:tr>
      <w:tr w:rsidR="007D323A" w:rsidRPr="00FB58FC" w14:paraId="12865E77" w14:textId="77777777" w:rsidTr="0054464F">
        <w:tc>
          <w:tcPr>
            <w:tcW w:w="8168" w:type="dxa"/>
          </w:tcPr>
          <w:p w14:paraId="3344B336" w14:textId="725E7101" w:rsidR="007D323A" w:rsidRPr="00FB58FC" w:rsidRDefault="007D323A" w:rsidP="004C579B">
            <w:pPr>
              <w:jc w:val="both"/>
              <w:rPr>
                <w:rFonts w:ascii="Arial" w:hAnsi="Arial" w:cs="Arial"/>
                <w:color w:val="000000"/>
              </w:rPr>
            </w:pPr>
            <w:r w:rsidRPr="00FB58FC">
              <w:rPr>
                <w:rFonts w:ascii="Arial" w:hAnsi="Arial" w:cs="Arial"/>
                <w:color w:val="000000"/>
              </w:rPr>
              <w:t>Professor, Livestock Expertise</w:t>
            </w:r>
            <w:r w:rsidR="00450E67" w:rsidRPr="00FB58FC">
              <w:rPr>
                <w:rFonts w:ascii="Arial" w:hAnsi="Arial" w:cs="Arial"/>
                <w:color w:val="000000"/>
              </w:rPr>
              <w:t xml:space="preserve"> or Crop/Horticulture Expertise</w:t>
            </w:r>
            <w:r w:rsidRPr="00FB58FC">
              <w:rPr>
                <w:rFonts w:ascii="Arial" w:hAnsi="Arial" w:cs="Arial"/>
                <w:color w:val="000000"/>
              </w:rPr>
              <w:t>, Faculty of Agriculture Belgrade</w:t>
            </w:r>
          </w:p>
        </w:tc>
        <w:tc>
          <w:tcPr>
            <w:tcW w:w="1097" w:type="dxa"/>
          </w:tcPr>
          <w:p w14:paraId="6D9BF156" w14:textId="77777777" w:rsidR="007D323A" w:rsidRPr="00FB58FC" w:rsidRDefault="007D323A" w:rsidP="004C579B">
            <w:pPr>
              <w:jc w:val="both"/>
              <w:rPr>
                <w:rFonts w:ascii="Arial" w:hAnsi="Arial" w:cs="Arial"/>
                <w:color w:val="000000"/>
              </w:rPr>
            </w:pPr>
            <w:r w:rsidRPr="00FB58FC">
              <w:rPr>
                <w:rFonts w:ascii="Arial" w:hAnsi="Arial" w:cs="Arial"/>
                <w:color w:val="000000"/>
              </w:rPr>
              <w:t>1</w:t>
            </w:r>
          </w:p>
        </w:tc>
      </w:tr>
      <w:tr w:rsidR="007D323A" w:rsidRPr="00FB58FC" w14:paraId="1757B70E" w14:textId="77777777" w:rsidTr="0054464F">
        <w:tc>
          <w:tcPr>
            <w:tcW w:w="8168" w:type="dxa"/>
          </w:tcPr>
          <w:p w14:paraId="47E2B633" w14:textId="2A0B1D01" w:rsidR="007D323A" w:rsidRPr="00FB58FC" w:rsidRDefault="007D323A" w:rsidP="004C579B">
            <w:pPr>
              <w:jc w:val="both"/>
              <w:rPr>
                <w:rFonts w:ascii="Arial" w:hAnsi="Arial" w:cs="Arial"/>
                <w:color w:val="000000"/>
              </w:rPr>
            </w:pPr>
            <w:r w:rsidRPr="00FB58FC">
              <w:rPr>
                <w:rFonts w:ascii="Arial" w:hAnsi="Arial" w:cs="Arial"/>
                <w:color w:val="000000"/>
              </w:rPr>
              <w:t>Professor, Crop/</w:t>
            </w:r>
            <w:r w:rsidR="00450E67" w:rsidRPr="00FB58FC">
              <w:rPr>
                <w:rFonts w:ascii="Arial" w:hAnsi="Arial" w:cs="Arial"/>
                <w:color w:val="000000"/>
              </w:rPr>
              <w:t xml:space="preserve"> Livestock Expertise or </w:t>
            </w:r>
            <w:r w:rsidRPr="00FB58FC">
              <w:rPr>
                <w:rFonts w:ascii="Arial" w:hAnsi="Arial" w:cs="Arial"/>
                <w:color w:val="000000"/>
              </w:rPr>
              <w:t>Horticulture Expertise, Faculty of Agriculture Novi Sad</w:t>
            </w:r>
          </w:p>
        </w:tc>
        <w:tc>
          <w:tcPr>
            <w:tcW w:w="1097" w:type="dxa"/>
          </w:tcPr>
          <w:p w14:paraId="5F749A7E" w14:textId="77777777" w:rsidR="007D323A" w:rsidRPr="00FB58FC" w:rsidRDefault="007D323A" w:rsidP="004C579B">
            <w:pPr>
              <w:jc w:val="both"/>
              <w:rPr>
                <w:rFonts w:ascii="Arial" w:hAnsi="Arial" w:cs="Arial"/>
                <w:color w:val="000000"/>
              </w:rPr>
            </w:pPr>
            <w:r w:rsidRPr="00FB58FC">
              <w:rPr>
                <w:rFonts w:ascii="Arial" w:hAnsi="Arial" w:cs="Arial"/>
                <w:color w:val="000000"/>
              </w:rPr>
              <w:t>1</w:t>
            </w:r>
          </w:p>
        </w:tc>
      </w:tr>
      <w:tr w:rsidR="007D323A" w:rsidRPr="00FB58FC" w14:paraId="5E7CC137" w14:textId="77777777" w:rsidTr="0054464F">
        <w:tc>
          <w:tcPr>
            <w:tcW w:w="8168" w:type="dxa"/>
          </w:tcPr>
          <w:p w14:paraId="1B16616A" w14:textId="77777777" w:rsidR="007D323A" w:rsidRPr="00FB58FC" w:rsidRDefault="007D323A" w:rsidP="004C579B">
            <w:pPr>
              <w:jc w:val="both"/>
              <w:rPr>
                <w:rFonts w:ascii="Arial" w:hAnsi="Arial" w:cs="Arial"/>
                <w:color w:val="000000"/>
              </w:rPr>
            </w:pPr>
            <w:r w:rsidRPr="00FB58FC">
              <w:rPr>
                <w:rFonts w:ascii="Arial" w:hAnsi="Arial" w:cs="Arial"/>
                <w:color w:val="000000"/>
              </w:rPr>
              <w:lastRenderedPageBreak/>
              <w:t>Farmers Associations (Livestock, Horticulture, Grains)</w:t>
            </w:r>
          </w:p>
        </w:tc>
        <w:tc>
          <w:tcPr>
            <w:tcW w:w="1097" w:type="dxa"/>
          </w:tcPr>
          <w:p w14:paraId="44A3E45E" w14:textId="77777777" w:rsidR="007D323A" w:rsidRPr="00FB58FC" w:rsidRDefault="007D323A" w:rsidP="004C579B">
            <w:pPr>
              <w:jc w:val="both"/>
              <w:rPr>
                <w:rFonts w:ascii="Arial" w:hAnsi="Arial" w:cs="Arial"/>
                <w:color w:val="000000"/>
              </w:rPr>
            </w:pPr>
            <w:r w:rsidRPr="00FB58FC">
              <w:rPr>
                <w:rFonts w:ascii="Arial" w:hAnsi="Arial" w:cs="Arial"/>
                <w:color w:val="000000"/>
              </w:rPr>
              <w:t>3</w:t>
            </w:r>
          </w:p>
        </w:tc>
      </w:tr>
      <w:tr w:rsidR="007D323A" w:rsidRPr="00FB58FC" w14:paraId="133A200B" w14:textId="77777777" w:rsidTr="0054464F">
        <w:tc>
          <w:tcPr>
            <w:tcW w:w="8168" w:type="dxa"/>
          </w:tcPr>
          <w:p w14:paraId="730D375D" w14:textId="77777777" w:rsidR="007D323A" w:rsidRPr="00FB58FC" w:rsidRDefault="007D323A" w:rsidP="004C579B">
            <w:pPr>
              <w:jc w:val="both"/>
              <w:rPr>
                <w:rFonts w:ascii="Arial" w:hAnsi="Arial" w:cs="Arial"/>
                <w:color w:val="000000"/>
              </w:rPr>
            </w:pPr>
            <w:r w:rsidRPr="00FB58FC">
              <w:rPr>
                <w:rFonts w:ascii="Arial" w:hAnsi="Arial" w:cs="Arial"/>
                <w:color w:val="000000"/>
              </w:rPr>
              <w:t>Chamber of Commerce</w:t>
            </w:r>
          </w:p>
        </w:tc>
        <w:tc>
          <w:tcPr>
            <w:tcW w:w="1097" w:type="dxa"/>
          </w:tcPr>
          <w:p w14:paraId="5D11E990" w14:textId="77777777" w:rsidR="007D323A" w:rsidRPr="00FB58FC" w:rsidRDefault="007D323A" w:rsidP="004C579B">
            <w:pPr>
              <w:jc w:val="both"/>
              <w:rPr>
                <w:rFonts w:ascii="Arial" w:hAnsi="Arial" w:cs="Arial"/>
                <w:color w:val="000000"/>
              </w:rPr>
            </w:pPr>
            <w:r w:rsidRPr="00FB58FC">
              <w:rPr>
                <w:rFonts w:ascii="Arial" w:hAnsi="Arial" w:cs="Arial"/>
                <w:color w:val="000000"/>
              </w:rPr>
              <w:t>1</w:t>
            </w:r>
          </w:p>
        </w:tc>
      </w:tr>
      <w:tr w:rsidR="007D323A" w:rsidRPr="00FB58FC" w14:paraId="69B0F63C" w14:textId="77777777" w:rsidTr="0054464F">
        <w:tc>
          <w:tcPr>
            <w:tcW w:w="8168" w:type="dxa"/>
          </w:tcPr>
          <w:p w14:paraId="37EBFA99" w14:textId="77777777" w:rsidR="007D323A" w:rsidRPr="00FB58FC" w:rsidRDefault="007D323A" w:rsidP="004C579B">
            <w:pPr>
              <w:jc w:val="both"/>
              <w:rPr>
                <w:rFonts w:ascii="Arial" w:hAnsi="Arial" w:cs="Arial"/>
                <w:color w:val="000000"/>
              </w:rPr>
            </w:pPr>
            <w:r w:rsidRPr="00FB58FC">
              <w:rPr>
                <w:rFonts w:ascii="Arial" w:hAnsi="Arial" w:cs="Arial"/>
                <w:color w:val="000000"/>
              </w:rPr>
              <w:t>Association of Banks</w:t>
            </w:r>
          </w:p>
        </w:tc>
        <w:tc>
          <w:tcPr>
            <w:tcW w:w="1097" w:type="dxa"/>
          </w:tcPr>
          <w:p w14:paraId="72F986B0" w14:textId="77777777" w:rsidR="007D323A" w:rsidRPr="00FB58FC" w:rsidRDefault="007D323A" w:rsidP="004C579B">
            <w:pPr>
              <w:jc w:val="both"/>
              <w:rPr>
                <w:rFonts w:ascii="Arial" w:hAnsi="Arial" w:cs="Arial"/>
                <w:color w:val="000000"/>
              </w:rPr>
            </w:pPr>
            <w:r w:rsidRPr="00FB58FC">
              <w:rPr>
                <w:rFonts w:ascii="Arial" w:hAnsi="Arial" w:cs="Arial"/>
                <w:color w:val="000000"/>
              </w:rPr>
              <w:t>1</w:t>
            </w:r>
          </w:p>
        </w:tc>
      </w:tr>
    </w:tbl>
    <w:p w14:paraId="44E35601" w14:textId="77777777" w:rsidR="007D323A" w:rsidRPr="00FB58FC" w:rsidRDefault="007D323A" w:rsidP="004C579B">
      <w:pPr>
        <w:spacing w:after="0" w:line="240" w:lineRule="auto"/>
        <w:jc w:val="both"/>
        <w:rPr>
          <w:rFonts w:ascii="Arial" w:hAnsi="Arial" w:cs="Arial"/>
          <w:color w:val="000000"/>
        </w:rPr>
      </w:pPr>
    </w:p>
    <w:p w14:paraId="31386EAF" w14:textId="36ED3094" w:rsidR="007D323A" w:rsidRPr="00FB58FC" w:rsidRDefault="00642B72" w:rsidP="00370C91">
      <w:pPr>
        <w:pStyle w:val="Heading2"/>
        <w:numPr>
          <w:ilvl w:val="1"/>
          <w:numId w:val="64"/>
        </w:numPr>
        <w:ind w:hanging="360"/>
        <w:rPr>
          <w:sz w:val="24"/>
          <w:szCs w:val="24"/>
        </w:rPr>
      </w:pPr>
      <w:bookmarkStart w:id="76" w:name="_Toc113370036"/>
      <w:r w:rsidRPr="00FB58FC">
        <w:rPr>
          <w:sz w:val="24"/>
          <w:szCs w:val="24"/>
        </w:rPr>
        <w:t>Project Management Team (PMT)</w:t>
      </w:r>
      <w:bookmarkEnd w:id="76"/>
    </w:p>
    <w:p w14:paraId="4B17B904" w14:textId="68D1A343" w:rsidR="00642B72" w:rsidRPr="00FB58FC" w:rsidRDefault="00642B72" w:rsidP="00247810">
      <w:pPr>
        <w:pStyle w:val="ColorfulList-Accent12"/>
        <w:spacing w:before="240" w:after="200"/>
        <w:ind w:left="0"/>
        <w:jc w:val="both"/>
        <w:rPr>
          <w:rFonts w:ascii="Arial" w:hAnsi="Arial" w:cs="Arial"/>
          <w:sz w:val="22"/>
        </w:rPr>
      </w:pPr>
      <w:r w:rsidRPr="00FB58FC">
        <w:rPr>
          <w:rFonts w:ascii="Arial" w:hAnsi="Arial" w:cs="Arial"/>
          <w:sz w:val="22"/>
        </w:rPr>
        <w:t>The PMT established within the MAFWM’s Directorate for Agrarian Payments (DAP) will be responsible for managing the day to day implementation, monitoring, and evaluation of the MRD grants program. The DAP has been responsible for the execution of the rural development investment support programs financed through the national budget and IPARD as DAP’s capacity has been built over the past 10 years to meet the requirements of IPARD accreditation. Within the MAFWM they are thus best positioned to support the implementation of the project’s matching rural development grants program. A</w:t>
      </w:r>
      <w:r w:rsidRPr="00FB58FC">
        <w:rPr>
          <w:rFonts w:ascii="Arial" w:hAnsi="Arial" w:cs="Arial"/>
          <w:spacing w:val="10"/>
          <w:sz w:val="22"/>
        </w:rPr>
        <w:t xml:space="preserve"> </w:t>
      </w:r>
      <w:r w:rsidR="006747DA" w:rsidRPr="00FB58FC">
        <w:rPr>
          <w:rFonts w:ascii="Arial" w:hAnsi="Arial" w:cs="Arial"/>
          <w:spacing w:val="10"/>
          <w:sz w:val="22"/>
        </w:rPr>
        <w:t>G</w:t>
      </w:r>
      <w:r w:rsidRPr="00FB58FC">
        <w:rPr>
          <w:rFonts w:ascii="Arial" w:hAnsi="Arial" w:cs="Arial"/>
          <w:sz w:val="22"/>
        </w:rPr>
        <w:t xml:space="preserve">rant </w:t>
      </w:r>
      <w:r w:rsidR="006747DA" w:rsidRPr="00FB58FC">
        <w:rPr>
          <w:rFonts w:ascii="Arial" w:hAnsi="Arial" w:cs="Arial"/>
          <w:sz w:val="22"/>
        </w:rPr>
        <w:t>C</w:t>
      </w:r>
      <w:r w:rsidRPr="00FB58FC">
        <w:rPr>
          <w:rFonts w:ascii="Arial" w:hAnsi="Arial" w:cs="Arial"/>
          <w:sz w:val="22"/>
        </w:rPr>
        <w:t xml:space="preserve">oordinator </w:t>
      </w:r>
      <w:r w:rsidRPr="00FB58FC">
        <w:rPr>
          <w:rFonts w:ascii="Arial" w:hAnsi="Arial" w:cs="Arial"/>
          <w:spacing w:val="-1"/>
          <w:sz w:val="22"/>
        </w:rPr>
        <w:t xml:space="preserve">and a </w:t>
      </w:r>
      <w:r w:rsidR="006747DA" w:rsidRPr="00FB58FC">
        <w:rPr>
          <w:rFonts w:ascii="Arial" w:hAnsi="Arial" w:cs="Arial"/>
          <w:spacing w:val="-1"/>
          <w:sz w:val="22"/>
        </w:rPr>
        <w:t>G</w:t>
      </w:r>
      <w:r w:rsidRPr="00FB58FC">
        <w:rPr>
          <w:rFonts w:ascii="Arial" w:hAnsi="Arial" w:cs="Arial"/>
          <w:spacing w:val="-1"/>
          <w:sz w:val="22"/>
        </w:rPr>
        <w:t xml:space="preserve">rant </w:t>
      </w:r>
      <w:r w:rsidR="006747DA" w:rsidRPr="00FB58FC">
        <w:rPr>
          <w:rFonts w:ascii="Arial" w:hAnsi="Arial" w:cs="Arial"/>
          <w:spacing w:val="-1"/>
          <w:sz w:val="22"/>
        </w:rPr>
        <w:t>P</w:t>
      </w:r>
      <w:r w:rsidRPr="00FB58FC">
        <w:rPr>
          <w:rFonts w:ascii="Arial" w:hAnsi="Arial" w:cs="Arial"/>
          <w:spacing w:val="-1"/>
          <w:sz w:val="22"/>
        </w:rPr>
        <w:t xml:space="preserve">rocurement </w:t>
      </w:r>
      <w:r w:rsidR="006747DA" w:rsidRPr="00FB58FC">
        <w:rPr>
          <w:rFonts w:ascii="Arial" w:hAnsi="Arial" w:cs="Arial"/>
          <w:spacing w:val="-1"/>
          <w:sz w:val="22"/>
        </w:rPr>
        <w:t>S</w:t>
      </w:r>
      <w:r w:rsidRPr="00FB58FC">
        <w:rPr>
          <w:rFonts w:ascii="Arial" w:hAnsi="Arial" w:cs="Arial"/>
          <w:spacing w:val="-1"/>
          <w:sz w:val="22"/>
        </w:rPr>
        <w:t xml:space="preserve">pecialist will </w:t>
      </w:r>
      <w:r w:rsidRPr="00FB58FC">
        <w:rPr>
          <w:rFonts w:ascii="Arial" w:hAnsi="Arial" w:cs="Arial"/>
          <w:spacing w:val="2"/>
          <w:sz w:val="22"/>
        </w:rPr>
        <w:t>b</w:t>
      </w:r>
      <w:r w:rsidRPr="00FB58FC">
        <w:rPr>
          <w:rFonts w:ascii="Arial" w:hAnsi="Arial" w:cs="Arial"/>
          <w:sz w:val="22"/>
        </w:rPr>
        <w:t>e</w:t>
      </w:r>
      <w:r w:rsidRPr="00FB58FC">
        <w:rPr>
          <w:rFonts w:ascii="Arial" w:hAnsi="Arial" w:cs="Arial"/>
          <w:spacing w:val="6"/>
          <w:sz w:val="22"/>
        </w:rPr>
        <w:t xml:space="preserve"> </w:t>
      </w:r>
      <w:r w:rsidRPr="00FB58FC">
        <w:rPr>
          <w:rFonts w:ascii="Arial" w:hAnsi="Arial" w:cs="Arial"/>
          <w:sz w:val="22"/>
        </w:rPr>
        <w:t>recruited to the PMT of the SCAP project</w:t>
      </w:r>
      <w:r w:rsidRPr="00FB58FC">
        <w:rPr>
          <w:rFonts w:ascii="Arial" w:hAnsi="Arial" w:cs="Arial"/>
          <w:spacing w:val="9"/>
          <w:sz w:val="22"/>
        </w:rPr>
        <w:t xml:space="preserve"> </w:t>
      </w:r>
      <w:r w:rsidRPr="00FB58FC">
        <w:rPr>
          <w:rFonts w:ascii="Arial" w:hAnsi="Arial" w:cs="Arial"/>
          <w:sz w:val="22"/>
        </w:rPr>
        <w:t>to</w:t>
      </w:r>
      <w:r w:rsidRPr="00FB58FC">
        <w:rPr>
          <w:rFonts w:ascii="Arial" w:hAnsi="Arial" w:cs="Arial"/>
          <w:spacing w:val="7"/>
          <w:sz w:val="22"/>
        </w:rPr>
        <w:t xml:space="preserve"> </w:t>
      </w:r>
      <w:r w:rsidRPr="00FB58FC">
        <w:rPr>
          <w:rFonts w:ascii="Arial" w:hAnsi="Arial" w:cs="Arial"/>
          <w:sz w:val="22"/>
        </w:rPr>
        <w:t>man</w:t>
      </w:r>
      <w:r w:rsidRPr="00FB58FC">
        <w:rPr>
          <w:rFonts w:ascii="Arial" w:hAnsi="Arial" w:cs="Arial"/>
          <w:spacing w:val="-1"/>
          <w:sz w:val="22"/>
        </w:rPr>
        <w:t>a</w:t>
      </w:r>
      <w:r w:rsidRPr="00FB58FC">
        <w:rPr>
          <w:rFonts w:ascii="Arial" w:hAnsi="Arial" w:cs="Arial"/>
          <w:sz w:val="22"/>
        </w:rPr>
        <w:t>ge</w:t>
      </w:r>
      <w:r w:rsidRPr="00FB58FC">
        <w:rPr>
          <w:rFonts w:ascii="Arial" w:hAnsi="Arial" w:cs="Arial"/>
          <w:spacing w:val="6"/>
          <w:sz w:val="22"/>
        </w:rPr>
        <w:t xml:space="preserve"> </w:t>
      </w:r>
      <w:r w:rsidRPr="00FB58FC">
        <w:rPr>
          <w:rFonts w:ascii="Arial" w:hAnsi="Arial" w:cs="Arial"/>
          <w:sz w:val="22"/>
        </w:rPr>
        <w:t>the</w:t>
      </w:r>
      <w:r w:rsidRPr="00FB58FC">
        <w:rPr>
          <w:rFonts w:ascii="Arial" w:hAnsi="Arial" w:cs="Arial"/>
          <w:spacing w:val="6"/>
          <w:sz w:val="22"/>
        </w:rPr>
        <w:t xml:space="preserve"> </w:t>
      </w:r>
      <w:r w:rsidRPr="00FB58FC">
        <w:rPr>
          <w:rFonts w:ascii="Arial" w:hAnsi="Arial" w:cs="Arial"/>
          <w:sz w:val="22"/>
        </w:rPr>
        <w:t>rollout</w:t>
      </w:r>
      <w:r w:rsidRPr="00FB58FC">
        <w:rPr>
          <w:rFonts w:ascii="Arial" w:hAnsi="Arial" w:cs="Arial"/>
          <w:spacing w:val="7"/>
          <w:sz w:val="22"/>
        </w:rPr>
        <w:t xml:space="preserve"> </w:t>
      </w:r>
      <w:r w:rsidRPr="00FB58FC">
        <w:rPr>
          <w:rFonts w:ascii="Arial" w:hAnsi="Arial" w:cs="Arial"/>
          <w:sz w:val="22"/>
        </w:rPr>
        <w:t>of</w:t>
      </w:r>
      <w:r w:rsidRPr="00FB58FC">
        <w:rPr>
          <w:rFonts w:ascii="Arial" w:hAnsi="Arial" w:cs="Arial"/>
          <w:spacing w:val="6"/>
          <w:sz w:val="22"/>
        </w:rPr>
        <w:t xml:space="preserve"> </w:t>
      </w:r>
      <w:r w:rsidRPr="00FB58FC">
        <w:rPr>
          <w:rFonts w:ascii="Arial" w:hAnsi="Arial" w:cs="Arial"/>
          <w:sz w:val="22"/>
        </w:rPr>
        <w:t>mat</w:t>
      </w:r>
      <w:r w:rsidRPr="00FB58FC">
        <w:rPr>
          <w:rFonts w:ascii="Arial" w:hAnsi="Arial" w:cs="Arial"/>
          <w:spacing w:val="-1"/>
          <w:sz w:val="22"/>
        </w:rPr>
        <w:t>c</w:t>
      </w:r>
      <w:r w:rsidRPr="00FB58FC">
        <w:rPr>
          <w:rFonts w:ascii="Arial" w:hAnsi="Arial" w:cs="Arial"/>
          <w:sz w:val="22"/>
        </w:rPr>
        <w:t>hing</w:t>
      </w:r>
      <w:r w:rsidRPr="00FB58FC">
        <w:rPr>
          <w:rFonts w:ascii="Arial" w:hAnsi="Arial" w:cs="Arial"/>
          <w:spacing w:val="7"/>
          <w:sz w:val="22"/>
        </w:rPr>
        <w:t xml:space="preserve"> </w:t>
      </w:r>
      <w:r w:rsidRPr="00FB58FC">
        <w:rPr>
          <w:rFonts w:ascii="Arial" w:hAnsi="Arial" w:cs="Arial"/>
          <w:spacing w:val="-2"/>
          <w:sz w:val="22"/>
        </w:rPr>
        <w:t>g</w:t>
      </w:r>
      <w:r w:rsidRPr="00FB58FC">
        <w:rPr>
          <w:rFonts w:ascii="Arial" w:hAnsi="Arial" w:cs="Arial"/>
          <w:spacing w:val="1"/>
          <w:sz w:val="22"/>
        </w:rPr>
        <w:t>r</w:t>
      </w:r>
      <w:r w:rsidRPr="00FB58FC">
        <w:rPr>
          <w:rFonts w:ascii="Arial" w:hAnsi="Arial" w:cs="Arial"/>
          <w:spacing w:val="-1"/>
          <w:sz w:val="22"/>
        </w:rPr>
        <w:t>a</w:t>
      </w:r>
      <w:r w:rsidRPr="00FB58FC">
        <w:rPr>
          <w:rFonts w:ascii="Arial" w:hAnsi="Arial" w:cs="Arial"/>
          <w:sz w:val="22"/>
        </w:rPr>
        <w:t xml:space="preserve">nts. </w:t>
      </w:r>
      <w:r w:rsidR="001F1D92" w:rsidRPr="00FB58FC">
        <w:rPr>
          <w:rFonts w:ascii="Arial" w:hAnsi="Arial" w:cs="Arial"/>
          <w:sz w:val="22"/>
        </w:rPr>
        <w:t>G</w:t>
      </w:r>
      <w:r w:rsidRPr="00FB58FC">
        <w:rPr>
          <w:rFonts w:ascii="Arial" w:hAnsi="Arial" w:cs="Arial"/>
          <w:sz w:val="22"/>
        </w:rPr>
        <w:t xml:space="preserve">rant </w:t>
      </w:r>
      <w:r w:rsidR="00BE72D7" w:rsidRPr="00FB58FC">
        <w:rPr>
          <w:rFonts w:ascii="Arial" w:hAnsi="Arial" w:cs="Arial"/>
          <w:sz w:val="22"/>
        </w:rPr>
        <w:t>P</w:t>
      </w:r>
      <w:r w:rsidRPr="00FB58FC">
        <w:rPr>
          <w:rFonts w:ascii="Arial" w:hAnsi="Arial" w:cs="Arial"/>
          <w:sz w:val="22"/>
        </w:rPr>
        <w:t>rocessors will be hired to help process applications under each call for proposals.</w:t>
      </w:r>
      <w:r w:rsidRPr="00FB58FC">
        <w:rPr>
          <w:rFonts w:ascii="Arial" w:hAnsi="Arial" w:cs="Arial"/>
          <w:sz w:val="22"/>
          <w:lang w:val="en-GB"/>
        </w:rPr>
        <w:t xml:space="preserve"> </w:t>
      </w:r>
      <w:r w:rsidR="00C653F9" w:rsidRPr="00FB58FC">
        <w:rPr>
          <w:rFonts w:ascii="Arial" w:hAnsi="Arial" w:cs="Arial"/>
          <w:sz w:val="22"/>
          <w:lang w:val="en-GB"/>
        </w:rPr>
        <w:t xml:space="preserve">An </w:t>
      </w:r>
      <w:r w:rsidR="00BE72D7" w:rsidRPr="00FB58FC">
        <w:rPr>
          <w:rFonts w:ascii="Arial" w:hAnsi="Arial" w:cs="Arial"/>
          <w:sz w:val="22"/>
          <w:lang w:val="en-GB"/>
        </w:rPr>
        <w:t>E</w:t>
      </w:r>
      <w:r w:rsidR="00C653F9" w:rsidRPr="00FB58FC">
        <w:rPr>
          <w:rFonts w:ascii="Arial" w:hAnsi="Arial" w:cs="Arial"/>
          <w:sz w:val="22"/>
          <w:lang w:val="en-GB"/>
        </w:rPr>
        <w:t xml:space="preserve">nvironmental and a </w:t>
      </w:r>
      <w:r w:rsidR="00BE72D7" w:rsidRPr="00FB58FC">
        <w:rPr>
          <w:rFonts w:ascii="Arial" w:hAnsi="Arial" w:cs="Arial"/>
          <w:sz w:val="22"/>
          <w:lang w:val="en-GB"/>
        </w:rPr>
        <w:t>S</w:t>
      </w:r>
      <w:r w:rsidR="00442C28" w:rsidRPr="00FB58FC">
        <w:rPr>
          <w:rFonts w:ascii="Arial" w:hAnsi="Arial" w:cs="Arial"/>
          <w:sz w:val="22"/>
          <w:lang w:val="en-GB"/>
        </w:rPr>
        <w:t xml:space="preserve">ocial specialist will also be hired as part of the PMT. </w:t>
      </w:r>
      <w:r w:rsidRPr="00FB58FC">
        <w:rPr>
          <w:rFonts w:ascii="Arial" w:hAnsi="Arial" w:cs="Arial"/>
          <w:sz w:val="22"/>
          <w:lang w:val="en-GB"/>
        </w:rPr>
        <w:t>Main tasks of the PMT will be:</w:t>
      </w:r>
    </w:p>
    <w:p w14:paraId="6821B03B" w14:textId="5B8FCC95" w:rsidR="00642B72" w:rsidRPr="00FB58FC" w:rsidRDefault="00642B72" w:rsidP="00370C91">
      <w:pPr>
        <w:numPr>
          <w:ilvl w:val="0"/>
          <w:numId w:val="29"/>
        </w:numPr>
        <w:suppressAutoHyphens/>
        <w:spacing w:before="60" w:after="60" w:line="240" w:lineRule="auto"/>
        <w:jc w:val="both"/>
        <w:rPr>
          <w:rFonts w:ascii="Arial" w:hAnsi="Arial" w:cs="Arial"/>
        </w:rPr>
      </w:pPr>
      <w:r w:rsidRPr="00FB58FC">
        <w:rPr>
          <w:rFonts w:ascii="Arial" w:hAnsi="Arial" w:cs="Arial"/>
        </w:rPr>
        <w:t xml:space="preserve">Organizing public awareness campaigns regarding </w:t>
      </w:r>
      <w:r w:rsidR="00B23161" w:rsidRPr="00FB58FC">
        <w:rPr>
          <w:rFonts w:ascii="Arial" w:hAnsi="Arial" w:cs="Arial"/>
        </w:rPr>
        <w:t>MRD grants program</w:t>
      </w:r>
      <w:r w:rsidR="00537C89" w:rsidRPr="00FB58FC">
        <w:rPr>
          <w:rFonts w:ascii="Arial" w:hAnsi="Arial" w:cs="Arial"/>
        </w:rPr>
        <w:t xml:space="preserve"> </w:t>
      </w:r>
      <w:r w:rsidRPr="00FB58FC">
        <w:rPr>
          <w:rFonts w:ascii="Arial" w:hAnsi="Arial" w:cs="Arial"/>
        </w:rPr>
        <w:t xml:space="preserve">financing options for potential grant beneficiaries and commercial banks; </w:t>
      </w:r>
    </w:p>
    <w:p w14:paraId="6F72C935" w14:textId="77777777" w:rsidR="00642B72" w:rsidRPr="00FB58FC" w:rsidRDefault="00642B72" w:rsidP="00370C91">
      <w:pPr>
        <w:numPr>
          <w:ilvl w:val="0"/>
          <w:numId w:val="29"/>
        </w:numPr>
        <w:suppressAutoHyphens/>
        <w:spacing w:before="60" w:after="60" w:line="240" w:lineRule="auto"/>
        <w:jc w:val="both"/>
        <w:rPr>
          <w:rFonts w:ascii="Arial" w:hAnsi="Arial" w:cs="Arial"/>
        </w:rPr>
      </w:pPr>
      <w:r w:rsidRPr="00FB58FC">
        <w:rPr>
          <w:rFonts w:ascii="Arial" w:hAnsi="Arial" w:cs="Arial"/>
        </w:rPr>
        <w:t>Organizing calls for proposals and publicizing both common and specific eligibility criteria (see Section 1.1.1.2 and Section 1.1.1.3.) and application processes;</w:t>
      </w:r>
    </w:p>
    <w:p w14:paraId="219DE72C" w14:textId="6E0A113B" w:rsidR="00642B72" w:rsidRPr="00FB58FC" w:rsidRDefault="00642B72" w:rsidP="00370C91">
      <w:pPr>
        <w:numPr>
          <w:ilvl w:val="0"/>
          <w:numId w:val="29"/>
        </w:numPr>
        <w:suppressAutoHyphens/>
        <w:spacing w:before="60" w:after="60" w:line="240" w:lineRule="auto"/>
        <w:jc w:val="both"/>
        <w:rPr>
          <w:rFonts w:ascii="Arial" w:hAnsi="Arial" w:cs="Arial"/>
        </w:rPr>
      </w:pPr>
      <w:r w:rsidRPr="00FB58FC">
        <w:rPr>
          <w:rFonts w:ascii="Arial" w:hAnsi="Arial" w:cs="Arial"/>
        </w:rPr>
        <w:t>Pre-screening/scoring/ranking EOIs and checking the completeness of application packages against the terms, conditions, and criteria outlined in th</w:t>
      </w:r>
      <w:r w:rsidR="00B95D74" w:rsidRPr="00FB58FC">
        <w:rPr>
          <w:rFonts w:ascii="Arial" w:hAnsi="Arial" w:cs="Arial"/>
        </w:rPr>
        <w:t>e</w:t>
      </w:r>
      <w:r w:rsidR="00FD2F3E" w:rsidRPr="00FB58FC">
        <w:rPr>
          <w:rFonts w:ascii="Arial" w:hAnsi="Arial" w:cs="Arial"/>
        </w:rPr>
        <w:t xml:space="preserve"> GOM</w:t>
      </w:r>
      <w:r w:rsidRPr="00FB58FC">
        <w:rPr>
          <w:rFonts w:ascii="Arial" w:hAnsi="Arial" w:cs="Arial"/>
        </w:rPr>
        <w:t>;</w:t>
      </w:r>
    </w:p>
    <w:p w14:paraId="259759CF" w14:textId="706149D1" w:rsidR="00FD2F3E" w:rsidRPr="00FB58FC" w:rsidRDefault="00FD2F3E" w:rsidP="00370C91">
      <w:pPr>
        <w:numPr>
          <w:ilvl w:val="0"/>
          <w:numId w:val="29"/>
        </w:numPr>
        <w:suppressAutoHyphens/>
        <w:spacing w:before="60" w:after="60" w:line="240" w:lineRule="auto"/>
        <w:jc w:val="both"/>
        <w:rPr>
          <w:rFonts w:ascii="Arial" w:hAnsi="Arial" w:cs="Arial"/>
        </w:rPr>
      </w:pPr>
      <w:r w:rsidRPr="00FB58FC">
        <w:rPr>
          <w:rFonts w:ascii="Arial" w:hAnsi="Arial" w:cs="Arial"/>
        </w:rPr>
        <w:t>Serving (Grant Coordinator</w:t>
      </w:r>
      <w:r w:rsidR="00282CC4" w:rsidRPr="00FB58FC">
        <w:rPr>
          <w:rFonts w:ascii="Arial" w:hAnsi="Arial" w:cs="Arial"/>
        </w:rPr>
        <w:t>, Grant Procurement Specialist</w:t>
      </w:r>
      <w:r w:rsidRPr="00FB58FC">
        <w:rPr>
          <w:rFonts w:ascii="Arial" w:hAnsi="Arial" w:cs="Arial"/>
        </w:rPr>
        <w:t xml:space="preserve"> and </w:t>
      </w:r>
      <w:r w:rsidR="008420C4" w:rsidRPr="00FB58FC">
        <w:rPr>
          <w:rFonts w:ascii="Arial" w:hAnsi="Arial" w:cs="Arial"/>
        </w:rPr>
        <w:t>Office</w:t>
      </w:r>
      <w:r w:rsidRPr="00FB58FC">
        <w:rPr>
          <w:rFonts w:ascii="Arial" w:hAnsi="Arial" w:cs="Arial"/>
        </w:rPr>
        <w:t xml:space="preserve"> Assistant) as the Secretariat of the MAFWM Selection Committee;</w:t>
      </w:r>
    </w:p>
    <w:p w14:paraId="41BA52A2" w14:textId="49F7DFB0" w:rsidR="00642B72" w:rsidRPr="00FB58FC" w:rsidRDefault="00642B72" w:rsidP="00370C91">
      <w:pPr>
        <w:numPr>
          <w:ilvl w:val="0"/>
          <w:numId w:val="29"/>
        </w:numPr>
        <w:suppressAutoHyphens/>
        <w:spacing w:before="60" w:after="60" w:line="240" w:lineRule="auto"/>
        <w:jc w:val="both"/>
        <w:rPr>
          <w:rFonts w:ascii="Arial" w:hAnsi="Arial" w:cs="Arial"/>
        </w:rPr>
      </w:pPr>
      <w:r w:rsidRPr="00FB58FC">
        <w:rPr>
          <w:rFonts w:ascii="Arial" w:hAnsi="Arial" w:cs="Arial"/>
        </w:rPr>
        <w:t xml:space="preserve">Monitoring the implementation of </w:t>
      </w:r>
      <w:r w:rsidR="00807266" w:rsidRPr="00FB58FC">
        <w:rPr>
          <w:rFonts w:ascii="Arial" w:hAnsi="Arial" w:cs="Arial"/>
        </w:rPr>
        <w:t xml:space="preserve">individual </w:t>
      </w:r>
      <w:r w:rsidRPr="00FB58FC">
        <w:rPr>
          <w:rFonts w:ascii="Arial" w:hAnsi="Arial" w:cs="Arial"/>
        </w:rPr>
        <w:t>projects financed under the</w:t>
      </w:r>
      <w:r w:rsidR="00574E29" w:rsidRPr="00FB58FC">
        <w:rPr>
          <w:rFonts w:ascii="Arial" w:hAnsi="Arial" w:cs="Arial"/>
        </w:rPr>
        <w:t xml:space="preserve"> MRD grants program</w:t>
      </w:r>
      <w:r w:rsidRPr="00FB58FC">
        <w:rPr>
          <w:rFonts w:ascii="Arial" w:hAnsi="Arial" w:cs="Arial"/>
        </w:rPr>
        <w:t xml:space="preserve"> in accordance with the terms, conditions, criteria and mechanisms outlined in the grants operational manual, including compliance with obligations stipulated in the Grant Agreement between the MAFWM (PMT) and final beneficiaries;</w:t>
      </w:r>
      <w:r w:rsidR="00882E17">
        <w:rPr>
          <w:rFonts w:ascii="Arial" w:hAnsi="Arial" w:cs="Arial"/>
        </w:rPr>
        <w:t xml:space="preserve"> </w:t>
      </w:r>
    </w:p>
    <w:p w14:paraId="2400EDEA" w14:textId="3E4CB989" w:rsidR="00642B72" w:rsidRPr="00FB58FC" w:rsidRDefault="00642B72" w:rsidP="00370C91">
      <w:pPr>
        <w:numPr>
          <w:ilvl w:val="0"/>
          <w:numId w:val="29"/>
        </w:numPr>
        <w:suppressAutoHyphens/>
        <w:spacing w:before="60" w:after="60" w:line="240" w:lineRule="auto"/>
        <w:jc w:val="both"/>
        <w:rPr>
          <w:rFonts w:ascii="Arial" w:hAnsi="Arial" w:cs="Arial"/>
        </w:rPr>
      </w:pPr>
      <w:r w:rsidRPr="00FB58FC">
        <w:rPr>
          <w:rFonts w:ascii="Arial" w:hAnsi="Arial" w:cs="Arial"/>
        </w:rPr>
        <w:t>Managing grant award procedures, ensuring contracting of grant agreements, monitoring beneficiary procurement procedures, and assisting beneficiaries in procurement in line with the procedures outlined in Section IX of the GOM;</w:t>
      </w:r>
      <w:r w:rsidR="00882E17">
        <w:rPr>
          <w:rFonts w:ascii="Arial" w:hAnsi="Arial" w:cs="Arial"/>
        </w:rPr>
        <w:t xml:space="preserve"> </w:t>
      </w:r>
    </w:p>
    <w:p w14:paraId="52B3F469" w14:textId="77777777" w:rsidR="00642B72" w:rsidRPr="00FB58FC" w:rsidRDefault="00642B72" w:rsidP="00370C91">
      <w:pPr>
        <w:numPr>
          <w:ilvl w:val="0"/>
          <w:numId w:val="29"/>
        </w:numPr>
        <w:suppressAutoHyphens/>
        <w:spacing w:before="60" w:after="60" w:line="240" w:lineRule="auto"/>
        <w:jc w:val="both"/>
        <w:rPr>
          <w:rFonts w:ascii="Arial" w:hAnsi="Arial" w:cs="Arial"/>
        </w:rPr>
      </w:pPr>
      <w:r w:rsidRPr="00FB58FC">
        <w:rPr>
          <w:rFonts w:ascii="Arial" w:hAnsi="Arial" w:cs="Arial"/>
          <w:snapToGrid w:val="0"/>
        </w:rPr>
        <w:t>Assisting grant beneficiaries in implementing the non-technical and administrative requirements of the Grant Agreements;</w:t>
      </w:r>
    </w:p>
    <w:p w14:paraId="5CB44825" w14:textId="116979BA" w:rsidR="00642B72" w:rsidRPr="00FB58FC" w:rsidRDefault="00642B72" w:rsidP="00370C91">
      <w:pPr>
        <w:widowControl w:val="0"/>
        <w:numPr>
          <w:ilvl w:val="0"/>
          <w:numId w:val="29"/>
        </w:numPr>
        <w:autoSpaceDE w:val="0"/>
        <w:autoSpaceDN w:val="0"/>
        <w:adjustRightInd w:val="0"/>
        <w:spacing w:after="0" w:line="240" w:lineRule="auto"/>
        <w:ind w:right="44"/>
        <w:jc w:val="both"/>
        <w:rPr>
          <w:rFonts w:ascii="Arial" w:hAnsi="Arial" w:cs="Arial"/>
        </w:rPr>
      </w:pPr>
      <w:r w:rsidRPr="00FB58FC">
        <w:rPr>
          <w:rFonts w:ascii="Arial" w:hAnsi="Arial" w:cs="Arial"/>
        </w:rPr>
        <w:t>Dir</w:t>
      </w:r>
      <w:r w:rsidRPr="00FB58FC">
        <w:rPr>
          <w:rFonts w:ascii="Arial" w:hAnsi="Arial" w:cs="Arial"/>
          <w:spacing w:val="-1"/>
        </w:rPr>
        <w:t>ec</w:t>
      </w:r>
      <w:r w:rsidRPr="00FB58FC">
        <w:rPr>
          <w:rFonts w:ascii="Arial" w:hAnsi="Arial" w:cs="Arial"/>
        </w:rPr>
        <w:t>t</w:t>
      </w:r>
      <w:r w:rsidRPr="00FB58FC">
        <w:rPr>
          <w:rFonts w:ascii="Arial" w:hAnsi="Arial" w:cs="Arial"/>
          <w:spacing w:val="3"/>
        </w:rPr>
        <w:t>l</w:t>
      </w:r>
      <w:r w:rsidRPr="00FB58FC">
        <w:rPr>
          <w:rFonts w:ascii="Arial" w:hAnsi="Arial" w:cs="Arial"/>
        </w:rPr>
        <w:t>y plan</w:t>
      </w:r>
      <w:r w:rsidRPr="00FB58FC">
        <w:rPr>
          <w:rFonts w:ascii="Arial" w:hAnsi="Arial" w:cs="Arial"/>
          <w:spacing w:val="7"/>
        </w:rPr>
        <w:t xml:space="preserve"> </w:t>
      </w:r>
      <w:r w:rsidRPr="00FB58FC">
        <w:rPr>
          <w:rFonts w:ascii="Arial" w:hAnsi="Arial" w:cs="Arial"/>
          <w:spacing w:val="-1"/>
        </w:rPr>
        <w:t>a</w:t>
      </w:r>
      <w:r w:rsidRPr="00FB58FC">
        <w:rPr>
          <w:rFonts w:ascii="Arial" w:hAnsi="Arial" w:cs="Arial"/>
        </w:rPr>
        <w:t>nd</w:t>
      </w:r>
      <w:r w:rsidRPr="00FB58FC">
        <w:rPr>
          <w:rFonts w:ascii="Arial" w:hAnsi="Arial" w:cs="Arial"/>
          <w:spacing w:val="5"/>
        </w:rPr>
        <w:t xml:space="preserve"> </w:t>
      </w:r>
      <w:r w:rsidRPr="00FB58FC">
        <w:rPr>
          <w:rFonts w:ascii="Arial" w:hAnsi="Arial" w:cs="Arial"/>
        </w:rPr>
        <w:t>i</w:t>
      </w:r>
      <w:r w:rsidRPr="00FB58FC">
        <w:rPr>
          <w:rFonts w:ascii="Arial" w:hAnsi="Arial" w:cs="Arial"/>
          <w:spacing w:val="1"/>
        </w:rPr>
        <w:t>m</w:t>
      </w:r>
      <w:r w:rsidRPr="00FB58FC">
        <w:rPr>
          <w:rFonts w:ascii="Arial" w:hAnsi="Arial" w:cs="Arial"/>
        </w:rPr>
        <w:t>plem</w:t>
      </w:r>
      <w:r w:rsidRPr="00FB58FC">
        <w:rPr>
          <w:rFonts w:ascii="Arial" w:hAnsi="Arial" w:cs="Arial"/>
          <w:spacing w:val="-1"/>
        </w:rPr>
        <w:t>e</w:t>
      </w:r>
      <w:r w:rsidRPr="00FB58FC">
        <w:rPr>
          <w:rFonts w:ascii="Arial" w:hAnsi="Arial" w:cs="Arial"/>
        </w:rPr>
        <w:t>nt so</w:t>
      </w:r>
      <w:r w:rsidRPr="00FB58FC">
        <w:rPr>
          <w:rFonts w:ascii="Arial" w:hAnsi="Arial" w:cs="Arial"/>
          <w:spacing w:val="-1"/>
        </w:rPr>
        <w:t>c</w:t>
      </w:r>
      <w:r w:rsidRPr="00FB58FC">
        <w:rPr>
          <w:rFonts w:ascii="Arial" w:hAnsi="Arial" w:cs="Arial"/>
        </w:rPr>
        <w:t xml:space="preserve">ial and </w:t>
      </w:r>
      <w:r w:rsidRPr="00FB58FC">
        <w:rPr>
          <w:rFonts w:ascii="Arial" w:hAnsi="Arial" w:cs="Arial"/>
          <w:spacing w:val="-1"/>
        </w:rPr>
        <w:t>e</w:t>
      </w:r>
      <w:r w:rsidRPr="00FB58FC">
        <w:rPr>
          <w:rFonts w:ascii="Arial" w:hAnsi="Arial" w:cs="Arial"/>
        </w:rPr>
        <w:t>nvironme</w:t>
      </w:r>
      <w:r w:rsidRPr="00FB58FC">
        <w:rPr>
          <w:rFonts w:ascii="Arial" w:hAnsi="Arial" w:cs="Arial"/>
          <w:spacing w:val="-1"/>
        </w:rPr>
        <w:t>n</w:t>
      </w:r>
      <w:r w:rsidRPr="00FB58FC">
        <w:rPr>
          <w:rFonts w:ascii="Arial" w:hAnsi="Arial" w:cs="Arial"/>
          <w:spacing w:val="3"/>
        </w:rPr>
        <w:t>t</w:t>
      </w:r>
      <w:r w:rsidRPr="00FB58FC">
        <w:rPr>
          <w:rFonts w:ascii="Arial" w:hAnsi="Arial" w:cs="Arial"/>
          <w:spacing w:val="-1"/>
        </w:rPr>
        <w:t>a</w:t>
      </w:r>
      <w:r w:rsidRPr="00FB58FC">
        <w:rPr>
          <w:rFonts w:ascii="Arial" w:hAnsi="Arial" w:cs="Arial"/>
        </w:rPr>
        <w:t xml:space="preserve">l </w:t>
      </w:r>
      <w:r w:rsidRPr="00FB58FC">
        <w:rPr>
          <w:rFonts w:ascii="Arial" w:hAnsi="Arial" w:cs="Arial"/>
          <w:spacing w:val="1"/>
        </w:rPr>
        <w:t>m</w:t>
      </w:r>
      <w:r w:rsidRPr="00FB58FC">
        <w:rPr>
          <w:rFonts w:ascii="Arial" w:hAnsi="Arial" w:cs="Arial"/>
        </w:rPr>
        <w:t>oni</w:t>
      </w:r>
      <w:r w:rsidRPr="00FB58FC">
        <w:rPr>
          <w:rFonts w:ascii="Arial" w:hAnsi="Arial" w:cs="Arial"/>
          <w:spacing w:val="1"/>
        </w:rPr>
        <w:t>t</w:t>
      </w:r>
      <w:r w:rsidRPr="00FB58FC">
        <w:rPr>
          <w:rFonts w:ascii="Arial" w:hAnsi="Arial" w:cs="Arial"/>
        </w:rPr>
        <w:t>oring</w:t>
      </w:r>
      <w:r w:rsidRPr="00FB58FC">
        <w:rPr>
          <w:rFonts w:ascii="Arial" w:hAnsi="Arial" w:cs="Arial"/>
          <w:spacing w:val="-3"/>
        </w:rPr>
        <w:t xml:space="preserve"> </w:t>
      </w:r>
      <w:r w:rsidRPr="00FB58FC">
        <w:rPr>
          <w:rFonts w:ascii="Arial" w:hAnsi="Arial" w:cs="Arial"/>
          <w:spacing w:val="-1"/>
        </w:rPr>
        <w:t>a</w:t>
      </w:r>
      <w:r w:rsidRPr="00FB58FC">
        <w:rPr>
          <w:rFonts w:ascii="Arial" w:hAnsi="Arial" w:cs="Arial"/>
        </w:rPr>
        <w:t xml:space="preserve">nd </w:t>
      </w:r>
      <w:r w:rsidRPr="00FB58FC">
        <w:rPr>
          <w:rFonts w:ascii="Arial" w:hAnsi="Arial" w:cs="Arial"/>
          <w:spacing w:val="1"/>
        </w:rPr>
        <w:t>r</w:t>
      </w:r>
      <w:r w:rsidRPr="00FB58FC">
        <w:rPr>
          <w:rFonts w:ascii="Arial" w:hAnsi="Arial" w:cs="Arial"/>
          <w:spacing w:val="-1"/>
        </w:rPr>
        <w:t>e</w:t>
      </w:r>
      <w:r w:rsidRPr="00FB58FC">
        <w:rPr>
          <w:rFonts w:ascii="Arial" w:hAnsi="Arial" w:cs="Arial"/>
        </w:rPr>
        <w:t>portin</w:t>
      </w:r>
      <w:r w:rsidRPr="00FB58FC">
        <w:rPr>
          <w:rFonts w:ascii="Arial" w:hAnsi="Arial" w:cs="Arial"/>
          <w:spacing w:val="-1"/>
        </w:rPr>
        <w:t>g</w:t>
      </w:r>
      <w:r w:rsidRPr="00FB58FC">
        <w:rPr>
          <w:rFonts w:ascii="Arial" w:hAnsi="Arial" w:cs="Arial"/>
        </w:rPr>
        <w:t xml:space="preserve">, including </w:t>
      </w:r>
      <w:r w:rsidRPr="00FB58FC">
        <w:rPr>
          <w:rFonts w:ascii="Arial" w:hAnsi="Arial" w:cs="Arial"/>
          <w:spacing w:val="-1"/>
        </w:rPr>
        <w:t>c</w:t>
      </w:r>
      <w:r w:rsidRPr="00FB58FC">
        <w:rPr>
          <w:rFonts w:ascii="Arial" w:hAnsi="Arial" w:cs="Arial"/>
        </w:rPr>
        <w:t>ondu</w:t>
      </w:r>
      <w:r w:rsidRPr="00FB58FC">
        <w:rPr>
          <w:rFonts w:ascii="Arial" w:hAnsi="Arial" w:cs="Arial"/>
          <w:spacing w:val="-1"/>
        </w:rPr>
        <w:t>c</w:t>
      </w:r>
      <w:r w:rsidRPr="00FB58FC">
        <w:rPr>
          <w:rFonts w:ascii="Arial" w:hAnsi="Arial" w:cs="Arial"/>
        </w:rPr>
        <w:t>ting</w:t>
      </w:r>
      <w:r w:rsidRPr="00FB58FC">
        <w:rPr>
          <w:rFonts w:ascii="Arial" w:hAnsi="Arial" w:cs="Arial"/>
          <w:spacing w:val="2"/>
        </w:rPr>
        <w:t xml:space="preserve"> </w:t>
      </w:r>
      <w:r w:rsidRPr="00FB58FC">
        <w:rPr>
          <w:rFonts w:ascii="Arial" w:hAnsi="Arial" w:cs="Arial"/>
        </w:rPr>
        <w:t>r</w:t>
      </w:r>
      <w:r w:rsidRPr="00FB58FC">
        <w:rPr>
          <w:rFonts w:ascii="Arial" w:hAnsi="Arial" w:cs="Arial"/>
          <w:spacing w:val="-2"/>
        </w:rPr>
        <w:t>eg</w:t>
      </w:r>
      <w:r w:rsidRPr="00FB58FC">
        <w:rPr>
          <w:rFonts w:ascii="Arial" w:hAnsi="Arial" w:cs="Arial"/>
        </w:rPr>
        <w:t>u</w:t>
      </w:r>
      <w:r w:rsidRPr="00FB58FC">
        <w:rPr>
          <w:rFonts w:ascii="Arial" w:hAnsi="Arial" w:cs="Arial"/>
          <w:spacing w:val="3"/>
        </w:rPr>
        <w:t>l</w:t>
      </w:r>
      <w:r w:rsidRPr="00FB58FC">
        <w:rPr>
          <w:rFonts w:ascii="Arial" w:hAnsi="Arial" w:cs="Arial"/>
          <w:spacing w:val="-1"/>
        </w:rPr>
        <w:t>a</w:t>
      </w:r>
      <w:r w:rsidRPr="00FB58FC">
        <w:rPr>
          <w:rFonts w:ascii="Arial" w:hAnsi="Arial" w:cs="Arial"/>
        </w:rPr>
        <w:t>r</w:t>
      </w:r>
      <w:r w:rsidRPr="00FB58FC">
        <w:rPr>
          <w:rFonts w:ascii="Arial" w:hAnsi="Arial" w:cs="Arial"/>
          <w:spacing w:val="1"/>
        </w:rPr>
        <w:t xml:space="preserve"> </w:t>
      </w:r>
      <w:r w:rsidRPr="00FB58FC">
        <w:rPr>
          <w:rFonts w:ascii="Arial" w:hAnsi="Arial" w:cs="Arial"/>
        </w:rPr>
        <w:t>sup</w:t>
      </w:r>
      <w:r w:rsidRPr="00FB58FC">
        <w:rPr>
          <w:rFonts w:ascii="Arial" w:hAnsi="Arial" w:cs="Arial"/>
          <w:spacing w:val="-1"/>
        </w:rPr>
        <w:t>e</w:t>
      </w:r>
      <w:r w:rsidRPr="00FB58FC">
        <w:rPr>
          <w:rFonts w:ascii="Arial" w:hAnsi="Arial" w:cs="Arial"/>
        </w:rPr>
        <w:t>rvision</w:t>
      </w:r>
      <w:r w:rsidRPr="00FB58FC">
        <w:rPr>
          <w:rFonts w:ascii="Arial" w:hAnsi="Arial" w:cs="Arial"/>
          <w:spacing w:val="2"/>
        </w:rPr>
        <w:t xml:space="preserve"> </w:t>
      </w:r>
      <w:r w:rsidRPr="00FB58FC">
        <w:rPr>
          <w:rFonts w:ascii="Arial" w:hAnsi="Arial" w:cs="Arial"/>
        </w:rPr>
        <w:t>of</w:t>
      </w:r>
      <w:r w:rsidRPr="00FB58FC">
        <w:rPr>
          <w:rFonts w:ascii="Arial" w:hAnsi="Arial" w:cs="Arial"/>
          <w:spacing w:val="1"/>
        </w:rPr>
        <w:t xml:space="preserve"> </w:t>
      </w:r>
      <w:r w:rsidRPr="00FB58FC">
        <w:rPr>
          <w:rFonts w:ascii="Arial" w:hAnsi="Arial" w:cs="Arial"/>
          <w:spacing w:val="-1"/>
        </w:rPr>
        <w:t>e</w:t>
      </w:r>
      <w:r w:rsidRPr="00FB58FC">
        <w:rPr>
          <w:rFonts w:ascii="Arial" w:hAnsi="Arial" w:cs="Arial"/>
        </w:rPr>
        <w:t>nvironme</w:t>
      </w:r>
      <w:r w:rsidRPr="00FB58FC">
        <w:rPr>
          <w:rFonts w:ascii="Arial" w:hAnsi="Arial" w:cs="Arial"/>
          <w:spacing w:val="-1"/>
        </w:rPr>
        <w:t>n</w:t>
      </w:r>
      <w:r w:rsidRPr="00FB58FC">
        <w:rPr>
          <w:rFonts w:ascii="Arial" w:hAnsi="Arial" w:cs="Arial"/>
        </w:rPr>
        <w:t>tal</w:t>
      </w:r>
      <w:r w:rsidRPr="00FB58FC">
        <w:rPr>
          <w:rFonts w:ascii="Arial" w:hAnsi="Arial" w:cs="Arial"/>
          <w:spacing w:val="2"/>
        </w:rPr>
        <w:t xml:space="preserve"> </w:t>
      </w:r>
      <w:r w:rsidRPr="00FB58FC">
        <w:rPr>
          <w:rFonts w:ascii="Arial" w:hAnsi="Arial" w:cs="Arial"/>
          <w:spacing w:val="-1"/>
        </w:rPr>
        <w:t>a</w:t>
      </w:r>
      <w:r w:rsidRPr="00FB58FC">
        <w:rPr>
          <w:rFonts w:ascii="Arial" w:hAnsi="Arial" w:cs="Arial"/>
        </w:rPr>
        <w:t>nd</w:t>
      </w:r>
      <w:r w:rsidRPr="00FB58FC">
        <w:rPr>
          <w:rFonts w:ascii="Arial" w:hAnsi="Arial" w:cs="Arial"/>
          <w:spacing w:val="2"/>
        </w:rPr>
        <w:t xml:space="preserve"> </w:t>
      </w:r>
      <w:r w:rsidRPr="00FB58FC">
        <w:rPr>
          <w:rFonts w:ascii="Arial" w:hAnsi="Arial" w:cs="Arial"/>
        </w:rPr>
        <w:t>so</w:t>
      </w:r>
      <w:r w:rsidRPr="00FB58FC">
        <w:rPr>
          <w:rFonts w:ascii="Arial" w:hAnsi="Arial" w:cs="Arial"/>
          <w:spacing w:val="-1"/>
        </w:rPr>
        <w:t>c</w:t>
      </w:r>
      <w:r w:rsidRPr="00FB58FC">
        <w:rPr>
          <w:rFonts w:ascii="Arial" w:hAnsi="Arial" w:cs="Arial"/>
        </w:rPr>
        <w:t>ial</w:t>
      </w:r>
      <w:r w:rsidRPr="00FB58FC">
        <w:rPr>
          <w:rFonts w:ascii="Arial" w:hAnsi="Arial" w:cs="Arial"/>
          <w:spacing w:val="4"/>
        </w:rPr>
        <w:t xml:space="preserve"> </w:t>
      </w:r>
      <w:r w:rsidRPr="00FB58FC">
        <w:rPr>
          <w:rFonts w:ascii="Arial" w:hAnsi="Arial" w:cs="Arial"/>
        </w:rPr>
        <w:t>s</w:t>
      </w:r>
      <w:r w:rsidRPr="00FB58FC">
        <w:rPr>
          <w:rFonts w:ascii="Arial" w:hAnsi="Arial" w:cs="Arial"/>
          <w:spacing w:val="-1"/>
        </w:rPr>
        <w:t>c</w:t>
      </w:r>
      <w:r w:rsidRPr="00FB58FC">
        <w:rPr>
          <w:rFonts w:ascii="Arial" w:hAnsi="Arial" w:cs="Arial"/>
        </w:rPr>
        <w:t>r</w:t>
      </w:r>
      <w:r w:rsidRPr="00FB58FC">
        <w:rPr>
          <w:rFonts w:ascii="Arial" w:hAnsi="Arial" w:cs="Arial"/>
          <w:spacing w:val="-2"/>
        </w:rPr>
        <w:t>e</w:t>
      </w:r>
      <w:r w:rsidRPr="00FB58FC">
        <w:rPr>
          <w:rFonts w:ascii="Arial" w:hAnsi="Arial" w:cs="Arial"/>
          <w:spacing w:val="-1"/>
        </w:rPr>
        <w:t>e</w:t>
      </w:r>
      <w:r w:rsidRPr="00FB58FC">
        <w:rPr>
          <w:rFonts w:ascii="Arial" w:hAnsi="Arial" w:cs="Arial"/>
        </w:rPr>
        <w:t>ni</w:t>
      </w:r>
      <w:r w:rsidRPr="00FB58FC">
        <w:rPr>
          <w:rFonts w:ascii="Arial" w:hAnsi="Arial" w:cs="Arial"/>
          <w:spacing w:val="3"/>
        </w:rPr>
        <w:t>n</w:t>
      </w:r>
      <w:r w:rsidRPr="00FB58FC">
        <w:rPr>
          <w:rFonts w:ascii="Arial" w:hAnsi="Arial" w:cs="Arial"/>
          <w:spacing w:val="-2"/>
        </w:rPr>
        <w:t>g</w:t>
      </w:r>
      <w:r w:rsidRPr="00FB58FC">
        <w:rPr>
          <w:rFonts w:ascii="Arial" w:hAnsi="Arial" w:cs="Arial"/>
        </w:rPr>
        <w:t>,</w:t>
      </w:r>
      <w:r w:rsidRPr="00FB58FC">
        <w:rPr>
          <w:rFonts w:ascii="Arial" w:hAnsi="Arial" w:cs="Arial"/>
          <w:spacing w:val="2"/>
        </w:rPr>
        <w:t xml:space="preserve"> </w:t>
      </w:r>
      <w:r w:rsidRPr="00FB58FC">
        <w:rPr>
          <w:rFonts w:ascii="Arial" w:hAnsi="Arial" w:cs="Arial"/>
        </w:rPr>
        <w:t>do</w:t>
      </w:r>
      <w:r w:rsidRPr="00FB58FC">
        <w:rPr>
          <w:rFonts w:ascii="Arial" w:hAnsi="Arial" w:cs="Arial"/>
          <w:spacing w:val="-1"/>
        </w:rPr>
        <w:t>c</w:t>
      </w:r>
      <w:r w:rsidRPr="00FB58FC">
        <w:rPr>
          <w:rFonts w:ascii="Arial" w:hAnsi="Arial" w:cs="Arial"/>
        </w:rPr>
        <w:t>ument</w:t>
      </w:r>
      <w:r w:rsidRPr="00FB58FC">
        <w:rPr>
          <w:rFonts w:ascii="Arial" w:hAnsi="Arial" w:cs="Arial"/>
          <w:spacing w:val="-1"/>
        </w:rPr>
        <w:t>a</w:t>
      </w:r>
      <w:r w:rsidRPr="00FB58FC">
        <w:rPr>
          <w:rFonts w:ascii="Arial" w:hAnsi="Arial" w:cs="Arial"/>
          <w:spacing w:val="3"/>
        </w:rPr>
        <w:t>t</w:t>
      </w:r>
      <w:r w:rsidRPr="00FB58FC">
        <w:rPr>
          <w:rFonts w:ascii="Arial" w:hAnsi="Arial" w:cs="Arial"/>
        </w:rPr>
        <w:t xml:space="preserve">ion, </w:t>
      </w:r>
      <w:r w:rsidRPr="00FB58FC">
        <w:rPr>
          <w:rFonts w:ascii="Arial" w:hAnsi="Arial" w:cs="Arial"/>
          <w:spacing w:val="-1"/>
        </w:rPr>
        <w:t>a</w:t>
      </w:r>
      <w:r w:rsidRPr="00FB58FC">
        <w:rPr>
          <w:rFonts w:ascii="Arial" w:hAnsi="Arial" w:cs="Arial"/>
        </w:rPr>
        <w:t>nd</w:t>
      </w:r>
      <w:r w:rsidRPr="00FB58FC">
        <w:rPr>
          <w:rFonts w:ascii="Arial" w:hAnsi="Arial" w:cs="Arial"/>
          <w:spacing w:val="2"/>
        </w:rPr>
        <w:t xml:space="preserve"> </w:t>
      </w:r>
      <w:r w:rsidRPr="00FB58FC">
        <w:rPr>
          <w:rFonts w:ascii="Arial" w:hAnsi="Arial" w:cs="Arial"/>
        </w:rPr>
        <w:t>m</w:t>
      </w:r>
      <w:r w:rsidRPr="00FB58FC">
        <w:rPr>
          <w:rFonts w:ascii="Arial" w:hAnsi="Arial" w:cs="Arial"/>
          <w:spacing w:val="1"/>
        </w:rPr>
        <w:t>i</w:t>
      </w:r>
      <w:r w:rsidRPr="00FB58FC">
        <w:rPr>
          <w:rFonts w:ascii="Arial" w:hAnsi="Arial" w:cs="Arial"/>
        </w:rPr>
        <w:t>t</w:t>
      </w:r>
      <w:r w:rsidRPr="00FB58FC">
        <w:rPr>
          <w:rFonts w:ascii="Arial" w:hAnsi="Arial" w:cs="Arial"/>
          <w:spacing w:val="1"/>
        </w:rPr>
        <w:t>i</w:t>
      </w:r>
      <w:r w:rsidRPr="00FB58FC">
        <w:rPr>
          <w:rFonts w:ascii="Arial" w:hAnsi="Arial" w:cs="Arial"/>
          <w:spacing w:val="-2"/>
        </w:rPr>
        <w:t>g</w:t>
      </w:r>
      <w:r w:rsidRPr="00FB58FC">
        <w:rPr>
          <w:rFonts w:ascii="Arial" w:hAnsi="Arial" w:cs="Arial"/>
          <w:spacing w:val="-1"/>
        </w:rPr>
        <w:t>a</w:t>
      </w:r>
      <w:r w:rsidRPr="00FB58FC">
        <w:rPr>
          <w:rFonts w:ascii="Arial" w:hAnsi="Arial" w:cs="Arial"/>
        </w:rPr>
        <w:t>t</w:t>
      </w:r>
      <w:r w:rsidRPr="00FB58FC">
        <w:rPr>
          <w:rFonts w:ascii="Arial" w:hAnsi="Arial" w:cs="Arial"/>
          <w:spacing w:val="1"/>
        </w:rPr>
        <w:t>i</w:t>
      </w:r>
      <w:r w:rsidRPr="00FB58FC">
        <w:rPr>
          <w:rFonts w:ascii="Arial" w:hAnsi="Arial" w:cs="Arial"/>
        </w:rPr>
        <w:t>on</w:t>
      </w:r>
      <w:r w:rsidRPr="00FB58FC">
        <w:rPr>
          <w:rFonts w:ascii="Arial" w:hAnsi="Arial" w:cs="Arial"/>
          <w:spacing w:val="2"/>
        </w:rPr>
        <w:t xml:space="preserve"> </w:t>
      </w:r>
      <w:r w:rsidRPr="00FB58FC">
        <w:rPr>
          <w:rFonts w:ascii="Arial" w:hAnsi="Arial" w:cs="Arial"/>
          <w:spacing w:val="3"/>
        </w:rPr>
        <w:t>m</w:t>
      </w:r>
      <w:r w:rsidRPr="00FB58FC">
        <w:rPr>
          <w:rFonts w:ascii="Arial" w:hAnsi="Arial" w:cs="Arial"/>
          <w:spacing w:val="-1"/>
        </w:rPr>
        <w:t>ea</w:t>
      </w:r>
      <w:r w:rsidRPr="00FB58FC">
        <w:rPr>
          <w:rFonts w:ascii="Arial" w:hAnsi="Arial" w:cs="Arial"/>
        </w:rPr>
        <w:t>su</w:t>
      </w:r>
      <w:r w:rsidRPr="00FB58FC">
        <w:rPr>
          <w:rFonts w:ascii="Arial" w:hAnsi="Arial" w:cs="Arial"/>
          <w:spacing w:val="2"/>
        </w:rPr>
        <w:t>r</w:t>
      </w:r>
      <w:r w:rsidRPr="00FB58FC">
        <w:rPr>
          <w:rFonts w:ascii="Arial" w:hAnsi="Arial" w:cs="Arial"/>
          <w:spacing w:val="1"/>
        </w:rPr>
        <w:t>e</w:t>
      </w:r>
      <w:r w:rsidRPr="00FB58FC">
        <w:rPr>
          <w:rFonts w:ascii="Arial" w:hAnsi="Arial" w:cs="Arial"/>
        </w:rPr>
        <w:t>s</w:t>
      </w:r>
      <w:r w:rsidRPr="00FB58FC">
        <w:rPr>
          <w:rFonts w:ascii="Arial" w:hAnsi="Arial" w:cs="Arial"/>
          <w:spacing w:val="2"/>
        </w:rPr>
        <w:t xml:space="preserve"> </w:t>
      </w:r>
      <w:r w:rsidRPr="00FB58FC">
        <w:rPr>
          <w:rFonts w:ascii="Arial" w:hAnsi="Arial" w:cs="Arial"/>
        </w:rPr>
        <w:t xml:space="preserve">for </w:t>
      </w:r>
      <w:r w:rsidR="00807266" w:rsidRPr="00FB58FC">
        <w:rPr>
          <w:rFonts w:ascii="Arial" w:hAnsi="Arial" w:cs="Arial"/>
        </w:rPr>
        <w:t xml:space="preserve">individual </w:t>
      </w:r>
      <w:r w:rsidRPr="00FB58FC">
        <w:rPr>
          <w:rFonts w:ascii="Arial" w:hAnsi="Arial" w:cs="Arial"/>
        </w:rPr>
        <w:t>pro</w:t>
      </w:r>
      <w:r w:rsidRPr="00FB58FC">
        <w:rPr>
          <w:rFonts w:ascii="Arial" w:hAnsi="Arial" w:cs="Arial"/>
          <w:spacing w:val="2"/>
        </w:rPr>
        <w:t>j</w:t>
      </w:r>
      <w:r w:rsidRPr="00FB58FC">
        <w:rPr>
          <w:rFonts w:ascii="Arial" w:hAnsi="Arial" w:cs="Arial"/>
          <w:spacing w:val="-1"/>
        </w:rPr>
        <w:t>ec</w:t>
      </w:r>
      <w:r w:rsidRPr="00FB58FC">
        <w:rPr>
          <w:rFonts w:ascii="Arial" w:hAnsi="Arial" w:cs="Arial"/>
        </w:rPr>
        <w:t>t</w:t>
      </w:r>
      <w:r w:rsidRPr="00FB58FC">
        <w:rPr>
          <w:rFonts w:ascii="Arial" w:hAnsi="Arial" w:cs="Arial"/>
          <w:spacing w:val="2"/>
        </w:rPr>
        <w:t xml:space="preserve"> </w:t>
      </w:r>
      <w:r w:rsidRPr="00FB58FC">
        <w:rPr>
          <w:rFonts w:ascii="Arial" w:hAnsi="Arial" w:cs="Arial"/>
          <w:spacing w:val="1"/>
        </w:rPr>
        <w:t>a</w:t>
      </w:r>
      <w:r w:rsidRPr="00FB58FC">
        <w:rPr>
          <w:rFonts w:ascii="Arial" w:hAnsi="Arial" w:cs="Arial"/>
          <w:spacing w:val="-1"/>
        </w:rPr>
        <w:t>c</w:t>
      </w:r>
      <w:r w:rsidRPr="00FB58FC">
        <w:rPr>
          <w:rFonts w:ascii="Arial" w:hAnsi="Arial" w:cs="Arial"/>
        </w:rPr>
        <w:t>t</w:t>
      </w:r>
      <w:r w:rsidRPr="00FB58FC">
        <w:rPr>
          <w:rFonts w:ascii="Arial" w:hAnsi="Arial" w:cs="Arial"/>
          <w:spacing w:val="1"/>
        </w:rPr>
        <w:t>i</w:t>
      </w:r>
      <w:r w:rsidRPr="00FB58FC">
        <w:rPr>
          <w:rFonts w:ascii="Arial" w:hAnsi="Arial" w:cs="Arial"/>
        </w:rPr>
        <w:t>vi</w:t>
      </w:r>
      <w:r w:rsidRPr="00FB58FC">
        <w:rPr>
          <w:rFonts w:ascii="Arial" w:hAnsi="Arial" w:cs="Arial"/>
          <w:spacing w:val="1"/>
        </w:rPr>
        <w:t>t</w:t>
      </w:r>
      <w:r w:rsidRPr="00FB58FC">
        <w:rPr>
          <w:rFonts w:ascii="Arial" w:hAnsi="Arial" w:cs="Arial"/>
        </w:rPr>
        <w:t>ies,</w:t>
      </w:r>
      <w:r w:rsidRPr="00FB58FC">
        <w:rPr>
          <w:rFonts w:ascii="Arial" w:hAnsi="Arial" w:cs="Arial"/>
          <w:spacing w:val="2"/>
        </w:rPr>
        <w:t xml:space="preserve"> </w:t>
      </w:r>
      <w:r w:rsidRPr="00FB58FC">
        <w:rPr>
          <w:rFonts w:ascii="Arial" w:hAnsi="Arial" w:cs="Arial"/>
          <w:spacing w:val="-1"/>
        </w:rPr>
        <w:t>a</w:t>
      </w:r>
      <w:r w:rsidRPr="00FB58FC">
        <w:rPr>
          <w:rFonts w:ascii="Arial" w:hAnsi="Arial" w:cs="Arial"/>
        </w:rPr>
        <w:t>nd</w:t>
      </w:r>
      <w:r w:rsidRPr="00FB58FC">
        <w:rPr>
          <w:rFonts w:ascii="Arial" w:hAnsi="Arial" w:cs="Arial"/>
          <w:spacing w:val="2"/>
        </w:rPr>
        <w:t xml:space="preserve"> </w:t>
      </w:r>
      <w:r w:rsidRPr="00FB58FC">
        <w:rPr>
          <w:rFonts w:ascii="Arial" w:hAnsi="Arial" w:cs="Arial"/>
        </w:rPr>
        <w:t>incl</w:t>
      </w:r>
      <w:r w:rsidRPr="00FB58FC">
        <w:rPr>
          <w:rFonts w:ascii="Arial" w:hAnsi="Arial" w:cs="Arial"/>
          <w:spacing w:val="2"/>
        </w:rPr>
        <w:t>u</w:t>
      </w:r>
      <w:r w:rsidRPr="00FB58FC">
        <w:rPr>
          <w:rFonts w:ascii="Arial" w:hAnsi="Arial" w:cs="Arial"/>
        </w:rPr>
        <w:t>de</w:t>
      </w:r>
      <w:r w:rsidRPr="00FB58FC">
        <w:rPr>
          <w:rFonts w:ascii="Arial" w:hAnsi="Arial" w:cs="Arial"/>
          <w:spacing w:val="1"/>
        </w:rPr>
        <w:t xml:space="preserve"> </w:t>
      </w:r>
      <w:r w:rsidRPr="00FB58FC">
        <w:rPr>
          <w:rFonts w:ascii="Arial" w:hAnsi="Arial" w:cs="Arial"/>
        </w:rPr>
        <w:t>the</w:t>
      </w:r>
      <w:r w:rsidRPr="00FB58FC">
        <w:rPr>
          <w:rFonts w:ascii="Arial" w:hAnsi="Arial" w:cs="Arial"/>
          <w:spacing w:val="1"/>
        </w:rPr>
        <w:t xml:space="preserve"> </w:t>
      </w:r>
      <w:r w:rsidRPr="00FB58FC">
        <w:rPr>
          <w:rFonts w:ascii="Arial" w:hAnsi="Arial" w:cs="Arial"/>
        </w:rPr>
        <w:t>sum</w:t>
      </w:r>
      <w:r w:rsidRPr="00FB58FC">
        <w:rPr>
          <w:rFonts w:ascii="Arial" w:hAnsi="Arial" w:cs="Arial"/>
          <w:spacing w:val="1"/>
        </w:rPr>
        <w:t>ma</w:t>
      </w:r>
      <w:r w:rsidRPr="00FB58FC">
        <w:rPr>
          <w:rFonts w:ascii="Arial" w:hAnsi="Arial" w:cs="Arial"/>
        </w:rPr>
        <w:t>ri</w:t>
      </w:r>
      <w:r w:rsidRPr="00FB58FC">
        <w:rPr>
          <w:rFonts w:ascii="Arial" w:hAnsi="Arial" w:cs="Arial"/>
          <w:spacing w:val="-1"/>
        </w:rPr>
        <w:t>e</w:t>
      </w:r>
      <w:r w:rsidRPr="00FB58FC">
        <w:rPr>
          <w:rFonts w:ascii="Arial" w:hAnsi="Arial" w:cs="Arial"/>
        </w:rPr>
        <w:t>s</w:t>
      </w:r>
      <w:r w:rsidRPr="00FB58FC">
        <w:rPr>
          <w:rFonts w:ascii="Arial" w:hAnsi="Arial" w:cs="Arial"/>
          <w:spacing w:val="2"/>
        </w:rPr>
        <w:t xml:space="preserve"> </w:t>
      </w:r>
      <w:r w:rsidRPr="00FB58FC">
        <w:rPr>
          <w:rFonts w:ascii="Arial" w:hAnsi="Arial" w:cs="Arial"/>
        </w:rPr>
        <w:t>of</w:t>
      </w:r>
      <w:r w:rsidRPr="00FB58FC">
        <w:rPr>
          <w:rFonts w:ascii="Arial" w:hAnsi="Arial" w:cs="Arial"/>
          <w:spacing w:val="3"/>
        </w:rPr>
        <w:t xml:space="preserve"> </w:t>
      </w:r>
      <w:r w:rsidRPr="00FB58FC">
        <w:rPr>
          <w:rFonts w:ascii="Arial" w:hAnsi="Arial" w:cs="Arial"/>
        </w:rPr>
        <w:t>t</w:t>
      </w:r>
      <w:r w:rsidRPr="00FB58FC">
        <w:rPr>
          <w:rFonts w:ascii="Arial" w:hAnsi="Arial" w:cs="Arial"/>
          <w:spacing w:val="3"/>
        </w:rPr>
        <w:t>h</w:t>
      </w:r>
      <w:r w:rsidRPr="00FB58FC">
        <w:rPr>
          <w:rFonts w:ascii="Arial" w:hAnsi="Arial" w:cs="Arial"/>
          <w:spacing w:val="-1"/>
        </w:rPr>
        <w:t>e</w:t>
      </w:r>
      <w:r w:rsidRPr="00FB58FC">
        <w:rPr>
          <w:rFonts w:ascii="Arial" w:hAnsi="Arial" w:cs="Arial"/>
        </w:rPr>
        <w:t>se sup</w:t>
      </w:r>
      <w:r w:rsidRPr="00FB58FC">
        <w:rPr>
          <w:rFonts w:ascii="Arial" w:hAnsi="Arial" w:cs="Arial"/>
          <w:spacing w:val="-1"/>
        </w:rPr>
        <w:t>e</w:t>
      </w:r>
      <w:r w:rsidRPr="00FB58FC">
        <w:rPr>
          <w:rFonts w:ascii="Arial" w:hAnsi="Arial" w:cs="Arial"/>
        </w:rPr>
        <w:t>rvision a</w:t>
      </w:r>
      <w:r w:rsidRPr="00FB58FC">
        <w:rPr>
          <w:rFonts w:ascii="Arial" w:hAnsi="Arial" w:cs="Arial"/>
          <w:spacing w:val="-1"/>
        </w:rPr>
        <w:t>c</w:t>
      </w:r>
      <w:r w:rsidRPr="00FB58FC">
        <w:rPr>
          <w:rFonts w:ascii="Arial" w:hAnsi="Arial" w:cs="Arial"/>
        </w:rPr>
        <w:t>t</w:t>
      </w:r>
      <w:r w:rsidRPr="00FB58FC">
        <w:rPr>
          <w:rFonts w:ascii="Arial" w:hAnsi="Arial" w:cs="Arial"/>
          <w:spacing w:val="1"/>
        </w:rPr>
        <w:t>i</w:t>
      </w:r>
      <w:r w:rsidRPr="00FB58FC">
        <w:rPr>
          <w:rFonts w:ascii="Arial" w:hAnsi="Arial" w:cs="Arial"/>
        </w:rPr>
        <w:t>vi</w:t>
      </w:r>
      <w:r w:rsidRPr="00FB58FC">
        <w:rPr>
          <w:rFonts w:ascii="Arial" w:hAnsi="Arial" w:cs="Arial"/>
          <w:spacing w:val="1"/>
        </w:rPr>
        <w:t>t</w:t>
      </w:r>
      <w:r w:rsidRPr="00FB58FC">
        <w:rPr>
          <w:rFonts w:ascii="Arial" w:hAnsi="Arial" w:cs="Arial"/>
        </w:rPr>
        <w:t>ies in r</w:t>
      </w:r>
      <w:r w:rsidRPr="00FB58FC">
        <w:rPr>
          <w:rFonts w:ascii="Arial" w:hAnsi="Arial" w:cs="Arial"/>
          <w:spacing w:val="-1"/>
        </w:rPr>
        <w:t>eg</w:t>
      </w:r>
      <w:r w:rsidRPr="00FB58FC">
        <w:rPr>
          <w:rFonts w:ascii="Arial" w:hAnsi="Arial" w:cs="Arial"/>
        </w:rPr>
        <w:t>u</w:t>
      </w:r>
      <w:r w:rsidRPr="00FB58FC">
        <w:rPr>
          <w:rFonts w:ascii="Arial" w:hAnsi="Arial" w:cs="Arial"/>
          <w:spacing w:val="3"/>
        </w:rPr>
        <w:t>l</w:t>
      </w:r>
      <w:r w:rsidRPr="00FB58FC">
        <w:rPr>
          <w:rFonts w:ascii="Arial" w:hAnsi="Arial" w:cs="Arial"/>
          <w:spacing w:val="-1"/>
        </w:rPr>
        <w:t>a</w:t>
      </w:r>
      <w:r w:rsidRPr="00FB58FC">
        <w:rPr>
          <w:rFonts w:ascii="Arial" w:hAnsi="Arial" w:cs="Arial"/>
        </w:rPr>
        <w:t xml:space="preserve">r </w:t>
      </w:r>
      <w:r w:rsidRPr="00FB58FC">
        <w:rPr>
          <w:rFonts w:ascii="Arial" w:hAnsi="Arial" w:cs="Arial"/>
          <w:spacing w:val="1"/>
        </w:rPr>
        <w:t>r</w:t>
      </w:r>
      <w:r w:rsidRPr="00FB58FC">
        <w:rPr>
          <w:rFonts w:ascii="Arial" w:hAnsi="Arial" w:cs="Arial"/>
          <w:spacing w:val="-1"/>
        </w:rPr>
        <w:t>e</w:t>
      </w:r>
      <w:r w:rsidRPr="00FB58FC">
        <w:rPr>
          <w:rFonts w:ascii="Arial" w:hAnsi="Arial" w:cs="Arial"/>
        </w:rPr>
        <w:t>ports;</w:t>
      </w:r>
    </w:p>
    <w:p w14:paraId="0B4091C8" w14:textId="381906FB" w:rsidR="00642B72" w:rsidRPr="00FB58FC" w:rsidRDefault="00642B72" w:rsidP="00370C91">
      <w:pPr>
        <w:numPr>
          <w:ilvl w:val="0"/>
          <w:numId w:val="29"/>
        </w:numPr>
        <w:suppressAutoHyphens/>
        <w:spacing w:before="60" w:after="60" w:line="240" w:lineRule="auto"/>
        <w:jc w:val="both"/>
        <w:rPr>
          <w:rFonts w:ascii="Arial" w:hAnsi="Arial" w:cs="Arial"/>
        </w:rPr>
      </w:pPr>
      <w:r w:rsidRPr="00FB58FC">
        <w:rPr>
          <w:rFonts w:ascii="Arial" w:hAnsi="Arial" w:cs="Arial"/>
        </w:rPr>
        <w:t xml:space="preserve">Organizing on-the-spot controls on a sample basis to ensure that the expenditure declared has actually been incurred in accordance with applicable rules, the products or services have been delivered in accordance with the approval decision, and the payment requests by the final beneficiary are correct. These checks cover financial, administrative, technical and physical aspects </w:t>
      </w:r>
      <w:r w:rsidR="00561A91">
        <w:rPr>
          <w:rFonts w:ascii="Arial" w:hAnsi="Arial" w:cs="Arial"/>
        </w:rPr>
        <w:t>of operations, as appropriate;</w:t>
      </w:r>
    </w:p>
    <w:p w14:paraId="47254D12" w14:textId="0020B47D" w:rsidR="00642B72" w:rsidRPr="00FB58FC" w:rsidRDefault="00642B72" w:rsidP="00370C91">
      <w:pPr>
        <w:numPr>
          <w:ilvl w:val="0"/>
          <w:numId w:val="29"/>
        </w:numPr>
        <w:suppressAutoHyphens/>
        <w:spacing w:before="60" w:after="60" w:line="240" w:lineRule="auto"/>
        <w:jc w:val="both"/>
        <w:rPr>
          <w:rFonts w:ascii="Arial" w:hAnsi="Arial" w:cs="Arial"/>
        </w:rPr>
      </w:pPr>
      <w:r w:rsidRPr="00FB58FC">
        <w:rPr>
          <w:rFonts w:ascii="Arial" w:hAnsi="Arial" w:cs="Arial"/>
        </w:rPr>
        <w:t xml:space="preserve">Undertaking follow-up actions to ensure effective implementation progress of </w:t>
      </w:r>
      <w:r w:rsidR="00807266" w:rsidRPr="00FB58FC">
        <w:rPr>
          <w:rFonts w:ascii="Arial" w:hAnsi="Arial" w:cs="Arial"/>
        </w:rPr>
        <w:t xml:space="preserve">individual </w:t>
      </w:r>
      <w:r w:rsidRPr="00FB58FC">
        <w:rPr>
          <w:rFonts w:ascii="Arial" w:hAnsi="Arial" w:cs="Arial"/>
        </w:rPr>
        <w:t>projects;</w:t>
      </w:r>
      <w:r w:rsidR="00882E17">
        <w:rPr>
          <w:rFonts w:ascii="Arial" w:hAnsi="Arial" w:cs="Arial"/>
        </w:rPr>
        <w:t xml:space="preserve"> </w:t>
      </w:r>
    </w:p>
    <w:p w14:paraId="7D0A73D7" w14:textId="77777777" w:rsidR="00642B72" w:rsidRPr="00FB58FC" w:rsidRDefault="00642B72" w:rsidP="00370C91">
      <w:pPr>
        <w:numPr>
          <w:ilvl w:val="0"/>
          <w:numId w:val="29"/>
        </w:numPr>
        <w:suppressAutoHyphens/>
        <w:spacing w:before="60" w:after="60" w:line="240" w:lineRule="auto"/>
        <w:jc w:val="both"/>
        <w:rPr>
          <w:rFonts w:ascii="Arial" w:hAnsi="Arial" w:cs="Arial"/>
        </w:rPr>
      </w:pPr>
      <w:r w:rsidRPr="00FB58FC">
        <w:rPr>
          <w:rFonts w:ascii="Arial" w:hAnsi="Arial" w:cs="Arial"/>
        </w:rPr>
        <w:t>Reporting of progress of measures being implemented against indicators;</w:t>
      </w:r>
    </w:p>
    <w:p w14:paraId="150B0A2D" w14:textId="77777777" w:rsidR="00642B72" w:rsidRPr="00FB58FC" w:rsidRDefault="00642B72" w:rsidP="00370C91">
      <w:pPr>
        <w:pStyle w:val="ColorfulList-Accent12"/>
        <w:numPr>
          <w:ilvl w:val="0"/>
          <w:numId w:val="29"/>
        </w:numPr>
        <w:spacing w:after="200"/>
        <w:jc w:val="both"/>
        <w:rPr>
          <w:rFonts w:ascii="Arial" w:hAnsi="Arial" w:cs="Arial"/>
          <w:sz w:val="22"/>
          <w:lang w:val="en-GB"/>
        </w:rPr>
      </w:pPr>
      <w:r w:rsidRPr="00FB58FC">
        <w:rPr>
          <w:rFonts w:ascii="Arial" w:hAnsi="Arial" w:cs="Arial"/>
          <w:sz w:val="22"/>
        </w:rPr>
        <w:lastRenderedPageBreak/>
        <w:t>Review payment requests and prepare payment lists to be handed to the CFU for processing payments to beneficiaries;</w:t>
      </w:r>
    </w:p>
    <w:p w14:paraId="6392189E" w14:textId="77777777" w:rsidR="00642B72" w:rsidRPr="00FB58FC" w:rsidRDefault="00642B72" w:rsidP="00370C91">
      <w:pPr>
        <w:pStyle w:val="ColorfulList-Accent12"/>
        <w:numPr>
          <w:ilvl w:val="0"/>
          <w:numId w:val="29"/>
        </w:numPr>
        <w:spacing w:after="200"/>
        <w:jc w:val="both"/>
        <w:rPr>
          <w:rFonts w:ascii="Arial" w:hAnsi="Arial" w:cs="Arial"/>
          <w:sz w:val="22"/>
          <w:lang w:val="en-GB"/>
        </w:rPr>
      </w:pPr>
      <w:r w:rsidRPr="00FB58FC">
        <w:rPr>
          <w:rFonts w:ascii="Arial" w:hAnsi="Arial" w:cs="Arial"/>
          <w:sz w:val="22"/>
          <w:lang w:val="en-GB"/>
        </w:rPr>
        <w:t xml:space="preserve">Implement and coordinate the Stakeholder Engagement Plan, in </w:t>
      </w:r>
      <w:r w:rsidRPr="00FB58FC">
        <w:rPr>
          <w:rStyle w:val="None"/>
          <w:rFonts w:ascii="Arial" w:hAnsi="Arial" w:cs="Arial"/>
          <w:sz w:val="22"/>
        </w:rPr>
        <w:t>close coordination with other key stakeholders (i.e. Local Governments (line departments included), Extension Services, and local NGOs)</w:t>
      </w:r>
    </w:p>
    <w:p w14:paraId="76C74F0B" w14:textId="77777777" w:rsidR="00642B72" w:rsidRPr="00FB58FC" w:rsidRDefault="00642B72" w:rsidP="00370C91">
      <w:pPr>
        <w:pStyle w:val="ColorfulList-Accent12"/>
        <w:numPr>
          <w:ilvl w:val="0"/>
          <w:numId w:val="29"/>
        </w:numPr>
        <w:spacing w:after="200"/>
        <w:jc w:val="both"/>
        <w:rPr>
          <w:rFonts w:ascii="Arial" w:hAnsi="Arial" w:cs="Arial"/>
          <w:sz w:val="22"/>
          <w:lang w:val="en-GB"/>
        </w:rPr>
      </w:pPr>
      <w:r w:rsidRPr="00FB58FC">
        <w:rPr>
          <w:rFonts w:ascii="Arial" w:hAnsi="Arial" w:cs="Arial"/>
          <w:sz w:val="22"/>
        </w:rPr>
        <w:t>Organize beneficiary surveys and address complaints/feedback from Project stakeholders and the public, including grievances regarding environmental/social impacts of subprojects;</w:t>
      </w:r>
    </w:p>
    <w:p w14:paraId="57305D8B" w14:textId="50F3B852" w:rsidR="00642B72" w:rsidRPr="00FB58FC" w:rsidRDefault="00642B72" w:rsidP="00370C91">
      <w:pPr>
        <w:pStyle w:val="ColorfulList-Accent12"/>
        <w:numPr>
          <w:ilvl w:val="0"/>
          <w:numId w:val="29"/>
        </w:numPr>
        <w:spacing w:after="200"/>
        <w:jc w:val="both"/>
        <w:rPr>
          <w:rFonts w:ascii="Arial" w:hAnsi="Arial" w:cs="Arial"/>
          <w:sz w:val="22"/>
          <w:lang w:val="en-GB"/>
        </w:rPr>
      </w:pPr>
      <w:r w:rsidRPr="00FB58FC">
        <w:rPr>
          <w:rFonts w:ascii="Arial" w:hAnsi="Arial" w:cs="Arial"/>
          <w:sz w:val="22"/>
        </w:rPr>
        <w:t>Prepare prog</w:t>
      </w:r>
      <w:r w:rsidRPr="00FB58FC">
        <w:rPr>
          <w:rFonts w:ascii="Arial" w:hAnsi="Arial" w:cs="Arial"/>
          <w:spacing w:val="-1"/>
          <w:sz w:val="22"/>
        </w:rPr>
        <w:t>re</w:t>
      </w:r>
      <w:r w:rsidRPr="00FB58FC">
        <w:rPr>
          <w:rFonts w:ascii="Arial" w:hAnsi="Arial" w:cs="Arial"/>
          <w:sz w:val="22"/>
        </w:rPr>
        <w:t>ss</w:t>
      </w:r>
      <w:r w:rsidRPr="00FB58FC">
        <w:rPr>
          <w:rFonts w:ascii="Arial" w:hAnsi="Arial" w:cs="Arial"/>
          <w:spacing w:val="3"/>
          <w:sz w:val="22"/>
        </w:rPr>
        <w:t xml:space="preserve"> </w:t>
      </w:r>
      <w:r w:rsidRPr="00FB58FC">
        <w:rPr>
          <w:rFonts w:ascii="Arial" w:hAnsi="Arial" w:cs="Arial"/>
          <w:sz w:val="22"/>
        </w:rPr>
        <w:t>r</w:t>
      </w:r>
      <w:r w:rsidRPr="00FB58FC">
        <w:rPr>
          <w:rFonts w:ascii="Arial" w:hAnsi="Arial" w:cs="Arial"/>
          <w:spacing w:val="-2"/>
          <w:sz w:val="22"/>
        </w:rPr>
        <w:t>e</w:t>
      </w:r>
      <w:r w:rsidRPr="00FB58FC">
        <w:rPr>
          <w:rFonts w:ascii="Arial" w:hAnsi="Arial" w:cs="Arial"/>
          <w:sz w:val="22"/>
        </w:rPr>
        <w:t>ports</w:t>
      </w:r>
      <w:r w:rsidRPr="00FB58FC">
        <w:rPr>
          <w:rFonts w:ascii="Arial" w:hAnsi="Arial" w:cs="Arial"/>
          <w:spacing w:val="2"/>
          <w:sz w:val="22"/>
        </w:rPr>
        <w:t xml:space="preserve"> </w:t>
      </w:r>
      <w:r w:rsidRPr="00FB58FC">
        <w:rPr>
          <w:rFonts w:ascii="Arial" w:hAnsi="Arial" w:cs="Arial"/>
          <w:sz w:val="22"/>
        </w:rPr>
        <w:t>on</w:t>
      </w:r>
      <w:r w:rsidRPr="00FB58FC">
        <w:rPr>
          <w:rFonts w:ascii="Arial" w:hAnsi="Arial" w:cs="Arial"/>
          <w:spacing w:val="2"/>
          <w:sz w:val="22"/>
        </w:rPr>
        <w:t xml:space="preserve"> </w:t>
      </w:r>
      <w:r w:rsidRPr="00FB58FC">
        <w:rPr>
          <w:rFonts w:ascii="Arial" w:hAnsi="Arial" w:cs="Arial"/>
          <w:sz w:val="22"/>
        </w:rPr>
        <w:t>MRD grants program</w:t>
      </w:r>
      <w:r w:rsidRPr="00FB58FC">
        <w:rPr>
          <w:rFonts w:ascii="Arial" w:hAnsi="Arial" w:cs="Arial"/>
          <w:spacing w:val="3"/>
          <w:sz w:val="22"/>
        </w:rPr>
        <w:t xml:space="preserve"> </w:t>
      </w:r>
      <w:r w:rsidRPr="00FB58FC">
        <w:rPr>
          <w:rFonts w:ascii="Arial" w:hAnsi="Arial" w:cs="Arial"/>
          <w:sz w:val="22"/>
        </w:rPr>
        <w:t>i</w:t>
      </w:r>
      <w:r w:rsidRPr="00FB58FC">
        <w:rPr>
          <w:rFonts w:ascii="Arial" w:hAnsi="Arial" w:cs="Arial"/>
          <w:spacing w:val="1"/>
          <w:sz w:val="22"/>
        </w:rPr>
        <w:t>m</w:t>
      </w:r>
      <w:r w:rsidRPr="00FB58FC">
        <w:rPr>
          <w:rFonts w:ascii="Arial" w:hAnsi="Arial" w:cs="Arial"/>
          <w:sz w:val="22"/>
        </w:rPr>
        <w:t>plem</w:t>
      </w:r>
      <w:r w:rsidRPr="00FB58FC">
        <w:rPr>
          <w:rFonts w:ascii="Arial" w:hAnsi="Arial" w:cs="Arial"/>
          <w:spacing w:val="-1"/>
          <w:sz w:val="22"/>
        </w:rPr>
        <w:t>e</w:t>
      </w:r>
      <w:r w:rsidRPr="00FB58FC">
        <w:rPr>
          <w:rFonts w:ascii="Arial" w:hAnsi="Arial" w:cs="Arial"/>
          <w:sz w:val="22"/>
        </w:rPr>
        <w:t>ntation,</w:t>
      </w:r>
      <w:r w:rsidRPr="00FB58FC">
        <w:rPr>
          <w:rFonts w:ascii="Arial" w:hAnsi="Arial" w:cs="Arial"/>
          <w:spacing w:val="3"/>
          <w:sz w:val="22"/>
        </w:rPr>
        <w:t xml:space="preserve"> </w:t>
      </w:r>
      <w:r w:rsidRPr="00FB58FC">
        <w:rPr>
          <w:rFonts w:ascii="Arial" w:hAnsi="Arial" w:cs="Arial"/>
          <w:sz w:val="22"/>
        </w:rPr>
        <w:t>inclu</w:t>
      </w:r>
      <w:r w:rsidRPr="00FB58FC">
        <w:rPr>
          <w:rFonts w:ascii="Arial" w:hAnsi="Arial" w:cs="Arial"/>
          <w:spacing w:val="-2"/>
          <w:sz w:val="22"/>
        </w:rPr>
        <w:t>d</w:t>
      </w:r>
      <w:r w:rsidRPr="00FB58FC">
        <w:rPr>
          <w:rFonts w:ascii="Arial" w:hAnsi="Arial" w:cs="Arial"/>
          <w:sz w:val="22"/>
        </w:rPr>
        <w:t>ing the</w:t>
      </w:r>
      <w:r w:rsidRPr="00FB58FC">
        <w:rPr>
          <w:rFonts w:ascii="Arial" w:hAnsi="Arial" w:cs="Arial"/>
          <w:spacing w:val="2"/>
          <w:sz w:val="22"/>
        </w:rPr>
        <w:t xml:space="preserve"> </w:t>
      </w:r>
      <w:r w:rsidRPr="00FB58FC">
        <w:rPr>
          <w:rFonts w:ascii="Arial" w:hAnsi="Arial" w:cs="Arial"/>
          <w:sz w:val="22"/>
        </w:rPr>
        <w:t>status</w:t>
      </w:r>
      <w:r w:rsidRPr="00FB58FC">
        <w:rPr>
          <w:rFonts w:ascii="Arial" w:hAnsi="Arial" w:cs="Arial"/>
          <w:spacing w:val="3"/>
          <w:sz w:val="22"/>
        </w:rPr>
        <w:t xml:space="preserve"> </w:t>
      </w:r>
      <w:r w:rsidRPr="00FB58FC">
        <w:rPr>
          <w:rFonts w:ascii="Arial" w:hAnsi="Arial" w:cs="Arial"/>
          <w:sz w:val="22"/>
        </w:rPr>
        <w:t>of</w:t>
      </w:r>
      <w:r w:rsidRPr="00FB58FC">
        <w:rPr>
          <w:rFonts w:ascii="Arial" w:hAnsi="Arial" w:cs="Arial"/>
          <w:spacing w:val="2"/>
          <w:sz w:val="22"/>
        </w:rPr>
        <w:t xml:space="preserve"> </w:t>
      </w:r>
      <w:r w:rsidRPr="00FB58FC">
        <w:rPr>
          <w:rFonts w:ascii="Arial" w:hAnsi="Arial" w:cs="Arial"/>
          <w:sz w:val="22"/>
        </w:rPr>
        <w:t>the</w:t>
      </w:r>
      <w:r w:rsidRPr="00FB58FC">
        <w:rPr>
          <w:rFonts w:ascii="Arial" w:hAnsi="Arial" w:cs="Arial"/>
          <w:spacing w:val="2"/>
          <w:sz w:val="22"/>
        </w:rPr>
        <w:t xml:space="preserve"> </w:t>
      </w:r>
      <w:r w:rsidRPr="00FB58FC">
        <w:rPr>
          <w:rFonts w:ascii="Arial" w:hAnsi="Arial" w:cs="Arial"/>
          <w:sz w:val="22"/>
        </w:rPr>
        <w:t>E</w:t>
      </w:r>
      <w:r w:rsidRPr="00FB58FC">
        <w:rPr>
          <w:rFonts w:ascii="Arial" w:hAnsi="Arial" w:cs="Arial"/>
          <w:spacing w:val="-2"/>
          <w:sz w:val="22"/>
        </w:rPr>
        <w:t>S</w:t>
      </w:r>
      <w:r w:rsidRPr="00FB58FC">
        <w:rPr>
          <w:rFonts w:ascii="Arial" w:hAnsi="Arial" w:cs="Arial"/>
          <w:sz w:val="22"/>
        </w:rPr>
        <w:t>MP</w:t>
      </w:r>
      <w:r w:rsidRPr="00FB58FC">
        <w:rPr>
          <w:rFonts w:ascii="Arial" w:hAnsi="Arial" w:cs="Arial"/>
          <w:spacing w:val="3"/>
          <w:sz w:val="22"/>
        </w:rPr>
        <w:t xml:space="preserve"> </w:t>
      </w:r>
      <w:r w:rsidRPr="00FB58FC">
        <w:rPr>
          <w:rFonts w:ascii="Arial" w:hAnsi="Arial" w:cs="Arial"/>
          <w:sz w:val="22"/>
        </w:rPr>
        <w:t>i</w:t>
      </w:r>
      <w:r w:rsidRPr="00FB58FC">
        <w:rPr>
          <w:rFonts w:ascii="Arial" w:hAnsi="Arial" w:cs="Arial"/>
          <w:spacing w:val="1"/>
          <w:sz w:val="22"/>
        </w:rPr>
        <w:t>m</w:t>
      </w:r>
      <w:r w:rsidRPr="00FB58FC">
        <w:rPr>
          <w:rFonts w:ascii="Arial" w:hAnsi="Arial" w:cs="Arial"/>
          <w:spacing w:val="-2"/>
          <w:sz w:val="22"/>
        </w:rPr>
        <w:t>p</w:t>
      </w:r>
      <w:r w:rsidRPr="00FB58FC">
        <w:rPr>
          <w:rFonts w:ascii="Arial" w:hAnsi="Arial" w:cs="Arial"/>
          <w:sz w:val="22"/>
        </w:rPr>
        <w:t>lem</w:t>
      </w:r>
      <w:r w:rsidRPr="00FB58FC">
        <w:rPr>
          <w:rFonts w:ascii="Arial" w:hAnsi="Arial" w:cs="Arial"/>
          <w:spacing w:val="-1"/>
          <w:sz w:val="22"/>
        </w:rPr>
        <w:t>e</w:t>
      </w:r>
      <w:r w:rsidRPr="00FB58FC">
        <w:rPr>
          <w:rFonts w:ascii="Arial" w:hAnsi="Arial" w:cs="Arial"/>
          <w:sz w:val="22"/>
        </w:rPr>
        <w:t>ntation</w:t>
      </w:r>
      <w:r w:rsidRPr="00FB58FC">
        <w:rPr>
          <w:rFonts w:ascii="Arial" w:hAnsi="Arial" w:cs="Arial"/>
          <w:spacing w:val="3"/>
          <w:sz w:val="22"/>
        </w:rPr>
        <w:t xml:space="preserve"> </w:t>
      </w:r>
      <w:r w:rsidRPr="00FB58FC">
        <w:rPr>
          <w:rFonts w:ascii="Arial" w:hAnsi="Arial" w:cs="Arial"/>
          <w:sz w:val="22"/>
        </w:rPr>
        <w:t>b</w:t>
      </w:r>
      <w:r w:rsidRPr="00FB58FC">
        <w:rPr>
          <w:rFonts w:ascii="Arial" w:hAnsi="Arial" w:cs="Arial"/>
          <w:spacing w:val="-1"/>
          <w:sz w:val="22"/>
        </w:rPr>
        <w:t>a</w:t>
      </w:r>
      <w:r w:rsidRPr="00FB58FC">
        <w:rPr>
          <w:rFonts w:ascii="Arial" w:hAnsi="Arial" w:cs="Arial"/>
          <w:sz w:val="22"/>
        </w:rPr>
        <w:t>s</w:t>
      </w:r>
      <w:r w:rsidRPr="00FB58FC">
        <w:rPr>
          <w:rFonts w:ascii="Arial" w:hAnsi="Arial" w:cs="Arial"/>
          <w:spacing w:val="-1"/>
          <w:sz w:val="22"/>
        </w:rPr>
        <w:t>e</w:t>
      </w:r>
      <w:r w:rsidRPr="00FB58FC">
        <w:rPr>
          <w:rFonts w:ascii="Arial" w:hAnsi="Arial" w:cs="Arial"/>
          <w:sz w:val="22"/>
        </w:rPr>
        <w:t>d</w:t>
      </w:r>
      <w:r w:rsidRPr="00FB58FC">
        <w:rPr>
          <w:rFonts w:ascii="Arial" w:hAnsi="Arial" w:cs="Arial"/>
          <w:spacing w:val="2"/>
          <w:sz w:val="22"/>
        </w:rPr>
        <w:t xml:space="preserve"> </w:t>
      </w:r>
      <w:r w:rsidRPr="00FB58FC">
        <w:rPr>
          <w:rFonts w:ascii="Arial" w:hAnsi="Arial" w:cs="Arial"/>
          <w:sz w:val="22"/>
        </w:rPr>
        <w:t xml:space="preserve">on the </w:t>
      </w:r>
      <w:r w:rsidRPr="00FB58FC">
        <w:rPr>
          <w:rFonts w:ascii="Arial" w:hAnsi="Arial" w:cs="Arial"/>
          <w:spacing w:val="-1"/>
          <w:sz w:val="22"/>
        </w:rPr>
        <w:t>re</w:t>
      </w:r>
      <w:r w:rsidRPr="00FB58FC">
        <w:rPr>
          <w:rFonts w:ascii="Arial" w:hAnsi="Arial" w:cs="Arial"/>
          <w:sz w:val="22"/>
        </w:rPr>
        <w:t>ports submi</w:t>
      </w:r>
      <w:r w:rsidRPr="00FB58FC">
        <w:rPr>
          <w:rFonts w:ascii="Arial" w:hAnsi="Arial" w:cs="Arial"/>
          <w:spacing w:val="1"/>
          <w:sz w:val="22"/>
        </w:rPr>
        <w:t>t</w:t>
      </w:r>
      <w:r w:rsidRPr="00FB58FC">
        <w:rPr>
          <w:rFonts w:ascii="Arial" w:hAnsi="Arial" w:cs="Arial"/>
          <w:sz w:val="22"/>
        </w:rPr>
        <w:t xml:space="preserve">ted </w:t>
      </w:r>
      <w:r w:rsidRPr="00FB58FC">
        <w:rPr>
          <w:rFonts w:ascii="Arial" w:hAnsi="Arial" w:cs="Arial"/>
          <w:spacing w:val="2"/>
          <w:sz w:val="22"/>
        </w:rPr>
        <w:t>b</w:t>
      </w:r>
      <w:r w:rsidRPr="00FB58FC">
        <w:rPr>
          <w:rFonts w:ascii="Arial" w:hAnsi="Arial" w:cs="Arial"/>
          <w:sz w:val="22"/>
        </w:rPr>
        <w:t>y</w:t>
      </w:r>
      <w:r w:rsidRPr="00FB58FC">
        <w:rPr>
          <w:rFonts w:ascii="Arial" w:hAnsi="Arial" w:cs="Arial"/>
          <w:spacing w:val="-5"/>
          <w:sz w:val="22"/>
        </w:rPr>
        <w:t xml:space="preserve"> </w:t>
      </w:r>
      <w:r w:rsidRPr="00FB58FC">
        <w:rPr>
          <w:rFonts w:ascii="Arial" w:hAnsi="Arial" w:cs="Arial"/>
          <w:spacing w:val="3"/>
          <w:sz w:val="22"/>
        </w:rPr>
        <w:t>beneficiaries</w:t>
      </w:r>
      <w:r w:rsidRPr="00FB58FC">
        <w:rPr>
          <w:rFonts w:ascii="Arial" w:hAnsi="Arial" w:cs="Arial"/>
          <w:sz w:val="22"/>
        </w:rPr>
        <w:t>.</w:t>
      </w:r>
    </w:p>
    <w:p w14:paraId="758183C5" w14:textId="5CB9F436" w:rsidR="00642B72" w:rsidRPr="00FB58FC" w:rsidRDefault="00642B72" w:rsidP="00370C91">
      <w:pPr>
        <w:pStyle w:val="ColorfulList-Accent12"/>
        <w:numPr>
          <w:ilvl w:val="0"/>
          <w:numId w:val="29"/>
        </w:numPr>
        <w:spacing w:after="200"/>
        <w:jc w:val="both"/>
        <w:rPr>
          <w:rFonts w:ascii="Arial" w:hAnsi="Arial" w:cs="Arial"/>
          <w:sz w:val="22"/>
          <w:lang w:val="en-GB"/>
        </w:rPr>
      </w:pPr>
      <w:r w:rsidRPr="00FB58FC">
        <w:rPr>
          <w:rFonts w:ascii="Arial" w:eastAsia="Calibri" w:hAnsi="Arial" w:cs="Arial"/>
          <w:sz w:val="22"/>
        </w:rPr>
        <w:t>Liaise with the M&amp;E Unit of MAFWM in relation to rural development grants program monitoring and evaluation</w:t>
      </w:r>
    </w:p>
    <w:p w14:paraId="64DAA09E" w14:textId="77777777" w:rsidR="00D92703" w:rsidRPr="00FB58FC" w:rsidRDefault="00D92703" w:rsidP="00D92703">
      <w:pPr>
        <w:pStyle w:val="ColorfulList-Accent12"/>
        <w:ind w:left="0"/>
        <w:jc w:val="both"/>
        <w:rPr>
          <w:rFonts w:ascii="Arial" w:hAnsi="Arial" w:cs="Arial"/>
          <w:sz w:val="22"/>
          <w:lang w:val="en-GB"/>
        </w:rPr>
      </w:pPr>
    </w:p>
    <w:p w14:paraId="446D7A14" w14:textId="5BF57E57" w:rsidR="00642B72" w:rsidRPr="00FB58FC" w:rsidRDefault="00642B72" w:rsidP="00370C91">
      <w:pPr>
        <w:pStyle w:val="Heading2"/>
        <w:numPr>
          <w:ilvl w:val="1"/>
          <w:numId w:val="64"/>
        </w:numPr>
        <w:ind w:hanging="360"/>
        <w:rPr>
          <w:sz w:val="24"/>
          <w:szCs w:val="24"/>
        </w:rPr>
      </w:pPr>
      <w:bookmarkStart w:id="77" w:name="_Toc113370037"/>
      <w:r w:rsidRPr="00FB58FC">
        <w:rPr>
          <w:sz w:val="24"/>
          <w:szCs w:val="24"/>
        </w:rPr>
        <w:t>Public Extension/Advisory Services</w:t>
      </w:r>
      <w:bookmarkEnd w:id="77"/>
    </w:p>
    <w:p w14:paraId="1CD1A778" w14:textId="4815F405" w:rsidR="00642B72" w:rsidRPr="00FB58FC" w:rsidRDefault="00642B72" w:rsidP="0054464F">
      <w:pPr>
        <w:widowControl w:val="0"/>
        <w:autoSpaceDE w:val="0"/>
        <w:autoSpaceDN w:val="0"/>
        <w:adjustRightInd w:val="0"/>
        <w:spacing w:before="240" w:after="0" w:line="240" w:lineRule="auto"/>
        <w:ind w:right="53"/>
        <w:jc w:val="both"/>
        <w:rPr>
          <w:rFonts w:ascii="Arial" w:eastAsia="MS UI Gothic" w:hAnsi="Arial" w:cs="Arial"/>
        </w:rPr>
      </w:pPr>
      <w:r w:rsidRPr="00FB58FC">
        <w:rPr>
          <w:rFonts w:ascii="Arial" w:eastAsia="MS UI Gothic" w:hAnsi="Arial" w:cs="Arial"/>
        </w:rPr>
        <w:t xml:space="preserve">Serbia’s public extension and advisory services will </w:t>
      </w:r>
      <w:r w:rsidR="008420C4" w:rsidRPr="00FB58FC">
        <w:rPr>
          <w:rFonts w:ascii="Arial" w:eastAsia="MS UI Gothic" w:hAnsi="Arial" w:cs="Arial"/>
        </w:rPr>
        <w:t>assist</w:t>
      </w:r>
      <w:r w:rsidR="008D4A33" w:rsidRPr="00FB58FC">
        <w:rPr>
          <w:rFonts w:ascii="Arial" w:eastAsia="MS UI Gothic" w:hAnsi="Arial" w:cs="Arial"/>
        </w:rPr>
        <w:t xml:space="preserve"> in</w:t>
      </w:r>
      <w:r w:rsidR="008420C4" w:rsidRPr="00FB58FC">
        <w:rPr>
          <w:rFonts w:ascii="Arial" w:eastAsia="MS UI Gothic" w:hAnsi="Arial" w:cs="Arial"/>
        </w:rPr>
        <w:t xml:space="preserve"> </w:t>
      </w:r>
      <w:r w:rsidRPr="00FB58FC">
        <w:rPr>
          <w:rFonts w:ascii="Arial" w:eastAsia="MS UI Gothic" w:hAnsi="Arial" w:cs="Arial"/>
        </w:rPr>
        <w:t>providing pr</w:t>
      </w:r>
      <w:r w:rsidRPr="00FB58FC">
        <w:rPr>
          <w:rFonts w:ascii="Arial" w:eastAsia="MS UI Gothic" w:hAnsi="Arial" w:cs="Arial"/>
          <w:spacing w:val="-2"/>
        </w:rPr>
        <w:t>e</w:t>
      </w:r>
      <w:r w:rsidRPr="00FB58FC">
        <w:rPr>
          <w:rFonts w:ascii="Arial" w:eastAsia="MS UI Gothic" w:hAnsi="Arial" w:cs="Arial"/>
          <w:spacing w:val="-1"/>
        </w:rPr>
        <w:t>-a</w:t>
      </w:r>
      <w:r w:rsidRPr="00FB58FC">
        <w:rPr>
          <w:rFonts w:ascii="Arial" w:eastAsia="MS UI Gothic" w:hAnsi="Arial" w:cs="Arial"/>
        </w:rPr>
        <w:t>ppl</w:t>
      </w:r>
      <w:r w:rsidRPr="00FB58FC">
        <w:rPr>
          <w:rFonts w:ascii="Arial" w:eastAsia="MS UI Gothic" w:hAnsi="Arial" w:cs="Arial"/>
          <w:spacing w:val="1"/>
        </w:rPr>
        <w:t>ic</w:t>
      </w:r>
      <w:r w:rsidRPr="00FB58FC">
        <w:rPr>
          <w:rFonts w:ascii="Arial" w:eastAsia="MS UI Gothic" w:hAnsi="Arial" w:cs="Arial"/>
          <w:spacing w:val="-1"/>
        </w:rPr>
        <w:t>a</w:t>
      </w:r>
      <w:r w:rsidRPr="00FB58FC">
        <w:rPr>
          <w:rFonts w:ascii="Arial" w:eastAsia="MS UI Gothic" w:hAnsi="Arial" w:cs="Arial"/>
        </w:rPr>
        <w:t>t</w:t>
      </w:r>
      <w:r w:rsidRPr="00FB58FC">
        <w:rPr>
          <w:rFonts w:ascii="Arial" w:eastAsia="MS UI Gothic" w:hAnsi="Arial" w:cs="Arial"/>
          <w:spacing w:val="1"/>
        </w:rPr>
        <w:t>i</w:t>
      </w:r>
      <w:r w:rsidRPr="00FB58FC">
        <w:rPr>
          <w:rFonts w:ascii="Arial" w:eastAsia="MS UI Gothic" w:hAnsi="Arial" w:cs="Arial"/>
        </w:rPr>
        <w:t>on support s</w:t>
      </w:r>
      <w:r w:rsidRPr="00FB58FC">
        <w:rPr>
          <w:rFonts w:ascii="Arial" w:eastAsia="MS UI Gothic" w:hAnsi="Arial" w:cs="Arial"/>
          <w:spacing w:val="-1"/>
        </w:rPr>
        <w:t>e</w:t>
      </w:r>
      <w:r w:rsidRPr="00FB58FC">
        <w:rPr>
          <w:rFonts w:ascii="Arial" w:eastAsia="MS UI Gothic" w:hAnsi="Arial" w:cs="Arial"/>
        </w:rPr>
        <w:t>rv</w:t>
      </w:r>
      <w:r w:rsidRPr="00FB58FC">
        <w:rPr>
          <w:rFonts w:ascii="Arial" w:eastAsia="MS UI Gothic" w:hAnsi="Arial" w:cs="Arial"/>
          <w:spacing w:val="2"/>
        </w:rPr>
        <w:t>i</w:t>
      </w:r>
      <w:r w:rsidRPr="00FB58FC">
        <w:rPr>
          <w:rFonts w:ascii="Arial" w:eastAsia="MS UI Gothic" w:hAnsi="Arial" w:cs="Arial"/>
          <w:spacing w:val="-1"/>
        </w:rPr>
        <w:t>ce</w:t>
      </w:r>
      <w:r w:rsidRPr="00FB58FC">
        <w:rPr>
          <w:rFonts w:ascii="Arial" w:eastAsia="MS UI Gothic" w:hAnsi="Arial" w:cs="Arial"/>
        </w:rPr>
        <w:t>s to potential applicants, including information, outr</w:t>
      </w:r>
      <w:r w:rsidRPr="00FB58FC">
        <w:rPr>
          <w:rFonts w:ascii="Arial" w:eastAsia="MS UI Gothic" w:hAnsi="Arial" w:cs="Arial"/>
          <w:spacing w:val="-1"/>
        </w:rPr>
        <w:t>e</w:t>
      </w:r>
      <w:r w:rsidRPr="00FB58FC">
        <w:rPr>
          <w:rFonts w:ascii="Arial" w:eastAsia="MS UI Gothic" w:hAnsi="Arial" w:cs="Arial"/>
          <w:spacing w:val="1"/>
        </w:rPr>
        <w:t>a</w:t>
      </w:r>
      <w:r w:rsidRPr="00FB58FC">
        <w:rPr>
          <w:rFonts w:ascii="Arial" w:eastAsia="MS UI Gothic" w:hAnsi="Arial" w:cs="Arial"/>
          <w:spacing w:val="-1"/>
        </w:rPr>
        <w:t>c</w:t>
      </w:r>
      <w:r w:rsidRPr="00FB58FC">
        <w:rPr>
          <w:rFonts w:ascii="Arial" w:eastAsia="MS UI Gothic" w:hAnsi="Arial" w:cs="Arial"/>
        </w:rPr>
        <w:t>h, identifi</w:t>
      </w:r>
      <w:r w:rsidRPr="00FB58FC">
        <w:rPr>
          <w:rFonts w:ascii="Arial" w:eastAsia="MS UI Gothic" w:hAnsi="Arial" w:cs="Arial"/>
          <w:spacing w:val="1"/>
        </w:rPr>
        <w:t>c</w:t>
      </w:r>
      <w:r w:rsidRPr="00FB58FC">
        <w:rPr>
          <w:rFonts w:ascii="Arial" w:eastAsia="MS UI Gothic" w:hAnsi="Arial" w:cs="Arial"/>
          <w:spacing w:val="-1"/>
        </w:rPr>
        <w:t>a</w:t>
      </w:r>
      <w:r w:rsidRPr="00FB58FC">
        <w:rPr>
          <w:rFonts w:ascii="Arial" w:eastAsia="MS UI Gothic" w:hAnsi="Arial" w:cs="Arial"/>
        </w:rPr>
        <w:t>t</w:t>
      </w:r>
      <w:r w:rsidRPr="00FB58FC">
        <w:rPr>
          <w:rFonts w:ascii="Arial" w:eastAsia="MS UI Gothic" w:hAnsi="Arial" w:cs="Arial"/>
          <w:spacing w:val="1"/>
        </w:rPr>
        <w:t>i</w:t>
      </w:r>
      <w:r w:rsidRPr="00FB58FC">
        <w:rPr>
          <w:rFonts w:ascii="Arial" w:eastAsia="MS UI Gothic" w:hAnsi="Arial" w:cs="Arial"/>
        </w:rPr>
        <w:t>on, mob</w:t>
      </w:r>
      <w:r w:rsidRPr="00FB58FC">
        <w:rPr>
          <w:rFonts w:ascii="Arial" w:eastAsia="MS UI Gothic" w:hAnsi="Arial" w:cs="Arial"/>
          <w:spacing w:val="1"/>
        </w:rPr>
        <w:t>i</w:t>
      </w:r>
      <w:r w:rsidRPr="00FB58FC">
        <w:rPr>
          <w:rFonts w:ascii="Arial" w:eastAsia="MS UI Gothic" w:hAnsi="Arial" w:cs="Arial"/>
        </w:rPr>
        <w:t>l</w:t>
      </w:r>
      <w:r w:rsidRPr="00FB58FC">
        <w:rPr>
          <w:rFonts w:ascii="Arial" w:eastAsia="MS UI Gothic" w:hAnsi="Arial" w:cs="Arial"/>
          <w:spacing w:val="1"/>
        </w:rPr>
        <w:t>iz</w:t>
      </w:r>
      <w:r w:rsidRPr="00FB58FC">
        <w:rPr>
          <w:rFonts w:ascii="Arial" w:eastAsia="MS UI Gothic" w:hAnsi="Arial" w:cs="Arial"/>
          <w:spacing w:val="-1"/>
        </w:rPr>
        <w:t>a</w:t>
      </w:r>
      <w:r w:rsidRPr="00FB58FC">
        <w:rPr>
          <w:rFonts w:ascii="Arial" w:eastAsia="MS UI Gothic" w:hAnsi="Arial" w:cs="Arial"/>
          <w:spacing w:val="-2"/>
        </w:rPr>
        <w:t>t</w:t>
      </w:r>
      <w:r w:rsidRPr="00FB58FC">
        <w:rPr>
          <w:rFonts w:ascii="Arial" w:eastAsia="MS UI Gothic" w:hAnsi="Arial" w:cs="Arial"/>
        </w:rPr>
        <w:t>io</w:t>
      </w:r>
      <w:r w:rsidRPr="00FB58FC">
        <w:rPr>
          <w:rFonts w:ascii="Arial" w:eastAsia="MS UI Gothic" w:hAnsi="Arial" w:cs="Arial"/>
          <w:spacing w:val="5"/>
        </w:rPr>
        <w:t>n</w:t>
      </w:r>
      <w:r w:rsidRPr="00FB58FC">
        <w:rPr>
          <w:rFonts w:ascii="Arial" w:eastAsia="MS UI Gothic" w:hAnsi="Arial" w:cs="Arial"/>
        </w:rPr>
        <w:t>, su</w:t>
      </w:r>
      <w:r w:rsidRPr="00FB58FC">
        <w:rPr>
          <w:rFonts w:ascii="Arial" w:eastAsia="MS UI Gothic" w:hAnsi="Arial" w:cs="Arial"/>
          <w:spacing w:val="-2"/>
        </w:rPr>
        <w:t>p</w:t>
      </w:r>
      <w:r w:rsidRPr="00FB58FC">
        <w:rPr>
          <w:rFonts w:ascii="Arial" w:eastAsia="MS UI Gothic" w:hAnsi="Arial" w:cs="Arial"/>
        </w:rPr>
        <w:t>port with re</w:t>
      </w:r>
      <w:r w:rsidRPr="00FB58FC">
        <w:rPr>
          <w:rFonts w:ascii="Arial" w:eastAsia="MS UI Gothic" w:hAnsi="Arial" w:cs="Arial"/>
          <w:spacing w:val="-2"/>
        </w:rPr>
        <w:t>g</w:t>
      </w:r>
      <w:r w:rsidRPr="00FB58FC">
        <w:rPr>
          <w:rFonts w:ascii="Arial" w:eastAsia="MS UI Gothic" w:hAnsi="Arial" w:cs="Arial"/>
        </w:rPr>
        <w:t>is</w:t>
      </w:r>
      <w:r w:rsidRPr="00FB58FC">
        <w:rPr>
          <w:rFonts w:ascii="Arial" w:eastAsia="MS UI Gothic" w:hAnsi="Arial" w:cs="Arial"/>
          <w:spacing w:val="1"/>
        </w:rPr>
        <w:t>t</w:t>
      </w:r>
      <w:r w:rsidRPr="00FB58FC">
        <w:rPr>
          <w:rFonts w:ascii="Arial" w:eastAsia="MS UI Gothic" w:hAnsi="Arial" w:cs="Arial"/>
        </w:rPr>
        <w:t>r</w:t>
      </w:r>
      <w:r w:rsidRPr="00FB58FC">
        <w:rPr>
          <w:rFonts w:ascii="Arial" w:eastAsia="MS UI Gothic" w:hAnsi="Arial" w:cs="Arial"/>
          <w:spacing w:val="-2"/>
        </w:rPr>
        <w:t>a</w:t>
      </w:r>
      <w:r w:rsidRPr="00FB58FC">
        <w:rPr>
          <w:rFonts w:ascii="Arial" w:eastAsia="MS UI Gothic" w:hAnsi="Arial" w:cs="Arial"/>
        </w:rPr>
        <w:t>t</w:t>
      </w:r>
      <w:r w:rsidRPr="00FB58FC">
        <w:rPr>
          <w:rFonts w:ascii="Arial" w:eastAsia="MS UI Gothic" w:hAnsi="Arial" w:cs="Arial"/>
          <w:spacing w:val="1"/>
        </w:rPr>
        <w:t>i</w:t>
      </w:r>
      <w:r w:rsidRPr="00FB58FC">
        <w:rPr>
          <w:rFonts w:ascii="Arial" w:eastAsia="MS UI Gothic" w:hAnsi="Arial" w:cs="Arial"/>
        </w:rPr>
        <w:t>on,</w:t>
      </w:r>
      <w:r w:rsidRPr="00FB58FC">
        <w:rPr>
          <w:rFonts w:ascii="Arial" w:eastAsia="MS UI Gothic" w:hAnsi="Arial" w:cs="Arial"/>
          <w:spacing w:val="29"/>
        </w:rPr>
        <w:t xml:space="preserve"> </w:t>
      </w:r>
      <w:r w:rsidRPr="00FB58FC">
        <w:rPr>
          <w:rFonts w:ascii="Arial" w:eastAsia="MS UI Gothic" w:hAnsi="Arial" w:cs="Arial"/>
          <w:spacing w:val="-1"/>
        </w:rPr>
        <w:t>a</w:t>
      </w:r>
      <w:r w:rsidRPr="00FB58FC">
        <w:rPr>
          <w:rFonts w:ascii="Arial" w:eastAsia="MS UI Gothic" w:hAnsi="Arial" w:cs="Arial"/>
        </w:rPr>
        <w:t>nd providing technical guidance to potential applicants with respect to the preparation of (basic) busin</w:t>
      </w:r>
      <w:r w:rsidRPr="00FB58FC">
        <w:rPr>
          <w:rFonts w:ascii="Arial" w:eastAsia="MS UI Gothic" w:hAnsi="Arial" w:cs="Arial"/>
          <w:spacing w:val="-1"/>
        </w:rPr>
        <w:t>e</w:t>
      </w:r>
      <w:r w:rsidRPr="00FB58FC">
        <w:rPr>
          <w:rFonts w:ascii="Arial" w:eastAsia="MS UI Gothic" w:hAnsi="Arial" w:cs="Arial"/>
        </w:rPr>
        <w:t>ss p</w:t>
      </w:r>
      <w:r w:rsidRPr="00FB58FC">
        <w:rPr>
          <w:rFonts w:ascii="Arial" w:eastAsia="MS UI Gothic" w:hAnsi="Arial" w:cs="Arial"/>
          <w:spacing w:val="1"/>
        </w:rPr>
        <w:t>l</w:t>
      </w:r>
      <w:r w:rsidRPr="00FB58FC">
        <w:rPr>
          <w:rFonts w:ascii="Arial" w:eastAsia="MS UI Gothic" w:hAnsi="Arial" w:cs="Arial"/>
          <w:spacing w:val="-1"/>
        </w:rPr>
        <w:t>a</w:t>
      </w:r>
      <w:r w:rsidRPr="00FB58FC">
        <w:rPr>
          <w:rFonts w:ascii="Arial" w:eastAsia="MS UI Gothic" w:hAnsi="Arial" w:cs="Arial"/>
        </w:rPr>
        <w:t>ns, technical documentation (e.g. d</w:t>
      </w:r>
      <w:r w:rsidRPr="00FB58FC">
        <w:rPr>
          <w:rFonts w:ascii="Arial" w:eastAsia="MS UI Gothic" w:hAnsi="Arial" w:cs="Arial"/>
          <w:spacing w:val="-1"/>
        </w:rPr>
        <w:t>e</w:t>
      </w:r>
      <w:r w:rsidRPr="00FB58FC">
        <w:rPr>
          <w:rFonts w:ascii="Arial" w:eastAsia="MS UI Gothic" w:hAnsi="Arial" w:cs="Arial"/>
        </w:rPr>
        <w:t>si</w:t>
      </w:r>
      <w:r w:rsidRPr="00FB58FC">
        <w:rPr>
          <w:rFonts w:ascii="Arial" w:eastAsia="MS UI Gothic" w:hAnsi="Arial" w:cs="Arial"/>
          <w:spacing w:val="-2"/>
        </w:rPr>
        <w:t>g</w:t>
      </w:r>
      <w:r w:rsidRPr="00FB58FC">
        <w:rPr>
          <w:rFonts w:ascii="Arial" w:eastAsia="MS UI Gothic" w:hAnsi="Arial" w:cs="Arial"/>
        </w:rPr>
        <w:t xml:space="preserve">ns, </w:t>
      </w:r>
      <w:r w:rsidRPr="00FB58FC">
        <w:rPr>
          <w:rFonts w:ascii="Arial" w:eastAsia="MS UI Gothic" w:hAnsi="Arial" w:cs="Arial"/>
          <w:spacing w:val="2"/>
        </w:rPr>
        <w:t>f</w:t>
      </w:r>
      <w:r w:rsidRPr="00FB58FC">
        <w:rPr>
          <w:rFonts w:ascii="Arial" w:eastAsia="MS UI Gothic" w:hAnsi="Arial" w:cs="Arial"/>
          <w:spacing w:val="-1"/>
        </w:rPr>
        <w:t>ea</w:t>
      </w:r>
      <w:r w:rsidRPr="00FB58FC">
        <w:rPr>
          <w:rFonts w:ascii="Arial" w:eastAsia="MS UI Gothic" w:hAnsi="Arial" w:cs="Arial"/>
        </w:rPr>
        <w:t>sib</w:t>
      </w:r>
      <w:r w:rsidRPr="00FB58FC">
        <w:rPr>
          <w:rFonts w:ascii="Arial" w:eastAsia="MS UI Gothic" w:hAnsi="Arial" w:cs="Arial"/>
          <w:spacing w:val="1"/>
        </w:rPr>
        <w:t>i</w:t>
      </w:r>
      <w:r w:rsidRPr="00FB58FC">
        <w:rPr>
          <w:rFonts w:ascii="Arial" w:eastAsia="MS UI Gothic" w:hAnsi="Arial" w:cs="Arial"/>
        </w:rPr>
        <w:t>l</w:t>
      </w:r>
      <w:r w:rsidRPr="00FB58FC">
        <w:rPr>
          <w:rFonts w:ascii="Arial" w:eastAsia="MS UI Gothic" w:hAnsi="Arial" w:cs="Arial"/>
          <w:spacing w:val="1"/>
        </w:rPr>
        <w:t>i</w:t>
      </w:r>
      <w:r w:rsidRPr="00FB58FC">
        <w:rPr>
          <w:rFonts w:ascii="Arial" w:eastAsia="MS UI Gothic" w:hAnsi="Arial" w:cs="Arial"/>
          <w:spacing w:val="3"/>
        </w:rPr>
        <w:t>t</w:t>
      </w:r>
      <w:r w:rsidRPr="00FB58FC">
        <w:rPr>
          <w:rFonts w:ascii="Arial" w:eastAsia="MS UI Gothic" w:hAnsi="Arial" w:cs="Arial"/>
        </w:rPr>
        <w:t>y</w:t>
      </w:r>
      <w:r w:rsidRPr="00FB58FC">
        <w:rPr>
          <w:rFonts w:ascii="Arial" w:eastAsia="MS UI Gothic" w:hAnsi="Arial" w:cs="Arial"/>
          <w:spacing w:val="-5"/>
        </w:rPr>
        <w:t xml:space="preserve"> </w:t>
      </w:r>
      <w:r w:rsidRPr="00FB58FC">
        <w:rPr>
          <w:rFonts w:ascii="Arial" w:eastAsia="MS UI Gothic" w:hAnsi="Arial" w:cs="Arial"/>
        </w:rPr>
        <w:t>stud</w:t>
      </w:r>
      <w:r w:rsidRPr="00FB58FC">
        <w:rPr>
          <w:rFonts w:ascii="Arial" w:eastAsia="MS UI Gothic" w:hAnsi="Arial" w:cs="Arial"/>
          <w:spacing w:val="1"/>
        </w:rPr>
        <w:t>i</w:t>
      </w:r>
      <w:r w:rsidRPr="00FB58FC">
        <w:rPr>
          <w:rFonts w:ascii="Arial" w:eastAsia="MS UI Gothic" w:hAnsi="Arial" w:cs="Arial"/>
          <w:spacing w:val="-1"/>
        </w:rPr>
        <w:t>e</w:t>
      </w:r>
      <w:r w:rsidRPr="00FB58FC">
        <w:rPr>
          <w:rFonts w:ascii="Arial" w:eastAsia="MS UI Gothic" w:hAnsi="Arial" w:cs="Arial"/>
        </w:rPr>
        <w:t>s), w</w:t>
      </w:r>
      <w:r w:rsidRPr="00FB58FC">
        <w:rPr>
          <w:rFonts w:ascii="Arial" w:eastAsia="MS UI Gothic" w:hAnsi="Arial" w:cs="Arial"/>
          <w:spacing w:val="-1"/>
        </w:rPr>
        <w:t>r</w:t>
      </w:r>
      <w:r w:rsidRPr="00FB58FC">
        <w:rPr>
          <w:rFonts w:ascii="Arial" w:eastAsia="MS UI Gothic" w:hAnsi="Arial" w:cs="Arial"/>
        </w:rPr>
        <w:t>i</w:t>
      </w:r>
      <w:r w:rsidRPr="00FB58FC">
        <w:rPr>
          <w:rFonts w:ascii="Arial" w:eastAsia="MS UI Gothic" w:hAnsi="Arial" w:cs="Arial"/>
          <w:spacing w:val="1"/>
        </w:rPr>
        <w:t>t</w:t>
      </w:r>
      <w:r w:rsidRPr="00FB58FC">
        <w:rPr>
          <w:rFonts w:ascii="Arial" w:eastAsia="MS UI Gothic" w:hAnsi="Arial" w:cs="Arial"/>
        </w:rPr>
        <w:t xml:space="preserve">ing </w:t>
      </w:r>
      <w:r w:rsidRPr="00FB58FC">
        <w:rPr>
          <w:rFonts w:ascii="Arial" w:eastAsia="MS UI Gothic" w:hAnsi="Arial" w:cs="Arial"/>
          <w:spacing w:val="-2"/>
        </w:rPr>
        <w:t>g</w:t>
      </w:r>
      <w:r w:rsidRPr="00FB58FC">
        <w:rPr>
          <w:rFonts w:ascii="Arial" w:eastAsia="MS UI Gothic" w:hAnsi="Arial" w:cs="Arial"/>
        </w:rPr>
        <w:t>r</w:t>
      </w:r>
      <w:r w:rsidRPr="00FB58FC">
        <w:rPr>
          <w:rFonts w:ascii="Arial" w:eastAsia="MS UI Gothic" w:hAnsi="Arial" w:cs="Arial"/>
          <w:spacing w:val="-2"/>
        </w:rPr>
        <w:t>a</w:t>
      </w:r>
      <w:r w:rsidRPr="00FB58FC">
        <w:rPr>
          <w:rFonts w:ascii="Arial" w:eastAsia="MS UI Gothic" w:hAnsi="Arial" w:cs="Arial"/>
        </w:rPr>
        <w:t>nt</w:t>
      </w:r>
      <w:r w:rsidRPr="00FB58FC">
        <w:rPr>
          <w:rFonts w:ascii="Arial" w:eastAsia="MS UI Gothic" w:hAnsi="Arial" w:cs="Arial"/>
          <w:spacing w:val="3"/>
        </w:rPr>
        <w:t xml:space="preserve"> </w:t>
      </w:r>
      <w:r w:rsidRPr="00FB58FC">
        <w:rPr>
          <w:rFonts w:ascii="Arial" w:eastAsia="MS UI Gothic" w:hAnsi="Arial" w:cs="Arial"/>
          <w:spacing w:val="-1"/>
        </w:rPr>
        <w:t>a</w:t>
      </w:r>
      <w:r w:rsidRPr="00FB58FC">
        <w:rPr>
          <w:rFonts w:ascii="Arial" w:eastAsia="MS UI Gothic" w:hAnsi="Arial" w:cs="Arial"/>
        </w:rPr>
        <w:t>ppl</w:t>
      </w:r>
      <w:r w:rsidRPr="00FB58FC">
        <w:rPr>
          <w:rFonts w:ascii="Arial" w:eastAsia="MS UI Gothic" w:hAnsi="Arial" w:cs="Arial"/>
          <w:spacing w:val="1"/>
        </w:rPr>
        <w:t>ic</w:t>
      </w:r>
      <w:r w:rsidRPr="00FB58FC">
        <w:rPr>
          <w:rFonts w:ascii="Arial" w:eastAsia="MS UI Gothic" w:hAnsi="Arial" w:cs="Arial"/>
          <w:spacing w:val="-1"/>
        </w:rPr>
        <w:t>a</w:t>
      </w:r>
      <w:r w:rsidRPr="00FB58FC">
        <w:rPr>
          <w:rFonts w:ascii="Arial" w:eastAsia="MS UI Gothic" w:hAnsi="Arial" w:cs="Arial"/>
        </w:rPr>
        <w:t>t</w:t>
      </w:r>
      <w:r w:rsidRPr="00FB58FC">
        <w:rPr>
          <w:rFonts w:ascii="Arial" w:eastAsia="MS UI Gothic" w:hAnsi="Arial" w:cs="Arial"/>
          <w:spacing w:val="1"/>
        </w:rPr>
        <w:t>i</w:t>
      </w:r>
      <w:r w:rsidRPr="00FB58FC">
        <w:rPr>
          <w:rFonts w:ascii="Arial" w:eastAsia="MS UI Gothic" w:hAnsi="Arial" w:cs="Arial"/>
        </w:rPr>
        <w:t xml:space="preserve">on forms, and </w:t>
      </w:r>
      <w:r w:rsidRPr="00FB58FC">
        <w:rPr>
          <w:rFonts w:ascii="Arial" w:eastAsia="MS UI Gothic" w:hAnsi="Arial" w:cs="Arial"/>
          <w:spacing w:val="-1"/>
        </w:rPr>
        <w:t>c</w:t>
      </w:r>
      <w:r w:rsidRPr="00FB58FC">
        <w:rPr>
          <w:rFonts w:ascii="Arial" w:eastAsia="MS UI Gothic" w:hAnsi="Arial" w:cs="Arial"/>
        </w:rPr>
        <w:t>omp</w:t>
      </w:r>
      <w:r w:rsidRPr="00FB58FC">
        <w:rPr>
          <w:rFonts w:ascii="Arial" w:eastAsia="MS UI Gothic" w:hAnsi="Arial" w:cs="Arial"/>
          <w:spacing w:val="1"/>
        </w:rPr>
        <w:t>l</w:t>
      </w:r>
      <w:r w:rsidRPr="00FB58FC">
        <w:rPr>
          <w:rFonts w:ascii="Arial" w:eastAsia="MS UI Gothic" w:hAnsi="Arial" w:cs="Arial"/>
        </w:rPr>
        <w:t>ian</w:t>
      </w:r>
      <w:r w:rsidRPr="00FB58FC">
        <w:rPr>
          <w:rFonts w:ascii="Arial" w:eastAsia="MS UI Gothic" w:hAnsi="Arial" w:cs="Arial"/>
          <w:spacing w:val="-1"/>
        </w:rPr>
        <w:t>c</w:t>
      </w:r>
      <w:r w:rsidRPr="00FB58FC">
        <w:rPr>
          <w:rFonts w:ascii="Arial" w:eastAsia="MS UI Gothic" w:hAnsi="Arial" w:cs="Arial"/>
        </w:rPr>
        <w:t>e with</w:t>
      </w:r>
      <w:r w:rsidRPr="00FB58FC">
        <w:rPr>
          <w:rFonts w:ascii="Arial" w:eastAsia="MS UI Gothic" w:hAnsi="Arial" w:cs="Arial"/>
          <w:spacing w:val="1"/>
        </w:rPr>
        <w:t xml:space="preserve"> </w:t>
      </w:r>
      <w:r w:rsidRPr="00FB58FC">
        <w:rPr>
          <w:rFonts w:ascii="Arial" w:eastAsia="MS UI Gothic" w:hAnsi="Arial" w:cs="Arial"/>
          <w:spacing w:val="-1"/>
        </w:rPr>
        <w:t>e</w:t>
      </w:r>
      <w:r w:rsidRPr="00FB58FC">
        <w:rPr>
          <w:rFonts w:ascii="Arial" w:eastAsia="MS UI Gothic" w:hAnsi="Arial" w:cs="Arial"/>
        </w:rPr>
        <w:t>nviro</w:t>
      </w:r>
      <w:r w:rsidRPr="00FB58FC">
        <w:rPr>
          <w:rFonts w:ascii="Arial" w:eastAsia="MS UI Gothic" w:hAnsi="Arial" w:cs="Arial"/>
          <w:spacing w:val="2"/>
        </w:rPr>
        <w:t>n</w:t>
      </w:r>
      <w:r w:rsidRPr="00FB58FC">
        <w:rPr>
          <w:rFonts w:ascii="Arial" w:eastAsia="MS UI Gothic" w:hAnsi="Arial" w:cs="Arial"/>
        </w:rPr>
        <w:t>ment</w:t>
      </w:r>
      <w:r w:rsidRPr="00FB58FC">
        <w:rPr>
          <w:rFonts w:ascii="Arial" w:eastAsia="MS UI Gothic" w:hAnsi="Arial" w:cs="Arial"/>
          <w:spacing w:val="-1"/>
        </w:rPr>
        <w:t>a</w:t>
      </w:r>
      <w:r w:rsidRPr="00FB58FC">
        <w:rPr>
          <w:rFonts w:ascii="Arial" w:eastAsia="MS UI Gothic" w:hAnsi="Arial" w:cs="Arial"/>
        </w:rPr>
        <w:t>l</w:t>
      </w:r>
      <w:r w:rsidRPr="00FB58FC">
        <w:rPr>
          <w:rFonts w:ascii="Arial" w:eastAsia="MS UI Gothic" w:hAnsi="Arial" w:cs="Arial"/>
          <w:spacing w:val="1"/>
        </w:rPr>
        <w:t xml:space="preserve"> </w:t>
      </w:r>
      <w:r w:rsidRPr="00FB58FC">
        <w:rPr>
          <w:rFonts w:ascii="Arial" w:eastAsia="MS UI Gothic" w:hAnsi="Arial" w:cs="Arial"/>
          <w:spacing w:val="-1"/>
        </w:rPr>
        <w:t>a</w:t>
      </w:r>
      <w:r w:rsidRPr="00FB58FC">
        <w:rPr>
          <w:rFonts w:ascii="Arial" w:eastAsia="MS UI Gothic" w:hAnsi="Arial" w:cs="Arial"/>
        </w:rPr>
        <w:t>nd</w:t>
      </w:r>
      <w:r w:rsidRPr="00FB58FC">
        <w:rPr>
          <w:rFonts w:ascii="Arial" w:eastAsia="MS UI Gothic" w:hAnsi="Arial" w:cs="Arial"/>
          <w:spacing w:val="1"/>
        </w:rPr>
        <w:t xml:space="preserve"> </w:t>
      </w:r>
      <w:r w:rsidRPr="00FB58FC">
        <w:rPr>
          <w:rFonts w:ascii="Arial" w:eastAsia="MS UI Gothic" w:hAnsi="Arial" w:cs="Arial"/>
        </w:rPr>
        <w:t>so</w:t>
      </w:r>
      <w:r w:rsidRPr="00FB58FC">
        <w:rPr>
          <w:rFonts w:ascii="Arial" w:eastAsia="MS UI Gothic" w:hAnsi="Arial" w:cs="Arial"/>
          <w:spacing w:val="-1"/>
        </w:rPr>
        <w:t>c</w:t>
      </w:r>
      <w:r w:rsidRPr="00FB58FC">
        <w:rPr>
          <w:rFonts w:ascii="Arial" w:eastAsia="MS UI Gothic" w:hAnsi="Arial" w:cs="Arial"/>
        </w:rPr>
        <w:t>ial</w:t>
      </w:r>
      <w:r w:rsidRPr="00FB58FC">
        <w:rPr>
          <w:rFonts w:ascii="Arial" w:eastAsia="MS UI Gothic" w:hAnsi="Arial" w:cs="Arial"/>
          <w:spacing w:val="1"/>
        </w:rPr>
        <w:t xml:space="preserve"> r</w:t>
      </w:r>
      <w:r w:rsidRPr="00FB58FC">
        <w:rPr>
          <w:rFonts w:ascii="Arial" w:eastAsia="MS UI Gothic" w:hAnsi="Arial" w:cs="Arial"/>
          <w:spacing w:val="-1"/>
        </w:rPr>
        <w:t>e</w:t>
      </w:r>
      <w:r w:rsidRPr="00FB58FC">
        <w:rPr>
          <w:rFonts w:ascii="Arial" w:eastAsia="MS UI Gothic" w:hAnsi="Arial" w:cs="Arial"/>
        </w:rPr>
        <w:t>quir</w:t>
      </w:r>
      <w:r w:rsidRPr="00FB58FC">
        <w:rPr>
          <w:rFonts w:ascii="Arial" w:eastAsia="MS UI Gothic" w:hAnsi="Arial" w:cs="Arial"/>
          <w:spacing w:val="1"/>
        </w:rPr>
        <w:t>e</w:t>
      </w:r>
      <w:r w:rsidRPr="00FB58FC">
        <w:rPr>
          <w:rFonts w:ascii="Arial" w:eastAsia="MS UI Gothic" w:hAnsi="Arial" w:cs="Arial"/>
        </w:rPr>
        <w:t>ment</w:t>
      </w:r>
      <w:r w:rsidRPr="00FB58FC">
        <w:rPr>
          <w:rFonts w:ascii="Arial" w:eastAsia="MS UI Gothic" w:hAnsi="Arial" w:cs="Arial"/>
          <w:spacing w:val="3"/>
        </w:rPr>
        <w:t>s</w:t>
      </w:r>
      <w:r w:rsidRPr="00FB58FC">
        <w:rPr>
          <w:rFonts w:ascii="Arial" w:eastAsia="MS UI Gothic" w:hAnsi="Arial" w:cs="Arial"/>
        </w:rPr>
        <w:t>, including E</w:t>
      </w:r>
      <w:r w:rsidRPr="00FB58FC">
        <w:rPr>
          <w:rFonts w:ascii="Arial" w:eastAsia="MS UI Gothic" w:hAnsi="Arial" w:cs="Arial"/>
          <w:spacing w:val="-2"/>
        </w:rPr>
        <w:t>&amp;</w:t>
      </w:r>
      <w:r w:rsidRPr="00FB58FC">
        <w:rPr>
          <w:rFonts w:ascii="Arial" w:eastAsia="MS UI Gothic" w:hAnsi="Arial" w:cs="Arial"/>
        </w:rPr>
        <w:t>S</w:t>
      </w:r>
      <w:r w:rsidRPr="00FB58FC">
        <w:rPr>
          <w:rFonts w:ascii="Arial" w:eastAsia="MS UI Gothic" w:hAnsi="Arial" w:cs="Arial"/>
          <w:spacing w:val="1"/>
        </w:rPr>
        <w:t xml:space="preserve"> </w:t>
      </w:r>
      <w:r w:rsidRPr="00FB58FC">
        <w:rPr>
          <w:rFonts w:ascii="Arial" w:eastAsia="MS UI Gothic" w:hAnsi="Arial" w:cs="Arial"/>
        </w:rPr>
        <w:t>s</w:t>
      </w:r>
      <w:r w:rsidRPr="00FB58FC">
        <w:rPr>
          <w:rFonts w:ascii="Arial" w:eastAsia="MS UI Gothic" w:hAnsi="Arial" w:cs="Arial"/>
          <w:spacing w:val="-1"/>
        </w:rPr>
        <w:t>c</w:t>
      </w:r>
      <w:r w:rsidRPr="00FB58FC">
        <w:rPr>
          <w:rFonts w:ascii="Arial" w:eastAsia="MS UI Gothic" w:hAnsi="Arial" w:cs="Arial"/>
        </w:rPr>
        <w:t>re</w:t>
      </w:r>
      <w:r w:rsidRPr="00FB58FC">
        <w:rPr>
          <w:rFonts w:ascii="Arial" w:eastAsia="MS UI Gothic" w:hAnsi="Arial" w:cs="Arial"/>
          <w:spacing w:val="-1"/>
        </w:rPr>
        <w:t>e</w:t>
      </w:r>
      <w:r w:rsidRPr="00FB58FC">
        <w:rPr>
          <w:rFonts w:ascii="Arial" w:eastAsia="MS UI Gothic" w:hAnsi="Arial" w:cs="Arial"/>
        </w:rPr>
        <w:t>ni</w:t>
      </w:r>
      <w:r w:rsidRPr="00FB58FC">
        <w:rPr>
          <w:rFonts w:ascii="Arial" w:eastAsia="MS UI Gothic" w:hAnsi="Arial" w:cs="Arial"/>
          <w:spacing w:val="3"/>
        </w:rPr>
        <w:t>n</w:t>
      </w:r>
      <w:r w:rsidRPr="00FB58FC">
        <w:rPr>
          <w:rFonts w:ascii="Arial" w:eastAsia="MS UI Gothic" w:hAnsi="Arial" w:cs="Arial"/>
          <w:spacing w:val="-2"/>
        </w:rPr>
        <w:t>g</w:t>
      </w:r>
      <w:r w:rsidRPr="00FB58FC">
        <w:rPr>
          <w:rFonts w:ascii="Arial" w:eastAsia="MS UI Gothic" w:hAnsi="Arial" w:cs="Arial"/>
        </w:rPr>
        <w:t xml:space="preserve">. Public extension and advisory staff must have received training </w:t>
      </w:r>
      <w:r w:rsidRPr="00FB58FC">
        <w:rPr>
          <w:rFonts w:ascii="Arial" w:hAnsi="Arial" w:cs="Arial"/>
          <w:lang w:val="en-GB"/>
        </w:rPr>
        <w:t xml:space="preserve">under the </w:t>
      </w:r>
      <w:r w:rsidRPr="00FB58FC">
        <w:rPr>
          <w:rFonts w:ascii="Arial" w:hAnsi="Arial" w:cs="Arial"/>
        </w:rPr>
        <w:t xml:space="preserve">SCAP </w:t>
      </w:r>
      <w:r w:rsidR="00B454F9" w:rsidRPr="00FB58FC">
        <w:rPr>
          <w:rFonts w:ascii="Arial" w:hAnsi="Arial" w:cs="Arial"/>
        </w:rPr>
        <w:t xml:space="preserve">advisory </w:t>
      </w:r>
      <w:r w:rsidRPr="00FB58FC">
        <w:rPr>
          <w:rFonts w:ascii="Arial" w:hAnsi="Arial" w:cs="Arial"/>
          <w:lang w:val="en-GB"/>
        </w:rPr>
        <w:t>support program to provide such pre-application services to potential applicants</w:t>
      </w:r>
      <w:r w:rsidRPr="00FB58FC">
        <w:rPr>
          <w:rFonts w:ascii="Arial" w:eastAsia="MS UI Gothic" w:hAnsi="Arial" w:cs="Arial"/>
        </w:rPr>
        <w:t>. Pre-application support services may also be provided by private advisors trained under the SCAP project. If selected by applicants, public extension and advisory services can provide n</w:t>
      </w:r>
      <w:r w:rsidRPr="00FB58FC">
        <w:rPr>
          <w:rFonts w:ascii="Arial" w:eastAsia="MS UI Gothic" w:hAnsi="Arial" w:cs="Arial"/>
          <w:spacing w:val="1"/>
        </w:rPr>
        <w:t>ecessary</w:t>
      </w:r>
      <w:r w:rsidRPr="00FB58FC">
        <w:rPr>
          <w:rFonts w:ascii="Arial" w:eastAsia="MS UI Gothic" w:hAnsi="Arial" w:cs="Arial"/>
        </w:rPr>
        <w:t xml:space="preserve"> </w:t>
      </w:r>
      <w:r w:rsidRPr="00FB58FC">
        <w:rPr>
          <w:rFonts w:ascii="Arial" w:eastAsia="MS UI Gothic" w:hAnsi="Arial" w:cs="Arial"/>
          <w:spacing w:val="3"/>
        </w:rPr>
        <w:t>t</w:t>
      </w:r>
      <w:r w:rsidRPr="00FB58FC">
        <w:rPr>
          <w:rFonts w:ascii="Arial" w:eastAsia="MS UI Gothic" w:hAnsi="Arial" w:cs="Arial"/>
          <w:spacing w:val="-1"/>
        </w:rPr>
        <w:t>ec</w:t>
      </w:r>
      <w:r w:rsidRPr="00FB58FC">
        <w:rPr>
          <w:rFonts w:ascii="Arial" w:eastAsia="MS UI Gothic" w:hAnsi="Arial" w:cs="Arial"/>
        </w:rPr>
        <w:t>hni</w:t>
      </w:r>
      <w:r w:rsidRPr="00FB58FC">
        <w:rPr>
          <w:rFonts w:ascii="Arial" w:eastAsia="MS UI Gothic" w:hAnsi="Arial" w:cs="Arial"/>
          <w:spacing w:val="2"/>
        </w:rPr>
        <w:t>c</w:t>
      </w:r>
      <w:r w:rsidRPr="00FB58FC">
        <w:rPr>
          <w:rFonts w:ascii="Arial" w:eastAsia="MS UI Gothic" w:hAnsi="Arial" w:cs="Arial"/>
          <w:spacing w:val="-1"/>
        </w:rPr>
        <w:t>a</w:t>
      </w:r>
      <w:r w:rsidRPr="00FB58FC">
        <w:rPr>
          <w:rFonts w:ascii="Arial" w:eastAsia="MS UI Gothic" w:hAnsi="Arial" w:cs="Arial"/>
        </w:rPr>
        <w:t>l</w:t>
      </w:r>
      <w:r w:rsidRPr="00FB58FC">
        <w:rPr>
          <w:rFonts w:ascii="Arial" w:eastAsia="MS UI Gothic" w:hAnsi="Arial" w:cs="Arial"/>
          <w:spacing w:val="5"/>
        </w:rPr>
        <w:t xml:space="preserve"> </w:t>
      </w:r>
      <w:r w:rsidRPr="00FB58FC">
        <w:rPr>
          <w:rFonts w:ascii="Arial" w:eastAsia="MS UI Gothic" w:hAnsi="Arial" w:cs="Arial"/>
          <w:spacing w:val="-1"/>
        </w:rPr>
        <w:t>a</w:t>
      </w:r>
      <w:r w:rsidRPr="00FB58FC">
        <w:rPr>
          <w:rFonts w:ascii="Arial" w:eastAsia="MS UI Gothic" w:hAnsi="Arial" w:cs="Arial"/>
        </w:rPr>
        <w:t>ss</w:t>
      </w:r>
      <w:r w:rsidRPr="00FB58FC">
        <w:rPr>
          <w:rFonts w:ascii="Arial" w:eastAsia="MS UI Gothic" w:hAnsi="Arial" w:cs="Arial"/>
          <w:spacing w:val="1"/>
        </w:rPr>
        <w:t>i</w:t>
      </w:r>
      <w:r w:rsidRPr="00FB58FC">
        <w:rPr>
          <w:rFonts w:ascii="Arial" w:eastAsia="MS UI Gothic" w:hAnsi="Arial" w:cs="Arial"/>
        </w:rPr>
        <w:t>sta</w:t>
      </w:r>
      <w:r w:rsidRPr="00FB58FC">
        <w:rPr>
          <w:rFonts w:ascii="Arial" w:eastAsia="MS UI Gothic" w:hAnsi="Arial" w:cs="Arial"/>
          <w:spacing w:val="2"/>
        </w:rPr>
        <w:t>n</w:t>
      </w:r>
      <w:r w:rsidRPr="00FB58FC">
        <w:rPr>
          <w:rFonts w:ascii="Arial" w:eastAsia="MS UI Gothic" w:hAnsi="Arial" w:cs="Arial"/>
          <w:spacing w:val="-1"/>
        </w:rPr>
        <w:t>c</w:t>
      </w:r>
      <w:r w:rsidRPr="00FB58FC">
        <w:rPr>
          <w:rFonts w:ascii="Arial" w:eastAsia="MS UI Gothic" w:hAnsi="Arial" w:cs="Arial"/>
        </w:rPr>
        <w:t>e</w:t>
      </w:r>
      <w:r w:rsidRPr="00FB58FC">
        <w:rPr>
          <w:rFonts w:ascii="Arial" w:eastAsia="MS UI Gothic" w:hAnsi="Arial" w:cs="Arial"/>
          <w:spacing w:val="5"/>
        </w:rPr>
        <w:t xml:space="preserve"> </w:t>
      </w:r>
      <w:r w:rsidRPr="00FB58FC">
        <w:rPr>
          <w:rFonts w:ascii="Arial" w:eastAsia="MS UI Gothic" w:hAnsi="Arial" w:cs="Arial"/>
        </w:rPr>
        <w:t>to</w:t>
      </w:r>
      <w:r w:rsidRPr="00FB58FC">
        <w:rPr>
          <w:rFonts w:ascii="Arial" w:eastAsia="MS UI Gothic" w:hAnsi="Arial" w:cs="Arial"/>
          <w:spacing w:val="5"/>
        </w:rPr>
        <w:t xml:space="preserve"> </w:t>
      </w:r>
      <w:r w:rsidRPr="00FB58FC">
        <w:rPr>
          <w:rFonts w:ascii="Arial" w:eastAsia="MS UI Gothic" w:hAnsi="Arial" w:cs="Arial"/>
        </w:rPr>
        <w:t>b</w:t>
      </w:r>
      <w:r w:rsidRPr="00FB58FC">
        <w:rPr>
          <w:rFonts w:ascii="Arial" w:eastAsia="MS UI Gothic" w:hAnsi="Arial" w:cs="Arial"/>
          <w:spacing w:val="1"/>
        </w:rPr>
        <w:t>e</w:t>
      </w:r>
      <w:r w:rsidRPr="00FB58FC">
        <w:rPr>
          <w:rFonts w:ascii="Arial" w:eastAsia="MS UI Gothic" w:hAnsi="Arial" w:cs="Arial"/>
        </w:rPr>
        <w:t>n</w:t>
      </w:r>
      <w:r w:rsidRPr="00FB58FC">
        <w:rPr>
          <w:rFonts w:ascii="Arial" w:eastAsia="MS UI Gothic" w:hAnsi="Arial" w:cs="Arial"/>
          <w:spacing w:val="-1"/>
        </w:rPr>
        <w:t>e</w:t>
      </w:r>
      <w:r w:rsidRPr="00FB58FC">
        <w:rPr>
          <w:rFonts w:ascii="Arial" w:eastAsia="MS UI Gothic" w:hAnsi="Arial" w:cs="Arial"/>
        </w:rPr>
        <w:t>fi</w:t>
      </w:r>
      <w:r w:rsidRPr="00FB58FC">
        <w:rPr>
          <w:rFonts w:ascii="Arial" w:eastAsia="MS UI Gothic" w:hAnsi="Arial" w:cs="Arial"/>
          <w:spacing w:val="-1"/>
        </w:rPr>
        <w:t>c</w:t>
      </w:r>
      <w:r w:rsidRPr="00FB58FC">
        <w:rPr>
          <w:rFonts w:ascii="Arial" w:eastAsia="MS UI Gothic" w:hAnsi="Arial" w:cs="Arial"/>
        </w:rPr>
        <w:t>ia</w:t>
      </w:r>
      <w:r w:rsidRPr="00FB58FC">
        <w:rPr>
          <w:rFonts w:ascii="Arial" w:eastAsia="MS UI Gothic" w:hAnsi="Arial" w:cs="Arial"/>
          <w:spacing w:val="-1"/>
        </w:rPr>
        <w:t>r</w:t>
      </w:r>
      <w:r w:rsidRPr="00FB58FC">
        <w:rPr>
          <w:rFonts w:ascii="Arial" w:eastAsia="MS UI Gothic" w:hAnsi="Arial" w:cs="Arial"/>
          <w:spacing w:val="3"/>
        </w:rPr>
        <w:t>i</w:t>
      </w:r>
      <w:r w:rsidRPr="00FB58FC">
        <w:rPr>
          <w:rFonts w:ascii="Arial" w:eastAsia="MS UI Gothic" w:hAnsi="Arial" w:cs="Arial"/>
          <w:spacing w:val="-1"/>
        </w:rPr>
        <w:t>e</w:t>
      </w:r>
      <w:r w:rsidRPr="00FB58FC">
        <w:rPr>
          <w:rFonts w:ascii="Arial" w:eastAsia="MS UI Gothic" w:hAnsi="Arial" w:cs="Arial"/>
        </w:rPr>
        <w:t>s</w:t>
      </w:r>
      <w:r w:rsidRPr="00FB58FC">
        <w:rPr>
          <w:rFonts w:ascii="Arial" w:eastAsia="MS UI Gothic" w:hAnsi="Arial" w:cs="Arial"/>
          <w:spacing w:val="5"/>
        </w:rPr>
        <w:t xml:space="preserve"> </w:t>
      </w:r>
      <w:r w:rsidRPr="00FB58FC">
        <w:rPr>
          <w:rFonts w:ascii="Arial" w:eastAsia="MS UI Gothic" w:hAnsi="Arial" w:cs="Arial"/>
        </w:rPr>
        <w:t>to</w:t>
      </w:r>
      <w:r w:rsidRPr="00FB58FC">
        <w:rPr>
          <w:rFonts w:ascii="Arial" w:eastAsia="MS UI Gothic" w:hAnsi="Arial" w:cs="Arial"/>
          <w:spacing w:val="5"/>
        </w:rPr>
        <w:t xml:space="preserve"> </w:t>
      </w:r>
      <w:r w:rsidRPr="00FB58FC">
        <w:rPr>
          <w:rFonts w:ascii="Arial" w:eastAsia="MS UI Gothic" w:hAnsi="Arial" w:cs="Arial"/>
        </w:rPr>
        <w:t>i</w:t>
      </w:r>
      <w:r w:rsidRPr="00FB58FC">
        <w:rPr>
          <w:rFonts w:ascii="Arial" w:eastAsia="MS UI Gothic" w:hAnsi="Arial" w:cs="Arial"/>
          <w:spacing w:val="1"/>
        </w:rPr>
        <w:t>m</w:t>
      </w:r>
      <w:r w:rsidRPr="00FB58FC">
        <w:rPr>
          <w:rFonts w:ascii="Arial" w:eastAsia="MS UI Gothic" w:hAnsi="Arial" w:cs="Arial"/>
        </w:rPr>
        <w:t>plem</w:t>
      </w:r>
      <w:r w:rsidRPr="00FB58FC">
        <w:rPr>
          <w:rFonts w:ascii="Arial" w:eastAsia="MS UI Gothic" w:hAnsi="Arial" w:cs="Arial"/>
          <w:spacing w:val="-1"/>
        </w:rPr>
        <w:t>e</w:t>
      </w:r>
      <w:r w:rsidRPr="00FB58FC">
        <w:rPr>
          <w:rFonts w:ascii="Arial" w:eastAsia="MS UI Gothic" w:hAnsi="Arial" w:cs="Arial"/>
        </w:rPr>
        <w:t>nt</w:t>
      </w:r>
      <w:r w:rsidRPr="00FB58FC">
        <w:rPr>
          <w:rFonts w:ascii="Arial" w:eastAsia="MS UI Gothic" w:hAnsi="Arial" w:cs="Arial"/>
          <w:spacing w:val="7"/>
        </w:rPr>
        <w:t xml:space="preserve"> </w:t>
      </w:r>
      <w:r w:rsidRPr="00FB58FC">
        <w:rPr>
          <w:rFonts w:ascii="Arial" w:eastAsia="MS UI Gothic" w:hAnsi="Arial" w:cs="Arial"/>
        </w:rPr>
        <w:t xml:space="preserve">the </w:t>
      </w:r>
      <w:r w:rsidRPr="00FB58FC">
        <w:rPr>
          <w:rFonts w:ascii="Arial" w:eastAsia="MS UI Gothic" w:hAnsi="Arial" w:cs="Arial"/>
          <w:spacing w:val="-2"/>
        </w:rPr>
        <w:t>g</w:t>
      </w:r>
      <w:r w:rsidRPr="00FB58FC">
        <w:rPr>
          <w:rFonts w:ascii="Arial" w:eastAsia="MS UI Gothic" w:hAnsi="Arial" w:cs="Arial"/>
          <w:spacing w:val="1"/>
        </w:rPr>
        <w:t>r</w:t>
      </w:r>
      <w:r w:rsidRPr="00FB58FC">
        <w:rPr>
          <w:rFonts w:ascii="Arial" w:eastAsia="MS UI Gothic" w:hAnsi="Arial" w:cs="Arial"/>
          <w:spacing w:val="-1"/>
        </w:rPr>
        <w:t>a</w:t>
      </w:r>
      <w:r w:rsidRPr="00FB58FC">
        <w:rPr>
          <w:rFonts w:ascii="Arial" w:eastAsia="MS UI Gothic" w:hAnsi="Arial" w:cs="Arial"/>
        </w:rPr>
        <w:t>nt, in particular in regards compliance requirements linked to national (</w:t>
      </w:r>
      <w:r w:rsidRPr="00FB58FC">
        <w:rPr>
          <w:rFonts w:ascii="Arial" w:hAnsi="Arial" w:cs="Arial"/>
          <w:bCs/>
          <w:noProof/>
        </w:rPr>
        <w:t xml:space="preserve">sanitary, phytosanitary, environmental, food safety, and animal welfare) </w:t>
      </w:r>
      <w:r w:rsidRPr="00FB58FC">
        <w:rPr>
          <w:rFonts w:ascii="Arial" w:eastAsia="MS UI Gothic" w:hAnsi="Arial" w:cs="Arial"/>
        </w:rPr>
        <w:t>standards. If not, private advisors will fulfill this role. Finally, public extension and advisory services will provide support to beneficiaries in i</w:t>
      </w:r>
      <w:r w:rsidRPr="00FB58FC">
        <w:rPr>
          <w:rFonts w:ascii="Arial" w:eastAsia="MS UI Gothic" w:hAnsi="Arial" w:cs="Arial"/>
          <w:spacing w:val="1"/>
        </w:rPr>
        <w:t>mp</w:t>
      </w:r>
      <w:r w:rsidRPr="00FB58FC">
        <w:rPr>
          <w:rFonts w:ascii="Arial" w:eastAsia="MS UI Gothic" w:hAnsi="Arial" w:cs="Arial"/>
        </w:rPr>
        <w:t>lem</w:t>
      </w:r>
      <w:r w:rsidRPr="00FB58FC">
        <w:rPr>
          <w:rFonts w:ascii="Arial" w:eastAsia="MS UI Gothic" w:hAnsi="Arial" w:cs="Arial"/>
          <w:spacing w:val="-1"/>
        </w:rPr>
        <w:t>e</w:t>
      </w:r>
      <w:r w:rsidRPr="00FB58FC">
        <w:rPr>
          <w:rFonts w:ascii="Arial" w:eastAsia="MS UI Gothic" w:hAnsi="Arial" w:cs="Arial"/>
        </w:rPr>
        <w:t xml:space="preserve">nting the ESMP (if applicable) and meeting reporting obligations under the </w:t>
      </w:r>
      <w:r w:rsidRPr="00FB58FC">
        <w:rPr>
          <w:rFonts w:ascii="Arial" w:hAnsi="Arial" w:cs="Arial"/>
        </w:rPr>
        <w:t xml:space="preserve">SCAP </w:t>
      </w:r>
      <w:r w:rsidRPr="00FB58FC">
        <w:rPr>
          <w:rFonts w:ascii="Arial" w:eastAsia="MS UI Gothic" w:hAnsi="Arial" w:cs="Arial"/>
        </w:rPr>
        <w:t>project. In</w:t>
      </w:r>
      <w:r w:rsidRPr="00FB58FC">
        <w:rPr>
          <w:rFonts w:ascii="Arial" w:eastAsia="MS UI Gothic" w:hAnsi="Arial" w:cs="Arial"/>
          <w:spacing w:val="5"/>
        </w:rPr>
        <w:t xml:space="preserve"> </w:t>
      </w:r>
      <w:r w:rsidRPr="00FB58FC">
        <w:rPr>
          <w:rFonts w:ascii="Arial" w:eastAsia="MS UI Gothic" w:hAnsi="Arial" w:cs="Arial"/>
        </w:rPr>
        <w:t>col</w:t>
      </w:r>
      <w:r w:rsidRPr="00FB58FC">
        <w:rPr>
          <w:rFonts w:ascii="Arial" w:eastAsia="MS UI Gothic" w:hAnsi="Arial" w:cs="Arial"/>
          <w:spacing w:val="1"/>
        </w:rPr>
        <w:t>l</w:t>
      </w:r>
      <w:r w:rsidRPr="00FB58FC">
        <w:rPr>
          <w:rFonts w:ascii="Arial" w:eastAsia="MS UI Gothic" w:hAnsi="Arial" w:cs="Arial"/>
          <w:spacing w:val="-1"/>
        </w:rPr>
        <w:t>a</w:t>
      </w:r>
      <w:r w:rsidRPr="00FB58FC">
        <w:rPr>
          <w:rFonts w:ascii="Arial" w:eastAsia="MS UI Gothic" w:hAnsi="Arial" w:cs="Arial"/>
        </w:rPr>
        <w:t>bo</w:t>
      </w:r>
      <w:r w:rsidRPr="00FB58FC">
        <w:rPr>
          <w:rFonts w:ascii="Arial" w:eastAsia="MS UI Gothic" w:hAnsi="Arial" w:cs="Arial"/>
          <w:spacing w:val="1"/>
        </w:rPr>
        <w:t>r</w:t>
      </w:r>
      <w:r w:rsidRPr="00FB58FC">
        <w:rPr>
          <w:rFonts w:ascii="Arial" w:eastAsia="MS UI Gothic" w:hAnsi="Arial" w:cs="Arial"/>
          <w:spacing w:val="-1"/>
        </w:rPr>
        <w:t>a</w:t>
      </w:r>
      <w:r w:rsidRPr="00FB58FC">
        <w:rPr>
          <w:rFonts w:ascii="Arial" w:eastAsia="MS UI Gothic" w:hAnsi="Arial" w:cs="Arial"/>
        </w:rPr>
        <w:t>t</w:t>
      </w:r>
      <w:r w:rsidRPr="00FB58FC">
        <w:rPr>
          <w:rFonts w:ascii="Arial" w:eastAsia="MS UI Gothic" w:hAnsi="Arial" w:cs="Arial"/>
          <w:spacing w:val="1"/>
        </w:rPr>
        <w:t>i</w:t>
      </w:r>
      <w:r w:rsidRPr="00FB58FC">
        <w:rPr>
          <w:rFonts w:ascii="Arial" w:eastAsia="MS UI Gothic" w:hAnsi="Arial" w:cs="Arial"/>
        </w:rPr>
        <w:t>on</w:t>
      </w:r>
      <w:r w:rsidRPr="00FB58FC">
        <w:rPr>
          <w:rFonts w:ascii="Arial" w:eastAsia="MS UI Gothic" w:hAnsi="Arial" w:cs="Arial"/>
          <w:spacing w:val="2"/>
        </w:rPr>
        <w:t xml:space="preserve"> </w:t>
      </w:r>
      <w:r w:rsidRPr="00FB58FC">
        <w:rPr>
          <w:rFonts w:ascii="Arial" w:eastAsia="MS UI Gothic" w:hAnsi="Arial" w:cs="Arial"/>
        </w:rPr>
        <w:t>with</w:t>
      </w:r>
      <w:r w:rsidRPr="00FB58FC">
        <w:rPr>
          <w:rFonts w:ascii="Arial" w:eastAsia="MS UI Gothic" w:hAnsi="Arial" w:cs="Arial"/>
          <w:spacing w:val="3"/>
        </w:rPr>
        <w:t xml:space="preserve"> </w:t>
      </w:r>
      <w:r w:rsidRPr="00FB58FC">
        <w:rPr>
          <w:rFonts w:ascii="Arial" w:eastAsia="MS UI Gothic" w:hAnsi="Arial" w:cs="Arial"/>
        </w:rPr>
        <w:t>loc</w:t>
      </w:r>
      <w:r w:rsidRPr="00FB58FC">
        <w:rPr>
          <w:rFonts w:ascii="Arial" w:eastAsia="MS UI Gothic" w:hAnsi="Arial" w:cs="Arial"/>
          <w:spacing w:val="-1"/>
        </w:rPr>
        <w:t>a</w:t>
      </w:r>
      <w:r w:rsidRPr="00FB58FC">
        <w:rPr>
          <w:rFonts w:ascii="Arial" w:eastAsia="MS UI Gothic" w:hAnsi="Arial" w:cs="Arial"/>
        </w:rPr>
        <w:t>l</w:t>
      </w:r>
      <w:r w:rsidRPr="00FB58FC">
        <w:rPr>
          <w:rFonts w:ascii="Arial" w:eastAsia="MS UI Gothic" w:hAnsi="Arial" w:cs="Arial"/>
          <w:spacing w:val="3"/>
        </w:rPr>
        <w:t xml:space="preserve"> </w:t>
      </w:r>
      <w:r w:rsidRPr="00FB58FC">
        <w:rPr>
          <w:rFonts w:ascii="Arial" w:eastAsia="MS UI Gothic" w:hAnsi="Arial" w:cs="Arial"/>
        </w:rPr>
        <w:t>str</w:t>
      </w:r>
      <w:r w:rsidRPr="00FB58FC">
        <w:rPr>
          <w:rFonts w:ascii="Arial" w:eastAsia="MS UI Gothic" w:hAnsi="Arial" w:cs="Arial"/>
          <w:spacing w:val="2"/>
        </w:rPr>
        <w:t>u</w:t>
      </w:r>
      <w:r w:rsidRPr="00FB58FC">
        <w:rPr>
          <w:rFonts w:ascii="Arial" w:eastAsia="MS UI Gothic" w:hAnsi="Arial" w:cs="Arial"/>
          <w:spacing w:val="-1"/>
        </w:rPr>
        <w:t>c</w:t>
      </w:r>
      <w:r w:rsidRPr="00FB58FC">
        <w:rPr>
          <w:rFonts w:ascii="Arial" w:eastAsia="MS UI Gothic" w:hAnsi="Arial" w:cs="Arial"/>
        </w:rPr>
        <w:t>tur</w:t>
      </w:r>
      <w:r w:rsidRPr="00FB58FC">
        <w:rPr>
          <w:rFonts w:ascii="Arial" w:eastAsia="MS UI Gothic" w:hAnsi="Arial" w:cs="Arial"/>
          <w:spacing w:val="3"/>
        </w:rPr>
        <w:t>e</w:t>
      </w:r>
      <w:r w:rsidRPr="00FB58FC">
        <w:rPr>
          <w:rFonts w:ascii="Arial" w:eastAsia="MS UI Gothic" w:hAnsi="Arial" w:cs="Arial"/>
        </w:rPr>
        <w:t>s</w:t>
      </w:r>
      <w:r w:rsidRPr="00FB58FC">
        <w:rPr>
          <w:rFonts w:ascii="Arial" w:eastAsia="MS UI Gothic" w:hAnsi="Arial" w:cs="Arial"/>
          <w:spacing w:val="2"/>
        </w:rPr>
        <w:t xml:space="preserve"> they </w:t>
      </w:r>
      <w:r w:rsidRPr="00FB58FC">
        <w:rPr>
          <w:rFonts w:ascii="Arial" w:eastAsia="MS UI Gothic" w:hAnsi="Arial" w:cs="Arial"/>
        </w:rPr>
        <w:t>will also</w:t>
      </w:r>
      <w:r w:rsidRPr="00FB58FC">
        <w:rPr>
          <w:rFonts w:ascii="Arial" w:eastAsia="MS UI Gothic" w:hAnsi="Arial" w:cs="Arial"/>
          <w:spacing w:val="3"/>
        </w:rPr>
        <w:t xml:space="preserve"> </w:t>
      </w:r>
      <w:r w:rsidRPr="00FB58FC">
        <w:rPr>
          <w:rFonts w:ascii="Arial" w:eastAsia="MS UI Gothic" w:hAnsi="Arial" w:cs="Arial"/>
          <w:spacing w:val="-1"/>
        </w:rPr>
        <w:t>ca</w:t>
      </w:r>
      <w:r w:rsidRPr="00FB58FC">
        <w:rPr>
          <w:rFonts w:ascii="Arial" w:eastAsia="MS UI Gothic" w:hAnsi="Arial" w:cs="Arial"/>
          <w:spacing w:val="1"/>
        </w:rPr>
        <w:t>r</w:t>
      </w:r>
      <w:r w:rsidRPr="00FB58FC">
        <w:rPr>
          <w:rFonts w:ascii="Arial" w:eastAsia="MS UI Gothic" w:hAnsi="Arial" w:cs="Arial"/>
          <w:spacing w:val="4"/>
        </w:rPr>
        <w:t>r</w:t>
      </w:r>
      <w:r w:rsidRPr="00FB58FC">
        <w:rPr>
          <w:rFonts w:ascii="Arial" w:eastAsia="MS UI Gothic" w:hAnsi="Arial" w:cs="Arial"/>
        </w:rPr>
        <w:t>y</w:t>
      </w:r>
      <w:r w:rsidRPr="00FB58FC">
        <w:rPr>
          <w:rFonts w:ascii="Arial" w:eastAsia="MS UI Gothic" w:hAnsi="Arial" w:cs="Arial"/>
          <w:spacing w:val="-3"/>
        </w:rPr>
        <w:t xml:space="preserve"> </w:t>
      </w:r>
      <w:r w:rsidRPr="00FB58FC">
        <w:rPr>
          <w:rFonts w:ascii="Arial" w:eastAsia="MS UI Gothic" w:hAnsi="Arial" w:cs="Arial"/>
        </w:rPr>
        <w:t>out</w:t>
      </w:r>
      <w:r w:rsidRPr="00FB58FC">
        <w:rPr>
          <w:rFonts w:ascii="Arial" w:eastAsia="MS UI Gothic" w:hAnsi="Arial" w:cs="Arial"/>
          <w:spacing w:val="3"/>
        </w:rPr>
        <w:t xml:space="preserve"> </w:t>
      </w:r>
      <w:r w:rsidRPr="00FB58FC">
        <w:rPr>
          <w:rFonts w:ascii="Arial" w:eastAsia="MS UI Gothic" w:hAnsi="Arial" w:cs="Arial"/>
        </w:rPr>
        <w:t>required</w:t>
      </w:r>
      <w:r w:rsidRPr="00FB58FC">
        <w:rPr>
          <w:rFonts w:ascii="Arial" w:eastAsia="MS UI Gothic" w:hAnsi="Arial" w:cs="Arial"/>
          <w:spacing w:val="-3"/>
        </w:rPr>
        <w:t xml:space="preserve"> </w:t>
      </w:r>
      <w:r w:rsidRPr="00FB58FC">
        <w:rPr>
          <w:rFonts w:ascii="Arial" w:eastAsia="MS UI Gothic" w:hAnsi="Arial" w:cs="Arial"/>
        </w:rPr>
        <w:t>ES</w:t>
      </w:r>
      <w:r w:rsidRPr="00FB58FC">
        <w:rPr>
          <w:rFonts w:ascii="Arial" w:eastAsia="MS UI Gothic" w:hAnsi="Arial" w:cs="Arial"/>
          <w:spacing w:val="2"/>
        </w:rPr>
        <w:t>M</w:t>
      </w:r>
      <w:r w:rsidRPr="00FB58FC">
        <w:rPr>
          <w:rFonts w:ascii="Arial" w:eastAsia="MS UI Gothic" w:hAnsi="Arial" w:cs="Arial"/>
        </w:rPr>
        <w:t>F</w:t>
      </w:r>
      <w:r w:rsidRPr="00FB58FC">
        <w:rPr>
          <w:rFonts w:ascii="Arial" w:eastAsia="MS UI Gothic" w:hAnsi="Arial" w:cs="Arial"/>
          <w:spacing w:val="1"/>
        </w:rPr>
        <w:t xml:space="preserve"> </w:t>
      </w:r>
      <w:r w:rsidRPr="00FB58FC">
        <w:rPr>
          <w:rFonts w:ascii="Arial" w:eastAsia="MS UI Gothic" w:hAnsi="Arial" w:cs="Arial"/>
        </w:rPr>
        <w:t>i</w:t>
      </w:r>
      <w:r w:rsidRPr="00FB58FC">
        <w:rPr>
          <w:rFonts w:ascii="Arial" w:eastAsia="MS UI Gothic" w:hAnsi="Arial" w:cs="Arial"/>
          <w:spacing w:val="1"/>
        </w:rPr>
        <w:t>m</w:t>
      </w:r>
      <w:r w:rsidRPr="00FB58FC">
        <w:rPr>
          <w:rFonts w:ascii="Arial" w:eastAsia="MS UI Gothic" w:hAnsi="Arial" w:cs="Arial"/>
        </w:rPr>
        <w:t>plem</w:t>
      </w:r>
      <w:r w:rsidRPr="00FB58FC">
        <w:rPr>
          <w:rFonts w:ascii="Arial" w:eastAsia="MS UI Gothic" w:hAnsi="Arial" w:cs="Arial"/>
          <w:spacing w:val="-1"/>
        </w:rPr>
        <w:t>e</w:t>
      </w:r>
      <w:r w:rsidRPr="00FB58FC">
        <w:rPr>
          <w:rFonts w:ascii="Arial" w:eastAsia="MS UI Gothic" w:hAnsi="Arial" w:cs="Arial"/>
        </w:rPr>
        <w:t>nt</w:t>
      </w:r>
      <w:r w:rsidRPr="00FB58FC">
        <w:rPr>
          <w:rFonts w:ascii="Arial" w:eastAsia="MS UI Gothic" w:hAnsi="Arial" w:cs="Arial"/>
          <w:spacing w:val="2"/>
        </w:rPr>
        <w:t>a</w:t>
      </w:r>
      <w:r w:rsidRPr="00FB58FC">
        <w:rPr>
          <w:rFonts w:ascii="Arial" w:eastAsia="MS UI Gothic" w:hAnsi="Arial" w:cs="Arial"/>
        </w:rPr>
        <w:t>t</w:t>
      </w:r>
      <w:r w:rsidRPr="00FB58FC">
        <w:rPr>
          <w:rFonts w:ascii="Arial" w:eastAsia="MS UI Gothic" w:hAnsi="Arial" w:cs="Arial"/>
          <w:spacing w:val="1"/>
        </w:rPr>
        <w:t>i</w:t>
      </w:r>
      <w:r w:rsidRPr="00FB58FC">
        <w:rPr>
          <w:rFonts w:ascii="Arial" w:eastAsia="MS UI Gothic" w:hAnsi="Arial" w:cs="Arial"/>
        </w:rPr>
        <w:t xml:space="preserve">on </w:t>
      </w:r>
      <w:r w:rsidRPr="00FB58FC">
        <w:rPr>
          <w:rFonts w:ascii="Arial" w:eastAsia="MS UI Gothic" w:hAnsi="Arial" w:cs="Arial"/>
          <w:spacing w:val="-1"/>
        </w:rPr>
        <w:t>ac</w:t>
      </w:r>
      <w:r w:rsidRPr="00FB58FC">
        <w:rPr>
          <w:rFonts w:ascii="Arial" w:eastAsia="MS UI Gothic" w:hAnsi="Arial" w:cs="Arial"/>
        </w:rPr>
        <w:t>t</w:t>
      </w:r>
      <w:r w:rsidRPr="00FB58FC">
        <w:rPr>
          <w:rFonts w:ascii="Arial" w:eastAsia="MS UI Gothic" w:hAnsi="Arial" w:cs="Arial"/>
          <w:spacing w:val="1"/>
        </w:rPr>
        <w:t>i</w:t>
      </w:r>
      <w:r w:rsidRPr="00FB58FC">
        <w:rPr>
          <w:rFonts w:ascii="Arial" w:eastAsia="MS UI Gothic" w:hAnsi="Arial" w:cs="Arial"/>
        </w:rPr>
        <w:t>ons in t</w:t>
      </w:r>
      <w:r w:rsidRPr="00FB58FC">
        <w:rPr>
          <w:rFonts w:ascii="Arial" w:eastAsia="MS UI Gothic" w:hAnsi="Arial" w:cs="Arial"/>
          <w:spacing w:val="-1"/>
        </w:rPr>
        <w:t>a</w:t>
      </w:r>
      <w:r w:rsidRPr="00FB58FC">
        <w:rPr>
          <w:rFonts w:ascii="Arial" w:eastAsia="MS UI Gothic" w:hAnsi="Arial" w:cs="Arial"/>
          <w:spacing w:val="1"/>
        </w:rPr>
        <w:t>r</w:t>
      </w:r>
      <w:r w:rsidRPr="00FB58FC">
        <w:rPr>
          <w:rFonts w:ascii="Arial" w:eastAsia="MS UI Gothic" w:hAnsi="Arial" w:cs="Arial"/>
          <w:spacing w:val="-2"/>
        </w:rPr>
        <w:t>g</w:t>
      </w:r>
      <w:r w:rsidRPr="00FB58FC">
        <w:rPr>
          <w:rFonts w:ascii="Arial" w:eastAsia="MS UI Gothic" w:hAnsi="Arial" w:cs="Arial"/>
          <w:spacing w:val="-1"/>
        </w:rPr>
        <w:t>e</w:t>
      </w:r>
      <w:r w:rsidRPr="00FB58FC">
        <w:rPr>
          <w:rFonts w:ascii="Arial" w:eastAsia="MS UI Gothic" w:hAnsi="Arial" w:cs="Arial"/>
        </w:rPr>
        <w:t>t s</w:t>
      </w:r>
      <w:r w:rsidRPr="00FB58FC">
        <w:rPr>
          <w:rFonts w:ascii="Arial" w:eastAsia="MS UI Gothic" w:hAnsi="Arial" w:cs="Arial"/>
          <w:spacing w:val="1"/>
        </w:rPr>
        <w:t>i</w:t>
      </w:r>
      <w:r w:rsidRPr="00FB58FC">
        <w:rPr>
          <w:rFonts w:ascii="Arial" w:eastAsia="MS UI Gothic" w:hAnsi="Arial" w:cs="Arial"/>
        </w:rPr>
        <w:t>tes.</w:t>
      </w:r>
    </w:p>
    <w:p w14:paraId="40C41BB5" w14:textId="77777777" w:rsidR="00074490" w:rsidRPr="00FB58FC" w:rsidRDefault="00074490" w:rsidP="0054464F">
      <w:pPr>
        <w:widowControl w:val="0"/>
        <w:autoSpaceDE w:val="0"/>
        <w:autoSpaceDN w:val="0"/>
        <w:adjustRightInd w:val="0"/>
        <w:spacing w:after="0" w:line="240" w:lineRule="auto"/>
        <w:ind w:right="53"/>
        <w:jc w:val="both"/>
        <w:rPr>
          <w:rFonts w:ascii="Arial" w:eastAsia="MS UI Gothic" w:hAnsi="Arial" w:cs="Arial"/>
        </w:rPr>
      </w:pPr>
    </w:p>
    <w:p w14:paraId="0093C7EB" w14:textId="5EC39A21" w:rsidR="00642B72" w:rsidRPr="00FB58FC" w:rsidRDefault="003A08B6" w:rsidP="00370C91">
      <w:pPr>
        <w:pStyle w:val="Heading2"/>
        <w:numPr>
          <w:ilvl w:val="1"/>
          <w:numId w:val="64"/>
        </w:numPr>
        <w:ind w:hanging="360"/>
        <w:rPr>
          <w:sz w:val="24"/>
          <w:szCs w:val="24"/>
        </w:rPr>
      </w:pPr>
      <w:bookmarkStart w:id="78" w:name="_Toc113370038"/>
      <w:r w:rsidRPr="00FB58FC">
        <w:rPr>
          <w:sz w:val="24"/>
          <w:szCs w:val="24"/>
        </w:rPr>
        <w:t>Inspection Services</w:t>
      </w:r>
      <w:bookmarkEnd w:id="78"/>
    </w:p>
    <w:p w14:paraId="051970CF" w14:textId="332DA121" w:rsidR="003A08B6" w:rsidRPr="00FB58FC" w:rsidRDefault="003A08B6" w:rsidP="001222B8">
      <w:pPr>
        <w:spacing w:before="240" w:after="0" w:line="240" w:lineRule="auto"/>
        <w:jc w:val="both"/>
        <w:rPr>
          <w:rFonts w:ascii="Arial" w:hAnsi="Arial" w:cs="Arial"/>
          <w:lang w:val="en-GB"/>
        </w:rPr>
      </w:pPr>
      <w:r w:rsidRPr="00FB58FC">
        <w:rPr>
          <w:rFonts w:ascii="Arial" w:hAnsi="Arial" w:cs="Arial"/>
        </w:rPr>
        <w:t>Upon request of the PMT, agricultural, phytosanitary, veterinary, environmental</w:t>
      </w:r>
      <w:r w:rsidR="00C06677" w:rsidRPr="00FB58FC">
        <w:rPr>
          <w:rFonts w:ascii="Arial" w:hAnsi="Arial" w:cs="Arial"/>
        </w:rPr>
        <w:t xml:space="preserve"> and labor</w:t>
      </w:r>
      <w:r w:rsidRPr="00FB58FC">
        <w:rPr>
          <w:rFonts w:ascii="Arial" w:hAnsi="Arial" w:cs="Arial"/>
        </w:rPr>
        <w:t xml:space="preserve"> inspectors will be responsible for conducting, in line with established protocols, on-the-spot controls to verify information/claims made in </w:t>
      </w:r>
      <w:r w:rsidRPr="00FB58FC">
        <w:rPr>
          <w:rFonts w:ascii="Arial" w:hAnsi="Arial" w:cs="Arial"/>
          <w:lang w:val="en-GB"/>
        </w:rPr>
        <w:t>applications or payment requests and accompanying documents. These controls will be organized on a sample basis. Following inspections, they will prepare appropriate reports using the verification report template developed for the SCAP project and present them to the PMT for further processing.</w:t>
      </w:r>
    </w:p>
    <w:p w14:paraId="3396E12B" w14:textId="77777777" w:rsidR="00193D32" w:rsidRPr="00FB58FC" w:rsidRDefault="00193D32" w:rsidP="0054464F">
      <w:pPr>
        <w:spacing w:after="0" w:line="240" w:lineRule="auto"/>
        <w:jc w:val="both"/>
        <w:rPr>
          <w:rFonts w:ascii="Arial" w:hAnsi="Arial" w:cs="Arial"/>
          <w:lang w:val="en-GB"/>
        </w:rPr>
      </w:pPr>
    </w:p>
    <w:p w14:paraId="10FCBB22" w14:textId="5210A7EF" w:rsidR="003A08B6" w:rsidRPr="00FB58FC" w:rsidRDefault="003A08B6" w:rsidP="00370C91">
      <w:pPr>
        <w:pStyle w:val="Heading2"/>
        <w:numPr>
          <w:ilvl w:val="1"/>
          <w:numId w:val="64"/>
        </w:numPr>
        <w:ind w:hanging="360"/>
        <w:rPr>
          <w:sz w:val="24"/>
          <w:szCs w:val="24"/>
        </w:rPr>
      </w:pPr>
      <w:bookmarkStart w:id="79" w:name="_Toc113370039"/>
      <w:r w:rsidRPr="00FB58FC">
        <w:rPr>
          <w:sz w:val="24"/>
          <w:szCs w:val="24"/>
        </w:rPr>
        <w:t>Local Structures</w:t>
      </w:r>
      <w:bookmarkEnd w:id="79"/>
    </w:p>
    <w:p w14:paraId="0770E4FA" w14:textId="3DA27770" w:rsidR="003A08B6" w:rsidRPr="00FB58FC" w:rsidRDefault="003A08B6" w:rsidP="0054464F">
      <w:pPr>
        <w:widowControl w:val="0"/>
        <w:autoSpaceDE w:val="0"/>
        <w:autoSpaceDN w:val="0"/>
        <w:adjustRightInd w:val="0"/>
        <w:spacing w:before="240" w:after="0" w:line="240" w:lineRule="auto"/>
        <w:ind w:right="47"/>
        <w:jc w:val="both"/>
        <w:rPr>
          <w:rStyle w:val="None"/>
          <w:rFonts w:ascii="Arial" w:hAnsi="Arial" w:cs="Arial"/>
        </w:rPr>
      </w:pPr>
      <w:r w:rsidRPr="00FB58FC">
        <w:rPr>
          <w:rFonts w:ascii="Arial" w:eastAsia="MS UI Gothic" w:hAnsi="Arial" w:cs="Arial"/>
        </w:rPr>
        <w:t>Loc</w:t>
      </w:r>
      <w:r w:rsidRPr="00FB58FC">
        <w:rPr>
          <w:rFonts w:ascii="Arial" w:eastAsia="MS UI Gothic" w:hAnsi="Arial" w:cs="Arial"/>
          <w:spacing w:val="-1"/>
        </w:rPr>
        <w:t>a</w:t>
      </w:r>
      <w:r w:rsidRPr="00FB58FC">
        <w:rPr>
          <w:rFonts w:ascii="Arial" w:eastAsia="MS UI Gothic" w:hAnsi="Arial" w:cs="Arial"/>
        </w:rPr>
        <w:t>l</w:t>
      </w:r>
      <w:r w:rsidRPr="00FB58FC">
        <w:rPr>
          <w:rFonts w:ascii="Arial" w:eastAsia="MS UI Gothic" w:hAnsi="Arial" w:cs="Arial"/>
          <w:spacing w:val="8"/>
        </w:rPr>
        <w:t xml:space="preserve"> </w:t>
      </w:r>
      <w:r w:rsidRPr="00FB58FC">
        <w:rPr>
          <w:rFonts w:ascii="Arial" w:eastAsia="MS UI Gothic" w:hAnsi="Arial" w:cs="Arial"/>
          <w:spacing w:val="-2"/>
        </w:rPr>
        <w:t>g</w:t>
      </w:r>
      <w:r w:rsidRPr="00FB58FC">
        <w:rPr>
          <w:rFonts w:ascii="Arial" w:eastAsia="MS UI Gothic" w:hAnsi="Arial" w:cs="Arial"/>
        </w:rPr>
        <w:t>o</w:t>
      </w:r>
      <w:r w:rsidRPr="00FB58FC">
        <w:rPr>
          <w:rFonts w:ascii="Arial" w:eastAsia="MS UI Gothic" w:hAnsi="Arial" w:cs="Arial"/>
          <w:spacing w:val="2"/>
        </w:rPr>
        <w:t>v</w:t>
      </w:r>
      <w:r w:rsidRPr="00FB58FC">
        <w:rPr>
          <w:rFonts w:ascii="Arial" w:eastAsia="MS UI Gothic" w:hAnsi="Arial" w:cs="Arial"/>
          <w:spacing w:val="-1"/>
        </w:rPr>
        <w:t>e</w:t>
      </w:r>
      <w:r w:rsidRPr="00FB58FC">
        <w:rPr>
          <w:rFonts w:ascii="Arial" w:eastAsia="MS UI Gothic" w:hAnsi="Arial" w:cs="Arial"/>
        </w:rPr>
        <w:t>rnm</w:t>
      </w:r>
      <w:r w:rsidRPr="00FB58FC">
        <w:rPr>
          <w:rFonts w:ascii="Arial" w:eastAsia="MS UI Gothic" w:hAnsi="Arial" w:cs="Arial"/>
          <w:spacing w:val="-1"/>
        </w:rPr>
        <w:t>e</w:t>
      </w:r>
      <w:r w:rsidRPr="00FB58FC">
        <w:rPr>
          <w:rFonts w:ascii="Arial" w:eastAsia="MS UI Gothic" w:hAnsi="Arial" w:cs="Arial"/>
        </w:rPr>
        <w:t>nt</w:t>
      </w:r>
      <w:r w:rsidRPr="00FB58FC">
        <w:rPr>
          <w:rFonts w:ascii="Arial" w:eastAsia="MS UI Gothic" w:hAnsi="Arial" w:cs="Arial"/>
          <w:spacing w:val="8"/>
        </w:rPr>
        <w:t xml:space="preserve">s </w:t>
      </w:r>
      <w:r w:rsidRPr="00FB58FC">
        <w:rPr>
          <w:rFonts w:ascii="Arial" w:eastAsia="MS UI Gothic" w:hAnsi="Arial" w:cs="Arial"/>
        </w:rPr>
        <w:t>will</w:t>
      </w:r>
      <w:r w:rsidRPr="00FB58FC">
        <w:rPr>
          <w:rFonts w:ascii="Arial" w:eastAsia="MS UI Gothic" w:hAnsi="Arial" w:cs="Arial"/>
          <w:spacing w:val="5"/>
        </w:rPr>
        <w:t xml:space="preserve"> </w:t>
      </w:r>
      <w:r w:rsidRPr="00FB58FC">
        <w:rPr>
          <w:rFonts w:ascii="Arial" w:eastAsia="MS UI Gothic" w:hAnsi="Arial" w:cs="Arial"/>
        </w:rPr>
        <w:t>pl</w:t>
      </w:r>
      <w:r w:rsidRPr="00FB58FC">
        <w:rPr>
          <w:rFonts w:ascii="Arial" w:eastAsia="MS UI Gothic" w:hAnsi="Arial" w:cs="Arial"/>
          <w:spacing w:val="2"/>
        </w:rPr>
        <w:t>a</w:t>
      </w:r>
      <w:r w:rsidRPr="00FB58FC">
        <w:rPr>
          <w:rFonts w:ascii="Arial" w:eastAsia="MS UI Gothic" w:hAnsi="Arial" w:cs="Arial"/>
        </w:rPr>
        <w:t>y</w:t>
      </w:r>
      <w:r w:rsidRPr="00FB58FC">
        <w:rPr>
          <w:rFonts w:ascii="Arial" w:eastAsia="MS UI Gothic" w:hAnsi="Arial" w:cs="Arial"/>
          <w:spacing w:val="2"/>
        </w:rPr>
        <w:t xml:space="preserve"> </w:t>
      </w:r>
      <w:r w:rsidRPr="00FB58FC">
        <w:rPr>
          <w:rFonts w:ascii="Arial" w:eastAsia="MS UI Gothic" w:hAnsi="Arial" w:cs="Arial"/>
        </w:rPr>
        <w:t>a</w:t>
      </w:r>
      <w:r w:rsidRPr="00FB58FC">
        <w:rPr>
          <w:rFonts w:ascii="Arial" w:eastAsia="MS UI Gothic" w:hAnsi="Arial" w:cs="Arial"/>
          <w:spacing w:val="4"/>
        </w:rPr>
        <w:t xml:space="preserve"> </w:t>
      </w:r>
      <w:r w:rsidRPr="00FB58FC">
        <w:rPr>
          <w:rFonts w:ascii="Arial" w:eastAsia="MS UI Gothic" w:hAnsi="Arial" w:cs="Arial"/>
          <w:spacing w:val="2"/>
        </w:rPr>
        <w:t>k</w:t>
      </w:r>
      <w:r w:rsidRPr="00FB58FC">
        <w:rPr>
          <w:rFonts w:ascii="Arial" w:eastAsia="MS UI Gothic" w:hAnsi="Arial" w:cs="Arial"/>
          <w:spacing w:val="4"/>
        </w:rPr>
        <w:t>e</w:t>
      </w:r>
      <w:r w:rsidRPr="00FB58FC">
        <w:rPr>
          <w:rFonts w:ascii="Arial" w:eastAsia="MS UI Gothic" w:hAnsi="Arial" w:cs="Arial"/>
        </w:rPr>
        <w:t>y role</w:t>
      </w:r>
      <w:r w:rsidRPr="00FB58FC">
        <w:rPr>
          <w:rFonts w:ascii="Arial" w:eastAsia="MS UI Gothic" w:hAnsi="Arial" w:cs="Arial"/>
          <w:spacing w:val="6"/>
        </w:rPr>
        <w:t xml:space="preserve"> </w:t>
      </w:r>
      <w:r w:rsidRPr="00FB58FC">
        <w:rPr>
          <w:rFonts w:ascii="Arial" w:eastAsia="MS UI Gothic" w:hAnsi="Arial" w:cs="Arial"/>
        </w:rPr>
        <w:t>in</w:t>
      </w:r>
      <w:r w:rsidRPr="00FB58FC">
        <w:rPr>
          <w:rFonts w:ascii="Arial" w:eastAsia="MS UI Gothic" w:hAnsi="Arial" w:cs="Arial"/>
          <w:spacing w:val="5"/>
        </w:rPr>
        <w:t xml:space="preserve"> </w:t>
      </w:r>
      <w:r w:rsidRPr="00FB58FC">
        <w:rPr>
          <w:rFonts w:ascii="Arial" w:eastAsia="MS UI Gothic" w:hAnsi="Arial" w:cs="Arial"/>
        </w:rPr>
        <w:t>the</w:t>
      </w:r>
      <w:r w:rsidRPr="00FB58FC">
        <w:rPr>
          <w:rFonts w:ascii="Arial" w:eastAsia="MS UI Gothic" w:hAnsi="Arial" w:cs="Arial"/>
          <w:spacing w:val="4"/>
        </w:rPr>
        <w:t xml:space="preserve"> </w:t>
      </w:r>
      <w:r w:rsidRPr="00FB58FC">
        <w:rPr>
          <w:rFonts w:ascii="Arial" w:eastAsia="MS UI Gothic" w:hAnsi="Arial" w:cs="Arial"/>
        </w:rPr>
        <w:t>proj</w:t>
      </w:r>
      <w:r w:rsidRPr="00FB58FC">
        <w:rPr>
          <w:rFonts w:ascii="Arial" w:eastAsia="MS UI Gothic" w:hAnsi="Arial" w:cs="Arial"/>
          <w:spacing w:val="-1"/>
        </w:rPr>
        <w:t>ec</w:t>
      </w:r>
      <w:r w:rsidRPr="00FB58FC">
        <w:rPr>
          <w:rFonts w:ascii="Arial" w:eastAsia="MS UI Gothic" w:hAnsi="Arial" w:cs="Arial"/>
        </w:rPr>
        <w:t>t</w:t>
      </w:r>
      <w:r w:rsidRPr="00FB58FC">
        <w:rPr>
          <w:rFonts w:ascii="Arial" w:eastAsia="MS UI Gothic" w:hAnsi="Arial" w:cs="Arial"/>
          <w:spacing w:val="8"/>
        </w:rPr>
        <w:t xml:space="preserve"> </w:t>
      </w:r>
      <w:r w:rsidRPr="00FB58FC">
        <w:rPr>
          <w:rFonts w:ascii="Arial" w:eastAsia="MS UI Gothic" w:hAnsi="Arial" w:cs="Arial"/>
        </w:rPr>
        <w:t>wo</w:t>
      </w:r>
      <w:r w:rsidRPr="00FB58FC">
        <w:rPr>
          <w:rFonts w:ascii="Arial" w:eastAsia="MS UI Gothic" w:hAnsi="Arial" w:cs="Arial"/>
          <w:spacing w:val="-1"/>
        </w:rPr>
        <w:t>r</w:t>
      </w:r>
      <w:r w:rsidRPr="00FB58FC">
        <w:rPr>
          <w:rFonts w:ascii="Arial" w:eastAsia="MS UI Gothic" w:hAnsi="Arial" w:cs="Arial"/>
        </w:rPr>
        <w:t>ki</w:t>
      </w:r>
      <w:r w:rsidRPr="00FB58FC">
        <w:rPr>
          <w:rFonts w:ascii="Arial" w:eastAsia="MS UI Gothic" w:hAnsi="Arial" w:cs="Arial"/>
          <w:spacing w:val="3"/>
        </w:rPr>
        <w:t>n</w:t>
      </w:r>
      <w:r w:rsidRPr="00FB58FC">
        <w:rPr>
          <w:rFonts w:ascii="Arial" w:eastAsia="MS UI Gothic" w:hAnsi="Arial" w:cs="Arial"/>
        </w:rPr>
        <w:t>g</w:t>
      </w:r>
      <w:r w:rsidRPr="00FB58FC">
        <w:rPr>
          <w:rFonts w:ascii="Arial" w:eastAsia="MS UI Gothic" w:hAnsi="Arial" w:cs="Arial"/>
          <w:spacing w:val="5"/>
        </w:rPr>
        <w:t xml:space="preserve"> </w:t>
      </w:r>
      <w:r w:rsidRPr="00FB58FC">
        <w:rPr>
          <w:rFonts w:ascii="Arial" w:eastAsia="MS UI Gothic" w:hAnsi="Arial" w:cs="Arial"/>
        </w:rPr>
        <w:t xml:space="preserve">with the </w:t>
      </w:r>
      <w:r w:rsidRPr="00FB58FC">
        <w:rPr>
          <w:rFonts w:ascii="Arial" w:eastAsia="MS UI Gothic" w:hAnsi="Arial" w:cs="Arial"/>
          <w:spacing w:val="-1"/>
        </w:rPr>
        <w:t>c</w:t>
      </w:r>
      <w:r w:rsidRPr="00FB58FC">
        <w:rPr>
          <w:rFonts w:ascii="Arial" w:eastAsia="MS UI Gothic" w:hAnsi="Arial" w:cs="Arial"/>
        </w:rPr>
        <w:t>om</w:t>
      </w:r>
      <w:r w:rsidRPr="00FB58FC">
        <w:rPr>
          <w:rFonts w:ascii="Arial" w:eastAsia="MS UI Gothic" w:hAnsi="Arial" w:cs="Arial"/>
          <w:spacing w:val="1"/>
        </w:rPr>
        <w:t>m</w:t>
      </w:r>
      <w:r w:rsidRPr="00FB58FC">
        <w:rPr>
          <w:rFonts w:ascii="Arial" w:eastAsia="MS UI Gothic" w:hAnsi="Arial" w:cs="Arial"/>
        </w:rPr>
        <w:t>uni</w:t>
      </w:r>
      <w:r w:rsidRPr="00FB58FC">
        <w:rPr>
          <w:rFonts w:ascii="Arial" w:eastAsia="MS UI Gothic" w:hAnsi="Arial" w:cs="Arial"/>
          <w:spacing w:val="1"/>
        </w:rPr>
        <w:t>t</w:t>
      </w:r>
      <w:r w:rsidRPr="00FB58FC">
        <w:rPr>
          <w:rFonts w:ascii="Arial" w:eastAsia="MS UI Gothic" w:hAnsi="Arial" w:cs="Arial"/>
        </w:rPr>
        <w:t xml:space="preserve">ies, </w:t>
      </w:r>
      <w:r w:rsidRPr="00FB58FC">
        <w:rPr>
          <w:rFonts w:ascii="Arial" w:eastAsia="MS UI Gothic" w:hAnsi="Arial" w:cs="Arial"/>
          <w:spacing w:val="3"/>
        </w:rPr>
        <w:t>PMT</w:t>
      </w:r>
      <w:r w:rsidRPr="00FB58FC">
        <w:rPr>
          <w:rFonts w:ascii="Arial" w:eastAsia="MS UI Gothic" w:hAnsi="Arial" w:cs="Arial"/>
        </w:rPr>
        <w:t xml:space="preserve">, extension services </w:t>
      </w:r>
      <w:r w:rsidRPr="00FB58FC">
        <w:rPr>
          <w:rFonts w:ascii="Arial" w:eastAsia="MS UI Gothic" w:hAnsi="Arial" w:cs="Arial"/>
          <w:spacing w:val="-1"/>
        </w:rPr>
        <w:t>a</w:t>
      </w:r>
      <w:r w:rsidRPr="00FB58FC">
        <w:rPr>
          <w:rFonts w:ascii="Arial" w:eastAsia="MS UI Gothic" w:hAnsi="Arial" w:cs="Arial"/>
        </w:rPr>
        <w:t>nd dis</w:t>
      </w:r>
      <w:r w:rsidRPr="00FB58FC">
        <w:rPr>
          <w:rFonts w:ascii="Arial" w:eastAsia="MS UI Gothic" w:hAnsi="Arial" w:cs="Arial"/>
          <w:spacing w:val="1"/>
        </w:rPr>
        <w:t>t</w:t>
      </w:r>
      <w:r w:rsidRPr="00FB58FC">
        <w:rPr>
          <w:rFonts w:ascii="Arial" w:eastAsia="MS UI Gothic" w:hAnsi="Arial" w:cs="Arial"/>
        </w:rPr>
        <w:t>ri</w:t>
      </w:r>
      <w:r w:rsidRPr="00FB58FC">
        <w:rPr>
          <w:rFonts w:ascii="Arial" w:eastAsia="MS UI Gothic" w:hAnsi="Arial" w:cs="Arial"/>
          <w:spacing w:val="-1"/>
        </w:rPr>
        <w:t>c</w:t>
      </w:r>
      <w:r w:rsidRPr="00FB58FC">
        <w:rPr>
          <w:rFonts w:ascii="Arial" w:eastAsia="MS UI Gothic" w:hAnsi="Arial" w:cs="Arial"/>
        </w:rPr>
        <w:t>t</w:t>
      </w:r>
      <w:r w:rsidRPr="00FB58FC">
        <w:rPr>
          <w:rFonts w:ascii="Arial" w:eastAsia="MS UI Gothic" w:hAnsi="Arial" w:cs="Arial"/>
          <w:spacing w:val="1"/>
        </w:rPr>
        <w:t xml:space="preserve"> </w:t>
      </w:r>
      <w:r w:rsidRPr="00FB58FC">
        <w:rPr>
          <w:rFonts w:ascii="Arial" w:eastAsia="MS UI Gothic" w:hAnsi="Arial" w:cs="Arial"/>
          <w:spacing w:val="-1"/>
        </w:rPr>
        <w:t>a</w:t>
      </w:r>
      <w:r w:rsidRPr="00FB58FC">
        <w:rPr>
          <w:rFonts w:ascii="Arial" w:eastAsia="MS UI Gothic" w:hAnsi="Arial" w:cs="Arial"/>
        </w:rPr>
        <w:t>uthorities prior and during the launch of calls for proposals as well as the</w:t>
      </w:r>
      <w:r w:rsidRPr="00FB58FC">
        <w:rPr>
          <w:rFonts w:ascii="Arial" w:eastAsia="MS UI Gothic" w:hAnsi="Arial" w:cs="Arial"/>
          <w:spacing w:val="6"/>
        </w:rPr>
        <w:t xml:space="preserve"> </w:t>
      </w:r>
      <w:r w:rsidRPr="00FB58FC">
        <w:rPr>
          <w:rFonts w:ascii="Arial" w:eastAsia="MS UI Gothic" w:hAnsi="Arial" w:cs="Arial"/>
        </w:rPr>
        <w:t>planni</w:t>
      </w:r>
      <w:r w:rsidRPr="00FB58FC">
        <w:rPr>
          <w:rFonts w:ascii="Arial" w:eastAsia="MS UI Gothic" w:hAnsi="Arial" w:cs="Arial"/>
          <w:spacing w:val="2"/>
        </w:rPr>
        <w:t>n</w:t>
      </w:r>
      <w:r w:rsidRPr="00FB58FC">
        <w:rPr>
          <w:rFonts w:ascii="Arial" w:eastAsia="MS UI Gothic" w:hAnsi="Arial" w:cs="Arial"/>
        </w:rPr>
        <w:t xml:space="preserve">g </w:t>
      </w:r>
      <w:r w:rsidRPr="00FB58FC">
        <w:rPr>
          <w:rFonts w:ascii="Arial" w:eastAsia="MS UI Gothic" w:hAnsi="Arial" w:cs="Arial"/>
          <w:spacing w:val="-1"/>
        </w:rPr>
        <w:t>a</w:t>
      </w:r>
      <w:r w:rsidRPr="00FB58FC">
        <w:rPr>
          <w:rFonts w:ascii="Arial" w:eastAsia="MS UI Gothic" w:hAnsi="Arial" w:cs="Arial"/>
        </w:rPr>
        <w:t>nd i</w:t>
      </w:r>
      <w:r w:rsidRPr="00FB58FC">
        <w:rPr>
          <w:rFonts w:ascii="Arial" w:eastAsia="MS UI Gothic" w:hAnsi="Arial" w:cs="Arial"/>
          <w:spacing w:val="1"/>
        </w:rPr>
        <w:t>m</w:t>
      </w:r>
      <w:r w:rsidRPr="00FB58FC">
        <w:rPr>
          <w:rFonts w:ascii="Arial" w:eastAsia="MS UI Gothic" w:hAnsi="Arial" w:cs="Arial"/>
        </w:rPr>
        <w:t>plem</w:t>
      </w:r>
      <w:r w:rsidRPr="00FB58FC">
        <w:rPr>
          <w:rFonts w:ascii="Arial" w:eastAsia="MS UI Gothic" w:hAnsi="Arial" w:cs="Arial"/>
          <w:spacing w:val="-1"/>
        </w:rPr>
        <w:t>e</w:t>
      </w:r>
      <w:r w:rsidRPr="00FB58FC">
        <w:rPr>
          <w:rFonts w:ascii="Arial" w:eastAsia="MS UI Gothic" w:hAnsi="Arial" w:cs="Arial"/>
        </w:rPr>
        <w:t xml:space="preserve">ntation of </w:t>
      </w:r>
      <w:r w:rsidR="00807266" w:rsidRPr="00FB58FC">
        <w:rPr>
          <w:rFonts w:ascii="Arial" w:eastAsia="MS UI Gothic" w:hAnsi="Arial" w:cs="Arial"/>
        </w:rPr>
        <w:t xml:space="preserve">individual </w:t>
      </w:r>
      <w:r w:rsidRPr="00FB58FC">
        <w:rPr>
          <w:rFonts w:ascii="Arial" w:eastAsia="MS UI Gothic" w:hAnsi="Arial" w:cs="Arial"/>
        </w:rPr>
        <w:t xml:space="preserve">projects, in particular the </w:t>
      </w:r>
      <w:r w:rsidRPr="00FB58FC">
        <w:rPr>
          <w:rFonts w:ascii="Arial" w:hAnsi="Arial" w:cs="Arial"/>
          <w:bCs/>
        </w:rPr>
        <w:t>streamlining, as appropriate, of local spatial planning and permitting processes.</w:t>
      </w:r>
      <w:r w:rsidRPr="00FB58FC">
        <w:rPr>
          <w:rFonts w:ascii="Arial" w:eastAsia="MS UI Gothic" w:hAnsi="Arial" w:cs="Arial"/>
        </w:rPr>
        <w:t xml:space="preserve"> T</w:t>
      </w:r>
      <w:r w:rsidRPr="00FB58FC">
        <w:rPr>
          <w:rFonts w:ascii="Arial" w:eastAsia="MS UI Gothic" w:hAnsi="Arial" w:cs="Arial"/>
          <w:spacing w:val="2"/>
        </w:rPr>
        <w:t>h</w:t>
      </w:r>
      <w:r w:rsidRPr="00FB58FC">
        <w:rPr>
          <w:rFonts w:ascii="Arial" w:eastAsia="MS UI Gothic" w:hAnsi="Arial" w:cs="Arial"/>
        </w:rPr>
        <w:t>ey will</w:t>
      </w:r>
      <w:r w:rsidRPr="00FB58FC">
        <w:rPr>
          <w:rFonts w:ascii="Arial" w:eastAsia="MS UI Gothic" w:hAnsi="Arial" w:cs="Arial"/>
          <w:spacing w:val="3"/>
        </w:rPr>
        <w:t xml:space="preserve"> </w:t>
      </w:r>
      <w:r w:rsidRPr="00FB58FC">
        <w:rPr>
          <w:rFonts w:ascii="Arial" w:eastAsia="MS UI Gothic" w:hAnsi="Arial" w:cs="Arial"/>
          <w:spacing w:val="-1"/>
        </w:rPr>
        <w:t>a</w:t>
      </w:r>
      <w:r w:rsidRPr="00FB58FC">
        <w:rPr>
          <w:rFonts w:ascii="Arial" w:eastAsia="MS UI Gothic" w:hAnsi="Arial" w:cs="Arial"/>
        </w:rPr>
        <w:t>ss</w:t>
      </w:r>
      <w:r w:rsidRPr="00FB58FC">
        <w:rPr>
          <w:rFonts w:ascii="Arial" w:eastAsia="MS UI Gothic" w:hAnsi="Arial" w:cs="Arial"/>
          <w:spacing w:val="1"/>
        </w:rPr>
        <w:t>i</w:t>
      </w:r>
      <w:r w:rsidRPr="00FB58FC">
        <w:rPr>
          <w:rFonts w:ascii="Arial" w:eastAsia="MS UI Gothic" w:hAnsi="Arial" w:cs="Arial"/>
          <w:spacing w:val="-2"/>
        </w:rPr>
        <w:t>g</w:t>
      </w:r>
      <w:r w:rsidRPr="00FB58FC">
        <w:rPr>
          <w:rFonts w:ascii="Arial" w:eastAsia="MS UI Gothic" w:hAnsi="Arial" w:cs="Arial"/>
        </w:rPr>
        <w:t>n</w:t>
      </w:r>
      <w:r w:rsidRPr="00FB58FC">
        <w:rPr>
          <w:rFonts w:ascii="Arial" w:eastAsia="MS UI Gothic" w:hAnsi="Arial" w:cs="Arial"/>
          <w:spacing w:val="3"/>
        </w:rPr>
        <w:t xml:space="preserve"> </w:t>
      </w:r>
      <w:r w:rsidRPr="00FB58FC">
        <w:rPr>
          <w:rFonts w:ascii="Arial" w:eastAsia="MS UI Gothic" w:hAnsi="Arial" w:cs="Arial"/>
        </w:rPr>
        <w:t>a</w:t>
      </w:r>
      <w:r w:rsidRPr="00FB58FC">
        <w:rPr>
          <w:rFonts w:ascii="Arial" w:eastAsia="MS UI Gothic" w:hAnsi="Arial" w:cs="Arial"/>
          <w:spacing w:val="2"/>
        </w:rPr>
        <w:t xml:space="preserve"> </w:t>
      </w:r>
      <w:r w:rsidRPr="00FB58FC">
        <w:rPr>
          <w:rFonts w:ascii="Arial" w:eastAsia="MS UI Gothic" w:hAnsi="Arial" w:cs="Arial"/>
        </w:rPr>
        <w:t>local</w:t>
      </w:r>
      <w:r w:rsidRPr="00FB58FC">
        <w:rPr>
          <w:rFonts w:ascii="Arial" w:eastAsia="MS UI Gothic" w:hAnsi="Arial" w:cs="Arial"/>
          <w:spacing w:val="3"/>
        </w:rPr>
        <w:t xml:space="preserve"> </w:t>
      </w:r>
      <w:r w:rsidRPr="00FB58FC">
        <w:rPr>
          <w:rFonts w:ascii="Arial" w:eastAsia="MS UI Gothic" w:hAnsi="Arial" w:cs="Arial"/>
        </w:rPr>
        <w:t>fo</w:t>
      </w:r>
      <w:r w:rsidRPr="00FB58FC">
        <w:rPr>
          <w:rFonts w:ascii="Arial" w:eastAsia="MS UI Gothic" w:hAnsi="Arial" w:cs="Arial"/>
          <w:spacing w:val="-2"/>
        </w:rPr>
        <w:t>c</w:t>
      </w:r>
      <w:r w:rsidRPr="00FB58FC">
        <w:rPr>
          <w:rFonts w:ascii="Arial" w:eastAsia="MS UI Gothic" w:hAnsi="Arial" w:cs="Arial"/>
          <w:spacing w:val="-1"/>
        </w:rPr>
        <w:t>a</w:t>
      </w:r>
      <w:r w:rsidRPr="00FB58FC">
        <w:rPr>
          <w:rFonts w:ascii="Arial" w:eastAsia="MS UI Gothic" w:hAnsi="Arial" w:cs="Arial"/>
        </w:rPr>
        <w:t>l</w:t>
      </w:r>
      <w:r w:rsidRPr="00FB58FC">
        <w:rPr>
          <w:rFonts w:ascii="Arial" w:eastAsia="MS UI Gothic" w:hAnsi="Arial" w:cs="Arial"/>
          <w:spacing w:val="3"/>
        </w:rPr>
        <w:t xml:space="preserve"> </w:t>
      </w:r>
      <w:r w:rsidRPr="00FB58FC">
        <w:rPr>
          <w:rFonts w:ascii="Arial" w:eastAsia="MS UI Gothic" w:hAnsi="Arial" w:cs="Arial"/>
        </w:rPr>
        <w:t>point</w:t>
      </w:r>
      <w:r w:rsidRPr="00FB58FC">
        <w:rPr>
          <w:rFonts w:ascii="Arial" w:eastAsia="MS UI Gothic" w:hAnsi="Arial" w:cs="Arial"/>
          <w:spacing w:val="3"/>
        </w:rPr>
        <w:t xml:space="preserve"> </w:t>
      </w:r>
      <w:r w:rsidRPr="00FB58FC">
        <w:rPr>
          <w:rFonts w:ascii="Arial" w:eastAsia="MS UI Gothic" w:hAnsi="Arial" w:cs="Arial"/>
        </w:rPr>
        <w:t>with</w:t>
      </w:r>
      <w:r w:rsidRPr="00FB58FC">
        <w:rPr>
          <w:rFonts w:ascii="Arial" w:eastAsia="MS UI Gothic" w:hAnsi="Arial" w:cs="Arial"/>
          <w:spacing w:val="3"/>
        </w:rPr>
        <w:t xml:space="preserve"> </w:t>
      </w:r>
      <w:r w:rsidRPr="00FB58FC">
        <w:rPr>
          <w:rFonts w:ascii="Arial" w:eastAsia="MS UI Gothic" w:hAnsi="Arial" w:cs="Arial"/>
        </w:rPr>
        <w:t>t</w:t>
      </w:r>
      <w:r w:rsidRPr="00FB58FC">
        <w:rPr>
          <w:rFonts w:ascii="Arial" w:eastAsia="MS UI Gothic" w:hAnsi="Arial" w:cs="Arial"/>
          <w:spacing w:val="-2"/>
        </w:rPr>
        <w:t>h</w:t>
      </w:r>
      <w:r w:rsidRPr="00FB58FC">
        <w:rPr>
          <w:rFonts w:ascii="Arial" w:eastAsia="MS UI Gothic" w:hAnsi="Arial" w:cs="Arial"/>
        </w:rPr>
        <w:t>e</w:t>
      </w:r>
      <w:r w:rsidRPr="00FB58FC">
        <w:rPr>
          <w:rFonts w:ascii="Arial" w:eastAsia="MS UI Gothic" w:hAnsi="Arial" w:cs="Arial"/>
          <w:spacing w:val="5"/>
        </w:rPr>
        <w:t xml:space="preserve"> </w:t>
      </w:r>
      <w:r w:rsidRPr="00FB58FC">
        <w:rPr>
          <w:rFonts w:ascii="Arial" w:eastAsia="MS UI Gothic" w:hAnsi="Arial" w:cs="Arial"/>
        </w:rPr>
        <w:t>following r</w:t>
      </w:r>
      <w:r w:rsidRPr="00FB58FC">
        <w:rPr>
          <w:rFonts w:ascii="Arial" w:eastAsia="MS UI Gothic" w:hAnsi="Arial" w:cs="Arial"/>
          <w:spacing w:val="-2"/>
        </w:rPr>
        <w:t>e</w:t>
      </w:r>
      <w:r w:rsidRPr="00FB58FC">
        <w:rPr>
          <w:rFonts w:ascii="Arial" w:eastAsia="MS UI Gothic" w:hAnsi="Arial" w:cs="Arial"/>
        </w:rPr>
        <w:t>spons</w:t>
      </w:r>
      <w:r w:rsidRPr="00FB58FC">
        <w:rPr>
          <w:rFonts w:ascii="Arial" w:eastAsia="MS UI Gothic" w:hAnsi="Arial" w:cs="Arial"/>
          <w:spacing w:val="1"/>
        </w:rPr>
        <w:t>i</w:t>
      </w:r>
      <w:r w:rsidRPr="00FB58FC">
        <w:rPr>
          <w:rFonts w:ascii="Arial" w:eastAsia="MS UI Gothic" w:hAnsi="Arial" w:cs="Arial"/>
        </w:rPr>
        <w:t>bi</w:t>
      </w:r>
      <w:r w:rsidRPr="00FB58FC">
        <w:rPr>
          <w:rFonts w:ascii="Arial" w:eastAsia="MS UI Gothic" w:hAnsi="Arial" w:cs="Arial"/>
          <w:spacing w:val="1"/>
        </w:rPr>
        <w:t>l</w:t>
      </w:r>
      <w:r w:rsidRPr="00FB58FC">
        <w:rPr>
          <w:rFonts w:ascii="Arial" w:eastAsia="MS UI Gothic" w:hAnsi="Arial" w:cs="Arial"/>
        </w:rPr>
        <w:t>i</w:t>
      </w:r>
      <w:r w:rsidRPr="00FB58FC">
        <w:rPr>
          <w:rFonts w:ascii="Arial" w:eastAsia="MS UI Gothic" w:hAnsi="Arial" w:cs="Arial"/>
          <w:spacing w:val="1"/>
        </w:rPr>
        <w:t>t</w:t>
      </w:r>
      <w:r w:rsidRPr="00FB58FC">
        <w:rPr>
          <w:rFonts w:ascii="Arial" w:eastAsia="MS UI Gothic" w:hAnsi="Arial" w:cs="Arial"/>
        </w:rPr>
        <w:t>ies</w:t>
      </w:r>
      <w:r w:rsidRPr="00FB58FC">
        <w:rPr>
          <w:rFonts w:ascii="Arial" w:eastAsia="MS UI Gothic" w:hAnsi="Arial" w:cs="Arial"/>
          <w:spacing w:val="4"/>
        </w:rPr>
        <w:t xml:space="preserve"> </w:t>
      </w:r>
      <w:r w:rsidRPr="00FB58FC">
        <w:rPr>
          <w:rFonts w:ascii="Arial" w:eastAsia="MS UI Gothic" w:hAnsi="Arial" w:cs="Arial"/>
          <w:spacing w:val="-1"/>
        </w:rPr>
        <w:t>a</w:t>
      </w:r>
      <w:r w:rsidRPr="00FB58FC">
        <w:rPr>
          <w:rFonts w:ascii="Arial" w:eastAsia="MS UI Gothic" w:hAnsi="Arial" w:cs="Arial"/>
        </w:rPr>
        <w:t>t</w:t>
      </w:r>
      <w:r w:rsidRPr="00FB58FC">
        <w:rPr>
          <w:rFonts w:ascii="Arial" w:eastAsia="MS UI Gothic" w:hAnsi="Arial" w:cs="Arial"/>
          <w:spacing w:val="3"/>
        </w:rPr>
        <w:t xml:space="preserve"> </w:t>
      </w:r>
      <w:r w:rsidRPr="00FB58FC">
        <w:rPr>
          <w:rFonts w:ascii="Arial" w:eastAsia="MS UI Gothic" w:hAnsi="Arial" w:cs="Arial"/>
        </w:rPr>
        <w:t>the</w:t>
      </w:r>
      <w:r w:rsidRPr="00FB58FC">
        <w:rPr>
          <w:rFonts w:ascii="Arial" w:eastAsia="MS UI Gothic" w:hAnsi="Arial" w:cs="Arial"/>
          <w:spacing w:val="2"/>
        </w:rPr>
        <w:t xml:space="preserve"> local </w:t>
      </w:r>
      <w:r w:rsidRPr="00FB58FC">
        <w:rPr>
          <w:rFonts w:ascii="Arial" w:eastAsia="MS UI Gothic" w:hAnsi="Arial" w:cs="Arial"/>
        </w:rPr>
        <w:t>lev</w:t>
      </w:r>
      <w:r w:rsidRPr="00FB58FC">
        <w:rPr>
          <w:rFonts w:ascii="Arial" w:eastAsia="MS UI Gothic" w:hAnsi="Arial" w:cs="Arial"/>
          <w:spacing w:val="-1"/>
        </w:rPr>
        <w:t>e</w:t>
      </w:r>
      <w:r w:rsidRPr="00FB58FC">
        <w:rPr>
          <w:rFonts w:ascii="Arial" w:eastAsia="MS UI Gothic" w:hAnsi="Arial" w:cs="Arial"/>
          <w:spacing w:val="2"/>
        </w:rPr>
        <w:t>l</w:t>
      </w:r>
      <w:r w:rsidRPr="00FB58FC">
        <w:rPr>
          <w:rFonts w:ascii="Arial" w:eastAsia="MS UI Gothic" w:hAnsi="Arial" w:cs="Arial"/>
        </w:rPr>
        <w:t>:</w:t>
      </w:r>
      <w:r w:rsidRPr="00FB58FC">
        <w:rPr>
          <w:rFonts w:ascii="Arial" w:eastAsia="MS UI Gothic" w:hAnsi="Arial" w:cs="Arial"/>
          <w:spacing w:val="3"/>
        </w:rPr>
        <w:t xml:space="preserve"> </w:t>
      </w:r>
      <w:r w:rsidRPr="00FB58FC">
        <w:rPr>
          <w:rFonts w:ascii="Arial" w:eastAsia="MS UI Gothic" w:hAnsi="Arial" w:cs="Arial"/>
        </w:rPr>
        <w:t>(</w:t>
      </w:r>
      <w:r w:rsidRPr="00FB58FC">
        <w:rPr>
          <w:rFonts w:ascii="Arial" w:eastAsia="MS UI Gothic" w:hAnsi="Arial" w:cs="Arial"/>
          <w:spacing w:val="-3"/>
        </w:rPr>
        <w:t>i</w:t>
      </w:r>
      <w:r w:rsidRPr="00FB58FC">
        <w:rPr>
          <w:rFonts w:ascii="Arial" w:eastAsia="MS UI Gothic" w:hAnsi="Arial" w:cs="Arial"/>
        </w:rPr>
        <w:t xml:space="preserve">) raise awareness about project funding </w:t>
      </w:r>
      <w:r w:rsidRPr="00FB58FC">
        <w:rPr>
          <w:rFonts w:ascii="Arial" w:eastAsia="MS UI Gothic" w:hAnsi="Arial" w:cs="Arial"/>
        </w:rPr>
        <w:lastRenderedPageBreak/>
        <w:t>opportunities and implementation arrangements;</w:t>
      </w:r>
      <w:r w:rsidRPr="00FB58FC">
        <w:rPr>
          <w:rFonts w:ascii="Arial" w:eastAsia="MS UI Gothic" w:hAnsi="Arial" w:cs="Arial"/>
          <w:spacing w:val="2"/>
        </w:rPr>
        <w:t xml:space="preserve"> </w:t>
      </w:r>
      <w:r w:rsidRPr="00FB58FC">
        <w:rPr>
          <w:rFonts w:ascii="Arial" w:eastAsia="MS UI Gothic" w:hAnsi="Arial" w:cs="Arial"/>
        </w:rPr>
        <w:t>(ii) support</w:t>
      </w:r>
      <w:r w:rsidRPr="00FB58FC">
        <w:rPr>
          <w:rFonts w:ascii="Arial" w:eastAsia="MS UI Gothic" w:hAnsi="Arial" w:cs="Arial"/>
          <w:spacing w:val="1"/>
        </w:rPr>
        <w:t xml:space="preserve"> </w:t>
      </w:r>
      <w:r w:rsidRPr="00FB58FC">
        <w:rPr>
          <w:rFonts w:ascii="Arial" w:eastAsia="MS UI Gothic" w:hAnsi="Arial" w:cs="Arial"/>
        </w:rPr>
        <w:t>ta</w:t>
      </w:r>
      <w:r w:rsidRPr="00FB58FC">
        <w:rPr>
          <w:rFonts w:ascii="Arial" w:eastAsia="MS UI Gothic" w:hAnsi="Arial" w:cs="Arial"/>
          <w:spacing w:val="-1"/>
        </w:rPr>
        <w:t>r</w:t>
      </w:r>
      <w:r w:rsidRPr="00FB58FC">
        <w:rPr>
          <w:rFonts w:ascii="Arial" w:eastAsia="MS UI Gothic" w:hAnsi="Arial" w:cs="Arial"/>
        </w:rPr>
        <w:t>g</w:t>
      </w:r>
      <w:r w:rsidRPr="00FB58FC">
        <w:rPr>
          <w:rFonts w:ascii="Arial" w:eastAsia="MS UI Gothic" w:hAnsi="Arial" w:cs="Arial"/>
          <w:spacing w:val="-1"/>
        </w:rPr>
        <w:t>e</w:t>
      </w:r>
      <w:r w:rsidRPr="00FB58FC">
        <w:rPr>
          <w:rFonts w:ascii="Arial" w:eastAsia="MS UI Gothic" w:hAnsi="Arial" w:cs="Arial"/>
        </w:rPr>
        <w:t>t</w:t>
      </w:r>
      <w:r w:rsidRPr="00FB58FC">
        <w:rPr>
          <w:rFonts w:ascii="Arial" w:eastAsia="MS UI Gothic" w:hAnsi="Arial" w:cs="Arial"/>
          <w:spacing w:val="2"/>
        </w:rPr>
        <w:t xml:space="preserve"> </w:t>
      </w:r>
      <w:r w:rsidRPr="00FB58FC">
        <w:rPr>
          <w:rFonts w:ascii="Arial" w:eastAsia="MS UI Gothic" w:hAnsi="Arial" w:cs="Arial"/>
          <w:spacing w:val="-1"/>
        </w:rPr>
        <w:t>c</w:t>
      </w:r>
      <w:r w:rsidRPr="00FB58FC">
        <w:rPr>
          <w:rFonts w:ascii="Arial" w:eastAsia="MS UI Gothic" w:hAnsi="Arial" w:cs="Arial"/>
        </w:rPr>
        <w:t>om</w:t>
      </w:r>
      <w:r w:rsidRPr="00FB58FC">
        <w:rPr>
          <w:rFonts w:ascii="Arial" w:eastAsia="MS UI Gothic" w:hAnsi="Arial" w:cs="Arial"/>
          <w:spacing w:val="1"/>
        </w:rPr>
        <w:t>m</w:t>
      </w:r>
      <w:r w:rsidRPr="00FB58FC">
        <w:rPr>
          <w:rFonts w:ascii="Arial" w:eastAsia="MS UI Gothic" w:hAnsi="Arial" w:cs="Arial"/>
        </w:rPr>
        <w:t>uni</w:t>
      </w:r>
      <w:r w:rsidRPr="00FB58FC">
        <w:rPr>
          <w:rFonts w:ascii="Arial" w:eastAsia="MS UI Gothic" w:hAnsi="Arial" w:cs="Arial"/>
          <w:spacing w:val="1"/>
        </w:rPr>
        <w:t>t</w:t>
      </w:r>
      <w:r w:rsidRPr="00FB58FC">
        <w:rPr>
          <w:rFonts w:ascii="Arial" w:eastAsia="MS UI Gothic" w:hAnsi="Arial" w:cs="Arial"/>
        </w:rPr>
        <w:t>ies</w:t>
      </w:r>
      <w:r w:rsidRPr="00FB58FC">
        <w:rPr>
          <w:rFonts w:ascii="Arial" w:eastAsia="MS UI Gothic" w:hAnsi="Arial" w:cs="Arial"/>
          <w:spacing w:val="1"/>
        </w:rPr>
        <w:t xml:space="preserve"> </w:t>
      </w:r>
      <w:r w:rsidRPr="00FB58FC">
        <w:rPr>
          <w:rFonts w:ascii="Arial" w:eastAsia="MS UI Gothic" w:hAnsi="Arial" w:cs="Arial"/>
        </w:rPr>
        <w:t>in</w:t>
      </w:r>
      <w:r w:rsidRPr="00FB58FC">
        <w:rPr>
          <w:rFonts w:ascii="Arial" w:eastAsia="MS UI Gothic" w:hAnsi="Arial" w:cs="Arial"/>
          <w:spacing w:val="2"/>
        </w:rPr>
        <w:t xml:space="preserve"> </w:t>
      </w:r>
      <w:r w:rsidRPr="00FB58FC">
        <w:rPr>
          <w:rFonts w:ascii="Arial" w:eastAsia="MS UI Gothic" w:hAnsi="Arial" w:cs="Arial"/>
        </w:rPr>
        <w:t>t</w:t>
      </w:r>
      <w:r w:rsidRPr="00FB58FC">
        <w:rPr>
          <w:rFonts w:ascii="Arial" w:eastAsia="MS UI Gothic" w:hAnsi="Arial" w:cs="Arial"/>
          <w:spacing w:val="-2"/>
        </w:rPr>
        <w:t>h</w:t>
      </w:r>
      <w:r w:rsidRPr="00FB58FC">
        <w:rPr>
          <w:rFonts w:ascii="Arial" w:eastAsia="MS UI Gothic" w:hAnsi="Arial" w:cs="Arial"/>
        </w:rPr>
        <w:t xml:space="preserve">e </w:t>
      </w:r>
      <w:r w:rsidR="00807266" w:rsidRPr="00FB58FC">
        <w:rPr>
          <w:rFonts w:ascii="Arial" w:eastAsia="MS UI Gothic" w:hAnsi="Arial" w:cs="Arial"/>
        </w:rPr>
        <w:t xml:space="preserve">individual </w:t>
      </w:r>
      <w:r w:rsidRPr="00FB58FC">
        <w:rPr>
          <w:rFonts w:ascii="Arial" w:eastAsia="MS UI Gothic" w:hAnsi="Arial" w:cs="Arial"/>
        </w:rPr>
        <w:t>proj</w:t>
      </w:r>
      <w:r w:rsidRPr="00FB58FC">
        <w:rPr>
          <w:rFonts w:ascii="Arial" w:eastAsia="MS UI Gothic" w:hAnsi="Arial" w:cs="Arial"/>
          <w:spacing w:val="-1"/>
        </w:rPr>
        <w:t>ec</w:t>
      </w:r>
      <w:r w:rsidRPr="00FB58FC">
        <w:rPr>
          <w:rFonts w:ascii="Arial" w:eastAsia="MS UI Gothic" w:hAnsi="Arial" w:cs="Arial"/>
        </w:rPr>
        <w:t>t</w:t>
      </w:r>
      <w:r w:rsidRPr="00FB58FC">
        <w:rPr>
          <w:rFonts w:ascii="Arial" w:eastAsia="MS UI Gothic" w:hAnsi="Arial" w:cs="Arial"/>
          <w:spacing w:val="2"/>
        </w:rPr>
        <w:t xml:space="preserve"> </w:t>
      </w:r>
      <w:r w:rsidRPr="00FB58FC">
        <w:rPr>
          <w:rFonts w:ascii="Arial" w:eastAsia="MS UI Gothic" w:hAnsi="Arial" w:cs="Arial"/>
        </w:rPr>
        <w:t>i</w:t>
      </w:r>
      <w:r w:rsidRPr="00FB58FC">
        <w:rPr>
          <w:rFonts w:ascii="Arial" w:eastAsia="MS UI Gothic" w:hAnsi="Arial" w:cs="Arial"/>
          <w:spacing w:val="1"/>
        </w:rPr>
        <w:t>m</w:t>
      </w:r>
      <w:r w:rsidRPr="00FB58FC">
        <w:rPr>
          <w:rFonts w:ascii="Arial" w:eastAsia="MS UI Gothic" w:hAnsi="Arial" w:cs="Arial"/>
        </w:rPr>
        <w:t>plem</w:t>
      </w:r>
      <w:r w:rsidRPr="00FB58FC">
        <w:rPr>
          <w:rFonts w:ascii="Arial" w:eastAsia="MS UI Gothic" w:hAnsi="Arial" w:cs="Arial"/>
          <w:spacing w:val="-1"/>
        </w:rPr>
        <w:t>e</w:t>
      </w:r>
      <w:r w:rsidRPr="00FB58FC">
        <w:rPr>
          <w:rFonts w:ascii="Arial" w:eastAsia="MS UI Gothic" w:hAnsi="Arial" w:cs="Arial"/>
        </w:rPr>
        <w:t>nta</w:t>
      </w:r>
      <w:r w:rsidRPr="00FB58FC">
        <w:rPr>
          <w:rFonts w:ascii="Arial" w:eastAsia="MS UI Gothic" w:hAnsi="Arial" w:cs="Arial"/>
          <w:spacing w:val="2"/>
        </w:rPr>
        <w:t>t</w:t>
      </w:r>
      <w:r w:rsidRPr="00FB58FC">
        <w:rPr>
          <w:rFonts w:ascii="Arial" w:eastAsia="MS UI Gothic" w:hAnsi="Arial" w:cs="Arial"/>
        </w:rPr>
        <w:t>ion</w:t>
      </w:r>
      <w:r w:rsidRPr="00FB58FC">
        <w:rPr>
          <w:rFonts w:ascii="Arial" w:eastAsia="MS UI Gothic" w:hAnsi="Arial" w:cs="Arial"/>
          <w:spacing w:val="2"/>
        </w:rPr>
        <w:t xml:space="preserve"> </w:t>
      </w:r>
      <w:r w:rsidRPr="00FB58FC">
        <w:rPr>
          <w:rFonts w:ascii="Arial" w:eastAsia="MS UI Gothic" w:hAnsi="Arial" w:cs="Arial"/>
        </w:rPr>
        <w:t>pro</w:t>
      </w:r>
      <w:r w:rsidRPr="00FB58FC">
        <w:rPr>
          <w:rFonts w:ascii="Arial" w:eastAsia="MS UI Gothic" w:hAnsi="Arial" w:cs="Arial"/>
          <w:spacing w:val="-2"/>
        </w:rPr>
        <w:t>c</w:t>
      </w:r>
      <w:r w:rsidRPr="00FB58FC">
        <w:rPr>
          <w:rFonts w:ascii="Arial" w:eastAsia="MS UI Gothic" w:hAnsi="Arial" w:cs="Arial"/>
          <w:spacing w:val="-1"/>
        </w:rPr>
        <w:t>e</w:t>
      </w:r>
      <w:r w:rsidRPr="00FB58FC">
        <w:rPr>
          <w:rFonts w:ascii="Arial" w:eastAsia="MS UI Gothic" w:hAnsi="Arial" w:cs="Arial"/>
        </w:rPr>
        <w:t>ss;</w:t>
      </w:r>
      <w:r w:rsidRPr="00FB58FC">
        <w:rPr>
          <w:rFonts w:ascii="Arial" w:eastAsia="MS UI Gothic" w:hAnsi="Arial" w:cs="Arial"/>
          <w:spacing w:val="2"/>
        </w:rPr>
        <w:t xml:space="preserve"> (iii) to share with the PMT </w:t>
      </w:r>
      <w:r w:rsidRPr="00FB58FC">
        <w:rPr>
          <w:rFonts w:ascii="Arial" w:eastAsia="MS UI Gothic" w:hAnsi="Arial" w:cs="Arial"/>
          <w:spacing w:val="-1"/>
        </w:rPr>
        <w:t>c</w:t>
      </w:r>
      <w:r w:rsidRPr="00FB58FC">
        <w:rPr>
          <w:rFonts w:ascii="Arial" w:eastAsia="MS UI Gothic" w:hAnsi="Arial" w:cs="Arial"/>
        </w:rPr>
        <w:t>omp</w:t>
      </w:r>
      <w:r w:rsidRPr="00FB58FC">
        <w:rPr>
          <w:rFonts w:ascii="Arial" w:eastAsia="MS UI Gothic" w:hAnsi="Arial" w:cs="Arial"/>
          <w:spacing w:val="1"/>
        </w:rPr>
        <w:t>l</w:t>
      </w:r>
      <w:r w:rsidRPr="00FB58FC">
        <w:rPr>
          <w:rFonts w:ascii="Arial" w:eastAsia="MS UI Gothic" w:hAnsi="Arial" w:cs="Arial"/>
          <w:spacing w:val="-1"/>
        </w:rPr>
        <w:t>a</w:t>
      </w:r>
      <w:r w:rsidRPr="00FB58FC">
        <w:rPr>
          <w:rFonts w:ascii="Arial" w:eastAsia="MS UI Gothic" w:hAnsi="Arial" w:cs="Arial"/>
        </w:rPr>
        <w:t>in</w:t>
      </w:r>
      <w:r w:rsidRPr="00FB58FC">
        <w:rPr>
          <w:rFonts w:ascii="Arial" w:eastAsia="MS UI Gothic" w:hAnsi="Arial" w:cs="Arial"/>
          <w:spacing w:val="1"/>
        </w:rPr>
        <w:t>t</w:t>
      </w:r>
      <w:r w:rsidRPr="00FB58FC">
        <w:rPr>
          <w:rFonts w:ascii="Arial" w:eastAsia="MS UI Gothic" w:hAnsi="Arial" w:cs="Arial"/>
        </w:rPr>
        <w:t>s</w:t>
      </w:r>
      <w:r w:rsidRPr="00FB58FC">
        <w:rPr>
          <w:rFonts w:ascii="Arial" w:eastAsia="MS UI Gothic" w:hAnsi="Arial" w:cs="Arial"/>
          <w:spacing w:val="1"/>
        </w:rPr>
        <w:t xml:space="preserve"> </w:t>
      </w:r>
      <w:r w:rsidRPr="00FB58FC">
        <w:rPr>
          <w:rFonts w:ascii="Arial" w:eastAsia="MS UI Gothic" w:hAnsi="Arial" w:cs="Arial"/>
          <w:spacing w:val="-1"/>
        </w:rPr>
        <w:t>a</w:t>
      </w:r>
      <w:r w:rsidRPr="00FB58FC">
        <w:rPr>
          <w:rFonts w:ascii="Arial" w:eastAsia="MS UI Gothic" w:hAnsi="Arial" w:cs="Arial"/>
        </w:rPr>
        <w:t xml:space="preserve">nd </w:t>
      </w:r>
      <w:r w:rsidRPr="00FB58FC">
        <w:rPr>
          <w:rFonts w:ascii="Arial" w:eastAsia="MS UI Gothic" w:hAnsi="Arial" w:cs="Arial"/>
          <w:spacing w:val="-2"/>
        </w:rPr>
        <w:t>g</w:t>
      </w:r>
      <w:r w:rsidRPr="00FB58FC">
        <w:rPr>
          <w:rFonts w:ascii="Arial" w:eastAsia="MS UI Gothic" w:hAnsi="Arial" w:cs="Arial"/>
        </w:rPr>
        <w:t>ri</w:t>
      </w:r>
      <w:r w:rsidRPr="00FB58FC">
        <w:rPr>
          <w:rFonts w:ascii="Arial" w:eastAsia="MS UI Gothic" w:hAnsi="Arial" w:cs="Arial"/>
          <w:spacing w:val="-1"/>
        </w:rPr>
        <w:t>e</w:t>
      </w:r>
      <w:r w:rsidRPr="00FB58FC">
        <w:rPr>
          <w:rFonts w:ascii="Arial" w:eastAsia="MS UI Gothic" w:hAnsi="Arial" w:cs="Arial"/>
          <w:spacing w:val="2"/>
        </w:rPr>
        <w:t>v</w:t>
      </w:r>
      <w:r w:rsidRPr="00FB58FC">
        <w:rPr>
          <w:rFonts w:ascii="Arial" w:eastAsia="MS UI Gothic" w:hAnsi="Arial" w:cs="Arial"/>
          <w:spacing w:val="-1"/>
        </w:rPr>
        <w:t>a</w:t>
      </w:r>
      <w:r w:rsidRPr="00FB58FC">
        <w:rPr>
          <w:rFonts w:ascii="Arial" w:eastAsia="MS UI Gothic" w:hAnsi="Arial" w:cs="Arial"/>
        </w:rPr>
        <w:t>n</w:t>
      </w:r>
      <w:r w:rsidRPr="00FB58FC">
        <w:rPr>
          <w:rFonts w:ascii="Arial" w:eastAsia="MS UI Gothic" w:hAnsi="Arial" w:cs="Arial"/>
          <w:spacing w:val="1"/>
        </w:rPr>
        <w:t>c</w:t>
      </w:r>
      <w:r w:rsidRPr="00FB58FC">
        <w:rPr>
          <w:rFonts w:ascii="Arial" w:eastAsia="MS UI Gothic" w:hAnsi="Arial" w:cs="Arial"/>
          <w:spacing w:val="-1"/>
        </w:rPr>
        <w:t>e</w:t>
      </w:r>
      <w:r w:rsidRPr="00FB58FC">
        <w:rPr>
          <w:rFonts w:ascii="Arial" w:eastAsia="MS UI Gothic" w:hAnsi="Arial" w:cs="Arial"/>
        </w:rPr>
        <w:t>s</w:t>
      </w:r>
      <w:r w:rsidRPr="00FB58FC">
        <w:rPr>
          <w:rFonts w:ascii="Arial" w:eastAsia="MS UI Gothic" w:hAnsi="Arial" w:cs="Arial"/>
          <w:spacing w:val="5"/>
        </w:rPr>
        <w:t xml:space="preserve"> </w:t>
      </w:r>
      <w:r w:rsidRPr="00FB58FC">
        <w:rPr>
          <w:rFonts w:ascii="Arial" w:eastAsia="MS UI Gothic" w:hAnsi="Arial" w:cs="Arial"/>
        </w:rPr>
        <w:t>re</w:t>
      </w:r>
      <w:r w:rsidRPr="00FB58FC">
        <w:rPr>
          <w:rFonts w:ascii="Arial" w:eastAsia="MS UI Gothic" w:hAnsi="Arial" w:cs="Arial"/>
          <w:spacing w:val="-1"/>
        </w:rPr>
        <w:t>ce</w:t>
      </w:r>
      <w:r w:rsidRPr="00FB58FC">
        <w:rPr>
          <w:rFonts w:ascii="Arial" w:eastAsia="MS UI Gothic" w:hAnsi="Arial" w:cs="Arial"/>
        </w:rPr>
        <w:t>ived</w:t>
      </w:r>
      <w:r w:rsidRPr="00FB58FC">
        <w:rPr>
          <w:rFonts w:ascii="Arial" w:eastAsia="MS UI Gothic" w:hAnsi="Arial" w:cs="Arial"/>
          <w:spacing w:val="4"/>
        </w:rPr>
        <w:t xml:space="preserve"> </w:t>
      </w:r>
      <w:r w:rsidRPr="00FB58FC">
        <w:rPr>
          <w:rFonts w:ascii="Arial" w:eastAsia="MS UI Gothic" w:hAnsi="Arial" w:cs="Arial"/>
          <w:spacing w:val="1"/>
        </w:rPr>
        <w:t>f</w:t>
      </w:r>
      <w:r w:rsidRPr="00FB58FC">
        <w:rPr>
          <w:rFonts w:ascii="Arial" w:eastAsia="MS UI Gothic" w:hAnsi="Arial" w:cs="Arial"/>
        </w:rPr>
        <w:t>rom</w:t>
      </w:r>
      <w:r w:rsidRPr="00FB58FC">
        <w:rPr>
          <w:rFonts w:ascii="Arial" w:eastAsia="MS UI Gothic" w:hAnsi="Arial" w:cs="Arial"/>
          <w:spacing w:val="4"/>
        </w:rPr>
        <w:t xml:space="preserve"> </w:t>
      </w:r>
      <w:r w:rsidRPr="00FB58FC">
        <w:rPr>
          <w:rFonts w:ascii="Arial" w:eastAsia="MS UI Gothic" w:hAnsi="Arial" w:cs="Arial"/>
        </w:rPr>
        <w:t>the</w:t>
      </w:r>
      <w:r w:rsidRPr="00FB58FC">
        <w:rPr>
          <w:rFonts w:ascii="Arial" w:eastAsia="MS UI Gothic" w:hAnsi="Arial" w:cs="Arial"/>
          <w:spacing w:val="4"/>
        </w:rPr>
        <w:t xml:space="preserve"> </w:t>
      </w:r>
      <w:r w:rsidRPr="00FB58FC">
        <w:rPr>
          <w:rFonts w:ascii="Arial" w:eastAsia="MS UI Gothic" w:hAnsi="Arial" w:cs="Arial"/>
        </w:rPr>
        <w:t>proj</w:t>
      </w:r>
      <w:r w:rsidRPr="00FB58FC">
        <w:rPr>
          <w:rFonts w:ascii="Arial" w:eastAsia="MS UI Gothic" w:hAnsi="Arial" w:cs="Arial"/>
          <w:spacing w:val="-1"/>
        </w:rPr>
        <w:t>ec</w:t>
      </w:r>
      <w:r w:rsidRPr="00FB58FC">
        <w:rPr>
          <w:rFonts w:ascii="Arial" w:eastAsia="MS UI Gothic" w:hAnsi="Arial" w:cs="Arial"/>
        </w:rPr>
        <w:t>t</w:t>
      </w:r>
      <w:r w:rsidRPr="00FB58FC">
        <w:rPr>
          <w:rFonts w:ascii="Arial" w:eastAsia="MS UI Gothic" w:hAnsi="Arial" w:cs="Arial"/>
          <w:spacing w:val="5"/>
        </w:rPr>
        <w:t xml:space="preserve"> </w:t>
      </w:r>
      <w:r w:rsidRPr="00FB58FC">
        <w:rPr>
          <w:rFonts w:ascii="Arial" w:eastAsia="MS UI Gothic" w:hAnsi="Arial" w:cs="Arial"/>
          <w:spacing w:val="-1"/>
        </w:rPr>
        <w:t>a</w:t>
      </w:r>
      <w:r w:rsidRPr="00FB58FC">
        <w:rPr>
          <w:rFonts w:ascii="Arial" w:eastAsia="MS UI Gothic" w:hAnsi="Arial" w:cs="Arial"/>
        </w:rPr>
        <w:t>f</w:t>
      </w:r>
      <w:r w:rsidRPr="00FB58FC">
        <w:rPr>
          <w:rFonts w:ascii="Arial" w:eastAsia="MS UI Gothic" w:hAnsi="Arial" w:cs="Arial"/>
          <w:spacing w:val="1"/>
        </w:rPr>
        <w:t>f</w:t>
      </w:r>
      <w:r w:rsidRPr="00FB58FC">
        <w:rPr>
          <w:rFonts w:ascii="Arial" w:eastAsia="MS UI Gothic" w:hAnsi="Arial" w:cs="Arial"/>
          <w:spacing w:val="-1"/>
        </w:rPr>
        <w:t>ec</w:t>
      </w:r>
      <w:r w:rsidRPr="00FB58FC">
        <w:rPr>
          <w:rFonts w:ascii="Arial" w:eastAsia="MS UI Gothic" w:hAnsi="Arial" w:cs="Arial"/>
        </w:rPr>
        <w:t>ted</w:t>
      </w:r>
      <w:r w:rsidRPr="00FB58FC">
        <w:rPr>
          <w:rFonts w:ascii="Arial" w:eastAsia="MS UI Gothic" w:hAnsi="Arial" w:cs="Arial"/>
          <w:spacing w:val="4"/>
        </w:rPr>
        <w:t xml:space="preserve"> </w:t>
      </w:r>
      <w:r w:rsidRPr="00FB58FC">
        <w:rPr>
          <w:rFonts w:ascii="Arial" w:eastAsia="MS UI Gothic" w:hAnsi="Arial" w:cs="Arial"/>
          <w:spacing w:val="2"/>
        </w:rPr>
        <w:t>p</w:t>
      </w:r>
      <w:r w:rsidRPr="00FB58FC">
        <w:rPr>
          <w:rFonts w:ascii="Arial" w:eastAsia="MS UI Gothic" w:hAnsi="Arial" w:cs="Arial"/>
          <w:spacing w:val="-1"/>
        </w:rPr>
        <w:t>e</w:t>
      </w:r>
      <w:r w:rsidRPr="00FB58FC">
        <w:rPr>
          <w:rFonts w:ascii="Arial" w:eastAsia="MS UI Gothic" w:hAnsi="Arial" w:cs="Arial"/>
          <w:spacing w:val="2"/>
        </w:rPr>
        <w:t>o</w:t>
      </w:r>
      <w:r w:rsidRPr="00FB58FC">
        <w:rPr>
          <w:rFonts w:ascii="Arial" w:eastAsia="MS UI Gothic" w:hAnsi="Arial" w:cs="Arial"/>
        </w:rPr>
        <w:t>ple,</w:t>
      </w:r>
      <w:r w:rsidRPr="00FB58FC">
        <w:rPr>
          <w:rFonts w:ascii="Arial" w:eastAsia="MS UI Gothic" w:hAnsi="Arial" w:cs="Arial"/>
          <w:spacing w:val="4"/>
        </w:rPr>
        <w:t xml:space="preserve"> </w:t>
      </w:r>
      <w:r w:rsidRPr="00FB58FC">
        <w:rPr>
          <w:rFonts w:ascii="Arial" w:eastAsia="MS UI Gothic" w:hAnsi="Arial" w:cs="Arial"/>
          <w:spacing w:val="-1"/>
        </w:rPr>
        <w:t>c</w:t>
      </w:r>
      <w:r w:rsidRPr="00FB58FC">
        <w:rPr>
          <w:rFonts w:ascii="Arial" w:eastAsia="MS UI Gothic" w:hAnsi="Arial" w:cs="Arial"/>
        </w:rPr>
        <w:t>om</w:t>
      </w:r>
      <w:r w:rsidRPr="00FB58FC">
        <w:rPr>
          <w:rFonts w:ascii="Arial" w:eastAsia="MS UI Gothic" w:hAnsi="Arial" w:cs="Arial"/>
          <w:spacing w:val="1"/>
        </w:rPr>
        <w:t>m</w:t>
      </w:r>
      <w:r w:rsidRPr="00FB58FC">
        <w:rPr>
          <w:rFonts w:ascii="Arial" w:eastAsia="MS UI Gothic" w:hAnsi="Arial" w:cs="Arial"/>
        </w:rPr>
        <w:t>uni</w:t>
      </w:r>
      <w:r w:rsidRPr="00FB58FC">
        <w:rPr>
          <w:rFonts w:ascii="Arial" w:eastAsia="MS UI Gothic" w:hAnsi="Arial" w:cs="Arial"/>
          <w:spacing w:val="3"/>
        </w:rPr>
        <w:t>t</w:t>
      </w:r>
      <w:r w:rsidRPr="00FB58FC">
        <w:rPr>
          <w:rFonts w:ascii="Arial" w:eastAsia="MS UI Gothic" w:hAnsi="Arial" w:cs="Arial"/>
        </w:rPr>
        <w:t>y</w:t>
      </w:r>
      <w:r w:rsidRPr="00FB58FC">
        <w:rPr>
          <w:rFonts w:ascii="Arial" w:eastAsia="MS UI Gothic" w:hAnsi="Arial" w:cs="Arial"/>
          <w:spacing w:val="-3"/>
        </w:rPr>
        <w:t xml:space="preserve"> </w:t>
      </w:r>
      <w:r w:rsidRPr="00FB58FC">
        <w:rPr>
          <w:rFonts w:ascii="Arial" w:eastAsia="MS UI Gothic" w:hAnsi="Arial" w:cs="Arial"/>
          <w:spacing w:val="3"/>
        </w:rPr>
        <w:t>m</w:t>
      </w:r>
      <w:r w:rsidRPr="00FB58FC">
        <w:rPr>
          <w:rFonts w:ascii="Arial" w:eastAsia="MS UI Gothic" w:hAnsi="Arial" w:cs="Arial"/>
          <w:spacing w:val="-1"/>
        </w:rPr>
        <w:t>e</w:t>
      </w:r>
      <w:r w:rsidRPr="00FB58FC">
        <w:rPr>
          <w:rFonts w:ascii="Arial" w:eastAsia="MS UI Gothic" w:hAnsi="Arial" w:cs="Arial"/>
        </w:rPr>
        <w:t>mbe</w:t>
      </w:r>
      <w:r w:rsidRPr="00FB58FC">
        <w:rPr>
          <w:rFonts w:ascii="Arial" w:eastAsia="MS UI Gothic" w:hAnsi="Arial" w:cs="Arial"/>
          <w:spacing w:val="-1"/>
        </w:rPr>
        <w:t>r</w:t>
      </w:r>
      <w:r w:rsidRPr="00FB58FC">
        <w:rPr>
          <w:rFonts w:ascii="Arial" w:eastAsia="MS UI Gothic" w:hAnsi="Arial" w:cs="Arial"/>
        </w:rPr>
        <w:t>s</w:t>
      </w:r>
      <w:r w:rsidRPr="00FB58FC">
        <w:rPr>
          <w:rFonts w:ascii="Arial" w:eastAsia="MS UI Gothic" w:hAnsi="Arial" w:cs="Arial"/>
          <w:spacing w:val="7"/>
        </w:rPr>
        <w:t xml:space="preserve"> </w:t>
      </w:r>
      <w:r w:rsidRPr="00FB58FC">
        <w:rPr>
          <w:rFonts w:ascii="Arial" w:eastAsia="MS UI Gothic" w:hAnsi="Arial" w:cs="Arial"/>
          <w:spacing w:val="-1"/>
        </w:rPr>
        <w:t>a</w:t>
      </w:r>
      <w:r w:rsidRPr="00FB58FC">
        <w:rPr>
          <w:rFonts w:ascii="Arial" w:eastAsia="MS UI Gothic" w:hAnsi="Arial" w:cs="Arial"/>
        </w:rPr>
        <w:t>nd</w:t>
      </w:r>
      <w:r w:rsidRPr="00FB58FC">
        <w:rPr>
          <w:rFonts w:ascii="Arial" w:eastAsia="MS UI Gothic" w:hAnsi="Arial" w:cs="Arial"/>
          <w:spacing w:val="5"/>
        </w:rPr>
        <w:t xml:space="preserve"> </w:t>
      </w:r>
      <w:r w:rsidRPr="00FB58FC">
        <w:rPr>
          <w:rFonts w:ascii="Arial" w:eastAsia="MS UI Gothic" w:hAnsi="Arial" w:cs="Arial"/>
        </w:rPr>
        <w:t>su</w:t>
      </w:r>
      <w:r w:rsidRPr="00FB58FC">
        <w:rPr>
          <w:rFonts w:ascii="Arial" w:eastAsia="MS UI Gothic" w:hAnsi="Arial" w:cs="Arial"/>
          <w:spacing w:val="7"/>
        </w:rPr>
        <w:t>b</w:t>
      </w:r>
      <w:r w:rsidRPr="00FB58FC">
        <w:rPr>
          <w:rFonts w:ascii="Arial" w:eastAsia="MS UI Gothic" w:hAnsi="Arial" w:cs="Arial"/>
          <w:spacing w:val="-1"/>
        </w:rPr>
        <w:t>-c</w:t>
      </w:r>
      <w:r w:rsidRPr="00FB58FC">
        <w:rPr>
          <w:rFonts w:ascii="Arial" w:eastAsia="MS UI Gothic" w:hAnsi="Arial" w:cs="Arial"/>
        </w:rPr>
        <w:t>ontr</w:t>
      </w:r>
      <w:r w:rsidRPr="00FB58FC">
        <w:rPr>
          <w:rFonts w:ascii="Arial" w:eastAsia="MS UI Gothic" w:hAnsi="Arial" w:cs="Arial"/>
          <w:spacing w:val="1"/>
        </w:rPr>
        <w:t>a</w:t>
      </w:r>
      <w:r w:rsidRPr="00FB58FC">
        <w:rPr>
          <w:rFonts w:ascii="Arial" w:eastAsia="MS UI Gothic" w:hAnsi="Arial" w:cs="Arial"/>
          <w:spacing w:val="-1"/>
        </w:rPr>
        <w:t>c</w:t>
      </w:r>
      <w:r w:rsidRPr="00FB58FC">
        <w:rPr>
          <w:rFonts w:ascii="Arial" w:eastAsia="MS UI Gothic" w:hAnsi="Arial" w:cs="Arial"/>
        </w:rPr>
        <w:t>tors;</w:t>
      </w:r>
      <w:r w:rsidRPr="00FB58FC">
        <w:rPr>
          <w:rFonts w:ascii="Arial" w:eastAsia="MS UI Gothic" w:hAnsi="Arial" w:cs="Arial"/>
          <w:spacing w:val="1"/>
        </w:rPr>
        <w:t xml:space="preserve"> </w:t>
      </w:r>
      <w:r w:rsidRPr="00FB58FC">
        <w:rPr>
          <w:rFonts w:ascii="Arial" w:eastAsia="MS UI Gothic" w:hAnsi="Arial" w:cs="Arial"/>
        </w:rPr>
        <w:t>(iv)</w:t>
      </w:r>
      <w:r w:rsidRPr="00FB58FC">
        <w:rPr>
          <w:rFonts w:ascii="Arial" w:eastAsia="MS UI Gothic" w:hAnsi="Arial" w:cs="Arial"/>
          <w:spacing w:val="1"/>
        </w:rPr>
        <w:t xml:space="preserve"> </w:t>
      </w:r>
      <w:r w:rsidRPr="00FB58FC">
        <w:rPr>
          <w:rFonts w:ascii="Arial" w:eastAsia="MS UI Gothic" w:hAnsi="Arial" w:cs="Arial"/>
        </w:rPr>
        <w:t>to</w:t>
      </w:r>
      <w:r w:rsidRPr="00FB58FC">
        <w:rPr>
          <w:rFonts w:ascii="Arial" w:eastAsia="MS UI Gothic" w:hAnsi="Arial" w:cs="Arial"/>
          <w:spacing w:val="1"/>
        </w:rPr>
        <w:t xml:space="preserve"> </w:t>
      </w:r>
      <w:r w:rsidRPr="00FB58FC">
        <w:rPr>
          <w:rFonts w:ascii="Arial" w:eastAsia="MS UI Gothic" w:hAnsi="Arial" w:cs="Arial"/>
        </w:rPr>
        <w:t>info</w:t>
      </w:r>
      <w:r w:rsidRPr="00FB58FC">
        <w:rPr>
          <w:rFonts w:ascii="Arial" w:eastAsia="MS UI Gothic" w:hAnsi="Arial" w:cs="Arial"/>
          <w:spacing w:val="-1"/>
        </w:rPr>
        <w:t>r</w:t>
      </w:r>
      <w:r w:rsidRPr="00FB58FC">
        <w:rPr>
          <w:rFonts w:ascii="Arial" w:eastAsia="MS UI Gothic" w:hAnsi="Arial" w:cs="Arial"/>
        </w:rPr>
        <w:t>m</w:t>
      </w:r>
      <w:r w:rsidRPr="00FB58FC">
        <w:rPr>
          <w:rFonts w:ascii="Arial" w:eastAsia="MS UI Gothic" w:hAnsi="Arial" w:cs="Arial"/>
          <w:spacing w:val="5"/>
        </w:rPr>
        <w:t xml:space="preserve"> </w:t>
      </w:r>
      <w:r w:rsidRPr="00FB58FC">
        <w:rPr>
          <w:rFonts w:ascii="Arial" w:eastAsia="MS UI Gothic" w:hAnsi="Arial" w:cs="Arial"/>
          <w:spacing w:val="2"/>
        </w:rPr>
        <w:t>the PMT</w:t>
      </w:r>
      <w:r w:rsidRPr="00FB58FC">
        <w:rPr>
          <w:rFonts w:ascii="Arial" w:eastAsia="MS UI Gothic" w:hAnsi="Arial" w:cs="Arial"/>
          <w:spacing w:val="4"/>
        </w:rPr>
        <w:t xml:space="preserve"> </w:t>
      </w:r>
      <w:r w:rsidRPr="00FB58FC">
        <w:rPr>
          <w:rFonts w:ascii="Arial" w:eastAsia="MS UI Gothic" w:hAnsi="Arial" w:cs="Arial"/>
          <w:spacing w:val="-1"/>
        </w:rPr>
        <w:t>a</w:t>
      </w:r>
      <w:r w:rsidRPr="00FB58FC">
        <w:rPr>
          <w:rFonts w:ascii="Arial" w:eastAsia="MS UI Gothic" w:hAnsi="Arial" w:cs="Arial"/>
        </w:rPr>
        <w:t>bout</w:t>
      </w:r>
      <w:r w:rsidRPr="00FB58FC">
        <w:rPr>
          <w:rFonts w:ascii="Arial" w:eastAsia="MS UI Gothic" w:hAnsi="Arial" w:cs="Arial"/>
          <w:spacing w:val="4"/>
        </w:rPr>
        <w:t xml:space="preserve"> </w:t>
      </w:r>
      <w:r w:rsidRPr="00FB58FC">
        <w:rPr>
          <w:rFonts w:ascii="Arial" w:eastAsia="MS UI Gothic" w:hAnsi="Arial" w:cs="Arial"/>
        </w:rPr>
        <w:t xml:space="preserve">the </w:t>
      </w:r>
      <w:r w:rsidR="00807266" w:rsidRPr="00FB58FC">
        <w:rPr>
          <w:rFonts w:ascii="Arial" w:eastAsia="MS UI Gothic" w:hAnsi="Arial" w:cs="Arial"/>
        </w:rPr>
        <w:t xml:space="preserve">individual </w:t>
      </w:r>
      <w:r w:rsidRPr="00FB58FC">
        <w:rPr>
          <w:rFonts w:ascii="Arial" w:eastAsia="MS UI Gothic" w:hAnsi="Arial" w:cs="Arial"/>
          <w:spacing w:val="2"/>
        </w:rPr>
        <w:t>p</w:t>
      </w:r>
      <w:r w:rsidRPr="00FB58FC">
        <w:rPr>
          <w:rFonts w:ascii="Arial" w:eastAsia="MS UI Gothic" w:hAnsi="Arial" w:cs="Arial"/>
          <w:spacing w:val="1"/>
        </w:rPr>
        <w:t>r</w:t>
      </w:r>
      <w:r w:rsidRPr="00FB58FC">
        <w:rPr>
          <w:rFonts w:ascii="Arial" w:eastAsia="MS UI Gothic" w:hAnsi="Arial" w:cs="Arial"/>
        </w:rPr>
        <w:t>oje</w:t>
      </w:r>
      <w:r w:rsidRPr="00FB58FC">
        <w:rPr>
          <w:rFonts w:ascii="Arial" w:eastAsia="MS UI Gothic" w:hAnsi="Arial" w:cs="Arial"/>
          <w:spacing w:val="-1"/>
        </w:rPr>
        <w:t>c</w:t>
      </w:r>
      <w:r w:rsidRPr="00FB58FC">
        <w:rPr>
          <w:rFonts w:ascii="Arial" w:eastAsia="MS UI Gothic" w:hAnsi="Arial" w:cs="Arial"/>
        </w:rPr>
        <w:t>t</w:t>
      </w:r>
      <w:r w:rsidRPr="00FB58FC">
        <w:rPr>
          <w:rFonts w:ascii="Arial" w:eastAsia="MS UI Gothic" w:hAnsi="Arial" w:cs="Arial"/>
          <w:spacing w:val="1"/>
        </w:rPr>
        <w:t xml:space="preserve"> </w:t>
      </w:r>
      <w:r w:rsidRPr="00FB58FC">
        <w:rPr>
          <w:rFonts w:ascii="Arial" w:eastAsia="MS UI Gothic" w:hAnsi="Arial" w:cs="Arial"/>
          <w:spacing w:val="-1"/>
        </w:rPr>
        <w:t>c</w:t>
      </w:r>
      <w:r w:rsidRPr="00FB58FC">
        <w:rPr>
          <w:rFonts w:ascii="Arial" w:eastAsia="MS UI Gothic" w:hAnsi="Arial" w:cs="Arial"/>
          <w:spacing w:val="2"/>
        </w:rPr>
        <w:t>h</w:t>
      </w:r>
      <w:r w:rsidRPr="00FB58FC">
        <w:rPr>
          <w:rFonts w:ascii="Arial" w:eastAsia="MS UI Gothic" w:hAnsi="Arial" w:cs="Arial"/>
          <w:spacing w:val="-1"/>
        </w:rPr>
        <w:t>a</w:t>
      </w:r>
      <w:r w:rsidRPr="00FB58FC">
        <w:rPr>
          <w:rFonts w:ascii="Arial" w:eastAsia="MS UI Gothic" w:hAnsi="Arial" w:cs="Arial"/>
        </w:rPr>
        <w:t>l</w:t>
      </w:r>
      <w:r w:rsidRPr="00FB58FC">
        <w:rPr>
          <w:rFonts w:ascii="Arial" w:eastAsia="MS UI Gothic" w:hAnsi="Arial" w:cs="Arial"/>
          <w:spacing w:val="1"/>
        </w:rPr>
        <w:t>l</w:t>
      </w:r>
      <w:r w:rsidRPr="00FB58FC">
        <w:rPr>
          <w:rFonts w:ascii="Arial" w:eastAsia="MS UI Gothic" w:hAnsi="Arial" w:cs="Arial"/>
          <w:spacing w:val="-1"/>
        </w:rPr>
        <w:t>e</w:t>
      </w:r>
      <w:r w:rsidRPr="00FB58FC">
        <w:rPr>
          <w:rFonts w:ascii="Arial" w:eastAsia="MS UI Gothic" w:hAnsi="Arial" w:cs="Arial"/>
          <w:spacing w:val="2"/>
        </w:rPr>
        <w:t>n</w:t>
      </w:r>
      <w:r w:rsidRPr="00FB58FC">
        <w:rPr>
          <w:rFonts w:ascii="Arial" w:eastAsia="MS UI Gothic" w:hAnsi="Arial" w:cs="Arial"/>
          <w:spacing w:val="-2"/>
        </w:rPr>
        <w:t>g</w:t>
      </w:r>
      <w:r w:rsidRPr="00FB58FC">
        <w:rPr>
          <w:rFonts w:ascii="Arial" w:eastAsia="MS UI Gothic" w:hAnsi="Arial" w:cs="Arial"/>
          <w:spacing w:val="-1"/>
        </w:rPr>
        <w:t>e</w:t>
      </w:r>
      <w:r w:rsidRPr="00FB58FC">
        <w:rPr>
          <w:rFonts w:ascii="Arial" w:eastAsia="MS UI Gothic" w:hAnsi="Arial" w:cs="Arial"/>
        </w:rPr>
        <w:t>s</w:t>
      </w:r>
      <w:r w:rsidRPr="00FB58FC">
        <w:rPr>
          <w:rFonts w:ascii="Arial" w:eastAsia="MS UI Gothic" w:hAnsi="Arial" w:cs="Arial"/>
          <w:spacing w:val="4"/>
        </w:rPr>
        <w:t xml:space="preserve"> </w:t>
      </w:r>
      <w:r w:rsidRPr="00FB58FC">
        <w:rPr>
          <w:rFonts w:ascii="Arial" w:eastAsia="MS UI Gothic" w:hAnsi="Arial" w:cs="Arial"/>
        </w:rPr>
        <w:t>f</w:t>
      </w:r>
      <w:r w:rsidRPr="00FB58FC">
        <w:rPr>
          <w:rFonts w:ascii="Arial" w:eastAsia="MS UI Gothic" w:hAnsi="Arial" w:cs="Arial"/>
          <w:spacing w:val="-2"/>
        </w:rPr>
        <w:t>a</w:t>
      </w:r>
      <w:r w:rsidRPr="00FB58FC">
        <w:rPr>
          <w:rFonts w:ascii="Arial" w:eastAsia="MS UI Gothic" w:hAnsi="Arial" w:cs="Arial"/>
          <w:spacing w:val="1"/>
        </w:rPr>
        <w:t>c</w:t>
      </w:r>
      <w:r w:rsidRPr="00FB58FC">
        <w:rPr>
          <w:rFonts w:ascii="Arial" w:eastAsia="MS UI Gothic" w:hAnsi="Arial" w:cs="Arial"/>
          <w:spacing w:val="-1"/>
        </w:rPr>
        <w:t>e</w:t>
      </w:r>
      <w:r w:rsidRPr="00FB58FC">
        <w:rPr>
          <w:rFonts w:ascii="Arial" w:eastAsia="MS UI Gothic" w:hAnsi="Arial" w:cs="Arial"/>
        </w:rPr>
        <w:t>d</w:t>
      </w:r>
      <w:r w:rsidRPr="00FB58FC">
        <w:rPr>
          <w:rFonts w:ascii="Arial" w:eastAsia="MS UI Gothic" w:hAnsi="Arial" w:cs="Arial"/>
          <w:spacing w:val="1"/>
        </w:rPr>
        <w:t xml:space="preserve"> </w:t>
      </w:r>
      <w:r w:rsidRPr="00FB58FC">
        <w:rPr>
          <w:rFonts w:ascii="Arial" w:eastAsia="MS UI Gothic" w:hAnsi="Arial" w:cs="Arial"/>
        </w:rPr>
        <w:t>in</w:t>
      </w:r>
      <w:r w:rsidRPr="00FB58FC">
        <w:rPr>
          <w:rFonts w:ascii="Arial" w:eastAsia="MS UI Gothic" w:hAnsi="Arial" w:cs="Arial"/>
          <w:spacing w:val="4"/>
        </w:rPr>
        <w:t xml:space="preserve"> </w:t>
      </w:r>
      <w:r w:rsidRPr="00FB58FC">
        <w:rPr>
          <w:rFonts w:ascii="Arial" w:eastAsia="MS UI Gothic" w:hAnsi="Arial" w:cs="Arial"/>
        </w:rPr>
        <w:t>the ta</w:t>
      </w:r>
      <w:r w:rsidRPr="00FB58FC">
        <w:rPr>
          <w:rFonts w:ascii="Arial" w:eastAsia="MS UI Gothic" w:hAnsi="Arial" w:cs="Arial"/>
          <w:spacing w:val="-1"/>
        </w:rPr>
        <w:t>r</w:t>
      </w:r>
      <w:r w:rsidRPr="00FB58FC">
        <w:rPr>
          <w:rFonts w:ascii="Arial" w:eastAsia="MS UI Gothic" w:hAnsi="Arial" w:cs="Arial"/>
        </w:rPr>
        <w:t>get</w:t>
      </w:r>
      <w:r w:rsidRPr="00FB58FC">
        <w:rPr>
          <w:rFonts w:ascii="Arial" w:eastAsia="MS UI Gothic" w:hAnsi="Arial" w:cs="Arial"/>
          <w:spacing w:val="7"/>
        </w:rPr>
        <w:t xml:space="preserve"> </w:t>
      </w:r>
      <w:r w:rsidRPr="00FB58FC">
        <w:rPr>
          <w:rFonts w:ascii="Arial" w:eastAsia="MS UI Gothic" w:hAnsi="Arial" w:cs="Arial"/>
          <w:spacing w:val="-1"/>
        </w:rPr>
        <w:t>c</w:t>
      </w:r>
      <w:r w:rsidRPr="00FB58FC">
        <w:rPr>
          <w:rFonts w:ascii="Arial" w:eastAsia="MS UI Gothic" w:hAnsi="Arial" w:cs="Arial"/>
        </w:rPr>
        <w:t>om</w:t>
      </w:r>
      <w:r w:rsidRPr="00FB58FC">
        <w:rPr>
          <w:rFonts w:ascii="Arial" w:eastAsia="MS UI Gothic" w:hAnsi="Arial" w:cs="Arial"/>
          <w:spacing w:val="1"/>
        </w:rPr>
        <w:t>m</w:t>
      </w:r>
      <w:r w:rsidRPr="00FB58FC">
        <w:rPr>
          <w:rFonts w:ascii="Arial" w:eastAsia="MS UI Gothic" w:hAnsi="Arial" w:cs="Arial"/>
        </w:rPr>
        <w:t>uni</w:t>
      </w:r>
      <w:r w:rsidRPr="00FB58FC">
        <w:rPr>
          <w:rFonts w:ascii="Arial" w:eastAsia="MS UI Gothic" w:hAnsi="Arial" w:cs="Arial"/>
          <w:spacing w:val="1"/>
        </w:rPr>
        <w:t>t</w:t>
      </w:r>
      <w:r w:rsidRPr="00FB58FC">
        <w:rPr>
          <w:rFonts w:ascii="Arial" w:eastAsia="MS UI Gothic" w:hAnsi="Arial" w:cs="Arial"/>
        </w:rPr>
        <w:t>ies;</w:t>
      </w:r>
      <w:r w:rsidRPr="00FB58FC">
        <w:rPr>
          <w:rFonts w:ascii="Arial" w:eastAsia="MS UI Gothic" w:hAnsi="Arial" w:cs="Arial"/>
          <w:spacing w:val="7"/>
        </w:rPr>
        <w:t xml:space="preserve"> </w:t>
      </w:r>
      <w:r w:rsidRPr="00FB58FC">
        <w:rPr>
          <w:rFonts w:ascii="Arial" w:eastAsia="MS UI Gothic" w:hAnsi="Arial" w:cs="Arial"/>
        </w:rPr>
        <w:t>(v)</w:t>
      </w:r>
      <w:r w:rsidRPr="00FB58FC">
        <w:rPr>
          <w:rFonts w:ascii="Arial" w:eastAsia="MS UI Gothic" w:hAnsi="Arial" w:cs="Arial"/>
          <w:spacing w:val="3"/>
        </w:rPr>
        <w:t xml:space="preserve"> </w:t>
      </w:r>
      <w:r w:rsidRPr="00FB58FC">
        <w:rPr>
          <w:rFonts w:ascii="Arial" w:eastAsia="MS UI Gothic" w:hAnsi="Arial" w:cs="Arial"/>
        </w:rPr>
        <w:t>to</w:t>
      </w:r>
      <w:r w:rsidRPr="00FB58FC">
        <w:rPr>
          <w:rFonts w:ascii="Arial" w:eastAsia="MS UI Gothic" w:hAnsi="Arial" w:cs="Arial"/>
          <w:spacing w:val="9"/>
        </w:rPr>
        <w:t xml:space="preserve"> </w:t>
      </w:r>
      <w:r w:rsidRPr="00FB58FC">
        <w:rPr>
          <w:rFonts w:ascii="Arial" w:eastAsia="MS UI Gothic" w:hAnsi="Arial" w:cs="Arial"/>
          <w:spacing w:val="-1"/>
        </w:rPr>
        <w:t>c</w:t>
      </w:r>
      <w:r w:rsidRPr="00FB58FC">
        <w:rPr>
          <w:rFonts w:ascii="Arial" w:eastAsia="MS UI Gothic" w:hAnsi="Arial" w:cs="Arial"/>
        </w:rPr>
        <w:t>ontribute</w:t>
      </w:r>
      <w:r w:rsidRPr="00FB58FC">
        <w:rPr>
          <w:rFonts w:ascii="Arial" w:eastAsia="MS UI Gothic" w:hAnsi="Arial" w:cs="Arial"/>
          <w:spacing w:val="5"/>
        </w:rPr>
        <w:t xml:space="preserve"> </w:t>
      </w:r>
      <w:r w:rsidRPr="00FB58FC">
        <w:rPr>
          <w:rFonts w:ascii="Arial" w:eastAsia="MS UI Gothic" w:hAnsi="Arial" w:cs="Arial"/>
        </w:rPr>
        <w:t>to</w:t>
      </w:r>
      <w:r w:rsidRPr="00FB58FC">
        <w:rPr>
          <w:rFonts w:ascii="Arial" w:eastAsia="MS UI Gothic" w:hAnsi="Arial" w:cs="Arial"/>
          <w:spacing w:val="4"/>
        </w:rPr>
        <w:t xml:space="preserve"> </w:t>
      </w:r>
      <w:r w:rsidRPr="00FB58FC">
        <w:rPr>
          <w:rFonts w:ascii="Arial" w:eastAsia="MS UI Gothic" w:hAnsi="Arial" w:cs="Arial"/>
        </w:rPr>
        <w:t>i</w:t>
      </w:r>
      <w:r w:rsidRPr="00FB58FC">
        <w:rPr>
          <w:rFonts w:ascii="Arial" w:eastAsia="MS UI Gothic" w:hAnsi="Arial" w:cs="Arial"/>
          <w:spacing w:val="1"/>
        </w:rPr>
        <w:t>m</w:t>
      </w:r>
      <w:r w:rsidRPr="00FB58FC">
        <w:rPr>
          <w:rFonts w:ascii="Arial" w:eastAsia="MS UI Gothic" w:hAnsi="Arial" w:cs="Arial"/>
        </w:rPr>
        <w:t>plem</w:t>
      </w:r>
      <w:r w:rsidRPr="00FB58FC">
        <w:rPr>
          <w:rFonts w:ascii="Arial" w:eastAsia="MS UI Gothic" w:hAnsi="Arial" w:cs="Arial"/>
          <w:spacing w:val="-1"/>
        </w:rPr>
        <w:t>e</w:t>
      </w:r>
      <w:r w:rsidRPr="00FB58FC">
        <w:rPr>
          <w:rFonts w:ascii="Arial" w:eastAsia="MS UI Gothic" w:hAnsi="Arial" w:cs="Arial"/>
        </w:rPr>
        <w:t>ntation</w:t>
      </w:r>
      <w:r w:rsidRPr="00FB58FC">
        <w:rPr>
          <w:rFonts w:ascii="Arial" w:eastAsia="MS UI Gothic" w:hAnsi="Arial" w:cs="Arial"/>
          <w:spacing w:val="7"/>
        </w:rPr>
        <w:t xml:space="preserve"> </w:t>
      </w:r>
      <w:r w:rsidRPr="00FB58FC">
        <w:rPr>
          <w:rFonts w:ascii="Arial" w:eastAsia="MS UI Gothic" w:hAnsi="Arial" w:cs="Arial"/>
        </w:rPr>
        <w:t>of</w:t>
      </w:r>
      <w:r w:rsidRPr="00FB58FC">
        <w:rPr>
          <w:rFonts w:ascii="Arial" w:eastAsia="MS UI Gothic" w:hAnsi="Arial" w:cs="Arial"/>
          <w:spacing w:val="7"/>
        </w:rPr>
        <w:t xml:space="preserve"> </w:t>
      </w:r>
      <w:r w:rsidRPr="00FB58FC">
        <w:rPr>
          <w:rFonts w:ascii="Arial" w:eastAsia="MS UI Gothic" w:hAnsi="Arial" w:cs="Arial"/>
          <w:spacing w:val="-1"/>
        </w:rPr>
        <w:t>a</w:t>
      </w:r>
      <w:r w:rsidRPr="00FB58FC">
        <w:rPr>
          <w:rFonts w:ascii="Arial" w:eastAsia="MS UI Gothic" w:hAnsi="Arial" w:cs="Arial"/>
          <w:spacing w:val="2"/>
        </w:rPr>
        <w:t>n</w:t>
      </w:r>
      <w:r w:rsidRPr="00FB58FC">
        <w:rPr>
          <w:rFonts w:ascii="Arial" w:eastAsia="MS UI Gothic" w:hAnsi="Arial" w:cs="Arial"/>
        </w:rPr>
        <w:t>y ES</w:t>
      </w:r>
      <w:r w:rsidRPr="00FB58FC">
        <w:rPr>
          <w:rFonts w:ascii="Arial" w:eastAsia="MS UI Gothic" w:hAnsi="Arial" w:cs="Arial"/>
          <w:spacing w:val="1"/>
        </w:rPr>
        <w:t>F</w:t>
      </w:r>
      <w:r w:rsidRPr="00FB58FC">
        <w:rPr>
          <w:rFonts w:ascii="Arial" w:eastAsia="MS UI Gothic" w:hAnsi="Arial" w:cs="Arial"/>
          <w:spacing w:val="-1"/>
        </w:rPr>
        <w:t>-</w:t>
      </w:r>
      <w:r w:rsidRPr="00FB58FC">
        <w:rPr>
          <w:rFonts w:ascii="Arial" w:eastAsia="MS UI Gothic" w:hAnsi="Arial" w:cs="Arial"/>
        </w:rPr>
        <w:t>r</w:t>
      </w:r>
      <w:r w:rsidRPr="00FB58FC">
        <w:rPr>
          <w:rFonts w:ascii="Arial" w:eastAsia="MS UI Gothic" w:hAnsi="Arial" w:cs="Arial"/>
          <w:spacing w:val="-2"/>
        </w:rPr>
        <w:t>e</w:t>
      </w:r>
      <w:r w:rsidRPr="00FB58FC">
        <w:rPr>
          <w:rFonts w:ascii="Arial" w:eastAsia="MS UI Gothic" w:hAnsi="Arial" w:cs="Arial"/>
          <w:spacing w:val="3"/>
        </w:rPr>
        <w:t>l</w:t>
      </w:r>
      <w:r w:rsidRPr="00FB58FC">
        <w:rPr>
          <w:rFonts w:ascii="Arial" w:eastAsia="MS UI Gothic" w:hAnsi="Arial" w:cs="Arial"/>
          <w:spacing w:val="-1"/>
        </w:rPr>
        <w:t>a</w:t>
      </w:r>
      <w:r w:rsidRPr="00FB58FC">
        <w:rPr>
          <w:rFonts w:ascii="Arial" w:eastAsia="MS UI Gothic" w:hAnsi="Arial" w:cs="Arial"/>
        </w:rPr>
        <w:t>ted</w:t>
      </w:r>
      <w:r w:rsidRPr="00FB58FC">
        <w:rPr>
          <w:rFonts w:ascii="Arial" w:eastAsia="MS UI Gothic" w:hAnsi="Arial" w:cs="Arial"/>
          <w:spacing w:val="6"/>
        </w:rPr>
        <w:t xml:space="preserve"> </w:t>
      </w:r>
      <w:r w:rsidRPr="00FB58FC">
        <w:rPr>
          <w:rFonts w:ascii="Arial" w:eastAsia="MS UI Gothic" w:hAnsi="Arial" w:cs="Arial"/>
        </w:rPr>
        <w:t>r</w:t>
      </w:r>
      <w:r w:rsidRPr="00FB58FC">
        <w:rPr>
          <w:rFonts w:ascii="Arial" w:eastAsia="MS UI Gothic" w:hAnsi="Arial" w:cs="Arial"/>
          <w:spacing w:val="-2"/>
        </w:rPr>
        <w:t>e</w:t>
      </w:r>
      <w:r w:rsidRPr="00FB58FC">
        <w:rPr>
          <w:rFonts w:ascii="Arial" w:eastAsia="MS UI Gothic" w:hAnsi="Arial" w:cs="Arial"/>
        </w:rPr>
        <w:t>quir</w:t>
      </w:r>
      <w:r w:rsidRPr="00FB58FC">
        <w:rPr>
          <w:rFonts w:ascii="Arial" w:eastAsia="MS UI Gothic" w:hAnsi="Arial" w:cs="Arial"/>
          <w:spacing w:val="-1"/>
        </w:rPr>
        <w:t>e</w:t>
      </w:r>
      <w:r w:rsidRPr="00FB58FC">
        <w:rPr>
          <w:rFonts w:ascii="Arial" w:eastAsia="MS UI Gothic" w:hAnsi="Arial" w:cs="Arial"/>
        </w:rPr>
        <w:t>ments and respond to E&amp;S risk management requests (e.g. document disclosures);</w:t>
      </w:r>
      <w:r w:rsidRPr="00FB58FC">
        <w:rPr>
          <w:rFonts w:ascii="Arial" w:eastAsia="MS UI Gothic" w:hAnsi="Arial" w:cs="Arial"/>
          <w:spacing w:val="8"/>
        </w:rPr>
        <w:t xml:space="preserve"> </w:t>
      </w:r>
      <w:r w:rsidRPr="00FB58FC">
        <w:rPr>
          <w:rFonts w:ascii="Arial" w:eastAsia="MS UI Gothic" w:hAnsi="Arial" w:cs="Arial"/>
          <w:spacing w:val="-1"/>
        </w:rPr>
        <w:t>a</w:t>
      </w:r>
      <w:r w:rsidRPr="00FB58FC">
        <w:rPr>
          <w:rFonts w:ascii="Arial" w:eastAsia="MS UI Gothic" w:hAnsi="Arial" w:cs="Arial"/>
        </w:rPr>
        <w:t>nd</w:t>
      </w:r>
      <w:r w:rsidRPr="00FB58FC">
        <w:rPr>
          <w:rFonts w:ascii="Arial" w:eastAsia="MS UI Gothic" w:hAnsi="Arial" w:cs="Arial"/>
          <w:spacing w:val="6"/>
        </w:rPr>
        <w:t xml:space="preserve"> </w:t>
      </w:r>
      <w:r w:rsidRPr="00FB58FC">
        <w:rPr>
          <w:rFonts w:ascii="Arial" w:eastAsia="MS UI Gothic" w:hAnsi="Arial" w:cs="Arial"/>
        </w:rPr>
        <w:t>(vi)</w:t>
      </w:r>
      <w:r w:rsidRPr="00FB58FC">
        <w:rPr>
          <w:rFonts w:ascii="Arial" w:eastAsia="MS UI Gothic" w:hAnsi="Arial" w:cs="Arial"/>
          <w:spacing w:val="8"/>
        </w:rPr>
        <w:t xml:space="preserve"> </w:t>
      </w:r>
      <w:r w:rsidRPr="00FB58FC">
        <w:rPr>
          <w:rFonts w:ascii="Arial" w:eastAsia="MS UI Gothic" w:hAnsi="Arial" w:cs="Arial"/>
        </w:rPr>
        <w:t>act as a</w:t>
      </w:r>
      <w:r w:rsidRPr="00FB58FC">
        <w:rPr>
          <w:rFonts w:ascii="Arial" w:eastAsia="MS UI Gothic" w:hAnsi="Arial" w:cs="Arial"/>
          <w:spacing w:val="-1"/>
        </w:rPr>
        <w:t xml:space="preserve"> </w:t>
      </w:r>
      <w:r w:rsidRPr="00FB58FC">
        <w:rPr>
          <w:rStyle w:val="None"/>
          <w:rFonts w:ascii="Arial" w:hAnsi="Arial" w:cs="Arial"/>
        </w:rPr>
        <w:t>liaison between targeted groups and MAFWM /PMT and Extension Services thus facilitating two-way communication.</w:t>
      </w:r>
    </w:p>
    <w:p w14:paraId="6594968B" w14:textId="77777777" w:rsidR="00B96E42" w:rsidRPr="00FB58FC" w:rsidRDefault="00B96E42" w:rsidP="0054464F">
      <w:pPr>
        <w:widowControl w:val="0"/>
        <w:autoSpaceDE w:val="0"/>
        <w:autoSpaceDN w:val="0"/>
        <w:adjustRightInd w:val="0"/>
        <w:spacing w:after="0" w:line="240" w:lineRule="auto"/>
        <w:ind w:right="47"/>
        <w:jc w:val="both"/>
        <w:rPr>
          <w:rFonts w:ascii="Arial" w:eastAsia="MS UI Gothic" w:hAnsi="Arial" w:cs="Arial"/>
        </w:rPr>
      </w:pPr>
    </w:p>
    <w:p w14:paraId="64076984" w14:textId="688D7C6E" w:rsidR="003A08B6" w:rsidRPr="00FB58FC" w:rsidRDefault="003A08B6" w:rsidP="00370C91">
      <w:pPr>
        <w:pStyle w:val="Heading2"/>
        <w:numPr>
          <w:ilvl w:val="1"/>
          <w:numId w:val="64"/>
        </w:numPr>
        <w:ind w:hanging="360"/>
        <w:rPr>
          <w:sz w:val="24"/>
          <w:szCs w:val="24"/>
        </w:rPr>
      </w:pPr>
      <w:bookmarkStart w:id="80" w:name="_Toc113370040"/>
      <w:r w:rsidRPr="00FB58FC">
        <w:rPr>
          <w:sz w:val="24"/>
          <w:szCs w:val="24"/>
        </w:rPr>
        <w:t>Ministry of Finance (CFU)</w:t>
      </w:r>
      <w:bookmarkEnd w:id="80"/>
    </w:p>
    <w:p w14:paraId="1E32976A" w14:textId="277E4352" w:rsidR="003A08B6" w:rsidRPr="00EF1946" w:rsidRDefault="003A08B6" w:rsidP="0054464F">
      <w:pPr>
        <w:spacing w:before="240" w:after="0" w:line="240" w:lineRule="auto"/>
        <w:jc w:val="both"/>
        <w:rPr>
          <w:rFonts w:ascii="Arial" w:hAnsi="Arial" w:cs="Arial"/>
          <w:lang w:val="sr-Latn-RS"/>
        </w:rPr>
      </w:pPr>
      <w:r w:rsidRPr="00FB58FC">
        <w:rPr>
          <w:rStyle w:val="wwT9"/>
          <w:rFonts w:ascii="Arial" w:hAnsi="Arial" w:cs="Arial"/>
          <w:lang w:val="en-GB"/>
        </w:rPr>
        <w:t xml:space="preserve">The Ministry of Finance will provide SCAP Loan Agreement oversight. The CFU within the Ministry of Finance will </w:t>
      </w:r>
      <w:r w:rsidR="009D3CCE">
        <w:rPr>
          <w:rStyle w:val="wwT9"/>
          <w:rFonts w:ascii="Arial" w:hAnsi="Arial" w:cs="Arial"/>
          <w:lang w:val="en-GB"/>
        </w:rPr>
        <w:t xml:space="preserve">be provided by PMT with all signed </w:t>
      </w:r>
      <w:r w:rsidR="00712CE6">
        <w:rPr>
          <w:rStyle w:val="wwT9"/>
          <w:rFonts w:ascii="Arial" w:hAnsi="Arial" w:cs="Arial"/>
          <w:lang w:val="en-GB"/>
        </w:rPr>
        <w:t>IPGAs</w:t>
      </w:r>
      <w:r w:rsidR="009D3CCE">
        <w:rPr>
          <w:rStyle w:val="wwT9"/>
          <w:rFonts w:ascii="Arial" w:hAnsi="Arial" w:cs="Arial"/>
          <w:lang w:val="en-GB"/>
        </w:rPr>
        <w:t xml:space="preserve"> </w:t>
      </w:r>
      <w:r w:rsidR="00587F49">
        <w:rPr>
          <w:rStyle w:val="wwT9"/>
          <w:rFonts w:ascii="Arial" w:hAnsi="Arial" w:cs="Arial"/>
          <w:lang w:val="en-GB"/>
        </w:rPr>
        <w:t xml:space="preserve">and </w:t>
      </w:r>
      <w:r w:rsidR="00587F49" w:rsidRPr="00FB58FC">
        <w:rPr>
          <w:rFonts w:ascii="Arial" w:hAnsi="Arial" w:cs="Arial"/>
          <w:lang w:val="en-GB"/>
        </w:rPr>
        <w:t>payment requests signed by the PMT</w:t>
      </w:r>
      <w:r w:rsidR="00587F49">
        <w:rPr>
          <w:rStyle w:val="wwT9"/>
          <w:rFonts w:ascii="Arial" w:hAnsi="Arial" w:cs="Arial"/>
          <w:lang w:val="en-GB"/>
        </w:rPr>
        <w:t xml:space="preserve"> </w:t>
      </w:r>
      <w:r w:rsidR="009B49A7">
        <w:rPr>
          <w:rStyle w:val="wwT9"/>
          <w:rFonts w:ascii="Arial" w:hAnsi="Arial" w:cs="Arial"/>
          <w:lang w:val="en-GB"/>
        </w:rPr>
        <w:t xml:space="preserve">Grant Coordinator and DAP Director </w:t>
      </w:r>
      <w:r w:rsidR="00587F49">
        <w:rPr>
          <w:rStyle w:val="wwT9"/>
          <w:rFonts w:ascii="Arial" w:hAnsi="Arial" w:cs="Arial"/>
          <w:lang w:val="en-GB"/>
        </w:rPr>
        <w:t xml:space="preserve">for checking and approval </w:t>
      </w:r>
      <w:r w:rsidR="009D3CCE">
        <w:rPr>
          <w:rStyle w:val="wwT9"/>
          <w:rFonts w:ascii="Arial" w:hAnsi="Arial" w:cs="Arial"/>
          <w:lang w:val="en-GB"/>
        </w:rPr>
        <w:t xml:space="preserve">before </w:t>
      </w:r>
      <w:r w:rsidRPr="00FB58FC">
        <w:rPr>
          <w:rStyle w:val="wwT9"/>
          <w:rFonts w:ascii="Arial" w:hAnsi="Arial" w:cs="Arial"/>
          <w:lang w:val="en-GB"/>
        </w:rPr>
        <w:t xml:space="preserve"> payments to the escrow accounts of beneficiaries </w:t>
      </w:r>
      <w:r w:rsidR="00F64201">
        <w:rPr>
          <w:rStyle w:val="wwT9"/>
          <w:rFonts w:ascii="Arial" w:hAnsi="Arial" w:cs="Arial"/>
          <w:lang w:val="en-GB"/>
        </w:rPr>
        <w:t>are made</w:t>
      </w:r>
      <w:r w:rsidRPr="00FB58FC">
        <w:rPr>
          <w:rStyle w:val="wwT9"/>
          <w:rFonts w:ascii="Arial" w:hAnsi="Arial" w:cs="Arial"/>
          <w:lang w:val="en-GB"/>
        </w:rPr>
        <w:t xml:space="preserve">. </w:t>
      </w:r>
      <w:r w:rsidR="00587F49">
        <w:rPr>
          <w:rStyle w:val="wwT9"/>
          <w:rFonts w:ascii="Arial" w:hAnsi="Arial" w:cs="Arial"/>
          <w:lang w:val="en-GB"/>
        </w:rPr>
        <w:t xml:space="preserve">If payment requests are in compliance with </w:t>
      </w:r>
      <w:r w:rsidR="00F64201">
        <w:rPr>
          <w:rStyle w:val="wwT9"/>
          <w:rFonts w:ascii="Arial" w:hAnsi="Arial" w:cs="Arial"/>
          <w:lang w:val="en-GB"/>
        </w:rPr>
        <w:t>the IPGA</w:t>
      </w:r>
      <w:r w:rsidR="00587F49">
        <w:rPr>
          <w:rStyle w:val="wwT9"/>
          <w:rFonts w:ascii="Arial" w:hAnsi="Arial" w:cs="Arial"/>
          <w:lang w:val="en-GB"/>
        </w:rPr>
        <w:t xml:space="preserve"> and </w:t>
      </w:r>
      <w:r w:rsidR="00F64201">
        <w:rPr>
          <w:rStyle w:val="wwT9"/>
          <w:rFonts w:ascii="Arial" w:hAnsi="Arial" w:cs="Arial"/>
          <w:lang w:val="en-GB"/>
        </w:rPr>
        <w:t xml:space="preserve">the </w:t>
      </w:r>
      <w:r w:rsidR="00587F49">
        <w:rPr>
          <w:rStyle w:val="wwT9"/>
          <w:rFonts w:ascii="Arial" w:hAnsi="Arial" w:cs="Arial"/>
          <w:lang w:val="en-GB"/>
        </w:rPr>
        <w:t>Loan Agreement t</w:t>
      </w:r>
      <w:r w:rsidRPr="00FB58FC">
        <w:rPr>
          <w:rStyle w:val="wwT9"/>
          <w:rFonts w:ascii="Arial" w:hAnsi="Arial" w:cs="Arial"/>
          <w:lang w:val="en-GB"/>
        </w:rPr>
        <w:t xml:space="preserve">he CFU will </w:t>
      </w:r>
      <w:r w:rsidRPr="00FB58FC">
        <w:rPr>
          <w:rFonts w:ascii="Arial" w:hAnsi="Arial" w:cs="Arial"/>
          <w:lang w:val="en-GB"/>
        </w:rPr>
        <w:t xml:space="preserve">issue </w:t>
      </w:r>
      <w:r w:rsidR="00751DA0">
        <w:rPr>
          <w:rFonts w:ascii="Arial" w:hAnsi="Arial" w:cs="Arial"/>
          <w:lang w:val="en-GB"/>
        </w:rPr>
        <w:t xml:space="preserve">an </w:t>
      </w:r>
      <w:r w:rsidR="00587F49">
        <w:rPr>
          <w:rFonts w:ascii="Arial" w:hAnsi="Arial" w:cs="Arial"/>
          <w:lang w:val="en-GB"/>
        </w:rPr>
        <w:t xml:space="preserve">Overview of costs for payment to PMT before </w:t>
      </w:r>
      <w:r w:rsidR="00751DA0">
        <w:rPr>
          <w:rFonts w:ascii="Arial" w:hAnsi="Arial" w:cs="Arial"/>
          <w:lang w:val="en-GB"/>
        </w:rPr>
        <w:t xml:space="preserve">a </w:t>
      </w:r>
      <w:r w:rsidR="00587F49">
        <w:rPr>
          <w:rFonts w:ascii="Arial" w:hAnsi="Arial" w:cs="Arial"/>
          <w:lang w:val="en-GB"/>
        </w:rPr>
        <w:t xml:space="preserve">payment of </w:t>
      </w:r>
      <w:r w:rsidR="00751DA0">
        <w:rPr>
          <w:rFonts w:ascii="Arial" w:hAnsi="Arial" w:cs="Arial"/>
          <w:lang w:val="en-GB"/>
        </w:rPr>
        <w:t xml:space="preserve">the </w:t>
      </w:r>
      <w:r w:rsidR="00587F49">
        <w:rPr>
          <w:rFonts w:ascii="Arial" w:hAnsi="Arial" w:cs="Arial"/>
          <w:lang w:val="en-GB"/>
        </w:rPr>
        <w:t xml:space="preserve">grant portion (50%) to </w:t>
      </w:r>
      <w:r w:rsidR="00751DA0">
        <w:rPr>
          <w:rFonts w:ascii="Arial" w:hAnsi="Arial" w:cs="Arial"/>
          <w:lang w:val="en-GB"/>
        </w:rPr>
        <w:t xml:space="preserve">the </w:t>
      </w:r>
      <w:r w:rsidR="00587F49">
        <w:rPr>
          <w:rFonts w:ascii="Arial" w:hAnsi="Arial" w:cs="Arial"/>
          <w:lang w:val="en-GB"/>
        </w:rPr>
        <w:t xml:space="preserve">escrow account in </w:t>
      </w:r>
      <w:r w:rsidRPr="00FB58FC">
        <w:rPr>
          <w:rFonts w:ascii="Arial" w:hAnsi="Arial" w:cs="Arial"/>
          <w:lang w:val="en-GB"/>
        </w:rPr>
        <w:t xml:space="preserve"> the commercial banks </w:t>
      </w:r>
      <w:r w:rsidR="00587F49">
        <w:rPr>
          <w:rFonts w:ascii="Arial" w:hAnsi="Arial" w:cs="Arial"/>
          <w:lang w:val="en-GB"/>
        </w:rPr>
        <w:t>can be made. Additionally, CFU will check</w:t>
      </w:r>
      <w:r w:rsidR="00EF1946">
        <w:rPr>
          <w:rFonts w:ascii="Arial" w:hAnsi="Arial" w:cs="Arial"/>
          <w:lang w:val="en-GB"/>
        </w:rPr>
        <w:t xml:space="preserve"> the</w:t>
      </w:r>
      <w:r w:rsidR="00587F49">
        <w:rPr>
          <w:rFonts w:ascii="Arial" w:hAnsi="Arial" w:cs="Arial"/>
          <w:lang w:val="en-GB"/>
        </w:rPr>
        <w:t xml:space="preserve"> list of payment requests to suppliers</w:t>
      </w:r>
      <w:r w:rsidR="00324001">
        <w:rPr>
          <w:rFonts w:ascii="Arial" w:hAnsi="Arial" w:cs="Arial"/>
          <w:lang w:val="en-GB"/>
        </w:rPr>
        <w:t xml:space="preserve"> </w:t>
      </w:r>
      <w:r w:rsidR="009B49A7">
        <w:rPr>
          <w:rFonts w:ascii="Arial" w:hAnsi="Arial" w:cs="Arial"/>
          <w:lang w:val="en-GB"/>
        </w:rPr>
        <w:t xml:space="preserve">signed by </w:t>
      </w:r>
      <w:r w:rsidR="00EF1946">
        <w:rPr>
          <w:rFonts w:ascii="Arial" w:hAnsi="Arial" w:cs="Arial"/>
          <w:lang w:val="en-GB"/>
        </w:rPr>
        <w:t xml:space="preserve">the </w:t>
      </w:r>
      <w:r w:rsidR="009B49A7">
        <w:rPr>
          <w:rFonts w:ascii="Arial" w:hAnsi="Arial" w:cs="Arial"/>
          <w:lang w:val="en-GB"/>
        </w:rPr>
        <w:t xml:space="preserve">PMT Grant Procurement Specialist and DAP Director </w:t>
      </w:r>
      <w:r w:rsidR="00324001">
        <w:rPr>
          <w:rFonts w:ascii="Arial" w:hAnsi="Arial" w:cs="Arial"/>
          <w:lang w:val="en-GB"/>
        </w:rPr>
        <w:t xml:space="preserve">against </w:t>
      </w:r>
      <w:r w:rsidR="00EF1946">
        <w:rPr>
          <w:rFonts w:ascii="Arial" w:hAnsi="Arial" w:cs="Arial"/>
          <w:lang w:val="en-GB"/>
        </w:rPr>
        <w:t>IPGA</w:t>
      </w:r>
      <w:r w:rsidR="00324001">
        <w:rPr>
          <w:rFonts w:ascii="Arial" w:hAnsi="Arial" w:cs="Arial"/>
          <w:lang w:val="en-GB"/>
        </w:rPr>
        <w:t xml:space="preserve"> in a manner described in section 4.13.3 and give consent for payment by email to PMT.</w:t>
      </w:r>
    </w:p>
    <w:p w14:paraId="6E9D98F6" w14:textId="1BCE74F8" w:rsidR="00B96E42" w:rsidRPr="00FB58FC" w:rsidRDefault="00B96E42" w:rsidP="0054464F">
      <w:pPr>
        <w:spacing w:after="0" w:line="240" w:lineRule="auto"/>
        <w:jc w:val="both"/>
        <w:rPr>
          <w:rFonts w:ascii="Arial" w:hAnsi="Arial" w:cs="Arial"/>
          <w:lang w:val="en-GB"/>
        </w:rPr>
      </w:pPr>
    </w:p>
    <w:p w14:paraId="16EB8578" w14:textId="5131BE44" w:rsidR="003A08B6" w:rsidRPr="00FB58FC" w:rsidRDefault="003A08B6" w:rsidP="00370C91">
      <w:pPr>
        <w:pStyle w:val="Heading2"/>
        <w:numPr>
          <w:ilvl w:val="1"/>
          <w:numId w:val="64"/>
        </w:numPr>
        <w:ind w:hanging="360"/>
        <w:rPr>
          <w:sz w:val="24"/>
          <w:szCs w:val="24"/>
        </w:rPr>
      </w:pPr>
      <w:bookmarkStart w:id="81" w:name="_Toc113370041"/>
      <w:r w:rsidRPr="00FB58FC">
        <w:rPr>
          <w:sz w:val="24"/>
          <w:szCs w:val="24"/>
        </w:rPr>
        <w:t>Commercial Banks</w:t>
      </w:r>
      <w:bookmarkEnd w:id="81"/>
    </w:p>
    <w:p w14:paraId="7C5D19FB" w14:textId="637456C8" w:rsidR="003A08B6" w:rsidRPr="00FB58FC" w:rsidRDefault="003A08B6" w:rsidP="0054464F">
      <w:pPr>
        <w:spacing w:before="240" w:after="120" w:line="240" w:lineRule="auto"/>
        <w:jc w:val="both"/>
        <w:rPr>
          <w:rStyle w:val="wwT9"/>
          <w:rFonts w:ascii="Arial" w:hAnsi="Arial" w:cs="Arial"/>
          <w:lang w:val="en-GB"/>
        </w:rPr>
      </w:pPr>
      <w:r w:rsidRPr="00FB58FC">
        <w:rPr>
          <w:rStyle w:val="wwT9"/>
          <w:rFonts w:ascii="Arial" w:hAnsi="Arial" w:cs="Arial"/>
          <w:lang w:val="en-GB"/>
        </w:rPr>
        <w:t xml:space="preserve">In addition to organizing public campaigns to raise awareness among commercial banks about </w:t>
      </w:r>
      <w:r w:rsidR="003E4077" w:rsidRPr="00FB58FC">
        <w:rPr>
          <w:rStyle w:val="wwT9"/>
          <w:rFonts w:ascii="Arial" w:hAnsi="Arial" w:cs="Arial"/>
          <w:lang w:val="en-GB"/>
        </w:rPr>
        <w:t xml:space="preserve">MRD grants program </w:t>
      </w:r>
      <w:r w:rsidRPr="00FB58FC">
        <w:rPr>
          <w:rStyle w:val="wwT9"/>
          <w:rFonts w:ascii="Arial" w:hAnsi="Arial" w:cs="Arial"/>
          <w:lang w:val="en-GB"/>
        </w:rPr>
        <w:t>financing options on an ongoing basis, the MAFWM (PMT) will invit</w:t>
      </w:r>
      <w:r w:rsidR="00617739" w:rsidRPr="00FB58FC">
        <w:rPr>
          <w:rStyle w:val="wwT9"/>
          <w:rFonts w:ascii="Arial" w:hAnsi="Arial" w:cs="Arial"/>
          <w:lang w:val="en-GB"/>
        </w:rPr>
        <w:t>e</w:t>
      </w:r>
      <w:r w:rsidRPr="00FB58FC">
        <w:rPr>
          <w:rStyle w:val="wwT9"/>
          <w:rFonts w:ascii="Arial" w:hAnsi="Arial" w:cs="Arial"/>
          <w:lang w:val="en-GB"/>
        </w:rPr>
        <w:t xml:space="preserve"> commercial banks to participate in the</w:t>
      </w:r>
      <w:r w:rsidR="00A8097F" w:rsidRPr="00FB58FC">
        <w:rPr>
          <w:rStyle w:val="wwT9"/>
          <w:rFonts w:ascii="Arial" w:hAnsi="Arial" w:cs="Arial"/>
          <w:lang w:val="en-GB"/>
        </w:rPr>
        <w:t xml:space="preserve"> MRD grants program</w:t>
      </w:r>
      <w:r w:rsidRPr="00FB58FC">
        <w:rPr>
          <w:rStyle w:val="wwT9"/>
          <w:rFonts w:ascii="Arial" w:hAnsi="Arial" w:cs="Arial"/>
          <w:lang w:val="en-GB"/>
        </w:rPr>
        <w:t xml:space="preserve"> </w:t>
      </w:r>
      <w:r w:rsidR="005A4E48" w:rsidRPr="00FB58FC">
        <w:rPr>
          <w:rStyle w:val="wwT9"/>
          <w:rFonts w:ascii="Arial" w:hAnsi="Arial" w:cs="Arial"/>
          <w:lang w:val="en-GB"/>
        </w:rPr>
        <w:t>before every</w:t>
      </w:r>
      <w:r w:rsidR="00A8097F" w:rsidRPr="00FB58FC">
        <w:rPr>
          <w:rStyle w:val="wwT9"/>
          <w:rFonts w:ascii="Arial" w:hAnsi="Arial" w:cs="Arial"/>
          <w:lang w:val="en-GB"/>
        </w:rPr>
        <w:t xml:space="preserve"> public call for EOI</w:t>
      </w:r>
      <w:r w:rsidR="0016447D" w:rsidRPr="00FB58FC">
        <w:rPr>
          <w:rStyle w:val="wwT9"/>
          <w:rFonts w:ascii="Arial" w:hAnsi="Arial" w:cs="Arial"/>
          <w:lang w:val="en-GB"/>
        </w:rPr>
        <w:t>,</w:t>
      </w:r>
      <w:r w:rsidR="003D117D" w:rsidRPr="00FB58FC">
        <w:rPr>
          <w:rStyle w:val="wwT9"/>
          <w:rFonts w:ascii="Arial" w:hAnsi="Arial" w:cs="Arial"/>
          <w:lang w:val="en-GB"/>
        </w:rPr>
        <w:t xml:space="preserve"> </w:t>
      </w:r>
      <w:r w:rsidR="0016447D" w:rsidRPr="00FB58FC">
        <w:rPr>
          <w:rFonts w:ascii="Arial" w:hAnsi="Arial" w:cs="Arial"/>
        </w:rPr>
        <w:t>by publishing</w:t>
      </w:r>
      <w:r w:rsidR="003D117D" w:rsidRPr="00FB58FC">
        <w:rPr>
          <w:rFonts w:ascii="Arial" w:hAnsi="Arial" w:cs="Arial"/>
        </w:rPr>
        <w:t xml:space="preserve"> </w:t>
      </w:r>
      <w:r w:rsidR="000A17B5" w:rsidRPr="00FB58FC">
        <w:rPr>
          <w:rFonts w:ascii="Arial" w:hAnsi="Arial" w:cs="Arial"/>
        </w:rPr>
        <w:t>i</w:t>
      </w:r>
      <w:r w:rsidR="003D117D" w:rsidRPr="00FB58FC">
        <w:rPr>
          <w:rFonts w:ascii="Arial" w:hAnsi="Arial" w:cs="Arial"/>
        </w:rPr>
        <w:t>nvitation</w:t>
      </w:r>
      <w:r w:rsidR="006A57FA" w:rsidRPr="00FB58FC">
        <w:rPr>
          <w:rFonts w:ascii="Arial" w:hAnsi="Arial" w:cs="Arial"/>
        </w:rPr>
        <w:t xml:space="preserve"> for </w:t>
      </w:r>
      <w:r w:rsidR="000A17B5" w:rsidRPr="00FB58FC">
        <w:rPr>
          <w:rFonts w:ascii="Arial" w:hAnsi="Arial" w:cs="Arial"/>
        </w:rPr>
        <w:t>EOI</w:t>
      </w:r>
      <w:r w:rsidR="003D117D" w:rsidRPr="00FB58FC">
        <w:rPr>
          <w:rFonts w:ascii="Arial" w:hAnsi="Arial" w:cs="Arial"/>
        </w:rPr>
        <w:t xml:space="preserve"> on the official websites of DAP and SCAP</w:t>
      </w:r>
      <w:r w:rsidRPr="00FB58FC">
        <w:rPr>
          <w:rStyle w:val="wwT9"/>
          <w:rFonts w:ascii="Arial" w:hAnsi="Arial" w:cs="Arial"/>
          <w:lang w:val="en-GB"/>
        </w:rPr>
        <w:t xml:space="preserve">. Commercial banks interested in participating in the program will sign a Partnership Agreement with the MAFWM and PMT outlining the respective roles and responsibilities in line with the provisions outlined in the grant operational manual. In general, commercial banks will assist applicants pre-approved by the MAFWM in the preparation of detailed business plans, in particular aspects related to financial analysis and planning. In this context, </w:t>
      </w:r>
      <w:r w:rsidR="00B125EA">
        <w:rPr>
          <w:rStyle w:val="wwT9"/>
          <w:rFonts w:ascii="Arial" w:hAnsi="Arial" w:cs="Arial"/>
          <w:lang w:val="en-GB"/>
        </w:rPr>
        <w:t>the commercial b</w:t>
      </w:r>
      <w:r w:rsidRPr="00FB58FC">
        <w:rPr>
          <w:rStyle w:val="wwT9"/>
          <w:rFonts w:ascii="Arial" w:hAnsi="Arial" w:cs="Arial"/>
          <w:lang w:val="en-GB"/>
        </w:rPr>
        <w:t xml:space="preserve">anks’ financial advisors will coordinate their activities with (public or private) technical advisors selected by grant beneficiaries to prepare mainly the technical and marketing aspects of the business plan. </w:t>
      </w:r>
      <w:r w:rsidRPr="00FB58FC">
        <w:rPr>
          <w:rFonts w:ascii="Arial" w:hAnsi="Arial" w:cs="Arial"/>
        </w:rPr>
        <w:t xml:space="preserve">In addition, the banks will provide loans as contributions to the matching grants ensuring the availability of financing for business plan implementation. Finally, </w:t>
      </w:r>
      <w:r w:rsidRPr="00FB58FC">
        <w:rPr>
          <w:rStyle w:val="wwT9"/>
          <w:rFonts w:ascii="Arial" w:hAnsi="Arial" w:cs="Arial"/>
          <w:lang w:val="en-GB"/>
        </w:rPr>
        <w:t>the banks will receive payment requests from grant beneficiaries and release tranches from Beneficiaries’ escrow account, upon confirmation from PMT.</w:t>
      </w:r>
    </w:p>
    <w:p w14:paraId="6ED49A24" w14:textId="3060807F" w:rsidR="0054464F" w:rsidRPr="005715BF" w:rsidRDefault="0054464F" w:rsidP="009038A7">
      <w:pPr>
        <w:spacing w:after="120" w:line="240" w:lineRule="auto"/>
        <w:jc w:val="both"/>
        <w:rPr>
          <w:rStyle w:val="wwT9"/>
          <w:rFonts w:ascii="Arial" w:hAnsi="Arial" w:cs="Arial"/>
          <w:lang w:val="en-GB"/>
        </w:rPr>
      </w:pPr>
    </w:p>
    <w:p w14:paraId="6A8E3935" w14:textId="1F4186D8" w:rsidR="003A08B6" w:rsidRPr="005715BF" w:rsidRDefault="00DC2DC5" w:rsidP="00F4352C">
      <w:pPr>
        <w:pStyle w:val="Heading1"/>
        <w:numPr>
          <w:ilvl w:val="0"/>
          <w:numId w:val="64"/>
        </w:numPr>
        <w:rPr>
          <w:rFonts w:cs="Arial"/>
        </w:rPr>
      </w:pPr>
      <w:bookmarkStart w:id="82" w:name="_Toc113370042"/>
      <w:r w:rsidRPr="005715BF">
        <w:rPr>
          <w:rFonts w:cs="Arial"/>
        </w:rPr>
        <w:t xml:space="preserve">Detailed </w:t>
      </w:r>
      <w:r w:rsidR="003A08B6" w:rsidRPr="005715BF">
        <w:rPr>
          <w:rFonts w:cs="Arial"/>
        </w:rPr>
        <w:t>process steps</w:t>
      </w:r>
      <w:r w:rsidR="00AF04DE" w:rsidRPr="005715BF">
        <w:rPr>
          <w:rFonts w:cs="Arial"/>
        </w:rPr>
        <w:t xml:space="preserve"> </w:t>
      </w:r>
      <w:r w:rsidR="003A08B6" w:rsidRPr="005715BF">
        <w:rPr>
          <w:rFonts w:cs="Arial"/>
        </w:rPr>
        <w:t>in the</w:t>
      </w:r>
      <w:r w:rsidR="00AF04DE" w:rsidRPr="005715BF">
        <w:rPr>
          <w:rFonts w:cs="Arial"/>
        </w:rPr>
        <w:t xml:space="preserve"> Grant Management Cycle</w:t>
      </w:r>
      <w:bookmarkEnd w:id="82"/>
      <w:r w:rsidR="00901FA2" w:rsidRPr="005715BF">
        <w:rPr>
          <w:rFonts w:cs="Arial"/>
        </w:rPr>
        <w:t xml:space="preserve"> </w:t>
      </w:r>
    </w:p>
    <w:p w14:paraId="77911C2C" w14:textId="77777777" w:rsidR="009733E5" w:rsidRPr="005715BF" w:rsidRDefault="009733E5" w:rsidP="003A08B6">
      <w:pPr>
        <w:spacing w:after="120"/>
        <w:jc w:val="both"/>
        <w:rPr>
          <w:rFonts w:ascii="Arial" w:hAnsi="Arial" w:cs="Arial"/>
          <w:u w:val="single"/>
        </w:rPr>
      </w:pPr>
      <w:bookmarkStart w:id="83" w:name="_Hlk17296545"/>
    </w:p>
    <w:p w14:paraId="5947EB05" w14:textId="77777777" w:rsidR="008F68EA" w:rsidRDefault="003A08B6" w:rsidP="00F23571">
      <w:pPr>
        <w:pStyle w:val="ListParagraph"/>
        <w:numPr>
          <w:ilvl w:val="0"/>
          <w:numId w:val="109"/>
        </w:numPr>
        <w:spacing w:after="120" w:line="240" w:lineRule="auto"/>
        <w:jc w:val="both"/>
        <w:rPr>
          <w:rFonts w:ascii="Arial" w:hAnsi="Arial" w:cs="Arial"/>
        </w:rPr>
      </w:pPr>
      <w:r w:rsidRPr="008F68EA">
        <w:rPr>
          <w:rFonts w:ascii="Arial" w:hAnsi="Arial" w:cs="Arial"/>
        </w:rPr>
        <w:t>The MAFWM adopts</w:t>
      </w:r>
      <w:r w:rsidR="00FB500C" w:rsidRPr="008F68EA">
        <w:rPr>
          <w:rFonts w:ascii="Arial" w:hAnsi="Arial" w:cs="Arial"/>
        </w:rPr>
        <w:t xml:space="preserve"> a</w:t>
      </w:r>
      <w:r w:rsidRPr="008F68EA">
        <w:rPr>
          <w:rFonts w:ascii="Arial" w:hAnsi="Arial" w:cs="Arial"/>
        </w:rPr>
        <w:t xml:space="preserve"> Rulebook that </w:t>
      </w:r>
      <w:r w:rsidR="00FB500C" w:rsidRPr="008F68EA">
        <w:rPr>
          <w:rFonts w:ascii="Arial" w:hAnsi="Arial" w:cs="Arial"/>
        </w:rPr>
        <w:t>is</w:t>
      </w:r>
      <w:r w:rsidRPr="008F68EA">
        <w:rPr>
          <w:rFonts w:ascii="Arial" w:hAnsi="Arial" w:cs="Arial"/>
        </w:rPr>
        <w:t xml:space="preserve"> fully consistent with the provisions included in the GOM.</w:t>
      </w:r>
    </w:p>
    <w:p w14:paraId="75D74A53" w14:textId="77777777" w:rsidR="008F68EA" w:rsidRDefault="003A08B6" w:rsidP="00F23571">
      <w:pPr>
        <w:pStyle w:val="ListParagraph"/>
        <w:numPr>
          <w:ilvl w:val="0"/>
          <w:numId w:val="109"/>
        </w:numPr>
        <w:spacing w:after="120" w:line="240" w:lineRule="auto"/>
        <w:jc w:val="both"/>
        <w:rPr>
          <w:rFonts w:ascii="Arial" w:hAnsi="Arial" w:cs="Arial"/>
        </w:rPr>
      </w:pPr>
      <w:r w:rsidRPr="008F68EA">
        <w:rPr>
          <w:rFonts w:ascii="Arial" w:hAnsi="Arial" w:cs="Arial"/>
        </w:rPr>
        <w:t xml:space="preserve">The PMT prepares a short list of potential Selection Committee members and submits it for approval to the </w:t>
      </w:r>
      <w:r w:rsidR="00843D3D" w:rsidRPr="008F68EA">
        <w:rPr>
          <w:rFonts w:ascii="Arial" w:hAnsi="Arial" w:cs="Arial"/>
        </w:rPr>
        <w:t xml:space="preserve">SCAP </w:t>
      </w:r>
      <w:r w:rsidRPr="008F68EA">
        <w:rPr>
          <w:rFonts w:ascii="Arial" w:hAnsi="Arial" w:cs="Arial"/>
        </w:rPr>
        <w:t>Project Steering Committee. Once approved by the Project Steering Committee, the PMT submits the list of Selection Committee members to the World Bank for No-Objection.</w:t>
      </w:r>
    </w:p>
    <w:p w14:paraId="20C5A71C" w14:textId="77777777" w:rsidR="008F68EA" w:rsidRDefault="003A08B6" w:rsidP="00F23571">
      <w:pPr>
        <w:pStyle w:val="ListParagraph"/>
        <w:numPr>
          <w:ilvl w:val="0"/>
          <w:numId w:val="109"/>
        </w:numPr>
        <w:spacing w:after="120" w:line="240" w:lineRule="auto"/>
        <w:jc w:val="both"/>
        <w:rPr>
          <w:rFonts w:ascii="Arial" w:hAnsi="Arial" w:cs="Arial"/>
        </w:rPr>
      </w:pPr>
      <w:r w:rsidRPr="008F68EA">
        <w:rPr>
          <w:rFonts w:ascii="Arial" w:hAnsi="Arial" w:cs="Arial"/>
        </w:rPr>
        <w:t>The PMT organizes information and training sessions regarding</w:t>
      </w:r>
      <w:r w:rsidR="00843D3D" w:rsidRPr="008F68EA">
        <w:rPr>
          <w:rFonts w:ascii="Arial" w:hAnsi="Arial" w:cs="Arial"/>
        </w:rPr>
        <w:t xml:space="preserve"> applicable</w:t>
      </w:r>
      <w:r w:rsidRPr="008F68EA">
        <w:rPr>
          <w:rFonts w:ascii="Arial" w:hAnsi="Arial" w:cs="Arial"/>
        </w:rPr>
        <w:t xml:space="preserve"> SCAP MRD grants program modalities for Selection Committee members, public extension services, private </w:t>
      </w:r>
      <w:r w:rsidRPr="008F68EA">
        <w:rPr>
          <w:rFonts w:ascii="Arial" w:hAnsi="Arial" w:cs="Arial"/>
        </w:rPr>
        <w:lastRenderedPageBreak/>
        <w:t>advisory service providers, local structures, inspection services, and commercial Bank representatives.</w:t>
      </w:r>
      <w:r w:rsidR="00882E17" w:rsidRPr="008F68EA">
        <w:rPr>
          <w:rFonts w:ascii="Arial" w:hAnsi="Arial" w:cs="Arial"/>
        </w:rPr>
        <w:t xml:space="preserve"> </w:t>
      </w:r>
      <w:r w:rsidRPr="008F68EA">
        <w:rPr>
          <w:rFonts w:ascii="Arial" w:hAnsi="Arial" w:cs="Arial"/>
        </w:rPr>
        <w:t xml:space="preserve"> </w:t>
      </w:r>
    </w:p>
    <w:p w14:paraId="582E9F9D" w14:textId="77777777" w:rsidR="008F68EA" w:rsidRDefault="003A08B6" w:rsidP="00F23571">
      <w:pPr>
        <w:pStyle w:val="ListParagraph"/>
        <w:numPr>
          <w:ilvl w:val="0"/>
          <w:numId w:val="109"/>
        </w:numPr>
        <w:spacing w:after="120" w:line="240" w:lineRule="auto"/>
        <w:jc w:val="both"/>
        <w:rPr>
          <w:rFonts w:ascii="Arial" w:hAnsi="Arial" w:cs="Arial"/>
        </w:rPr>
      </w:pPr>
      <w:r w:rsidRPr="008F68EA">
        <w:rPr>
          <w:rFonts w:ascii="Arial" w:hAnsi="Arial" w:cs="Arial"/>
        </w:rPr>
        <w:t>The PMT launches a call inviting commercial banks to participate in the SCAP MRD grants program</w:t>
      </w:r>
      <w:r w:rsidR="00BA303F" w:rsidRPr="008F68EA">
        <w:rPr>
          <w:rFonts w:ascii="Arial" w:hAnsi="Arial" w:cs="Arial"/>
        </w:rPr>
        <w:t>.</w:t>
      </w:r>
    </w:p>
    <w:p w14:paraId="579F9184" w14:textId="77777777" w:rsidR="008F68EA" w:rsidRDefault="003A08B6" w:rsidP="00F23571">
      <w:pPr>
        <w:pStyle w:val="ListParagraph"/>
        <w:numPr>
          <w:ilvl w:val="0"/>
          <w:numId w:val="109"/>
        </w:numPr>
        <w:spacing w:after="120" w:line="240" w:lineRule="auto"/>
        <w:jc w:val="both"/>
        <w:rPr>
          <w:rFonts w:ascii="Arial" w:hAnsi="Arial" w:cs="Arial"/>
        </w:rPr>
      </w:pPr>
      <w:r w:rsidRPr="008F68EA">
        <w:rPr>
          <w:rFonts w:ascii="Arial" w:hAnsi="Arial" w:cs="Arial"/>
        </w:rPr>
        <w:t xml:space="preserve">Commercial banks interested in participating in the SCAP MRD grants program sign </w:t>
      </w:r>
      <w:r w:rsidR="00843D3D" w:rsidRPr="008F68EA">
        <w:rPr>
          <w:rFonts w:ascii="Arial" w:hAnsi="Arial" w:cs="Arial"/>
        </w:rPr>
        <w:t>P</w:t>
      </w:r>
      <w:r w:rsidRPr="008F68EA">
        <w:rPr>
          <w:rFonts w:ascii="Arial" w:hAnsi="Arial" w:cs="Arial"/>
        </w:rPr>
        <w:t xml:space="preserve">artnership </w:t>
      </w:r>
      <w:r w:rsidR="00843D3D" w:rsidRPr="008F68EA">
        <w:rPr>
          <w:rFonts w:ascii="Arial" w:hAnsi="Arial" w:cs="Arial"/>
        </w:rPr>
        <w:t>A</w:t>
      </w:r>
      <w:r w:rsidRPr="008F68EA">
        <w:rPr>
          <w:rFonts w:ascii="Arial" w:hAnsi="Arial" w:cs="Arial"/>
        </w:rPr>
        <w:t>greements with the MAFWM and PMT.</w:t>
      </w:r>
    </w:p>
    <w:p w14:paraId="4E944D91" w14:textId="77777777" w:rsidR="008F68EA" w:rsidRPr="008F68EA" w:rsidRDefault="003A08B6" w:rsidP="00F23571">
      <w:pPr>
        <w:pStyle w:val="ListParagraph"/>
        <w:numPr>
          <w:ilvl w:val="0"/>
          <w:numId w:val="109"/>
        </w:numPr>
        <w:spacing w:after="120" w:line="240" w:lineRule="auto"/>
        <w:jc w:val="both"/>
        <w:rPr>
          <w:rFonts w:ascii="Arial" w:hAnsi="Arial" w:cs="Arial"/>
        </w:rPr>
      </w:pPr>
      <w:r w:rsidRPr="008F68EA">
        <w:rPr>
          <w:rFonts w:ascii="Arial" w:hAnsi="Arial" w:cs="Arial"/>
        </w:rPr>
        <w:t xml:space="preserve">The PMT, in collaboration with Serbia’s public extension services, organizes a campaign to raise public awareness about </w:t>
      </w:r>
      <w:r w:rsidR="0097209E" w:rsidRPr="008F68EA">
        <w:rPr>
          <w:rFonts w:ascii="Arial" w:hAnsi="Arial" w:cs="Arial"/>
        </w:rPr>
        <w:t xml:space="preserve">MRD grants program </w:t>
      </w:r>
      <w:r w:rsidRPr="008F68EA">
        <w:rPr>
          <w:rFonts w:ascii="Arial" w:hAnsi="Arial" w:cs="Arial"/>
        </w:rPr>
        <w:t>funding opportunities and program modalities</w:t>
      </w:r>
      <w:r w:rsidR="00FB79CC" w:rsidRPr="008F68EA">
        <w:rPr>
          <w:rFonts w:ascii="Arial" w:hAnsi="Arial" w:cs="Arial"/>
        </w:rPr>
        <w:t xml:space="preserve"> as part of regular information and communication activities supporting the implementation of the SCAP</w:t>
      </w:r>
      <w:r w:rsidRPr="008F68EA">
        <w:rPr>
          <w:rFonts w:ascii="Arial" w:hAnsi="Arial" w:cs="Arial"/>
        </w:rPr>
        <w:t xml:space="preserve">. </w:t>
      </w:r>
      <w:r w:rsidRPr="008F68EA">
        <w:rPr>
          <w:rFonts w:ascii="Arial" w:hAnsi="Arial" w:cs="Arial"/>
          <w:bCs/>
          <w:noProof/>
        </w:rPr>
        <w:t xml:space="preserve">Workshops </w:t>
      </w:r>
      <w:r w:rsidR="00843D3D" w:rsidRPr="008F68EA">
        <w:rPr>
          <w:rFonts w:ascii="Arial" w:hAnsi="Arial" w:cs="Arial"/>
          <w:bCs/>
          <w:noProof/>
        </w:rPr>
        <w:t xml:space="preserve">may be </w:t>
      </w:r>
      <w:r w:rsidRPr="008F68EA">
        <w:rPr>
          <w:rFonts w:ascii="Arial" w:hAnsi="Arial" w:cs="Arial"/>
          <w:bCs/>
          <w:noProof/>
        </w:rPr>
        <w:t>organized in each district in Serbia with potential beneficiaries.</w:t>
      </w:r>
      <w:bookmarkStart w:id="84" w:name="_Hlk17296676"/>
      <w:bookmarkEnd w:id="83"/>
    </w:p>
    <w:p w14:paraId="3F31A5CC" w14:textId="77777777" w:rsidR="008F68EA" w:rsidRDefault="003A08B6" w:rsidP="00F23571">
      <w:pPr>
        <w:pStyle w:val="ListParagraph"/>
        <w:numPr>
          <w:ilvl w:val="0"/>
          <w:numId w:val="109"/>
        </w:numPr>
        <w:spacing w:after="120" w:line="240" w:lineRule="auto"/>
        <w:jc w:val="both"/>
        <w:rPr>
          <w:rFonts w:ascii="Arial" w:hAnsi="Arial" w:cs="Arial"/>
        </w:rPr>
      </w:pPr>
      <w:r w:rsidRPr="008F68EA">
        <w:rPr>
          <w:rFonts w:ascii="Arial" w:hAnsi="Arial" w:cs="Arial"/>
        </w:rPr>
        <w:t>The PMT publishes a call for Expressions of Interest (EOI), which clearly states the eligibility/selection criteria and application process.</w:t>
      </w:r>
      <w:bookmarkEnd w:id="84"/>
    </w:p>
    <w:p w14:paraId="643E2114" w14:textId="77777777" w:rsidR="008F68EA" w:rsidRDefault="003A08B6" w:rsidP="00F23571">
      <w:pPr>
        <w:pStyle w:val="ListParagraph"/>
        <w:numPr>
          <w:ilvl w:val="0"/>
          <w:numId w:val="109"/>
        </w:numPr>
        <w:spacing w:after="120" w:line="240" w:lineRule="auto"/>
        <w:jc w:val="both"/>
        <w:rPr>
          <w:rFonts w:ascii="Arial" w:hAnsi="Arial" w:cs="Arial"/>
        </w:rPr>
      </w:pPr>
      <w:r w:rsidRPr="008F68EA">
        <w:rPr>
          <w:rFonts w:ascii="Arial" w:hAnsi="Arial" w:cs="Arial"/>
        </w:rPr>
        <w:t>Applicants prepare an EOI using a standard concept proposal template made available through the MAFWM (project) website and the offices of local public extension services.</w:t>
      </w:r>
      <w:r w:rsidR="00593719" w:rsidRPr="008F68EA">
        <w:rPr>
          <w:rFonts w:ascii="Arial" w:hAnsi="Arial" w:cs="Arial"/>
        </w:rPr>
        <w:t xml:space="preserve"> The applicants may prepare the EOI by themselves, or alternatively, they may use local public extension services and/or private consultants in order to support them in the EOI preparation.</w:t>
      </w:r>
      <w:r w:rsidRPr="008F68EA">
        <w:rPr>
          <w:rFonts w:ascii="Arial" w:hAnsi="Arial" w:cs="Arial"/>
        </w:rPr>
        <w:t xml:space="preserve"> Local public extension services </w:t>
      </w:r>
      <w:r w:rsidR="008D2784" w:rsidRPr="008F68EA">
        <w:rPr>
          <w:rFonts w:ascii="Arial" w:hAnsi="Arial" w:cs="Arial"/>
        </w:rPr>
        <w:t xml:space="preserve">or private consultants </w:t>
      </w:r>
      <w:r w:rsidRPr="008F68EA">
        <w:rPr>
          <w:rFonts w:ascii="Arial" w:hAnsi="Arial" w:cs="Arial"/>
        </w:rPr>
        <w:t>serve as a contact point and support resource for the applicants in the preparation of the EOI</w:t>
      </w:r>
      <w:r w:rsidR="00593719" w:rsidRPr="008F68EA">
        <w:rPr>
          <w:rFonts w:ascii="Arial" w:hAnsi="Arial" w:cs="Arial"/>
        </w:rPr>
        <w:t>.</w:t>
      </w:r>
    </w:p>
    <w:p w14:paraId="6890A0FF" w14:textId="77777777" w:rsidR="008F68EA" w:rsidRDefault="003A08B6" w:rsidP="00F23571">
      <w:pPr>
        <w:pStyle w:val="ListParagraph"/>
        <w:numPr>
          <w:ilvl w:val="0"/>
          <w:numId w:val="109"/>
        </w:numPr>
        <w:spacing w:after="120" w:line="240" w:lineRule="auto"/>
        <w:jc w:val="both"/>
        <w:rPr>
          <w:rFonts w:ascii="Arial" w:hAnsi="Arial" w:cs="Arial"/>
        </w:rPr>
      </w:pPr>
      <w:r w:rsidRPr="008F68EA">
        <w:rPr>
          <w:rFonts w:ascii="Arial" w:hAnsi="Arial" w:cs="Arial"/>
        </w:rPr>
        <w:t>Applicants submit their EOI</w:t>
      </w:r>
      <w:r w:rsidR="00B305C0" w:rsidRPr="008F68EA">
        <w:rPr>
          <w:rFonts w:ascii="Arial" w:hAnsi="Arial" w:cs="Arial"/>
        </w:rPr>
        <w:t xml:space="preserve"> package (including EOI form</w:t>
      </w:r>
      <w:r w:rsidR="00593719" w:rsidRPr="008F68EA">
        <w:rPr>
          <w:rFonts w:ascii="Arial" w:hAnsi="Arial" w:cs="Arial"/>
        </w:rPr>
        <w:t xml:space="preserve">, </w:t>
      </w:r>
      <w:r w:rsidR="00B305C0" w:rsidRPr="008F68EA">
        <w:rPr>
          <w:rFonts w:ascii="Arial" w:hAnsi="Arial" w:cs="Arial"/>
        </w:rPr>
        <w:t>ESS form</w:t>
      </w:r>
      <w:r w:rsidR="00593719" w:rsidRPr="008F68EA">
        <w:rPr>
          <w:rFonts w:ascii="Arial" w:hAnsi="Arial" w:cs="Arial"/>
        </w:rPr>
        <w:t>, and all necessary documentation proving the fulfillment of common and specific eligibility, scoring and ranking criteria</w:t>
      </w:r>
      <w:r w:rsidR="00B305C0" w:rsidRPr="008F68EA">
        <w:rPr>
          <w:rFonts w:ascii="Arial" w:hAnsi="Arial" w:cs="Arial"/>
        </w:rPr>
        <w:t>)</w:t>
      </w:r>
      <w:r w:rsidRPr="008F68EA">
        <w:rPr>
          <w:rFonts w:ascii="Arial" w:hAnsi="Arial" w:cs="Arial"/>
        </w:rPr>
        <w:t xml:space="preserve"> to the PMT within 30 </w:t>
      </w:r>
      <w:r w:rsidR="00593719" w:rsidRPr="008F68EA">
        <w:rPr>
          <w:rFonts w:ascii="Arial" w:hAnsi="Arial" w:cs="Arial"/>
        </w:rPr>
        <w:t xml:space="preserve">calendar </w:t>
      </w:r>
      <w:r w:rsidRPr="008F68EA">
        <w:rPr>
          <w:rFonts w:ascii="Arial" w:hAnsi="Arial" w:cs="Arial"/>
        </w:rPr>
        <w:t xml:space="preserve">days from </w:t>
      </w:r>
      <w:r w:rsidR="003D26D8" w:rsidRPr="008F68EA">
        <w:rPr>
          <w:rFonts w:ascii="Arial" w:hAnsi="Arial" w:cs="Arial"/>
        </w:rPr>
        <w:t xml:space="preserve">the moment specified in the </w:t>
      </w:r>
      <w:r w:rsidR="00114692" w:rsidRPr="008F68EA">
        <w:rPr>
          <w:rFonts w:ascii="Arial" w:hAnsi="Arial" w:cs="Arial"/>
        </w:rPr>
        <w:t xml:space="preserve">public </w:t>
      </w:r>
      <w:r w:rsidR="003D26D8" w:rsidRPr="008F68EA">
        <w:rPr>
          <w:rFonts w:ascii="Arial" w:hAnsi="Arial" w:cs="Arial"/>
        </w:rPr>
        <w:t>call</w:t>
      </w:r>
      <w:r w:rsidRPr="008F68EA">
        <w:rPr>
          <w:rFonts w:ascii="Arial" w:hAnsi="Arial" w:cs="Arial"/>
        </w:rPr>
        <w:t xml:space="preserve"> for </w:t>
      </w:r>
      <w:r w:rsidR="00114692" w:rsidRPr="008F68EA">
        <w:rPr>
          <w:rFonts w:ascii="Arial" w:hAnsi="Arial" w:cs="Arial"/>
        </w:rPr>
        <w:t>EOI</w:t>
      </w:r>
      <w:r w:rsidRPr="008F68EA">
        <w:rPr>
          <w:rFonts w:ascii="Arial" w:hAnsi="Arial" w:cs="Arial"/>
        </w:rPr>
        <w:t xml:space="preserve">. </w:t>
      </w:r>
    </w:p>
    <w:p w14:paraId="129CE1E8" w14:textId="77777777" w:rsidR="008F68EA" w:rsidRDefault="003830FA" w:rsidP="00720CA8">
      <w:pPr>
        <w:pStyle w:val="ListParagraph"/>
        <w:numPr>
          <w:ilvl w:val="0"/>
          <w:numId w:val="109"/>
        </w:numPr>
        <w:spacing w:after="120" w:line="240" w:lineRule="auto"/>
        <w:jc w:val="both"/>
        <w:rPr>
          <w:rFonts w:ascii="Arial" w:hAnsi="Arial" w:cs="Arial"/>
        </w:rPr>
      </w:pPr>
      <w:r w:rsidRPr="008F68EA">
        <w:rPr>
          <w:rFonts w:ascii="Arial" w:hAnsi="Arial" w:cs="Arial"/>
        </w:rPr>
        <w:t>Upon receipt of the EOI package, t</w:t>
      </w:r>
      <w:r w:rsidR="00593CE2" w:rsidRPr="008F68EA">
        <w:rPr>
          <w:rFonts w:ascii="Arial" w:hAnsi="Arial" w:cs="Arial"/>
        </w:rPr>
        <w:t>he PMT Grant Coordinator and processors will</w:t>
      </w:r>
      <w:r w:rsidRPr="008F68EA">
        <w:rPr>
          <w:rFonts w:ascii="Arial" w:hAnsi="Arial" w:cs="Arial"/>
        </w:rPr>
        <w:t xml:space="preserve"> first</w:t>
      </w:r>
      <w:r w:rsidR="00593CE2" w:rsidRPr="008F68EA">
        <w:rPr>
          <w:rFonts w:ascii="Arial" w:hAnsi="Arial" w:cs="Arial"/>
        </w:rPr>
        <w:t xml:space="preserve"> conduct administrative controls</w:t>
      </w:r>
      <w:r w:rsidRPr="008F68EA">
        <w:rPr>
          <w:rFonts w:ascii="Arial" w:hAnsi="Arial" w:cs="Arial"/>
        </w:rPr>
        <w:t xml:space="preserve"> for the EOI package received to ensure the package is complete</w:t>
      </w:r>
      <w:r w:rsidR="00593CE2" w:rsidRPr="008F68EA">
        <w:rPr>
          <w:rFonts w:ascii="Arial" w:hAnsi="Arial" w:cs="Arial"/>
        </w:rPr>
        <w:t>.</w:t>
      </w:r>
      <w:r w:rsidRPr="008F68EA">
        <w:rPr>
          <w:rFonts w:ascii="Arial" w:hAnsi="Arial" w:cs="Arial"/>
        </w:rPr>
        <w:t xml:space="preserve"> If further clarifications regarding the submitted EOI package are necessary, the PMT will follow up directly with applicants by e-mail and/or post and/or phone who have eight</w:t>
      </w:r>
      <w:r w:rsidRPr="008F68EA" w:rsidDel="006424C1">
        <w:rPr>
          <w:rFonts w:ascii="Arial" w:hAnsi="Arial" w:cs="Arial"/>
        </w:rPr>
        <w:t xml:space="preserve"> </w:t>
      </w:r>
      <w:r w:rsidRPr="008F68EA">
        <w:rPr>
          <w:rFonts w:ascii="Arial" w:hAnsi="Arial" w:cs="Arial"/>
        </w:rPr>
        <w:t>(8) calendar days to respond. Thereafter, the PMT has ten (10) calendar days to review the additional information and determine the administrative compliance of the EOI.</w:t>
      </w:r>
      <w:r w:rsidR="00593CE2" w:rsidRPr="008F68EA">
        <w:rPr>
          <w:rFonts w:ascii="Arial" w:hAnsi="Arial" w:cs="Arial"/>
        </w:rPr>
        <w:t xml:space="preserve"> </w:t>
      </w:r>
      <w:r w:rsidRPr="008F68EA">
        <w:rPr>
          <w:rFonts w:ascii="Arial" w:hAnsi="Arial" w:cs="Arial"/>
        </w:rPr>
        <w:t>Subsequently</w:t>
      </w:r>
      <w:r w:rsidR="00593CE2" w:rsidRPr="008F68EA">
        <w:rPr>
          <w:rFonts w:ascii="Arial" w:hAnsi="Arial" w:cs="Arial"/>
        </w:rPr>
        <w:t>, the</w:t>
      </w:r>
      <w:r w:rsidR="00882E17" w:rsidRPr="008F68EA">
        <w:rPr>
          <w:rFonts w:ascii="Arial" w:hAnsi="Arial" w:cs="Arial"/>
        </w:rPr>
        <w:t xml:space="preserve"> </w:t>
      </w:r>
      <w:r w:rsidRPr="008F68EA">
        <w:rPr>
          <w:rFonts w:ascii="Arial" w:hAnsi="Arial" w:cs="Arial"/>
        </w:rPr>
        <w:t xml:space="preserve">PMT Grant Coordinator and processors </w:t>
      </w:r>
      <w:r w:rsidR="00593CE2" w:rsidRPr="008F68EA">
        <w:rPr>
          <w:rFonts w:ascii="Arial" w:hAnsi="Arial" w:cs="Arial"/>
        </w:rPr>
        <w:t xml:space="preserve">will </w:t>
      </w:r>
      <w:r w:rsidRPr="008F68EA">
        <w:rPr>
          <w:rFonts w:ascii="Arial" w:hAnsi="Arial" w:cs="Arial"/>
        </w:rPr>
        <w:t xml:space="preserve">verify </w:t>
      </w:r>
      <w:r w:rsidR="00593CE2" w:rsidRPr="008F68EA">
        <w:rPr>
          <w:rFonts w:ascii="Arial" w:hAnsi="Arial" w:cs="Arial"/>
        </w:rPr>
        <w:t xml:space="preserve">whether the EOI </w:t>
      </w:r>
      <w:r w:rsidRPr="008F68EA">
        <w:rPr>
          <w:rFonts w:ascii="Arial" w:hAnsi="Arial" w:cs="Arial"/>
        </w:rPr>
        <w:t>meets the</w:t>
      </w:r>
      <w:r w:rsidR="00593CE2" w:rsidRPr="008F68EA">
        <w:rPr>
          <w:rFonts w:ascii="Arial" w:hAnsi="Arial" w:cs="Arial"/>
        </w:rPr>
        <w:t xml:space="preserve"> eligibility criteria for the targeted beneficiaries outlined in Section 3 of the GOM. If not, the PMT will follow up directly with applicants who have 8 calendar days to respond. Thereafter, the PMT has 10 calendar days to review the additional information and determine the admissibility of the EOI. Within </w:t>
      </w:r>
      <w:r w:rsidR="00DE64D6" w:rsidRPr="008F68EA">
        <w:rPr>
          <w:rFonts w:ascii="Arial" w:hAnsi="Arial" w:cs="Arial"/>
        </w:rPr>
        <w:t>60</w:t>
      </w:r>
      <w:r w:rsidR="00593CE2" w:rsidRPr="008F68EA">
        <w:rPr>
          <w:rFonts w:ascii="Arial" w:hAnsi="Arial" w:cs="Arial"/>
        </w:rPr>
        <w:t xml:space="preserve"> days after the deadline for submission of E</w:t>
      </w:r>
      <w:r w:rsidR="00731EB3" w:rsidRPr="008F68EA">
        <w:rPr>
          <w:rFonts w:ascii="Arial" w:hAnsi="Arial" w:cs="Arial"/>
        </w:rPr>
        <w:t>O</w:t>
      </w:r>
      <w:r w:rsidR="00593CE2" w:rsidRPr="008F68EA">
        <w:rPr>
          <w:rFonts w:ascii="Arial" w:hAnsi="Arial" w:cs="Arial"/>
        </w:rPr>
        <w:t>I, the PMT must determine whether the submitted applications have proper and complete documentation and whether the applicant meets the general and special conditions prescribed in the GOM. If applicants were deemed inadmissible, a justification will be provided in a Decision of E</w:t>
      </w:r>
      <w:r w:rsidR="00731EB3" w:rsidRPr="008F68EA">
        <w:rPr>
          <w:rFonts w:ascii="Arial" w:hAnsi="Arial" w:cs="Arial"/>
        </w:rPr>
        <w:t>O</w:t>
      </w:r>
      <w:r w:rsidR="00593CE2" w:rsidRPr="008F68EA">
        <w:rPr>
          <w:rFonts w:ascii="Arial" w:hAnsi="Arial" w:cs="Arial"/>
        </w:rPr>
        <w:t>I rejection</w:t>
      </w:r>
      <w:r w:rsidR="008A5711" w:rsidRPr="008F68EA">
        <w:rPr>
          <w:rFonts w:ascii="Arial" w:hAnsi="Arial" w:cs="Arial"/>
        </w:rPr>
        <w:t xml:space="preserve"> </w:t>
      </w:r>
      <w:r w:rsidR="00593CE2" w:rsidRPr="008F68EA">
        <w:rPr>
          <w:rFonts w:ascii="Arial" w:hAnsi="Arial" w:cs="Arial"/>
        </w:rPr>
        <w:t>and potential support for addressing the gaps in the context of future calls for proposals will be communicated.</w:t>
      </w:r>
    </w:p>
    <w:p w14:paraId="550B6C94" w14:textId="77777777" w:rsidR="00183BD5" w:rsidRPr="00183BD5" w:rsidRDefault="006F1331" w:rsidP="00F23571">
      <w:pPr>
        <w:pStyle w:val="ListParagraph"/>
        <w:numPr>
          <w:ilvl w:val="0"/>
          <w:numId w:val="109"/>
        </w:numPr>
        <w:spacing w:after="120" w:line="240" w:lineRule="auto"/>
        <w:jc w:val="both"/>
        <w:rPr>
          <w:rFonts w:ascii="Arial" w:hAnsi="Arial" w:cs="Arial"/>
        </w:rPr>
      </w:pPr>
      <w:r w:rsidRPr="008F68EA">
        <w:rPr>
          <w:rFonts w:ascii="Arial" w:hAnsi="Arial" w:cs="Arial"/>
          <w:spacing w:val="5"/>
        </w:rPr>
        <w:t>Upon receipt and verification of eligibility of the EOI package, including the fully completed ESS screening form, the PMT (</w:t>
      </w:r>
      <w:r w:rsidRPr="008F68EA">
        <w:rPr>
          <w:rFonts w:ascii="Arial" w:hAnsi="Arial" w:cs="Arial"/>
          <w:bCs/>
          <w:iCs/>
        </w:rPr>
        <w:t xml:space="preserve">Environmental Specialist and Social Specialist) </w:t>
      </w:r>
      <w:r w:rsidRPr="008F68EA">
        <w:rPr>
          <w:rFonts w:ascii="Arial" w:hAnsi="Arial" w:cs="Arial"/>
          <w:spacing w:val="5"/>
        </w:rPr>
        <w:t xml:space="preserve">will check the proposed </w:t>
      </w:r>
      <w:r w:rsidRPr="008F68EA">
        <w:rPr>
          <w:rFonts w:ascii="Arial" w:hAnsi="Arial" w:cs="Arial"/>
          <w:spacing w:val="1"/>
        </w:rPr>
        <w:t xml:space="preserve">individual </w:t>
      </w:r>
      <w:r w:rsidRPr="008F68EA">
        <w:rPr>
          <w:rFonts w:ascii="Arial" w:hAnsi="Arial" w:cs="Arial"/>
        </w:rPr>
        <w:t>p</w:t>
      </w:r>
      <w:r w:rsidRPr="008F68EA">
        <w:rPr>
          <w:rFonts w:ascii="Arial" w:hAnsi="Arial" w:cs="Arial"/>
          <w:spacing w:val="1"/>
        </w:rPr>
        <w:t>r</w:t>
      </w:r>
      <w:r w:rsidRPr="008F68EA">
        <w:rPr>
          <w:rFonts w:ascii="Arial" w:hAnsi="Arial" w:cs="Arial"/>
        </w:rPr>
        <w:t>oje</w:t>
      </w:r>
      <w:r w:rsidRPr="008F68EA">
        <w:rPr>
          <w:rFonts w:ascii="Arial" w:hAnsi="Arial" w:cs="Arial"/>
          <w:spacing w:val="-1"/>
        </w:rPr>
        <w:t>c</w:t>
      </w:r>
      <w:r w:rsidRPr="008F68EA">
        <w:rPr>
          <w:rFonts w:ascii="Arial" w:hAnsi="Arial" w:cs="Arial"/>
        </w:rPr>
        <w:t>t</w:t>
      </w:r>
      <w:r w:rsidRPr="008F68EA">
        <w:rPr>
          <w:rFonts w:ascii="Arial" w:hAnsi="Arial" w:cs="Arial"/>
          <w:spacing w:val="3"/>
        </w:rPr>
        <w:t xml:space="preserve"> </w:t>
      </w:r>
      <w:r w:rsidRPr="008F68EA">
        <w:rPr>
          <w:rFonts w:ascii="Arial" w:hAnsi="Arial" w:cs="Arial"/>
          <w:spacing w:val="1"/>
        </w:rPr>
        <w:t>a</w:t>
      </w:r>
      <w:r w:rsidRPr="008F68EA">
        <w:rPr>
          <w:rFonts w:ascii="Arial" w:hAnsi="Arial" w:cs="Arial"/>
          <w:spacing w:val="-1"/>
        </w:rPr>
        <w:t>c</w:t>
      </w:r>
      <w:r w:rsidRPr="008F68EA">
        <w:rPr>
          <w:rFonts w:ascii="Arial" w:hAnsi="Arial" w:cs="Arial"/>
        </w:rPr>
        <w:t>t</w:t>
      </w:r>
      <w:r w:rsidRPr="008F68EA">
        <w:rPr>
          <w:rFonts w:ascii="Arial" w:hAnsi="Arial" w:cs="Arial"/>
          <w:spacing w:val="1"/>
        </w:rPr>
        <w:t>i</w:t>
      </w:r>
      <w:r w:rsidRPr="008F68EA">
        <w:rPr>
          <w:rFonts w:ascii="Arial" w:hAnsi="Arial" w:cs="Arial"/>
        </w:rPr>
        <w:t>vi</w:t>
      </w:r>
      <w:r w:rsidRPr="008F68EA">
        <w:rPr>
          <w:rFonts w:ascii="Arial" w:hAnsi="Arial" w:cs="Arial"/>
          <w:spacing w:val="1"/>
        </w:rPr>
        <w:t>t</w:t>
      </w:r>
      <w:r w:rsidRPr="008F68EA">
        <w:rPr>
          <w:rFonts w:ascii="Arial" w:hAnsi="Arial" w:cs="Arial"/>
        </w:rPr>
        <w:t>ies</w:t>
      </w:r>
      <w:r w:rsidRPr="008F68EA">
        <w:rPr>
          <w:rFonts w:ascii="Arial" w:hAnsi="Arial" w:cs="Arial"/>
          <w:spacing w:val="3"/>
        </w:rPr>
        <w:t xml:space="preserve"> </w:t>
      </w:r>
      <w:r w:rsidRPr="008F68EA">
        <w:rPr>
          <w:rFonts w:ascii="Arial" w:hAnsi="Arial" w:cs="Arial"/>
          <w:spacing w:val="1"/>
        </w:rPr>
        <w:t>a</w:t>
      </w:r>
      <w:r w:rsidRPr="008F68EA">
        <w:rPr>
          <w:rFonts w:ascii="Arial" w:hAnsi="Arial" w:cs="Arial"/>
        </w:rPr>
        <w:t>g</w:t>
      </w:r>
      <w:r w:rsidRPr="008F68EA">
        <w:rPr>
          <w:rFonts w:ascii="Arial" w:hAnsi="Arial" w:cs="Arial"/>
          <w:spacing w:val="-1"/>
        </w:rPr>
        <w:t>a</w:t>
      </w:r>
      <w:r w:rsidRPr="008F68EA">
        <w:rPr>
          <w:rFonts w:ascii="Arial" w:hAnsi="Arial" w:cs="Arial"/>
        </w:rPr>
        <w:t>inst</w:t>
      </w:r>
      <w:r w:rsidRPr="008F68EA">
        <w:rPr>
          <w:rFonts w:ascii="Arial" w:hAnsi="Arial" w:cs="Arial"/>
          <w:spacing w:val="15"/>
        </w:rPr>
        <w:t xml:space="preserve"> the </w:t>
      </w:r>
      <w:r w:rsidRPr="008F68EA">
        <w:rPr>
          <w:rFonts w:ascii="Arial" w:hAnsi="Arial" w:cs="Arial"/>
          <w:spacing w:val="1"/>
        </w:rPr>
        <w:t xml:space="preserve">World </w:t>
      </w:r>
      <w:r w:rsidRPr="008F68EA">
        <w:rPr>
          <w:rFonts w:ascii="Arial" w:hAnsi="Arial" w:cs="Arial"/>
        </w:rPr>
        <w:t>Bank</w:t>
      </w:r>
      <w:r w:rsidRPr="008F68EA">
        <w:rPr>
          <w:rFonts w:ascii="Arial" w:hAnsi="Arial" w:cs="Arial"/>
          <w:spacing w:val="12"/>
        </w:rPr>
        <w:t xml:space="preserve"> </w:t>
      </w:r>
      <w:r w:rsidRPr="008F68EA">
        <w:rPr>
          <w:rFonts w:ascii="Arial" w:hAnsi="Arial" w:cs="Arial"/>
          <w:spacing w:val="1"/>
        </w:rPr>
        <w:t>c</w:t>
      </w:r>
      <w:r w:rsidRPr="008F68EA">
        <w:rPr>
          <w:rFonts w:ascii="Arial" w:hAnsi="Arial" w:cs="Arial"/>
        </w:rPr>
        <w:t>rit</w:t>
      </w:r>
      <w:r w:rsidRPr="008F68EA">
        <w:rPr>
          <w:rFonts w:ascii="Arial" w:hAnsi="Arial" w:cs="Arial"/>
          <w:spacing w:val="-1"/>
        </w:rPr>
        <w:t>e</w:t>
      </w:r>
      <w:r w:rsidRPr="008F68EA">
        <w:rPr>
          <w:rFonts w:ascii="Arial" w:hAnsi="Arial" w:cs="Arial"/>
        </w:rPr>
        <w:t>ria</w:t>
      </w:r>
      <w:r w:rsidRPr="008F68EA">
        <w:rPr>
          <w:rFonts w:ascii="Arial" w:hAnsi="Arial" w:cs="Arial"/>
          <w:spacing w:val="13"/>
        </w:rPr>
        <w:t xml:space="preserve"> </w:t>
      </w:r>
      <w:r w:rsidRPr="008F68EA">
        <w:rPr>
          <w:rFonts w:ascii="Arial" w:hAnsi="Arial" w:cs="Arial"/>
        </w:rPr>
        <w:t>f</w:t>
      </w:r>
      <w:r w:rsidRPr="008F68EA">
        <w:rPr>
          <w:rFonts w:ascii="Arial" w:hAnsi="Arial" w:cs="Arial"/>
          <w:spacing w:val="1"/>
        </w:rPr>
        <w:t>o</w:t>
      </w:r>
      <w:r w:rsidRPr="008F68EA">
        <w:rPr>
          <w:rFonts w:ascii="Arial" w:hAnsi="Arial" w:cs="Arial"/>
        </w:rPr>
        <w:t>r</w:t>
      </w:r>
      <w:r w:rsidRPr="008F68EA">
        <w:rPr>
          <w:rFonts w:ascii="Arial" w:hAnsi="Arial" w:cs="Arial"/>
          <w:spacing w:val="13"/>
        </w:rPr>
        <w:t xml:space="preserve"> </w:t>
      </w:r>
      <w:r w:rsidRPr="008F68EA">
        <w:rPr>
          <w:rFonts w:ascii="Arial" w:hAnsi="Arial" w:cs="Arial"/>
        </w:rPr>
        <w:t>H</w:t>
      </w:r>
      <w:r w:rsidRPr="008F68EA">
        <w:rPr>
          <w:rFonts w:ascii="Arial" w:hAnsi="Arial" w:cs="Arial"/>
          <w:spacing w:val="2"/>
        </w:rPr>
        <w:t>i</w:t>
      </w:r>
      <w:r w:rsidRPr="008F68EA">
        <w:rPr>
          <w:rFonts w:ascii="Arial" w:hAnsi="Arial" w:cs="Arial"/>
          <w:spacing w:val="-2"/>
        </w:rPr>
        <w:t>g</w:t>
      </w:r>
      <w:r w:rsidRPr="008F68EA">
        <w:rPr>
          <w:rFonts w:ascii="Arial" w:hAnsi="Arial" w:cs="Arial"/>
        </w:rPr>
        <w:t>h</w:t>
      </w:r>
      <w:r w:rsidRPr="008F68EA">
        <w:rPr>
          <w:rFonts w:ascii="Arial" w:hAnsi="Arial" w:cs="Arial"/>
          <w:spacing w:val="14"/>
        </w:rPr>
        <w:t xml:space="preserve"> </w:t>
      </w:r>
      <w:r w:rsidRPr="008F68EA">
        <w:rPr>
          <w:rFonts w:ascii="Arial" w:hAnsi="Arial" w:cs="Arial"/>
        </w:rPr>
        <w:t>Risk</w:t>
      </w:r>
      <w:r w:rsidRPr="008F68EA">
        <w:rPr>
          <w:rFonts w:ascii="Arial" w:hAnsi="Arial" w:cs="Arial"/>
          <w:spacing w:val="15"/>
        </w:rPr>
        <w:t xml:space="preserve"> </w:t>
      </w:r>
      <w:r w:rsidRPr="008F68EA">
        <w:rPr>
          <w:rFonts w:ascii="Arial" w:hAnsi="Arial" w:cs="Arial"/>
          <w:spacing w:val="1"/>
        </w:rPr>
        <w:t>P</w:t>
      </w:r>
      <w:r w:rsidRPr="008F68EA">
        <w:rPr>
          <w:rFonts w:ascii="Arial" w:hAnsi="Arial" w:cs="Arial"/>
        </w:rPr>
        <w:t>roj</w:t>
      </w:r>
      <w:r w:rsidRPr="008F68EA">
        <w:rPr>
          <w:rFonts w:ascii="Arial" w:hAnsi="Arial" w:cs="Arial"/>
          <w:spacing w:val="1"/>
        </w:rPr>
        <w:t>e</w:t>
      </w:r>
      <w:r w:rsidRPr="008F68EA">
        <w:rPr>
          <w:rFonts w:ascii="Arial" w:hAnsi="Arial" w:cs="Arial"/>
          <w:spacing w:val="-1"/>
        </w:rPr>
        <w:t>c</w:t>
      </w:r>
      <w:r w:rsidRPr="008F68EA">
        <w:rPr>
          <w:rFonts w:ascii="Arial" w:hAnsi="Arial" w:cs="Arial"/>
        </w:rPr>
        <w:t>ts.</w:t>
      </w:r>
      <w:r w:rsidRPr="008F68EA">
        <w:rPr>
          <w:rFonts w:ascii="Arial" w:hAnsi="Arial" w:cs="Arial"/>
          <w:spacing w:val="15"/>
        </w:rPr>
        <w:t xml:space="preserve"> </w:t>
      </w:r>
      <w:r w:rsidRPr="008F68EA">
        <w:rPr>
          <w:rFonts w:ascii="Arial" w:hAnsi="Arial" w:cs="Arial"/>
        </w:rPr>
        <w:t>The relevant sections of the</w:t>
      </w:r>
      <w:r w:rsidRPr="008F68EA">
        <w:rPr>
          <w:rFonts w:ascii="Arial" w:hAnsi="Arial" w:cs="Arial"/>
          <w:spacing w:val="13"/>
        </w:rPr>
        <w:t xml:space="preserve"> ESS </w:t>
      </w:r>
      <w:r w:rsidRPr="008F68EA">
        <w:rPr>
          <w:rFonts w:ascii="Arial" w:hAnsi="Arial" w:cs="Arial"/>
        </w:rPr>
        <w:t>screening form</w:t>
      </w:r>
      <w:r w:rsidRPr="008F68EA">
        <w:rPr>
          <w:rFonts w:ascii="Arial" w:hAnsi="Arial" w:cs="Arial"/>
          <w:spacing w:val="15"/>
        </w:rPr>
        <w:t xml:space="preserve"> submitted by the applicant </w:t>
      </w:r>
      <w:r w:rsidRPr="008F68EA">
        <w:rPr>
          <w:rFonts w:ascii="Arial" w:hAnsi="Arial" w:cs="Arial"/>
        </w:rPr>
        <w:t>will</w:t>
      </w:r>
      <w:r w:rsidRPr="008F68EA">
        <w:rPr>
          <w:rFonts w:ascii="Arial" w:hAnsi="Arial" w:cs="Arial"/>
          <w:spacing w:val="-1"/>
        </w:rPr>
        <w:t xml:space="preserve"> </w:t>
      </w:r>
      <w:r w:rsidRPr="008F68EA">
        <w:rPr>
          <w:rFonts w:ascii="Arial" w:hAnsi="Arial" w:cs="Arial"/>
        </w:rPr>
        <w:t>be fil</w:t>
      </w:r>
      <w:r w:rsidRPr="008F68EA">
        <w:rPr>
          <w:rFonts w:ascii="Arial" w:hAnsi="Arial" w:cs="Arial"/>
          <w:spacing w:val="1"/>
        </w:rPr>
        <w:t>l</w:t>
      </w:r>
      <w:r w:rsidRPr="008F68EA">
        <w:rPr>
          <w:rFonts w:ascii="Arial" w:hAnsi="Arial" w:cs="Arial"/>
          <w:spacing w:val="-1"/>
        </w:rPr>
        <w:t>e</w:t>
      </w:r>
      <w:r w:rsidRPr="008F68EA">
        <w:rPr>
          <w:rFonts w:ascii="Arial" w:hAnsi="Arial" w:cs="Arial"/>
        </w:rPr>
        <w:t xml:space="preserve">d out by the PMT members </w:t>
      </w:r>
      <w:r w:rsidRPr="008F68EA">
        <w:rPr>
          <w:rFonts w:ascii="Arial" w:hAnsi="Arial" w:cs="Arial"/>
          <w:spacing w:val="5"/>
        </w:rPr>
        <w:t>(</w:t>
      </w:r>
      <w:r w:rsidRPr="008F68EA">
        <w:rPr>
          <w:rFonts w:ascii="Arial" w:hAnsi="Arial" w:cs="Arial"/>
          <w:bCs/>
          <w:iCs/>
        </w:rPr>
        <w:t xml:space="preserve">Environmental Specialist and Social Specialist) </w:t>
      </w:r>
      <w:r w:rsidRPr="008F68EA">
        <w:rPr>
          <w:rFonts w:ascii="Arial" w:hAnsi="Arial" w:cs="Arial"/>
        </w:rPr>
        <w:t>for</w:t>
      </w:r>
      <w:r w:rsidRPr="008F68EA">
        <w:rPr>
          <w:rFonts w:ascii="Arial" w:hAnsi="Arial" w:cs="Arial"/>
          <w:spacing w:val="-1"/>
        </w:rPr>
        <w:t xml:space="preserve"> </w:t>
      </w:r>
      <w:r w:rsidRPr="008F68EA">
        <w:rPr>
          <w:rFonts w:ascii="Arial" w:hAnsi="Arial" w:cs="Arial"/>
        </w:rPr>
        <w:t>th</w:t>
      </w:r>
      <w:r w:rsidRPr="008F68EA">
        <w:rPr>
          <w:rFonts w:ascii="Arial" w:hAnsi="Arial" w:cs="Arial"/>
          <w:spacing w:val="1"/>
        </w:rPr>
        <w:t>i</w:t>
      </w:r>
      <w:r w:rsidRPr="008F68EA">
        <w:rPr>
          <w:rFonts w:ascii="Arial" w:hAnsi="Arial" w:cs="Arial"/>
        </w:rPr>
        <w:t>s purpose (see Annex 5)</w:t>
      </w:r>
      <w:r w:rsidRPr="008F68EA">
        <w:rPr>
          <w:rFonts w:ascii="Arial" w:hAnsi="Arial" w:cs="Arial"/>
          <w:i/>
          <w:iCs/>
        </w:rPr>
        <w:t>.</w:t>
      </w:r>
      <w:r w:rsidRPr="008F68EA">
        <w:rPr>
          <w:rFonts w:ascii="Arial" w:hAnsi="Arial" w:cs="Arial"/>
        </w:rPr>
        <w:t xml:space="preserve"> By thus screening individual project activities, the</w:t>
      </w:r>
      <w:r w:rsidRPr="008F68EA">
        <w:rPr>
          <w:rFonts w:ascii="Arial" w:hAnsi="Arial" w:cs="Arial"/>
          <w:spacing w:val="4"/>
        </w:rPr>
        <w:t xml:space="preserve"> </w:t>
      </w:r>
      <w:r w:rsidRPr="008F68EA">
        <w:rPr>
          <w:rFonts w:ascii="Arial" w:hAnsi="Arial" w:cs="Arial"/>
          <w:spacing w:val="5"/>
        </w:rPr>
        <w:t>t</w:t>
      </w:r>
      <w:r w:rsidRPr="008F68EA">
        <w:rPr>
          <w:rFonts w:ascii="Arial" w:hAnsi="Arial" w:cs="Arial"/>
          <w:spacing w:val="-5"/>
        </w:rPr>
        <w:t>y</w:t>
      </w:r>
      <w:r w:rsidRPr="008F68EA">
        <w:rPr>
          <w:rFonts w:ascii="Arial" w:hAnsi="Arial" w:cs="Arial"/>
        </w:rPr>
        <w:t>pe</w:t>
      </w:r>
      <w:r w:rsidRPr="008F68EA">
        <w:rPr>
          <w:rFonts w:ascii="Arial" w:hAnsi="Arial" w:cs="Arial"/>
          <w:spacing w:val="6"/>
        </w:rPr>
        <w:t xml:space="preserve"> </w:t>
      </w:r>
      <w:r w:rsidRPr="008F68EA">
        <w:rPr>
          <w:rFonts w:ascii="Arial" w:hAnsi="Arial" w:cs="Arial"/>
          <w:spacing w:val="-1"/>
        </w:rPr>
        <w:t>a</w:t>
      </w:r>
      <w:r w:rsidRPr="008F68EA">
        <w:rPr>
          <w:rFonts w:ascii="Arial" w:hAnsi="Arial" w:cs="Arial"/>
        </w:rPr>
        <w:t>nd s</w:t>
      </w:r>
      <w:r w:rsidRPr="008F68EA">
        <w:rPr>
          <w:rFonts w:ascii="Arial" w:hAnsi="Arial" w:cs="Arial"/>
          <w:spacing w:val="-1"/>
        </w:rPr>
        <w:t>ca</w:t>
      </w:r>
      <w:r w:rsidRPr="008F68EA">
        <w:rPr>
          <w:rFonts w:ascii="Arial" w:hAnsi="Arial" w:cs="Arial"/>
        </w:rPr>
        <w:t>le</w:t>
      </w:r>
      <w:r w:rsidRPr="008F68EA">
        <w:rPr>
          <w:rFonts w:ascii="Arial" w:hAnsi="Arial" w:cs="Arial"/>
          <w:spacing w:val="4"/>
        </w:rPr>
        <w:t xml:space="preserve"> </w:t>
      </w:r>
      <w:r w:rsidRPr="008F68EA">
        <w:rPr>
          <w:rFonts w:ascii="Arial" w:hAnsi="Arial" w:cs="Arial"/>
          <w:spacing w:val="2"/>
        </w:rPr>
        <w:t>o</w:t>
      </w:r>
      <w:r w:rsidRPr="008F68EA">
        <w:rPr>
          <w:rFonts w:ascii="Arial" w:hAnsi="Arial" w:cs="Arial"/>
        </w:rPr>
        <w:t xml:space="preserve">f potential </w:t>
      </w:r>
      <w:r w:rsidRPr="008F68EA">
        <w:rPr>
          <w:rFonts w:ascii="Arial" w:hAnsi="Arial" w:cs="Arial"/>
          <w:spacing w:val="-1"/>
        </w:rPr>
        <w:t>e</w:t>
      </w:r>
      <w:r w:rsidRPr="008F68EA">
        <w:rPr>
          <w:rFonts w:ascii="Arial" w:hAnsi="Arial" w:cs="Arial"/>
        </w:rPr>
        <w:t>nvironme</w:t>
      </w:r>
      <w:r w:rsidRPr="008F68EA">
        <w:rPr>
          <w:rFonts w:ascii="Arial" w:hAnsi="Arial" w:cs="Arial"/>
          <w:spacing w:val="-1"/>
        </w:rPr>
        <w:t>n</w:t>
      </w:r>
      <w:r w:rsidRPr="008F68EA">
        <w:rPr>
          <w:rFonts w:ascii="Arial" w:hAnsi="Arial" w:cs="Arial"/>
        </w:rPr>
        <w:t>tal and social i</w:t>
      </w:r>
      <w:r w:rsidRPr="008F68EA">
        <w:rPr>
          <w:rFonts w:ascii="Arial" w:hAnsi="Arial" w:cs="Arial"/>
          <w:spacing w:val="1"/>
        </w:rPr>
        <w:t>m</w:t>
      </w:r>
      <w:r w:rsidRPr="008F68EA">
        <w:rPr>
          <w:rFonts w:ascii="Arial" w:hAnsi="Arial" w:cs="Arial"/>
        </w:rPr>
        <w:t>p</w:t>
      </w:r>
      <w:r w:rsidRPr="008F68EA">
        <w:rPr>
          <w:rFonts w:ascii="Arial" w:hAnsi="Arial" w:cs="Arial"/>
          <w:spacing w:val="-1"/>
        </w:rPr>
        <w:t>ac</w:t>
      </w:r>
      <w:r w:rsidRPr="008F68EA">
        <w:rPr>
          <w:rFonts w:ascii="Arial" w:hAnsi="Arial" w:cs="Arial"/>
        </w:rPr>
        <w:t>ts will be identified, and risk</w:t>
      </w:r>
      <w:r w:rsidRPr="008F68EA">
        <w:rPr>
          <w:rFonts w:ascii="Arial" w:hAnsi="Arial" w:cs="Arial"/>
          <w:spacing w:val="3"/>
        </w:rPr>
        <w:t xml:space="preserve"> </w:t>
      </w:r>
      <w:r w:rsidRPr="008F68EA">
        <w:rPr>
          <w:rFonts w:ascii="Arial" w:hAnsi="Arial" w:cs="Arial"/>
          <w:spacing w:val="-1"/>
        </w:rPr>
        <w:t>ca</w:t>
      </w:r>
      <w:r w:rsidRPr="008F68EA">
        <w:rPr>
          <w:rFonts w:ascii="Arial" w:hAnsi="Arial" w:cs="Arial"/>
        </w:rPr>
        <w:t>t</w:t>
      </w:r>
      <w:r w:rsidRPr="008F68EA">
        <w:rPr>
          <w:rFonts w:ascii="Arial" w:hAnsi="Arial" w:cs="Arial"/>
          <w:spacing w:val="2"/>
        </w:rPr>
        <w:t>e</w:t>
      </w:r>
      <w:r w:rsidRPr="008F68EA">
        <w:rPr>
          <w:rFonts w:ascii="Arial" w:hAnsi="Arial" w:cs="Arial"/>
          <w:spacing w:val="-2"/>
        </w:rPr>
        <w:t>g</w:t>
      </w:r>
      <w:r w:rsidRPr="008F68EA">
        <w:rPr>
          <w:rFonts w:ascii="Arial" w:hAnsi="Arial" w:cs="Arial"/>
        </w:rPr>
        <w:t>o</w:t>
      </w:r>
      <w:r w:rsidRPr="008F68EA">
        <w:rPr>
          <w:rFonts w:ascii="Arial" w:hAnsi="Arial" w:cs="Arial"/>
          <w:spacing w:val="4"/>
        </w:rPr>
        <w:t>r</w:t>
      </w:r>
      <w:r w:rsidRPr="008F68EA">
        <w:rPr>
          <w:rFonts w:ascii="Arial" w:hAnsi="Arial" w:cs="Arial"/>
        </w:rPr>
        <w:t>y of the</w:t>
      </w:r>
      <w:r w:rsidRPr="008F68EA">
        <w:rPr>
          <w:rFonts w:ascii="Arial" w:hAnsi="Arial" w:cs="Arial"/>
          <w:spacing w:val="3"/>
        </w:rPr>
        <w:t xml:space="preserve"> proposed </w:t>
      </w:r>
      <w:r w:rsidRPr="008F68EA">
        <w:rPr>
          <w:rFonts w:ascii="Arial" w:hAnsi="Arial" w:cs="Arial"/>
        </w:rPr>
        <w:t>individual proj</w:t>
      </w:r>
      <w:r w:rsidRPr="008F68EA">
        <w:rPr>
          <w:rFonts w:ascii="Arial" w:hAnsi="Arial" w:cs="Arial"/>
          <w:spacing w:val="-1"/>
        </w:rPr>
        <w:t>ec</w:t>
      </w:r>
      <w:r w:rsidRPr="008F68EA">
        <w:rPr>
          <w:rFonts w:ascii="Arial" w:hAnsi="Arial" w:cs="Arial"/>
        </w:rPr>
        <w:t>t</w:t>
      </w:r>
      <w:r w:rsidRPr="008F68EA">
        <w:rPr>
          <w:rFonts w:ascii="Arial" w:hAnsi="Arial" w:cs="Arial"/>
          <w:spacing w:val="6"/>
        </w:rPr>
        <w:t xml:space="preserve"> </w:t>
      </w:r>
      <w:r w:rsidRPr="008F68EA">
        <w:rPr>
          <w:rFonts w:ascii="Arial" w:hAnsi="Arial" w:cs="Arial"/>
          <w:spacing w:val="-1"/>
        </w:rPr>
        <w:t>a</w:t>
      </w:r>
      <w:r w:rsidRPr="008F68EA">
        <w:rPr>
          <w:rFonts w:ascii="Arial" w:hAnsi="Arial" w:cs="Arial"/>
        </w:rPr>
        <w:t>t</w:t>
      </w:r>
      <w:r w:rsidRPr="008F68EA">
        <w:rPr>
          <w:rFonts w:ascii="Arial" w:hAnsi="Arial" w:cs="Arial"/>
          <w:spacing w:val="1"/>
        </w:rPr>
        <w:t>t</w:t>
      </w:r>
      <w:r w:rsidRPr="008F68EA">
        <w:rPr>
          <w:rFonts w:ascii="Arial" w:hAnsi="Arial" w:cs="Arial"/>
        </w:rPr>
        <w:t>ribut</w:t>
      </w:r>
      <w:r w:rsidRPr="008F68EA">
        <w:rPr>
          <w:rFonts w:ascii="Arial" w:hAnsi="Arial" w:cs="Arial"/>
          <w:spacing w:val="-1"/>
        </w:rPr>
        <w:t>e</w:t>
      </w:r>
      <w:r w:rsidRPr="008F68EA">
        <w:rPr>
          <w:rFonts w:ascii="Arial" w:hAnsi="Arial" w:cs="Arial"/>
        </w:rPr>
        <w:t>d.</w:t>
      </w:r>
      <w:r w:rsidRPr="008F68EA">
        <w:rPr>
          <w:rFonts w:ascii="Arial" w:hAnsi="Arial" w:cs="Arial"/>
          <w:spacing w:val="6"/>
        </w:rPr>
        <w:t xml:space="preserve"> </w:t>
      </w:r>
      <w:r w:rsidRPr="008F68EA">
        <w:rPr>
          <w:rFonts w:ascii="Arial" w:hAnsi="Arial" w:cs="Arial"/>
        </w:rPr>
        <w:t>On</w:t>
      </w:r>
      <w:r w:rsidRPr="008F68EA">
        <w:rPr>
          <w:rFonts w:ascii="Arial" w:hAnsi="Arial" w:cs="Arial"/>
          <w:spacing w:val="3"/>
        </w:rPr>
        <w:t>l</w:t>
      </w:r>
      <w:r w:rsidRPr="008F68EA">
        <w:rPr>
          <w:rFonts w:ascii="Arial" w:hAnsi="Arial" w:cs="Arial"/>
        </w:rPr>
        <w:t>y sub</w:t>
      </w:r>
      <w:r w:rsidRPr="008F68EA">
        <w:rPr>
          <w:rFonts w:ascii="Arial" w:hAnsi="Arial" w:cs="Arial"/>
          <w:spacing w:val="2"/>
        </w:rPr>
        <w:t>p</w:t>
      </w:r>
      <w:r w:rsidRPr="008F68EA">
        <w:rPr>
          <w:rFonts w:ascii="Arial" w:hAnsi="Arial" w:cs="Arial"/>
        </w:rPr>
        <w:t>roj</w:t>
      </w:r>
      <w:r w:rsidRPr="008F68EA">
        <w:rPr>
          <w:rFonts w:ascii="Arial" w:hAnsi="Arial" w:cs="Arial"/>
          <w:spacing w:val="-1"/>
        </w:rPr>
        <w:t>ec</w:t>
      </w:r>
      <w:r w:rsidRPr="008F68EA">
        <w:rPr>
          <w:rFonts w:ascii="Arial" w:hAnsi="Arial" w:cs="Arial"/>
        </w:rPr>
        <w:t>ts</w:t>
      </w:r>
      <w:r w:rsidRPr="008F68EA">
        <w:rPr>
          <w:rFonts w:ascii="Arial" w:hAnsi="Arial" w:cs="Arial"/>
          <w:spacing w:val="7"/>
        </w:rPr>
        <w:t xml:space="preserve"> </w:t>
      </w:r>
      <w:r w:rsidRPr="008F68EA">
        <w:rPr>
          <w:rFonts w:ascii="Arial" w:hAnsi="Arial" w:cs="Arial"/>
        </w:rPr>
        <w:t>that</w:t>
      </w:r>
      <w:r w:rsidRPr="008F68EA">
        <w:rPr>
          <w:rFonts w:ascii="Arial" w:hAnsi="Arial" w:cs="Arial"/>
          <w:spacing w:val="7"/>
        </w:rPr>
        <w:t xml:space="preserve"> </w:t>
      </w:r>
      <w:r w:rsidRPr="008F68EA">
        <w:rPr>
          <w:rFonts w:ascii="Arial" w:hAnsi="Arial" w:cs="Arial"/>
          <w:spacing w:val="-1"/>
        </w:rPr>
        <w:t>a</w:t>
      </w:r>
      <w:r w:rsidRPr="008F68EA">
        <w:rPr>
          <w:rFonts w:ascii="Arial" w:hAnsi="Arial" w:cs="Arial"/>
        </w:rPr>
        <w:t>re r</w:t>
      </w:r>
      <w:r w:rsidRPr="008F68EA">
        <w:rPr>
          <w:rFonts w:ascii="Arial" w:hAnsi="Arial" w:cs="Arial"/>
          <w:spacing w:val="-2"/>
        </w:rPr>
        <w:t>a</w:t>
      </w:r>
      <w:r w:rsidRPr="008F68EA">
        <w:rPr>
          <w:rFonts w:ascii="Arial" w:hAnsi="Arial" w:cs="Arial"/>
        </w:rPr>
        <w:t xml:space="preserve">ted </w:t>
      </w:r>
      <w:r w:rsidRPr="008F68EA">
        <w:rPr>
          <w:rFonts w:ascii="Arial" w:hAnsi="Arial" w:cs="Arial"/>
          <w:spacing w:val="-1"/>
        </w:rPr>
        <w:t>a</w:t>
      </w:r>
      <w:r w:rsidRPr="008F68EA">
        <w:rPr>
          <w:rFonts w:ascii="Arial" w:hAnsi="Arial" w:cs="Arial"/>
        </w:rPr>
        <w:t>s “</w:t>
      </w:r>
      <w:r w:rsidRPr="008F68EA">
        <w:rPr>
          <w:rFonts w:ascii="Arial" w:hAnsi="Arial" w:cs="Arial"/>
          <w:spacing w:val="1"/>
        </w:rPr>
        <w:t>Sub</w:t>
      </w:r>
      <w:r w:rsidRPr="008F68EA">
        <w:rPr>
          <w:rFonts w:ascii="Arial" w:hAnsi="Arial" w:cs="Arial"/>
        </w:rPr>
        <w:t>stantial</w:t>
      </w:r>
      <w:r w:rsidRPr="008F68EA">
        <w:rPr>
          <w:rFonts w:ascii="Arial" w:hAnsi="Arial" w:cs="Arial"/>
          <w:spacing w:val="1"/>
        </w:rPr>
        <w:t xml:space="preserve"> </w:t>
      </w:r>
      <w:r w:rsidRPr="008F68EA">
        <w:rPr>
          <w:rFonts w:ascii="Arial" w:hAnsi="Arial" w:cs="Arial"/>
        </w:rPr>
        <w:t>Ris</w:t>
      </w:r>
      <w:r w:rsidRPr="008F68EA">
        <w:rPr>
          <w:rFonts w:ascii="Arial" w:hAnsi="Arial" w:cs="Arial"/>
          <w:spacing w:val="3"/>
        </w:rPr>
        <w:t>k</w:t>
      </w:r>
      <w:r w:rsidRPr="008F68EA">
        <w:rPr>
          <w:rFonts w:ascii="Arial" w:hAnsi="Arial" w:cs="Arial"/>
        </w:rPr>
        <w:t>” or low</w:t>
      </w:r>
      <w:r w:rsidRPr="008F68EA">
        <w:rPr>
          <w:rFonts w:ascii="Arial" w:hAnsi="Arial" w:cs="Arial"/>
          <w:spacing w:val="1"/>
        </w:rPr>
        <w:t>e</w:t>
      </w:r>
      <w:r w:rsidRPr="008F68EA">
        <w:rPr>
          <w:rFonts w:ascii="Arial" w:hAnsi="Arial" w:cs="Arial"/>
        </w:rPr>
        <w:t>r</w:t>
      </w:r>
      <w:r w:rsidRPr="008F68EA">
        <w:rPr>
          <w:rFonts w:ascii="Arial" w:hAnsi="Arial" w:cs="Arial"/>
          <w:spacing w:val="1"/>
        </w:rPr>
        <w:t xml:space="preserve"> </w:t>
      </w:r>
      <w:r w:rsidRPr="008F68EA">
        <w:rPr>
          <w:rFonts w:ascii="Arial" w:hAnsi="Arial" w:cs="Arial"/>
        </w:rPr>
        <w:t>will be</w:t>
      </w:r>
      <w:r w:rsidRPr="008F68EA">
        <w:rPr>
          <w:rFonts w:ascii="Arial" w:hAnsi="Arial" w:cs="Arial"/>
          <w:spacing w:val="2"/>
        </w:rPr>
        <w:t xml:space="preserve"> </w:t>
      </w:r>
      <w:r w:rsidRPr="008F68EA">
        <w:rPr>
          <w:rFonts w:ascii="Arial" w:hAnsi="Arial" w:cs="Arial"/>
          <w:spacing w:val="-1"/>
        </w:rPr>
        <w:t>c</w:t>
      </w:r>
      <w:r w:rsidRPr="008F68EA">
        <w:rPr>
          <w:rFonts w:ascii="Arial" w:hAnsi="Arial" w:cs="Arial"/>
        </w:rPr>
        <w:t>onsid</w:t>
      </w:r>
      <w:r w:rsidRPr="008F68EA">
        <w:rPr>
          <w:rFonts w:ascii="Arial" w:hAnsi="Arial" w:cs="Arial"/>
          <w:spacing w:val="-1"/>
        </w:rPr>
        <w:t>e</w:t>
      </w:r>
      <w:r w:rsidRPr="008F68EA">
        <w:rPr>
          <w:rFonts w:ascii="Arial" w:hAnsi="Arial" w:cs="Arial"/>
        </w:rPr>
        <w:t>r</w:t>
      </w:r>
      <w:r w:rsidRPr="008F68EA">
        <w:rPr>
          <w:rFonts w:ascii="Arial" w:hAnsi="Arial" w:cs="Arial"/>
          <w:spacing w:val="-2"/>
        </w:rPr>
        <w:t>e</w:t>
      </w:r>
      <w:r w:rsidRPr="008F68EA">
        <w:rPr>
          <w:rFonts w:ascii="Arial" w:hAnsi="Arial" w:cs="Arial"/>
        </w:rPr>
        <w:t xml:space="preserve">d for MRD grants program support. </w:t>
      </w:r>
      <w:r w:rsidRPr="008F68EA">
        <w:rPr>
          <w:rFonts w:ascii="Arial" w:hAnsi="Arial" w:cs="Arial"/>
          <w:spacing w:val="1"/>
        </w:rPr>
        <w:t>Su</w:t>
      </w:r>
      <w:r w:rsidRPr="008F68EA">
        <w:rPr>
          <w:rFonts w:ascii="Arial" w:hAnsi="Arial" w:cs="Arial"/>
          <w:spacing w:val="-1"/>
        </w:rPr>
        <w:t>b</w:t>
      </w:r>
      <w:r w:rsidRPr="008F68EA">
        <w:rPr>
          <w:rFonts w:ascii="Arial" w:hAnsi="Arial" w:cs="Arial"/>
          <w:spacing w:val="1"/>
        </w:rPr>
        <w:t>p</w:t>
      </w:r>
      <w:r w:rsidRPr="008F68EA">
        <w:rPr>
          <w:rFonts w:ascii="Arial" w:hAnsi="Arial" w:cs="Arial"/>
          <w:spacing w:val="-1"/>
        </w:rPr>
        <w:t>r</w:t>
      </w:r>
      <w:r w:rsidRPr="008F68EA">
        <w:rPr>
          <w:rFonts w:ascii="Arial" w:hAnsi="Arial" w:cs="Arial"/>
        </w:rPr>
        <w:t>oj</w:t>
      </w:r>
      <w:r w:rsidRPr="008F68EA">
        <w:rPr>
          <w:rFonts w:ascii="Arial" w:hAnsi="Arial" w:cs="Arial"/>
          <w:spacing w:val="-2"/>
        </w:rPr>
        <w:t>e</w:t>
      </w:r>
      <w:r w:rsidRPr="008F68EA">
        <w:rPr>
          <w:rFonts w:ascii="Arial" w:hAnsi="Arial" w:cs="Arial"/>
          <w:spacing w:val="-1"/>
        </w:rPr>
        <w:t>c</w:t>
      </w:r>
      <w:r w:rsidRPr="008F68EA">
        <w:rPr>
          <w:rFonts w:ascii="Arial" w:hAnsi="Arial" w:cs="Arial"/>
        </w:rPr>
        <w:t xml:space="preserve">ts </w:t>
      </w:r>
      <w:r w:rsidRPr="008F68EA">
        <w:rPr>
          <w:rFonts w:ascii="Arial" w:hAnsi="Arial" w:cs="Arial"/>
          <w:spacing w:val="4"/>
        </w:rPr>
        <w:t>that are rated as</w:t>
      </w:r>
      <w:r w:rsidRPr="008F68EA">
        <w:rPr>
          <w:rFonts w:ascii="Arial" w:hAnsi="Arial" w:cs="Arial"/>
          <w:spacing w:val="1"/>
        </w:rPr>
        <w:t xml:space="preserve"> “</w:t>
      </w:r>
      <w:r w:rsidRPr="008F68EA">
        <w:rPr>
          <w:rFonts w:ascii="Arial" w:hAnsi="Arial" w:cs="Arial"/>
        </w:rPr>
        <w:t>H</w:t>
      </w:r>
      <w:r w:rsidRPr="008F68EA">
        <w:rPr>
          <w:rFonts w:ascii="Arial" w:hAnsi="Arial" w:cs="Arial"/>
          <w:spacing w:val="1"/>
        </w:rPr>
        <w:t>i</w:t>
      </w:r>
      <w:r w:rsidRPr="008F68EA">
        <w:rPr>
          <w:rFonts w:ascii="Arial" w:hAnsi="Arial" w:cs="Arial"/>
        </w:rPr>
        <w:t>gh</w:t>
      </w:r>
      <w:r w:rsidRPr="008F68EA">
        <w:rPr>
          <w:rFonts w:ascii="Arial" w:hAnsi="Arial" w:cs="Arial"/>
          <w:spacing w:val="1"/>
        </w:rPr>
        <w:t xml:space="preserve"> </w:t>
      </w:r>
      <w:r w:rsidRPr="008F68EA">
        <w:rPr>
          <w:rFonts w:ascii="Arial" w:hAnsi="Arial" w:cs="Arial"/>
        </w:rPr>
        <w:t>Ris</w:t>
      </w:r>
      <w:r w:rsidRPr="008F68EA">
        <w:rPr>
          <w:rFonts w:ascii="Arial" w:hAnsi="Arial" w:cs="Arial"/>
          <w:spacing w:val="1"/>
        </w:rPr>
        <w:t>k”</w:t>
      </w:r>
      <w:r w:rsidRPr="008F68EA">
        <w:rPr>
          <w:rFonts w:ascii="Arial" w:hAnsi="Arial" w:cs="Arial"/>
          <w:spacing w:val="2"/>
        </w:rPr>
        <w:t xml:space="preserve"> w</w:t>
      </w:r>
      <w:r w:rsidRPr="008F68EA">
        <w:rPr>
          <w:rFonts w:ascii="Arial" w:hAnsi="Arial" w:cs="Arial"/>
        </w:rPr>
        <w:t>i</w:t>
      </w:r>
      <w:r w:rsidRPr="008F68EA">
        <w:rPr>
          <w:rFonts w:ascii="Arial" w:hAnsi="Arial" w:cs="Arial"/>
          <w:spacing w:val="1"/>
        </w:rPr>
        <w:t>l</w:t>
      </w:r>
      <w:r w:rsidRPr="008F68EA">
        <w:rPr>
          <w:rFonts w:ascii="Arial" w:hAnsi="Arial" w:cs="Arial"/>
        </w:rPr>
        <w:t>l</w:t>
      </w:r>
      <w:r w:rsidRPr="008F68EA">
        <w:rPr>
          <w:rFonts w:ascii="Arial" w:hAnsi="Arial" w:cs="Arial"/>
          <w:spacing w:val="1"/>
        </w:rPr>
        <w:t xml:space="preserve"> n</w:t>
      </w:r>
      <w:r w:rsidRPr="008F68EA">
        <w:rPr>
          <w:rFonts w:ascii="Arial" w:hAnsi="Arial" w:cs="Arial"/>
        </w:rPr>
        <w:t xml:space="preserve">ot </w:t>
      </w:r>
      <w:r w:rsidRPr="008F68EA">
        <w:rPr>
          <w:rFonts w:ascii="Arial" w:hAnsi="Arial" w:cs="Arial"/>
          <w:spacing w:val="1"/>
        </w:rPr>
        <w:t>b</w:t>
      </w:r>
      <w:r w:rsidRPr="008F68EA">
        <w:rPr>
          <w:rFonts w:ascii="Arial" w:hAnsi="Arial" w:cs="Arial"/>
        </w:rPr>
        <w:t>e s</w:t>
      </w:r>
      <w:r w:rsidRPr="008F68EA">
        <w:rPr>
          <w:rFonts w:ascii="Arial" w:hAnsi="Arial" w:cs="Arial"/>
          <w:spacing w:val="1"/>
        </w:rPr>
        <w:t>upp</w:t>
      </w:r>
      <w:r w:rsidRPr="008F68EA">
        <w:rPr>
          <w:rFonts w:ascii="Arial" w:hAnsi="Arial" w:cs="Arial"/>
        </w:rPr>
        <w:t>o</w:t>
      </w:r>
      <w:r w:rsidRPr="008F68EA">
        <w:rPr>
          <w:rFonts w:ascii="Arial" w:hAnsi="Arial" w:cs="Arial"/>
          <w:spacing w:val="-1"/>
        </w:rPr>
        <w:t>r</w:t>
      </w:r>
      <w:r w:rsidRPr="008F68EA">
        <w:rPr>
          <w:rFonts w:ascii="Arial" w:hAnsi="Arial" w:cs="Arial"/>
        </w:rPr>
        <w:t>t</w:t>
      </w:r>
      <w:r w:rsidRPr="008F68EA">
        <w:rPr>
          <w:rFonts w:ascii="Arial" w:hAnsi="Arial" w:cs="Arial"/>
          <w:spacing w:val="-2"/>
        </w:rPr>
        <w:t>e</w:t>
      </w:r>
      <w:r w:rsidRPr="008F68EA">
        <w:rPr>
          <w:rFonts w:ascii="Arial" w:hAnsi="Arial" w:cs="Arial"/>
        </w:rPr>
        <w:t>d</w:t>
      </w:r>
      <w:r w:rsidRPr="008F68EA">
        <w:rPr>
          <w:rFonts w:ascii="Arial" w:hAnsi="Arial" w:cs="Arial"/>
          <w:spacing w:val="3"/>
        </w:rPr>
        <w:t xml:space="preserve"> </w:t>
      </w:r>
      <w:r w:rsidRPr="008F68EA">
        <w:rPr>
          <w:rFonts w:ascii="Arial" w:hAnsi="Arial" w:cs="Arial"/>
          <w:spacing w:val="-1"/>
        </w:rPr>
        <w:t xml:space="preserve">by the </w:t>
      </w:r>
      <w:r w:rsidRPr="008F68EA">
        <w:rPr>
          <w:rFonts w:ascii="Arial" w:hAnsi="Arial" w:cs="Arial"/>
        </w:rPr>
        <w:t>MRD grants program. R</w:t>
      </w:r>
      <w:r w:rsidRPr="008F68EA">
        <w:rPr>
          <w:rFonts w:ascii="Arial" w:hAnsi="Arial" w:cs="Arial"/>
          <w:spacing w:val="-1"/>
        </w:rPr>
        <w:t>e</w:t>
      </w:r>
      <w:r w:rsidRPr="008F68EA">
        <w:rPr>
          <w:rFonts w:ascii="Arial" w:hAnsi="Arial" w:cs="Arial"/>
        </w:rPr>
        <w:t>sul</w:t>
      </w:r>
      <w:r w:rsidRPr="008F68EA">
        <w:rPr>
          <w:rFonts w:ascii="Arial" w:hAnsi="Arial" w:cs="Arial"/>
          <w:spacing w:val="1"/>
        </w:rPr>
        <w:t>t</w:t>
      </w:r>
      <w:r w:rsidRPr="008F68EA">
        <w:rPr>
          <w:rFonts w:ascii="Arial" w:hAnsi="Arial" w:cs="Arial"/>
        </w:rPr>
        <w:t>s</w:t>
      </w:r>
      <w:r w:rsidRPr="008F68EA">
        <w:rPr>
          <w:rFonts w:ascii="Arial" w:hAnsi="Arial" w:cs="Arial"/>
          <w:spacing w:val="2"/>
        </w:rPr>
        <w:t xml:space="preserve"> </w:t>
      </w:r>
      <w:r w:rsidRPr="008F68EA">
        <w:rPr>
          <w:rFonts w:ascii="Arial" w:hAnsi="Arial" w:cs="Arial"/>
        </w:rPr>
        <w:t>of</w:t>
      </w:r>
      <w:r w:rsidRPr="008F68EA">
        <w:rPr>
          <w:rFonts w:ascii="Arial" w:hAnsi="Arial" w:cs="Arial"/>
          <w:spacing w:val="1"/>
        </w:rPr>
        <w:t xml:space="preserve"> </w:t>
      </w:r>
      <w:r w:rsidRPr="008F68EA">
        <w:rPr>
          <w:rFonts w:ascii="Arial" w:hAnsi="Arial" w:cs="Arial"/>
        </w:rPr>
        <w:t>the</w:t>
      </w:r>
      <w:r w:rsidRPr="008F68EA">
        <w:rPr>
          <w:rFonts w:ascii="Arial" w:hAnsi="Arial" w:cs="Arial"/>
          <w:spacing w:val="2"/>
        </w:rPr>
        <w:t xml:space="preserve"> </w:t>
      </w:r>
      <w:r w:rsidRPr="008F68EA">
        <w:rPr>
          <w:rFonts w:ascii="Arial" w:hAnsi="Arial" w:cs="Arial"/>
        </w:rPr>
        <w:t>s</w:t>
      </w:r>
      <w:r w:rsidRPr="008F68EA">
        <w:rPr>
          <w:rFonts w:ascii="Arial" w:hAnsi="Arial" w:cs="Arial"/>
          <w:spacing w:val="1"/>
        </w:rPr>
        <w:t>c</w:t>
      </w:r>
      <w:r w:rsidRPr="008F68EA">
        <w:rPr>
          <w:rFonts w:ascii="Arial" w:hAnsi="Arial" w:cs="Arial"/>
        </w:rPr>
        <w:t>r</w:t>
      </w:r>
      <w:r w:rsidRPr="008F68EA">
        <w:rPr>
          <w:rFonts w:ascii="Arial" w:hAnsi="Arial" w:cs="Arial"/>
          <w:spacing w:val="-2"/>
        </w:rPr>
        <w:t>e</w:t>
      </w:r>
      <w:r w:rsidRPr="008F68EA">
        <w:rPr>
          <w:rFonts w:ascii="Arial" w:hAnsi="Arial" w:cs="Arial"/>
          <w:spacing w:val="-1"/>
        </w:rPr>
        <w:t>e</w:t>
      </w:r>
      <w:r w:rsidRPr="008F68EA">
        <w:rPr>
          <w:rFonts w:ascii="Arial" w:hAnsi="Arial" w:cs="Arial"/>
        </w:rPr>
        <w:t>ni</w:t>
      </w:r>
      <w:r w:rsidRPr="008F68EA">
        <w:rPr>
          <w:rFonts w:ascii="Arial" w:hAnsi="Arial" w:cs="Arial"/>
          <w:spacing w:val="3"/>
        </w:rPr>
        <w:t>n</w:t>
      </w:r>
      <w:r w:rsidRPr="008F68EA">
        <w:rPr>
          <w:rFonts w:ascii="Arial" w:hAnsi="Arial" w:cs="Arial"/>
        </w:rPr>
        <w:t>g</w:t>
      </w:r>
      <w:r w:rsidRPr="008F68EA">
        <w:rPr>
          <w:rFonts w:ascii="Arial" w:hAnsi="Arial" w:cs="Arial"/>
          <w:spacing w:val="1"/>
        </w:rPr>
        <w:t xml:space="preserve"> by the PMT </w:t>
      </w:r>
      <w:r w:rsidRPr="008F68EA">
        <w:rPr>
          <w:rFonts w:ascii="Arial" w:hAnsi="Arial" w:cs="Arial"/>
          <w:spacing w:val="5"/>
        </w:rPr>
        <w:t>(</w:t>
      </w:r>
      <w:r w:rsidRPr="008F68EA">
        <w:rPr>
          <w:rFonts w:ascii="Arial" w:hAnsi="Arial" w:cs="Arial"/>
          <w:bCs/>
          <w:iCs/>
        </w:rPr>
        <w:t xml:space="preserve">Environmental Specialist and Social Specialist) </w:t>
      </w:r>
      <w:r w:rsidRPr="008F68EA">
        <w:rPr>
          <w:rFonts w:ascii="Arial" w:hAnsi="Arial" w:cs="Arial"/>
        </w:rPr>
        <w:t>will</w:t>
      </w:r>
      <w:r w:rsidRPr="008F68EA">
        <w:rPr>
          <w:rFonts w:ascii="Arial" w:hAnsi="Arial" w:cs="Arial"/>
          <w:spacing w:val="2"/>
        </w:rPr>
        <w:t xml:space="preserve"> </w:t>
      </w:r>
      <w:r w:rsidRPr="008F68EA">
        <w:rPr>
          <w:rFonts w:ascii="Arial" w:hAnsi="Arial" w:cs="Arial"/>
        </w:rPr>
        <w:t>be refl</w:t>
      </w:r>
      <w:r w:rsidRPr="008F68EA">
        <w:rPr>
          <w:rFonts w:ascii="Arial" w:hAnsi="Arial" w:cs="Arial"/>
          <w:spacing w:val="-1"/>
        </w:rPr>
        <w:t>ec</w:t>
      </w:r>
      <w:r w:rsidRPr="008F68EA">
        <w:rPr>
          <w:rFonts w:ascii="Arial" w:hAnsi="Arial" w:cs="Arial"/>
        </w:rPr>
        <w:t>ted</w:t>
      </w:r>
      <w:r w:rsidRPr="008F68EA">
        <w:rPr>
          <w:rFonts w:ascii="Arial" w:hAnsi="Arial" w:cs="Arial"/>
          <w:spacing w:val="3"/>
        </w:rPr>
        <w:t xml:space="preserve"> </w:t>
      </w:r>
      <w:r w:rsidRPr="008F68EA">
        <w:rPr>
          <w:rFonts w:ascii="Arial" w:hAnsi="Arial" w:cs="Arial"/>
        </w:rPr>
        <w:t>in</w:t>
      </w:r>
      <w:r w:rsidRPr="008F68EA">
        <w:rPr>
          <w:rFonts w:ascii="Arial" w:hAnsi="Arial" w:cs="Arial"/>
          <w:spacing w:val="2"/>
        </w:rPr>
        <w:t xml:space="preserve"> </w:t>
      </w:r>
      <w:r w:rsidRPr="008F68EA">
        <w:rPr>
          <w:rFonts w:ascii="Arial" w:hAnsi="Arial" w:cs="Arial"/>
        </w:rPr>
        <w:t>the</w:t>
      </w:r>
      <w:r w:rsidRPr="008F68EA">
        <w:rPr>
          <w:rFonts w:ascii="Arial" w:hAnsi="Arial" w:cs="Arial"/>
          <w:spacing w:val="1"/>
        </w:rPr>
        <w:t xml:space="preserve"> </w:t>
      </w:r>
      <w:r w:rsidRPr="008F68EA">
        <w:rPr>
          <w:rFonts w:ascii="Arial" w:hAnsi="Arial" w:cs="Arial"/>
          <w:spacing w:val="2"/>
        </w:rPr>
        <w:t>s</w:t>
      </w:r>
      <w:r w:rsidRPr="008F68EA">
        <w:rPr>
          <w:rFonts w:ascii="Arial" w:hAnsi="Arial" w:cs="Arial"/>
          <w:spacing w:val="-1"/>
        </w:rPr>
        <w:t>c</w:t>
      </w:r>
      <w:r w:rsidRPr="008F68EA">
        <w:rPr>
          <w:rFonts w:ascii="Arial" w:hAnsi="Arial" w:cs="Arial"/>
        </w:rPr>
        <w:t>r</w:t>
      </w:r>
      <w:r w:rsidRPr="008F68EA">
        <w:rPr>
          <w:rFonts w:ascii="Arial" w:hAnsi="Arial" w:cs="Arial"/>
          <w:spacing w:val="-2"/>
        </w:rPr>
        <w:t>e</w:t>
      </w:r>
      <w:r w:rsidRPr="008F68EA">
        <w:rPr>
          <w:rFonts w:ascii="Arial" w:hAnsi="Arial" w:cs="Arial"/>
          <w:spacing w:val="-1"/>
        </w:rPr>
        <w:t>e</w:t>
      </w:r>
      <w:r w:rsidRPr="008F68EA">
        <w:rPr>
          <w:rFonts w:ascii="Arial" w:hAnsi="Arial" w:cs="Arial"/>
        </w:rPr>
        <w:t>ni</w:t>
      </w:r>
      <w:r w:rsidRPr="008F68EA">
        <w:rPr>
          <w:rFonts w:ascii="Arial" w:hAnsi="Arial" w:cs="Arial"/>
          <w:spacing w:val="3"/>
        </w:rPr>
        <w:t>n</w:t>
      </w:r>
      <w:r w:rsidRPr="008F68EA">
        <w:rPr>
          <w:rFonts w:ascii="Arial" w:hAnsi="Arial" w:cs="Arial"/>
        </w:rPr>
        <w:t>g</w:t>
      </w:r>
      <w:r w:rsidRPr="008F68EA">
        <w:rPr>
          <w:rFonts w:ascii="Arial" w:hAnsi="Arial" w:cs="Arial"/>
          <w:spacing w:val="1"/>
        </w:rPr>
        <w:t xml:space="preserve"> </w:t>
      </w:r>
      <w:r w:rsidRPr="008F68EA">
        <w:rPr>
          <w:rFonts w:ascii="Arial" w:hAnsi="Arial" w:cs="Arial"/>
        </w:rPr>
        <w:t>fo</w:t>
      </w:r>
      <w:r w:rsidRPr="008F68EA">
        <w:rPr>
          <w:rFonts w:ascii="Arial" w:hAnsi="Arial" w:cs="Arial"/>
          <w:spacing w:val="-1"/>
        </w:rPr>
        <w:t>r</w:t>
      </w:r>
      <w:r w:rsidRPr="008F68EA">
        <w:rPr>
          <w:rFonts w:ascii="Arial" w:hAnsi="Arial" w:cs="Arial"/>
        </w:rPr>
        <w:t>m (see Annex 4A)</w:t>
      </w:r>
      <w:r w:rsidRPr="008F68EA">
        <w:rPr>
          <w:rFonts w:ascii="Arial" w:hAnsi="Arial" w:cs="Arial"/>
          <w:spacing w:val="2"/>
        </w:rPr>
        <w:t xml:space="preserve"> submitted by the applicant. </w:t>
      </w:r>
    </w:p>
    <w:p w14:paraId="4DC5CE64" w14:textId="77777777" w:rsidR="00183BD5" w:rsidRDefault="003A08B6" w:rsidP="00F23571">
      <w:pPr>
        <w:pStyle w:val="ListParagraph"/>
        <w:numPr>
          <w:ilvl w:val="0"/>
          <w:numId w:val="109"/>
        </w:numPr>
        <w:spacing w:after="120" w:line="240" w:lineRule="auto"/>
        <w:jc w:val="both"/>
        <w:rPr>
          <w:rFonts w:ascii="Arial" w:hAnsi="Arial" w:cs="Arial"/>
        </w:rPr>
      </w:pPr>
      <w:r w:rsidRPr="00183BD5">
        <w:rPr>
          <w:rFonts w:ascii="Arial" w:hAnsi="Arial" w:cs="Arial"/>
        </w:rPr>
        <w:lastRenderedPageBreak/>
        <w:t>The PMT Grant Coordinator and processors score and rank eligible EOIs on the basis of the technical, environmental, and social criteria established in the GOM (</w:t>
      </w:r>
      <w:r w:rsidR="00C6606F" w:rsidRPr="00183BD5">
        <w:rPr>
          <w:rFonts w:ascii="Arial" w:hAnsi="Arial" w:cs="Arial"/>
        </w:rPr>
        <w:t xml:space="preserve">Table 4 in </w:t>
      </w:r>
      <w:r w:rsidRPr="00183BD5">
        <w:rPr>
          <w:rFonts w:ascii="Arial" w:hAnsi="Arial" w:cs="Arial"/>
        </w:rPr>
        <w:t>Section 4)</w:t>
      </w:r>
      <w:r w:rsidR="00593CE2" w:rsidRPr="00183BD5">
        <w:rPr>
          <w:rFonts w:ascii="Arial" w:hAnsi="Arial" w:cs="Arial"/>
        </w:rPr>
        <w:t>.</w:t>
      </w:r>
      <w:r w:rsidRPr="00183BD5">
        <w:rPr>
          <w:rFonts w:ascii="Arial" w:hAnsi="Arial" w:cs="Arial"/>
        </w:rPr>
        <w:t xml:space="preserve"> </w:t>
      </w:r>
      <w:r w:rsidR="00593CE2" w:rsidRPr="00183BD5">
        <w:rPr>
          <w:rFonts w:ascii="Arial" w:hAnsi="Arial" w:cs="Arial"/>
        </w:rPr>
        <w:t>The PMT will prepare a rank</w:t>
      </w:r>
      <w:r w:rsidR="000B63D7" w:rsidRPr="00183BD5">
        <w:rPr>
          <w:rFonts w:ascii="Arial" w:hAnsi="Arial" w:cs="Arial"/>
        </w:rPr>
        <w:t>ed</w:t>
      </w:r>
      <w:r w:rsidR="00593CE2" w:rsidRPr="00183BD5">
        <w:rPr>
          <w:rFonts w:ascii="Arial" w:hAnsi="Arial" w:cs="Arial"/>
        </w:rPr>
        <w:t xml:space="preserve"> list of recommended EOIs (</w:t>
      </w:r>
      <w:r w:rsidR="000B63D7" w:rsidRPr="00183BD5">
        <w:rPr>
          <w:rFonts w:ascii="Arial" w:hAnsi="Arial" w:cs="Arial"/>
        </w:rPr>
        <w:t xml:space="preserve">complete, </w:t>
      </w:r>
      <w:r w:rsidR="00593CE2" w:rsidRPr="00183BD5">
        <w:rPr>
          <w:rFonts w:ascii="Arial" w:hAnsi="Arial" w:cs="Arial"/>
        </w:rPr>
        <w:t xml:space="preserve">eligible, </w:t>
      </w:r>
      <w:r w:rsidR="000B63D7" w:rsidRPr="00183BD5">
        <w:rPr>
          <w:rFonts w:ascii="Arial" w:hAnsi="Arial" w:cs="Arial"/>
        </w:rPr>
        <w:t xml:space="preserve">and </w:t>
      </w:r>
      <w:r w:rsidR="00593CE2" w:rsidRPr="00183BD5">
        <w:rPr>
          <w:rFonts w:ascii="Arial" w:hAnsi="Arial" w:cs="Arial"/>
        </w:rPr>
        <w:t xml:space="preserve">scored) and send it to the MAFWM’s Selection Committee within 5 working days after completition of </w:t>
      </w:r>
      <w:r w:rsidR="000B63D7" w:rsidRPr="00183BD5">
        <w:rPr>
          <w:rFonts w:ascii="Arial" w:hAnsi="Arial" w:cs="Arial"/>
        </w:rPr>
        <w:t xml:space="preserve">the </w:t>
      </w:r>
      <w:r w:rsidR="00593CE2" w:rsidRPr="00183BD5">
        <w:rPr>
          <w:rFonts w:ascii="Arial" w:hAnsi="Arial" w:cs="Arial"/>
        </w:rPr>
        <w:t xml:space="preserve">list. </w:t>
      </w:r>
    </w:p>
    <w:p w14:paraId="5CBA2EC2" w14:textId="77777777" w:rsidR="00183BD5" w:rsidRDefault="008953CC" w:rsidP="00F23571">
      <w:pPr>
        <w:pStyle w:val="ListParagraph"/>
        <w:numPr>
          <w:ilvl w:val="0"/>
          <w:numId w:val="109"/>
        </w:numPr>
        <w:spacing w:after="120" w:line="240" w:lineRule="auto"/>
        <w:jc w:val="both"/>
        <w:rPr>
          <w:rFonts w:ascii="Arial" w:hAnsi="Arial" w:cs="Arial"/>
        </w:rPr>
      </w:pPr>
      <w:r w:rsidRPr="00183BD5">
        <w:rPr>
          <w:rFonts w:ascii="Arial" w:hAnsi="Arial" w:cs="Arial"/>
        </w:rPr>
        <w:t>The MAFWM Sele</w:t>
      </w:r>
      <w:r w:rsidR="00B84818" w:rsidRPr="00183BD5">
        <w:rPr>
          <w:rFonts w:ascii="Arial" w:hAnsi="Arial" w:cs="Arial"/>
        </w:rPr>
        <w:t>c</w:t>
      </w:r>
      <w:r w:rsidRPr="00183BD5">
        <w:rPr>
          <w:rFonts w:ascii="Arial" w:hAnsi="Arial" w:cs="Arial"/>
        </w:rPr>
        <w:t>tion Committee meeting for the review and pre-approval of the rank</w:t>
      </w:r>
      <w:r w:rsidR="000D3E5D" w:rsidRPr="00183BD5">
        <w:rPr>
          <w:rFonts w:ascii="Arial" w:hAnsi="Arial" w:cs="Arial"/>
        </w:rPr>
        <w:t>ed</w:t>
      </w:r>
      <w:r w:rsidRPr="00183BD5">
        <w:rPr>
          <w:rFonts w:ascii="Arial" w:hAnsi="Arial" w:cs="Arial"/>
        </w:rPr>
        <w:t xml:space="preserve"> list prepared by PMT will be scheduled within 10 working days from receiving the list from the PMT. </w:t>
      </w:r>
      <w:r w:rsidR="0015391B" w:rsidRPr="00183BD5">
        <w:rPr>
          <w:rFonts w:ascii="Arial" w:hAnsi="Arial" w:cs="Arial"/>
        </w:rPr>
        <w:t>Prior to the meeting, t</w:t>
      </w:r>
      <w:r w:rsidRPr="00183BD5">
        <w:rPr>
          <w:rFonts w:ascii="Arial" w:hAnsi="Arial" w:cs="Arial"/>
        </w:rPr>
        <w:t xml:space="preserve">he Committee will randomly select up to 10% of the received applications to evaluate </w:t>
      </w:r>
      <w:r w:rsidR="000D3E5D" w:rsidRPr="00183BD5">
        <w:rPr>
          <w:rFonts w:ascii="Arial" w:hAnsi="Arial" w:cs="Arial"/>
        </w:rPr>
        <w:t>that scoring and ranking criteria have been adequately applied</w:t>
      </w:r>
      <w:r w:rsidRPr="00183BD5">
        <w:rPr>
          <w:rFonts w:ascii="Arial" w:hAnsi="Arial" w:cs="Arial"/>
        </w:rPr>
        <w:t xml:space="preserve">. If the Committee determines that there </w:t>
      </w:r>
      <w:r w:rsidR="000D3E5D" w:rsidRPr="00183BD5">
        <w:rPr>
          <w:rFonts w:ascii="Arial" w:hAnsi="Arial" w:cs="Arial"/>
        </w:rPr>
        <w:t>has been</w:t>
      </w:r>
      <w:r w:rsidRPr="00183BD5">
        <w:rPr>
          <w:rFonts w:ascii="Arial" w:hAnsi="Arial" w:cs="Arial"/>
        </w:rPr>
        <w:t xml:space="preserve"> an irregularity, it may request to evaluate an additional number of applications. </w:t>
      </w:r>
      <w:r w:rsidR="003A08B6" w:rsidRPr="00183BD5">
        <w:rPr>
          <w:rFonts w:ascii="Arial" w:hAnsi="Arial" w:cs="Arial"/>
        </w:rPr>
        <w:t xml:space="preserve">MAFWM Selection Committee members fill out an Evaluation Form for each EOI they review, and deposit the forms with the PMT’s Grant Coordinator at least 2 </w:t>
      </w:r>
      <w:r w:rsidR="00280962" w:rsidRPr="00183BD5">
        <w:rPr>
          <w:rFonts w:ascii="Arial" w:hAnsi="Arial" w:cs="Arial"/>
        </w:rPr>
        <w:t xml:space="preserve">working </w:t>
      </w:r>
      <w:r w:rsidR="003A08B6" w:rsidRPr="00183BD5">
        <w:rPr>
          <w:rFonts w:ascii="Arial" w:hAnsi="Arial" w:cs="Arial"/>
        </w:rPr>
        <w:t>days before the meeting of the Selection Committee.</w:t>
      </w:r>
      <w:r w:rsidR="0015391B" w:rsidRPr="00183BD5">
        <w:rPr>
          <w:rFonts w:ascii="Arial" w:hAnsi="Arial" w:cs="Arial"/>
        </w:rPr>
        <w:t xml:space="preserve"> The PMT Grant Coordinator, who serves as a secretary to the Selection Committee, will attend the meetings of the Selection Committee to clarify, as needed, individual EOIs. The PMT’s office assistant or one of the Grant Processors will attend as well to prepare detailed minutes of the meeting, which must fully reflect the decision-making process used to formally pre-approve the ranked list of recommended EOIs. All discussions and findings of the Selection Committee must remain confidential and all Committee members must sign off on the ranked list of EOIs pre-approved during the meeting.</w:t>
      </w:r>
    </w:p>
    <w:p w14:paraId="56201024" w14:textId="77777777" w:rsidR="00183BD5" w:rsidRDefault="003A08B6" w:rsidP="00F23571">
      <w:pPr>
        <w:pStyle w:val="ListParagraph"/>
        <w:numPr>
          <w:ilvl w:val="0"/>
          <w:numId w:val="109"/>
        </w:numPr>
        <w:spacing w:after="120" w:line="240" w:lineRule="auto"/>
        <w:jc w:val="both"/>
        <w:rPr>
          <w:rFonts w:ascii="Arial" w:hAnsi="Arial" w:cs="Arial"/>
        </w:rPr>
      </w:pPr>
      <w:r w:rsidRPr="00183BD5">
        <w:rPr>
          <w:rFonts w:ascii="Arial" w:hAnsi="Arial" w:cs="Arial"/>
        </w:rPr>
        <w:t>The PMT Project Coordinator, in coordination with the</w:t>
      </w:r>
      <w:r w:rsidR="004D636A" w:rsidRPr="00183BD5">
        <w:rPr>
          <w:rFonts w:ascii="Arial" w:hAnsi="Arial" w:cs="Arial"/>
        </w:rPr>
        <w:t xml:space="preserve"> Grant Coordinator and</w:t>
      </w:r>
      <w:r w:rsidRPr="00183BD5">
        <w:rPr>
          <w:rFonts w:ascii="Arial" w:hAnsi="Arial" w:cs="Arial"/>
        </w:rPr>
        <w:t xml:space="preserve"> Grant Procurement Specialist, verifies</w:t>
      </w:r>
      <w:r w:rsidR="0078164B" w:rsidRPr="00183BD5">
        <w:rPr>
          <w:rFonts w:ascii="Arial" w:hAnsi="Arial" w:cs="Arial"/>
        </w:rPr>
        <w:t xml:space="preserve"> if</w:t>
      </w:r>
      <w:r w:rsidRPr="00183BD5">
        <w:rPr>
          <w:rFonts w:ascii="Arial" w:hAnsi="Arial" w:cs="Arial"/>
        </w:rPr>
        <w:t xml:space="preserve"> there is sufficient budget </w:t>
      </w:r>
      <w:r w:rsidR="0078164B" w:rsidRPr="00183BD5">
        <w:rPr>
          <w:rFonts w:ascii="Arial" w:hAnsi="Arial" w:cs="Arial"/>
        </w:rPr>
        <w:t xml:space="preserve">allocated </w:t>
      </w:r>
      <w:r w:rsidRPr="00183BD5">
        <w:rPr>
          <w:rFonts w:ascii="Arial" w:hAnsi="Arial" w:cs="Arial"/>
        </w:rPr>
        <w:t>to fund the EOIs</w:t>
      </w:r>
      <w:r w:rsidR="0015391B" w:rsidRPr="00183BD5">
        <w:rPr>
          <w:rFonts w:ascii="Arial" w:hAnsi="Arial" w:cs="Arial"/>
        </w:rPr>
        <w:t xml:space="preserve"> pre-approved by the MAFWM Selection Committee</w:t>
      </w:r>
      <w:r w:rsidRPr="00183BD5">
        <w:rPr>
          <w:rFonts w:ascii="Arial" w:hAnsi="Arial" w:cs="Arial"/>
        </w:rPr>
        <w:t xml:space="preserve">. </w:t>
      </w:r>
      <w:r w:rsidR="0078164B" w:rsidRPr="00183BD5">
        <w:rPr>
          <w:rFonts w:ascii="Arial" w:hAnsi="Arial" w:cs="Arial"/>
        </w:rPr>
        <w:t xml:space="preserve">This determination will take into consideration the ranking that has been assigned to each EOI/application. </w:t>
      </w:r>
      <w:r w:rsidR="00067362" w:rsidRPr="00183BD5">
        <w:rPr>
          <w:rFonts w:ascii="Arial" w:hAnsi="Arial" w:cs="Arial"/>
        </w:rPr>
        <w:t>The minimum threshold for an EOI to be considered for funding is the score of 50 points.</w:t>
      </w:r>
      <w:r w:rsidR="0078164B" w:rsidRPr="00183BD5">
        <w:rPr>
          <w:rFonts w:ascii="Arial" w:hAnsi="Arial" w:cs="Arial"/>
        </w:rPr>
        <w:t xml:space="preserve">The exact cut-off line could be adjusted based on the availability of funding. If two or more applications from the final ranked list of EOIs have the same score, advantage will be given to the one with the earlier submission date. </w:t>
      </w:r>
    </w:p>
    <w:p w14:paraId="187E40C5" w14:textId="77777777" w:rsidR="00183BD5" w:rsidRDefault="0078164B" w:rsidP="00F23571">
      <w:pPr>
        <w:pStyle w:val="ListParagraph"/>
        <w:numPr>
          <w:ilvl w:val="0"/>
          <w:numId w:val="109"/>
        </w:numPr>
        <w:spacing w:after="120" w:line="240" w:lineRule="auto"/>
        <w:jc w:val="both"/>
        <w:rPr>
          <w:rFonts w:ascii="Arial" w:hAnsi="Arial" w:cs="Arial"/>
        </w:rPr>
      </w:pPr>
      <w:r w:rsidRPr="00183BD5">
        <w:rPr>
          <w:rFonts w:ascii="Arial" w:hAnsi="Arial" w:cs="Arial"/>
        </w:rPr>
        <w:t>The PMT will send a Decision of Pre-Approval to the applicants pre-approved by the Selection Committee within 15 working days after the final ranking list is published.</w:t>
      </w:r>
      <w:r w:rsidR="00882E17" w:rsidRPr="00183BD5">
        <w:rPr>
          <w:rFonts w:ascii="Arial" w:hAnsi="Arial" w:cs="Arial"/>
        </w:rPr>
        <w:t xml:space="preserve"> </w:t>
      </w:r>
      <w:r w:rsidRPr="00183BD5">
        <w:rPr>
          <w:rFonts w:ascii="Arial" w:hAnsi="Arial" w:cs="Arial"/>
        </w:rPr>
        <w:t xml:space="preserve">Thereafter, a Decision of Rejection will be sent by the PMT to those applicants with EOIs for which there are insufficient funds to cover the specified investment under the call. </w:t>
      </w:r>
    </w:p>
    <w:p w14:paraId="363280AB" w14:textId="77777777" w:rsidR="00183BD5" w:rsidRDefault="009466DA" w:rsidP="00F23571">
      <w:pPr>
        <w:pStyle w:val="ListParagraph"/>
        <w:numPr>
          <w:ilvl w:val="0"/>
          <w:numId w:val="109"/>
        </w:numPr>
        <w:spacing w:after="120" w:line="240" w:lineRule="auto"/>
        <w:jc w:val="both"/>
        <w:rPr>
          <w:rFonts w:ascii="Arial" w:hAnsi="Arial" w:cs="Arial"/>
        </w:rPr>
      </w:pPr>
      <w:r w:rsidRPr="00183BD5">
        <w:rPr>
          <w:rFonts w:ascii="Arial" w:hAnsi="Arial" w:cs="Arial"/>
        </w:rPr>
        <w:t>Pre-approved applicants may select a public and/or private advisor</w:t>
      </w:r>
      <w:r w:rsidR="00386133" w:rsidRPr="00183BD5">
        <w:rPr>
          <w:rFonts w:ascii="Arial" w:hAnsi="Arial" w:cs="Arial"/>
        </w:rPr>
        <w:t>(</w:t>
      </w:r>
      <w:r w:rsidRPr="00183BD5">
        <w:rPr>
          <w:rFonts w:ascii="Arial" w:hAnsi="Arial" w:cs="Arial"/>
        </w:rPr>
        <w:t>s</w:t>
      </w:r>
      <w:r w:rsidR="00386133" w:rsidRPr="00183BD5">
        <w:rPr>
          <w:rFonts w:ascii="Arial" w:hAnsi="Arial" w:cs="Arial"/>
        </w:rPr>
        <w:t>)</w:t>
      </w:r>
      <w:r w:rsidRPr="00183BD5">
        <w:rPr>
          <w:rFonts w:ascii="Arial" w:hAnsi="Arial" w:cs="Arial"/>
        </w:rPr>
        <w:t>/service provider</w:t>
      </w:r>
      <w:r w:rsidR="00386133" w:rsidRPr="00183BD5">
        <w:rPr>
          <w:rFonts w:ascii="Arial" w:hAnsi="Arial" w:cs="Arial"/>
        </w:rPr>
        <w:t>(</w:t>
      </w:r>
      <w:r w:rsidRPr="00183BD5">
        <w:rPr>
          <w:rFonts w:ascii="Arial" w:hAnsi="Arial" w:cs="Arial"/>
        </w:rPr>
        <w:t>s</w:t>
      </w:r>
      <w:r w:rsidR="00386133" w:rsidRPr="00183BD5">
        <w:rPr>
          <w:rFonts w:ascii="Arial" w:hAnsi="Arial" w:cs="Arial"/>
        </w:rPr>
        <w:t>)</w:t>
      </w:r>
      <w:r w:rsidRPr="00183BD5">
        <w:rPr>
          <w:rFonts w:ascii="Arial" w:hAnsi="Arial" w:cs="Arial"/>
        </w:rPr>
        <w:t xml:space="preserve"> to prepare </w:t>
      </w:r>
      <w:r w:rsidR="00386133" w:rsidRPr="00183BD5">
        <w:rPr>
          <w:rFonts w:ascii="Arial" w:hAnsi="Arial" w:cs="Arial"/>
        </w:rPr>
        <w:t>(i) a detailed business plan; (ii)</w:t>
      </w:r>
      <w:r w:rsidR="00882E17" w:rsidRPr="00183BD5">
        <w:rPr>
          <w:rFonts w:ascii="Arial" w:hAnsi="Arial" w:cs="Arial"/>
        </w:rPr>
        <w:t xml:space="preserve"> </w:t>
      </w:r>
      <w:r w:rsidR="00386133" w:rsidRPr="00183BD5">
        <w:rPr>
          <w:rFonts w:ascii="Arial" w:hAnsi="Arial" w:cs="Arial"/>
        </w:rPr>
        <w:t>environmental and social safeguards (ESS) documentation;</w:t>
      </w:r>
      <w:r w:rsidR="00882E17" w:rsidRPr="00183BD5">
        <w:rPr>
          <w:rFonts w:ascii="Arial" w:hAnsi="Arial" w:cs="Arial"/>
        </w:rPr>
        <w:t xml:space="preserve"> </w:t>
      </w:r>
      <w:r w:rsidR="00386133" w:rsidRPr="00183BD5">
        <w:rPr>
          <w:rFonts w:ascii="Arial" w:hAnsi="Arial" w:cs="Arial"/>
        </w:rPr>
        <w:t>and (iii) supporting legal and technical documentation</w:t>
      </w:r>
      <w:r w:rsidRPr="00183BD5">
        <w:rPr>
          <w:rFonts w:ascii="Arial" w:hAnsi="Arial" w:cs="Arial"/>
        </w:rPr>
        <w:t xml:space="preserve"> on the basis of the individual project concept proposal pre-approved in the EOI form. Applicants will use the standard business plan format prepared by the SCAP team in coordination with the World Bank and agreed with the participating banks (see Annex 6). </w:t>
      </w:r>
    </w:p>
    <w:p w14:paraId="76008264" w14:textId="77777777" w:rsidR="00183BD5" w:rsidRDefault="00FB3F71" w:rsidP="00F23571">
      <w:pPr>
        <w:pStyle w:val="ListParagraph"/>
        <w:numPr>
          <w:ilvl w:val="0"/>
          <w:numId w:val="109"/>
        </w:numPr>
        <w:spacing w:after="120" w:line="240" w:lineRule="auto"/>
        <w:jc w:val="both"/>
        <w:rPr>
          <w:rFonts w:ascii="Arial" w:hAnsi="Arial" w:cs="Arial"/>
        </w:rPr>
      </w:pPr>
      <w:r w:rsidRPr="00183BD5">
        <w:rPr>
          <w:rFonts w:ascii="Arial" w:hAnsi="Arial" w:cs="Arial"/>
        </w:rPr>
        <w:t xml:space="preserve">The commercial bank will provide the applicant with the Letters of </w:t>
      </w:r>
      <w:r w:rsidR="00915101" w:rsidRPr="00183BD5">
        <w:rPr>
          <w:rFonts w:ascii="Arial" w:hAnsi="Arial" w:cs="Arial"/>
        </w:rPr>
        <w:t>Intent</w:t>
      </w:r>
      <w:r w:rsidRPr="00183BD5">
        <w:rPr>
          <w:rFonts w:ascii="Arial" w:hAnsi="Arial" w:cs="Arial"/>
        </w:rPr>
        <w:t xml:space="preserve"> within 5 working days of their Credit Board’s decision.</w:t>
      </w:r>
    </w:p>
    <w:p w14:paraId="7C015821" w14:textId="77777777" w:rsidR="00183BD5" w:rsidRDefault="00FB3F71" w:rsidP="00F23571">
      <w:pPr>
        <w:pStyle w:val="ListParagraph"/>
        <w:numPr>
          <w:ilvl w:val="0"/>
          <w:numId w:val="109"/>
        </w:numPr>
        <w:spacing w:after="120" w:line="240" w:lineRule="auto"/>
        <w:jc w:val="both"/>
        <w:rPr>
          <w:rFonts w:ascii="Arial" w:hAnsi="Arial" w:cs="Arial"/>
        </w:rPr>
      </w:pPr>
      <w:r w:rsidRPr="00183BD5">
        <w:rPr>
          <w:rFonts w:ascii="Arial" w:hAnsi="Arial" w:cs="Arial"/>
          <w:lang w:val="en-GB"/>
        </w:rPr>
        <w:t>Until a dedicated web-based platform for managing the MRD grant application process is established,</w:t>
      </w:r>
      <w:r w:rsidRPr="00183BD5">
        <w:rPr>
          <w:rFonts w:ascii="Arial" w:hAnsi="Arial" w:cs="Arial"/>
        </w:rPr>
        <w:t xml:space="preserve"> applicants that are pre-approved for a loan by their commercial bank’s credit board must submit a full application package, including a request for individual project approval, to the PMT (using the same address listed in Section 3.5) within 40 calendar days after having received the MAFWM’s </w:t>
      </w:r>
      <w:r w:rsidR="00D00C98" w:rsidRPr="00183BD5">
        <w:rPr>
          <w:rFonts w:ascii="Arial" w:hAnsi="Arial" w:cs="Arial"/>
        </w:rPr>
        <w:t>Decision</w:t>
      </w:r>
      <w:r w:rsidRPr="00183BD5">
        <w:rPr>
          <w:rFonts w:ascii="Arial" w:hAnsi="Arial" w:cs="Arial"/>
        </w:rPr>
        <w:t xml:space="preserve"> of Pre-Approval</w:t>
      </w:r>
      <w:r w:rsidR="00D00C98" w:rsidRPr="00183BD5">
        <w:rPr>
          <w:rFonts w:ascii="Arial" w:hAnsi="Arial" w:cs="Arial"/>
        </w:rPr>
        <w:t xml:space="preserve"> Letter</w:t>
      </w:r>
      <w:r w:rsidR="00BA303F" w:rsidRPr="00183BD5">
        <w:rPr>
          <w:rFonts w:ascii="Arial" w:hAnsi="Arial" w:cs="Arial"/>
        </w:rPr>
        <w:t>.</w:t>
      </w:r>
    </w:p>
    <w:p w14:paraId="41A97C57" w14:textId="77777777" w:rsidR="00183BD5" w:rsidRDefault="00A95158" w:rsidP="00F23571">
      <w:pPr>
        <w:pStyle w:val="ListParagraph"/>
        <w:numPr>
          <w:ilvl w:val="0"/>
          <w:numId w:val="109"/>
        </w:numPr>
        <w:spacing w:after="120" w:line="240" w:lineRule="auto"/>
        <w:jc w:val="both"/>
        <w:rPr>
          <w:rFonts w:ascii="Arial" w:hAnsi="Arial" w:cs="Arial"/>
        </w:rPr>
      </w:pPr>
      <w:r w:rsidRPr="00183BD5">
        <w:rPr>
          <w:rFonts w:ascii="Arial" w:hAnsi="Arial" w:cs="Arial"/>
        </w:rPr>
        <w:t xml:space="preserve">Within </w:t>
      </w:r>
      <w:r w:rsidR="00F23103" w:rsidRPr="00183BD5">
        <w:rPr>
          <w:rFonts w:ascii="Arial" w:hAnsi="Arial" w:cs="Arial"/>
        </w:rPr>
        <w:t>3</w:t>
      </w:r>
      <w:r w:rsidRPr="00183BD5">
        <w:rPr>
          <w:rFonts w:ascii="Arial" w:hAnsi="Arial" w:cs="Arial"/>
        </w:rPr>
        <w:t xml:space="preserve">0 working days after receiving the full application package, PMT will send Decision of Approval Letters with MRD grant commitments </w:t>
      </w:r>
      <w:r w:rsidRPr="00183BD5">
        <w:rPr>
          <w:rFonts w:ascii="Arial" w:hAnsi="Arial" w:cs="Arial"/>
          <w:lang w:val="en-GB"/>
        </w:rPr>
        <w:t xml:space="preserve">signed by the DAP Director </w:t>
      </w:r>
      <w:r w:rsidRPr="00183BD5">
        <w:rPr>
          <w:rFonts w:ascii="Arial" w:hAnsi="Arial" w:cs="Arial"/>
        </w:rPr>
        <w:t>to the applicants whos</w:t>
      </w:r>
      <w:r w:rsidR="00F23103" w:rsidRPr="00183BD5">
        <w:rPr>
          <w:rFonts w:ascii="Arial" w:hAnsi="Arial" w:cs="Arial"/>
        </w:rPr>
        <w:t>e</w:t>
      </w:r>
      <w:r w:rsidRPr="00183BD5">
        <w:rPr>
          <w:rFonts w:ascii="Arial" w:hAnsi="Arial" w:cs="Arial"/>
        </w:rPr>
        <w:t xml:space="preserve"> individual project were approved. If the application package is rejected, a justification will be provided in the Letter of </w:t>
      </w:r>
      <w:r w:rsidR="00F23103" w:rsidRPr="00183BD5">
        <w:rPr>
          <w:rFonts w:ascii="Arial" w:hAnsi="Arial" w:cs="Arial"/>
        </w:rPr>
        <w:t>R</w:t>
      </w:r>
      <w:r w:rsidRPr="00183BD5">
        <w:rPr>
          <w:rFonts w:ascii="Arial" w:hAnsi="Arial" w:cs="Arial"/>
        </w:rPr>
        <w:t xml:space="preserve">ejection of the individual project and potential support resources for addressing the gaps in the context of future calls for proposals will be </w:t>
      </w:r>
      <w:r w:rsidRPr="00183BD5">
        <w:rPr>
          <w:rFonts w:ascii="Arial" w:hAnsi="Arial" w:cs="Arial"/>
        </w:rPr>
        <w:lastRenderedPageBreak/>
        <w:t xml:space="preserve">communicated. After the letters have been sent, the list of selected applicants and topics will be publicly displayed in the PMT office and on the </w:t>
      </w:r>
      <w:r w:rsidR="00F23103" w:rsidRPr="00183BD5">
        <w:rPr>
          <w:rFonts w:ascii="Arial" w:hAnsi="Arial" w:cs="Arial"/>
        </w:rPr>
        <w:t xml:space="preserve">SCAP </w:t>
      </w:r>
      <w:r w:rsidRPr="00183BD5">
        <w:rPr>
          <w:rFonts w:ascii="Arial" w:hAnsi="Arial" w:cs="Arial"/>
        </w:rPr>
        <w:t>project website.</w:t>
      </w:r>
    </w:p>
    <w:p w14:paraId="206339F6" w14:textId="09792125" w:rsidR="00183BD5" w:rsidRDefault="000A2350" w:rsidP="00F23571">
      <w:pPr>
        <w:pStyle w:val="ListParagraph"/>
        <w:numPr>
          <w:ilvl w:val="0"/>
          <w:numId w:val="109"/>
        </w:numPr>
        <w:spacing w:after="120" w:line="240" w:lineRule="auto"/>
        <w:jc w:val="both"/>
        <w:rPr>
          <w:rFonts w:ascii="Arial" w:hAnsi="Arial" w:cs="Arial"/>
        </w:rPr>
      </w:pPr>
      <w:r w:rsidRPr="00183BD5">
        <w:rPr>
          <w:rFonts w:ascii="Arial" w:hAnsi="Arial" w:cs="Arial"/>
        </w:rPr>
        <w:t xml:space="preserve">The </w:t>
      </w:r>
      <w:r w:rsidR="00CB592D">
        <w:rPr>
          <w:rFonts w:ascii="Arial" w:hAnsi="Arial" w:cs="Arial"/>
          <w:lang w:val="en-GB"/>
        </w:rPr>
        <w:t>IPGA</w:t>
      </w:r>
      <w:r w:rsidR="009E1B38" w:rsidRPr="00183BD5">
        <w:rPr>
          <w:rFonts w:ascii="Arial" w:hAnsi="Arial" w:cs="Arial"/>
        </w:rPr>
        <w:t xml:space="preserve"> with the PMT (DAP Director)</w:t>
      </w:r>
      <w:r w:rsidRPr="00183BD5">
        <w:rPr>
          <w:rFonts w:ascii="Arial" w:hAnsi="Arial" w:cs="Arial"/>
        </w:rPr>
        <w:t xml:space="preserve"> and </w:t>
      </w:r>
      <w:r w:rsidR="00CB592D">
        <w:rPr>
          <w:rFonts w:ascii="Arial" w:hAnsi="Arial" w:cs="Arial"/>
        </w:rPr>
        <w:t>the IPCA</w:t>
      </w:r>
      <w:r w:rsidR="009E1B38" w:rsidRPr="00183BD5">
        <w:rPr>
          <w:rFonts w:ascii="Arial" w:hAnsi="Arial" w:cs="Arial"/>
        </w:rPr>
        <w:t xml:space="preserve"> </w:t>
      </w:r>
      <w:r w:rsidRPr="00183BD5">
        <w:rPr>
          <w:rFonts w:ascii="Arial" w:hAnsi="Arial" w:cs="Arial"/>
        </w:rPr>
        <w:t xml:space="preserve">with the commercial </w:t>
      </w:r>
      <w:r w:rsidR="00CB592D">
        <w:rPr>
          <w:rFonts w:ascii="Arial" w:hAnsi="Arial" w:cs="Arial"/>
        </w:rPr>
        <w:t>b</w:t>
      </w:r>
      <w:r w:rsidRPr="00183BD5">
        <w:rPr>
          <w:rFonts w:ascii="Arial" w:hAnsi="Arial" w:cs="Arial"/>
        </w:rPr>
        <w:t>ank should be signed within 15 working days after receiving the Decision of Approval Letter, unless strong evidence is provided by the applicant about reasons that make this time frame difficult to meet.</w:t>
      </w:r>
    </w:p>
    <w:p w14:paraId="44A097A2" w14:textId="246DDB7D" w:rsidR="00183BD5" w:rsidRDefault="00BF4645" w:rsidP="00F23571">
      <w:pPr>
        <w:pStyle w:val="ListParagraph"/>
        <w:numPr>
          <w:ilvl w:val="0"/>
          <w:numId w:val="109"/>
        </w:numPr>
        <w:spacing w:after="120" w:line="240" w:lineRule="auto"/>
        <w:jc w:val="both"/>
        <w:rPr>
          <w:rFonts w:ascii="Arial" w:hAnsi="Arial" w:cs="Arial"/>
        </w:rPr>
      </w:pPr>
      <w:r w:rsidRPr="00183BD5">
        <w:rPr>
          <w:rFonts w:ascii="Arial" w:hAnsi="Arial" w:cs="Arial"/>
        </w:rPr>
        <w:t xml:space="preserve">Beneficiaries will open a dedicated individual project account at the commercial </w:t>
      </w:r>
      <w:r w:rsidR="006B6BBE">
        <w:rPr>
          <w:rFonts w:ascii="Arial" w:hAnsi="Arial" w:cs="Arial"/>
        </w:rPr>
        <w:t>b</w:t>
      </w:r>
      <w:r w:rsidRPr="00183BD5">
        <w:rPr>
          <w:rFonts w:ascii="Arial" w:hAnsi="Arial" w:cs="Arial"/>
        </w:rPr>
        <w:t>ank with which a</w:t>
      </w:r>
      <w:r w:rsidR="006B6BBE">
        <w:rPr>
          <w:rFonts w:ascii="Arial" w:hAnsi="Arial" w:cs="Arial"/>
        </w:rPr>
        <w:t>n IPCA</w:t>
      </w:r>
      <w:r w:rsidRPr="00183BD5">
        <w:rPr>
          <w:rFonts w:ascii="Arial" w:hAnsi="Arial" w:cs="Arial"/>
        </w:rPr>
        <w:t xml:space="preserve"> has been signed and contribute 10% of the total value of the approved business plan</w:t>
      </w:r>
      <w:r w:rsidR="00F76EFF" w:rsidRPr="00183BD5">
        <w:rPr>
          <w:rFonts w:ascii="Arial" w:hAnsi="Arial" w:cs="Arial"/>
        </w:rPr>
        <w:t xml:space="preserve"> </w:t>
      </w:r>
      <w:r w:rsidRPr="00183BD5">
        <w:rPr>
          <w:rFonts w:ascii="Arial" w:hAnsi="Arial" w:cs="Arial"/>
        </w:rPr>
        <w:t xml:space="preserve">/ individual project to the account within 10 working days after signing the </w:t>
      </w:r>
      <w:r w:rsidR="006B6BBE">
        <w:rPr>
          <w:rFonts w:ascii="Arial" w:hAnsi="Arial" w:cs="Arial"/>
        </w:rPr>
        <w:t>IPCA</w:t>
      </w:r>
      <w:r w:rsidR="006B6BBE" w:rsidRPr="00183BD5">
        <w:rPr>
          <w:rFonts w:ascii="Arial" w:hAnsi="Arial" w:cs="Arial"/>
        </w:rPr>
        <w:t xml:space="preserve"> </w:t>
      </w:r>
      <w:r w:rsidRPr="00183BD5">
        <w:rPr>
          <w:rFonts w:ascii="Arial" w:hAnsi="Arial" w:cs="Arial"/>
        </w:rPr>
        <w:t>and</w:t>
      </w:r>
      <w:r w:rsidR="006B6BBE">
        <w:rPr>
          <w:rFonts w:ascii="Arial" w:hAnsi="Arial" w:cs="Arial"/>
        </w:rPr>
        <w:t xml:space="preserve"> the</w:t>
      </w:r>
      <w:r w:rsidRPr="00183BD5">
        <w:rPr>
          <w:rFonts w:ascii="Arial" w:hAnsi="Arial" w:cs="Arial"/>
        </w:rPr>
        <w:t xml:space="preserve"> </w:t>
      </w:r>
      <w:r w:rsidR="006B6BBE">
        <w:rPr>
          <w:rFonts w:ascii="Arial" w:hAnsi="Arial" w:cs="Arial"/>
        </w:rPr>
        <w:t>IPGA</w:t>
      </w:r>
      <w:r w:rsidRPr="00183BD5">
        <w:rPr>
          <w:rFonts w:ascii="Arial" w:hAnsi="Arial" w:cs="Arial"/>
        </w:rPr>
        <w:t xml:space="preserve">. </w:t>
      </w:r>
    </w:p>
    <w:p w14:paraId="47C9342B" w14:textId="77777777" w:rsidR="00183BD5" w:rsidRDefault="00BF4645" w:rsidP="00F23571">
      <w:pPr>
        <w:pStyle w:val="ListParagraph"/>
        <w:numPr>
          <w:ilvl w:val="0"/>
          <w:numId w:val="109"/>
        </w:numPr>
        <w:spacing w:after="120" w:line="240" w:lineRule="auto"/>
        <w:jc w:val="both"/>
        <w:rPr>
          <w:rFonts w:ascii="Arial" w:hAnsi="Arial" w:cs="Arial"/>
        </w:rPr>
      </w:pPr>
      <w:r w:rsidRPr="00183BD5">
        <w:rPr>
          <w:rFonts w:ascii="Arial" w:hAnsi="Arial" w:cs="Arial"/>
        </w:rPr>
        <w:t xml:space="preserve">Banks </w:t>
      </w:r>
      <w:r w:rsidR="00C06496" w:rsidRPr="00183BD5">
        <w:rPr>
          <w:rFonts w:ascii="Arial" w:hAnsi="Arial" w:cs="Arial"/>
        </w:rPr>
        <w:t>will</w:t>
      </w:r>
      <w:r w:rsidRPr="00183BD5">
        <w:rPr>
          <w:rFonts w:ascii="Arial" w:hAnsi="Arial" w:cs="Arial"/>
        </w:rPr>
        <w:t xml:space="preserve"> then contribute 40% of the total project value to the dedicated project account (escrow) within 25 working days after beneficiaries’ contributions to the escrow have been made. </w:t>
      </w:r>
    </w:p>
    <w:p w14:paraId="023A3C1C" w14:textId="76FCA99B" w:rsidR="00183BD5" w:rsidRDefault="00BF4645" w:rsidP="00F23571">
      <w:pPr>
        <w:pStyle w:val="ListParagraph"/>
        <w:numPr>
          <w:ilvl w:val="0"/>
          <w:numId w:val="109"/>
        </w:numPr>
        <w:spacing w:after="120" w:line="240" w:lineRule="auto"/>
        <w:jc w:val="both"/>
        <w:rPr>
          <w:rFonts w:ascii="Arial" w:hAnsi="Arial" w:cs="Arial"/>
        </w:rPr>
      </w:pPr>
      <w:r w:rsidRPr="00183BD5">
        <w:rPr>
          <w:rFonts w:ascii="Arial" w:hAnsi="Arial" w:cs="Arial"/>
        </w:rPr>
        <w:t xml:space="preserve">The PMT contributes 50% of the total individual project value to the dedicated individual project account (escrow) in the commercial </w:t>
      </w:r>
      <w:r w:rsidR="00C65D50">
        <w:rPr>
          <w:rFonts w:ascii="Arial" w:hAnsi="Arial" w:cs="Arial"/>
        </w:rPr>
        <w:t>b</w:t>
      </w:r>
      <w:r w:rsidRPr="00183BD5">
        <w:rPr>
          <w:rFonts w:ascii="Arial" w:hAnsi="Arial" w:cs="Arial"/>
        </w:rPr>
        <w:t>ank with which a</w:t>
      </w:r>
      <w:r w:rsidR="00C65D50">
        <w:rPr>
          <w:rFonts w:ascii="Arial" w:hAnsi="Arial" w:cs="Arial"/>
        </w:rPr>
        <w:t>n IPCA</w:t>
      </w:r>
      <w:r w:rsidRPr="00183BD5">
        <w:rPr>
          <w:rFonts w:ascii="Arial" w:hAnsi="Arial" w:cs="Arial"/>
        </w:rPr>
        <w:t xml:space="preserve">has been signed. This contribution will be made within 10 working days after the beneficiary and the commercial </w:t>
      </w:r>
      <w:r w:rsidR="00C65D50">
        <w:rPr>
          <w:rFonts w:ascii="Arial" w:hAnsi="Arial" w:cs="Arial"/>
        </w:rPr>
        <w:t>b</w:t>
      </w:r>
      <w:r w:rsidRPr="00183BD5">
        <w:rPr>
          <w:rFonts w:ascii="Arial" w:hAnsi="Arial" w:cs="Arial"/>
        </w:rPr>
        <w:t xml:space="preserve">ank have provided their respective contributions. </w:t>
      </w:r>
    </w:p>
    <w:p w14:paraId="3B0F327D" w14:textId="5603A97A" w:rsidR="00183BD5" w:rsidRDefault="003A08B6" w:rsidP="00F23571">
      <w:pPr>
        <w:pStyle w:val="ListParagraph"/>
        <w:numPr>
          <w:ilvl w:val="0"/>
          <w:numId w:val="109"/>
        </w:numPr>
        <w:spacing w:after="120" w:line="240" w:lineRule="auto"/>
        <w:jc w:val="both"/>
        <w:rPr>
          <w:rFonts w:ascii="Arial" w:hAnsi="Arial" w:cs="Arial"/>
        </w:rPr>
      </w:pPr>
      <w:r w:rsidRPr="00183BD5">
        <w:rPr>
          <w:rFonts w:ascii="Arial" w:hAnsi="Arial" w:cs="Arial"/>
        </w:rPr>
        <w:t xml:space="preserve">With all required project funds in the dedicated project account (escrow), beneficiaries can start implementing the business plan with support from public and/or private technical advisors selected by the beneficiary. Information and training sessions will be organized by the PMT for the beneficiaries to clarify grant management and implementation, disbursement and procurement regulations, monitoring and reporting requirements, and contractual obligations. The procurement of goods and services as part of </w:t>
      </w:r>
      <w:r w:rsidR="00807266" w:rsidRPr="00183BD5">
        <w:rPr>
          <w:rFonts w:ascii="Arial" w:hAnsi="Arial" w:cs="Arial"/>
        </w:rPr>
        <w:t xml:space="preserve">individual </w:t>
      </w:r>
      <w:r w:rsidRPr="00183BD5">
        <w:rPr>
          <w:rFonts w:ascii="Arial" w:hAnsi="Arial" w:cs="Arial"/>
        </w:rPr>
        <w:t xml:space="preserve">project implementation follows the World Bank procedures prescribed in this </w:t>
      </w:r>
      <w:r w:rsidR="00D477C7">
        <w:rPr>
          <w:rFonts w:ascii="Arial" w:hAnsi="Arial" w:cs="Arial"/>
        </w:rPr>
        <w:t>GOM</w:t>
      </w:r>
      <w:r w:rsidRPr="00183BD5">
        <w:rPr>
          <w:rFonts w:ascii="Arial" w:hAnsi="Arial" w:cs="Arial"/>
        </w:rPr>
        <w:t xml:space="preserve">. </w:t>
      </w:r>
    </w:p>
    <w:p w14:paraId="49DBCB04" w14:textId="77777777" w:rsidR="00183BD5" w:rsidRDefault="003A08B6" w:rsidP="00F23571">
      <w:pPr>
        <w:pStyle w:val="ListParagraph"/>
        <w:numPr>
          <w:ilvl w:val="0"/>
          <w:numId w:val="109"/>
        </w:numPr>
        <w:spacing w:after="120" w:line="240" w:lineRule="auto"/>
        <w:jc w:val="both"/>
        <w:rPr>
          <w:rFonts w:ascii="Arial" w:hAnsi="Arial" w:cs="Arial"/>
        </w:rPr>
      </w:pPr>
      <w:r w:rsidRPr="00183BD5">
        <w:rPr>
          <w:rFonts w:ascii="Arial" w:hAnsi="Arial" w:cs="Arial"/>
        </w:rPr>
        <w:t>After procurement is completed, a contract or agreement is signed between the Beneficiary and the Supplier/Contractor/Consultant.</w:t>
      </w:r>
    </w:p>
    <w:p w14:paraId="2E0C9861" w14:textId="0EBCC0AB" w:rsidR="00183BD5" w:rsidRDefault="003A08B6" w:rsidP="00F23571">
      <w:pPr>
        <w:pStyle w:val="ListParagraph"/>
        <w:numPr>
          <w:ilvl w:val="0"/>
          <w:numId w:val="109"/>
        </w:numPr>
        <w:spacing w:after="120" w:line="240" w:lineRule="auto"/>
        <w:jc w:val="both"/>
        <w:rPr>
          <w:rFonts w:ascii="Arial" w:hAnsi="Arial" w:cs="Arial"/>
        </w:rPr>
      </w:pPr>
      <w:r w:rsidRPr="00183BD5">
        <w:rPr>
          <w:rFonts w:ascii="Arial" w:hAnsi="Arial" w:cs="Arial"/>
        </w:rPr>
        <w:t xml:space="preserve">Beneficiaries submit interim payment requests, including required supporting documentation, to the </w:t>
      </w:r>
      <w:r w:rsidR="00D477C7">
        <w:rPr>
          <w:rFonts w:ascii="Arial" w:hAnsi="Arial" w:cs="Arial"/>
        </w:rPr>
        <w:t>commercial b</w:t>
      </w:r>
      <w:r w:rsidRPr="00183BD5">
        <w:rPr>
          <w:rFonts w:ascii="Arial" w:hAnsi="Arial" w:cs="Arial"/>
        </w:rPr>
        <w:t xml:space="preserve">anks in line with the milestones/outputs included in the </w:t>
      </w:r>
      <w:r w:rsidR="00D477C7">
        <w:rPr>
          <w:rFonts w:ascii="Arial" w:hAnsi="Arial" w:cs="Arial"/>
        </w:rPr>
        <w:t xml:space="preserve">individual project </w:t>
      </w:r>
      <w:r w:rsidRPr="00183BD5">
        <w:rPr>
          <w:rFonts w:ascii="Arial" w:hAnsi="Arial" w:cs="Arial"/>
        </w:rPr>
        <w:t xml:space="preserve">business plan that underpins the </w:t>
      </w:r>
      <w:r w:rsidR="003948B9">
        <w:rPr>
          <w:rFonts w:ascii="Arial" w:hAnsi="Arial" w:cs="Arial"/>
        </w:rPr>
        <w:t>IPCA</w:t>
      </w:r>
      <w:r w:rsidR="003948B9" w:rsidRPr="00183BD5">
        <w:rPr>
          <w:rFonts w:ascii="Arial" w:hAnsi="Arial" w:cs="Arial"/>
        </w:rPr>
        <w:t xml:space="preserve"> </w:t>
      </w:r>
      <w:r w:rsidRPr="00183BD5">
        <w:rPr>
          <w:rFonts w:ascii="Arial" w:hAnsi="Arial" w:cs="Arial"/>
        </w:rPr>
        <w:t xml:space="preserve">and </w:t>
      </w:r>
      <w:r w:rsidR="003948B9">
        <w:rPr>
          <w:rFonts w:ascii="Arial" w:hAnsi="Arial" w:cs="Arial"/>
        </w:rPr>
        <w:t>the IPGA</w:t>
      </w:r>
      <w:r w:rsidRPr="00183BD5">
        <w:rPr>
          <w:rFonts w:ascii="Arial" w:hAnsi="Arial" w:cs="Arial"/>
        </w:rPr>
        <w:t xml:space="preserve"> signed with the commercial bank and PMT</w:t>
      </w:r>
      <w:r w:rsidR="003948B9">
        <w:rPr>
          <w:rFonts w:ascii="Arial" w:hAnsi="Arial" w:cs="Arial"/>
        </w:rPr>
        <w:t>,</w:t>
      </w:r>
      <w:r w:rsidRPr="00183BD5">
        <w:rPr>
          <w:rFonts w:ascii="Arial" w:hAnsi="Arial" w:cs="Arial"/>
        </w:rPr>
        <w:t xml:space="preserve"> respectively. The PMT monitors the overall implementation of the </w:t>
      </w:r>
      <w:r w:rsidR="00807266" w:rsidRPr="00183BD5">
        <w:rPr>
          <w:rFonts w:ascii="Arial" w:hAnsi="Arial" w:cs="Arial"/>
        </w:rPr>
        <w:t xml:space="preserve">individual </w:t>
      </w:r>
      <w:r w:rsidRPr="00183BD5">
        <w:rPr>
          <w:rFonts w:ascii="Arial" w:hAnsi="Arial" w:cs="Arial"/>
        </w:rPr>
        <w:t xml:space="preserve">project, while the </w:t>
      </w:r>
      <w:r w:rsidR="005F7C63">
        <w:rPr>
          <w:rFonts w:ascii="Arial" w:hAnsi="Arial" w:cs="Arial"/>
        </w:rPr>
        <w:t>commercial b</w:t>
      </w:r>
      <w:r w:rsidRPr="00183BD5">
        <w:rPr>
          <w:rFonts w:ascii="Arial" w:hAnsi="Arial" w:cs="Arial"/>
        </w:rPr>
        <w:t xml:space="preserve">ank monitors the credit portions. Beneficiaries fulfill the regular progress reporting requirements established in the </w:t>
      </w:r>
      <w:r w:rsidR="005F7C63">
        <w:rPr>
          <w:rFonts w:ascii="Arial" w:hAnsi="Arial" w:cs="Arial"/>
        </w:rPr>
        <w:t>IPCA</w:t>
      </w:r>
      <w:r w:rsidRPr="00183BD5">
        <w:rPr>
          <w:rFonts w:ascii="Arial" w:hAnsi="Arial" w:cs="Arial"/>
        </w:rPr>
        <w:t xml:space="preserve"> signed with the </w:t>
      </w:r>
      <w:r w:rsidR="005F7C63">
        <w:rPr>
          <w:rFonts w:ascii="Arial" w:hAnsi="Arial" w:cs="Arial"/>
        </w:rPr>
        <w:t>commercial b</w:t>
      </w:r>
      <w:r w:rsidRPr="00183BD5">
        <w:rPr>
          <w:rFonts w:ascii="Arial" w:hAnsi="Arial" w:cs="Arial"/>
        </w:rPr>
        <w:t xml:space="preserve">ank and </w:t>
      </w:r>
      <w:r w:rsidR="005F7C63">
        <w:rPr>
          <w:rFonts w:ascii="Arial" w:hAnsi="Arial" w:cs="Arial"/>
        </w:rPr>
        <w:t xml:space="preserve">the IPGA </w:t>
      </w:r>
      <w:r w:rsidRPr="00183BD5">
        <w:rPr>
          <w:rFonts w:ascii="Arial" w:hAnsi="Arial" w:cs="Arial"/>
        </w:rPr>
        <w:t>signed with the PMT.</w:t>
      </w:r>
    </w:p>
    <w:p w14:paraId="3F6201B0" w14:textId="7A380EA6" w:rsidR="00046E59" w:rsidRPr="00183BD5" w:rsidRDefault="003A08B6" w:rsidP="00F23571">
      <w:pPr>
        <w:pStyle w:val="ListParagraph"/>
        <w:numPr>
          <w:ilvl w:val="0"/>
          <w:numId w:val="109"/>
        </w:numPr>
        <w:spacing w:after="120" w:line="240" w:lineRule="auto"/>
        <w:jc w:val="both"/>
        <w:rPr>
          <w:rFonts w:ascii="Arial" w:hAnsi="Arial" w:cs="Arial"/>
        </w:rPr>
      </w:pPr>
      <w:r w:rsidRPr="00183BD5">
        <w:rPr>
          <w:rFonts w:ascii="Arial" w:hAnsi="Arial" w:cs="Arial"/>
        </w:rPr>
        <w:t xml:space="preserve">Following the acceptance of beneficiaries’ final payment request and submission of final progress report, the </w:t>
      </w:r>
      <w:r w:rsidR="002B3CC9">
        <w:rPr>
          <w:rFonts w:ascii="Arial" w:hAnsi="Arial" w:cs="Arial"/>
        </w:rPr>
        <w:t xml:space="preserve">commercial </w:t>
      </w:r>
      <w:r w:rsidRPr="00183BD5">
        <w:rPr>
          <w:rFonts w:ascii="Arial" w:hAnsi="Arial" w:cs="Arial"/>
        </w:rPr>
        <w:t xml:space="preserve">bank will close the dedicated project account (escrow) within 45 days of the completion of the </w:t>
      </w:r>
      <w:r w:rsidR="00807266" w:rsidRPr="00183BD5">
        <w:rPr>
          <w:rFonts w:ascii="Arial" w:hAnsi="Arial" w:cs="Arial"/>
        </w:rPr>
        <w:t xml:space="preserve">individual </w:t>
      </w:r>
      <w:r w:rsidRPr="00183BD5">
        <w:rPr>
          <w:rFonts w:ascii="Arial" w:hAnsi="Arial" w:cs="Arial"/>
        </w:rPr>
        <w:t>project.</w:t>
      </w:r>
      <w:r w:rsidR="00046E59" w:rsidRPr="00183BD5">
        <w:rPr>
          <w:rFonts w:ascii="Arial" w:hAnsi="Arial" w:cs="Arial"/>
        </w:rPr>
        <w:br w:type="page"/>
      </w:r>
    </w:p>
    <w:p w14:paraId="720E8175" w14:textId="77A10C92" w:rsidR="00B14527" w:rsidRPr="00FB58FC" w:rsidRDefault="00B14527" w:rsidP="00B31364">
      <w:pPr>
        <w:pStyle w:val="Heading1"/>
        <w:numPr>
          <w:ilvl w:val="0"/>
          <w:numId w:val="0"/>
        </w:numPr>
        <w:jc w:val="center"/>
        <w:rPr>
          <w:rFonts w:cs="Arial"/>
        </w:rPr>
      </w:pPr>
      <w:bookmarkStart w:id="85" w:name="_Toc113370043"/>
      <w:r w:rsidRPr="00FB58FC">
        <w:rPr>
          <w:rFonts w:cs="Arial"/>
        </w:rPr>
        <w:lastRenderedPageBreak/>
        <w:t xml:space="preserve">Annex </w:t>
      </w:r>
      <w:r w:rsidR="00346A8D" w:rsidRPr="00FB58FC">
        <w:rPr>
          <w:rFonts w:cs="Arial"/>
        </w:rPr>
        <w:t>1</w:t>
      </w:r>
      <w:r w:rsidRPr="00FB58FC">
        <w:rPr>
          <w:rFonts w:cs="Arial"/>
        </w:rPr>
        <w:t xml:space="preserve">: </w:t>
      </w:r>
      <w:r w:rsidR="00A4585A" w:rsidRPr="00FB58FC">
        <w:rPr>
          <w:rFonts w:cs="Arial"/>
        </w:rPr>
        <w:t>Priority areas and operational goals</w:t>
      </w:r>
      <w:bookmarkEnd w:id="85"/>
    </w:p>
    <w:p w14:paraId="273EDD89" w14:textId="77777777" w:rsidR="00B14527" w:rsidRPr="00247C1A" w:rsidRDefault="00B14527" w:rsidP="00B14527">
      <w:pPr>
        <w:spacing w:after="0" w:line="240" w:lineRule="auto"/>
        <w:jc w:val="both"/>
        <w:rPr>
          <w:rFonts w:ascii="Arial" w:hAnsi="Arial" w:cs="Arial"/>
        </w:rPr>
      </w:pPr>
    </w:p>
    <w:p w14:paraId="1EBC58CB" w14:textId="120A49B5" w:rsidR="005E555A" w:rsidRPr="00FB58FC" w:rsidRDefault="005E555A" w:rsidP="005E555A">
      <w:pPr>
        <w:jc w:val="both"/>
        <w:rPr>
          <w:rFonts w:ascii="Arial" w:hAnsi="Arial" w:cs="Arial"/>
        </w:rPr>
      </w:pPr>
      <w:r w:rsidRPr="00FB58FC">
        <w:rPr>
          <w:rFonts w:ascii="Arial" w:hAnsi="Arial" w:cs="Arial"/>
        </w:rPr>
        <w:t>Investments supported under the</w:t>
      </w:r>
      <w:r w:rsidR="00327178" w:rsidRPr="00FB58FC">
        <w:rPr>
          <w:rFonts w:ascii="Arial" w:hAnsi="Arial" w:cs="Arial"/>
        </w:rPr>
        <w:t xml:space="preserve"> MRD grants program</w:t>
      </w:r>
      <w:r w:rsidRPr="00FB58FC">
        <w:rPr>
          <w:rFonts w:ascii="Arial" w:hAnsi="Arial" w:cs="Arial"/>
        </w:rPr>
        <w:t xml:space="preserve"> </w:t>
      </w:r>
      <w:r w:rsidR="00A4585A" w:rsidRPr="00FB58FC">
        <w:rPr>
          <w:rFonts w:ascii="Arial" w:hAnsi="Arial" w:cs="Arial"/>
        </w:rPr>
        <w:t>will</w:t>
      </w:r>
      <w:r w:rsidRPr="00FB58FC">
        <w:rPr>
          <w:rFonts w:ascii="Arial" w:hAnsi="Arial" w:cs="Arial"/>
        </w:rPr>
        <w:t xml:space="preserve"> contribute to at least one of the following five (5) Priority Areas and related Operational Goals included in the Strategy of Agriculture and Rural Development of the Republic of Serbia (2014-2024)</w:t>
      </w:r>
      <w:r w:rsidR="00A4585A" w:rsidRPr="00FB58FC">
        <w:rPr>
          <w:rFonts w:ascii="Arial" w:hAnsi="Arial" w:cs="Arial"/>
        </w:rPr>
        <w:t>:</w:t>
      </w:r>
    </w:p>
    <w:p w14:paraId="3AA73040" w14:textId="77777777" w:rsidR="005E555A" w:rsidRPr="00FB58FC" w:rsidRDefault="005E555A" w:rsidP="005E555A">
      <w:pPr>
        <w:spacing w:after="0"/>
        <w:jc w:val="both"/>
        <w:rPr>
          <w:rFonts w:ascii="Arial" w:hAnsi="Arial" w:cs="Arial"/>
        </w:rPr>
      </w:pPr>
      <w:r w:rsidRPr="00FB58FC">
        <w:rPr>
          <w:rFonts w:ascii="Arial" w:hAnsi="Arial" w:cs="Arial"/>
          <w:bCs/>
          <w:u w:val="single"/>
        </w:rPr>
        <w:t>Priority Area 6</w:t>
      </w:r>
      <w:r w:rsidRPr="00FB58FC">
        <w:rPr>
          <w:rFonts w:ascii="Arial" w:hAnsi="Arial" w:cs="Arial"/>
          <w:bCs/>
        </w:rPr>
        <w:t xml:space="preserve"> Adjustment to and alleviation of climate change impacts </w:t>
      </w:r>
      <w:r w:rsidRPr="00FB58FC">
        <w:rPr>
          <w:rFonts w:ascii="Arial" w:hAnsi="Arial" w:cs="Arial"/>
        </w:rPr>
        <w:t>with a specific focus on the following Operational Goals:</w:t>
      </w:r>
    </w:p>
    <w:p w14:paraId="3AF2CC2F" w14:textId="77777777" w:rsidR="005E555A" w:rsidRPr="00FB58FC" w:rsidRDefault="005E555A" w:rsidP="00370C91">
      <w:pPr>
        <w:numPr>
          <w:ilvl w:val="0"/>
          <w:numId w:val="1"/>
        </w:numPr>
        <w:spacing w:after="0" w:line="240" w:lineRule="auto"/>
        <w:rPr>
          <w:rFonts w:ascii="Arial" w:hAnsi="Arial" w:cs="Arial"/>
          <w:bCs/>
          <w:sz w:val="20"/>
          <w:szCs w:val="20"/>
        </w:rPr>
      </w:pPr>
      <w:r w:rsidRPr="00FB58FC">
        <w:rPr>
          <w:rFonts w:ascii="Arial" w:hAnsi="Arial" w:cs="Arial"/>
          <w:bCs/>
          <w:sz w:val="20"/>
          <w:szCs w:val="20"/>
        </w:rPr>
        <w:t xml:space="preserve">6.1. Climate change monitoring, creation of adaptive measures and measures directed towards greenhouse gases emission coming from agricultural production; </w:t>
      </w:r>
    </w:p>
    <w:p w14:paraId="0F90051D" w14:textId="77777777" w:rsidR="005E555A" w:rsidRPr="00FB58FC" w:rsidRDefault="005E555A" w:rsidP="00370C91">
      <w:pPr>
        <w:numPr>
          <w:ilvl w:val="0"/>
          <w:numId w:val="1"/>
        </w:numPr>
        <w:spacing w:after="0" w:line="240" w:lineRule="auto"/>
        <w:rPr>
          <w:rFonts w:ascii="Arial" w:hAnsi="Arial" w:cs="Arial"/>
          <w:bCs/>
          <w:sz w:val="20"/>
          <w:szCs w:val="20"/>
        </w:rPr>
      </w:pPr>
      <w:r w:rsidRPr="00FB58FC">
        <w:rPr>
          <w:rFonts w:ascii="Arial" w:hAnsi="Arial" w:cs="Arial"/>
          <w:bCs/>
          <w:sz w:val="20"/>
          <w:szCs w:val="20"/>
        </w:rPr>
        <w:t xml:space="preserve">6.2. Improvement and adjustment of production technology; </w:t>
      </w:r>
    </w:p>
    <w:p w14:paraId="2320DB71" w14:textId="77777777" w:rsidR="005E555A" w:rsidRPr="00FB58FC" w:rsidRDefault="005E555A" w:rsidP="00370C91">
      <w:pPr>
        <w:numPr>
          <w:ilvl w:val="0"/>
          <w:numId w:val="1"/>
        </w:numPr>
        <w:spacing w:after="240" w:line="240" w:lineRule="auto"/>
        <w:rPr>
          <w:rFonts w:ascii="Arial" w:hAnsi="Arial" w:cs="Arial"/>
          <w:bCs/>
          <w:sz w:val="20"/>
          <w:szCs w:val="20"/>
        </w:rPr>
      </w:pPr>
      <w:r w:rsidRPr="00FB58FC">
        <w:rPr>
          <w:rFonts w:ascii="Arial" w:hAnsi="Arial" w:cs="Arial"/>
          <w:bCs/>
          <w:sz w:val="20"/>
          <w:szCs w:val="20"/>
        </w:rPr>
        <w:t>6.3. Technical improvement of land, facilities and equipment</w:t>
      </w:r>
      <w:bookmarkStart w:id="86" w:name="_Toc379981558"/>
    </w:p>
    <w:p w14:paraId="3E8F307A" w14:textId="77777777" w:rsidR="005E555A" w:rsidRPr="00FB58FC" w:rsidRDefault="005E555A" w:rsidP="005E555A">
      <w:pPr>
        <w:spacing w:after="0"/>
        <w:jc w:val="both"/>
        <w:rPr>
          <w:rFonts w:ascii="Arial" w:hAnsi="Arial" w:cs="Arial"/>
        </w:rPr>
      </w:pPr>
      <w:r w:rsidRPr="00FB58FC">
        <w:rPr>
          <w:rFonts w:ascii="Arial" w:hAnsi="Arial" w:cs="Arial"/>
          <w:u w:val="single"/>
        </w:rPr>
        <w:t>Priority Area 7</w:t>
      </w:r>
      <w:r w:rsidRPr="00FB58FC">
        <w:rPr>
          <w:rFonts w:ascii="Arial" w:hAnsi="Arial" w:cs="Arial"/>
        </w:rPr>
        <w:t xml:space="preserve"> </w:t>
      </w:r>
      <w:bookmarkStart w:id="87" w:name="_Hlk17213004"/>
      <w:r w:rsidRPr="00FB58FC">
        <w:rPr>
          <w:rFonts w:ascii="Arial" w:hAnsi="Arial" w:cs="Arial"/>
        </w:rPr>
        <w:t>Technological development and modernization of agricultural production and processing</w:t>
      </w:r>
      <w:bookmarkEnd w:id="86"/>
      <w:r w:rsidRPr="00FB58FC">
        <w:rPr>
          <w:rFonts w:ascii="Arial" w:hAnsi="Arial" w:cs="Arial"/>
        </w:rPr>
        <w:t xml:space="preserve"> </w:t>
      </w:r>
      <w:bookmarkEnd w:id="87"/>
      <w:r w:rsidRPr="00FB58FC">
        <w:rPr>
          <w:rFonts w:ascii="Arial" w:hAnsi="Arial" w:cs="Arial"/>
        </w:rPr>
        <w:t>with a specific focus on the following Operational Goals:</w:t>
      </w:r>
    </w:p>
    <w:p w14:paraId="16439B87" w14:textId="77777777" w:rsidR="005E555A" w:rsidRPr="00FB58FC" w:rsidRDefault="005E555A" w:rsidP="00370C91">
      <w:pPr>
        <w:numPr>
          <w:ilvl w:val="0"/>
          <w:numId w:val="1"/>
        </w:numPr>
        <w:spacing w:after="0" w:line="240" w:lineRule="auto"/>
        <w:jc w:val="both"/>
        <w:rPr>
          <w:rFonts w:ascii="Arial" w:hAnsi="Arial" w:cs="Arial"/>
          <w:sz w:val="20"/>
          <w:szCs w:val="20"/>
        </w:rPr>
      </w:pPr>
      <w:r w:rsidRPr="00FB58FC">
        <w:rPr>
          <w:rFonts w:ascii="Arial" w:hAnsi="Arial" w:cs="Arial"/>
          <w:bCs/>
          <w:sz w:val="20"/>
          <w:szCs w:val="20"/>
        </w:rPr>
        <w:t>7.1. Technology improvement and more efficient system of experience and innovation transfer;</w:t>
      </w:r>
    </w:p>
    <w:p w14:paraId="3AB25067" w14:textId="77777777" w:rsidR="005E555A" w:rsidRPr="00FB58FC" w:rsidRDefault="005E555A" w:rsidP="00370C91">
      <w:pPr>
        <w:numPr>
          <w:ilvl w:val="0"/>
          <w:numId w:val="1"/>
        </w:numPr>
        <w:spacing w:after="0" w:line="240" w:lineRule="auto"/>
        <w:jc w:val="both"/>
        <w:rPr>
          <w:rFonts w:ascii="Arial" w:hAnsi="Arial" w:cs="Arial"/>
          <w:sz w:val="20"/>
          <w:szCs w:val="20"/>
        </w:rPr>
      </w:pPr>
      <w:r w:rsidRPr="00FB58FC">
        <w:rPr>
          <w:rFonts w:ascii="Arial" w:hAnsi="Arial" w:cs="Arial"/>
          <w:bCs/>
          <w:sz w:val="20"/>
          <w:szCs w:val="20"/>
        </w:rPr>
        <w:t>7.2. Creation of new knowledge, technology, products and services adjusted to local conditions</w:t>
      </w:r>
    </w:p>
    <w:p w14:paraId="65C34865" w14:textId="77777777" w:rsidR="005E555A" w:rsidRPr="00FB58FC" w:rsidRDefault="005E555A" w:rsidP="00370C91">
      <w:pPr>
        <w:numPr>
          <w:ilvl w:val="0"/>
          <w:numId w:val="1"/>
        </w:numPr>
        <w:spacing w:after="0" w:line="240" w:lineRule="auto"/>
        <w:rPr>
          <w:rFonts w:ascii="Arial" w:hAnsi="Arial" w:cs="Arial"/>
          <w:bCs/>
          <w:sz w:val="20"/>
          <w:szCs w:val="20"/>
        </w:rPr>
      </w:pPr>
      <w:r w:rsidRPr="00FB58FC">
        <w:rPr>
          <w:rFonts w:ascii="Arial" w:hAnsi="Arial" w:cs="Arial"/>
          <w:bCs/>
          <w:sz w:val="20"/>
          <w:szCs w:val="20"/>
        </w:rPr>
        <w:t>7.3. Increase of production level and improved quality off all domestic inputs;</w:t>
      </w:r>
    </w:p>
    <w:p w14:paraId="0FBD47C0" w14:textId="77777777" w:rsidR="005E555A" w:rsidRPr="00FB58FC" w:rsidRDefault="005E555A" w:rsidP="00370C91">
      <w:pPr>
        <w:numPr>
          <w:ilvl w:val="0"/>
          <w:numId w:val="1"/>
        </w:numPr>
        <w:spacing w:after="0" w:line="240" w:lineRule="auto"/>
        <w:rPr>
          <w:rFonts w:ascii="Arial" w:hAnsi="Arial" w:cs="Arial"/>
          <w:bCs/>
          <w:sz w:val="20"/>
          <w:szCs w:val="20"/>
        </w:rPr>
      </w:pPr>
      <w:r w:rsidRPr="00FB58FC">
        <w:rPr>
          <w:rFonts w:ascii="Arial" w:hAnsi="Arial" w:cs="Arial"/>
          <w:bCs/>
          <w:sz w:val="20"/>
          <w:szCs w:val="20"/>
        </w:rPr>
        <w:t>7.4. Increased productivity and efficiency in production on all levels along the whole food chain;</w:t>
      </w:r>
    </w:p>
    <w:p w14:paraId="6B764A4B" w14:textId="77777777" w:rsidR="005E555A" w:rsidRPr="00FB58FC" w:rsidRDefault="005E555A" w:rsidP="00370C91">
      <w:pPr>
        <w:numPr>
          <w:ilvl w:val="0"/>
          <w:numId w:val="1"/>
        </w:numPr>
        <w:spacing w:after="0" w:line="240" w:lineRule="auto"/>
        <w:rPr>
          <w:rFonts w:ascii="Arial" w:hAnsi="Arial" w:cs="Arial"/>
          <w:bCs/>
          <w:sz w:val="20"/>
          <w:szCs w:val="20"/>
        </w:rPr>
      </w:pPr>
      <w:r w:rsidRPr="00FB58FC">
        <w:rPr>
          <w:rFonts w:ascii="Arial" w:hAnsi="Arial" w:cs="Arial"/>
          <w:bCs/>
          <w:sz w:val="20"/>
          <w:szCs w:val="20"/>
        </w:rPr>
        <w:t xml:space="preserve">7.5. Strengthening the capacities of food industry to create new products with increased added value, using the domestic raw materials; </w:t>
      </w:r>
    </w:p>
    <w:p w14:paraId="340D0C45" w14:textId="77777777" w:rsidR="005E555A" w:rsidRPr="00FB58FC" w:rsidRDefault="005E555A" w:rsidP="00370C91">
      <w:pPr>
        <w:numPr>
          <w:ilvl w:val="0"/>
          <w:numId w:val="1"/>
        </w:numPr>
        <w:spacing w:after="0" w:line="240" w:lineRule="auto"/>
        <w:rPr>
          <w:rFonts w:ascii="Arial" w:hAnsi="Arial" w:cs="Arial"/>
          <w:bCs/>
          <w:sz w:val="20"/>
          <w:szCs w:val="20"/>
        </w:rPr>
      </w:pPr>
      <w:r w:rsidRPr="00FB58FC">
        <w:rPr>
          <w:rFonts w:ascii="Arial" w:hAnsi="Arial" w:cs="Arial"/>
          <w:bCs/>
          <w:sz w:val="20"/>
          <w:szCs w:val="20"/>
        </w:rPr>
        <w:t>7.6. Improved product quality and promotion;</w:t>
      </w:r>
    </w:p>
    <w:p w14:paraId="739C71A1" w14:textId="77777777" w:rsidR="005E555A" w:rsidRPr="00FB58FC" w:rsidRDefault="005E555A" w:rsidP="00370C91">
      <w:pPr>
        <w:numPr>
          <w:ilvl w:val="0"/>
          <w:numId w:val="1"/>
        </w:numPr>
        <w:spacing w:after="240" w:line="240" w:lineRule="auto"/>
        <w:rPr>
          <w:rFonts w:ascii="Arial" w:hAnsi="Arial" w:cs="Arial"/>
          <w:bCs/>
          <w:sz w:val="20"/>
          <w:szCs w:val="20"/>
        </w:rPr>
      </w:pPr>
      <w:r w:rsidRPr="00FB58FC">
        <w:rPr>
          <w:rFonts w:ascii="Arial" w:hAnsi="Arial" w:cs="Arial"/>
          <w:bCs/>
          <w:sz w:val="20"/>
          <w:szCs w:val="20"/>
        </w:rPr>
        <w:t>7.7. Improved technological performance of the food production sector and creation of new products in the food chain.</w:t>
      </w:r>
      <w:bookmarkStart w:id="88" w:name="_Toc379981559"/>
    </w:p>
    <w:p w14:paraId="53C02107" w14:textId="77777777" w:rsidR="005E555A" w:rsidRPr="00FB58FC" w:rsidRDefault="005E555A" w:rsidP="005E555A">
      <w:pPr>
        <w:spacing w:after="0"/>
        <w:rPr>
          <w:rFonts w:ascii="Arial" w:hAnsi="Arial" w:cs="Arial"/>
          <w:bCs/>
        </w:rPr>
      </w:pPr>
      <w:r w:rsidRPr="00FB58FC">
        <w:rPr>
          <w:rFonts w:ascii="Arial" w:hAnsi="Arial" w:cs="Arial"/>
          <w:u w:val="single"/>
        </w:rPr>
        <w:t>Priority Area 8</w:t>
      </w:r>
      <w:r w:rsidRPr="00FB58FC">
        <w:rPr>
          <w:rFonts w:ascii="Arial" w:hAnsi="Arial" w:cs="Arial"/>
        </w:rPr>
        <w:t xml:space="preserve"> </w:t>
      </w:r>
      <w:bookmarkStart w:id="89" w:name="_Hlk17213046"/>
      <w:r w:rsidRPr="00FB58FC">
        <w:rPr>
          <w:rFonts w:ascii="Arial" w:hAnsi="Arial" w:cs="Arial"/>
        </w:rPr>
        <w:t>Market chains and logistic sector support development</w:t>
      </w:r>
      <w:bookmarkEnd w:id="88"/>
      <w:r w:rsidRPr="00FB58FC">
        <w:rPr>
          <w:rFonts w:ascii="Arial" w:hAnsi="Arial" w:cs="Arial"/>
        </w:rPr>
        <w:t xml:space="preserve"> </w:t>
      </w:r>
      <w:bookmarkEnd w:id="89"/>
      <w:r w:rsidRPr="00FB58FC">
        <w:rPr>
          <w:rFonts w:ascii="Arial" w:hAnsi="Arial" w:cs="Arial"/>
        </w:rPr>
        <w:t>with a specific focus on the following Operational Goals:</w:t>
      </w:r>
    </w:p>
    <w:p w14:paraId="0CBFE6FB" w14:textId="77777777" w:rsidR="005E555A" w:rsidRPr="00FB58FC" w:rsidRDefault="005E555A" w:rsidP="00370C91">
      <w:pPr>
        <w:numPr>
          <w:ilvl w:val="0"/>
          <w:numId w:val="1"/>
        </w:numPr>
        <w:spacing w:after="0" w:line="240" w:lineRule="auto"/>
        <w:rPr>
          <w:rFonts w:ascii="Arial" w:hAnsi="Arial" w:cs="Arial"/>
          <w:bCs/>
          <w:sz w:val="20"/>
          <w:szCs w:val="20"/>
        </w:rPr>
      </w:pPr>
      <w:r w:rsidRPr="00FB58FC">
        <w:rPr>
          <w:rFonts w:ascii="Arial" w:hAnsi="Arial" w:cs="Arial"/>
          <w:bCs/>
          <w:sz w:val="20"/>
          <w:szCs w:val="20"/>
        </w:rPr>
        <w:t>8.1. Development of the new services in the food chain and strengthening of the logistic infrastructure in food production</w:t>
      </w:r>
    </w:p>
    <w:p w14:paraId="390CF211" w14:textId="77777777" w:rsidR="005E555A" w:rsidRPr="00FB58FC" w:rsidRDefault="005E555A" w:rsidP="00370C91">
      <w:pPr>
        <w:numPr>
          <w:ilvl w:val="0"/>
          <w:numId w:val="1"/>
        </w:numPr>
        <w:spacing w:after="0" w:line="240" w:lineRule="auto"/>
        <w:rPr>
          <w:rFonts w:ascii="Arial" w:hAnsi="Arial" w:cs="Arial"/>
          <w:bCs/>
          <w:sz w:val="20"/>
          <w:szCs w:val="20"/>
        </w:rPr>
      </w:pPr>
      <w:r w:rsidRPr="00FB58FC">
        <w:rPr>
          <w:rFonts w:ascii="Arial" w:hAnsi="Arial" w:cs="Arial"/>
          <w:bCs/>
          <w:sz w:val="20"/>
          <w:szCs w:val="20"/>
        </w:rPr>
        <w:t>8.3. Strengthening the capacities and motivation of the producers for various forms of associations</w:t>
      </w:r>
    </w:p>
    <w:p w14:paraId="40AF4992" w14:textId="77777777" w:rsidR="005E555A" w:rsidRPr="00FB58FC" w:rsidRDefault="005E555A" w:rsidP="00370C91">
      <w:pPr>
        <w:numPr>
          <w:ilvl w:val="0"/>
          <w:numId w:val="1"/>
        </w:numPr>
        <w:spacing w:after="0" w:line="240" w:lineRule="auto"/>
        <w:rPr>
          <w:rFonts w:ascii="Arial" w:hAnsi="Arial" w:cs="Arial"/>
          <w:bCs/>
          <w:sz w:val="20"/>
          <w:szCs w:val="20"/>
        </w:rPr>
      </w:pPr>
      <w:r w:rsidRPr="00FB58FC">
        <w:rPr>
          <w:rFonts w:ascii="Arial" w:hAnsi="Arial" w:cs="Arial"/>
          <w:bCs/>
          <w:sz w:val="20"/>
          <w:szCs w:val="20"/>
        </w:rPr>
        <w:t>8.4. Strengthening the visibility of domestic products on the market;</w:t>
      </w:r>
    </w:p>
    <w:p w14:paraId="1FA64640" w14:textId="77777777" w:rsidR="005E555A" w:rsidRPr="00FB58FC" w:rsidRDefault="005E555A" w:rsidP="00370C91">
      <w:pPr>
        <w:numPr>
          <w:ilvl w:val="0"/>
          <w:numId w:val="1"/>
        </w:numPr>
        <w:spacing w:after="240" w:line="240" w:lineRule="auto"/>
        <w:rPr>
          <w:rFonts w:ascii="Arial" w:hAnsi="Arial" w:cs="Arial"/>
          <w:bCs/>
          <w:sz w:val="20"/>
          <w:szCs w:val="20"/>
        </w:rPr>
      </w:pPr>
      <w:r w:rsidRPr="00FB58FC">
        <w:rPr>
          <w:rFonts w:ascii="Arial" w:hAnsi="Arial" w:cs="Arial"/>
          <w:bCs/>
          <w:sz w:val="20"/>
          <w:szCs w:val="20"/>
        </w:rPr>
        <w:t>8.6. Strengthening of the horizontal and vertical connections in the production chain, based on market principles;</w:t>
      </w:r>
      <w:bookmarkStart w:id="90" w:name="_Toc379981560"/>
    </w:p>
    <w:p w14:paraId="48E1C16B" w14:textId="77777777" w:rsidR="005E555A" w:rsidRPr="00FB58FC" w:rsidRDefault="005E555A" w:rsidP="005E555A">
      <w:pPr>
        <w:spacing w:after="0"/>
        <w:rPr>
          <w:rFonts w:ascii="Arial" w:hAnsi="Arial" w:cs="Arial"/>
          <w:bCs/>
        </w:rPr>
      </w:pPr>
      <w:r w:rsidRPr="00FB58FC">
        <w:rPr>
          <w:rFonts w:ascii="Arial" w:hAnsi="Arial" w:cs="Arial"/>
          <w:u w:val="single"/>
        </w:rPr>
        <w:t>Priority Area 9</w:t>
      </w:r>
      <w:r w:rsidRPr="00FB58FC">
        <w:rPr>
          <w:rFonts w:ascii="Arial" w:hAnsi="Arial" w:cs="Arial"/>
        </w:rPr>
        <w:t xml:space="preserve"> </w:t>
      </w:r>
      <w:bookmarkStart w:id="91" w:name="_Hlk17213066"/>
      <w:r w:rsidRPr="00FB58FC">
        <w:rPr>
          <w:rFonts w:ascii="Arial" w:hAnsi="Arial" w:cs="Arial"/>
        </w:rPr>
        <w:t>Protection and improvement of environment and preserving of the natural resources</w:t>
      </w:r>
      <w:bookmarkEnd w:id="90"/>
      <w:r w:rsidRPr="00FB58FC">
        <w:rPr>
          <w:rFonts w:ascii="Arial" w:hAnsi="Arial" w:cs="Arial"/>
        </w:rPr>
        <w:t xml:space="preserve"> </w:t>
      </w:r>
      <w:bookmarkEnd w:id="91"/>
      <w:r w:rsidRPr="00FB58FC">
        <w:rPr>
          <w:rFonts w:ascii="Arial" w:hAnsi="Arial" w:cs="Arial"/>
        </w:rPr>
        <w:t>with a specific focus on the following Operational Goals:</w:t>
      </w:r>
    </w:p>
    <w:p w14:paraId="17C5FA3E" w14:textId="77777777" w:rsidR="005E555A" w:rsidRPr="00FB58FC" w:rsidRDefault="005E555A" w:rsidP="00370C91">
      <w:pPr>
        <w:numPr>
          <w:ilvl w:val="0"/>
          <w:numId w:val="1"/>
        </w:numPr>
        <w:spacing w:after="0" w:line="240" w:lineRule="auto"/>
        <w:jc w:val="both"/>
        <w:rPr>
          <w:rFonts w:ascii="Arial" w:hAnsi="Arial" w:cs="Arial"/>
          <w:sz w:val="20"/>
          <w:szCs w:val="20"/>
        </w:rPr>
      </w:pPr>
      <w:r w:rsidRPr="00FB58FC">
        <w:rPr>
          <w:rFonts w:ascii="Arial" w:hAnsi="Arial" w:cs="Arial"/>
          <w:sz w:val="20"/>
          <w:szCs w:val="20"/>
        </w:rPr>
        <w:t>9.2. Increased application of environment favorable agricultural practices;</w:t>
      </w:r>
    </w:p>
    <w:p w14:paraId="211DE43B" w14:textId="77777777" w:rsidR="005E555A" w:rsidRPr="00FB58FC" w:rsidRDefault="005E555A" w:rsidP="00370C91">
      <w:pPr>
        <w:numPr>
          <w:ilvl w:val="0"/>
          <w:numId w:val="1"/>
        </w:numPr>
        <w:spacing w:after="240" w:line="240" w:lineRule="auto"/>
        <w:rPr>
          <w:rFonts w:ascii="Arial" w:hAnsi="Arial" w:cs="Arial"/>
          <w:bCs/>
          <w:sz w:val="20"/>
          <w:szCs w:val="20"/>
        </w:rPr>
      </w:pPr>
      <w:r w:rsidRPr="00FB58FC">
        <w:rPr>
          <w:rFonts w:ascii="Arial" w:hAnsi="Arial" w:cs="Arial"/>
          <w:sz w:val="20"/>
          <w:szCs w:val="20"/>
        </w:rPr>
        <w:t>9.4. Improved organic production, control system, certification and monitoring in organic production</w:t>
      </w:r>
      <w:bookmarkStart w:id="92" w:name="_Toc379981562"/>
    </w:p>
    <w:bookmarkEnd w:id="92"/>
    <w:p w14:paraId="12C97EC2" w14:textId="77777777" w:rsidR="005E555A" w:rsidRPr="00FB58FC" w:rsidRDefault="005E555A" w:rsidP="005E555A">
      <w:pPr>
        <w:spacing w:after="0"/>
        <w:rPr>
          <w:rFonts w:ascii="Arial" w:hAnsi="Arial" w:cs="Arial"/>
          <w:bCs/>
          <w:u w:val="single"/>
        </w:rPr>
      </w:pPr>
      <w:r w:rsidRPr="00FB58FC">
        <w:rPr>
          <w:rFonts w:ascii="Arial" w:hAnsi="Arial" w:cs="Arial"/>
          <w:u w:val="single"/>
        </w:rPr>
        <w:t xml:space="preserve">Priority Area 14 </w:t>
      </w:r>
      <w:bookmarkStart w:id="93" w:name="_Hlk17213151"/>
      <w:r w:rsidRPr="00FB58FC">
        <w:rPr>
          <w:rFonts w:ascii="Arial" w:hAnsi="Arial" w:cs="Arial"/>
        </w:rPr>
        <w:t xml:space="preserve">Improvement of product safety and quality </w:t>
      </w:r>
      <w:bookmarkEnd w:id="93"/>
      <w:r w:rsidRPr="00FB58FC">
        <w:rPr>
          <w:rFonts w:ascii="Arial" w:hAnsi="Arial" w:cs="Arial"/>
        </w:rPr>
        <w:t>with a specific focus on the following Operational Goals</w:t>
      </w:r>
    </w:p>
    <w:p w14:paraId="57108B5A" w14:textId="77777777" w:rsidR="005E555A" w:rsidRPr="00FB58FC" w:rsidRDefault="005E555A" w:rsidP="00370C91">
      <w:pPr>
        <w:numPr>
          <w:ilvl w:val="0"/>
          <w:numId w:val="1"/>
        </w:numPr>
        <w:spacing w:after="0" w:line="240" w:lineRule="auto"/>
        <w:rPr>
          <w:rFonts w:ascii="Arial" w:hAnsi="Arial" w:cs="Arial"/>
          <w:bCs/>
          <w:sz w:val="20"/>
          <w:szCs w:val="20"/>
          <w:u w:val="single"/>
        </w:rPr>
      </w:pPr>
      <w:r w:rsidRPr="00FB58FC">
        <w:rPr>
          <w:rFonts w:ascii="Arial" w:hAnsi="Arial" w:cs="Arial"/>
          <w:bCs/>
          <w:sz w:val="20"/>
          <w:szCs w:val="20"/>
        </w:rPr>
        <w:t>14.2. Improved implementation of the international standards in food and animal food production</w:t>
      </w:r>
    </w:p>
    <w:p w14:paraId="1BFB20A4" w14:textId="0C1FE8A1" w:rsidR="00B14527" w:rsidRPr="00247C1A" w:rsidRDefault="00B14527" w:rsidP="00B14527">
      <w:pPr>
        <w:rPr>
          <w:rFonts w:ascii="Arial" w:hAnsi="Arial" w:cs="Arial"/>
        </w:rPr>
      </w:pPr>
    </w:p>
    <w:p w14:paraId="0E7AA201" w14:textId="11A5BBDC" w:rsidR="00B14527" w:rsidRPr="00247C1A" w:rsidRDefault="00B14527" w:rsidP="00B14527">
      <w:pPr>
        <w:rPr>
          <w:rFonts w:ascii="Arial" w:hAnsi="Arial" w:cs="Arial"/>
        </w:rPr>
      </w:pPr>
    </w:p>
    <w:p w14:paraId="0435A4B5" w14:textId="786C36F2" w:rsidR="00046E59" w:rsidRPr="00247C1A" w:rsidRDefault="00046E59">
      <w:pPr>
        <w:rPr>
          <w:rFonts w:ascii="Arial" w:hAnsi="Arial" w:cs="Arial"/>
        </w:rPr>
      </w:pPr>
      <w:r w:rsidRPr="00247C1A">
        <w:rPr>
          <w:rFonts w:ascii="Arial" w:hAnsi="Arial" w:cs="Arial"/>
        </w:rPr>
        <w:br w:type="page"/>
      </w:r>
    </w:p>
    <w:p w14:paraId="6A84D022" w14:textId="300EA200" w:rsidR="00346A8D" w:rsidRPr="00FB58FC" w:rsidRDefault="00346A8D" w:rsidP="00322B93">
      <w:pPr>
        <w:pStyle w:val="Heading1"/>
        <w:numPr>
          <w:ilvl w:val="0"/>
          <w:numId w:val="0"/>
        </w:numPr>
        <w:ind w:left="432"/>
        <w:rPr>
          <w:rFonts w:cs="Arial"/>
        </w:rPr>
      </w:pPr>
      <w:bookmarkStart w:id="94" w:name="_Toc113370044"/>
      <w:r w:rsidRPr="00FB58FC">
        <w:rPr>
          <w:rFonts w:cs="Arial"/>
        </w:rPr>
        <w:lastRenderedPageBreak/>
        <w:t>A</w:t>
      </w:r>
      <w:r w:rsidR="00322B93" w:rsidRPr="00FB58FC">
        <w:rPr>
          <w:rFonts w:cs="Arial"/>
        </w:rPr>
        <w:t xml:space="preserve">nnex </w:t>
      </w:r>
      <w:r w:rsidR="00780580">
        <w:rPr>
          <w:rFonts w:cs="Arial"/>
        </w:rPr>
        <w:t>2</w:t>
      </w:r>
      <w:r w:rsidRPr="00FB58FC">
        <w:rPr>
          <w:rFonts w:cs="Arial"/>
        </w:rPr>
        <w:t>: L</w:t>
      </w:r>
      <w:r w:rsidR="00322B93" w:rsidRPr="00FB58FC">
        <w:rPr>
          <w:rFonts w:cs="Arial"/>
        </w:rPr>
        <w:t>egal</w:t>
      </w:r>
      <w:r w:rsidRPr="00FB58FC">
        <w:rPr>
          <w:rFonts w:cs="Arial"/>
        </w:rPr>
        <w:t xml:space="preserve"> D</w:t>
      </w:r>
      <w:r w:rsidR="00322B93" w:rsidRPr="00FB58FC">
        <w:rPr>
          <w:rFonts w:cs="Arial"/>
        </w:rPr>
        <w:t>efinitions</w:t>
      </w:r>
      <w:bookmarkEnd w:id="94"/>
    </w:p>
    <w:p w14:paraId="30CC1EAD" w14:textId="77777777" w:rsidR="000179E9" w:rsidRPr="00247C1A" w:rsidRDefault="000179E9" w:rsidP="000179E9">
      <w:pPr>
        <w:jc w:val="center"/>
        <w:rPr>
          <w:rFonts w:ascii="Arial" w:hAnsi="Arial" w:cs="Arial"/>
        </w:rPr>
      </w:pPr>
    </w:p>
    <w:p w14:paraId="476D942D" w14:textId="39E9548C" w:rsidR="00346A8D" w:rsidRPr="00FB58FC" w:rsidRDefault="007C6A80" w:rsidP="00370C91">
      <w:pPr>
        <w:pStyle w:val="ListParagraph"/>
        <w:numPr>
          <w:ilvl w:val="0"/>
          <w:numId w:val="86"/>
        </w:numPr>
        <w:spacing w:line="240" w:lineRule="auto"/>
        <w:jc w:val="both"/>
        <w:rPr>
          <w:rFonts w:ascii="Arial" w:hAnsi="Arial" w:cs="Arial"/>
        </w:rPr>
      </w:pPr>
      <w:r w:rsidRPr="00FB58FC">
        <w:rPr>
          <w:rFonts w:ascii="Arial" w:hAnsi="Arial" w:cs="Arial"/>
          <w:b/>
          <w:bCs/>
        </w:rPr>
        <w:t>Legal entities and entrepreneurs</w:t>
      </w:r>
      <w:r w:rsidRPr="00FB58FC">
        <w:rPr>
          <w:rFonts w:ascii="Arial" w:hAnsi="Arial" w:cs="Arial"/>
        </w:rPr>
        <w:t>, in terms of the Law of accounting and auditing, are classified into micro, small, medium and large, depending on the average number of employees and business income in the business year and the value of total assets determined on the balance sheet date of the regular annual financial report. Micro legal entities include those that do not exceed the limit values of two of the following criteria at the balance sheet date: 1) average number of employees -10; 2) business income of EUR 700,000 in dinar equivalent; 3) the value of total assets on the balance sheet date of EURO 350,000 euros in dinar equivalent. Small legal entities are those that on the balance sheet date exceed the limit values of the two criteria referred to for micro legal entities, but do not exceed the limit values of two of the following criteria: 1) average number of employees - 50; 2) operating income of EUR 8,000,000 in dinar equivalent; 3) the value of total assets on the balance sheet date of EUR 4,000,000 in dinar equivalent. Medium legal entities are those that on the balance sheet date exceed the limit values of the two criteria referred to small legal entities, but do not exceed the limit values of two of the following criteria: 1) average number of employees - 250; 2) operating income of EUR 40,000,000 in dinar equivalent; 3) the value of total assets on the balance sheet date of EUR 20,000,000 in dinar equivalent. Legal entities and entrepreneurs that exceed the limit values of the two criteria referred to for medium legal entities on the balance sheet date are classified as large legal entities. The classification in accordance with the stated criteria is performed by the legal entity or entrepreneur, independently on the balance sheet date of the regular annual financial report and uses the obtained data for the next business year. Newly established legal entities or entrepreneurs are classified based on data from the financial statements for the business year in which they were established and the number of months of business, and the determined data are used for the current business year.</w:t>
      </w:r>
    </w:p>
    <w:p w14:paraId="475D5BFF" w14:textId="77777777" w:rsidR="00834853" w:rsidRPr="00FB58FC" w:rsidRDefault="00834853" w:rsidP="00E55CA1">
      <w:pPr>
        <w:pStyle w:val="ListParagraph"/>
        <w:spacing w:line="240" w:lineRule="auto"/>
        <w:jc w:val="both"/>
        <w:rPr>
          <w:rFonts w:ascii="Arial" w:hAnsi="Arial" w:cs="Arial"/>
        </w:rPr>
      </w:pPr>
    </w:p>
    <w:p w14:paraId="7E033358" w14:textId="630D69D0" w:rsidR="007C6A80" w:rsidRPr="00247C1A" w:rsidRDefault="00834853" w:rsidP="00370C91">
      <w:pPr>
        <w:pStyle w:val="ListParagraph"/>
        <w:numPr>
          <w:ilvl w:val="0"/>
          <w:numId w:val="86"/>
        </w:numPr>
        <w:spacing w:line="240" w:lineRule="auto"/>
        <w:jc w:val="both"/>
        <w:rPr>
          <w:rFonts w:ascii="Arial" w:hAnsi="Arial" w:cs="Arial"/>
        </w:rPr>
      </w:pPr>
      <w:r w:rsidRPr="00FB58FC">
        <w:rPr>
          <w:rFonts w:ascii="Arial" w:hAnsi="Arial" w:cs="Arial"/>
        </w:rPr>
        <w:t>According to the Law on Corporate Income Tax: Article 59. A transfer price is the price incurred in connection with transactions in assets or the creation of liabilities between related parties. A person related to the taxpayer is a natural or legal person in whose relations with the taxpayer there is a possibility of control or significant influence on business decisions. In the case of direct or indirect possession of at least 25% of shares or stakes, it is considered that there is a possibility of control over the taxpayer. The possibility of significant influence on business decisions exists, in addition to the case provided for in paragraph 3 of this Article and when the person directly or indirectly holds at least 25% of the votes in the taxpayer's governing bodies. A person related to a taxpayer is also considered to be a legal entity in which, as with the taxpayer, the same natural or legal persons directly or indirectly participate in management, control or capital, in the manner provided for in paragraphs 3 and 4 of this Article. Persons related to the obligor are considered to be a spouse or common-law partner, descendants, adoptees and descendants of the adoptee, parents, adoptive parents, siblings and their descendants, grandparents and their descendants, as well as brothers and sisters and parents of the spouse or common-law partner relates to the obligor in the manner provided for in paragraphs 3 and 4 of this Article. Notwithstanding paragraphs 2 to 6 of this Article, any non-resident legal entity from a jurisdiction with a preferential tax system shall also be considered a person related to the taxpayer.</w:t>
      </w:r>
    </w:p>
    <w:p w14:paraId="7B7BD689" w14:textId="0598507A" w:rsidR="00346A8D" w:rsidRPr="00247C1A" w:rsidRDefault="00346A8D">
      <w:pPr>
        <w:rPr>
          <w:rFonts w:ascii="Arial" w:hAnsi="Arial" w:cs="Arial"/>
        </w:rPr>
      </w:pPr>
      <w:r w:rsidRPr="00247C1A">
        <w:rPr>
          <w:rFonts w:ascii="Arial" w:hAnsi="Arial" w:cs="Arial"/>
        </w:rPr>
        <w:br w:type="page"/>
      </w:r>
    </w:p>
    <w:p w14:paraId="78DB7313" w14:textId="2DBB77C5" w:rsidR="001556A3" w:rsidRPr="00FB58FC" w:rsidRDefault="00B9266E" w:rsidP="00B31364">
      <w:pPr>
        <w:pStyle w:val="Heading1"/>
        <w:numPr>
          <w:ilvl w:val="0"/>
          <w:numId w:val="0"/>
        </w:numPr>
        <w:ind w:left="432" w:hanging="432"/>
        <w:jc w:val="center"/>
        <w:rPr>
          <w:rFonts w:cs="Arial"/>
        </w:rPr>
      </w:pPr>
      <w:bookmarkStart w:id="95" w:name="_Toc113370045"/>
      <w:r w:rsidRPr="00FB58FC">
        <w:rPr>
          <w:rFonts w:cs="Arial"/>
        </w:rPr>
        <w:lastRenderedPageBreak/>
        <w:t>Anne</w:t>
      </w:r>
      <w:r w:rsidR="00D86A8C" w:rsidRPr="00FB58FC">
        <w:rPr>
          <w:rFonts w:cs="Arial"/>
        </w:rPr>
        <w:t>x</w:t>
      </w:r>
      <w:r w:rsidR="00497D8F" w:rsidRPr="00FB58FC">
        <w:rPr>
          <w:rFonts w:cs="Arial"/>
        </w:rPr>
        <w:t xml:space="preserve"> </w:t>
      </w:r>
      <w:r w:rsidR="00E55CA1" w:rsidRPr="00FB58FC">
        <w:rPr>
          <w:rFonts w:cs="Arial"/>
        </w:rPr>
        <w:t>3</w:t>
      </w:r>
      <w:r w:rsidRPr="00FB58FC">
        <w:rPr>
          <w:rFonts w:cs="Arial"/>
        </w:rPr>
        <w:t>:</w:t>
      </w:r>
      <w:r w:rsidR="00D86A8C" w:rsidRPr="00FB58FC">
        <w:rPr>
          <w:rFonts w:cs="Arial"/>
        </w:rPr>
        <w:t xml:space="preserve"> </w:t>
      </w:r>
      <w:r w:rsidR="001556A3" w:rsidRPr="00FB58FC">
        <w:rPr>
          <w:rFonts w:cs="Arial"/>
        </w:rPr>
        <w:t xml:space="preserve">Expression of Interest </w:t>
      </w:r>
      <w:r w:rsidR="00BB163A" w:rsidRPr="00FB58FC">
        <w:rPr>
          <w:rFonts w:cs="Arial"/>
        </w:rPr>
        <w:t xml:space="preserve">(EOI) </w:t>
      </w:r>
      <w:r w:rsidR="001556A3" w:rsidRPr="00FB58FC">
        <w:rPr>
          <w:rFonts w:cs="Arial"/>
        </w:rPr>
        <w:t>Template</w:t>
      </w:r>
      <w:bookmarkEnd w:id="95"/>
    </w:p>
    <w:p w14:paraId="4CC63E6C" w14:textId="77777777" w:rsidR="00497D8F" w:rsidRPr="00247C1A" w:rsidRDefault="00497D8F" w:rsidP="00EB6485">
      <w:pPr>
        <w:spacing w:after="0"/>
        <w:rPr>
          <w:rFonts w:ascii="Arial" w:hAnsi="Arial" w:cs="Arial"/>
        </w:rPr>
      </w:pPr>
    </w:p>
    <w:p w14:paraId="11064487" w14:textId="77777777" w:rsidR="00AB4A43" w:rsidRPr="00FB58FC" w:rsidRDefault="00AB4A43" w:rsidP="00AB4A43">
      <w:pPr>
        <w:pBdr>
          <w:top w:val="single" w:sz="4" w:space="1" w:color="auto"/>
          <w:left w:val="single" w:sz="4" w:space="4" w:color="auto"/>
          <w:bottom w:val="single" w:sz="4" w:space="1" w:color="auto"/>
          <w:right w:val="single" w:sz="4" w:space="4" w:color="auto"/>
        </w:pBdr>
        <w:shd w:val="clear" w:color="auto" w:fill="EEECE1"/>
        <w:spacing w:after="0" w:line="240" w:lineRule="auto"/>
        <w:jc w:val="center"/>
        <w:rPr>
          <w:rFonts w:ascii="Arial" w:eastAsia="Calibri" w:hAnsi="Arial" w:cs="Arial"/>
          <w:b/>
          <w:i/>
          <w:szCs w:val="24"/>
          <w:lang w:val="sr-Latn-RS"/>
        </w:rPr>
      </w:pPr>
      <w:r w:rsidRPr="00FB58FC">
        <w:rPr>
          <w:rFonts w:ascii="Arial" w:eastAsia="Calibri" w:hAnsi="Arial" w:cs="Arial"/>
          <w:b/>
          <w:i/>
          <w:szCs w:val="24"/>
          <w:lang w:val="sr-Latn-RS"/>
        </w:rPr>
        <w:t>Fills by PMT</w:t>
      </w:r>
    </w:p>
    <w:p w14:paraId="387FA0A5" w14:textId="01E244A8" w:rsidR="00AB4A43" w:rsidRPr="00FB58FC" w:rsidRDefault="00AB4A43" w:rsidP="00AB4A43">
      <w:pPr>
        <w:pBdr>
          <w:top w:val="single" w:sz="4" w:space="1" w:color="auto"/>
          <w:left w:val="single" w:sz="4" w:space="4" w:color="auto"/>
          <w:bottom w:val="single" w:sz="4" w:space="1" w:color="auto"/>
          <w:right w:val="single" w:sz="4" w:space="4" w:color="auto"/>
        </w:pBdr>
        <w:shd w:val="clear" w:color="auto" w:fill="EEECE1"/>
        <w:spacing w:after="0" w:line="240" w:lineRule="auto"/>
        <w:jc w:val="both"/>
        <w:rPr>
          <w:rFonts w:ascii="Arial" w:eastAsia="Calibri" w:hAnsi="Arial" w:cs="Arial"/>
          <w:i/>
          <w:szCs w:val="24"/>
        </w:rPr>
      </w:pPr>
      <w:r w:rsidRPr="00FB58FC">
        <w:rPr>
          <w:rFonts w:ascii="Arial" w:eastAsia="Calibri" w:hAnsi="Arial" w:cs="Arial"/>
          <w:i/>
          <w:szCs w:val="24"/>
          <w:lang w:val="sr-Latn-RS"/>
        </w:rPr>
        <w:t>Date of submittion of E</w:t>
      </w:r>
      <w:r w:rsidR="00731EB3" w:rsidRPr="00FB58FC">
        <w:rPr>
          <w:rFonts w:ascii="Arial" w:eastAsia="Calibri" w:hAnsi="Arial" w:cs="Arial"/>
          <w:i/>
          <w:szCs w:val="24"/>
          <w:lang w:val="sr-Latn-RS"/>
        </w:rPr>
        <w:t>O</w:t>
      </w:r>
      <w:r w:rsidRPr="00FB58FC">
        <w:rPr>
          <w:rFonts w:ascii="Arial" w:eastAsia="Calibri" w:hAnsi="Arial" w:cs="Arial"/>
          <w:i/>
          <w:szCs w:val="24"/>
          <w:lang w:val="sr-Latn-RS"/>
        </w:rPr>
        <w:t>I</w:t>
      </w:r>
      <w:r w:rsidRPr="00FB58FC">
        <w:rPr>
          <w:rFonts w:ascii="Arial" w:eastAsia="Calibri" w:hAnsi="Arial" w:cs="Arial"/>
          <w:i/>
          <w:szCs w:val="24"/>
        </w:rPr>
        <w:t>:</w:t>
      </w:r>
      <w:r w:rsidRPr="00FB58FC">
        <w:rPr>
          <w:rFonts w:ascii="Arial" w:eastAsia="Calibri" w:hAnsi="Arial" w:cs="Arial"/>
          <w:i/>
          <w:szCs w:val="24"/>
          <w:lang w:val="sr-Cyrl-RS"/>
        </w:rPr>
        <w:tab/>
      </w:r>
      <w:r w:rsidRPr="00FB58FC">
        <w:rPr>
          <w:rFonts w:ascii="Arial" w:eastAsia="Calibri" w:hAnsi="Arial" w:cs="Arial"/>
          <w:i/>
          <w:szCs w:val="24"/>
        </w:rPr>
        <w:t>______________</w:t>
      </w:r>
    </w:p>
    <w:p w14:paraId="1342BD39" w14:textId="77777777" w:rsidR="00AB4A43" w:rsidRPr="00FB58FC" w:rsidRDefault="00AB4A43" w:rsidP="00AB4A43">
      <w:pPr>
        <w:pBdr>
          <w:top w:val="single" w:sz="4" w:space="1" w:color="auto"/>
          <w:left w:val="single" w:sz="4" w:space="4" w:color="auto"/>
          <w:bottom w:val="single" w:sz="4" w:space="1" w:color="auto"/>
          <w:right w:val="single" w:sz="4" w:space="4" w:color="auto"/>
        </w:pBdr>
        <w:shd w:val="clear" w:color="auto" w:fill="EEECE1"/>
        <w:spacing w:after="0" w:line="240" w:lineRule="auto"/>
        <w:jc w:val="both"/>
        <w:rPr>
          <w:rFonts w:ascii="Arial" w:eastAsia="Calibri" w:hAnsi="Arial" w:cs="Arial"/>
          <w:i/>
          <w:szCs w:val="24"/>
        </w:rPr>
      </w:pPr>
      <w:r w:rsidRPr="00FB58FC">
        <w:rPr>
          <w:rFonts w:ascii="Arial" w:eastAsia="Calibri" w:hAnsi="Arial" w:cs="Arial"/>
          <w:i/>
          <w:szCs w:val="24"/>
          <w:lang w:val="sr-Latn-RS"/>
        </w:rPr>
        <w:t>Number of application</w:t>
      </w:r>
      <w:r w:rsidRPr="00FB58FC">
        <w:rPr>
          <w:rFonts w:ascii="Arial" w:eastAsia="Calibri" w:hAnsi="Arial" w:cs="Arial"/>
          <w:i/>
          <w:szCs w:val="24"/>
        </w:rPr>
        <w:t>:</w:t>
      </w:r>
      <w:r w:rsidRPr="00FB58FC">
        <w:rPr>
          <w:rFonts w:ascii="Arial" w:eastAsia="Calibri" w:hAnsi="Arial" w:cs="Arial"/>
          <w:i/>
          <w:szCs w:val="24"/>
          <w:lang w:val="sr-Cyrl-RS"/>
        </w:rPr>
        <w:tab/>
      </w:r>
      <w:r w:rsidRPr="00FB58FC">
        <w:rPr>
          <w:rFonts w:ascii="Arial" w:eastAsia="Calibri" w:hAnsi="Arial" w:cs="Arial"/>
          <w:i/>
          <w:szCs w:val="24"/>
        </w:rPr>
        <w:t>______________</w:t>
      </w:r>
    </w:p>
    <w:p w14:paraId="0262010A" w14:textId="77777777" w:rsidR="00AB4A43" w:rsidRPr="00FB58FC" w:rsidRDefault="00AB4A43" w:rsidP="00AB4A43">
      <w:pPr>
        <w:pBdr>
          <w:top w:val="single" w:sz="4" w:space="1" w:color="auto"/>
          <w:left w:val="single" w:sz="4" w:space="4" w:color="auto"/>
          <w:bottom w:val="single" w:sz="4" w:space="1" w:color="auto"/>
          <w:right w:val="single" w:sz="4" w:space="4" w:color="auto"/>
        </w:pBdr>
        <w:shd w:val="clear" w:color="auto" w:fill="EEECE1"/>
        <w:spacing w:after="0" w:line="240" w:lineRule="auto"/>
        <w:jc w:val="center"/>
        <w:rPr>
          <w:rFonts w:ascii="Arial" w:eastAsia="Calibri" w:hAnsi="Arial" w:cs="Arial"/>
          <w:szCs w:val="24"/>
        </w:rPr>
      </w:pPr>
    </w:p>
    <w:p w14:paraId="04CE7B22" w14:textId="77777777" w:rsidR="00AB4A43" w:rsidRPr="00FB58FC" w:rsidRDefault="00AB4A43" w:rsidP="00AB4A43">
      <w:pPr>
        <w:spacing w:after="0" w:line="240" w:lineRule="auto"/>
        <w:rPr>
          <w:rFonts w:ascii="Arial" w:eastAsia="Calibri" w:hAnsi="Arial" w:cs="Arial"/>
          <w:b/>
          <w:bCs/>
          <w:szCs w:val="24"/>
          <w:lang w:val="sr-Latn-RS"/>
        </w:rPr>
      </w:pPr>
    </w:p>
    <w:p w14:paraId="00567810" w14:textId="77777777" w:rsidR="00AB4A43" w:rsidRPr="00FB58FC" w:rsidRDefault="00AB4A43" w:rsidP="00AB4A43">
      <w:pPr>
        <w:spacing w:after="0" w:line="240" w:lineRule="auto"/>
        <w:rPr>
          <w:rFonts w:ascii="Arial" w:eastAsia="Calibri" w:hAnsi="Arial" w:cs="Arial"/>
          <w:b/>
          <w:szCs w:val="24"/>
        </w:rPr>
      </w:pPr>
      <w:r w:rsidRPr="00FB58FC">
        <w:rPr>
          <w:rFonts w:ascii="Arial" w:eastAsia="Calibri" w:hAnsi="Arial" w:cs="Arial"/>
          <w:b/>
          <w:szCs w:val="24"/>
        </w:rPr>
        <w:t xml:space="preserve">1. </w:t>
      </w:r>
      <w:r w:rsidRPr="00FB58FC">
        <w:rPr>
          <w:rFonts w:ascii="Arial" w:eastAsia="Calibri" w:hAnsi="Arial" w:cs="Arial"/>
          <w:b/>
          <w:szCs w:val="24"/>
          <w:lang w:val="sr-Latn-RS"/>
        </w:rPr>
        <w:t>Name of the project</w:t>
      </w:r>
      <w:r w:rsidRPr="00FB58FC">
        <w:rPr>
          <w:rFonts w:ascii="Arial" w:eastAsia="Calibri" w:hAnsi="Arial" w:cs="Arial"/>
          <w:b/>
          <w:szCs w:val="24"/>
        </w:rPr>
        <w:t xml:space="preserve">: </w:t>
      </w:r>
      <w:r w:rsidRPr="00FB58FC">
        <w:rPr>
          <w:rFonts w:ascii="Arial" w:eastAsia="Calibri" w:hAnsi="Arial" w:cs="Arial"/>
          <w:b/>
          <w:szCs w:val="24"/>
          <w:shd w:val="clear" w:color="auto" w:fill="EEECE1"/>
          <w:lang w:val="sr-Cyrl-RS"/>
        </w:rPr>
        <w:t>________</w:t>
      </w:r>
      <w:r w:rsidRPr="00FB58FC">
        <w:rPr>
          <w:rFonts w:ascii="Arial" w:eastAsia="Calibri" w:hAnsi="Arial" w:cs="Arial"/>
          <w:b/>
          <w:szCs w:val="24"/>
          <w:shd w:val="clear" w:color="auto" w:fill="EEECE1"/>
        </w:rPr>
        <w:t>_________________________________________________</w:t>
      </w:r>
    </w:p>
    <w:p w14:paraId="1048A478" w14:textId="77777777" w:rsidR="00AB4A43" w:rsidRPr="00FB58FC" w:rsidRDefault="00AB4A43" w:rsidP="00AB4A43">
      <w:pPr>
        <w:spacing w:after="0" w:line="240" w:lineRule="auto"/>
        <w:rPr>
          <w:rFonts w:ascii="Arial" w:eastAsia="Calibri" w:hAnsi="Arial" w:cs="Arial"/>
          <w:b/>
          <w:bCs/>
          <w:szCs w:val="24"/>
          <w:lang w:val="sr-Latn-RS"/>
        </w:rPr>
      </w:pPr>
    </w:p>
    <w:p w14:paraId="4DDA4FB0" w14:textId="77777777" w:rsidR="00AB4A43" w:rsidRPr="00FB58FC" w:rsidRDefault="00AB4A43" w:rsidP="00AB4A43">
      <w:pPr>
        <w:spacing w:after="0" w:line="240" w:lineRule="auto"/>
        <w:jc w:val="both"/>
        <w:rPr>
          <w:rFonts w:ascii="Arial" w:eastAsia="Calibri" w:hAnsi="Arial" w:cs="Arial"/>
          <w:b/>
          <w:szCs w:val="24"/>
          <w:lang w:val="sr-Latn-RS"/>
        </w:rPr>
      </w:pPr>
      <w:r w:rsidRPr="00FB58FC">
        <w:rPr>
          <w:rFonts w:ascii="Arial" w:eastAsia="Calibri" w:hAnsi="Arial" w:cs="Arial"/>
          <w:b/>
          <w:szCs w:val="24"/>
        </w:rPr>
        <w:t xml:space="preserve">2. </w:t>
      </w:r>
      <w:r w:rsidRPr="00FB58FC">
        <w:rPr>
          <w:rFonts w:ascii="Arial" w:eastAsia="Calibri" w:hAnsi="Arial" w:cs="Arial"/>
          <w:b/>
          <w:szCs w:val="24"/>
          <w:lang w:val="sr-Latn-RS"/>
        </w:rPr>
        <w:t>Duration and estimated value of the project</w:t>
      </w:r>
    </w:p>
    <w:p w14:paraId="4B2FE7D0" w14:textId="77777777" w:rsidR="00AB4A43" w:rsidRPr="00FB58FC" w:rsidRDefault="00AB4A43" w:rsidP="00AB4A43">
      <w:pPr>
        <w:spacing w:after="0" w:line="240" w:lineRule="auto"/>
        <w:jc w:val="both"/>
        <w:rPr>
          <w:rFonts w:ascii="Arial" w:eastAsia="Calibri" w:hAnsi="Arial" w:cs="Arial"/>
          <w:b/>
          <w:szCs w:val="24"/>
        </w:rPr>
      </w:pPr>
    </w:p>
    <w:p w14:paraId="07DCF08E" w14:textId="77777777" w:rsidR="00AB4A43" w:rsidRPr="00FB58FC" w:rsidRDefault="00AB4A43" w:rsidP="00AB4A43">
      <w:pPr>
        <w:spacing w:after="0" w:line="240" w:lineRule="auto"/>
        <w:jc w:val="both"/>
        <w:rPr>
          <w:rFonts w:ascii="Arial" w:eastAsia="Calibri" w:hAnsi="Arial" w:cs="Arial"/>
          <w:szCs w:val="24"/>
        </w:rPr>
      </w:pPr>
      <w:r w:rsidRPr="00FB58FC">
        <w:rPr>
          <w:rFonts w:ascii="Arial" w:eastAsia="Calibri" w:hAnsi="Arial" w:cs="Arial"/>
          <w:szCs w:val="24"/>
          <w:lang w:val="sr-Latn-RS"/>
        </w:rPr>
        <w:t>Estimated duration of the project</w:t>
      </w:r>
      <w:r w:rsidRPr="00FB58FC">
        <w:rPr>
          <w:rFonts w:ascii="Arial" w:eastAsia="Calibri" w:hAnsi="Arial" w:cs="Arial"/>
          <w:szCs w:val="24"/>
        </w:rPr>
        <w:t>:</w:t>
      </w:r>
      <w:r w:rsidRPr="00FB58FC">
        <w:rPr>
          <w:rFonts w:ascii="Arial" w:eastAsia="Calibri" w:hAnsi="Arial" w:cs="Arial"/>
          <w:szCs w:val="24"/>
          <w:lang w:val="sr-Cyrl-RS"/>
        </w:rPr>
        <w:t xml:space="preserve"> </w:t>
      </w:r>
      <w:r w:rsidRPr="00FB58FC">
        <w:rPr>
          <w:rFonts w:ascii="Arial" w:eastAsia="Calibri" w:hAnsi="Arial" w:cs="Arial"/>
          <w:szCs w:val="24"/>
          <w:lang w:val="sr-Cyrl-RS"/>
        </w:rPr>
        <w:tab/>
      </w:r>
      <w:r w:rsidRPr="00FB58FC">
        <w:rPr>
          <w:rFonts w:ascii="Arial" w:eastAsia="Calibri" w:hAnsi="Arial" w:cs="Arial"/>
          <w:szCs w:val="24"/>
          <w:lang w:val="sr-Cyrl-RS"/>
        </w:rPr>
        <w:tab/>
      </w:r>
      <w:r w:rsidRPr="00FB58FC">
        <w:rPr>
          <w:rFonts w:ascii="Arial" w:eastAsia="Calibri" w:hAnsi="Arial" w:cs="Arial"/>
          <w:szCs w:val="24"/>
          <w:lang w:val="sr-Cyrl-RS"/>
        </w:rPr>
        <w:tab/>
      </w:r>
      <w:r w:rsidRPr="00FB58FC">
        <w:rPr>
          <w:rFonts w:ascii="Arial" w:eastAsia="Calibri" w:hAnsi="Arial" w:cs="Arial"/>
          <w:szCs w:val="24"/>
          <w:lang w:val="sr-Cyrl-RS"/>
        </w:rPr>
        <w:tab/>
      </w:r>
      <w:r w:rsidRPr="00FB58FC">
        <w:rPr>
          <w:rFonts w:ascii="Arial" w:eastAsia="Calibri" w:hAnsi="Arial" w:cs="Arial"/>
          <w:szCs w:val="24"/>
          <w:shd w:val="clear" w:color="auto" w:fill="EEECE1"/>
          <w:lang w:val="sr-Cyrl-RS"/>
        </w:rPr>
        <w:t>__________</w:t>
      </w:r>
      <w:r w:rsidRPr="00FB58FC">
        <w:rPr>
          <w:rFonts w:ascii="Arial" w:eastAsia="Calibri" w:hAnsi="Arial" w:cs="Arial"/>
          <w:szCs w:val="24"/>
          <w:lang w:val="sr-Cyrl-RS"/>
        </w:rPr>
        <w:tab/>
      </w:r>
      <w:r w:rsidRPr="00FB58FC">
        <w:rPr>
          <w:rFonts w:ascii="Arial" w:eastAsia="Calibri" w:hAnsi="Arial" w:cs="Arial"/>
          <w:szCs w:val="24"/>
        </w:rPr>
        <w:t>(</w:t>
      </w:r>
      <w:r w:rsidRPr="00FB58FC">
        <w:rPr>
          <w:rFonts w:ascii="Arial" w:eastAsia="Calibri" w:hAnsi="Arial" w:cs="Arial"/>
          <w:szCs w:val="24"/>
          <w:lang w:val="sr-Latn-RS"/>
        </w:rPr>
        <w:t>months</w:t>
      </w:r>
      <w:r w:rsidRPr="00FB58FC">
        <w:rPr>
          <w:rFonts w:ascii="Arial" w:eastAsia="Calibri" w:hAnsi="Arial" w:cs="Arial"/>
          <w:szCs w:val="24"/>
        </w:rPr>
        <w:t>);</w:t>
      </w:r>
    </w:p>
    <w:p w14:paraId="420530D5" w14:textId="77777777" w:rsidR="00AB4A43" w:rsidRPr="00FB58FC" w:rsidRDefault="00AB4A43" w:rsidP="00AB4A43">
      <w:pPr>
        <w:spacing w:after="0" w:line="240" w:lineRule="auto"/>
        <w:jc w:val="both"/>
        <w:rPr>
          <w:rFonts w:ascii="Arial" w:eastAsia="Calibri" w:hAnsi="Arial" w:cs="Arial"/>
          <w:szCs w:val="24"/>
        </w:rPr>
      </w:pPr>
      <w:r w:rsidRPr="00FB58FC">
        <w:rPr>
          <w:rFonts w:ascii="Arial" w:eastAsia="Calibri" w:hAnsi="Arial" w:cs="Arial"/>
          <w:szCs w:val="24"/>
          <w:lang w:val="sr-Latn-RS"/>
        </w:rPr>
        <w:t>Estimated time of begining of project implementation</w:t>
      </w:r>
      <w:r w:rsidRPr="00FB58FC">
        <w:rPr>
          <w:rFonts w:ascii="Arial" w:eastAsia="Calibri" w:hAnsi="Arial" w:cs="Arial"/>
          <w:szCs w:val="24"/>
        </w:rPr>
        <w:t xml:space="preserve">: </w:t>
      </w:r>
      <w:r w:rsidRPr="00FB58FC">
        <w:rPr>
          <w:rFonts w:ascii="Arial" w:eastAsia="Calibri" w:hAnsi="Arial" w:cs="Arial"/>
          <w:szCs w:val="24"/>
          <w:lang w:val="sr-Cyrl-RS"/>
        </w:rPr>
        <w:tab/>
      </w:r>
      <w:r w:rsidRPr="00FB58FC">
        <w:rPr>
          <w:rFonts w:ascii="Arial" w:eastAsia="Calibri" w:hAnsi="Arial" w:cs="Arial"/>
          <w:szCs w:val="24"/>
          <w:shd w:val="clear" w:color="auto" w:fill="EEECE1"/>
        </w:rPr>
        <w:t>__________</w:t>
      </w:r>
      <w:r w:rsidRPr="00FB58FC">
        <w:rPr>
          <w:rFonts w:ascii="Arial" w:eastAsia="Calibri" w:hAnsi="Arial" w:cs="Arial"/>
          <w:szCs w:val="24"/>
          <w:lang w:val="sr-Cyrl-RS"/>
        </w:rPr>
        <w:tab/>
      </w:r>
      <w:r w:rsidRPr="00FB58FC">
        <w:rPr>
          <w:rFonts w:ascii="Arial" w:eastAsia="Calibri" w:hAnsi="Arial" w:cs="Arial"/>
          <w:szCs w:val="24"/>
        </w:rPr>
        <w:t>(</w:t>
      </w:r>
      <w:r w:rsidRPr="00FB58FC">
        <w:rPr>
          <w:rFonts w:ascii="Arial" w:eastAsia="Calibri" w:hAnsi="Arial" w:cs="Arial"/>
          <w:szCs w:val="24"/>
          <w:lang w:val="sr-Latn-RS"/>
        </w:rPr>
        <w:t>month, year</w:t>
      </w:r>
      <w:r w:rsidRPr="00FB58FC">
        <w:rPr>
          <w:rFonts w:ascii="Arial" w:eastAsia="Calibri" w:hAnsi="Arial" w:cs="Arial"/>
          <w:szCs w:val="24"/>
        </w:rPr>
        <w:t xml:space="preserve">); </w:t>
      </w:r>
    </w:p>
    <w:p w14:paraId="5C2F2C86" w14:textId="77777777" w:rsidR="00AB4A43" w:rsidRPr="00FB58FC" w:rsidRDefault="00AB4A43" w:rsidP="00AB4A43">
      <w:pPr>
        <w:spacing w:after="0" w:line="240" w:lineRule="auto"/>
        <w:jc w:val="both"/>
        <w:rPr>
          <w:rFonts w:ascii="Arial" w:eastAsia="Calibri" w:hAnsi="Arial" w:cs="Arial"/>
          <w:szCs w:val="24"/>
        </w:rPr>
      </w:pPr>
      <w:r w:rsidRPr="00FB58FC">
        <w:rPr>
          <w:rFonts w:ascii="Arial" w:eastAsia="Calibri" w:hAnsi="Arial" w:cs="Arial"/>
          <w:szCs w:val="24"/>
          <w:lang w:val="sr-Latn-RS"/>
        </w:rPr>
        <w:t>Estimated time of finalizing of project implementation</w:t>
      </w:r>
      <w:r w:rsidRPr="00FB58FC">
        <w:rPr>
          <w:rFonts w:ascii="Arial" w:eastAsia="Calibri" w:hAnsi="Arial" w:cs="Arial"/>
          <w:szCs w:val="24"/>
        </w:rPr>
        <w:t>:</w:t>
      </w:r>
      <w:r w:rsidRPr="00FB58FC">
        <w:rPr>
          <w:rFonts w:ascii="Arial" w:eastAsia="Calibri" w:hAnsi="Arial" w:cs="Arial"/>
          <w:szCs w:val="24"/>
          <w:lang w:val="sr-Cyrl-RS"/>
        </w:rPr>
        <w:tab/>
      </w:r>
      <w:r w:rsidRPr="00FB58FC">
        <w:rPr>
          <w:rFonts w:ascii="Arial" w:eastAsia="Calibri" w:hAnsi="Arial" w:cs="Arial"/>
          <w:szCs w:val="24"/>
          <w:shd w:val="clear" w:color="auto" w:fill="EEECE1"/>
        </w:rPr>
        <w:t>__________</w:t>
      </w:r>
      <w:r w:rsidRPr="00FB58FC">
        <w:rPr>
          <w:rFonts w:ascii="Arial" w:eastAsia="Calibri" w:hAnsi="Arial" w:cs="Arial"/>
          <w:szCs w:val="24"/>
          <w:lang w:val="sr-Cyrl-RS"/>
        </w:rPr>
        <w:tab/>
      </w:r>
      <w:r w:rsidRPr="00FB58FC">
        <w:rPr>
          <w:rFonts w:ascii="Arial" w:eastAsia="Calibri" w:hAnsi="Arial" w:cs="Arial"/>
          <w:szCs w:val="24"/>
        </w:rPr>
        <w:t>(</w:t>
      </w:r>
      <w:r w:rsidRPr="00FB58FC">
        <w:rPr>
          <w:rFonts w:ascii="Arial" w:eastAsia="Calibri" w:hAnsi="Arial" w:cs="Arial"/>
          <w:szCs w:val="24"/>
          <w:lang w:val="sr-Latn-RS"/>
        </w:rPr>
        <w:t>month, year</w:t>
      </w:r>
      <w:r w:rsidRPr="00FB58FC">
        <w:rPr>
          <w:rFonts w:ascii="Arial" w:eastAsia="Calibri" w:hAnsi="Arial" w:cs="Arial"/>
          <w:szCs w:val="24"/>
        </w:rPr>
        <w:t xml:space="preserve">) </w:t>
      </w:r>
    </w:p>
    <w:p w14:paraId="18CC0605" w14:textId="77777777" w:rsidR="00AB4A43" w:rsidRPr="00FB58FC" w:rsidRDefault="00AB4A43" w:rsidP="00AB4A43">
      <w:pPr>
        <w:spacing w:after="0" w:line="240" w:lineRule="auto"/>
        <w:rPr>
          <w:rFonts w:ascii="Arial" w:eastAsia="Calibri" w:hAnsi="Arial" w:cs="Arial"/>
          <w:szCs w:val="24"/>
          <w:lang w:val="sr-Cyrl-RS"/>
        </w:rPr>
      </w:pPr>
      <w:r w:rsidRPr="00FB58FC">
        <w:rPr>
          <w:rFonts w:ascii="Arial" w:eastAsia="Calibri" w:hAnsi="Arial" w:cs="Arial"/>
          <w:szCs w:val="24"/>
          <w:lang w:val="sr-Latn-RS"/>
        </w:rPr>
        <w:t>Total value of the project</w:t>
      </w:r>
      <w:r w:rsidRPr="00FB58FC">
        <w:rPr>
          <w:rFonts w:ascii="Arial" w:eastAsia="Calibri" w:hAnsi="Arial" w:cs="Arial"/>
          <w:szCs w:val="24"/>
        </w:rPr>
        <w:t>: EUR</w:t>
      </w:r>
      <w:r w:rsidRPr="00FB58FC">
        <w:rPr>
          <w:rFonts w:ascii="Arial" w:eastAsia="Calibri" w:hAnsi="Arial" w:cs="Arial"/>
          <w:szCs w:val="24"/>
          <w:lang w:val="sr-Cyrl-RS"/>
        </w:rPr>
        <w:tab/>
      </w:r>
      <w:r w:rsidRPr="00FB58FC">
        <w:rPr>
          <w:rFonts w:ascii="Arial" w:eastAsia="Calibri" w:hAnsi="Arial" w:cs="Arial"/>
          <w:szCs w:val="24"/>
          <w:lang w:val="sr-Cyrl-RS"/>
        </w:rPr>
        <w:tab/>
      </w:r>
      <w:r w:rsidRPr="00FB58FC">
        <w:rPr>
          <w:rFonts w:ascii="Arial" w:eastAsia="Calibri" w:hAnsi="Arial" w:cs="Arial"/>
          <w:szCs w:val="24"/>
          <w:lang w:val="sr-Cyrl-RS"/>
        </w:rPr>
        <w:tab/>
      </w:r>
      <w:r w:rsidRPr="00FB58FC">
        <w:rPr>
          <w:rFonts w:ascii="Arial" w:eastAsia="Calibri" w:hAnsi="Arial" w:cs="Arial"/>
          <w:szCs w:val="24"/>
          <w:lang w:val="sr-Cyrl-RS"/>
        </w:rPr>
        <w:tab/>
      </w:r>
      <w:r w:rsidRPr="00FB58FC">
        <w:rPr>
          <w:rFonts w:ascii="Arial" w:eastAsia="Calibri" w:hAnsi="Arial" w:cs="Arial"/>
          <w:szCs w:val="24"/>
          <w:shd w:val="clear" w:color="auto" w:fill="EEECE1"/>
        </w:rPr>
        <w:t>__________</w:t>
      </w:r>
    </w:p>
    <w:p w14:paraId="660FB286" w14:textId="77777777" w:rsidR="00AB4A43" w:rsidRPr="00FB58FC" w:rsidRDefault="00AB4A43" w:rsidP="00AB4A43">
      <w:pPr>
        <w:spacing w:after="0" w:line="240" w:lineRule="auto"/>
        <w:rPr>
          <w:rFonts w:ascii="Arial" w:eastAsia="Calibri" w:hAnsi="Arial" w:cs="Arial"/>
          <w:szCs w:val="24"/>
        </w:rPr>
      </w:pPr>
      <w:r w:rsidRPr="00FB58FC">
        <w:rPr>
          <w:rFonts w:ascii="Arial" w:eastAsia="Calibri" w:hAnsi="Arial" w:cs="Arial"/>
          <w:szCs w:val="24"/>
          <w:lang w:val="sr-Latn-RS"/>
        </w:rPr>
        <w:t>Total value of the grant</w:t>
      </w:r>
      <w:r w:rsidRPr="00FB58FC">
        <w:rPr>
          <w:rFonts w:ascii="Arial" w:eastAsia="Calibri" w:hAnsi="Arial" w:cs="Arial"/>
          <w:szCs w:val="24"/>
        </w:rPr>
        <w:t>: EUR</w:t>
      </w:r>
      <w:r w:rsidRPr="00FB58FC">
        <w:rPr>
          <w:rFonts w:ascii="Arial" w:eastAsia="Calibri" w:hAnsi="Arial" w:cs="Arial"/>
          <w:szCs w:val="24"/>
          <w:lang w:val="sr-Cyrl-RS"/>
        </w:rPr>
        <w:tab/>
      </w:r>
      <w:r w:rsidRPr="00FB58FC">
        <w:rPr>
          <w:rFonts w:ascii="Arial" w:eastAsia="Calibri" w:hAnsi="Arial" w:cs="Arial"/>
          <w:szCs w:val="24"/>
          <w:lang w:val="sr-Latn-RS"/>
        </w:rPr>
        <w:tab/>
      </w:r>
      <w:r w:rsidRPr="00FB58FC">
        <w:rPr>
          <w:rFonts w:ascii="Arial" w:eastAsia="Calibri" w:hAnsi="Arial" w:cs="Arial"/>
          <w:szCs w:val="24"/>
          <w:lang w:val="sr-Latn-RS"/>
        </w:rPr>
        <w:tab/>
      </w:r>
      <w:r w:rsidRPr="00FB58FC">
        <w:rPr>
          <w:rFonts w:ascii="Arial" w:eastAsia="Calibri" w:hAnsi="Arial" w:cs="Arial"/>
          <w:szCs w:val="24"/>
          <w:lang w:val="sr-Latn-RS"/>
        </w:rPr>
        <w:tab/>
      </w:r>
      <w:r w:rsidRPr="00FB58FC">
        <w:rPr>
          <w:rFonts w:ascii="Arial" w:eastAsia="Calibri" w:hAnsi="Arial" w:cs="Arial"/>
          <w:szCs w:val="24"/>
          <w:lang w:val="sr-Latn-RS"/>
        </w:rPr>
        <w:tab/>
      </w:r>
      <w:r w:rsidRPr="00FB58FC">
        <w:rPr>
          <w:rFonts w:ascii="Arial" w:eastAsia="Calibri" w:hAnsi="Arial" w:cs="Arial"/>
          <w:szCs w:val="24"/>
          <w:shd w:val="clear" w:color="auto" w:fill="EEECE1"/>
        </w:rPr>
        <w:t>__________</w:t>
      </w:r>
    </w:p>
    <w:p w14:paraId="0340AE2D" w14:textId="77777777" w:rsidR="00AB4A43" w:rsidRPr="00FB58FC" w:rsidRDefault="00AB4A43" w:rsidP="00AB4A43">
      <w:pPr>
        <w:spacing w:after="0" w:line="240" w:lineRule="auto"/>
        <w:rPr>
          <w:rFonts w:ascii="Arial" w:eastAsia="Calibri" w:hAnsi="Arial" w:cs="Arial"/>
          <w:bCs/>
          <w:caps/>
          <w:szCs w:val="24"/>
        </w:rPr>
      </w:pPr>
    </w:p>
    <w:p w14:paraId="6366B29C" w14:textId="77777777" w:rsidR="00AB4A43" w:rsidRPr="00FB58FC" w:rsidRDefault="00AB4A43" w:rsidP="00AB4A43">
      <w:pPr>
        <w:spacing w:after="0" w:line="240" w:lineRule="auto"/>
        <w:rPr>
          <w:rFonts w:ascii="Arial" w:eastAsia="Calibri" w:hAnsi="Arial" w:cs="Arial"/>
          <w:b/>
          <w:bCs/>
          <w:szCs w:val="24"/>
          <w:lang w:val="sr-Cyrl-RS"/>
        </w:rPr>
      </w:pPr>
      <w:r w:rsidRPr="00FB58FC">
        <w:rPr>
          <w:rFonts w:ascii="Arial" w:eastAsia="Calibri" w:hAnsi="Arial" w:cs="Arial"/>
          <w:b/>
          <w:bCs/>
          <w:szCs w:val="24"/>
        </w:rPr>
        <w:t>3.</w:t>
      </w:r>
      <w:r w:rsidRPr="00FB58FC">
        <w:rPr>
          <w:rFonts w:ascii="Arial" w:eastAsia="Calibri" w:hAnsi="Arial" w:cs="Arial"/>
          <w:sz w:val="18"/>
          <w:szCs w:val="20"/>
        </w:rPr>
        <w:t xml:space="preserve"> </w:t>
      </w:r>
      <w:r w:rsidRPr="00FB58FC">
        <w:rPr>
          <w:rFonts w:ascii="Arial" w:eastAsia="Calibri" w:hAnsi="Arial" w:cs="Arial"/>
          <w:b/>
          <w:bCs/>
          <w:szCs w:val="24"/>
        </w:rPr>
        <w:t>Applicant's statement on the existence of capacities and resources for the implementation of the Project:</w:t>
      </w:r>
    </w:p>
    <w:p w14:paraId="75DF08B3" w14:textId="77777777" w:rsidR="00AB4A43" w:rsidRPr="00FB58FC" w:rsidRDefault="00AB4A43" w:rsidP="00AB4A43">
      <w:pPr>
        <w:spacing w:after="0" w:line="240" w:lineRule="auto"/>
        <w:rPr>
          <w:rFonts w:ascii="Arial" w:eastAsia="Calibri" w:hAnsi="Arial" w:cs="Arial"/>
          <w:szCs w:val="24"/>
        </w:rPr>
      </w:pPr>
    </w:p>
    <w:p w14:paraId="085DBFCE" w14:textId="77777777" w:rsidR="00AB4A43" w:rsidRPr="00FB58FC" w:rsidRDefault="00AB4A43" w:rsidP="00AB4A43">
      <w:pPr>
        <w:spacing w:after="0" w:line="240" w:lineRule="auto"/>
        <w:jc w:val="both"/>
        <w:rPr>
          <w:rFonts w:ascii="Arial" w:eastAsia="Calibri" w:hAnsi="Arial" w:cs="Arial"/>
          <w:b/>
          <w:bCs/>
          <w:szCs w:val="24"/>
          <w:lang w:val="sr-Cyrl-RS"/>
        </w:rPr>
      </w:pPr>
      <w:r w:rsidRPr="00FB58FC">
        <w:rPr>
          <w:rFonts w:ascii="Arial" w:eastAsia="Calibri" w:hAnsi="Arial" w:cs="Arial"/>
          <w:szCs w:val="24"/>
          <w:lang w:val="sr-Cyrl-RS"/>
        </w:rPr>
        <w:tab/>
      </w:r>
      <w:r w:rsidRPr="00FB58FC">
        <w:rPr>
          <w:rFonts w:ascii="Arial" w:eastAsia="Calibri" w:hAnsi="Arial" w:cs="Arial"/>
          <w:szCs w:val="24"/>
        </w:rPr>
        <w:t>Applicant __________________________ [applicant's name] agrees to provide in a timely manner: appropriate staff, physical infrastructure [land, buildings, equipment, etc.], logistical, administrative and technical support, as well as all other support provided by the Project.</w:t>
      </w:r>
    </w:p>
    <w:p w14:paraId="0F93F038" w14:textId="77777777" w:rsidR="00AB4A43" w:rsidRPr="00FB58FC" w:rsidRDefault="00AB4A43" w:rsidP="00AB4A43">
      <w:pPr>
        <w:spacing w:after="0" w:line="240" w:lineRule="auto"/>
        <w:rPr>
          <w:rFonts w:ascii="Arial" w:eastAsia="Calibri" w:hAnsi="Arial" w:cs="Arial"/>
          <w:b/>
          <w:bCs/>
          <w:szCs w:val="24"/>
          <w:lang w:val="sr-Latn-RS"/>
        </w:rPr>
      </w:pPr>
    </w:p>
    <w:p w14:paraId="39735887" w14:textId="77777777" w:rsidR="00AB4A43" w:rsidRPr="00FB58FC" w:rsidRDefault="00AB4A43" w:rsidP="00AB4A43">
      <w:pPr>
        <w:spacing w:after="0" w:line="240" w:lineRule="auto"/>
        <w:rPr>
          <w:rFonts w:ascii="Arial" w:eastAsia="Calibri" w:hAnsi="Arial" w:cs="Arial"/>
          <w:b/>
          <w:bCs/>
          <w:szCs w:val="24"/>
          <w:lang w:val="sr-Cyrl-RS"/>
        </w:rPr>
      </w:pPr>
      <w:r w:rsidRPr="00FB58FC">
        <w:rPr>
          <w:rFonts w:ascii="Arial" w:eastAsia="Calibri" w:hAnsi="Arial" w:cs="Arial"/>
          <w:b/>
          <w:bCs/>
          <w:szCs w:val="24"/>
        </w:rPr>
        <w:t>4. Responsibility of the applicant:</w:t>
      </w:r>
    </w:p>
    <w:p w14:paraId="19181820" w14:textId="77777777" w:rsidR="00AB4A43" w:rsidRPr="00FB58FC" w:rsidRDefault="00AB4A43" w:rsidP="00AB4A43">
      <w:pPr>
        <w:spacing w:after="0" w:line="240" w:lineRule="auto"/>
        <w:rPr>
          <w:rFonts w:ascii="Arial" w:eastAsia="Calibri" w:hAnsi="Arial" w:cs="Arial"/>
          <w:szCs w:val="24"/>
        </w:rPr>
      </w:pPr>
    </w:p>
    <w:p w14:paraId="4C623860" w14:textId="77777777" w:rsidR="00AB4A43" w:rsidRPr="00FB58FC" w:rsidRDefault="00AB4A43" w:rsidP="00AB4A43">
      <w:pPr>
        <w:spacing w:after="0" w:line="240" w:lineRule="auto"/>
        <w:jc w:val="both"/>
        <w:rPr>
          <w:rFonts w:ascii="Arial" w:eastAsia="Calibri" w:hAnsi="Arial" w:cs="Arial"/>
          <w:szCs w:val="24"/>
        </w:rPr>
      </w:pPr>
      <w:r w:rsidRPr="00FB58FC">
        <w:rPr>
          <w:rFonts w:ascii="Arial" w:eastAsia="Calibri" w:hAnsi="Arial" w:cs="Arial"/>
          <w:szCs w:val="24"/>
          <w:lang w:val="sr-Cyrl-RS"/>
        </w:rPr>
        <w:tab/>
      </w:r>
      <w:r w:rsidRPr="00FB58FC">
        <w:rPr>
          <w:rFonts w:ascii="Arial" w:eastAsia="Calibri" w:hAnsi="Arial" w:cs="Arial"/>
          <w:szCs w:val="24"/>
        </w:rPr>
        <w:t>The applicant will be directly responsible for the implementation of the Project, will provide the necessary time for the efficient implementation of the Project and will be the main contact person for SCAP - Project Management Team (PMT).</w:t>
      </w:r>
    </w:p>
    <w:p w14:paraId="6F198FEB" w14:textId="77777777" w:rsidR="00AB4A43" w:rsidRPr="00FB58FC" w:rsidRDefault="00AB4A43" w:rsidP="00AB4A43">
      <w:pPr>
        <w:spacing w:after="0" w:line="240" w:lineRule="auto"/>
        <w:jc w:val="both"/>
        <w:rPr>
          <w:rFonts w:ascii="Arial" w:eastAsia="Times New Roman" w:hAnsi="Arial" w:cs="Arial"/>
          <w:b/>
          <w:bCs/>
          <w:szCs w:val="24"/>
          <w:lang w:val="sr-Cyrl-RS" w:eastAsia="sr-Latn-RS"/>
        </w:rPr>
      </w:pPr>
    </w:p>
    <w:p w14:paraId="42B30A6E" w14:textId="77777777" w:rsidR="00AB4A43" w:rsidRPr="00FB58FC" w:rsidRDefault="00AB4A43" w:rsidP="00AB4A43">
      <w:pPr>
        <w:spacing w:after="0" w:line="240" w:lineRule="auto"/>
        <w:jc w:val="both"/>
        <w:rPr>
          <w:rFonts w:ascii="Arial" w:eastAsia="Times New Roman" w:hAnsi="Arial" w:cs="Arial"/>
          <w:b/>
          <w:bCs/>
          <w:szCs w:val="24"/>
          <w:shd w:val="clear" w:color="auto" w:fill="EEECE1"/>
          <w:lang w:eastAsia="sr-Latn-RS"/>
        </w:rPr>
      </w:pPr>
      <w:r w:rsidRPr="00FB58FC">
        <w:rPr>
          <w:rFonts w:ascii="Arial" w:eastAsia="Times New Roman" w:hAnsi="Arial" w:cs="Arial"/>
          <w:b/>
          <w:bCs/>
          <w:szCs w:val="24"/>
          <w:lang w:eastAsia="sr-Latn-RS"/>
        </w:rPr>
        <w:t xml:space="preserve">Date of filling in the application: </w:t>
      </w:r>
      <w:r w:rsidRPr="00FB58FC">
        <w:rPr>
          <w:rFonts w:ascii="Arial" w:eastAsia="Times New Roman" w:hAnsi="Arial" w:cs="Arial"/>
          <w:b/>
          <w:bCs/>
          <w:szCs w:val="24"/>
          <w:shd w:val="clear" w:color="auto" w:fill="EEECE1"/>
          <w:lang w:eastAsia="sr-Latn-RS"/>
        </w:rPr>
        <w:t>_______________________________________________</w:t>
      </w:r>
      <w:r w:rsidRPr="00FB58FC">
        <w:rPr>
          <w:rFonts w:ascii="Arial" w:eastAsia="Times New Roman" w:hAnsi="Arial" w:cs="Arial"/>
          <w:b/>
          <w:bCs/>
          <w:szCs w:val="24"/>
          <w:lang w:eastAsia="sr-Latn-RS"/>
        </w:rPr>
        <w:t xml:space="preserve"> Place of filling in the application: </w:t>
      </w:r>
      <w:r w:rsidRPr="00FB58FC">
        <w:rPr>
          <w:rFonts w:ascii="Arial" w:eastAsia="Times New Roman" w:hAnsi="Arial" w:cs="Arial"/>
          <w:b/>
          <w:bCs/>
          <w:szCs w:val="24"/>
          <w:shd w:val="clear" w:color="auto" w:fill="EEECE1"/>
          <w:lang w:eastAsia="sr-Latn-RS"/>
        </w:rPr>
        <w:t>_______________________________________________</w:t>
      </w:r>
      <w:r w:rsidRPr="00FB58FC">
        <w:rPr>
          <w:rFonts w:ascii="Arial" w:eastAsia="Times New Roman" w:hAnsi="Arial" w:cs="Arial"/>
          <w:b/>
          <w:bCs/>
          <w:szCs w:val="24"/>
          <w:lang w:eastAsia="sr-Latn-RS"/>
        </w:rPr>
        <w:t xml:space="preserve"> Handwritten signature of the applicant, i.e. the responsible person: </w:t>
      </w:r>
      <w:r w:rsidRPr="00FB58FC">
        <w:rPr>
          <w:rFonts w:ascii="Arial" w:eastAsia="Times New Roman" w:hAnsi="Arial" w:cs="Arial"/>
          <w:b/>
          <w:bCs/>
          <w:szCs w:val="24"/>
          <w:shd w:val="clear" w:color="auto" w:fill="EEECE1"/>
          <w:lang w:eastAsia="sr-Latn-RS"/>
        </w:rPr>
        <w:t>________________________</w:t>
      </w:r>
    </w:p>
    <w:p w14:paraId="69A3F2B4" w14:textId="77777777" w:rsidR="00AB4A43" w:rsidRPr="00C4154B" w:rsidRDefault="00AB4A43" w:rsidP="00AB4A43">
      <w:pPr>
        <w:spacing w:after="0" w:line="240" w:lineRule="auto"/>
        <w:jc w:val="both"/>
        <w:rPr>
          <w:rFonts w:ascii="Arial" w:eastAsia="Times New Roman" w:hAnsi="Arial" w:cs="Arial"/>
          <w:b/>
          <w:bCs/>
          <w:sz w:val="24"/>
          <w:szCs w:val="24"/>
          <w:lang w:val="sr-Cyrl-RS" w:eastAsia="sr-Latn-RS"/>
        </w:rPr>
      </w:pPr>
    </w:p>
    <w:p w14:paraId="51A2CDF0" w14:textId="77777777" w:rsidR="00AB4A43" w:rsidRPr="00FB58FC" w:rsidRDefault="00AB4A43" w:rsidP="00AB4A43">
      <w:pPr>
        <w:spacing w:after="0" w:line="240" w:lineRule="auto"/>
        <w:jc w:val="both"/>
        <w:rPr>
          <w:rFonts w:ascii="Arial" w:eastAsia="Times New Roman" w:hAnsi="Arial" w:cs="Arial"/>
          <w:b/>
          <w:bCs/>
          <w:szCs w:val="24"/>
          <w:lang w:val="sr-Cyrl-RS" w:eastAsia="sr-Latn-RS"/>
        </w:rPr>
      </w:pPr>
      <w:r w:rsidRPr="00C4154B">
        <w:rPr>
          <w:rFonts w:ascii="Arial" w:eastAsia="Times New Roman" w:hAnsi="Arial" w:cs="Arial"/>
          <w:b/>
          <w:bCs/>
          <w:sz w:val="24"/>
          <w:szCs w:val="24"/>
          <w:lang w:val="sr-Cyrl-RS" w:eastAsia="sr-Latn-RS"/>
        </w:rPr>
        <w:br w:type="page"/>
      </w:r>
      <w:r w:rsidRPr="00FB58FC">
        <w:rPr>
          <w:rFonts w:ascii="Arial" w:eastAsia="Times New Roman" w:hAnsi="Arial" w:cs="Arial"/>
          <w:b/>
          <w:bCs/>
          <w:szCs w:val="24"/>
          <w:lang w:val="sr-Cyrl-RS" w:eastAsia="sr-Latn-RS"/>
        </w:rPr>
        <w:lastRenderedPageBreak/>
        <w:t xml:space="preserve">5. </w:t>
      </w:r>
      <w:r w:rsidRPr="00FB58FC">
        <w:rPr>
          <w:rFonts w:ascii="Arial" w:eastAsia="Times New Roman" w:hAnsi="Arial" w:cs="Arial"/>
          <w:b/>
          <w:bCs/>
          <w:szCs w:val="24"/>
          <w:lang w:eastAsia="sr-Latn-RS"/>
        </w:rPr>
        <w:t>Checklist of documentation submitted with the application:</w:t>
      </w:r>
    </w:p>
    <w:p w14:paraId="6DC35543" w14:textId="77777777" w:rsidR="00AB4A43" w:rsidRPr="00C4154B" w:rsidRDefault="00AB4A43" w:rsidP="00AB4A43">
      <w:pPr>
        <w:spacing w:after="0" w:line="240" w:lineRule="auto"/>
        <w:jc w:val="both"/>
        <w:rPr>
          <w:rFonts w:ascii="Arial" w:eastAsia="Times New Roman" w:hAnsi="Arial" w:cs="Arial"/>
          <w:b/>
          <w:bCs/>
          <w:sz w:val="24"/>
          <w:szCs w:val="24"/>
          <w:lang w:val="sr-Cyrl-RS" w:eastAsia="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6432"/>
        <w:gridCol w:w="1968"/>
      </w:tblGrid>
      <w:tr w:rsidR="008D78F2" w:rsidRPr="00FB58FC" w14:paraId="460864BD" w14:textId="77777777" w:rsidTr="00AB4A43">
        <w:tc>
          <w:tcPr>
            <w:tcW w:w="818" w:type="dxa"/>
            <w:tcBorders>
              <w:top w:val="single" w:sz="4" w:space="0" w:color="auto"/>
              <w:left w:val="single" w:sz="4" w:space="0" w:color="auto"/>
              <w:bottom w:val="single" w:sz="4" w:space="0" w:color="auto"/>
              <w:right w:val="single" w:sz="4" w:space="0" w:color="auto"/>
            </w:tcBorders>
            <w:vAlign w:val="center"/>
            <w:hideMark/>
          </w:tcPr>
          <w:p w14:paraId="79AAECD0" w14:textId="77777777" w:rsidR="00AB4A43" w:rsidRPr="00C4154B" w:rsidRDefault="00AB4A43" w:rsidP="00AB4A43">
            <w:pPr>
              <w:tabs>
                <w:tab w:val="left" w:pos="1418"/>
              </w:tabs>
              <w:spacing w:after="0" w:line="240" w:lineRule="auto"/>
              <w:jc w:val="center"/>
              <w:rPr>
                <w:rFonts w:ascii="Arial" w:eastAsia="Times New Roman" w:hAnsi="Arial" w:cs="Arial"/>
                <w:b/>
                <w:bCs/>
                <w:sz w:val="20"/>
                <w:szCs w:val="20"/>
                <w:lang w:val="sr-Cyrl-RS" w:eastAsia="sr-Latn-RS"/>
              </w:rPr>
            </w:pPr>
            <w:r w:rsidRPr="00C4154B">
              <w:rPr>
                <w:rFonts w:ascii="Arial" w:eastAsia="Times New Roman" w:hAnsi="Arial" w:cs="Arial"/>
                <w:b/>
                <w:bCs/>
                <w:sz w:val="20"/>
                <w:szCs w:val="20"/>
                <w:lang w:eastAsia="sr-Latn-RS"/>
              </w:rPr>
              <w:t>Serial number</w:t>
            </w:r>
          </w:p>
        </w:tc>
        <w:tc>
          <w:tcPr>
            <w:tcW w:w="6768" w:type="dxa"/>
            <w:tcBorders>
              <w:top w:val="single" w:sz="4" w:space="0" w:color="auto"/>
              <w:left w:val="single" w:sz="4" w:space="0" w:color="auto"/>
              <w:bottom w:val="single" w:sz="4" w:space="0" w:color="auto"/>
              <w:right w:val="single" w:sz="4" w:space="0" w:color="auto"/>
            </w:tcBorders>
            <w:vAlign w:val="center"/>
            <w:hideMark/>
          </w:tcPr>
          <w:p w14:paraId="2D4BE2F9" w14:textId="77777777" w:rsidR="00AB4A43" w:rsidRPr="008E3D54" w:rsidRDefault="00AB4A43" w:rsidP="00AB4A43">
            <w:pPr>
              <w:tabs>
                <w:tab w:val="left" w:pos="1418"/>
              </w:tabs>
              <w:spacing w:after="0" w:line="240" w:lineRule="auto"/>
              <w:jc w:val="center"/>
              <w:rPr>
                <w:rFonts w:ascii="Arial" w:eastAsia="Times New Roman" w:hAnsi="Arial" w:cs="Arial"/>
                <w:b/>
                <w:bCs/>
                <w:sz w:val="20"/>
                <w:szCs w:val="20"/>
                <w:lang w:val="sr-Cyrl-RS" w:eastAsia="sr-Latn-RS"/>
              </w:rPr>
            </w:pPr>
            <w:r w:rsidRPr="008E3D54">
              <w:rPr>
                <w:rFonts w:ascii="Arial" w:eastAsia="Times New Roman" w:hAnsi="Arial" w:cs="Arial"/>
                <w:b/>
                <w:bCs/>
                <w:sz w:val="20"/>
                <w:szCs w:val="20"/>
                <w:lang w:eastAsia="sr-Latn-RS"/>
              </w:rPr>
              <w:t>Name of the document submitted by the applicants</w:t>
            </w:r>
          </w:p>
        </w:tc>
        <w:tc>
          <w:tcPr>
            <w:tcW w:w="1990" w:type="dxa"/>
            <w:tcBorders>
              <w:top w:val="single" w:sz="4" w:space="0" w:color="auto"/>
              <w:left w:val="single" w:sz="4" w:space="0" w:color="auto"/>
              <w:bottom w:val="single" w:sz="4" w:space="0" w:color="auto"/>
              <w:right w:val="single" w:sz="4" w:space="0" w:color="auto"/>
            </w:tcBorders>
            <w:vAlign w:val="center"/>
            <w:hideMark/>
          </w:tcPr>
          <w:p w14:paraId="534F243A" w14:textId="77777777" w:rsidR="00AB4A43" w:rsidRPr="00C4154B" w:rsidRDefault="00AB4A43" w:rsidP="00AB4A43">
            <w:pPr>
              <w:tabs>
                <w:tab w:val="left" w:pos="1418"/>
              </w:tabs>
              <w:spacing w:after="0" w:line="240" w:lineRule="auto"/>
              <w:jc w:val="center"/>
              <w:rPr>
                <w:rFonts w:ascii="Arial" w:eastAsia="Times New Roman" w:hAnsi="Arial" w:cs="Arial"/>
                <w:b/>
                <w:bCs/>
                <w:sz w:val="20"/>
                <w:szCs w:val="20"/>
                <w:lang w:val="sr-Cyrl-RS" w:eastAsia="sr-Latn-RS"/>
              </w:rPr>
            </w:pPr>
            <w:r w:rsidRPr="00C4154B">
              <w:rPr>
                <w:rFonts w:ascii="Arial" w:eastAsia="Times New Roman" w:hAnsi="Arial" w:cs="Arial"/>
                <w:b/>
                <w:bCs/>
                <w:sz w:val="20"/>
                <w:szCs w:val="20"/>
                <w:lang w:eastAsia="sr-Latn-RS"/>
              </w:rPr>
              <w:t>Mark the documentation submitted with the application with a cross</w:t>
            </w:r>
          </w:p>
        </w:tc>
      </w:tr>
      <w:tr w:rsidR="008D78F2" w:rsidRPr="00FB58FC" w14:paraId="2EDBDE21" w14:textId="77777777" w:rsidTr="00AB4A43">
        <w:tc>
          <w:tcPr>
            <w:tcW w:w="818" w:type="dxa"/>
            <w:tcBorders>
              <w:top w:val="single" w:sz="4" w:space="0" w:color="auto"/>
              <w:left w:val="single" w:sz="4" w:space="0" w:color="auto"/>
              <w:bottom w:val="single" w:sz="4" w:space="0" w:color="auto"/>
              <w:right w:val="single" w:sz="4" w:space="0" w:color="auto"/>
            </w:tcBorders>
            <w:vAlign w:val="center"/>
            <w:hideMark/>
          </w:tcPr>
          <w:p w14:paraId="57783F57" w14:textId="77777777" w:rsidR="00AB4A43" w:rsidRPr="008E3D54" w:rsidRDefault="00AB4A43" w:rsidP="00AB4A43">
            <w:pPr>
              <w:tabs>
                <w:tab w:val="left" w:pos="1418"/>
              </w:tabs>
              <w:spacing w:after="0" w:line="240" w:lineRule="auto"/>
              <w:jc w:val="center"/>
              <w:rPr>
                <w:rFonts w:ascii="Arial" w:eastAsia="Times New Roman" w:hAnsi="Arial" w:cs="Arial"/>
                <w:bCs/>
                <w:sz w:val="20"/>
                <w:szCs w:val="20"/>
                <w:lang w:val="sr-Cyrl-RS" w:eastAsia="sr-Latn-RS"/>
              </w:rPr>
            </w:pPr>
            <w:r w:rsidRPr="008E3D54">
              <w:rPr>
                <w:rFonts w:ascii="Arial" w:eastAsia="Times New Roman" w:hAnsi="Arial" w:cs="Arial"/>
                <w:bCs/>
                <w:sz w:val="20"/>
                <w:szCs w:val="20"/>
                <w:lang w:val="sr-Cyrl-RS" w:eastAsia="sr-Latn-RS"/>
              </w:rPr>
              <w:t>1.</w:t>
            </w:r>
          </w:p>
        </w:tc>
        <w:tc>
          <w:tcPr>
            <w:tcW w:w="6768" w:type="dxa"/>
            <w:tcBorders>
              <w:top w:val="single" w:sz="4" w:space="0" w:color="auto"/>
              <w:left w:val="single" w:sz="4" w:space="0" w:color="auto"/>
              <w:bottom w:val="single" w:sz="4" w:space="0" w:color="auto"/>
              <w:right w:val="single" w:sz="4" w:space="0" w:color="auto"/>
            </w:tcBorders>
            <w:hideMark/>
          </w:tcPr>
          <w:p w14:paraId="3B22DA4D" w14:textId="77777777" w:rsidR="00AB4A43" w:rsidRPr="008E3D54" w:rsidRDefault="00AB4A43" w:rsidP="00AB4A43">
            <w:pPr>
              <w:spacing w:before="100" w:beforeAutospacing="1" w:after="0" w:afterAutospacing="1" w:line="240" w:lineRule="auto"/>
              <w:ind w:firstLine="240"/>
              <w:jc w:val="both"/>
              <w:rPr>
                <w:rFonts w:ascii="Arial" w:eastAsia="Calibri" w:hAnsi="Arial" w:cs="Arial"/>
                <w:sz w:val="20"/>
                <w:szCs w:val="20"/>
              </w:rPr>
            </w:pPr>
            <w:r w:rsidRPr="008E3D54">
              <w:rPr>
                <w:rFonts w:ascii="Arial" w:eastAsia="Calibri" w:hAnsi="Arial" w:cs="Arial"/>
                <w:sz w:val="20"/>
                <w:szCs w:val="20"/>
              </w:rPr>
              <w:t>Completely completed Form 1- Application form for determining the right to use grants (from Annex 2 of the Rulebook)</w:t>
            </w:r>
          </w:p>
        </w:tc>
        <w:tc>
          <w:tcPr>
            <w:tcW w:w="1990" w:type="dxa"/>
            <w:tcBorders>
              <w:top w:val="single" w:sz="4" w:space="0" w:color="auto"/>
              <w:left w:val="single" w:sz="4" w:space="0" w:color="auto"/>
              <w:bottom w:val="single" w:sz="4" w:space="0" w:color="auto"/>
              <w:right w:val="single" w:sz="4" w:space="0" w:color="auto"/>
            </w:tcBorders>
            <w:shd w:val="clear" w:color="auto" w:fill="EEECE1"/>
            <w:vAlign w:val="center"/>
          </w:tcPr>
          <w:p w14:paraId="431D92D1" w14:textId="77777777" w:rsidR="00AB4A43" w:rsidRPr="008E3D54" w:rsidRDefault="00AB4A43" w:rsidP="00AB4A43">
            <w:pPr>
              <w:tabs>
                <w:tab w:val="left" w:pos="1418"/>
              </w:tabs>
              <w:spacing w:after="0" w:line="240" w:lineRule="auto"/>
              <w:jc w:val="center"/>
              <w:rPr>
                <w:rFonts w:ascii="Arial" w:eastAsia="Times New Roman" w:hAnsi="Arial" w:cs="Arial"/>
                <w:bCs/>
                <w:sz w:val="20"/>
                <w:szCs w:val="20"/>
                <w:lang w:val="sr-Cyrl-RS" w:eastAsia="sr-Latn-RS"/>
              </w:rPr>
            </w:pPr>
          </w:p>
        </w:tc>
      </w:tr>
      <w:tr w:rsidR="008D78F2" w:rsidRPr="00FB58FC" w14:paraId="24790485" w14:textId="77777777" w:rsidTr="00AB4A43">
        <w:tc>
          <w:tcPr>
            <w:tcW w:w="818" w:type="dxa"/>
            <w:tcBorders>
              <w:top w:val="single" w:sz="4" w:space="0" w:color="auto"/>
              <w:left w:val="single" w:sz="4" w:space="0" w:color="auto"/>
              <w:bottom w:val="single" w:sz="4" w:space="0" w:color="auto"/>
              <w:right w:val="single" w:sz="4" w:space="0" w:color="auto"/>
            </w:tcBorders>
            <w:vAlign w:val="center"/>
            <w:hideMark/>
          </w:tcPr>
          <w:p w14:paraId="7AD9318E" w14:textId="77777777" w:rsidR="00AB4A43" w:rsidRPr="008E3D54" w:rsidRDefault="00AB4A43" w:rsidP="00AB4A43">
            <w:pPr>
              <w:tabs>
                <w:tab w:val="left" w:pos="1418"/>
              </w:tabs>
              <w:spacing w:after="0" w:line="240" w:lineRule="auto"/>
              <w:jc w:val="center"/>
              <w:rPr>
                <w:rFonts w:ascii="Arial" w:eastAsia="Times New Roman" w:hAnsi="Arial" w:cs="Arial"/>
                <w:bCs/>
                <w:sz w:val="20"/>
                <w:szCs w:val="20"/>
                <w:lang w:val="sr-Cyrl-RS" w:eastAsia="sr-Latn-RS"/>
              </w:rPr>
            </w:pPr>
            <w:r w:rsidRPr="008E3D54">
              <w:rPr>
                <w:rFonts w:ascii="Arial" w:eastAsia="Times New Roman" w:hAnsi="Arial" w:cs="Arial"/>
                <w:bCs/>
                <w:sz w:val="20"/>
                <w:szCs w:val="20"/>
                <w:lang w:val="sr-Cyrl-RS" w:eastAsia="sr-Latn-RS"/>
              </w:rPr>
              <w:t>2.</w:t>
            </w:r>
          </w:p>
        </w:tc>
        <w:tc>
          <w:tcPr>
            <w:tcW w:w="6768" w:type="dxa"/>
            <w:tcBorders>
              <w:top w:val="single" w:sz="4" w:space="0" w:color="auto"/>
              <w:left w:val="single" w:sz="4" w:space="0" w:color="auto"/>
              <w:bottom w:val="single" w:sz="4" w:space="0" w:color="auto"/>
              <w:right w:val="single" w:sz="4" w:space="0" w:color="auto"/>
            </w:tcBorders>
            <w:hideMark/>
          </w:tcPr>
          <w:p w14:paraId="794F208C" w14:textId="77777777" w:rsidR="00AB4A43" w:rsidRPr="008E3D54" w:rsidRDefault="00AB4A43" w:rsidP="00AB4A43">
            <w:pPr>
              <w:spacing w:before="100" w:beforeAutospacing="1" w:after="0" w:afterAutospacing="1" w:line="240" w:lineRule="auto"/>
              <w:ind w:firstLine="240"/>
              <w:jc w:val="both"/>
              <w:rPr>
                <w:rFonts w:ascii="Arial" w:eastAsia="Calibri" w:hAnsi="Arial" w:cs="Arial"/>
                <w:sz w:val="20"/>
                <w:szCs w:val="20"/>
              </w:rPr>
            </w:pPr>
            <w:r w:rsidRPr="008E3D54">
              <w:rPr>
                <w:rFonts w:ascii="Arial" w:eastAsia="Calibri" w:hAnsi="Arial" w:cs="Arial"/>
                <w:sz w:val="20"/>
                <w:szCs w:val="20"/>
              </w:rPr>
              <w:t>Certificate on settled due obligations on the basis of public revenues issued by the competent body of the local self-government unit according to the place of investment, i.e. residence, i.e. seat of the applicant</w:t>
            </w:r>
          </w:p>
        </w:tc>
        <w:tc>
          <w:tcPr>
            <w:tcW w:w="1990" w:type="dxa"/>
            <w:tcBorders>
              <w:top w:val="single" w:sz="4" w:space="0" w:color="auto"/>
              <w:left w:val="single" w:sz="4" w:space="0" w:color="auto"/>
              <w:bottom w:val="single" w:sz="4" w:space="0" w:color="auto"/>
              <w:right w:val="single" w:sz="4" w:space="0" w:color="auto"/>
            </w:tcBorders>
            <w:shd w:val="clear" w:color="auto" w:fill="EEECE1"/>
            <w:vAlign w:val="center"/>
          </w:tcPr>
          <w:p w14:paraId="6BA0A6C0" w14:textId="77777777" w:rsidR="00AB4A43" w:rsidRPr="008E3D54" w:rsidRDefault="00AB4A43" w:rsidP="00AB4A43">
            <w:pPr>
              <w:tabs>
                <w:tab w:val="left" w:pos="1418"/>
              </w:tabs>
              <w:spacing w:after="0" w:line="240" w:lineRule="auto"/>
              <w:jc w:val="center"/>
              <w:rPr>
                <w:rFonts w:ascii="Arial" w:eastAsia="Times New Roman" w:hAnsi="Arial" w:cs="Arial"/>
                <w:bCs/>
                <w:sz w:val="20"/>
                <w:szCs w:val="20"/>
                <w:lang w:val="sr-Cyrl-RS" w:eastAsia="sr-Latn-RS"/>
              </w:rPr>
            </w:pPr>
          </w:p>
        </w:tc>
      </w:tr>
      <w:tr w:rsidR="008D78F2" w:rsidRPr="00FB58FC" w14:paraId="22FCE5F3" w14:textId="77777777" w:rsidTr="00AB4A43">
        <w:tc>
          <w:tcPr>
            <w:tcW w:w="818" w:type="dxa"/>
            <w:tcBorders>
              <w:top w:val="single" w:sz="4" w:space="0" w:color="auto"/>
              <w:left w:val="single" w:sz="4" w:space="0" w:color="auto"/>
              <w:bottom w:val="single" w:sz="4" w:space="0" w:color="auto"/>
              <w:right w:val="single" w:sz="4" w:space="0" w:color="auto"/>
            </w:tcBorders>
            <w:vAlign w:val="center"/>
            <w:hideMark/>
          </w:tcPr>
          <w:p w14:paraId="1D448354" w14:textId="77777777" w:rsidR="00AB4A43" w:rsidRPr="008E3D54" w:rsidRDefault="00AB4A43" w:rsidP="00AB4A43">
            <w:pPr>
              <w:tabs>
                <w:tab w:val="left" w:pos="1418"/>
              </w:tabs>
              <w:spacing w:after="0" w:line="240" w:lineRule="auto"/>
              <w:jc w:val="center"/>
              <w:rPr>
                <w:rFonts w:ascii="Arial" w:eastAsia="Times New Roman" w:hAnsi="Arial" w:cs="Arial"/>
                <w:bCs/>
                <w:sz w:val="20"/>
                <w:szCs w:val="20"/>
                <w:lang w:val="sr-Cyrl-RS" w:eastAsia="sr-Latn-RS"/>
              </w:rPr>
            </w:pPr>
            <w:r w:rsidRPr="008E3D54">
              <w:rPr>
                <w:rFonts w:ascii="Arial" w:eastAsia="Times New Roman" w:hAnsi="Arial" w:cs="Arial"/>
                <w:bCs/>
                <w:sz w:val="20"/>
                <w:szCs w:val="20"/>
                <w:lang w:val="sr-Cyrl-RS" w:eastAsia="sr-Latn-RS"/>
              </w:rPr>
              <w:t>3.</w:t>
            </w:r>
          </w:p>
        </w:tc>
        <w:tc>
          <w:tcPr>
            <w:tcW w:w="6768" w:type="dxa"/>
            <w:tcBorders>
              <w:top w:val="single" w:sz="4" w:space="0" w:color="auto"/>
              <w:left w:val="single" w:sz="4" w:space="0" w:color="auto"/>
              <w:bottom w:val="single" w:sz="4" w:space="0" w:color="auto"/>
              <w:right w:val="single" w:sz="4" w:space="0" w:color="auto"/>
            </w:tcBorders>
            <w:hideMark/>
          </w:tcPr>
          <w:p w14:paraId="686EEC4E" w14:textId="77777777" w:rsidR="00AB4A43" w:rsidRPr="008E3D54" w:rsidRDefault="00AB4A43" w:rsidP="00AB4A43">
            <w:pPr>
              <w:spacing w:before="100" w:beforeAutospacing="1" w:after="0" w:afterAutospacing="1" w:line="240" w:lineRule="auto"/>
              <w:ind w:firstLine="240"/>
              <w:jc w:val="both"/>
              <w:rPr>
                <w:rFonts w:ascii="Arial" w:eastAsia="Calibri" w:hAnsi="Arial" w:cs="Arial"/>
                <w:sz w:val="20"/>
                <w:szCs w:val="20"/>
              </w:rPr>
            </w:pPr>
            <w:r w:rsidRPr="008E3D54">
              <w:rPr>
                <w:rFonts w:ascii="Arial" w:eastAsia="Calibri" w:hAnsi="Arial" w:cs="Arial"/>
                <w:sz w:val="20"/>
                <w:szCs w:val="20"/>
              </w:rPr>
              <w:t>Certificate of settled due obligations based on public revenues issued by the competent tax administration</w:t>
            </w:r>
          </w:p>
        </w:tc>
        <w:tc>
          <w:tcPr>
            <w:tcW w:w="1990" w:type="dxa"/>
            <w:tcBorders>
              <w:top w:val="single" w:sz="4" w:space="0" w:color="auto"/>
              <w:left w:val="single" w:sz="4" w:space="0" w:color="auto"/>
              <w:bottom w:val="single" w:sz="4" w:space="0" w:color="auto"/>
              <w:right w:val="single" w:sz="4" w:space="0" w:color="auto"/>
            </w:tcBorders>
            <w:shd w:val="clear" w:color="auto" w:fill="EEECE1"/>
            <w:vAlign w:val="center"/>
          </w:tcPr>
          <w:p w14:paraId="026C4E6C" w14:textId="77777777" w:rsidR="00AB4A43" w:rsidRPr="008E3D54" w:rsidRDefault="00AB4A43" w:rsidP="00AB4A43">
            <w:pPr>
              <w:tabs>
                <w:tab w:val="left" w:pos="1418"/>
              </w:tabs>
              <w:spacing w:after="0" w:line="240" w:lineRule="auto"/>
              <w:jc w:val="center"/>
              <w:rPr>
                <w:rFonts w:ascii="Arial" w:eastAsia="Times New Roman" w:hAnsi="Arial" w:cs="Arial"/>
                <w:bCs/>
                <w:sz w:val="20"/>
                <w:szCs w:val="20"/>
                <w:lang w:val="sr-Cyrl-RS" w:eastAsia="sr-Latn-RS"/>
              </w:rPr>
            </w:pPr>
          </w:p>
        </w:tc>
      </w:tr>
      <w:tr w:rsidR="008D78F2" w:rsidRPr="00FB58FC" w14:paraId="1824599D" w14:textId="77777777" w:rsidTr="00AB4A43">
        <w:tc>
          <w:tcPr>
            <w:tcW w:w="818" w:type="dxa"/>
            <w:tcBorders>
              <w:top w:val="single" w:sz="4" w:space="0" w:color="auto"/>
              <w:left w:val="single" w:sz="4" w:space="0" w:color="auto"/>
              <w:bottom w:val="single" w:sz="4" w:space="0" w:color="auto"/>
              <w:right w:val="single" w:sz="4" w:space="0" w:color="auto"/>
            </w:tcBorders>
            <w:vAlign w:val="center"/>
            <w:hideMark/>
          </w:tcPr>
          <w:p w14:paraId="4B7B5F2E" w14:textId="77777777" w:rsidR="00AB4A43" w:rsidRPr="008E3D54" w:rsidRDefault="00AB4A43" w:rsidP="00AB4A43">
            <w:pPr>
              <w:tabs>
                <w:tab w:val="left" w:pos="1418"/>
              </w:tabs>
              <w:spacing w:after="0" w:line="240" w:lineRule="auto"/>
              <w:jc w:val="center"/>
              <w:rPr>
                <w:rFonts w:ascii="Arial" w:eastAsia="Times New Roman" w:hAnsi="Arial" w:cs="Arial"/>
                <w:bCs/>
                <w:sz w:val="20"/>
                <w:szCs w:val="20"/>
                <w:lang w:val="sr-Cyrl-RS" w:eastAsia="sr-Latn-RS"/>
              </w:rPr>
            </w:pPr>
            <w:r w:rsidRPr="008E3D54">
              <w:rPr>
                <w:rFonts w:ascii="Arial" w:eastAsia="Times New Roman" w:hAnsi="Arial" w:cs="Arial"/>
                <w:bCs/>
                <w:sz w:val="20"/>
                <w:szCs w:val="20"/>
                <w:lang w:val="sr-Cyrl-RS" w:eastAsia="sr-Latn-RS"/>
              </w:rPr>
              <w:t>4.</w:t>
            </w:r>
          </w:p>
        </w:tc>
        <w:tc>
          <w:tcPr>
            <w:tcW w:w="6768" w:type="dxa"/>
            <w:tcBorders>
              <w:top w:val="single" w:sz="4" w:space="0" w:color="auto"/>
              <w:left w:val="single" w:sz="4" w:space="0" w:color="auto"/>
              <w:bottom w:val="single" w:sz="4" w:space="0" w:color="auto"/>
              <w:right w:val="single" w:sz="4" w:space="0" w:color="auto"/>
            </w:tcBorders>
            <w:hideMark/>
          </w:tcPr>
          <w:p w14:paraId="56FF4FC9" w14:textId="77777777" w:rsidR="00AB4A43" w:rsidRPr="008E3D54" w:rsidRDefault="00AB4A43" w:rsidP="00AB4A43">
            <w:pPr>
              <w:spacing w:before="100" w:beforeAutospacing="1" w:after="0" w:afterAutospacing="1" w:line="240" w:lineRule="auto"/>
              <w:ind w:firstLine="240"/>
              <w:jc w:val="both"/>
              <w:rPr>
                <w:rFonts w:ascii="Arial" w:eastAsia="Calibri" w:hAnsi="Arial" w:cs="Arial"/>
                <w:sz w:val="20"/>
                <w:szCs w:val="20"/>
              </w:rPr>
            </w:pPr>
            <w:r w:rsidRPr="008E3D54">
              <w:rPr>
                <w:rFonts w:ascii="Arial" w:eastAsia="Calibri" w:hAnsi="Arial" w:cs="Arial"/>
                <w:sz w:val="20"/>
                <w:szCs w:val="20"/>
              </w:rPr>
              <w:t>Confirmation from the competent body of the local self-government unit according to the place of residence, i.e. the seat of the applicant that he does not use incentives on any other basis (subsidies, incentives, donations), i.e. that the same investment is not subject to another procedure for using incentives</w:t>
            </w:r>
          </w:p>
        </w:tc>
        <w:tc>
          <w:tcPr>
            <w:tcW w:w="1990" w:type="dxa"/>
            <w:tcBorders>
              <w:top w:val="single" w:sz="4" w:space="0" w:color="auto"/>
              <w:left w:val="single" w:sz="4" w:space="0" w:color="auto"/>
              <w:bottom w:val="single" w:sz="4" w:space="0" w:color="auto"/>
              <w:right w:val="single" w:sz="4" w:space="0" w:color="auto"/>
            </w:tcBorders>
            <w:shd w:val="clear" w:color="auto" w:fill="EEECE1"/>
            <w:vAlign w:val="center"/>
          </w:tcPr>
          <w:p w14:paraId="1BA4B753" w14:textId="77777777" w:rsidR="00AB4A43" w:rsidRPr="008E3D54" w:rsidRDefault="00AB4A43" w:rsidP="00AB4A43">
            <w:pPr>
              <w:tabs>
                <w:tab w:val="left" w:pos="1418"/>
              </w:tabs>
              <w:spacing w:after="0" w:line="240" w:lineRule="auto"/>
              <w:jc w:val="center"/>
              <w:rPr>
                <w:rFonts w:ascii="Arial" w:eastAsia="Times New Roman" w:hAnsi="Arial" w:cs="Arial"/>
                <w:bCs/>
                <w:sz w:val="20"/>
                <w:szCs w:val="20"/>
                <w:lang w:val="sr-Cyrl-RS" w:eastAsia="sr-Latn-RS"/>
              </w:rPr>
            </w:pPr>
          </w:p>
        </w:tc>
      </w:tr>
      <w:tr w:rsidR="008D78F2" w:rsidRPr="00FB58FC" w14:paraId="44F02D53" w14:textId="77777777" w:rsidTr="00AB4A43">
        <w:tc>
          <w:tcPr>
            <w:tcW w:w="818" w:type="dxa"/>
            <w:tcBorders>
              <w:top w:val="single" w:sz="4" w:space="0" w:color="auto"/>
              <w:left w:val="single" w:sz="4" w:space="0" w:color="auto"/>
              <w:bottom w:val="single" w:sz="4" w:space="0" w:color="auto"/>
              <w:right w:val="single" w:sz="4" w:space="0" w:color="auto"/>
            </w:tcBorders>
            <w:vAlign w:val="center"/>
            <w:hideMark/>
          </w:tcPr>
          <w:p w14:paraId="0A3A31E2" w14:textId="77777777" w:rsidR="00AB4A43" w:rsidRPr="008E3D54" w:rsidRDefault="00AB4A43" w:rsidP="00AB4A43">
            <w:pPr>
              <w:tabs>
                <w:tab w:val="left" w:pos="1418"/>
              </w:tabs>
              <w:spacing w:after="0" w:line="240" w:lineRule="auto"/>
              <w:jc w:val="center"/>
              <w:rPr>
                <w:rFonts w:ascii="Arial" w:eastAsia="Times New Roman" w:hAnsi="Arial" w:cs="Arial"/>
                <w:bCs/>
                <w:sz w:val="20"/>
                <w:szCs w:val="20"/>
                <w:lang w:val="sr-Cyrl-RS" w:eastAsia="sr-Latn-RS"/>
              </w:rPr>
            </w:pPr>
            <w:r w:rsidRPr="008E3D54">
              <w:rPr>
                <w:rFonts w:ascii="Arial" w:eastAsia="Times New Roman" w:hAnsi="Arial" w:cs="Arial"/>
                <w:bCs/>
                <w:sz w:val="20"/>
                <w:szCs w:val="20"/>
                <w:lang w:val="sr-Cyrl-RS" w:eastAsia="sr-Latn-RS"/>
              </w:rPr>
              <w:t>5.</w:t>
            </w:r>
          </w:p>
        </w:tc>
        <w:tc>
          <w:tcPr>
            <w:tcW w:w="6768" w:type="dxa"/>
            <w:tcBorders>
              <w:top w:val="single" w:sz="4" w:space="0" w:color="auto"/>
              <w:left w:val="single" w:sz="4" w:space="0" w:color="auto"/>
              <w:bottom w:val="single" w:sz="4" w:space="0" w:color="auto"/>
              <w:right w:val="single" w:sz="4" w:space="0" w:color="auto"/>
            </w:tcBorders>
            <w:hideMark/>
          </w:tcPr>
          <w:p w14:paraId="759865EB" w14:textId="77777777" w:rsidR="00AB4A43" w:rsidRPr="008E3D54" w:rsidRDefault="00AB4A43" w:rsidP="00AB4A43">
            <w:pPr>
              <w:spacing w:before="100" w:beforeAutospacing="1" w:after="0" w:afterAutospacing="1" w:line="240" w:lineRule="auto"/>
              <w:ind w:firstLine="240"/>
              <w:jc w:val="both"/>
              <w:rPr>
                <w:rFonts w:ascii="Arial" w:eastAsia="Calibri" w:hAnsi="Arial" w:cs="Arial"/>
                <w:sz w:val="20"/>
                <w:szCs w:val="20"/>
              </w:rPr>
            </w:pPr>
            <w:r w:rsidRPr="008E3D54">
              <w:rPr>
                <w:rFonts w:ascii="Arial" w:eastAsia="Calibri" w:hAnsi="Arial" w:cs="Arial"/>
                <w:sz w:val="20"/>
                <w:szCs w:val="20"/>
              </w:rPr>
              <w:t>Confirmation from the competent provincial authority that it does not use incentives for any other basis for the investment in question (subsidies, incentives, donations), i.e. that the same investment is not subject to another procedure for using incentives - if the applicant has a residence or headquarters in the autonomous province of Vojvodina</w:t>
            </w:r>
          </w:p>
        </w:tc>
        <w:tc>
          <w:tcPr>
            <w:tcW w:w="1990" w:type="dxa"/>
            <w:tcBorders>
              <w:top w:val="single" w:sz="4" w:space="0" w:color="auto"/>
              <w:left w:val="single" w:sz="4" w:space="0" w:color="auto"/>
              <w:bottom w:val="single" w:sz="4" w:space="0" w:color="auto"/>
              <w:right w:val="single" w:sz="4" w:space="0" w:color="auto"/>
            </w:tcBorders>
            <w:shd w:val="clear" w:color="auto" w:fill="EEECE1"/>
            <w:vAlign w:val="center"/>
          </w:tcPr>
          <w:p w14:paraId="728AD8C3" w14:textId="77777777" w:rsidR="00AB4A43" w:rsidRPr="008E3D54" w:rsidRDefault="00AB4A43" w:rsidP="00AB4A43">
            <w:pPr>
              <w:tabs>
                <w:tab w:val="left" w:pos="1418"/>
              </w:tabs>
              <w:spacing w:after="0" w:line="240" w:lineRule="auto"/>
              <w:jc w:val="center"/>
              <w:rPr>
                <w:rFonts w:ascii="Arial" w:eastAsia="Times New Roman" w:hAnsi="Arial" w:cs="Arial"/>
                <w:bCs/>
                <w:sz w:val="20"/>
                <w:szCs w:val="20"/>
                <w:lang w:val="sr-Cyrl-RS" w:eastAsia="sr-Latn-RS"/>
              </w:rPr>
            </w:pPr>
          </w:p>
        </w:tc>
      </w:tr>
      <w:tr w:rsidR="008D78F2" w:rsidRPr="00FB58FC" w14:paraId="6117E789" w14:textId="77777777" w:rsidTr="00AB4A43">
        <w:tc>
          <w:tcPr>
            <w:tcW w:w="818" w:type="dxa"/>
            <w:tcBorders>
              <w:top w:val="single" w:sz="4" w:space="0" w:color="auto"/>
              <w:left w:val="single" w:sz="4" w:space="0" w:color="auto"/>
              <w:bottom w:val="single" w:sz="4" w:space="0" w:color="auto"/>
              <w:right w:val="single" w:sz="4" w:space="0" w:color="auto"/>
            </w:tcBorders>
            <w:vAlign w:val="center"/>
            <w:hideMark/>
          </w:tcPr>
          <w:p w14:paraId="533D6870" w14:textId="77777777" w:rsidR="00AB4A43" w:rsidRPr="008E3D54" w:rsidRDefault="00AB4A43" w:rsidP="00AB4A43">
            <w:pPr>
              <w:tabs>
                <w:tab w:val="left" w:pos="1418"/>
              </w:tabs>
              <w:spacing w:after="0" w:line="240" w:lineRule="auto"/>
              <w:jc w:val="center"/>
              <w:rPr>
                <w:rFonts w:ascii="Arial" w:eastAsia="Times New Roman" w:hAnsi="Arial" w:cs="Arial"/>
                <w:bCs/>
                <w:sz w:val="20"/>
                <w:szCs w:val="20"/>
                <w:lang w:val="sr-Cyrl-RS" w:eastAsia="sr-Latn-RS"/>
              </w:rPr>
            </w:pPr>
            <w:r w:rsidRPr="008E3D54">
              <w:rPr>
                <w:rFonts w:ascii="Arial" w:eastAsia="Times New Roman" w:hAnsi="Arial" w:cs="Arial"/>
                <w:bCs/>
                <w:sz w:val="20"/>
                <w:szCs w:val="20"/>
                <w:lang w:val="sr-Cyrl-RS" w:eastAsia="sr-Latn-RS"/>
              </w:rPr>
              <w:t>6.</w:t>
            </w:r>
          </w:p>
        </w:tc>
        <w:tc>
          <w:tcPr>
            <w:tcW w:w="6768" w:type="dxa"/>
            <w:tcBorders>
              <w:top w:val="single" w:sz="4" w:space="0" w:color="auto"/>
              <w:left w:val="single" w:sz="4" w:space="0" w:color="auto"/>
              <w:bottom w:val="single" w:sz="4" w:space="0" w:color="auto"/>
              <w:right w:val="single" w:sz="4" w:space="0" w:color="auto"/>
            </w:tcBorders>
            <w:hideMark/>
          </w:tcPr>
          <w:p w14:paraId="75DC638E" w14:textId="77777777" w:rsidR="00AB4A43" w:rsidRPr="008E3D54" w:rsidRDefault="00AB4A43" w:rsidP="00AB4A43">
            <w:pPr>
              <w:spacing w:before="100" w:beforeAutospacing="1" w:after="0" w:afterAutospacing="1" w:line="240" w:lineRule="auto"/>
              <w:ind w:firstLine="240"/>
              <w:jc w:val="both"/>
              <w:rPr>
                <w:rFonts w:ascii="Arial" w:eastAsia="Calibri" w:hAnsi="Arial" w:cs="Arial"/>
                <w:sz w:val="20"/>
                <w:szCs w:val="20"/>
              </w:rPr>
            </w:pPr>
            <w:r w:rsidRPr="008E3D54">
              <w:rPr>
                <w:rFonts w:ascii="Arial" w:eastAsia="Calibri" w:hAnsi="Arial" w:cs="Arial"/>
                <w:sz w:val="20"/>
                <w:szCs w:val="20"/>
              </w:rPr>
              <w:t>Excerpt from the real estate cadaster with a copy of the plan, i.e. transcript of the real estate list if a new operetta is established, or transcript of the title deed if no new operetta is established, or excerpt from the land register in case the real estate cadaster is not established, for investments in construction and equipment exclusively for the subject plot on which the construction or equipping of the facility is performed</w:t>
            </w:r>
          </w:p>
        </w:tc>
        <w:tc>
          <w:tcPr>
            <w:tcW w:w="1990" w:type="dxa"/>
            <w:tcBorders>
              <w:top w:val="single" w:sz="4" w:space="0" w:color="auto"/>
              <w:left w:val="single" w:sz="4" w:space="0" w:color="auto"/>
              <w:bottom w:val="single" w:sz="4" w:space="0" w:color="auto"/>
              <w:right w:val="single" w:sz="4" w:space="0" w:color="auto"/>
            </w:tcBorders>
            <w:shd w:val="clear" w:color="auto" w:fill="EEECE1"/>
            <w:vAlign w:val="center"/>
          </w:tcPr>
          <w:p w14:paraId="22E43ABF" w14:textId="77777777" w:rsidR="00AB4A43" w:rsidRPr="008E3D54" w:rsidRDefault="00AB4A43" w:rsidP="00AB4A43">
            <w:pPr>
              <w:tabs>
                <w:tab w:val="left" w:pos="1418"/>
              </w:tabs>
              <w:spacing w:after="0" w:line="240" w:lineRule="auto"/>
              <w:jc w:val="center"/>
              <w:rPr>
                <w:rFonts w:ascii="Arial" w:eastAsia="Times New Roman" w:hAnsi="Arial" w:cs="Arial"/>
                <w:bCs/>
                <w:sz w:val="20"/>
                <w:szCs w:val="20"/>
                <w:lang w:val="sr-Cyrl-RS" w:eastAsia="sr-Latn-RS"/>
              </w:rPr>
            </w:pPr>
          </w:p>
        </w:tc>
      </w:tr>
      <w:tr w:rsidR="008D78F2" w:rsidRPr="00FB58FC" w14:paraId="77CDE90F" w14:textId="77777777" w:rsidTr="00AB4A43">
        <w:tc>
          <w:tcPr>
            <w:tcW w:w="818" w:type="dxa"/>
            <w:tcBorders>
              <w:top w:val="single" w:sz="4" w:space="0" w:color="auto"/>
              <w:left w:val="single" w:sz="4" w:space="0" w:color="auto"/>
              <w:bottom w:val="single" w:sz="4" w:space="0" w:color="auto"/>
              <w:right w:val="single" w:sz="4" w:space="0" w:color="auto"/>
            </w:tcBorders>
            <w:vAlign w:val="center"/>
            <w:hideMark/>
          </w:tcPr>
          <w:p w14:paraId="45438540" w14:textId="77777777" w:rsidR="00AB4A43" w:rsidRPr="008E3D54" w:rsidRDefault="00AB4A43" w:rsidP="00AB4A43">
            <w:pPr>
              <w:tabs>
                <w:tab w:val="left" w:pos="1418"/>
              </w:tabs>
              <w:spacing w:after="0" w:line="240" w:lineRule="auto"/>
              <w:jc w:val="center"/>
              <w:rPr>
                <w:rFonts w:ascii="Arial" w:eastAsia="Times New Roman" w:hAnsi="Arial" w:cs="Arial"/>
                <w:bCs/>
                <w:sz w:val="20"/>
                <w:szCs w:val="20"/>
                <w:lang w:val="sr-Cyrl-RS" w:eastAsia="sr-Latn-RS"/>
              </w:rPr>
            </w:pPr>
            <w:r w:rsidRPr="008E3D54">
              <w:rPr>
                <w:rFonts w:ascii="Arial" w:eastAsia="Times New Roman" w:hAnsi="Arial" w:cs="Arial"/>
                <w:bCs/>
                <w:sz w:val="20"/>
                <w:szCs w:val="20"/>
                <w:lang w:val="sr-Cyrl-RS" w:eastAsia="sr-Latn-RS"/>
              </w:rPr>
              <w:t>7.</w:t>
            </w:r>
          </w:p>
        </w:tc>
        <w:tc>
          <w:tcPr>
            <w:tcW w:w="6768" w:type="dxa"/>
            <w:tcBorders>
              <w:top w:val="single" w:sz="4" w:space="0" w:color="auto"/>
              <w:left w:val="single" w:sz="4" w:space="0" w:color="auto"/>
              <w:bottom w:val="single" w:sz="4" w:space="0" w:color="auto"/>
              <w:right w:val="single" w:sz="4" w:space="0" w:color="auto"/>
            </w:tcBorders>
            <w:hideMark/>
          </w:tcPr>
          <w:p w14:paraId="4A5BC47D" w14:textId="77777777" w:rsidR="00AB4A43" w:rsidRPr="008E3D54" w:rsidRDefault="00AB4A43" w:rsidP="00AB4A43">
            <w:pPr>
              <w:spacing w:before="100" w:beforeAutospacing="1" w:after="0" w:afterAutospacing="1" w:line="240" w:lineRule="auto"/>
              <w:ind w:firstLine="240"/>
              <w:jc w:val="both"/>
              <w:rPr>
                <w:rFonts w:ascii="Arial" w:eastAsia="Calibri" w:hAnsi="Arial" w:cs="Arial"/>
                <w:sz w:val="20"/>
                <w:szCs w:val="20"/>
              </w:rPr>
            </w:pPr>
            <w:r w:rsidRPr="008E3D54">
              <w:rPr>
                <w:rFonts w:ascii="Arial" w:eastAsia="Calibri" w:hAnsi="Arial" w:cs="Arial"/>
                <w:sz w:val="20"/>
                <w:szCs w:val="20"/>
              </w:rPr>
              <w:t>Agreement on lease or assignment for use of the subject land, i.e. facility, for investments related to construction and equipping of facilities, concluded with the lessor, i.e. assignor: natural person or local self-government unit or church and monastery or ministry responsible for agricultural affairs, with a deadline valid for at least ten years starting from the calendar year in which the request is submitted, which is registered in the real estate cadaster as the only encumbrance on the subject land or facility, as well as an excerpt from the real estate cadaster for the lessor or assignor, if the applicant is not the landowner , i.e. the object that is the subject of the investment</w:t>
            </w:r>
          </w:p>
        </w:tc>
        <w:tc>
          <w:tcPr>
            <w:tcW w:w="1990" w:type="dxa"/>
            <w:tcBorders>
              <w:top w:val="single" w:sz="4" w:space="0" w:color="auto"/>
              <w:left w:val="single" w:sz="4" w:space="0" w:color="auto"/>
              <w:bottom w:val="single" w:sz="4" w:space="0" w:color="auto"/>
              <w:right w:val="single" w:sz="4" w:space="0" w:color="auto"/>
            </w:tcBorders>
            <w:shd w:val="clear" w:color="auto" w:fill="EEECE1"/>
            <w:vAlign w:val="center"/>
          </w:tcPr>
          <w:p w14:paraId="3D8DB9E4" w14:textId="77777777" w:rsidR="00AB4A43" w:rsidRPr="008E3D54" w:rsidRDefault="00AB4A43" w:rsidP="00AB4A43">
            <w:pPr>
              <w:tabs>
                <w:tab w:val="left" w:pos="1418"/>
              </w:tabs>
              <w:spacing w:after="0" w:line="240" w:lineRule="auto"/>
              <w:jc w:val="center"/>
              <w:rPr>
                <w:rFonts w:ascii="Arial" w:eastAsia="Times New Roman" w:hAnsi="Arial" w:cs="Arial"/>
                <w:bCs/>
                <w:sz w:val="20"/>
                <w:szCs w:val="20"/>
                <w:lang w:val="sr-Cyrl-RS" w:eastAsia="sr-Latn-RS"/>
              </w:rPr>
            </w:pPr>
          </w:p>
        </w:tc>
      </w:tr>
      <w:tr w:rsidR="008D78F2" w:rsidRPr="00FB58FC" w14:paraId="7791A011" w14:textId="77777777" w:rsidTr="00AB4A43">
        <w:tc>
          <w:tcPr>
            <w:tcW w:w="818" w:type="dxa"/>
            <w:tcBorders>
              <w:top w:val="single" w:sz="4" w:space="0" w:color="auto"/>
              <w:left w:val="single" w:sz="4" w:space="0" w:color="auto"/>
              <w:bottom w:val="single" w:sz="4" w:space="0" w:color="auto"/>
              <w:right w:val="single" w:sz="4" w:space="0" w:color="auto"/>
            </w:tcBorders>
            <w:vAlign w:val="center"/>
            <w:hideMark/>
          </w:tcPr>
          <w:p w14:paraId="70190489" w14:textId="77777777" w:rsidR="00AB4A43" w:rsidRPr="008E3D54" w:rsidRDefault="00AB4A43" w:rsidP="00AB4A43">
            <w:pPr>
              <w:tabs>
                <w:tab w:val="left" w:pos="1418"/>
              </w:tabs>
              <w:spacing w:after="0" w:line="240" w:lineRule="auto"/>
              <w:jc w:val="center"/>
              <w:rPr>
                <w:rFonts w:ascii="Arial" w:eastAsia="Times New Roman" w:hAnsi="Arial" w:cs="Arial"/>
                <w:bCs/>
                <w:sz w:val="20"/>
                <w:szCs w:val="20"/>
                <w:lang w:val="sr-Cyrl-RS" w:eastAsia="sr-Latn-RS"/>
              </w:rPr>
            </w:pPr>
            <w:r w:rsidRPr="008E3D54">
              <w:rPr>
                <w:rFonts w:ascii="Arial" w:eastAsia="Times New Roman" w:hAnsi="Arial" w:cs="Arial"/>
                <w:bCs/>
                <w:sz w:val="20"/>
                <w:szCs w:val="20"/>
                <w:lang w:val="sr-Cyrl-RS" w:eastAsia="sr-Latn-RS"/>
              </w:rPr>
              <w:t>8.</w:t>
            </w:r>
          </w:p>
        </w:tc>
        <w:tc>
          <w:tcPr>
            <w:tcW w:w="6768" w:type="dxa"/>
            <w:tcBorders>
              <w:top w:val="single" w:sz="4" w:space="0" w:color="auto"/>
              <w:left w:val="single" w:sz="4" w:space="0" w:color="auto"/>
              <w:bottom w:val="single" w:sz="4" w:space="0" w:color="auto"/>
              <w:right w:val="single" w:sz="4" w:space="0" w:color="auto"/>
            </w:tcBorders>
            <w:hideMark/>
          </w:tcPr>
          <w:p w14:paraId="0ACFF04A" w14:textId="77777777" w:rsidR="00AB4A43" w:rsidRPr="008E3D54" w:rsidRDefault="00AB4A43" w:rsidP="00AB4A43">
            <w:pPr>
              <w:spacing w:before="100" w:beforeAutospacing="1" w:after="0" w:afterAutospacing="1" w:line="240" w:lineRule="auto"/>
              <w:ind w:firstLine="240"/>
              <w:jc w:val="both"/>
              <w:rPr>
                <w:rFonts w:ascii="Arial" w:eastAsia="Calibri" w:hAnsi="Arial" w:cs="Arial"/>
                <w:sz w:val="20"/>
                <w:szCs w:val="20"/>
              </w:rPr>
            </w:pPr>
            <w:r w:rsidRPr="008E3D54">
              <w:rPr>
                <w:rFonts w:ascii="Arial" w:eastAsia="Calibri" w:hAnsi="Arial" w:cs="Arial"/>
                <w:sz w:val="20"/>
                <w:szCs w:val="20"/>
              </w:rPr>
              <w:t>Completed Form 2 - Table of members of the cooperative, which is given in Annex 3, which is printed with this rulebook and forms an integral part thereof, if the applicant is an agricultural cooperative;</w:t>
            </w:r>
          </w:p>
        </w:tc>
        <w:tc>
          <w:tcPr>
            <w:tcW w:w="1990" w:type="dxa"/>
            <w:tcBorders>
              <w:top w:val="single" w:sz="4" w:space="0" w:color="auto"/>
              <w:left w:val="single" w:sz="4" w:space="0" w:color="auto"/>
              <w:bottom w:val="single" w:sz="4" w:space="0" w:color="auto"/>
              <w:right w:val="single" w:sz="4" w:space="0" w:color="auto"/>
            </w:tcBorders>
            <w:shd w:val="clear" w:color="auto" w:fill="EEECE1"/>
            <w:vAlign w:val="center"/>
          </w:tcPr>
          <w:p w14:paraId="6641F0EA" w14:textId="77777777" w:rsidR="00AB4A43" w:rsidRPr="008E3D54" w:rsidRDefault="00AB4A43" w:rsidP="00AB4A43">
            <w:pPr>
              <w:tabs>
                <w:tab w:val="left" w:pos="1418"/>
              </w:tabs>
              <w:spacing w:after="0" w:line="240" w:lineRule="auto"/>
              <w:jc w:val="center"/>
              <w:rPr>
                <w:rFonts w:ascii="Arial" w:eastAsia="Times New Roman" w:hAnsi="Arial" w:cs="Arial"/>
                <w:bCs/>
                <w:sz w:val="20"/>
                <w:szCs w:val="20"/>
                <w:lang w:val="sr-Cyrl-RS" w:eastAsia="sr-Latn-RS"/>
              </w:rPr>
            </w:pPr>
          </w:p>
        </w:tc>
      </w:tr>
      <w:tr w:rsidR="008D78F2" w:rsidRPr="00FB58FC" w14:paraId="5ECF25E3" w14:textId="77777777" w:rsidTr="00AB4A43">
        <w:tc>
          <w:tcPr>
            <w:tcW w:w="818" w:type="dxa"/>
            <w:tcBorders>
              <w:top w:val="single" w:sz="4" w:space="0" w:color="auto"/>
              <w:left w:val="single" w:sz="4" w:space="0" w:color="auto"/>
              <w:bottom w:val="single" w:sz="4" w:space="0" w:color="auto"/>
              <w:right w:val="single" w:sz="4" w:space="0" w:color="auto"/>
            </w:tcBorders>
            <w:vAlign w:val="center"/>
            <w:hideMark/>
          </w:tcPr>
          <w:p w14:paraId="2573ECE3" w14:textId="77777777" w:rsidR="00AB4A43" w:rsidRPr="008E3D54" w:rsidRDefault="00AB4A43" w:rsidP="00AB4A43">
            <w:pPr>
              <w:tabs>
                <w:tab w:val="left" w:pos="1418"/>
              </w:tabs>
              <w:spacing w:after="0" w:line="240" w:lineRule="auto"/>
              <w:jc w:val="center"/>
              <w:rPr>
                <w:rFonts w:ascii="Arial" w:eastAsia="Times New Roman" w:hAnsi="Arial" w:cs="Arial"/>
                <w:bCs/>
                <w:sz w:val="20"/>
                <w:szCs w:val="20"/>
                <w:lang w:val="sr-Cyrl-RS" w:eastAsia="sr-Latn-RS"/>
              </w:rPr>
            </w:pPr>
            <w:r w:rsidRPr="008E3D54">
              <w:rPr>
                <w:rFonts w:ascii="Arial" w:eastAsia="Times New Roman" w:hAnsi="Arial" w:cs="Arial"/>
                <w:bCs/>
                <w:sz w:val="20"/>
                <w:szCs w:val="20"/>
                <w:lang w:val="sr-Cyrl-RS" w:eastAsia="sr-Latn-RS"/>
              </w:rPr>
              <w:t>9.</w:t>
            </w:r>
          </w:p>
        </w:tc>
        <w:tc>
          <w:tcPr>
            <w:tcW w:w="6768" w:type="dxa"/>
            <w:tcBorders>
              <w:top w:val="single" w:sz="4" w:space="0" w:color="auto"/>
              <w:left w:val="single" w:sz="4" w:space="0" w:color="auto"/>
              <w:bottom w:val="single" w:sz="4" w:space="0" w:color="auto"/>
              <w:right w:val="single" w:sz="4" w:space="0" w:color="auto"/>
            </w:tcBorders>
            <w:hideMark/>
          </w:tcPr>
          <w:p w14:paraId="6B5385D9" w14:textId="77777777" w:rsidR="00AB4A43" w:rsidRPr="008E3D54" w:rsidRDefault="00AB4A43" w:rsidP="00AB4A43">
            <w:pPr>
              <w:spacing w:before="100" w:beforeAutospacing="1" w:after="0" w:afterAutospacing="1" w:line="240" w:lineRule="auto"/>
              <w:ind w:firstLine="240"/>
              <w:jc w:val="both"/>
              <w:rPr>
                <w:rFonts w:ascii="Arial" w:eastAsia="Calibri" w:hAnsi="Arial" w:cs="Arial"/>
                <w:sz w:val="20"/>
                <w:szCs w:val="20"/>
              </w:rPr>
            </w:pPr>
            <w:r w:rsidRPr="008E3D54">
              <w:rPr>
                <w:rFonts w:ascii="Arial" w:eastAsia="Calibri" w:hAnsi="Arial" w:cs="Arial"/>
                <w:sz w:val="20"/>
                <w:szCs w:val="20"/>
              </w:rPr>
              <w:t>Completed Form 3 - For triage of environmental and sociological standards (ess) in the application phase for determining the right to use grants, which is given in Annex 4, which is printed with this rulebook and forms an integral part thereof</w:t>
            </w:r>
          </w:p>
        </w:tc>
        <w:tc>
          <w:tcPr>
            <w:tcW w:w="1990" w:type="dxa"/>
            <w:tcBorders>
              <w:top w:val="single" w:sz="4" w:space="0" w:color="auto"/>
              <w:left w:val="single" w:sz="4" w:space="0" w:color="auto"/>
              <w:bottom w:val="single" w:sz="4" w:space="0" w:color="auto"/>
              <w:right w:val="single" w:sz="4" w:space="0" w:color="auto"/>
            </w:tcBorders>
            <w:shd w:val="clear" w:color="auto" w:fill="EEECE1"/>
            <w:vAlign w:val="center"/>
          </w:tcPr>
          <w:p w14:paraId="7E42B74F" w14:textId="77777777" w:rsidR="00AB4A43" w:rsidRPr="008E3D54" w:rsidRDefault="00AB4A43" w:rsidP="00AB4A43">
            <w:pPr>
              <w:tabs>
                <w:tab w:val="left" w:pos="1418"/>
              </w:tabs>
              <w:spacing w:after="0" w:line="240" w:lineRule="auto"/>
              <w:jc w:val="center"/>
              <w:rPr>
                <w:rFonts w:ascii="Arial" w:eastAsia="Times New Roman" w:hAnsi="Arial" w:cs="Arial"/>
                <w:bCs/>
                <w:sz w:val="20"/>
                <w:szCs w:val="20"/>
                <w:lang w:val="sr-Cyrl-RS" w:eastAsia="sr-Latn-RS"/>
              </w:rPr>
            </w:pPr>
          </w:p>
        </w:tc>
      </w:tr>
      <w:tr w:rsidR="008D78F2" w:rsidRPr="00FB58FC" w14:paraId="157AF5B1" w14:textId="77777777" w:rsidTr="00AB4A43">
        <w:tc>
          <w:tcPr>
            <w:tcW w:w="818" w:type="dxa"/>
            <w:tcBorders>
              <w:top w:val="single" w:sz="4" w:space="0" w:color="auto"/>
              <w:left w:val="single" w:sz="4" w:space="0" w:color="auto"/>
              <w:bottom w:val="single" w:sz="4" w:space="0" w:color="auto"/>
              <w:right w:val="single" w:sz="4" w:space="0" w:color="auto"/>
            </w:tcBorders>
            <w:vAlign w:val="center"/>
            <w:hideMark/>
          </w:tcPr>
          <w:p w14:paraId="114787B8" w14:textId="77777777" w:rsidR="00AB4A43" w:rsidRPr="008E3D54" w:rsidRDefault="00AB4A43" w:rsidP="00AB4A43">
            <w:pPr>
              <w:tabs>
                <w:tab w:val="left" w:pos="1418"/>
              </w:tabs>
              <w:spacing w:after="0" w:line="240" w:lineRule="auto"/>
              <w:jc w:val="center"/>
              <w:rPr>
                <w:rFonts w:ascii="Arial" w:eastAsia="Times New Roman" w:hAnsi="Arial" w:cs="Arial"/>
                <w:bCs/>
                <w:sz w:val="20"/>
                <w:szCs w:val="20"/>
                <w:lang w:val="sr-Cyrl-RS" w:eastAsia="sr-Latn-RS"/>
              </w:rPr>
            </w:pPr>
            <w:r w:rsidRPr="008E3D54">
              <w:rPr>
                <w:rFonts w:ascii="Arial" w:eastAsia="Times New Roman" w:hAnsi="Arial" w:cs="Arial"/>
                <w:bCs/>
                <w:sz w:val="20"/>
                <w:szCs w:val="20"/>
                <w:lang w:val="sr-Cyrl-RS" w:eastAsia="sr-Latn-RS"/>
              </w:rPr>
              <w:t>10.</w:t>
            </w:r>
          </w:p>
        </w:tc>
        <w:tc>
          <w:tcPr>
            <w:tcW w:w="6768" w:type="dxa"/>
            <w:tcBorders>
              <w:top w:val="single" w:sz="4" w:space="0" w:color="auto"/>
              <w:left w:val="single" w:sz="4" w:space="0" w:color="auto"/>
              <w:bottom w:val="single" w:sz="4" w:space="0" w:color="auto"/>
              <w:right w:val="single" w:sz="4" w:space="0" w:color="auto"/>
            </w:tcBorders>
            <w:hideMark/>
          </w:tcPr>
          <w:p w14:paraId="002E4868" w14:textId="77777777" w:rsidR="00AB4A43" w:rsidRPr="008E3D54" w:rsidRDefault="00AB4A43" w:rsidP="00AB4A43">
            <w:pPr>
              <w:spacing w:before="100" w:beforeAutospacing="1" w:after="0" w:afterAutospacing="1" w:line="240" w:lineRule="auto"/>
              <w:ind w:firstLine="240"/>
              <w:jc w:val="both"/>
              <w:rPr>
                <w:rFonts w:ascii="Arial" w:eastAsia="Calibri" w:hAnsi="Arial" w:cs="Arial"/>
                <w:sz w:val="20"/>
                <w:szCs w:val="20"/>
              </w:rPr>
            </w:pPr>
            <w:r w:rsidRPr="008E3D54">
              <w:rPr>
                <w:rFonts w:ascii="Arial" w:eastAsia="Calibri" w:hAnsi="Arial" w:cs="Arial"/>
                <w:sz w:val="20"/>
                <w:szCs w:val="20"/>
              </w:rPr>
              <w:t xml:space="preserve">A compact disc (CD) that contains a scanned document that it submits in paper form </w:t>
            </w:r>
          </w:p>
        </w:tc>
        <w:tc>
          <w:tcPr>
            <w:tcW w:w="1990" w:type="dxa"/>
            <w:tcBorders>
              <w:top w:val="single" w:sz="4" w:space="0" w:color="auto"/>
              <w:left w:val="single" w:sz="4" w:space="0" w:color="auto"/>
              <w:bottom w:val="single" w:sz="4" w:space="0" w:color="auto"/>
              <w:right w:val="single" w:sz="4" w:space="0" w:color="auto"/>
            </w:tcBorders>
            <w:shd w:val="clear" w:color="auto" w:fill="EEECE1"/>
            <w:vAlign w:val="center"/>
          </w:tcPr>
          <w:p w14:paraId="0A9C77DB" w14:textId="77777777" w:rsidR="00AB4A43" w:rsidRPr="008E3D54" w:rsidRDefault="00AB4A43" w:rsidP="00AB4A43">
            <w:pPr>
              <w:tabs>
                <w:tab w:val="left" w:pos="1418"/>
              </w:tabs>
              <w:spacing w:after="0" w:line="240" w:lineRule="auto"/>
              <w:jc w:val="center"/>
              <w:rPr>
                <w:rFonts w:ascii="Arial" w:eastAsia="Times New Roman" w:hAnsi="Arial" w:cs="Arial"/>
                <w:bCs/>
                <w:sz w:val="20"/>
                <w:szCs w:val="20"/>
                <w:lang w:val="sr-Cyrl-RS" w:eastAsia="sr-Latn-RS"/>
              </w:rPr>
            </w:pPr>
          </w:p>
        </w:tc>
      </w:tr>
    </w:tbl>
    <w:p w14:paraId="5CB9A873" w14:textId="77777777" w:rsidR="00AB4A43" w:rsidRPr="008E3D54" w:rsidRDefault="00AB4A43" w:rsidP="00AB4A43">
      <w:pPr>
        <w:spacing w:after="0" w:line="240" w:lineRule="auto"/>
        <w:jc w:val="both"/>
        <w:rPr>
          <w:rFonts w:ascii="Arial" w:eastAsia="Times New Roman" w:hAnsi="Arial" w:cs="Arial"/>
          <w:sz w:val="24"/>
          <w:szCs w:val="24"/>
          <w:lang w:val="sr-Cyrl-RS"/>
        </w:rPr>
      </w:pPr>
    </w:p>
    <w:p w14:paraId="59801EED" w14:textId="77777777" w:rsidR="00AB4A43" w:rsidRPr="008E3D54" w:rsidRDefault="00AB4A43" w:rsidP="00AB4A43">
      <w:pPr>
        <w:spacing w:after="0" w:line="240" w:lineRule="auto"/>
        <w:jc w:val="both"/>
        <w:rPr>
          <w:rFonts w:ascii="Arial" w:eastAsia="Times New Roman" w:hAnsi="Arial" w:cs="Arial"/>
          <w:sz w:val="24"/>
          <w:szCs w:val="24"/>
          <w:lang w:val="sr-Cyrl-RS"/>
        </w:rPr>
      </w:pPr>
      <w:r w:rsidRPr="008E3D54">
        <w:rPr>
          <w:rFonts w:ascii="Arial" w:eastAsia="Times New Roman" w:hAnsi="Arial" w:cs="Arial"/>
          <w:sz w:val="24"/>
          <w:szCs w:val="24"/>
          <w:lang w:val="sr-Cyrl-R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6432"/>
        <w:gridCol w:w="1968"/>
      </w:tblGrid>
      <w:tr w:rsidR="00E233A2" w:rsidRPr="00FB58FC" w14:paraId="37AC6345" w14:textId="77777777" w:rsidTr="00AB4A43">
        <w:tc>
          <w:tcPr>
            <w:tcW w:w="818" w:type="dxa"/>
            <w:tcBorders>
              <w:top w:val="single" w:sz="4" w:space="0" w:color="auto"/>
              <w:left w:val="single" w:sz="4" w:space="0" w:color="auto"/>
              <w:bottom w:val="single" w:sz="4" w:space="0" w:color="auto"/>
              <w:right w:val="single" w:sz="4" w:space="0" w:color="auto"/>
            </w:tcBorders>
            <w:vAlign w:val="center"/>
            <w:hideMark/>
          </w:tcPr>
          <w:p w14:paraId="232F55D9" w14:textId="77777777" w:rsidR="00AB4A43" w:rsidRPr="008E3D54" w:rsidRDefault="00AB4A43" w:rsidP="00AB4A43">
            <w:pPr>
              <w:tabs>
                <w:tab w:val="left" w:pos="1418"/>
              </w:tabs>
              <w:spacing w:after="0" w:line="240" w:lineRule="auto"/>
              <w:jc w:val="center"/>
              <w:rPr>
                <w:rFonts w:ascii="Arial" w:eastAsia="Times New Roman" w:hAnsi="Arial" w:cs="Arial"/>
                <w:b/>
                <w:bCs/>
                <w:sz w:val="20"/>
                <w:szCs w:val="20"/>
                <w:lang w:val="sr-Cyrl-RS" w:eastAsia="sr-Latn-RS"/>
              </w:rPr>
            </w:pPr>
            <w:r w:rsidRPr="008E3D54">
              <w:rPr>
                <w:rFonts w:ascii="Arial" w:eastAsia="Times New Roman" w:hAnsi="Arial" w:cs="Arial"/>
                <w:b/>
                <w:bCs/>
                <w:sz w:val="20"/>
                <w:szCs w:val="20"/>
                <w:lang w:eastAsia="sr-Latn-RS"/>
              </w:rPr>
              <w:lastRenderedPageBreak/>
              <w:t>Serial number</w:t>
            </w:r>
          </w:p>
        </w:tc>
        <w:tc>
          <w:tcPr>
            <w:tcW w:w="6768" w:type="dxa"/>
            <w:tcBorders>
              <w:top w:val="single" w:sz="4" w:space="0" w:color="auto"/>
              <w:left w:val="single" w:sz="4" w:space="0" w:color="auto"/>
              <w:bottom w:val="single" w:sz="4" w:space="0" w:color="auto"/>
              <w:right w:val="single" w:sz="4" w:space="0" w:color="auto"/>
            </w:tcBorders>
            <w:vAlign w:val="center"/>
            <w:hideMark/>
          </w:tcPr>
          <w:p w14:paraId="69FD20F3" w14:textId="77777777" w:rsidR="00AB4A43" w:rsidRPr="008E3D54" w:rsidRDefault="00AB4A43" w:rsidP="00AB4A43">
            <w:pPr>
              <w:tabs>
                <w:tab w:val="left" w:pos="1418"/>
              </w:tabs>
              <w:spacing w:after="0" w:line="240" w:lineRule="auto"/>
              <w:jc w:val="center"/>
              <w:rPr>
                <w:rFonts w:ascii="Arial" w:eastAsia="Times New Roman" w:hAnsi="Arial" w:cs="Arial"/>
                <w:b/>
                <w:bCs/>
                <w:sz w:val="20"/>
                <w:szCs w:val="20"/>
                <w:lang w:val="sr-Cyrl-RS" w:eastAsia="sr-Latn-RS"/>
              </w:rPr>
            </w:pPr>
            <w:r w:rsidRPr="008E3D54">
              <w:rPr>
                <w:rFonts w:ascii="Arial" w:eastAsia="Times New Roman" w:hAnsi="Arial" w:cs="Arial"/>
                <w:b/>
                <w:bCs/>
                <w:sz w:val="20"/>
                <w:szCs w:val="20"/>
                <w:lang w:eastAsia="sr-Latn-RS"/>
              </w:rPr>
              <w:t>Name of the document submitted by entrepreneurs, companies and agricultural cooperatives</w:t>
            </w:r>
          </w:p>
        </w:tc>
        <w:tc>
          <w:tcPr>
            <w:tcW w:w="19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EE5F02E" w14:textId="77777777" w:rsidR="00AB4A43" w:rsidRPr="008E3D54" w:rsidRDefault="00AB4A43" w:rsidP="00AB4A43">
            <w:pPr>
              <w:tabs>
                <w:tab w:val="left" w:pos="1418"/>
              </w:tabs>
              <w:spacing w:after="0" w:line="240" w:lineRule="auto"/>
              <w:jc w:val="center"/>
              <w:rPr>
                <w:rFonts w:ascii="Arial" w:eastAsia="Times New Roman" w:hAnsi="Arial" w:cs="Arial"/>
                <w:b/>
                <w:bCs/>
                <w:sz w:val="20"/>
                <w:szCs w:val="20"/>
                <w:lang w:val="sr-Cyrl-RS" w:eastAsia="sr-Latn-RS"/>
              </w:rPr>
            </w:pPr>
            <w:r w:rsidRPr="008E3D54">
              <w:rPr>
                <w:rFonts w:ascii="Arial" w:eastAsia="Times New Roman" w:hAnsi="Arial" w:cs="Arial"/>
                <w:b/>
                <w:bCs/>
                <w:sz w:val="20"/>
                <w:szCs w:val="20"/>
                <w:lang w:eastAsia="sr-Latn-RS"/>
              </w:rPr>
              <w:t>Mark the documentation submitted with the application with a cross</w:t>
            </w:r>
          </w:p>
        </w:tc>
      </w:tr>
      <w:tr w:rsidR="00E233A2" w:rsidRPr="00FB58FC" w14:paraId="1A40E039" w14:textId="77777777" w:rsidTr="00AB4A43">
        <w:tc>
          <w:tcPr>
            <w:tcW w:w="818" w:type="dxa"/>
            <w:tcBorders>
              <w:top w:val="single" w:sz="4" w:space="0" w:color="auto"/>
              <w:left w:val="single" w:sz="4" w:space="0" w:color="auto"/>
              <w:bottom w:val="single" w:sz="4" w:space="0" w:color="auto"/>
              <w:right w:val="single" w:sz="4" w:space="0" w:color="auto"/>
            </w:tcBorders>
            <w:vAlign w:val="center"/>
            <w:hideMark/>
          </w:tcPr>
          <w:p w14:paraId="046966D4" w14:textId="77777777" w:rsidR="00AB4A43" w:rsidRPr="008E3D54" w:rsidRDefault="00AB4A43" w:rsidP="00AB4A43">
            <w:pPr>
              <w:tabs>
                <w:tab w:val="left" w:pos="1418"/>
              </w:tabs>
              <w:spacing w:after="0" w:line="240" w:lineRule="auto"/>
              <w:jc w:val="center"/>
              <w:rPr>
                <w:rFonts w:ascii="Arial" w:eastAsia="Times New Roman" w:hAnsi="Arial" w:cs="Arial"/>
                <w:bCs/>
                <w:sz w:val="20"/>
                <w:szCs w:val="20"/>
                <w:lang w:val="sr-Cyrl-RS" w:eastAsia="sr-Latn-RS"/>
              </w:rPr>
            </w:pPr>
            <w:r w:rsidRPr="008E3D54">
              <w:rPr>
                <w:rFonts w:ascii="Arial" w:eastAsia="Times New Roman" w:hAnsi="Arial" w:cs="Arial"/>
                <w:bCs/>
                <w:sz w:val="20"/>
                <w:szCs w:val="20"/>
                <w:lang w:val="sr-Cyrl-RS" w:eastAsia="sr-Latn-RS"/>
              </w:rPr>
              <w:t>1.</w:t>
            </w:r>
          </w:p>
        </w:tc>
        <w:tc>
          <w:tcPr>
            <w:tcW w:w="6768" w:type="dxa"/>
            <w:tcBorders>
              <w:top w:val="single" w:sz="4" w:space="0" w:color="auto"/>
              <w:left w:val="single" w:sz="4" w:space="0" w:color="auto"/>
              <w:bottom w:val="single" w:sz="4" w:space="0" w:color="auto"/>
              <w:right w:val="single" w:sz="4" w:space="0" w:color="auto"/>
            </w:tcBorders>
            <w:hideMark/>
          </w:tcPr>
          <w:p w14:paraId="5A9A90D5" w14:textId="77777777" w:rsidR="00AB4A43" w:rsidRPr="008E3D54" w:rsidRDefault="00AB4A43" w:rsidP="00AB4A43">
            <w:pPr>
              <w:spacing w:before="100" w:beforeAutospacing="1" w:after="0" w:afterAutospacing="1" w:line="240" w:lineRule="auto"/>
              <w:ind w:firstLine="240"/>
              <w:jc w:val="both"/>
              <w:rPr>
                <w:rFonts w:ascii="Arial" w:eastAsia="Calibri" w:hAnsi="Arial" w:cs="Arial"/>
                <w:sz w:val="20"/>
                <w:szCs w:val="20"/>
              </w:rPr>
            </w:pPr>
            <w:r w:rsidRPr="008E3D54">
              <w:rPr>
                <w:rFonts w:ascii="Arial" w:eastAsia="Calibri" w:hAnsi="Arial" w:cs="Arial"/>
                <w:sz w:val="20"/>
                <w:szCs w:val="20"/>
              </w:rPr>
              <w:t>Excerpt from APR</w:t>
            </w:r>
          </w:p>
        </w:tc>
        <w:tc>
          <w:tcPr>
            <w:tcW w:w="1990" w:type="dxa"/>
            <w:tcBorders>
              <w:top w:val="single" w:sz="4" w:space="0" w:color="auto"/>
              <w:left w:val="single" w:sz="4" w:space="0" w:color="auto"/>
              <w:bottom w:val="single" w:sz="4" w:space="0" w:color="auto"/>
              <w:right w:val="single" w:sz="4" w:space="0" w:color="auto"/>
            </w:tcBorders>
            <w:shd w:val="clear" w:color="auto" w:fill="EEECE1"/>
            <w:vAlign w:val="center"/>
          </w:tcPr>
          <w:p w14:paraId="76B30F98" w14:textId="77777777" w:rsidR="00AB4A43" w:rsidRPr="008E3D54" w:rsidRDefault="00AB4A43" w:rsidP="00AB4A43">
            <w:pPr>
              <w:tabs>
                <w:tab w:val="left" w:pos="1418"/>
              </w:tabs>
              <w:spacing w:after="0" w:line="240" w:lineRule="auto"/>
              <w:jc w:val="center"/>
              <w:rPr>
                <w:rFonts w:ascii="Arial" w:eastAsia="Times New Roman" w:hAnsi="Arial" w:cs="Arial"/>
                <w:bCs/>
                <w:sz w:val="20"/>
                <w:szCs w:val="20"/>
                <w:lang w:val="sr-Cyrl-RS" w:eastAsia="sr-Latn-RS"/>
              </w:rPr>
            </w:pPr>
          </w:p>
        </w:tc>
      </w:tr>
      <w:tr w:rsidR="00E233A2" w:rsidRPr="00FB58FC" w14:paraId="7D44C337" w14:textId="77777777" w:rsidTr="00AB4A43">
        <w:tc>
          <w:tcPr>
            <w:tcW w:w="818" w:type="dxa"/>
            <w:tcBorders>
              <w:top w:val="single" w:sz="4" w:space="0" w:color="auto"/>
              <w:left w:val="single" w:sz="4" w:space="0" w:color="auto"/>
              <w:bottom w:val="single" w:sz="4" w:space="0" w:color="auto"/>
              <w:right w:val="single" w:sz="4" w:space="0" w:color="auto"/>
            </w:tcBorders>
            <w:vAlign w:val="center"/>
            <w:hideMark/>
          </w:tcPr>
          <w:p w14:paraId="5D41881E" w14:textId="77777777" w:rsidR="00AB4A43" w:rsidRPr="008E3D54" w:rsidRDefault="00AB4A43" w:rsidP="00AB4A43">
            <w:pPr>
              <w:tabs>
                <w:tab w:val="left" w:pos="1418"/>
              </w:tabs>
              <w:spacing w:after="0" w:line="240" w:lineRule="auto"/>
              <w:jc w:val="center"/>
              <w:rPr>
                <w:rFonts w:ascii="Arial" w:eastAsia="Times New Roman" w:hAnsi="Arial" w:cs="Arial"/>
                <w:bCs/>
                <w:sz w:val="20"/>
                <w:szCs w:val="20"/>
                <w:lang w:val="sr-Cyrl-RS" w:eastAsia="sr-Latn-RS"/>
              </w:rPr>
            </w:pPr>
            <w:r w:rsidRPr="008E3D54">
              <w:rPr>
                <w:rFonts w:ascii="Arial" w:eastAsia="Times New Roman" w:hAnsi="Arial" w:cs="Arial"/>
                <w:bCs/>
                <w:sz w:val="20"/>
                <w:szCs w:val="20"/>
                <w:lang w:val="sr-Cyrl-RS" w:eastAsia="sr-Latn-RS"/>
              </w:rPr>
              <w:t>2.</w:t>
            </w:r>
          </w:p>
        </w:tc>
        <w:tc>
          <w:tcPr>
            <w:tcW w:w="6768" w:type="dxa"/>
            <w:tcBorders>
              <w:top w:val="single" w:sz="4" w:space="0" w:color="auto"/>
              <w:left w:val="single" w:sz="4" w:space="0" w:color="auto"/>
              <w:bottom w:val="single" w:sz="4" w:space="0" w:color="auto"/>
              <w:right w:val="single" w:sz="4" w:space="0" w:color="auto"/>
            </w:tcBorders>
            <w:hideMark/>
          </w:tcPr>
          <w:p w14:paraId="360FC65C" w14:textId="77777777" w:rsidR="00AB4A43" w:rsidRPr="008E3D54" w:rsidRDefault="00AB4A43" w:rsidP="00AB4A43">
            <w:pPr>
              <w:spacing w:before="100" w:beforeAutospacing="1" w:after="0" w:afterAutospacing="1" w:line="240" w:lineRule="auto"/>
              <w:ind w:firstLine="240"/>
              <w:jc w:val="both"/>
              <w:rPr>
                <w:rFonts w:ascii="Arial" w:eastAsia="Calibri" w:hAnsi="Arial" w:cs="Arial"/>
                <w:sz w:val="20"/>
                <w:szCs w:val="20"/>
              </w:rPr>
            </w:pPr>
            <w:r w:rsidRPr="008E3D54">
              <w:rPr>
                <w:rFonts w:ascii="Arial" w:eastAsia="Calibri" w:hAnsi="Arial" w:cs="Arial"/>
                <w:sz w:val="20"/>
                <w:szCs w:val="20"/>
              </w:rPr>
              <w:t>Confirmation from the Business Registers Agency that the applicant has not been registered that a final judicial or administrative measure prohibiting him from performing his activity has been imposed on him</w:t>
            </w:r>
          </w:p>
        </w:tc>
        <w:tc>
          <w:tcPr>
            <w:tcW w:w="1990" w:type="dxa"/>
            <w:tcBorders>
              <w:top w:val="single" w:sz="4" w:space="0" w:color="auto"/>
              <w:left w:val="single" w:sz="4" w:space="0" w:color="auto"/>
              <w:bottom w:val="single" w:sz="4" w:space="0" w:color="auto"/>
              <w:right w:val="single" w:sz="4" w:space="0" w:color="auto"/>
            </w:tcBorders>
            <w:shd w:val="clear" w:color="auto" w:fill="EEECE1"/>
            <w:vAlign w:val="center"/>
          </w:tcPr>
          <w:p w14:paraId="16397AA3" w14:textId="77777777" w:rsidR="00AB4A43" w:rsidRPr="008E3D54" w:rsidRDefault="00AB4A43" w:rsidP="00AB4A43">
            <w:pPr>
              <w:tabs>
                <w:tab w:val="left" w:pos="1418"/>
              </w:tabs>
              <w:spacing w:after="0" w:line="240" w:lineRule="auto"/>
              <w:jc w:val="center"/>
              <w:rPr>
                <w:rFonts w:ascii="Arial" w:eastAsia="Times New Roman" w:hAnsi="Arial" w:cs="Arial"/>
                <w:bCs/>
                <w:sz w:val="20"/>
                <w:szCs w:val="20"/>
                <w:lang w:val="sr-Cyrl-RS" w:eastAsia="sr-Latn-RS"/>
              </w:rPr>
            </w:pPr>
          </w:p>
        </w:tc>
      </w:tr>
      <w:tr w:rsidR="00E233A2" w:rsidRPr="00FB58FC" w14:paraId="3F3DC0EC" w14:textId="77777777" w:rsidTr="00AB4A43">
        <w:tc>
          <w:tcPr>
            <w:tcW w:w="818" w:type="dxa"/>
            <w:tcBorders>
              <w:top w:val="single" w:sz="4" w:space="0" w:color="auto"/>
              <w:left w:val="single" w:sz="4" w:space="0" w:color="auto"/>
              <w:bottom w:val="single" w:sz="4" w:space="0" w:color="auto"/>
              <w:right w:val="single" w:sz="4" w:space="0" w:color="auto"/>
            </w:tcBorders>
            <w:vAlign w:val="center"/>
            <w:hideMark/>
          </w:tcPr>
          <w:p w14:paraId="6232267F" w14:textId="77777777" w:rsidR="00AB4A43" w:rsidRPr="008E3D54" w:rsidRDefault="00AB4A43" w:rsidP="00AB4A43">
            <w:pPr>
              <w:tabs>
                <w:tab w:val="left" w:pos="1418"/>
              </w:tabs>
              <w:spacing w:after="0" w:line="240" w:lineRule="auto"/>
              <w:jc w:val="center"/>
              <w:rPr>
                <w:rFonts w:ascii="Arial" w:eastAsia="Times New Roman" w:hAnsi="Arial" w:cs="Arial"/>
                <w:bCs/>
                <w:sz w:val="20"/>
                <w:szCs w:val="20"/>
                <w:lang w:val="sr-Cyrl-RS" w:eastAsia="sr-Latn-RS"/>
              </w:rPr>
            </w:pPr>
            <w:r w:rsidRPr="008E3D54">
              <w:rPr>
                <w:rFonts w:ascii="Arial" w:eastAsia="Times New Roman" w:hAnsi="Arial" w:cs="Arial"/>
                <w:bCs/>
                <w:sz w:val="20"/>
                <w:szCs w:val="20"/>
                <w:lang w:val="sr-Cyrl-RS" w:eastAsia="sr-Latn-RS"/>
              </w:rPr>
              <w:t>3.</w:t>
            </w:r>
          </w:p>
        </w:tc>
        <w:tc>
          <w:tcPr>
            <w:tcW w:w="6768" w:type="dxa"/>
            <w:tcBorders>
              <w:top w:val="single" w:sz="4" w:space="0" w:color="auto"/>
              <w:left w:val="single" w:sz="4" w:space="0" w:color="auto"/>
              <w:bottom w:val="single" w:sz="4" w:space="0" w:color="auto"/>
              <w:right w:val="single" w:sz="4" w:space="0" w:color="auto"/>
            </w:tcBorders>
            <w:hideMark/>
          </w:tcPr>
          <w:p w14:paraId="38FBCCAD" w14:textId="77777777" w:rsidR="00AB4A43" w:rsidRPr="008E3D54" w:rsidRDefault="00AB4A43" w:rsidP="00AB4A43">
            <w:pPr>
              <w:spacing w:before="100" w:beforeAutospacing="1" w:after="0" w:afterAutospacing="1" w:line="240" w:lineRule="auto"/>
              <w:ind w:firstLine="240"/>
              <w:jc w:val="both"/>
              <w:rPr>
                <w:rFonts w:ascii="Arial" w:eastAsia="Calibri" w:hAnsi="Arial" w:cs="Arial"/>
                <w:sz w:val="20"/>
                <w:szCs w:val="20"/>
              </w:rPr>
            </w:pPr>
            <w:r w:rsidRPr="008E3D54">
              <w:rPr>
                <w:rFonts w:ascii="Arial" w:eastAsia="Calibri" w:hAnsi="Arial" w:cs="Arial"/>
                <w:sz w:val="20"/>
                <w:szCs w:val="20"/>
              </w:rPr>
              <w:t>Confirmation from the Business Registers Agency that the applicant has not been registered as having been convicted of an economic offense</w:t>
            </w:r>
          </w:p>
        </w:tc>
        <w:tc>
          <w:tcPr>
            <w:tcW w:w="1990" w:type="dxa"/>
            <w:tcBorders>
              <w:top w:val="single" w:sz="4" w:space="0" w:color="auto"/>
              <w:left w:val="single" w:sz="4" w:space="0" w:color="auto"/>
              <w:bottom w:val="single" w:sz="4" w:space="0" w:color="auto"/>
              <w:right w:val="single" w:sz="4" w:space="0" w:color="auto"/>
            </w:tcBorders>
            <w:shd w:val="clear" w:color="auto" w:fill="EEECE1"/>
            <w:vAlign w:val="center"/>
          </w:tcPr>
          <w:p w14:paraId="2EE7C9F6" w14:textId="77777777" w:rsidR="00AB4A43" w:rsidRPr="008E3D54" w:rsidRDefault="00AB4A43" w:rsidP="00AB4A43">
            <w:pPr>
              <w:tabs>
                <w:tab w:val="left" w:pos="1418"/>
              </w:tabs>
              <w:spacing w:after="0" w:line="240" w:lineRule="auto"/>
              <w:jc w:val="center"/>
              <w:rPr>
                <w:rFonts w:ascii="Arial" w:eastAsia="Times New Roman" w:hAnsi="Arial" w:cs="Arial"/>
                <w:bCs/>
                <w:sz w:val="20"/>
                <w:szCs w:val="20"/>
                <w:lang w:val="sr-Cyrl-RS" w:eastAsia="sr-Latn-RS"/>
              </w:rPr>
            </w:pPr>
          </w:p>
        </w:tc>
      </w:tr>
      <w:tr w:rsidR="00E233A2" w:rsidRPr="00FB58FC" w14:paraId="70448DE0" w14:textId="77777777" w:rsidTr="00AB4A43">
        <w:tc>
          <w:tcPr>
            <w:tcW w:w="818" w:type="dxa"/>
            <w:tcBorders>
              <w:top w:val="single" w:sz="4" w:space="0" w:color="auto"/>
              <w:left w:val="single" w:sz="4" w:space="0" w:color="auto"/>
              <w:bottom w:val="single" w:sz="4" w:space="0" w:color="auto"/>
              <w:right w:val="single" w:sz="4" w:space="0" w:color="auto"/>
            </w:tcBorders>
            <w:vAlign w:val="center"/>
            <w:hideMark/>
          </w:tcPr>
          <w:p w14:paraId="46CCF924" w14:textId="77777777" w:rsidR="00AB4A43" w:rsidRPr="008E3D54" w:rsidRDefault="00AB4A43" w:rsidP="00AB4A43">
            <w:pPr>
              <w:tabs>
                <w:tab w:val="left" w:pos="1418"/>
              </w:tabs>
              <w:spacing w:after="0" w:line="240" w:lineRule="auto"/>
              <w:jc w:val="center"/>
              <w:rPr>
                <w:rFonts w:ascii="Arial" w:eastAsia="Times New Roman" w:hAnsi="Arial" w:cs="Arial"/>
                <w:bCs/>
                <w:sz w:val="20"/>
                <w:szCs w:val="20"/>
                <w:lang w:val="sr-Cyrl-RS" w:eastAsia="sr-Latn-RS"/>
              </w:rPr>
            </w:pPr>
            <w:r w:rsidRPr="008E3D54">
              <w:rPr>
                <w:rFonts w:ascii="Arial" w:eastAsia="Times New Roman" w:hAnsi="Arial" w:cs="Arial"/>
                <w:bCs/>
                <w:sz w:val="20"/>
                <w:szCs w:val="20"/>
                <w:lang w:val="sr-Cyrl-RS" w:eastAsia="sr-Latn-RS"/>
              </w:rPr>
              <w:t>4.</w:t>
            </w:r>
          </w:p>
        </w:tc>
        <w:tc>
          <w:tcPr>
            <w:tcW w:w="6768" w:type="dxa"/>
            <w:tcBorders>
              <w:top w:val="single" w:sz="4" w:space="0" w:color="auto"/>
              <w:left w:val="single" w:sz="4" w:space="0" w:color="auto"/>
              <w:bottom w:val="single" w:sz="4" w:space="0" w:color="auto"/>
              <w:right w:val="single" w:sz="4" w:space="0" w:color="auto"/>
            </w:tcBorders>
            <w:hideMark/>
          </w:tcPr>
          <w:p w14:paraId="407EC620" w14:textId="77777777" w:rsidR="00AB4A43" w:rsidRPr="008E3D54" w:rsidRDefault="00AB4A43" w:rsidP="00AB4A43">
            <w:pPr>
              <w:spacing w:before="100" w:beforeAutospacing="1" w:after="0" w:afterAutospacing="1" w:line="240" w:lineRule="auto"/>
              <w:ind w:firstLine="240"/>
              <w:jc w:val="both"/>
              <w:rPr>
                <w:rFonts w:ascii="Arial" w:eastAsia="Calibri" w:hAnsi="Arial" w:cs="Arial"/>
                <w:sz w:val="20"/>
                <w:szCs w:val="20"/>
              </w:rPr>
            </w:pPr>
            <w:r w:rsidRPr="008E3D54">
              <w:rPr>
                <w:rFonts w:ascii="Arial" w:eastAsia="Calibri" w:hAnsi="Arial" w:cs="Arial"/>
                <w:sz w:val="20"/>
                <w:szCs w:val="20"/>
              </w:rPr>
              <w:t>Confirmation from the Business Registers Agency that the applicant has not been registered for liquidation or bankruptcy, nor has it ceased to exist due to a court or decision of another body with binding force</w:t>
            </w:r>
          </w:p>
        </w:tc>
        <w:tc>
          <w:tcPr>
            <w:tcW w:w="1990" w:type="dxa"/>
            <w:tcBorders>
              <w:top w:val="single" w:sz="4" w:space="0" w:color="auto"/>
              <w:left w:val="single" w:sz="4" w:space="0" w:color="auto"/>
              <w:bottom w:val="single" w:sz="4" w:space="0" w:color="auto"/>
              <w:right w:val="single" w:sz="4" w:space="0" w:color="auto"/>
            </w:tcBorders>
            <w:shd w:val="clear" w:color="auto" w:fill="EEECE1"/>
            <w:vAlign w:val="center"/>
          </w:tcPr>
          <w:p w14:paraId="5A83909E" w14:textId="77777777" w:rsidR="00AB4A43" w:rsidRPr="008E3D54" w:rsidRDefault="00AB4A43" w:rsidP="00AB4A43">
            <w:pPr>
              <w:tabs>
                <w:tab w:val="left" w:pos="1418"/>
              </w:tabs>
              <w:spacing w:after="0" w:line="240" w:lineRule="auto"/>
              <w:jc w:val="center"/>
              <w:rPr>
                <w:rFonts w:ascii="Arial" w:eastAsia="Times New Roman" w:hAnsi="Arial" w:cs="Arial"/>
                <w:bCs/>
                <w:sz w:val="20"/>
                <w:szCs w:val="20"/>
                <w:lang w:val="sr-Cyrl-RS" w:eastAsia="sr-Latn-RS"/>
              </w:rPr>
            </w:pPr>
          </w:p>
        </w:tc>
      </w:tr>
      <w:tr w:rsidR="00E233A2" w:rsidRPr="00FB58FC" w14:paraId="60369EFF" w14:textId="77777777" w:rsidTr="00AB4A43">
        <w:tc>
          <w:tcPr>
            <w:tcW w:w="818" w:type="dxa"/>
            <w:tcBorders>
              <w:top w:val="single" w:sz="4" w:space="0" w:color="auto"/>
              <w:left w:val="single" w:sz="4" w:space="0" w:color="auto"/>
              <w:bottom w:val="single" w:sz="4" w:space="0" w:color="auto"/>
              <w:right w:val="single" w:sz="4" w:space="0" w:color="auto"/>
            </w:tcBorders>
            <w:vAlign w:val="center"/>
            <w:hideMark/>
          </w:tcPr>
          <w:p w14:paraId="05577877" w14:textId="77777777" w:rsidR="00AB4A43" w:rsidRPr="008E3D54" w:rsidRDefault="00AB4A43" w:rsidP="00AB4A43">
            <w:pPr>
              <w:tabs>
                <w:tab w:val="left" w:pos="1418"/>
              </w:tabs>
              <w:spacing w:after="0" w:line="240" w:lineRule="auto"/>
              <w:jc w:val="center"/>
              <w:rPr>
                <w:rFonts w:ascii="Arial" w:eastAsia="Times New Roman" w:hAnsi="Arial" w:cs="Arial"/>
                <w:bCs/>
                <w:sz w:val="20"/>
                <w:szCs w:val="20"/>
                <w:lang w:val="sr-Cyrl-RS" w:eastAsia="sr-Latn-RS"/>
              </w:rPr>
            </w:pPr>
            <w:r w:rsidRPr="008E3D54">
              <w:rPr>
                <w:rFonts w:ascii="Arial" w:eastAsia="Times New Roman" w:hAnsi="Arial" w:cs="Arial"/>
                <w:bCs/>
                <w:sz w:val="20"/>
                <w:szCs w:val="20"/>
                <w:lang w:val="sr-Cyrl-RS" w:eastAsia="sr-Latn-RS"/>
              </w:rPr>
              <w:t>5.</w:t>
            </w:r>
          </w:p>
        </w:tc>
        <w:tc>
          <w:tcPr>
            <w:tcW w:w="6768" w:type="dxa"/>
            <w:tcBorders>
              <w:top w:val="single" w:sz="4" w:space="0" w:color="auto"/>
              <w:left w:val="single" w:sz="4" w:space="0" w:color="auto"/>
              <w:bottom w:val="single" w:sz="4" w:space="0" w:color="auto"/>
              <w:right w:val="single" w:sz="4" w:space="0" w:color="auto"/>
            </w:tcBorders>
            <w:hideMark/>
          </w:tcPr>
          <w:p w14:paraId="07B52D39" w14:textId="77777777" w:rsidR="00AB4A43" w:rsidRPr="008E3D54" w:rsidRDefault="00AB4A43" w:rsidP="00AB4A43">
            <w:pPr>
              <w:spacing w:before="100" w:beforeAutospacing="1" w:after="0" w:afterAutospacing="1" w:line="240" w:lineRule="auto"/>
              <w:ind w:firstLine="240"/>
              <w:jc w:val="both"/>
              <w:rPr>
                <w:rFonts w:ascii="Arial" w:eastAsia="Calibri" w:hAnsi="Arial" w:cs="Arial"/>
                <w:sz w:val="20"/>
                <w:szCs w:val="20"/>
              </w:rPr>
            </w:pPr>
            <w:r w:rsidRPr="008E3D54">
              <w:rPr>
                <w:rFonts w:ascii="Arial" w:eastAsia="Calibri" w:hAnsi="Arial" w:cs="Arial"/>
                <w:sz w:val="20"/>
                <w:szCs w:val="20"/>
              </w:rPr>
              <w:t xml:space="preserve">Certificate from the Business Registers Agency to the applicant that according to the data from the financial report it is classified as a micro, small or medium legal entity, in accordance with the law governing accounting - for companies and agricultural cooperatives </w:t>
            </w:r>
          </w:p>
        </w:tc>
        <w:tc>
          <w:tcPr>
            <w:tcW w:w="1990" w:type="dxa"/>
            <w:tcBorders>
              <w:top w:val="single" w:sz="4" w:space="0" w:color="auto"/>
              <w:left w:val="single" w:sz="4" w:space="0" w:color="auto"/>
              <w:bottom w:val="single" w:sz="4" w:space="0" w:color="auto"/>
              <w:right w:val="single" w:sz="4" w:space="0" w:color="auto"/>
            </w:tcBorders>
            <w:shd w:val="clear" w:color="auto" w:fill="EEECE1"/>
            <w:vAlign w:val="center"/>
          </w:tcPr>
          <w:p w14:paraId="4C949BD4" w14:textId="77777777" w:rsidR="00AB4A43" w:rsidRPr="008E3D54" w:rsidRDefault="00AB4A43" w:rsidP="00AB4A43">
            <w:pPr>
              <w:tabs>
                <w:tab w:val="left" w:pos="1418"/>
              </w:tabs>
              <w:spacing w:after="0" w:line="240" w:lineRule="auto"/>
              <w:jc w:val="center"/>
              <w:rPr>
                <w:rFonts w:ascii="Arial" w:eastAsia="Times New Roman" w:hAnsi="Arial" w:cs="Arial"/>
                <w:bCs/>
                <w:sz w:val="20"/>
                <w:szCs w:val="20"/>
                <w:lang w:val="sr-Cyrl-RS" w:eastAsia="sr-Latn-RS"/>
              </w:rPr>
            </w:pPr>
          </w:p>
        </w:tc>
      </w:tr>
    </w:tbl>
    <w:p w14:paraId="163B9900" w14:textId="77777777" w:rsidR="00AB4A43" w:rsidRPr="008E3D54" w:rsidRDefault="00AB4A43" w:rsidP="00AB4A43">
      <w:pPr>
        <w:spacing w:after="0" w:line="240" w:lineRule="auto"/>
        <w:jc w:val="both"/>
        <w:rPr>
          <w:rFonts w:ascii="Arial" w:eastAsia="Times New Roman" w:hAnsi="Arial" w:cs="Arial"/>
          <w:sz w:val="24"/>
          <w:szCs w:val="24"/>
          <w:lang w:val="sr-Cyrl-RS"/>
        </w:rPr>
      </w:pPr>
    </w:p>
    <w:p w14:paraId="0769542B" w14:textId="77777777" w:rsidR="00AB4A43" w:rsidRPr="008E3D54" w:rsidRDefault="00AB4A43" w:rsidP="00AB4A43">
      <w:pPr>
        <w:spacing w:after="0" w:line="240" w:lineRule="auto"/>
        <w:jc w:val="both"/>
        <w:rPr>
          <w:rFonts w:ascii="Arial" w:eastAsia="Times New Roman" w:hAnsi="Arial" w:cs="Arial"/>
          <w:sz w:val="24"/>
          <w:szCs w:val="24"/>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6431"/>
        <w:gridCol w:w="1969"/>
      </w:tblGrid>
      <w:tr w:rsidR="00F431F9" w:rsidRPr="00FB58FC" w14:paraId="5771A139" w14:textId="77777777" w:rsidTr="00AB4A43">
        <w:tc>
          <w:tcPr>
            <w:tcW w:w="818" w:type="dxa"/>
            <w:tcBorders>
              <w:top w:val="single" w:sz="4" w:space="0" w:color="auto"/>
              <w:left w:val="single" w:sz="4" w:space="0" w:color="auto"/>
              <w:bottom w:val="single" w:sz="4" w:space="0" w:color="auto"/>
              <w:right w:val="single" w:sz="4" w:space="0" w:color="auto"/>
            </w:tcBorders>
            <w:vAlign w:val="center"/>
            <w:hideMark/>
          </w:tcPr>
          <w:p w14:paraId="6ECEADD1" w14:textId="77777777" w:rsidR="00AB4A43" w:rsidRPr="008E3D54" w:rsidRDefault="00AB4A43" w:rsidP="00AB4A43">
            <w:pPr>
              <w:tabs>
                <w:tab w:val="left" w:pos="1418"/>
              </w:tabs>
              <w:spacing w:after="0" w:line="240" w:lineRule="auto"/>
              <w:jc w:val="center"/>
              <w:rPr>
                <w:rFonts w:ascii="Arial" w:eastAsia="Times New Roman" w:hAnsi="Arial" w:cs="Arial"/>
                <w:b/>
                <w:bCs/>
                <w:sz w:val="20"/>
                <w:szCs w:val="20"/>
                <w:lang w:val="sr-Cyrl-RS" w:eastAsia="sr-Latn-RS"/>
              </w:rPr>
            </w:pPr>
            <w:r w:rsidRPr="008E3D54">
              <w:rPr>
                <w:rFonts w:ascii="Arial" w:eastAsia="Times New Roman" w:hAnsi="Arial" w:cs="Arial"/>
                <w:b/>
                <w:bCs/>
                <w:sz w:val="20"/>
                <w:szCs w:val="20"/>
                <w:lang w:eastAsia="sr-Latn-RS"/>
              </w:rPr>
              <w:t>Serial number</w:t>
            </w:r>
          </w:p>
        </w:tc>
        <w:tc>
          <w:tcPr>
            <w:tcW w:w="6768" w:type="dxa"/>
            <w:tcBorders>
              <w:top w:val="single" w:sz="4" w:space="0" w:color="auto"/>
              <w:left w:val="single" w:sz="4" w:space="0" w:color="auto"/>
              <w:bottom w:val="single" w:sz="4" w:space="0" w:color="auto"/>
              <w:right w:val="single" w:sz="4" w:space="0" w:color="auto"/>
            </w:tcBorders>
            <w:vAlign w:val="center"/>
            <w:hideMark/>
          </w:tcPr>
          <w:p w14:paraId="09EF0D9C" w14:textId="77777777" w:rsidR="00AB4A43" w:rsidRPr="008E3D54" w:rsidRDefault="00AB4A43" w:rsidP="00AB4A43">
            <w:pPr>
              <w:tabs>
                <w:tab w:val="left" w:pos="1418"/>
              </w:tabs>
              <w:spacing w:after="0" w:line="240" w:lineRule="auto"/>
              <w:jc w:val="center"/>
              <w:rPr>
                <w:rFonts w:ascii="Arial" w:eastAsia="Times New Roman" w:hAnsi="Arial" w:cs="Arial"/>
                <w:b/>
                <w:bCs/>
                <w:sz w:val="20"/>
                <w:szCs w:val="20"/>
                <w:lang w:val="sr-Cyrl-RS" w:eastAsia="sr-Latn-RS"/>
              </w:rPr>
            </w:pPr>
            <w:r w:rsidRPr="008E3D54">
              <w:rPr>
                <w:rFonts w:ascii="Arial" w:eastAsia="Times New Roman" w:hAnsi="Arial" w:cs="Arial"/>
                <w:b/>
                <w:bCs/>
                <w:sz w:val="20"/>
                <w:szCs w:val="20"/>
                <w:lang w:eastAsia="sr-Latn-RS"/>
              </w:rPr>
              <w:t>The name of the document submitted by the applicants as proof that they meet certain ranking criteria</w:t>
            </w:r>
          </w:p>
        </w:tc>
        <w:tc>
          <w:tcPr>
            <w:tcW w:w="1990" w:type="dxa"/>
            <w:tcBorders>
              <w:top w:val="single" w:sz="4" w:space="0" w:color="auto"/>
              <w:left w:val="single" w:sz="4" w:space="0" w:color="auto"/>
              <w:bottom w:val="single" w:sz="4" w:space="0" w:color="auto"/>
              <w:right w:val="single" w:sz="4" w:space="0" w:color="auto"/>
            </w:tcBorders>
            <w:vAlign w:val="center"/>
            <w:hideMark/>
          </w:tcPr>
          <w:p w14:paraId="32E9D5B1" w14:textId="77777777" w:rsidR="00AB4A43" w:rsidRPr="008E3D54" w:rsidRDefault="00AB4A43" w:rsidP="00AB4A43">
            <w:pPr>
              <w:tabs>
                <w:tab w:val="left" w:pos="1418"/>
              </w:tabs>
              <w:spacing w:after="0" w:line="240" w:lineRule="auto"/>
              <w:jc w:val="center"/>
              <w:rPr>
                <w:rFonts w:ascii="Arial" w:eastAsia="Times New Roman" w:hAnsi="Arial" w:cs="Arial"/>
                <w:b/>
                <w:bCs/>
                <w:sz w:val="20"/>
                <w:szCs w:val="20"/>
                <w:lang w:val="sr-Cyrl-RS" w:eastAsia="sr-Latn-RS"/>
              </w:rPr>
            </w:pPr>
            <w:r w:rsidRPr="008E3D54">
              <w:rPr>
                <w:rFonts w:ascii="Arial" w:eastAsia="Times New Roman" w:hAnsi="Arial" w:cs="Arial"/>
                <w:b/>
                <w:bCs/>
                <w:sz w:val="20"/>
                <w:szCs w:val="20"/>
                <w:lang w:val="sr-Cyrl-RS" w:eastAsia="sr-Latn-RS"/>
              </w:rPr>
              <w:t>Mark the documentation submitted with the application with a cross</w:t>
            </w:r>
          </w:p>
        </w:tc>
      </w:tr>
      <w:tr w:rsidR="000817DA" w:rsidRPr="00FB58FC" w14:paraId="64A25075" w14:textId="77777777" w:rsidTr="00AB4A43">
        <w:tc>
          <w:tcPr>
            <w:tcW w:w="818" w:type="dxa"/>
            <w:tcBorders>
              <w:top w:val="single" w:sz="4" w:space="0" w:color="auto"/>
              <w:left w:val="single" w:sz="4" w:space="0" w:color="auto"/>
              <w:bottom w:val="single" w:sz="4" w:space="0" w:color="auto"/>
              <w:right w:val="single" w:sz="4" w:space="0" w:color="auto"/>
            </w:tcBorders>
            <w:vAlign w:val="center"/>
            <w:hideMark/>
          </w:tcPr>
          <w:p w14:paraId="5490D53F" w14:textId="77777777" w:rsidR="00AB4A43" w:rsidRPr="008E3D54" w:rsidRDefault="00AB4A43" w:rsidP="00AB4A43">
            <w:pPr>
              <w:tabs>
                <w:tab w:val="left" w:pos="1418"/>
              </w:tabs>
              <w:spacing w:after="0" w:line="240" w:lineRule="auto"/>
              <w:jc w:val="center"/>
              <w:rPr>
                <w:rFonts w:ascii="Arial" w:eastAsia="Times New Roman" w:hAnsi="Arial" w:cs="Arial"/>
                <w:bCs/>
                <w:sz w:val="20"/>
                <w:szCs w:val="20"/>
                <w:lang w:val="sr-Cyrl-RS" w:eastAsia="sr-Latn-RS"/>
              </w:rPr>
            </w:pPr>
            <w:r w:rsidRPr="008E3D54">
              <w:rPr>
                <w:rFonts w:ascii="Arial" w:eastAsia="Times New Roman" w:hAnsi="Arial" w:cs="Arial"/>
                <w:bCs/>
                <w:sz w:val="20"/>
                <w:szCs w:val="20"/>
                <w:lang w:val="sr-Cyrl-RS" w:eastAsia="sr-Latn-RS"/>
              </w:rPr>
              <w:t>1.</w:t>
            </w:r>
          </w:p>
        </w:tc>
        <w:tc>
          <w:tcPr>
            <w:tcW w:w="6768" w:type="dxa"/>
            <w:tcBorders>
              <w:top w:val="single" w:sz="4" w:space="0" w:color="auto"/>
              <w:left w:val="single" w:sz="4" w:space="0" w:color="auto"/>
              <w:bottom w:val="single" w:sz="4" w:space="0" w:color="auto"/>
              <w:right w:val="single" w:sz="4" w:space="0" w:color="auto"/>
            </w:tcBorders>
            <w:hideMark/>
          </w:tcPr>
          <w:p w14:paraId="5351A475" w14:textId="77777777" w:rsidR="00AB4A43" w:rsidRPr="008E3D54" w:rsidRDefault="00AB4A43" w:rsidP="00AB4A43">
            <w:pPr>
              <w:spacing w:before="100" w:beforeAutospacing="1" w:after="0" w:afterAutospacing="1" w:line="240" w:lineRule="auto"/>
              <w:ind w:firstLine="240"/>
              <w:jc w:val="both"/>
              <w:rPr>
                <w:rFonts w:ascii="Arial" w:eastAsia="Calibri" w:hAnsi="Arial" w:cs="Arial"/>
                <w:sz w:val="20"/>
                <w:szCs w:val="20"/>
              </w:rPr>
            </w:pPr>
            <w:r w:rsidRPr="008E3D54">
              <w:rPr>
                <w:rFonts w:ascii="Arial" w:eastAsia="Calibri" w:hAnsi="Arial" w:cs="Arial"/>
                <w:sz w:val="20"/>
                <w:szCs w:val="20"/>
              </w:rPr>
              <w:t>Signed certificate of the agricultural cooperative on full membership, if the applicant is a member of the agricultural cooperative</w:t>
            </w:r>
          </w:p>
        </w:tc>
        <w:tc>
          <w:tcPr>
            <w:tcW w:w="1990" w:type="dxa"/>
            <w:tcBorders>
              <w:top w:val="single" w:sz="4" w:space="0" w:color="auto"/>
              <w:left w:val="single" w:sz="4" w:space="0" w:color="auto"/>
              <w:bottom w:val="single" w:sz="4" w:space="0" w:color="auto"/>
              <w:right w:val="single" w:sz="4" w:space="0" w:color="auto"/>
            </w:tcBorders>
            <w:shd w:val="clear" w:color="auto" w:fill="EEECE1"/>
            <w:vAlign w:val="center"/>
          </w:tcPr>
          <w:p w14:paraId="7E1EFCC9" w14:textId="77777777" w:rsidR="00AB4A43" w:rsidRPr="008E3D54" w:rsidRDefault="00AB4A43" w:rsidP="00AB4A43">
            <w:pPr>
              <w:tabs>
                <w:tab w:val="left" w:pos="1418"/>
              </w:tabs>
              <w:spacing w:after="0" w:line="240" w:lineRule="auto"/>
              <w:jc w:val="center"/>
              <w:rPr>
                <w:rFonts w:ascii="Arial" w:eastAsia="Times New Roman" w:hAnsi="Arial" w:cs="Arial"/>
                <w:bCs/>
                <w:sz w:val="20"/>
                <w:szCs w:val="20"/>
                <w:lang w:val="sr-Cyrl-RS" w:eastAsia="sr-Latn-RS"/>
              </w:rPr>
            </w:pPr>
          </w:p>
        </w:tc>
      </w:tr>
      <w:tr w:rsidR="000817DA" w:rsidRPr="00FB58FC" w14:paraId="3041A4CC" w14:textId="77777777" w:rsidTr="00AB4A43">
        <w:tc>
          <w:tcPr>
            <w:tcW w:w="818" w:type="dxa"/>
            <w:tcBorders>
              <w:top w:val="single" w:sz="4" w:space="0" w:color="auto"/>
              <w:left w:val="single" w:sz="4" w:space="0" w:color="auto"/>
              <w:bottom w:val="single" w:sz="4" w:space="0" w:color="auto"/>
              <w:right w:val="single" w:sz="4" w:space="0" w:color="auto"/>
            </w:tcBorders>
            <w:vAlign w:val="center"/>
            <w:hideMark/>
          </w:tcPr>
          <w:p w14:paraId="47528291" w14:textId="77777777" w:rsidR="00AB4A43" w:rsidRPr="008E3D54" w:rsidRDefault="00AB4A43" w:rsidP="00AB4A43">
            <w:pPr>
              <w:tabs>
                <w:tab w:val="left" w:pos="1418"/>
              </w:tabs>
              <w:spacing w:after="0" w:line="240" w:lineRule="auto"/>
              <w:jc w:val="center"/>
              <w:rPr>
                <w:rFonts w:ascii="Arial" w:eastAsia="Times New Roman" w:hAnsi="Arial" w:cs="Arial"/>
                <w:bCs/>
                <w:sz w:val="20"/>
                <w:szCs w:val="20"/>
                <w:lang w:val="sr-Cyrl-RS" w:eastAsia="sr-Latn-RS"/>
              </w:rPr>
            </w:pPr>
            <w:r w:rsidRPr="008E3D54">
              <w:rPr>
                <w:rFonts w:ascii="Arial" w:eastAsia="Times New Roman" w:hAnsi="Arial" w:cs="Arial"/>
                <w:bCs/>
                <w:sz w:val="20"/>
                <w:szCs w:val="20"/>
                <w:lang w:val="sr-Cyrl-RS" w:eastAsia="sr-Latn-RS"/>
              </w:rPr>
              <w:t>2.</w:t>
            </w:r>
          </w:p>
        </w:tc>
        <w:tc>
          <w:tcPr>
            <w:tcW w:w="6768" w:type="dxa"/>
            <w:tcBorders>
              <w:top w:val="single" w:sz="4" w:space="0" w:color="auto"/>
              <w:left w:val="single" w:sz="4" w:space="0" w:color="auto"/>
              <w:bottom w:val="single" w:sz="4" w:space="0" w:color="auto"/>
              <w:right w:val="single" w:sz="4" w:space="0" w:color="auto"/>
            </w:tcBorders>
            <w:hideMark/>
          </w:tcPr>
          <w:p w14:paraId="4367BCC2" w14:textId="77777777" w:rsidR="00AB4A43" w:rsidRPr="008E3D54" w:rsidRDefault="00AB4A43" w:rsidP="00AB4A43">
            <w:pPr>
              <w:spacing w:before="100" w:beforeAutospacing="1" w:after="0" w:afterAutospacing="1" w:line="240" w:lineRule="auto"/>
              <w:ind w:firstLine="240"/>
              <w:jc w:val="both"/>
              <w:rPr>
                <w:rFonts w:ascii="Arial" w:eastAsia="Calibri" w:hAnsi="Arial" w:cs="Arial"/>
                <w:sz w:val="20"/>
                <w:szCs w:val="20"/>
              </w:rPr>
            </w:pPr>
            <w:r w:rsidRPr="008E3D54">
              <w:rPr>
                <w:rFonts w:ascii="Arial" w:eastAsia="Calibri" w:hAnsi="Arial" w:cs="Arial"/>
                <w:sz w:val="20"/>
                <w:szCs w:val="20"/>
              </w:rPr>
              <w:t>Signed certificate of the business association, i.e. cooperative union on full membership, if the applicant is a member of the business association, i.e. cooperative union</w:t>
            </w:r>
          </w:p>
        </w:tc>
        <w:tc>
          <w:tcPr>
            <w:tcW w:w="1990" w:type="dxa"/>
            <w:tcBorders>
              <w:top w:val="single" w:sz="4" w:space="0" w:color="auto"/>
              <w:left w:val="single" w:sz="4" w:space="0" w:color="auto"/>
              <w:bottom w:val="single" w:sz="4" w:space="0" w:color="auto"/>
              <w:right w:val="single" w:sz="4" w:space="0" w:color="auto"/>
            </w:tcBorders>
            <w:shd w:val="clear" w:color="auto" w:fill="EEECE1"/>
            <w:vAlign w:val="center"/>
          </w:tcPr>
          <w:p w14:paraId="7DC12E46" w14:textId="77777777" w:rsidR="00AB4A43" w:rsidRPr="008E3D54" w:rsidRDefault="00AB4A43" w:rsidP="00AB4A43">
            <w:pPr>
              <w:tabs>
                <w:tab w:val="left" w:pos="1418"/>
              </w:tabs>
              <w:spacing w:after="0" w:line="240" w:lineRule="auto"/>
              <w:jc w:val="center"/>
              <w:rPr>
                <w:rFonts w:ascii="Arial" w:eastAsia="Times New Roman" w:hAnsi="Arial" w:cs="Arial"/>
                <w:bCs/>
                <w:sz w:val="20"/>
                <w:szCs w:val="20"/>
                <w:lang w:val="sr-Cyrl-RS" w:eastAsia="sr-Latn-RS"/>
              </w:rPr>
            </w:pPr>
          </w:p>
        </w:tc>
      </w:tr>
      <w:tr w:rsidR="000817DA" w:rsidRPr="00FB58FC" w14:paraId="73E26C60" w14:textId="77777777" w:rsidTr="00AB4A43">
        <w:tc>
          <w:tcPr>
            <w:tcW w:w="818" w:type="dxa"/>
            <w:tcBorders>
              <w:top w:val="single" w:sz="4" w:space="0" w:color="auto"/>
              <w:left w:val="single" w:sz="4" w:space="0" w:color="auto"/>
              <w:bottom w:val="single" w:sz="4" w:space="0" w:color="auto"/>
              <w:right w:val="single" w:sz="4" w:space="0" w:color="auto"/>
            </w:tcBorders>
            <w:vAlign w:val="center"/>
            <w:hideMark/>
          </w:tcPr>
          <w:p w14:paraId="19B12420" w14:textId="77777777" w:rsidR="00AB4A43" w:rsidRPr="008E3D54" w:rsidRDefault="00AB4A43" w:rsidP="00AB4A43">
            <w:pPr>
              <w:tabs>
                <w:tab w:val="left" w:pos="1418"/>
              </w:tabs>
              <w:spacing w:after="0" w:line="240" w:lineRule="auto"/>
              <w:jc w:val="center"/>
              <w:rPr>
                <w:rFonts w:ascii="Arial" w:eastAsia="Times New Roman" w:hAnsi="Arial" w:cs="Arial"/>
                <w:bCs/>
                <w:sz w:val="20"/>
                <w:szCs w:val="20"/>
                <w:lang w:val="sr-Cyrl-RS" w:eastAsia="sr-Latn-RS"/>
              </w:rPr>
            </w:pPr>
            <w:r w:rsidRPr="008E3D54">
              <w:rPr>
                <w:rFonts w:ascii="Arial" w:eastAsia="Times New Roman" w:hAnsi="Arial" w:cs="Arial"/>
                <w:bCs/>
                <w:sz w:val="20"/>
                <w:szCs w:val="20"/>
                <w:lang w:val="sr-Cyrl-RS" w:eastAsia="sr-Latn-RS"/>
              </w:rPr>
              <w:t>3.</w:t>
            </w:r>
          </w:p>
        </w:tc>
        <w:tc>
          <w:tcPr>
            <w:tcW w:w="6768" w:type="dxa"/>
            <w:tcBorders>
              <w:top w:val="single" w:sz="4" w:space="0" w:color="auto"/>
              <w:left w:val="single" w:sz="4" w:space="0" w:color="auto"/>
              <w:bottom w:val="single" w:sz="4" w:space="0" w:color="auto"/>
              <w:right w:val="single" w:sz="4" w:space="0" w:color="auto"/>
            </w:tcBorders>
            <w:hideMark/>
          </w:tcPr>
          <w:p w14:paraId="3BC3A216" w14:textId="77777777" w:rsidR="00AB4A43" w:rsidRPr="008E3D54" w:rsidRDefault="00AB4A43" w:rsidP="00AB4A43">
            <w:pPr>
              <w:spacing w:before="100" w:beforeAutospacing="1" w:after="0" w:afterAutospacing="1" w:line="240" w:lineRule="auto"/>
              <w:ind w:firstLine="240"/>
              <w:jc w:val="both"/>
              <w:rPr>
                <w:rFonts w:ascii="Arial" w:eastAsia="Calibri" w:hAnsi="Arial" w:cs="Arial"/>
                <w:sz w:val="20"/>
                <w:szCs w:val="20"/>
              </w:rPr>
            </w:pPr>
            <w:r w:rsidRPr="008E3D54">
              <w:rPr>
                <w:rFonts w:ascii="Arial" w:eastAsia="Calibri" w:hAnsi="Arial" w:cs="Arial"/>
                <w:sz w:val="20"/>
                <w:szCs w:val="20"/>
              </w:rPr>
              <w:t>Certified copy of the certificate, if the applicant has certificates for organic production, i.e. Global Gap</w:t>
            </w:r>
          </w:p>
        </w:tc>
        <w:tc>
          <w:tcPr>
            <w:tcW w:w="1990" w:type="dxa"/>
            <w:tcBorders>
              <w:top w:val="single" w:sz="4" w:space="0" w:color="auto"/>
              <w:left w:val="single" w:sz="4" w:space="0" w:color="auto"/>
              <w:bottom w:val="single" w:sz="4" w:space="0" w:color="auto"/>
              <w:right w:val="single" w:sz="4" w:space="0" w:color="auto"/>
            </w:tcBorders>
            <w:shd w:val="clear" w:color="auto" w:fill="EEECE1"/>
            <w:vAlign w:val="center"/>
          </w:tcPr>
          <w:p w14:paraId="5B2E0440" w14:textId="77777777" w:rsidR="00AB4A43" w:rsidRPr="008E3D54" w:rsidRDefault="00AB4A43" w:rsidP="00AB4A43">
            <w:pPr>
              <w:tabs>
                <w:tab w:val="left" w:pos="1418"/>
              </w:tabs>
              <w:spacing w:after="0" w:line="240" w:lineRule="auto"/>
              <w:jc w:val="center"/>
              <w:rPr>
                <w:rFonts w:ascii="Arial" w:eastAsia="Times New Roman" w:hAnsi="Arial" w:cs="Arial"/>
                <w:bCs/>
                <w:sz w:val="20"/>
                <w:szCs w:val="20"/>
                <w:lang w:val="sr-Cyrl-RS" w:eastAsia="sr-Latn-RS"/>
              </w:rPr>
            </w:pPr>
          </w:p>
        </w:tc>
      </w:tr>
      <w:tr w:rsidR="000817DA" w:rsidRPr="00FB58FC" w14:paraId="6DD02824" w14:textId="77777777" w:rsidTr="00AB4A43">
        <w:tc>
          <w:tcPr>
            <w:tcW w:w="818" w:type="dxa"/>
            <w:tcBorders>
              <w:top w:val="single" w:sz="4" w:space="0" w:color="auto"/>
              <w:left w:val="single" w:sz="4" w:space="0" w:color="auto"/>
              <w:bottom w:val="single" w:sz="4" w:space="0" w:color="auto"/>
              <w:right w:val="single" w:sz="4" w:space="0" w:color="auto"/>
            </w:tcBorders>
            <w:vAlign w:val="center"/>
            <w:hideMark/>
          </w:tcPr>
          <w:p w14:paraId="55F813A9" w14:textId="77777777" w:rsidR="00AB4A43" w:rsidRPr="008E3D54" w:rsidRDefault="00AB4A43" w:rsidP="00AB4A43">
            <w:pPr>
              <w:tabs>
                <w:tab w:val="left" w:pos="1418"/>
              </w:tabs>
              <w:spacing w:after="0" w:line="240" w:lineRule="auto"/>
              <w:jc w:val="center"/>
              <w:rPr>
                <w:rFonts w:ascii="Arial" w:eastAsia="Times New Roman" w:hAnsi="Arial" w:cs="Arial"/>
                <w:bCs/>
                <w:sz w:val="20"/>
                <w:szCs w:val="20"/>
                <w:lang w:val="sr-Cyrl-RS" w:eastAsia="sr-Latn-RS"/>
              </w:rPr>
            </w:pPr>
            <w:r w:rsidRPr="008E3D54">
              <w:rPr>
                <w:rFonts w:ascii="Arial" w:eastAsia="Times New Roman" w:hAnsi="Arial" w:cs="Arial"/>
                <w:bCs/>
                <w:sz w:val="20"/>
                <w:szCs w:val="20"/>
                <w:lang w:val="sr-Cyrl-RS" w:eastAsia="sr-Latn-RS"/>
              </w:rPr>
              <w:t>4.</w:t>
            </w:r>
          </w:p>
        </w:tc>
        <w:tc>
          <w:tcPr>
            <w:tcW w:w="6768" w:type="dxa"/>
            <w:tcBorders>
              <w:top w:val="single" w:sz="4" w:space="0" w:color="auto"/>
              <w:left w:val="single" w:sz="4" w:space="0" w:color="auto"/>
              <w:bottom w:val="single" w:sz="4" w:space="0" w:color="auto"/>
              <w:right w:val="single" w:sz="4" w:space="0" w:color="auto"/>
            </w:tcBorders>
            <w:hideMark/>
          </w:tcPr>
          <w:p w14:paraId="29171EBA" w14:textId="77777777" w:rsidR="00AB4A43" w:rsidRPr="008E3D54" w:rsidRDefault="00AB4A43" w:rsidP="00AB4A43">
            <w:pPr>
              <w:spacing w:before="100" w:beforeAutospacing="1" w:after="0" w:afterAutospacing="1" w:line="240" w:lineRule="auto"/>
              <w:ind w:firstLine="240"/>
              <w:jc w:val="both"/>
              <w:rPr>
                <w:rFonts w:ascii="Arial" w:eastAsia="Calibri" w:hAnsi="Arial" w:cs="Arial"/>
                <w:sz w:val="20"/>
                <w:szCs w:val="20"/>
              </w:rPr>
            </w:pPr>
            <w:r w:rsidRPr="008E3D54">
              <w:rPr>
                <w:rFonts w:ascii="Arial" w:eastAsia="Calibri" w:hAnsi="Arial" w:cs="Arial"/>
                <w:sz w:val="20"/>
                <w:szCs w:val="20"/>
              </w:rPr>
              <w:t>Certified copy of proof of completed high school in agriculture or veterinary or food, or certified photocopy of proof of completed academic studies in agriculture or veterinary or food</w:t>
            </w:r>
          </w:p>
        </w:tc>
        <w:tc>
          <w:tcPr>
            <w:tcW w:w="1990" w:type="dxa"/>
            <w:tcBorders>
              <w:top w:val="single" w:sz="4" w:space="0" w:color="auto"/>
              <w:left w:val="single" w:sz="4" w:space="0" w:color="auto"/>
              <w:bottom w:val="single" w:sz="4" w:space="0" w:color="auto"/>
              <w:right w:val="single" w:sz="4" w:space="0" w:color="auto"/>
            </w:tcBorders>
            <w:shd w:val="clear" w:color="auto" w:fill="EEECE1"/>
            <w:vAlign w:val="center"/>
          </w:tcPr>
          <w:p w14:paraId="7702815C" w14:textId="77777777" w:rsidR="00AB4A43" w:rsidRPr="008E3D54" w:rsidRDefault="00AB4A43" w:rsidP="00AB4A43">
            <w:pPr>
              <w:tabs>
                <w:tab w:val="left" w:pos="1418"/>
              </w:tabs>
              <w:spacing w:after="0" w:line="240" w:lineRule="auto"/>
              <w:jc w:val="center"/>
              <w:rPr>
                <w:rFonts w:ascii="Arial" w:eastAsia="Times New Roman" w:hAnsi="Arial" w:cs="Arial"/>
                <w:bCs/>
                <w:sz w:val="20"/>
                <w:szCs w:val="20"/>
                <w:lang w:val="sr-Cyrl-RS" w:eastAsia="sr-Latn-RS"/>
              </w:rPr>
            </w:pPr>
          </w:p>
        </w:tc>
      </w:tr>
      <w:tr w:rsidR="000817DA" w:rsidRPr="00FB58FC" w14:paraId="4F71915D" w14:textId="77777777" w:rsidTr="00AB4A43">
        <w:tc>
          <w:tcPr>
            <w:tcW w:w="818" w:type="dxa"/>
            <w:tcBorders>
              <w:top w:val="single" w:sz="4" w:space="0" w:color="auto"/>
              <w:left w:val="single" w:sz="4" w:space="0" w:color="auto"/>
              <w:bottom w:val="single" w:sz="4" w:space="0" w:color="auto"/>
              <w:right w:val="single" w:sz="4" w:space="0" w:color="auto"/>
            </w:tcBorders>
            <w:vAlign w:val="center"/>
            <w:hideMark/>
          </w:tcPr>
          <w:p w14:paraId="769F5D3B" w14:textId="77777777" w:rsidR="00AB4A43" w:rsidRPr="008E3D54" w:rsidRDefault="00AB4A43" w:rsidP="00AB4A43">
            <w:pPr>
              <w:tabs>
                <w:tab w:val="left" w:pos="1418"/>
              </w:tabs>
              <w:spacing w:after="0" w:line="240" w:lineRule="auto"/>
              <w:jc w:val="center"/>
              <w:rPr>
                <w:rFonts w:ascii="Arial" w:eastAsia="Times New Roman" w:hAnsi="Arial" w:cs="Arial"/>
                <w:bCs/>
                <w:sz w:val="20"/>
                <w:szCs w:val="20"/>
                <w:lang w:val="sr-Cyrl-RS" w:eastAsia="sr-Latn-RS"/>
              </w:rPr>
            </w:pPr>
            <w:r w:rsidRPr="008E3D54">
              <w:rPr>
                <w:rFonts w:ascii="Arial" w:eastAsia="Times New Roman" w:hAnsi="Arial" w:cs="Arial"/>
                <w:bCs/>
                <w:sz w:val="20"/>
                <w:szCs w:val="20"/>
                <w:lang w:val="sr-Cyrl-RS" w:eastAsia="sr-Latn-RS"/>
              </w:rPr>
              <w:t>5.</w:t>
            </w:r>
          </w:p>
        </w:tc>
        <w:tc>
          <w:tcPr>
            <w:tcW w:w="6768" w:type="dxa"/>
            <w:tcBorders>
              <w:top w:val="single" w:sz="4" w:space="0" w:color="auto"/>
              <w:left w:val="single" w:sz="4" w:space="0" w:color="auto"/>
              <w:bottom w:val="single" w:sz="4" w:space="0" w:color="auto"/>
              <w:right w:val="single" w:sz="4" w:space="0" w:color="auto"/>
            </w:tcBorders>
            <w:hideMark/>
          </w:tcPr>
          <w:p w14:paraId="5AC89F36" w14:textId="77777777" w:rsidR="00AB4A43" w:rsidRPr="008E3D54" w:rsidRDefault="00AB4A43" w:rsidP="00AB4A43">
            <w:pPr>
              <w:spacing w:before="100" w:beforeAutospacing="1" w:after="0" w:afterAutospacing="1" w:line="240" w:lineRule="auto"/>
              <w:ind w:firstLine="240"/>
              <w:jc w:val="both"/>
              <w:rPr>
                <w:rFonts w:ascii="Arial" w:eastAsia="Calibri" w:hAnsi="Arial" w:cs="Arial"/>
                <w:sz w:val="20"/>
                <w:szCs w:val="20"/>
              </w:rPr>
            </w:pPr>
            <w:r w:rsidRPr="008E3D54">
              <w:rPr>
                <w:rFonts w:ascii="Arial" w:eastAsia="Calibri" w:hAnsi="Arial" w:cs="Arial"/>
                <w:sz w:val="20"/>
                <w:szCs w:val="20"/>
              </w:rPr>
              <w:t xml:space="preserve">Certified statement of the advisory services provider, Public advisory service offices or private consultant who has a license to perform advisory work, on the existence of cooperation and technical and technical support to the applicant in the field of production or processing of primary agricultural products to which the project relates </w:t>
            </w:r>
          </w:p>
        </w:tc>
        <w:tc>
          <w:tcPr>
            <w:tcW w:w="1990" w:type="dxa"/>
            <w:tcBorders>
              <w:top w:val="single" w:sz="4" w:space="0" w:color="auto"/>
              <w:left w:val="single" w:sz="4" w:space="0" w:color="auto"/>
              <w:bottom w:val="single" w:sz="4" w:space="0" w:color="auto"/>
              <w:right w:val="single" w:sz="4" w:space="0" w:color="auto"/>
            </w:tcBorders>
            <w:shd w:val="clear" w:color="auto" w:fill="EEECE1"/>
            <w:vAlign w:val="center"/>
          </w:tcPr>
          <w:p w14:paraId="5D90C158" w14:textId="77777777" w:rsidR="00AB4A43" w:rsidRPr="008E3D54" w:rsidRDefault="00AB4A43" w:rsidP="00AB4A43">
            <w:pPr>
              <w:tabs>
                <w:tab w:val="left" w:pos="1418"/>
              </w:tabs>
              <w:spacing w:after="0" w:line="240" w:lineRule="auto"/>
              <w:jc w:val="center"/>
              <w:rPr>
                <w:rFonts w:ascii="Arial" w:eastAsia="Times New Roman" w:hAnsi="Arial" w:cs="Arial"/>
                <w:bCs/>
                <w:sz w:val="20"/>
                <w:szCs w:val="20"/>
                <w:lang w:val="sr-Cyrl-RS" w:eastAsia="sr-Latn-RS"/>
              </w:rPr>
            </w:pPr>
          </w:p>
        </w:tc>
      </w:tr>
    </w:tbl>
    <w:p w14:paraId="2546C2EF" w14:textId="77777777" w:rsidR="00AB4A43" w:rsidRPr="008E3D54" w:rsidRDefault="00AB4A43" w:rsidP="00AB4A43">
      <w:pPr>
        <w:spacing w:after="0" w:line="240" w:lineRule="auto"/>
        <w:jc w:val="both"/>
        <w:rPr>
          <w:rFonts w:ascii="Arial" w:eastAsia="Times New Roman" w:hAnsi="Arial" w:cs="Arial"/>
          <w:b/>
          <w:bCs/>
          <w:sz w:val="24"/>
          <w:szCs w:val="24"/>
          <w:lang w:val="sr-Cyrl-RS" w:eastAsia="sr-Latn-RS"/>
        </w:rPr>
      </w:pPr>
    </w:p>
    <w:p w14:paraId="26B10CC3" w14:textId="77777777" w:rsidR="00AB4A43" w:rsidRPr="008E3D54" w:rsidRDefault="00AB4A43" w:rsidP="00AB4A43">
      <w:pPr>
        <w:spacing w:after="0" w:line="240" w:lineRule="auto"/>
        <w:jc w:val="center"/>
        <w:rPr>
          <w:rFonts w:ascii="Arial" w:eastAsia="Times New Roman" w:hAnsi="Arial" w:cs="Arial"/>
          <w:b/>
          <w:bCs/>
          <w:sz w:val="24"/>
          <w:szCs w:val="24"/>
          <w:lang w:val="sr-Cyrl-RS" w:eastAsia="sr-Latn-RS"/>
        </w:rPr>
      </w:pPr>
    </w:p>
    <w:p w14:paraId="714368AF" w14:textId="77777777" w:rsidR="00AB4A43" w:rsidRPr="008E3D54" w:rsidRDefault="00AB4A43" w:rsidP="00AB4A43">
      <w:pPr>
        <w:spacing w:after="0" w:line="240" w:lineRule="auto"/>
        <w:jc w:val="center"/>
        <w:rPr>
          <w:rFonts w:ascii="Arial" w:eastAsia="Times New Roman" w:hAnsi="Arial" w:cs="Arial"/>
          <w:b/>
          <w:bCs/>
          <w:sz w:val="24"/>
          <w:szCs w:val="24"/>
          <w:lang w:val="sr-Latn-RS" w:eastAsia="sr-Latn-RS"/>
        </w:rPr>
      </w:pPr>
      <w:r w:rsidRPr="008E3D54">
        <w:rPr>
          <w:rFonts w:ascii="Arial" w:eastAsia="Times New Roman" w:hAnsi="Arial" w:cs="Arial"/>
          <w:b/>
          <w:bCs/>
          <w:sz w:val="24"/>
          <w:szCs w:val="24"/>
          <w:lang w:val="sr-Cyrl-RS" w:eastAsia="sr-Latn-RS"/>
        </w:rPr>
        <w:br w:type="page"/>
      </w:r>
    </w:p>
    <w:p w14:paraId="4213E53B" w14:textId="77777777" w:rsidR="00AB4A43" w:rsidRPr="00FB58FC" w:rsidRDefault="00AB4A43" w:rsidP="00AB4A43">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bCs/>
          <w:szCs w:val="24"/>
          <w:lang w:val="sr-Cyrl-RS" w:eastAsia="sr-Latn-RS"/>
        </w:rPr>
      </w:pPr>
      <w:r w:rsidRPr="00FB58FC">
        <w:rPr>
          <w:rFonts w:ascii="Arial" w:eastAsia="Times New Roman" w:hAnsi="Arial" w:cs="Arial"/>
          <w:b/>
          <w:bCs/>
          <w:szCs w:val="24"/>
          <w:lang w:eastAsia="sr-Latn-RS"/>
        </w:rPr>
        <w:lastRenderedPageBreak/>
        <w:t>I</w:t>
      </w:r>
      <w:r w:rsidRPr="00FB58FC">
        <w:rPr>
          <w:rFonts w:ascii="Arial" w:eastAsia="Times New Roman" w:hAnsi="Arial" w:cs="Arial"/>
          <w:b/>
          <w:bCs/>
          <w:szCs w:val="24"/>
          <w:lang w:eastAsia="sr-Latn-RS"/>
        </w:rPr>
        <w:tab/>
        <w:t>INFORMATION ABOUT THE APPLICANT</w:t>
      </w:r>
    </w:p>
    <w:tbl>
      <w:tblPr>
        <w:tblpPr w:leftFromText="180" w:rightFromText="180" w:vertAnchor="text" w:horzAnchor="margin" w:tblpXSpec="center" w:tblpY="783"/>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0"/>
        <w:gridCol w:w="1086"/>
        <w:gridCol w:w="1725"/>
        <w:gridCol w:w="1535"/>
        <w:gridCol w:w="3571"/>
      </w:tblGrid>
      <w:tr w:rsidR="00AB4A43" w:rsidRPr="00FB58FC" w14:paraId="44867B25" w14:textId="77777777" w:rsidTr="0024518B">
        <w:trPr>
          <w:trHeight w:val="20"/>
        </w:trPr>
        <w:tc>
          <w:tcPr>
            <w:tcW w:w="1365" w:type="pct"/>
            <w:gridSpan w:val="2"/>
            <w:tcBorders>
              <w:top w:val="single" w:sz="4" w:space="0" w:color="auto"/>
              <w:left w:val="single" w:sz="4" w:space="0" w:color="auto"/>
              <w:bottom w:val="single" w:sz="4" w:space="0" w:color="auto"/>
              <w:right w:val="single" w:sz="4" w:space="0" w:color="auto"/>
            </w:tcBorders>
            <w:vAlign w:val="center"/>
            <w:hideMark/>
          </w:tcPr>
          <w:p w14:paraId="104DD264" w14:textId="77777777" w:rsidR="00AB4A43" w:rsidRPr="008E3D54" w:rsidRDefault="00AB4A43" w:rsidP="00AB4A43">
            <w:pPr>
              <w:spacing w:after="0" w:line="240" w:lineRule="auto"/>
              <w:rPr>
                <w:rFonts w:ascii="Arial" w:eastAsia="Calibri" w:hAnsi="Arial" w:cs="Arial"/>
                <w:sz w:val="20"/>
                <w:szCs w:val="20"/>
                <w:lang w:val="sr-Latn-RS" w:eastAsia="sr-Latn-RS"/>
              </w:rPr>
            </w:pPr>
            <w:r w:rsidRPr="008E3D54">
              <w:rPr>
                <w:rFonts w:ascii="Arial" w:eastAsia="Calibri" w:hAnsi="Arial" w:cs="Arial"/>
                <w:sz w:val="20"/>
                <w:szCs w:val="20"/>
                <w:lang w:eastAsia="sr-Latn-RS"/>
              </w:rPr>
              <w:t>Applicant's category (circle)</w:t>
            </w:r>
          </w:p>
        </w:tc>
        <w:tc>
          <w:tcPr>
            <w:tcW w:w="3635" w:type="pct"/>
            <w:gridSpan w:val="3"/>
            <w:tcBorders>
              <w:top w:val="single" w:sz="4" w:space="0" w:color="auto"/>
              <w:left w:val="single" w:sz="4" w:space="0" w:color="auto"/>
              <w:bottom w:val="single" w:sz="4" w:space="0" w:color="auto"/>
              <w:right w:val="single" w:sz="4" w:space="0" w:color="auto"/>
            </w:tcBorders>
            <w:shd w:val="clear" w:color="auto" w:fill="EEECE1"/>
            <w:hideMark/>
          </w:tcPr>
          <w:p w14:paraId="148D0486" w14:textId="77777777" w:rsidR="00AB4A43" w:rsidRPr="008E3D54" w:rsidRDefault="00AB4A43" w:rsidP="00AB4A43">
            <w:pPr>
              <w:spacing w:after="0" w:line="240" w:lineRule="auto"/>
              <w:rPr>
                <w:rFonts w:ascii="Arial" w:eastAsia="Calibri" w:hAnsi="Arial" w:cs="Arial"/>
                <w:sz w:val="20"/>
                <w:szCs w:val="20"/>
                <w:lang w:eastAsia="sr-Latn-RS"/>
              </w:rPr>
            </w:pPr>
            <w:r w:rsidRPr="008E3D54">
              <w:rPr>
                <w:rFonts w:ascii="Arial" w:eastAsia="Calibri" w:hAnsi="Arial" w:cs="Arial"/>
                <w:sz w:val="20"/>
                <w:szCs w:val="20"/>
                <w:lang w:eastAsia="sr-Latn-RS"/>
              </w:rPr>
              <w:t xml:space="preserve">1) natural person - holder of a commercial family farm, </w:t>
            </w:r>
          </w:p>
          <w:p w14:paraId="00F33305" w14:textId="77777777" w:rsidR="00AB4A43" w:rsidRPr="008E3D54" w:rsidRDefault="00AB4A43" w:rsidP="00AB4A43">
            <w:pPr>
              <w:spacing w:after="0" w:line="240" w:lineRule="auto"/>
              <w:rPr>
                <w:rFonts w:ascii="Arial" w:eastAsia="Calibri" w:hAnsi="Arial" w:cs="Arial"/>
                <w:sz w:val="20"/>
                <w:szCs w:val="20"/>
                <w:lang w:eastAsia="sr-Latn-RS"/>
              </w:rPr>
            </w:pPr>
            <w:r w:rsidRPr="008E3D54">
              <w:rPr>
                <w:rFonts w:ascii="Arial" w:eastAsia="Calibri" w:hAnsi="Arial" w:cs="Arial"/>
                <w:sz w:val="20"/>
                <w:szCs w:val="20"/>
                <w:lang w:eastAsia="sr-Latn-RS"/>
              </w:rPr>
              <w:t xml:space="preserve">2) entrepreneur, </w:t>
            </w:r>
          </w:p>
          <w:p w14:paraId="0CF8EBFC" w14:textId="77777777" w:rsidR="00AB4A43" w:rsidRPr="008E3D54" w:rsidRDefault="00AB4A43" w:rsidP="00AB4A43">
            <w:pPr>
              <w:spacing w:after="0" w:line="240" w:lineRule="auto"/>
              <w:rPr>
                <w:rFonts w:ascii="Arial" w:eastAsia="Calibri" w:hAnsi="Arial" w:cs="Arial"/>
                <w:sz w:val="20"/>
                <w:szCs w:val="20"/>
                <w:lang w:eastAsia="sr-Latn-RS"/>
              </w:rPr>
            </w:pPr>
            <w:r w:rsidRPr="008E3D54">
              <w:rPr>
                <w:rFonts w:ascii="Arial" w:eastAsia="Calibri" w:hAnsi="Arial" w:cs="Arial"/>
                <w:sz w:val="20"/>
                <w:szCs w:val="20"/>
                <w:lang w:eastAsia="sr-Latn-RS"/>
              </w:rPr>
              <w:t xml:space="preserve">3) company, </w:t>
            </w:r>
          </w:p>
          <w:p w14:paraId="4481D99F" w14:textId="77777777" w:rsidR="00AB4A43" w:rsidRPr="008E3D54" w:rsidRDefault="00AB4A43" w:rsidP="00AB4A43">
            <w:pPr>
              <w:spacing w:after="0" w:line="240" w:lineRule="auto"/>
              <w:rPr>
                <w:rFonts w:ascii="Arial" w:eastAsia="Calibri" w:hAnsi="Arial" w:cs="Arial"/>
                <w:sz w:val="20"/>
                <w:szCs w:val="20"/>
                <w:lang w:val="sr-Cyrl-RS" w:eastAsia="sr-Latn-RS"/>
              </w:rPr>
            </w:pPr>
            <w:r w:rsidRPr="008E3D54">
              <w:rPr>
                <w:rFonts w:ascii="Arial" w:eastAsia="Calibri" w:hAnsi="Arial" w:cs="Arial"/>
                <w:sz w:val="20"/>
                <w:szCs w:val="20"/>
                <w:lang w:eastAsia="sr-Latn-RS"/>
              </w:rPr>
              <w:t>4) agricultural cooperative.</w:t>
            </w:r>
          </w:p>
        </w:tc>
      </w:tr>
      <w:tr w:rsidR="00AB4A43" w:rsidRPr="00FB58FC" w14:paraId="086331BC" w14:textId="77777777" w:rsidTr="0024518B">
        <w:trPr>
          <w:trHeight w:val="20"/>
        </w:trPr>
        <w:tc>
          <w:tcPr>
            <w:tcW w:w="5000" w:type="pct"/>
            <w:gridSpan w:val="5"/>
            <w:tcBorders>
              <w:top w:val="single" w:sz="4" w:space="0" w:color="auto"/>
              <w:left w:val="single" w:sz="4" w:space="0" w:color="auto"/>
              <w:bottom w:val="single" w:sz="4" w:space="0" w:color="auto"/>
              <w:right w:val="single" w:sz="4" w:space="0" w:color="auto"/>
            </w:tcBorders>
            <w:hideMark/>
          </w:tcPr>
          <w:p w14:paraId="762F1C72" w14:textId="77777777" w:rsidR="00AB4A43" w:rsidRPr="008E3D54" w:rsidRDefault="00AB4A43" w:rsidP="00AB4A43">
            <w:pPr>
              <w:spacing w:after="0" w:line="240" w:lineRule="auto"/>
              <w:jc w:val="center"/>
              <w:rPr>
                <w:rFonts w:ascii="Arial" w:eastAsia="Calibri" w:hAnsi="Arial" w:cs="Arial"/>
                <w:b/>
                <w:bCs/>
                <w:i/>
                <w:iCs/>
                <w:sz w:val="20"/>
                <w:szCs w:val="20"/>
                <w:lang w:val="sr-Latn-RS" w:eastAsia="sr-Latn-RS"/>
              </w:rPr>
            </w:pPr>
            <w:r w:rsidRPr="008E3D54">
              <w:rPr>
                <w:rFonts w:ascii="Arial" w:eastAsia="Calibri" w:hAnsi="Arial" w:cs="Arial"/>
                <w:b/>
                <w:bCs/>
                <w:i/>
                <w:iCs/>
                <w:sz w:val="20"/>
                <w:szCs w:val="20"/>
                <w:lang w:eastAsia="sr-Latn-RS"/>
              </w:rPr>
              <w:t>If the applicant is a natural person - holder of a commercial family farm:</w:t>
            </w:r>
          </w:p>
        </w:tc>
      </w:tr>
      <w:tr w:rsidR="00AB4A43" w:rsidRPr="00FB58FC" w14:paraId="3BAEF297" w14:textId="77777777" w:rsidTr="0024518B">
        <w:trPr>
          <w:trHeight w:val="20"/>
        </w:trPr>
        <w:tc>
          <w:tcPr>
            <w:tcW w:w="1365" w:type="pct"/>
            <w:gridSpan w:val="2"/>
            <w:tcBorders>
              <w:top w:val="single" w:sz="4" w:space="0" w:color="auto"/>
              <w:left w:val="single" w:sz="4" w:space="0" w:color="auto"/>
              <w:bottom w:val="single" w:sz="4" w:space="0" w:color="auto"/>
              <w:right w:val="single" w:sz="4" w:space="0" w:color="auto"/>
            </w:tcBorders>
            <w:hideMark/>
          </w:tcPr>
          <w:p w14:paraId="6077B790" w14:textId="77777777" w:rsidR="00AB4A43" w:rsidRPr="008E3D54" w:rsidRDefault="00AB4A43" w:rsidP="00AB4A43">
            <w:pPr>
              <w:spacing w:after="0" w:line="240" w:lineRule="auto"/>
              <w:rPr>
                <w:rFonts w:ascii="Arial" w:eastAsia="Calibri" w:hAnsi="Arial" w:cs="Arial"/>
                <w:sz w:val="20"/>
                <w:szCs w:val="20"/>
              </w:rPr>
            </w:pPr>
            <w:r w:rsidRPr="008E3D54">
              <w:rPr>
                <w:rFonts w:ascii="Arial" w:eastAsia="Calibri" w:hAnsi="Arial" w:cs="Arial"/>
                <w:sz w:val="20"/>
                <w:szCs w:val="20"/>
              </w:rPr>
              <w:t>Name and surname of the holder of the family farm</w:t>
            </w:r>
          </w:p>
        </w:tc>
        <w:tc>
          <w:tcPr>
            <w:tcW w:w="3635" w:type="pct"/>
            <w:gridSpan w:val="3"/>
            <w:tcBorders>
              <w:top w:val="single" w:sz="4" w:space="0" w:color="auto"/>
              <w:left w:val="single" w:sz="4" w:space="0" w:color="auto"/>
              <w:bottom w:val="single" w:sz="4" w:space="0" w:color="auto"/>
              <w:right w:val="single" w:sz="4" w:space="0" w:color="auto"/>
            </w:tcBorders>
            <w:shd w:val="clear" w:color="auto" w:fill="EEECE1"/>
            <w:vAlign w:val="center"/>
            <w:hideMark/>
          </w:tcPr>
          <w:p w14:paraId="6BC9E6FA" w14:textId="77777777" w:rsidR="00AB4A43" w:rsidRPr="008E3D54" w:rsidRDefault="00AB4A43" w:rsidP="00AB4A43">
            <w:pPr>
              <w:spacing w:after="0" w:line="240" w:lineRule="auto"/>
              <w:rPr>
                <w:rFonts w:ascii="Arial" w:eastAsia="Calibri" w:hAnsi="Arial" w:cs="Arial"/>
                <w:sz w:val="20"/>
                <w:szCs w:val="20"/>
              </w:rPr>
            </w:pPr>
          </w:p>
        </w:tc>
      </w:tr>
      <w:tr w:rsidR="00AB4A43" w:rsidRPr="00FB58FC" w14:paraId="6B685CBA" w14:textId="77777777" w:rsidTr="0024518B">
        <w:trPr>
          <w:trHeight w:val="20"/>
        </w:trPr>
        <w:tc>
          <w:tcPr>
            <w:tcW w:w="1365" w:type="pct"/>
            <w:gridSpan w:val="2"/>
            <w:tcBorders>
              <w:top w:val="single" w:sz="4" w:space="0" w:color="auto"/>
              <w:left w:val="single" w:sz="4" w:space="0" w:color="auto"/>
              <w:bottom w:val="single" w:sz="4" w:space="0" w:color="auto"/>
              <w:right w:val="single" w:sz="4" w:space="0" w:color="auto"/>
            </w:tcBorders>
            <w:hideMark/>
          </w:tcPr>
          <w:p w14:paraId="419D68BE" w14:textId="77777777" w:rsidR="00AB4A43" w:rsidRPr="008E3D54" w:rsidRDefault="00AB4A43" w:rsidP="00AB4A43">
            <w:pPr>
              <w:spacing w:after="0" w:line="240" w:lineRule="auto"/>
              <w:rPr>
                <w:rFonts w:ascii="Arial" w:eastAsia="Calibri" w:hAnsi="Arial" w:cs="Arial"/>
                <w:sz w:val="20"/>
                <w:szCs w:val="20"/>
              </w:rPr>
            </w:pPr>
            <w:r w:rsidRPr="008E3D54">
              <w:rPr>
                <w:rFonts w:ascii="Arial" w:eastAsia="Calibri" w:hAnsi="Arial" w:cs="Arial"/>
                <w:sz w:val="20"/>
                <w:szCs w:val="20"/>
              </w:rPr>
              <w:t>Date of birth of the applicant</w:t>
            </w:r>
          </w:p>
        </w:tc>
        <w:tc>
          <w:tcPr>
            <w:tcW w:w="3635" w:type="pct"/>
            <w:gridSpan w:val="3"/>
            <w:tcBorders>
              <w:top w:val="single" w:sz="4" w:space="0" w:color="auto"/>
              <w:left w:val="single" w:sz="4" w:space="0" w:color="auto"/>
              <w:bottom w:val="single" w:sz="4" w:space="0" w:color="auto"/>
              <w:right w:val="single" w:sz="4" w:space="0" w:color="auto"/>
            </w:tcBorders>
            <w:shd w:val="clear" w:color="auto" w:fill="EEECE1"/>
            <w:vAlign w:val="center"/>
          </w:tcPr>
          <w:p w14:paraId="4EC80B5A" w14:textId="77777777" w:rsidR="00AB4A43" w:rsidRPr="008E3D54" w:rsidRDefault="00AB4A43" w:rsidP="00AB4A43">
            <w:pPr>
              <w:spacing w:after="0" w:line="240" w:lineRule="auto"/>
              <w:rPr>
                <w:rFonts w:ascii="Arial" w:eastAsia="Times New Roman" w:hAnsi="Arial" w:cs="Arial"/>
                <w:sz w:val="20"/>
                <w:szCs w:val="20"/>
              </w:rPr>
            </w:pPr>
          </w:p>
        </w:tc>
      </w:tr>
      <w:tr w:rsidR="00AB4A43" w:rsidRPr="00FB58FC" w14:paraId="04D37844" w14:textId="77777777" w:rsidTr="0024518B">
        <w:trPr>
          <w:trHeight w:val="20"/>
        </w:trPr>
        <w:tc>
          <w:tcPr>
            <w:tcW w:w="1365" w:type="pct"/>
            <w:gridSpan w:val="2"/>
            <w:tcBorders>
              <w:top w:val="single" w:sz="4" w:space="0" w:color="auto"/>
              <w:left w:val="single" w:sz="4" w:space="0" w:color="auto"/>
              <w:bottom w:val="single" w:sz="4" w:space="0" w:color="auto"/>
              <w:right w:val="single" w:sz="4" w:space="0" w:color="auto"/>
            </w:tcBorders>
            <w:hideMark/>
          </w:tcPr>
          <w:p w14:paraId="1DBA2E07" w14:textId="77777777" w:rsidR="00AB4A43" w:rsidRPr="008E3D54" w:rsidRDefault="00AB4A43" w:rsidP="00AB4A43">
            <w:pPr>
              <w:spacing w:after="0" w:line="240" w:lineRule="auto"/>
              <w:rPr>
                <w:rFonts w:ascii="Arial" w:eastAsia="Calibri" w:hAnsi="Arial" w:cs="Arial"/>
                <w:sz w:val="20"/>
                <w:szCs w:val="20"/>
              </w:rPr>
            </w:pPr>
            <w:r w:rsidRPr="008E3D54">
              <w:rPr>
                <w:rFonts w:ascii="Arial" w:eastAsia="Calibri" w:hAnsi="Arial" w:cs="Arial"/>
                <w:sz w:val="20"/>
                <w:szCs w:val="20"/>
              </w:rPr>
              <w:t>Applicant's personal number</w:t>
            </w:r>
          </w:p>
        </w:tc>
        <w:tc>
          <w:tcPr>
            <w:tcW w:w="3635" w:type="pct"/>
            <w:gridSpan w:val="3"/>
            <w:tcBorders>
              <w:top w:val="single" w:sz="4" w:space="0" w:color="auto"/>
              <w:left w:val="single" w:sz="4" w:space="0" w:color="auto"/>
              <w:bottom w:val="single" w:sz="4" w:space="0" w:color="auto"/>
              <w:right w:val="single" w:sz="4" w:space="0" w:color="auto"/>
            </w:tcBorders>
            <w:shd w:val="clear" w:color="auto" w:fill="EEECE1"/>
            <w:vAlign w:val="center"/>
            <w:hideMark/>
          </w:tcPr>
          <w:tbl>
            <w:tblPr>
              <w:tblW w:w="7095" w:type="dxa"/>
              <w:tblCellSpacing w:w="0" w:type="dxa"/>
              <w:tblLayout w:type="fixed"/>
              <w:tblLook w:val="04A0" w:firstRow="1" w:lastRow="0" w:firstColumn="1" w:lastColumn="0" w:noHBand="0" w:noVBand="1"/>
            </w:tblPr>
            <w:tblGrid>
              <w:gridCol w:w="7095"/>
            </w:tblGrid>
            <w:tr w:rsidR="00AB4A43" w:rsidRPr="00FB58FC" w14:paraId="1A98C27C" w14:textId="77777777" w:rsidTr="0024518B">
              <w:trPr>
                <w:tblCellSpacing w:w="0" w:type="dxa"/>
              </w:trPr>
              <w:tc>
                <w:tcPr>
                  <w:tcW w:w="7095" w:type="dxa"/>
                  <w:tcMar>
                    <w:top w:w="15" w:type="dxa"/>
                    <w:left w:w="15" w:type="dxa"/>
                    <w:bottom w:w="15" w:type="dxa"/>
                    <w:right w:w="15" w:type="dxa"/>
                  </w:tcMar>
                  <w:hideMark/>
                </w:tcPr>
                <w:p w14:paraId="0A849019" w14:textId="77777777" w:rsidR="00AB4A43" w:rsidRPr="008E3D54" w:rsidRDefault="00AB4A43" w:rsidP="00B160B2">
                  <w:pPr>
                    <w:framePr w:hSpace="180" w:wrap="around" w:vAnchor="text" w:hAnchor="margin" w:xAlign="center" w:y="783"/>
                    <w:spacing w:after="0" w:line="240" w:lineRule="auto"/>
                    <w:rPr>
                      <w:rFonts w:ascii="Arial" w:eastAsia="Calibri" w:hAnsi="Arial" w:cs="Arial"/>
                      <w:sz w:val="20"/>
                      <w:szCs w:val="20"/>
                    </w:rPr>
                  </w:pPr>
                </w:p>
              </w:tc>
            </w:tr>
          </w:tbl>
          <w:p w14:paraId="7169D9BF" w14:textId="77777777" w:rsidR="00AB4A43" w:rsidRPr="008E3D54" w:rsidRDefault="00AB4A43" w:rsidP="00AB4A43">
            <w:pPr>
              <w:spacing w:after="0" w:line="240" w:lineRule="auto"/>
              <w:rPr>
                <w:rFonts w:ascii="Arial" w:eastAsia="Calibri" w:hAnsi="Arial" w:cs="Arial"/>
                <w:sz w:val="20"/>
                <w:szCs w:val="20"/>
              </w:rPr>
            </w:pPr>
          </w:p>
        </w:tc>
      </w:tr>
      <w:tr w:rsidR="00AB4A43" w:rsidRPr="00FB58FC" w14:paraId="7008780E" w14:textId="77777777" w:rsidTr="0024518B">
        <w:trPr>
          <w:trHeight w:val="20"/>
        </w:trPr>
        <w:tc>
          <w:tcPr>
            <w:tcW w:w="1365" w:type="pct"/>
            <w:gridSpan w:val="2"/>
            <w:tcBorders>
              <w:top w:val="single" w:sz="4" w:space="0" w:color="auto"/>
              <w:left w:val="single" w:sz="4" w:space="0" w:color="auto"/>
              <w:bottom w:val="single" w:sz="4" w:space="0" w:color="auto"/>
              <w:right w:val="single" w:sz="4" w:space="0" w:color="auto"/>
            </w:tcBorders>
            <w:hideMark/>
          </w:tcPr>
          <w:p w14:paraId="3FB97031" w14:textId="77777777" w:rsidR="00AB4A43" w:rsidRPr="008E3D54" w:rsidRDefault="00AB4A43" w:rsidP="00AB4A43">
            <w:pPr>
              <w:spacing w:after="0" w:line="240" w:lineRule="auto"/>
              <w:rPr>
                <w:rFonts w:ascii="Arial" w:eastAsia="Calibri" w:hAnsi="Arial" w:cs="Arial"/>
                <w:sz w:val="20"/>
                <w:szCs w:val="20"/>
              </w:rPr>
            </w:pPr>
            <w:r w:rsidRPr="008E3D54">
              <w:rPr>
                <w:rFonts w:ascii="Arial" w:eastAsia="Calibri" w:hAnsi="Arial" w:cs="Arial"/>
                <w:sz w:val="20"/>
                <w:szCs w:val="20"/>
              </w:rPr>
              <w:t>Applicant's gender (circle)</w:t>
            </w:r>
          </w:p>
        </w:tc>
        <w:tc>
          <w:tcPr>
            <w:tcW w:w="1735" w:type="pct"/>
            <w:gridSpan w:val="2"/>
            <w:tcBorders>
              <w:top w:val="single" w:sz="4" w:space="0" w:color="auto"/>
              <w:left w:val="single" w:sz="4" w:space="0" w:color="auto"/>
              <w:bottom w:val="single" w:sz="4" w:space="0" w:color="auto"/>
              <w:right w:val="single" w:sz="4" w:space="0" w:color="auto"/>
            </w:tcBorders>
            <w:shd w:val="clear" w:color="auto" w:fill="EEECE1"/>
            <w:vAlign w:val="center"/>
            <w:hideMark/>
          </w:tcPr>
          <w:p w14:paraId="4811D713" w14:textId="77777777" w:rsidR="00AB4A43" w:rsidRPr="008E3D54" w:rsidRDefault="00AB4A43" w:rsidP="00AB4A43">
            <w:pPr>
              <w:spacing w:before="100" w:beforeAutospacing="1" w:after="0" w:afterAutospacing="1" w:line="240" w:lineRule="auto"/>
              <w:ind w:firstLine="240"/>
              <w:jc w:val="center"/>
              <w:rPr>
                <w:rFonts w:ascii="Arial" w:eastAsia="Times New Roman" w:hAnsi="Arial" w:cs="Arial"/>
                <w:sz w:val="20"/>
                <w:szCs w:val="20"/>
                <w:lang w:val="sr-Cyrl-RS"/>
              </w:rPr>
            </w:pPr>
            <w:r w:rsidRPr="008E3D54">
              <w:rPr>
                <w:rFonts w:ascii="Arial" w:eastAsia="Times New Roman" w:hAnsi="Arial" w:cs="Arial"/>
                <w:sz w:val="20"/>
                <w:szCs w:val="20"/>
                <w:lang w:val="sr-Cyrl-RS"/>
              </w:rPr>
              <w:t>М</w:t>
            </w:r>
          </w:p>
        </w:tc>
        <w:tc>
          <w:tcPr>
            <w:tcW w:w="1900"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6F74D47B" w14:textId="77777777" w:rsidR="00AB4A43" w:rsidRPr="008E3D54" w:rsidRDefault="00AB4A43" w:rsidP="00AB4A43">
            <w:pPr>
              <w:spacing w:before="100" w:beforeAutospacing="1" w:after="0" w:afterAutospacing="1" w:line="240" w:lineRule="auto"/>
              <w:ind w:firstLine="240"/>
              <w:jc w:val="center"/>
              <w:rPr>
                <w:rFonts w:ascii="Arial" w:eastAsia="Times New Roman" w:hAnsi="Arial" w:cs="Arial"/>
                <w:sz w:val="20"/>
                <w:szCs w:val="20"/>
                <w:lang w:val="sr-Latn-RS"/>
              </w:rPr>
            </w:pPr>
            <w:r w:rsidRPr="008E3D54">
              <w:rPr>
                <w:rFonts w:ascii="Arial" w:eastAsia="Times New Roman" w:hAnsi="Arial" w:cs="Arial"/>
                <w:sz w:val="20"/>
                <w:szCs w:val="20"/>
                <w:lang w:val="sr-Latn-RS"/>
              </w:rPr>
              <w:t>F</w:t>
            </w:r>
          </w:p>
        </w:tc>
      </w:tr>
      <w:tr w:rsidR="00AB4A43" w:rsidRPr="00FB58FC" w14:paraId="58C64FE5" w14:textId="77777777" w:rsidTr="0024518B">
        <w:trPr>
          <w:trHeight w:val="20"/>
        </w:trPr>
        <w:tc>
          <w:tcPr>
            <w:tcW w:w="1365" w:type="pct"/>
            <w:gridSpan w:val="2"/>
            <w:tcBorders>
              <w:top w:val="single" w:sz="4" w:space="0" w:color="auto"/>
              <w:left w:val="single" w:sz="4" w:space="0" w:color="auto"/>
              <w:bottom w:val="single" w:sz="4" w:space="0" w:color="auto"/>
              <w:right w:val="single" w:sz="4" w:space="0" w:color="auto"/>
            </w:tcBorders>
            <w:hideMark/>
          </w:tcPr>
          <w:p w14:paraId="0FF29737" w14:textId="77777777" w:rsidR="00AB4A43" w:rsidRPr="008E3D54" w:rsidRDefault="00AB4A43" w:rsidP="00AB4A43">
            <w:pPr>
              <w:spacing w:after="0" w:line="240" w:lineRule="auto"/>
              <w:rPr>
                <w:rFonts w:ascii="Arial" w:eastAsia="Calibri" w:hAnsi="Arial" w:cs="Arial"/>
                <w:sz w:val="20"/>
                <w:szCs w:val="20"/>
              </w:rPr>
            </w:pPr>
            <w:r w:rsidRPr="008E3D54">
              <w:rPr>
                <w:rFonts w:ascii="Arial" w:eastAsia="Calibri" w:hAnsi="Arial" w:cs="Arial"/>
                <w:sz w:val="20"/>
                <w:szCs w:val="20"/>
              </w:rPr>
              <w:t xml:space="preserve">Completed education and the name of the applicant's educational profile </w:t>
            </w:r>
          </w:p>
        </w:tc>
        <w:tc>
          <w:tcPr>
            <w:tcW w:w="3635" w:type="pct"/>
            <w:gridSpan w:val="3"/>
            <w:tcBorders>
              <w:top w:val="single" w:sz="4" w:space="0" w:color="auto"/>
              <w:left w:val="single" w:sz="4" w:space="0" w:color="auto"/>
              <w:bottom w:val="single" w:sz="4" w:space="0" w:color="auto"/>
              <w:right w:val="single" w:sz="4" w:space="0" w:color="auto"/>
            </w:tcBorders>
            <w:shd w:val="clear" w:color="auto" w:fill="EEECE1"/>
            <w:vAlign w:val="center"/>
          </w:tcPr>
          <w:p w14:paraId="689FE2A2" w14:textId="77777777" w:rsidR="00AB4A43" w:rsidRPr="008E3D54" w:rsidRDefault="00AB4A43" w:rsidP="00AB4A43">
            <w:pPr>
              <w:spacing w:after="0" w:line="240" w:lineRule="auto"/>
              <w:rPr>
                <w:rFonts w:ascii="Arial" w:eastAsia="Times New Roman" w:hAnsi="Arial" w:cs="Arial"/>
                <w:sz w:val="20"/>
                <w:szCs w:val="20"/>
              </w:rPr>
            </w:pPr>
          </w:p>
        </w:tc>
      </w:tr>
      <w:tr w:rsidR="00AB4A43" w:rsidRPr="00FB58FC" w14:paraId="09B35DE8" w14:textId="77777777" w:rsidTr="0024518B">
        <w:trPr>
          <w:trHeight w:val="20"/>
        </w:trPr>
        <w:tc>
          <w:tcPr>
            <w:tcW w:w="5000" w:type="pct"/>
            <w:gridSpan w:val="5"/>
            <w:tcBorders>
              <w:top w:val="single" w:sz="4" w:space="0" w:color="auto"/>
              <w:left w:val="single" w:sz="4" w:space="0" w:color="auto"/>
              <w:bottom w:val="single" w:sz="4" w:space="0" w:color="auto"/>
              <w:right w:val="single" w:sz="4" w:space="0" w:color="auto"/>
            </w:tcBorders>
            <w:vAlign w:val="bottom"/>
            <w:hideMark/>
          </w:tcPr>
          <w:p w14:paraId="4AF3E560" w14:textId="77777777" w:rsidR="00AB4A43" w:rsidRPr="008E3D54" w:rsidRDefault="00AB4A43" w:rsidP="00AB4A43">
            <w:pPr>
              <w:spacing w:after="0" w:line="240" w:lineRule="auto"/>
              <w:jc w:val="center"/>
              <w:rPr>
                <w:rFonts w:ascii="Arial" w:eastAsia="Calibri" w:hAnsi="Arial" w:cs="Arial"/>
                <w:b/>
                <w:i/>
                <w:sz w:val="20"/>
                <w:szCs w:val="20"/>
                <w:lang w:val="sr-Latn-RS" w:eastAsia="sr-Latn-RS"/>
              </w:rPr>
            </w:pPr>
            <w:r w:rsidRPr="008E3D54">
              <w:rPr>
                <w:rFonts w:ascii="Arial" w:eastAsia="Calibri" w:hAnsi="Arial" w:cs="Arial"/>
                <w:b/>
                <w:i/>
                <w:sz w:val="20"/>
                <w:szCs w:val="20"/>
                <w:lang w:val="sr-Latn-RS" w:eastAsia="sr-Latn-RS"/>
              </w:rPr>
              <w:t>Is the applicant a entrepreneur:</w:t>
            </w:r>
          </w:p>
        </w:tc>
      </w:tr>
      <w:tr w:rsidR="00AB4A43" w:rsidRPr="00FB58FC" w14:paraId="7E543D63" w14:textId="77777777" w:rsidTr="0024518B">
        <w:trPr>
          <w:trHeight w:val="20"/>
        </w:trPr>
        <w:tc>
          <w:tcPr>
            <w:tcW w:w="1365" w:type="pct"/>
            <w:gridSpan w:val="2"/>
            <w:tcBorders>
              <w:top w:val="single" w:sz="4" w:space="0" w:color="auto"/>
              <w:left w:val="single" w:sz="4" w:space="0" w:color="auto"/>
              <w:bottom w:val="single" w:sz="4" w:space="0" w:color="auto"/>
              <w:right w:val="single" w:sz="4" w:space="0" w:color="auto"/>
            </w:tcBorders>
            <w:hideMark/>
          </w:tcPr>
          <w:p w14:paraId="41265271" w14:textId="77777777" w:rsidR="00AB4A43" w:rsidRPr="008E3D54" w:rsidRDefault="00AB4A43" w:rsidP="00AB4A43">
            <w:pPr>
              <w:spacing w:after="0" w:line="240" w:lineRule="auto"/>
              <w:rPr>
                <w:rFonts w:ascii="Arial" w:eastAsia="Calibri" w:hAnsi="Arial" w:cs="Arial"/>
                <w:sz w:val="20"/>
                <w:szCs w:val="20"/>
              </w:rPr>
            </w:pPr>
            <w:r w:rsidRPr="008E3D54">
              <w:rPr>
                <w:rFonts w:ascii="Arial" w:eastAsia="Calibri" w:hAnsi="Arial" w:cs="Arial"/>
                <w:sz w:val="20"/>
                <w:szCs w:val="20"/>
              </w:rPr>
              <w:t>Name and surname, as well as the business name of the entrepreneur</w:t>
            </w:r>
          </w:p>
        </w:tc>
        <w:tc>
          <w:tcPr>
            <w:tcW w:w="3635" w:type="pct"/>
            <w:gridSpan w:val="3"/>
            <w:tcBorders>
              <w:top w:val="single" w:sz="4" w:space="0" w:color="auto"/>
              <w:left w:val="single" w:sz="4" w:space="0" w:color="auto"/>
              <w:bottom w:val="single" w:sz="4" w:space="0" w:color="auto"/>
              <w:right w:val="single" w:sz="4" w:space="0" w:color="auto"/>
            </w:tcBorders>
            <w:shd w:val="clear" w:color="auto" w:fill="EEECE1"/>
            <w:vAlign w:val="center"/>
            <w:hideMark/>
          </w:tcPr>
          <w:p w14:paraId="763585A0" w14:textId="77777777" w:rsidR="00AB4A43" w:rsidRPr="008E3D54" w:rsidRDefault="00AB4A43" w:rsidP="00AB4A43">
            <w:pPr>
              <w:spacing w:after="0" w:line="240" w:lineRule="auto"/>
              <w:rPr>
                <w:rFonts w:ascii="Arial" w:eastAsia="Calibri" w:hAnsi="Arial" w:cs="Arial"/>
                <w:sz w:val="20"/>
                <w:szCs w:val="20"/>
              </w:rPr>
            </w:pPr>
          </w:p>
        </w:tc>
      </w:tr>
      <w:tr w:rsidR="00AB4A43" w:rsidRPr="00FB58FC" w14:paraId="37BF584A" w14:textId="77777777" w:rsidTr="0024518B">
        <w:trPr>
          <w:trHeight w:val="20"/>
        </w:trPr>
        <w:tc>
          <w:tcPr>
            <w:tcW w:w="1365" w:type="pct"/>
            <w:gridSpan w:val="2"/>
            <w:tcBorders>
              <w:top w:val="single" w:sz="4" w:space="0" w:color="auto"/>
              <w:left w:val="single" w:sz="4" w:space="0" w:color="auto"/>
              <w:bottom w:val="single" w:sz="4" w:space="0" w:color="auto"/>
              <w:right w:val="single" w:sz="4" w:space="0" w:color="auto"/>
            </w:tcBorders>
            <w:hideMark/>
          </w:tcPr>
          <w:p w14:paraId="00C3FF52" w14:textId="77777777" w:rsidR="00AB4A43" w:rsidRPr="008E3D54" w:rsidRDefault="00AB4A43" w:rsidP="00AB4A43">
            <w:pPr>
              <w:spacing w:after="0" w:line="240" w:lineRule="auto"/>
              <w:rPr>
                <w:rFonts w:ascii="Arial" w:eastAsia="Calibri" w:hAnsi="Arial" w:cs="Arial"/>
                <w:sz w:val="20"/>
                <w:szCs w:val="20"/>
              </w:rPr>
            </w:pPr>
            <w:r w:rsidRPr="008E3D54">
              <w:rPr>
                <w:rFonts w:ascii="Arial" w:eastAsia="Calibri" w:hAnsi="Arial" w:cs="Arial"/>
                <w:sz w:val="20"/>
                <w:szCs w:val="20"/>
              </w:rPr>
              <w:t xml:space="preserve">Date of birth of the applicant </w:t>
            </w:r>
          </w:p>
        </w:tc>
        <w:tc>
          <w:tcPr>
            <w:tcW w:w="3635" w:type="pct"/>
            <w:gridSpan w:val="3"/>
            <w:tcBorders>
              <w:top w:val="single" w:sz="4" w:space="0" w:color="auto"/>
              <w:left w:val="single" w:sz="4" w:space="0" w:color="auto"/>
              <w:bottom w:val="single" w:sz="4" w:space="0" w:color="auto"/>
              <w:right w:val="single" w:sz="4" w:space="0" w:color="auto"/>
            </w:tcBorders>
            <w:shd w:val="clear" w:color="auto" w:fill="EEECE1"/>
            <w:vAlign w:val="center"/>
          </w:tcPr>
          <w:p w14:paraId="7A26A61B" w14:textId="77777777" w:rsidR="00AB4A43" w:rsidRPr="008E3D54" w:rsidRDefault="00AB4A43" w:rsidP="00AB4A43">
            <w:pPr>
              <w:spacing w:after="0" w:line="240" w:lineRule="auto"/>
              <w:rPr>
                <w:rFonts w:ascii="Arial" w:eastAsia="Times New Roman" w:hAnsi="Arial" w:cs="Arial"/>
                <w:sz w:val="20"/>
                <w:szCs w:val="20"/>
              </w:rPr>
            </w:pPr>
          </w:p>
        </w:tc>
      </w:tr>
      <w:tr w:rsidR="00AB4A43" w:rsidRPr="00FB58FC" w14:paraId="0E18E5E4" w14:textId="77777777" w:rsidTr="0024518B">
        <w:trPr>
          <w:trHeight w:val="20"/>
        </w:trPr>
        <w:tc>
          <w:tcPr>
            <w:tcW w:w="1365" w:type="pct"/>
            <w:gridSpan w:val="2"/>
            <w:tcBorders>
              <w:top w:val="single" w:sz="4" w:space="0" w:color="auto"/>
              <w:left w:val="single" w:sz="4" w:space="0" w:color="auto"/>
              <w:bottom w:val="single" w:sz="4" w:space="0" w:color="auto"/>
              <w:right w:val="single" w:sz="4" w:space="0" w:color="auto"/>
            </w:tcBorders>
            <w:hideMark/>
          </w:tcPr>
          <w:p w14:paraId="42AAE546" w14:textId="77777777" w:rsidR="00AB4A43" w:rsidRPr="008E3D54" w:rsidRDefault="00AB4A43" w:rsidP="00AB4A43">
            <w:pPr>
              <w:spacing w:after="0" w:line="240" w:lineRule="auto"/>
              <w:rPr>
                <w:rFonts w:ascii="Arial" w:eastAsia="Calibri" w:hAnsi="Arial" w:cs="Arial"/>
                <w:sz w:val="20"/>
                <w:szCs w:val="20"/>
              </w:rPr>
            </w:pPr>
            <w:r w:rsidRPr="008E3D54">
              <w:rPr>
                <w:rFonts w:ascii="Arial" w:eastAsia="Calibri" w:hAnsi="Arial" w:cs="Arial"/>
                <w:sz w:val="20"/>
                <w:szCs w:val="20"/>
              </w:rPr>
              <w:t>Applicant's gender (circle)</w:t>
            </w:r>
          </w:p>
        </w:tc>
        <w:tc>
          <w:tcPr>
            <w:tcW w:w="1735" w:type="pct"/>
            <w:gridSpan w:val="2"/>
            <w:tcBorders>
              <w:top w:val="single" w:sz="4" w:space="0" w:color="auto"/>
              <w:left w:val="single" w:sz="4" w:space="0" w:color="auto"/>
              <w:bottom w:val="single" w:sz="4" w:space="0" w:color="auto"/>
              <w:right w:val="single" w:sz="4" w:space="0" w:color="auto"/>
            </w:tcBorders>
            <w:shd w:val="clear" w:color="auto" w:fill="EEECE1"/>
            <w:vAlign w:val="center"/>
            <w:hideMark/>
          </w:tcPr>
          <w:p w14:paraId="312A98D4" w14:textId="77777777" w:rsidR="00AB4A43" w:rsidRPr="008E3D54" w:rsidRDefault="00AB4A43" w:rsidP="00AB4A43">
            <w:pPr>
              <w:spacing w:before="100" w:beforeAutospacing="1" w:after="0" w:afterAutospacing="1" w:line="240" w:lineRule="auto"/>
              <w:ind w:firstLine="240"/>
              <w:jc w:val="center"/>
              <w:rPr>
                <w:rFonts w:ascii="Arial" w:eastAsia="Times New Roman" w:hAnsi="Arial" w:cs="Arial"/>
                <w:sz w:val="20"/>
                <w:szCs w:val="20"/>
                <w:lang w:val="sr-Cyrl-RS"/>
              </w:rPr>
            </w:pPr>
            <w:r w:rsidRPr="008E3D54">
              <w:rPr>
                <w:rFonts w:ascii="Arial" w:eastAsia="Times New Roman" w:hAnsi="Arial" w:cs="Arial"/>
                <w:sz w:val="20"/>
                <w:szCs w:val="20"/>
                <w:lang w:val="sr-Cyrl-RS"/>
              </w:rPr>
              <w:t>М</w:t>
            </w:r>
          </w:p>
        </w:tc>
        <w:tc>
          <w:tcPr>
            <w:tcW w:w="1900"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4A35D428" w14:textId="77777777" w:rsidR="00AB4A43" w:rsidRPr="008E3D54" w:rsidRDefault="00AB4A43" w:rsidP="00AB4A43">
            <w:pPr>
              <w:spacing w:before="100" w:beforeAutospacing="1" w:after="0" w:afterAutospacing="1" w:line="240" w:lineRule="auto"/>
              <w:ind w:firstLine="240"/>
              <w:jc w:val="center"/>
              <w:rPr>
                <w:rFonts w:ascii="Arial" w:eastAsia="Times New Roman" w:hAnsi="Arial" w:cs="Arial"/>
                <w:sz w:val="20"/>
                <w:szCs w:val="20"/>
                <w:lang w:val="sr-Latn-RS"/>
              </w:rPr>
            </w:pPr>
            <w:r w:rsidRPr="008E3D54">
              <w:rPr>
                <w:rFonts w:ascii="Arial" w:eastAsia="Times New Roman" w:hAnsi="Arial" w:cs="Arial"/>
                <w:sz w:val="20"/>
                <w:szCs w:val="20"/>
                <w:lang w:val="sr-Latn-RS"/>
              </w:rPr>
              <w:t>F</w:t>
            </w:r>
          </w:p>
        </w:tc>
      </w:tr>
      <w:tr w:rsidR="00AB4A43" w:rsidRPr="00FB58FC" w14:paraId="41FC8B35" w14:textId="77777777" w:rsidTr="0024518B">
        <w:trPr>
          <w:trHeight w:val="20"/>
        </w:trPr>
        <w:tc>
          <w:tcPr>
            <w:tcW w:w="1365" w:type="pct"/>
            <w:gridSpan w:val="2"/>
            <w:tcBorders>
              <w:top w:val="single" w:sz="4" w:space="0" w:color="auto"/>
              <w:left w:val="single" w:sz="4" w:space="0" w:color="auto"/>
              <w:bottom w:val="single" w:sz="4" w:space="0" w:color="auto"/>
              <w:right w:val="single" w:sz="4" w:space="0" w:color="auto"/>
            </w:tcBorders>
            <w:hideMark/>
          </w:tcPr>
          <w:p w14:paraId="6C3809C2" w14:textId="77777777" w:rsidR="00AB4A43" w:rsidRPr="008E3D54" w:rsidRDefault="00AB4A43" w:rsidP="00AB4A43">
            <w:pPr>
              <w:spacing w:after="0" w:line="240" w:lineRule="auto"/>
              <w:rPr>
                <w:rFonts w:ascii="Arial" w:eastAsia="Calibri" w:hAnsi="Arial" w:cs="Arial"/>
                <w:sz w:val="20"/>
                <w:szCs w:val="20"/>
              </w:rPr>
            </w:pPr>
            <w:r w:rsidRPr="008E3D54">
              <w:rPr>
                <w:rFonts w:ascii="Arial" w:eastAsia="Calibri" w:hAnsi="Arial" w:cs="Arial"/>
                <w:sz w:val="20"/>
                <w:szCs w:val="20"/>
              </w:rPr>
              <w:t>Completed education and the name of the applicant's educational profile</w:t>
            </w:r>
          </w:p>
        </w:tc>
        <w:tc>
          <w:tcPr>
            <w:tcW w:w="3635" w:type="pct"/>
            <w:gridSpan w:val="3"/>
            <w:tcBorders>
              <w:top w:val="single" w:sz="4" w:space="0" w:color="auto"/>
              <w:left w:val="single" w:sz="4" w:space="0" w:color="auto"/>
              <w:bottom w:val="single" w:sz="4" w:space="0" w:color="auto"/>
              <w:right w:val="single" w:sz="4" w:space="0" w:color="auto"/>
            </w:tcBorders>
            <w:shd w:val="clear" w:color="auto" w:fill="EEECE1"/>
            <w:vAlign w:val="center"/>
          </w:tcPr>
          <w:p w14:paraId="3CDB3E94" w14:textId="77777777" w:rsidR="00AB4A43" w:rsidRPr="008E3D54" w:rsidRDefault="00AB4A43" w:rsidP="00AB4A43">
            <w:pPr>
              <w:spacing w:after="0" w:line="240" w:lineRule="auto"/>
              <w:rPr>
                <w:rFonts w:ascii="Arial" w:eastAsia="Times New Roman" w:hAnsi="Arial" w:cs="Arial"/>
                <w:sz w:val="20"/>
                <w:szCs w:val="20"/>
              </w:rPr>
            </w:pPr>
          </w:p>
        </w:tc>
      </w:tr>
      <w:tr w:rsidR="00AB4A43" w:rsidRPr="00FB58FC" w14:paraId="79BA8491" w14:textId="77777777" w:rsidTr="0024518B">
        <w:trPr>
          <w:trHeight w:val="20"/>
        </w:trPr>
        <w:tc>
          <w:tcPr>
            <w:tcW w:w="1365" w:type="pct"/>
            <w:gridSpan w:val="2"/>
            <w:tcBorders>
              <w:top w:val="single" w:sz="4" w:space="0" w:color="auto"/>
              <w:left w:val="single" w:sz="4" w:space="0" w:color="auto"/>
              <w:bottom w:val="single" w:sz="4" w:space="0" w:color="auto"/>
              <w:right w:val="single" w:sz="4" w:space="0" w:color="auto"/>
            </w:tcBorders>
            <w:hideMark/>
          </w:tcPr>
          <w:p w14:paraId="1075491F" w14:textId="47084595" w:rsidR="00AB4A43" w:rsidRPr="008E3D54" w:rsidRDefault="00AB4A43" w:rsidP="00AB4A43">
            <w:pPr>
              <w:spacing w:after="0" w:line="240" w:lineRule="auto"/>
              <w:rPr>
                <w:rFonts w:ascii="Arial" w:eastAsia="Calibri" w:hAnsi="Arial" w:cs="Arial"/>
                <w:sz w:val="20"/>
                <w:szCs w:val="20"/>
              </w:rPr>
            </w:pPr>
            <w:r w:rsidRPr="008E3D54">
              <w:rPr>
                <w:rFonts w:ascii="Arial" w:eastAsia="Calibri" w:hAnsi="Arial" w:cs="Arial"/>
                <w:sz w:val="20"/>
                <w:szCs w:val="20"/>
              </w:rPr>
              <w:t>Applicant's</w:t>
            </w:r>
            <w:r w:rsidR="00882E17">
              <w:rPr>
                <w:rFonts w:ascii="Arial" w:eastAsia="Calibri" w:hAnsi="Arial" w:cs="Arial"/>
                <w:sz w:val="20"/>
                <w:szCs w:val="20"/>
              </w:rPr>
              <w:t xml:space="preserve"> </w:t>
            </w:r>
            <w:r w:rsidRPr="008E3D54">
              <w:rPr>
                <w:rFonts w:ascii="Arial" w:eastAsia="Calibri" w:hAnsi="Arial" w:cs="Arial"/>
                <w:sz w:val="20"/>
                <w:szCs w:val="20"/>
              </w:rPr>
              <w:t>personal number</w:t>
            </w:r>
          </w:p>
        </w:tc>
        <w:tc>
          <w:tcPr>
            <w:tcW w:w="3635" w:type="pct"/>
            <w:gridSpan w:val="3"/>
            <w:tcBorders>
              <w:top w:val="single" w:sz="4" w:space="0" w:color="auto"/>
              <w:left w:val="single" w:sz="4" w:space="0" w:color="auto"/>
              <w:bottom w:val="single" w:sz="4" w:space="0" w:color="auto"/>
              <w:right w:val="single" w:sz="4" w:space="0" w:color="auto"/>
            </w:tcBorders>
            <w:shd w:val="clear" w:color="auto" w:fill="EEECE1"/>
            <w:vAlign w:val="center"/>
            <w:hideMark/>
          </w:tcPr>
          <w:tbl>
            <w:tblPr>
              <w:tblW w:w="7095" w:type="dxa"/>
              <w:tblCellSpacing w:w="0" w:type="dxa"/>
              <w:tblLayout w:type="fixed"/>
              <w:tblLook w:val="04A0" w:firstRow="1" w:lastRow="0" w:firstColumn="1" w:lastColumn="0" w:noHBand="0" w:noVBand="1"/>
            </w:tblPr>
            <w:tblGrid>
              <w:gridCol w:w="7095"/>
            </w:tblGrid>
            <w:tr w:rsidR="00AB4A43" w:rsidRPr="00FB58FC" w14:paraId="7FF41123" w14:textId="77777777" w:rsidTr="0024518B">
              <w:trPr>
                <w:tblCellSpacing w:w="0" w:type="dxa"/>
              </w:trPr>
              <w:tc>
                <w:tcPr>
                  <w:tcW w:w="7095" w:type="dxa"/>
                  <w:tcMar>
                    <w:top w:w="15" w:type="dxa"/>
                    <w:left w:w="15" w:type="dxa"/>
                    <w:bottom w:w="15" w:type="dxa"/>
                    <w:right w:w="15" w:type="dxa"/>
                  </w:tcMar>
                  <w:hideMark/>
                </w:tcPr>
                <w:p w14:paraId="7E82EE11" w14:textId="77777777" w:rsidR="00AB4A43" w:rsidRPr="008E3D54" w:rsidRDefault="00AB4A43" w:rsidP="00B160B2">
                  <w:pPr>
                    <w:framePr w:hSpace="180" w:wrap="around" w:vAnchor="text" w:hAnchor="margin" w:xAlign="center" w:y="783"/>
                    <w:spacing w:after="0" w:line="240" w:lineRule="auto"/>
                    <w:rPr>
                      <w:rFonts w:ascii="Arial" w:eastAsia="Calibri" w:hAnsi="Arial" w:cs="Arial"/>
                      <w:sz w:val="20"/>
                      <w:szCs w:val="20"/>
                    </w:rPr>
                  </w:pPr>
                </w:p>
              </w:tc>
            </w:tr>
          </w:tbl>
          <w:p w14:paraId="51425B6F" w14:textId="77777777" w:rsidR="00AB4A43" w:rsidRPr="008E3D54" w:rsidRDefault="00AB4A43" w:rsidP="00AB4A43">
            <w:pPr>
              <w:spacing w:after="0" w:line="240" w:lineRule="auto"/>
              <w:rPr>
                <w:rFonts w:ascii="Arial" w:eastAsia="Calibri" w:hAnsi="Arial" w:cs="Arial"/>
                <w:sz w:val="20"/>
                <w:szCs w:val="20"/>
              </w:rPr>
            </w:pPr>
          </w:p>
        </w:tc>
      </w:tr>
      <w:tr w:rsidR="00AB4A43" w:rsidRPr="00FB58FC" w14:paraId="713F4399" w14:textId="77777777" w:rsidTr="0024518B">
        <w:trPr>
          <w:trHeight w:val="20"/>
        </w:trPr>
        <w:tc>
          <w:tcPr>
            <w:tcW w:w="1365" w:type="pct"/>
            <w:gridSpan w:val="2"/>
            <w:tcBorders>
              <w:top w:val="single" w:sz="4" w:space="0" w:color="auto"/>
              <w:left w:val="single" w:sz="4" w:space="0" w:color="auto"/>
              <w:bottom w:val="single" w:sz="4" w:space="0" w:color="auto"/>
              <w:right w:val="single" w:sz="4" w:space="0" w:color="auto"/>
            </w:tcBorders>
            <w:hideMark/>
          </w:tcPr>
          <w:p w14:paraId="037CA750" w14:textId="77777777" w:rsidR="00AB4A43" w:rsidRPr="008E3D54" w:rsidRDefault="00AB4A43" w:rsidP="00AB4A43">
            <w:pPr>
              <w:spacing w:after="0" w:line="240" w:lineRule="auto"/>
              <w:rPr>
                <w:rFonts w:ascii="Arial" w:eastAsia="Calibri" w:hAnsi="Arial" w:cs="Arial"/>
                <w:sz w:val="20"/>
                <w:szCs w:val="20"/>
              </w:rPr>
            </w:pPr>
            <w:r w:rsidRPr="008E3D54">
              <w:rPr>
                <w:rFonts w:ascii="Arial" w:eastAsia="Calibri" w:hAnsi="Arial" w:cs="Arial"/>
                <w:sz w:val="20"/>
                <w:szCs w:val="20"/>
              </w:rPr>
              <w:t>Identification number</w:t>
            </w:r>
          </w:p>
        </w:tc>
        <w:tc>
          <w:tcPr>
            <w:tcW w:w="3635" w:type="pct"/>
            <w:gridSpan w:val="3"/>
            <w:tcBorders>
              <w:top w:val="single" w:sz="4" w:space="0" w:color="auto"/>
              <w:left w:val="single" w:sz="4" w:space="0" w:color="auto"/>
              <w:bottom w:val="single" w:sz="4" w:space="0" w:color="auto"/>
              <w:right w:val="single" w:sz="4" w:space="0" w:color="auto"/>
            </w:tcBorders>
            <w:shd w:val="clear" w:color="auto" w:fill="EEECE1"/>
            <w:vAlign w:val="center"/>
            <w:hideMark/>
          </w:tcPr>
          <w:tbl>
            <w:tblPr>
              <w:tblW w:w="7095" w:type="dxa"/>
              <w:tblCellSpacing w:w="0" w:type="dxa"/>
              <w:tblLayout w:type="fixed"/>
              <w:tblLook w:val="04A0" w:firstRow="1" w:lastRow="0" w:firstColumn="1" w:lastColumn="0" w:noHBand="0" w:noVBand="1"/>
            </w:tblPr>
            <w:tblGrid>
              <w:gridCol w:w="7095"/>
            </w:tblGrid>
            <w:tr w:rsidR="00AB4A43" w:rsidRPr="00FB58FC" w14:paraId="7CF2F151" w14:textId="77777777" w:rsidTr="0024518B">
              <w:trPr>
                <w:tblCellSpacing w:w="0" w:type="dxa"/>
              </w:trPr>
              <w:tc>
                <w:tcPr>
                  <w:tcW w:w="7095" w:type="dxa"/>
                  <w:tcMar>
                    <w:top w:w="15" w:type="dxa"/>
                    <w:left w:w="15" w:type="dxa"/>
                    <w:bottom w:w="15" w:type="dxa"/>
                    <w:right w:w="15" w:type="dxa"/>
                  </w:tcMar>
                </w:tcPr>
                <w:p w14:paraId="602B6C9F" w14:textId="77777777" w:rsidR="00AB4A43" w:rsidRPr="008E3D54" w:rsidRDefault="00AB4A43" w:rsidP="00B160B2">
                  <w:pPr>
                    <w:framePr w:hSpace="180" w:wrap="around" w:vAnchor="text" w:hAnchor="margin" w:xAlign="center" w:y="783"/>
                    <w:spacing w:after="0" w:line="240" w:lineRule="auto"/>
                    <w:rPr>
                      <w:rFonts w:ascii="Arial" w:eastAsia="Times New Roman" w:hAnsi="Arial" w:cs="Arial"/>
                      <w:sz w:val="20"/>
                      <w:szCs w:val="20"/>
                      <w:lang w:val="sr-Latn-RS" w:eastAsia="sr-Latn-RS"/>
                    </w:rPr>
                  </w:pPr>
                </w:p>
              </w:tc>
            </w:tr>
          </w:tbl>
          <w:p w14:paraId="0F209D4D" w14:textId="77777777" w:rsidR="00AB4A43" w:rsidRPr="008E3D54" w:rsidRDefault="00AB4A43" w:rsidP="00AB4A43">
            <w:pPr>
              <w:spacing w:after="0" w:line="240" w:lineRule="auto"/>
              <w:rPr>
                <w:rFonts w:ascii="Arial" w:eastAsia="Calibri" w:hAnsi="Arial" w:cs="Arial"/>
                <w:sz w:val="20"/>
                <w:szCs w:val="20"/>
              </w:rPr>
            </w:pPr>
          </w:p>
        </w:tc>
      </w:tr>
      <w:tr w:rsidR="00AB4A43" w:rsidRPr="00FB58FC" w14:paraId="02A8B31B" w14:textId="77777777" w:rsidTr="0024518B">
        <w:trPr>
          <w:trHeight w:val="20"/>
        </w:trPr>
        <w:tc>
          <w:tcPr>
            <w:tcW w:w="1365" w:type="pct"/>
            <w:gridSpan w:val="2"/>
            <w:tcBorders>
              <w:top w:val="single" w:sz="4" w:space="0" w:color="auto"/>
              <w:left w:val="single" w:sz="4" w:space="0" w:color="auto"/>
              <w:bottom w:val="single" w:sz="4" w:space="0" w:color="auto"/>
              <w:right w:val="single" w:sz="4" w:space="0" w:color="auto"/>
            </w:tcBorders>
            <w:hideMark/>
          </w:tcPr>
          <w:p w14:paraId="2311405E" w14:textId="77777777" w:rsidR="00AB4A43" w:rsidRPr="008E3D54" w:rsidRDefault="00AB4A43" w:rsidP="00AB4A43">
            <w:pPr>
              <w:spacing w:after="0" w:line="240" w:lineRule="auto"/>
              <w:rPr>
                <w:rFonts w:ascii="Arial" w:eastAsia="Calibri" w:hAnsi="Arial" w:cs="Arial"/>
                <w:sz w:val="20"/>
                <w:szCs w:val="20"/>
              </w:rPr>
            </w:pPr>
            <w:r w:rsidRPr="008E3D54">
              <w:rPr>
                <w:rFonts w:ascii="Arial" w:eastAsia="Calibri" w:hAnsi="Arial" w:cs="Arial"/>
                <w:sz w:val="20"/>
                <w:szCs w:val="20"/>
              </w:rPr>
              <w:t xml:space="preserve">Tax identification number </w:t>
            </w:r>
          </w:p>
        </w:tc>
        <w:tc>
          <w:tcPr>
            <w:tcW w:w="3635" w:type="pct"/>
            <w:gridSpan w:val="3"/>
            <w:tcBorders>
              <w:top w:val="single" w:sz="4" w:space="0" w:color="auto"/>
              <w:left w:val="single" w:sz="4" w:space="0" w:color="auto"/>
              <w:bottom w:val="single" w:sz="4" w:space="0" w:color="auto"/>
              <w:right w:val="single" w:sz="4" w:space="0" w:color="auto"/>
            </w:tcBorders>
            <w:vAlign w:val="center"/>
            <w:hideMark/>
          </w:tcPr>
          <w:tbl>
            <w:tblPr>
              <w:tblW w:w="7095" w:type="dxa"/>
              <w:tblCellSpacing w:w="0" w:type="dxa"/>
              <w:shd w:val="clear" w:color="auto" w:fill="EEECE1"/>
              <w:tblLayout w:type="fixed"/>
              <w:tblLook w:val="04A0" w:firstRow="1" w:lastRow="0" w:firstColumn="1" w:lastColumn="0" w:noHBand="0" w:noVBand="1"/>
            </w:tblPr>
            <w:tblGrid>
              <w:gridCol w:w="7095"/>
            </w:tblGrid>
            <w:tr w:rsidR="00AB4A43" w:rsidRPr="00FB58FC" w14:paraId="72E88C23" w14:textId="77777777" w:rsidTr="0024518B">
              <w:trPr>
                <w:tblCellSpacing w:w="0" w:type="dxa"/>
              </w:trPr>
              <w:tc>
                <w:tcPr>
                  <w:tcW w:w="7095" w:type="dxa"/>
                  <w:shd w:val="clear" w:color="auto" w:fill="EEECE1"/>
                  <w:tcMar>
                    <w:top w:w="15" w:type="dxa"/>
                    <w:left w:w="15" w:type="dxa"/>
                    <w:bottom w:w="15" w:type="dxa"/>
                    <w:right w:w="15" w:type="dxa"/>
                  </w:tcMar>
                </w:tcPr>
                <w:p w14:paraId="67DF0C52" w14:textId="77777777" w:rsidR="00AB4A43" w:rsidRPr="008E3D54" w:rsidRDefault="00AB4A43" w:rsidP="00B160B2">
                  <w:pPr>
                    <w:framePr w:hSpace="180" w:wrap="around" w:vAnchor="text" w:hAnchor="margin" w:xAlign="center" w:y="783"/>
                    <w:spacing w:after="0" w:line="240" w:lineRule="auto"/>
                    <w:rPr>
                      <w:rFonts w:ascii="Arial" w:eastAsia="Times New Roman" w:hAnsi="Arial" w:cs="Arial"/>
                      <w:sz w:val="20"/>
                      <w:szCs w:val="20"/>
                      <w:lang w:val="sr-Latn-RS" w:eastAsia="sr-Latn-RS"/>
                    </w:rPr>
                  </w:pPr>
                </w:p>
              </w:tc>
            </w:tr>
          </w:tbl>
          <w:p w14:paraId="5E551F90" w14:textId="77777777" w:rsidR="00AB4A43" w:rsidRPr="008E3D54" w:rsidRDefault="00AB4A43" w:rsidP="00AB4A43">
            <w:pPr>
              <w:spacing w:after="0" w:line="240" w:lineRule="auto"/>
              <w:rPr>
                <w:rFonts w:ascii="Arial" w:eastAsia="Calibri" w:hAnsi="Arial" w:cs="Arial"/>
                <w:sz w:val="20"/>
                <w:szCs w:val="20"/>
              </w:rPr>
            </w:pPr>
          </w:p>
        </w:tc>
      </w:tr>
      <w:tr w:rsidR="00AB4A43" w:rsidRPr="00FB58FC" w14:paraId="195130A8" w14:textId="77777777" w:rsidTr="0024518B">
        <w:trPr>
          <w:trHeight w:val="20"/>
        </w:trPr>
        <w:tc>
          <w:tcPr>
            <w:tcW w:w="5000" w:type="pct"/>
            <w:gridSpan w:val="5"/>
            <w:tcBorders>
              <w:top w:val="single" w:sz="4" w:space="0" w:color="auto"/>
              <w:left w:val="single" w:sz="4" w:space="0" w:color="auto"/>
              <w:bottom w:val="single" w:sz="4" w:space="0" w:color="auto"/>
              <w:right w:val="single" w:sz="4" w:space="0" w:color="auto"/>
            </w:tcBorders>
            <w:hideMark/>
          </w:tcPr>
          <w:p w14:paraId="1CEBB37B" w14:textId="77777777" w:rsidR="00AB4A43" w:rsidRPr="008E3D54" w:rsidRDefault="00AB4A43" w:rsidP="00AB4A43">
            <w:pPr>
              <w:spacing w:after="0" w:line="240" w:lineRule="auto"/>
              <w:jc w:val="center"/>
              <w:rPr>
                <w:rFonts w:ascii="Arial" w:eastAsia="Calibri" w:hAnsi="Arial" w:cs="Arial"/>
                <w:b/>
                <w:bCs/>
                <w:i/>
                <w:iCs/>
                <w:sz w:val="20"/>
                <w:szCs w:val="20"/>
                <w:lang w:val="sr-Latn-RS" w:eastAsia="sr-Latn-RS"/>
              </w:rPr>
            </w:pPr>
            <w:r w:rsidRPr="008E3D54">
              <w:rPr>
                <w:rFonts w:ascii="Arial" w:eastAsia="Calibri" w:hAnsi="Arial" w:cs="Arial"/>
                <w:b/>
                <w:bCs/>
                <w:i/>
                <w:iCs/>
                <w:sz w:val="20"/>
                <w:szCs w:val="20"/>
                <w:lang w:val="sr-Latn-RS" w:eastAsia="sr-Latn-RS"/>
              </w:rPr>
              <w:t>If the apllicant is a company or agricultural coošerative:</w:t>
            </w:r>
          </w:p>
        </w:tc>
      </w:tr>
      <w:tr w:rsidR="00AB4A43" w:rsidRPr="00FB58FC" w14:paraId="1DF6621D" w14:textId="77777777" w:rsidTr="0024518B">
        <w:trPr>
          <w:trHeight w:val="20"/>
        </w:trPr>
        <w:tc>
          <w:tcPr>
            <w:tcW w:w="1365" w:type="pct"/>
            <w:gridSpan w:val="2"/>
            <w:tcBorders>
              <w:top w:val="single" w:sz="4" w:space="0" w:color="auto"/>
              <w:left w:val="single" w:sz="4" w:space="0" w:color="auto"/>
              <w:bottom w:val="single" w:sz="4" w:space="0" w:color="auto"/>
              <w:right w:val="single" w:sz="4" w:space="0" w:color="auto"/>
            </w:tcBorders>
            <w:hideMark/>
          </w:tcPr>
          <w:p w14:paraId="5AC465A3" w14:textId="77777777" w:rsidR="00AB4A43" w:rsidRPr="008E3D54" w:rsidRDefault="00AB4A43" w:rsidP="00AB4A43">
            <w:pPr>
              <w:spacing w:after="0" w:line="240" w:lineRule="auto"/>
              <w:rPr>
                <w:rFonts w:ascii="Arial" w:eastAsia="Calibri" w:hAnsi="Arial" w:cs="Arial"/>
                <w:sz w:val="20"/>
                <w:szCs w:val="20"/>
              </w:rPr>
            </w:pPr>
            <w:r w:rsidRPr="008E3D54">
              <w:rPr>
                <w:rFonts w:ascii="Arial" w:eastAsia="Calibri" w:hAnsi="Arial" w:cs="Arial"/>
                <w:sz w:val="20"/>
                <w:szCs w:val="20"/>
              </w:rPr>
              <w:t>Business Name</w:t>
            </w:r>
          </w:p>
        </w:tc>
        <w:tc>
          <w:tcPr>
            <w:tcW w:w="3635" w:type="pct"/>
            <w:gridSpan w:val="3"/>
            <w:tcBorders>
              <w:top w:val="single" w:sz="4" w:space="0" w:color="auto"/>
              <w:left w:val="single" w:sz="4" w:space="0" w:color="auto"/>
              <w:bottom w:val="single" w:sz="4" w:space="0" w:color="auto"/>
              <w:right w:val="single" w:sz="4" w:space="0" w:color="auto"/>
            </w:tcBorders>
            <w:shd w:val="clear" w:color="auto" w:fill="EEECE1"/>
            <w:vAlign w:val="center"/>
            <w:hideMark/>
          </w:tcPr>
          <w:p w14:paraId="3B7BF86E" w14:textId="77777777" w:rsidR="00AB4A43" w:rsidRPr="008E3D54" w:rsidRDefault="00AB4A43" w:rsidP="00AB4A43">
            <w:pPr>
              <w:spacing w:after="0" w:line="240" w:lineRule="auto"/>
              <w:rPr>
                <w:rFonts w:ascii="Arial" w:eastAsia="Calibri" w:hAnsi="Arial" w:cs="Arial"/>
                <w:sz w:val="20"/>
                <w:szCs w:val="20"/>
              </w:rPr>
            </w:pPr>
          </w:p>
        </w:tc>
      </w:tr>
      <w:tr w:rsidR="00AB4A43" w:rsidRPr="00FB58FC" w14:paraId="0B3BA8FA" w14:textId="77777777" w:rsidTr="0024518B">
        <w:trPr>
          <w:trHeight w:val="20"/>
        </w:trPr>
        <w:tc>
          <w:tcPr>
            <w:tcW w:w="1365" w:type="pct"/>
            <w:gridSpan w:val="2"/>
            <w:tcBorders>
              <w:top w:val="single" w:sz="4" w:space="0" w:color="auto"/>
              <w:left w:val="single" w:sz="4" w:space="0" w:color="auto"/>
              <w:bottom w:val="single" w:sz="4" w:space="0" w:color="auto"/>
              <w:right w:val="single" w:sz="4" w:space="0" w:color="auto"/>
            </w:tcBorders>
            <w:hideMark/>
          </w:tcPr>
          <w:p w14:paraId="101EB753" w14:textId="77777777" w:rsidR="00AB4A43" w:rsidRPr="008E3D54" w:rsidRDefault="00AB4A43" w:rsidP="00AB4A43">
            <w:pPr>
              <w:spacing w:after="0" w:line="240" w:lineRule="auto"/>
              <w:rPr>
                <w:rFonts w:ascii="Arial" w:eastAsia="Calibri" w:hAnsi="Arial" w:cs="Arial"/>
                <w:sz w:val="20"/>
                <w:szCs w:val="20"/>
              </w:rPr>
            </w:pPr>
            <w:r w:rsidRPr="008E3D54">
              <w:rPr>
                <w:rFonts w:ascii="Arial" w:eastAsia="Calibri" w:hAnsi="Arial" w:cs="Arial"/>
                <w:sz w:val="20"/>
                <w:szCs w:val="20"/>
              </w:rPr>
              <w:t>Name and surname of the legal representative</w:t>
            </w:r>
          </w:p>
        </w:tc>
        <w:tc>
          <w:tcPr>
            <w:tcW w:w="3635" w:type="pct"/>
            <w:gridSpan w:val="3"/>
            <w:tcBorders>
              <w:top w:val="single" w:sz="4" w:space="0" w:color="auto"/>
              <w:left w:val="single" w:sz="4" w:space="0" w:color="auto"/>
              <w:bottom w:val="single" w:sz="4" w:space="0" w:color="auto"/>
              <w:right w:val="single" w:sz="4" w:space="0" w:color="auto"/>
            </w:tcBorders>
            <w:shd w:val="clear" w:color="auto" w:fill="EEECE1"/>
            <w:vAlign w:val="center"/>
            <w:hideMark/>
          </w:tcPr>
          <w:p w14:paraId="056B94E4" w14:textId="77777777" w:rsidR="00AB4A43" w:rsidRPr="008E3D54" w:rsidRDefault="00AB4A43" w:rsidP="00AB4A43">
            <w:pPr>
              <w:spacing w:after="0" w:line="240" w:lineRule="auto"/>
              <w:rPr>
                <w:rFonts w:ascii="Arial" w:eastAsia="Calibri" w:hAnsi="Arial" w:cs="Arial"/>
                <w:sz w:val="20"/>
                <w:szCs w:val="20"/>
              </w:rPr>
            </w:pPr>
          </w:p>
        </w:tc>
      </w:tr>
      <w:tr w:rsidR="00AB4A43" w:rsidRPr="00FB58FC" w14:paraId="38F6392C" w14:textId="77777777" w:rsidTr="0024518B">
        <w:trPr>
          <w:trHeight w:val="20"/>
        </w:trPr>
        <w:tc>
          <w:tcPr>
            <w:tcW w:w="1365" w:type="pct"/>
            <w:gridSpan w:val="2"/>
            <w:tcBorders>
              <w:top w:val="single" w:sz="4" w:space="0" w:color="auto"/>
              <w:left w:val="single" w:sz="4" w:space="0" w:color="auto"/>
              <w:bottom w:val="single" w:sz="4" w:space="0" w:color="auto"/>
              <w:right w:val="single" w:sz="4" w:space="0" w:color="auto"/>
            </w:tcBorders>
            <w:hideMark/>
          </w:tcPr>
          <w:p w14:paraId="0ACE3080" w14:textId="77777777" w:rsidR="00AB4A43" w:rsidRPr="008E3D54" w:rsidRDefault="00AB4A43" w:rsidP="00AB4A43">
            <w:pPr>
              <w:spacing w:after="0" w:line="240" w:lineRule="auto"/>
              <w:rPr>
                <w:rFonts w:ascii="Arial" w:eastAsia="Calibri" w:hAnsi="Arial" w:cs="Arial"/>
                <w:sz w:val="20"/>
                <w:szCs w:val="20"/>
              </w:rPr>
            </w:pPr>
            <w:r w:rsidRPr="008E3D54">
              <w:rPr>
                <w:rFonts w:ascii="Arial" w:eastAsia="Calibri" w:hAnsi="Arial" w:cs="Arial"/>
                <w:sz w:val="20"/>
                <w:szCs w:val="20"/>
              </w:rPr>
              <w:t>Personal number of the legal representative</w:t>
            </w:r>
          </w:p>
        </w:tc>
        <w:tc>
          <w:tcPr>
            <w:tcW w:w="3635" w:type="pct"/>
            <w:gridSpan w:val="3"/>
            <w:tcBorders>
              <w:top w:val="single" w:sz="4" w:space="0" w:color="auto"/>
              <w:left w:val="single" w:sz="4" w:space="0" w:color="auto"/>
              <w:bottom w:val="single" w:sz="4" w:space="0" w:color="auto"/>
              <w:right w:val="single" w:sz="4" w:space="0" w:color="auto"/>
            </w:tcBorders>
            <w:shd w:val="clear" w:color="auto" w:fill="EEECE1"/>
            <w:vAlign w:val="center"/>
          </w:tcPr>
          <w:p w14:paraId="23276263" w14:textId="77777777" w:rsidR="00AB4A43" w:rsidRPr="008E3D54" w:rsidRDefault="00AB4A43" w:rsidP="00AB4A43">
            <w:pPr>
              <w:spacing w:after="0" w:line="240" w:lineRule="auto"/>
              <w:rPr>
                <w:rFonts w:ascii="Arial" w:eastAsia="Calibri" w:hAnsi="Arial" w:cs="Arial"/>
                <w:sz w:val="20"/>
                <w:szCs w:val="20"/>
                <w:lang w:val="sr-Latn-RS" w:eastAsia="sr-Latn-RS"/>
              </w:rPr>
            </w:pPr>
          </w:p>
        </w:tc>
      </w:tr>
      <w:tr w:rsidR="00AB4A43" w:rsidRPr="00FB58FC" w14:paraId="7D420F9B" w14:textId="77777777" w:rsidTr="0024518B">
        <w:trPr>
          <w:trHeight w:val="20"/>
        </w:trPr>
        <w:tc>
          <w:tcPr>
            <w:tcW w:w="1365" w:type="pct"/>
            <w:gridSpan w:val="2"/>
            <w:tcBorders>
              <w:top w:val="single" w:sz="4" w:space="0" w:color="auto"/>
              <w:left w:val="single" w:sz="4" w:space="0" w:color="auto"/>
              <w:bottom w:val="single" w:sz="4" w:space="0" w:color="auto"/>
              <w:right w:val="single" w:sz="4" w:space="0" w:color="auto"/>
            </w:tcBorders>
            <w:hideMark/>
          </w:tcPr>
          <w:p w14:paraId="58FC1238" w14:textId="77777777" w:rsidR="00AB4A43" w:rsidRPr="008E3D54" w:rsidRDefault="00AB4A43" w:rsidP="00AB4A43">
            <w:pPr>
              <w:spacing w:after="0" w:line="240" w:lineRule="auto"/>
              <w:rPr>
                <w:rFonts w:ascii="Arial" w:eastAsia="Calibri" w:hAnsi="Arial" w:cs="Arial"/>
                <w:sz w:val="20"/>
                <w:szCs w:val="20"/>
              </w:rPr>
            </w:pPr>
            <w:r w:rsidRPr="008E3D54">
              <w:rPr>
                <w:rFonts w:ascii="Arial" w:eastAsia="Calibri" w:hAnsi="Arial" w:cs="Arial"/>
                <w:sz w:val="20"/>
                <w:szCs w:val="20"/>
              </w:rPr>
              <w:t>Date of birth of the legal representative</w:t>
            </w:r>
          </w:p>
        </w:tc>
        <w:tc>
          <w:tcPr>
            <w:tcW w:w="3635" w:type="pct"/>
            <w:gridSpan w:val="3"/>
            <w:tcBorders>
              <w:top w:val="single" w:sz="4" w:space="0" w:color="auto"/>
              <w:left w:val="single" w:sz="4" w:space="0" w:color="auto"/>
              <w:bottom w:val="single" w:sz="4" w:space="0" w:color="auto"/>
              <w:right w:val="single" w:sz="4" w:space="0" w:color="auto"/>
            </w:tcBorders>
            <w:shd w:val="clear" w:color="auto" w:fill="EEECE1"/>
            <w:vAlign w:val="center"/>
          </w:tcPr>
          <w:p w14:paraId="5953C1E3" w14:textId="77777777" w:rsidR="00AB4A43" w:rsidRPr="008E3D54" w:rsidRDefault="00AB4A43" w:rsidP="00AB4A43">
            <w:pPr>
              <w:spacing w:after="0" w:line="240" w:lineRule="auto"/>
              <w:rPr>
                <w:rFonts w:ascii="Arial" w:eastAsia="Times New Roman" w:hAnsi="Arial" w:cs="Arial"/>
                <w:sz w:val="20"/>
                <w:szCs w:val="20"/>
                <w:lang w:val="sr-Latn-RS" w:eastAsia="sr-Latn-RS"/>
              </w:rPr>
            </w:pPr>
          </w:p>
        </w:tc>
      </w:tr>
      <w:tr w:rsidR="002C7435" w:rsidRPr="00FB58FC" w14:paraId="7BFE0178" w14:textId="77777777" w:rsidTr="0024518B">
        <w:trPr>
          <w:trHeight w:val="20"/>
        </w:trPr>
        <w:tc>
          <w:tcPr>
            <w:tcW w:w="1365" w:type="pct"/>
            <w:gridSpan w:val="2"/>
            <w:tcBorders>
              <w:top w:val="single" w:sz="4" w:space="0" w:color="auto"/>
              <w:left w:val="single" w:sz="4" w:space="0" w:color="auto"/>
              <w:bottom w:val="single" w:sz="4" w:space="0" w:color="auto"/>
              <w:right w:val="single" w:sz="4" w:space="0" w:color="auto"/>
            </w:tcBorders>
          </w:tcPr>
          <w:p w14:paraId="33999BE3" w14:textId="385CF560" w:rsidR="002C7435" w:rsidRPr="008E3D54" w:rsidRDefault="002C7435" w:rsidP="00AB4A43">
            <w:pPr>
              <w:spacing w:after="0" w:line="240" w:lineRule="auto"/>
              <w:rPr>
                <w:rFonts w:ascii="Arial" w:eastAsia="Calibri" w:hAnsi="Arial" w:cs="Arial"/>
                <w:sz w:val="20"/>
                <w:szCs w:val="20"/>
              </w:rPr>
            </w:pPr>
            <w:r w:rsidRPr="008E3D54">
              <w:rPr>
                <w:rFonts w:ascii="Arial" w:eastAsia="Calibri" w:hAnsi="Arial" w:cs="Arial"/>
                <w:sz w:val="20"/>
                <w:szCs w:val="20"/>
              </w:rPr>
              <w:t>From what date was the legal representative hired for that position</w:t>
            </w:r>
          </w:p>
        </w:tc>
        <w:tc>
          <w:tcPr>
            <w:tcW w:w="3635" w:type="pct"/>
            <w:gridSpan w:val="3"/>
            <w:tcBorders>
              <w:top w:val="single" w:sz="4" w:space="0" w:color="auto"/>
              <w:left w:val="single" w:sz="4" w:space="0" w:color="auto"/>
              <w:bottom w:val="single" w:sz="4" w:space="0" w:color="auto"/>
              <w:right w:val="single" w:sz="4" w:space="0" w:color="auto"/>
            </w:tcBorders>
            <w:shd w:val="clear" w:color="auto" w:fill="EEECE1"/>
            <w:vAlign w:val="center"/>
          </w:tcPr>
          <w:p w14:paraId="26FE11CF" w14:textId="77777777" w:rsidR="002C7435" w:rsidRPr="008E3D54" w:rsidRDefault="002C7435" w:rsidP="00AB4A43">
            <w:pPr>
              <w:spacing w:after="0" w:line="240" w:lineRule="auto"/>
              <w:rPr>
                <w:rFonts w:ascii="Arial" w:eastAsia="Times New Roman" w:hAnsi="Arial" w:cs="Arial"/>
                <w:sz w:val="20"/>
                <w:szCs w:val="20"/>
                <w:lang w:val="sr-Latn-RS" w:eastAsia="sr-Latn-RS"/>
              </w:rPr>
            </w:pPr>
          </w:p>
        </w:tc>
      </w:tr>
      <w:tr w:rsidR="00AB4A43" w:rsidRPr="00FB58FC" w14:paraId="42994244" w14:textId="77777777" w:rsidTr="0024518B">
        <w:trPr>
          <w:trHeight w:val="20"/>
        </w:trPr>
        <w:tc>
          <w:tcPr>
            <w:tcW w:w="1365" w:type="pct"/>
            <w:gridSpan w:val="2"/>
            <w:tcBorders>
              <w:top w:val="single" w:sz="4" w:space="0" w:color="auto"/>
              <w:left w:val="single" w:sz="4" w:space="0" w:color="auto"/>
              <w:bottom w:val="single" w:sz="4" w:space="0" w:color="auto"/>
              <w:right w:val="single" w:sz="4" w:space="0" w:color="auto"/>
            </w:tcBorders>
            <w:hideMark/>
          </w:tcPr>
          <w:p w14:paraId="6A5DADF5" w14:textId="13F4CAB4" w:rsidR="00AB4A43" w:rsidRPr="008E3D54" w:rsidRDefault="00AB4A43" w:rsidP="00AB4A43">
            <w:pPr>
              <w:spacing w:after="0" w:line="240" w:lineRule="auto"/>
              <w:rPr>
                <w:rFonts w:ascii="Arial" w:eastAsia="Calibri" w:hAnsi="Arial" w:cs="Arial"/>
                <w:sz w:val="20"/>
                <w:szCs w:val="20"/>
              </w:rPr>
            </w:pPr>
            <w:r w:rsidRPr="008E3D54">
              <w:rPr>
                <w:rFonts w:ascii="Arial" w:eastAsia="Calibri" w:hAnsi="Arial" w:cs="Arial"/>
                <w:sz w:val="20"/>
                <w:szCs w:val="20"/>
              </w:rPr>
              <w:t>Gender</w:t>
            </w:r>
            <w:r w:rsidR="00882E17">
              <w:rPr>
                <w:rFonts w:ascii="Arial" w:eastAsia="Calibri" w:hAnsi="Arial" w:cs="Arial"/>
                <w:sz w:val="20"/>
                <w:szCs w:val="20"/>
              </w:rPr>
              <w:t xml:space="preserve"> </w:t>
            </w:r>
            <w:r w:rsidRPr="008E3D54">
              <w:rPr>
                <w:rFonts w:ascii="Arial" w:eastAsia="Calibri" w:hAnsi="Arial" w:cs="Arial"/>
                <w:sz w:val="20"/>
                <w:szCs w:val="20"/>
              </w:rPr>
              <w:t>of the legal representative</w:t>
            </w:r>
            <w:r w:rsidR="00882E17">
              <w:rPr>
                <w:rFonts w:ascii="Arial" w:eastAsia="Calibri" w:hAnsi="Arial" w:cs="Arial"/>
                <w:sz w:val="20"/>
                <w:szCs w:val="20"/>
              </w:rPr>
              <w:t xml:space="preserve"> </w:t>
            </w:r>
            <w:r w:rsidRPr="008E3D54">
              <w:rPr>
                <w:rFonts w:ascii="Arial" w:eastAsia="Calibri" w:hAnsi="Arial" w:cs="Arial"/>
                <w:sz w:val="20"/>
                <w:szCs w:val="20"/>
              </w:rPr>
              <w:t>(circle)</w:t>
            </w:r>
          </w:p>
        </w:tc>
        <w:tc>
          <w:tcPr>
            <w:tcW w:w="1735" w:type="pct"/>
            <w:gridSpan w:val="2"/>
            <w:tcBorders>
              <w:top w:val="single" w:sz="4" w:space="0" w:color="auto"/>
              <w:left w:val="single" w:sz="4" w:space="0" w:color="auto"/>
              <w:bottom w:val="single" w:sz="4" w:space="0" w:color="auto"/>
              <w:right w:val="single" w:sz="4" w:space="0" w:color="auto"/>
            </w:tcBorders>
            <w:shd w:val="clear" w:color="auto" w:fill="EEECE1"/>
            <w:vAlign w:val="center"/>
            <w:hideMark/>
          </w:tcPr>
          <w:p w14:paraId="26E78B90" w14:textId="77777777" w:rsidR="00AB4A43" w:rsidRPr="008E3D54" w:rsidRDefault="00AB4A43" w:rsidP="00AB4A43">
            <w:pPr>
              <w:spacing w:before="100" w:beforeAutospacing="1" w:after="0" w:afterAutospacing="1" w:line="240" w:lineRule="auto"/>
              <w:ind w:firstLine="240"/>
              <w:jc w:val="center"/>
              <w:rPr>
                <w:rFonts w:ascii="Arial" w:eastAsia="Times New Roman" w:hAnsi="Arial" w:cs="Arial"/>
                <w:sz w:val="20"/>
                <w:szCs w:val="20"/>
                <w:lang w:val="sr-Cyrl-RS"/>
              </w:rPr>
            </w:pPr>
            <w:r w:rsidRPr="008E3D54">
              <w:rPr>
                <w:rFonts w:ascii="Arial" w:eastAsia="Times New Roman" w:hAnsi="Arial" w:cs="Arial"/>
                <w:sz w:val="20"/>
                <w:szCs w:val="20"/>
                <w:lang w:val="sr-Cyrl-RS"/>
              </w:rPr>
              <w:t>М</w:t>
            </w:r>
          </w:p>
        </w:tc>
        <w:tc>
          <w:tcPr>
            <w:tcW w:w="1900"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1BE1DAF2" w14:textId="77777777" w:rsidR="00AB4A43" w:rsidRPr="008E3D54" w:rsidRDefault="00AB4A43" w:rsidP="00AB4A43">
            <w:pPr>
              <w:spacing w:before="100" w:beforeAutospacing="1" w:after="0" w:afterAutospacing="1" w:line="240" w:lineRule="auto"/>
              <w:ind w:firstLine="240"/>
              <w:jc w:val="center"/>
              <w:rPr>
                <w:rFonts w:ascii="Arial" w:eastAsia="Times New Roman" w:hAnsi="Arial" w:cs="Arial"/>
                <w:sz w:val="20"/>
                <w:szCs w:val="20"/>
                <w:lang w:val="sr-Latn-RS"/>
              </w:rPr>
            </w:pPr>
            <w:r w:rsidRPr="008E3D54">
              <w:rPr>
                <w:rFonts w:ascii="Arial" w:eastAsia="Times New Roman" w:hAnsi="Arial" w:cs="Arial"/>
                <w:sz w:val="20"/>
                <w:szCs w:val="20"/>
                <w:lang w:val="sr-Latn-RS"/>
              </w:rPr>
              <w:t>F</w:t>
            </w:r>
          </w:p>
        </w:tc>
      </w:tr>
      <w:tr w:rsidR="00AB4A43" w:rsidRPr="00FB58FC" w14:paraId="5FE52DDF" w14:textId="77777777" w:rsidTr="0024518B">
        <w:trPr>
          <w:trHeight w:val="20"/>
        </w:trPr>
        <w:tc>
          <w:tcPr>
            <w:tcW w:w="1365" w:type="pct"/>
            <w:gridSpan w:val="2"/>
            <w:tcBorders>
              <w:top w:val="single" w:sz="4" w:space="0" w:color="auto"/>
              <w:left w:val="single" w:sz="4" w:space="0" w:color="auto"/>
              <w:bottom w:val="single" w:sz="4" w:space="0" w:color="auto"/>
              <w:right w:val="single" w:sz="4" w:space="0" w:color="auto"/>
            </w:tcBorders>
            <w:hideMark/>
          </w:tcPr>
          <w:p w14:paraId="0C900811" w14:textId="77777777" w:rsidR="00AB4A43" w:rsidRPr="008E3D54" w:rsidRDefault="00AB4A43" w:rsidP="00AB4A43">
            <w:pPr>
              <w:spacing w:after="0" w:line="240" w:lineRule="auto"/>
              <w:rPr>
                <w:rFonts w:ascii="Arial" w:eastAsia="Calibri" w:hAnsi="Arial" w:cs="Arial"/>
                <w:sz w:val="20"/>
                <w:szCs w:val="20"/>
              </w:rPr>
            </w:pPr>
            <w:r w:rsidRPr="008E3D54">
              <w:rPr>
                <w:rFonts w:ascii="Arial" w:eastAsia="Calibri" w:hAnsi="Arial" w:cs="Arial"/>
                <w:sz w:val="20"/>
                <w:szCs w:val="20"/>
              </w:rPr>
              <w:t>Completed education and the name of the educational profile of the legal representative</w:t>
            </w:r>
          </w:p>
        </w:tc>
        <w:tc>
          <w:tcPr>
            <w:tcW w:w="3635" w:type="pct"/>
            <w:gridSpan w:val="3"/>
            <w:tcBorders>
              <w:top w:val="single" w:sz="4" w:space="0" w:color="auto"/>
              <w:left w:val="single" w:sz="4" w:space="0" w:color="auto"/>
              <w:bottom w:val="single" w:sz="4" w:space="0" w:color="auto"/>
              <w:right w:val="single" w:sz="4" w:space="0" w:color="auto"/>
            </w:tcBorders>
            <w:shd w:val="clear" w:color="auto" w:fill="EEECE1"/>
            <w:vAlign w:val="center"/>
          </w:tcPr>
          <w:p w14:paraId="0C923418" w14:textId="77777777" w:rsidR="00AB4A43" w:rsidRPr="008E3D54" w:rsidRDefault="00AB4A43" w:rsidP="00AB4A43">
            <w:pPr>
              <w:spacing w:after="0" w:line="240" w:lineRule="auto"/>
              <w:rPr>
                <w:rFonts w:ascii="Arial" w:eastAsia="Times New Roman" w:hAnsi="Arial" w:cs="Arial"/>
                <w:sz w:val="20"/>
                <w:szCs w:val="20"/>
                <w:lang w:val="sr-Latn-RS" w:eastAsia="sr-Latn-RS"/>
              </w:rPr>
            </w:pPr>
          </w:p>
        </w:tc>
      </w:tr>
      <w:tr w:rsidR="00AB4A43" w:rsidRPr="00FB58FC" w14:paraId="00150521" w14:textId="77777777" w:rsidTr="0024518B">
        <w:trPr>
          <w:trHeight w:val="327"/>
        </w:trPr>
        <w:tc>
          <w:tcPr>
            <w:tcW w:w="1365" w:type="pct"/>
            <w:gridSpan w:val="2"/>
            <w:tcBorders>
              <w:top w:val="single" w:sz="4" w:space="0" w:color="auto"/>
              <w:left w:val="single" w:sz="4" w:space="0" w:color="auto"/>
              <w:bottom w:val="single" w:sz="4" w:space="0" w:color="auto"/>
              <w:right w:val="single" w:sz="4" w:space="0" w:color="auto"/>
            </w:tcBorders>
            <w:hideMark/>
          </w:tcPr>
          <w:p w14:paraId="761DA3D8" w14:textId="77777777" w:rsidR="00AB4A43" w:rsidRPr="008E3D54" w:rsidRDefault="00AB4A43" w:rsidP="00AB4A43">
            <w:pPr>
              <w:spacing w:after="0" w:line="240" w:lineRule="auto"/>
              <w:rPr>
                <w:rFonts w:ascii="Arial" w:eastAsia="Calibri" w:hAnsi="Arial" w:cs="Arial"/>
                <w:sz w:val="20"/>
                <w:szCs w:val="20"/>
              </w:rPr>
            </w:pPr>
            <w:r w:rsidRPr="008E3D54">
              <w:rPr>
                <w:rFonts w:ascii="Arial" w:eastAsia="Calibri" w:hAnsi="Arial" w:cs="Arial"/>
                <w:sz w:val="20"/>
                <w:szCs w:val="20"/>
              </w:rPr>
              <w:t>Identification number</w:t>
            </w:r>
          </w:p>
        </w:tc>
        <w:tc>
          <w:tcPr>
            <w:tcW w:w="3635" w:type="pct"/>
            <w:gridSpan w:val="3"/>
            <w:tcBorders>
              <w:top w:val="single" w:sz="4" w:space="0" w:color="auto"/>
              <w:left w:val="single" w:sz="4" w:space="0" w:color="auto"/>
              <w:bottom w:val="single" w:sz="4" w:space="0" w:color="auto"/>
              <w:right w:val="single" w:sz="4" w:space="0" w:color="auto"/>
            </w:tcBorders>
            <w:shd w:val="clear" w:color="auto" w:fill="EEECE1"/>
            <w:vAlign w:val="center"/>
            <w:hideMark/>
          </w:tcPr>
          <w:tbl>
            <w:tblPr>
              <w:tblW w:w="7095" w:type="dxa"/>
              <w:tblCellSpacing w:w="0" w:type="dxa"/>
              <w:tblLayout w:type="fixed"/>
              <w:tblLook w:val="04A0" w:firstRow="1" w:lastRow="0" w:firstColumn="1" w:lastColumn="0" w:noHBand="0" w:noVBand="1"/>
            </w:tblPr>
            <w:tblGrid>
              <w:gridCol w:w="7095"/>
            </w:tblGrid>
            <w:tr w:rsidR="00AB4A43" w:rsidRPr="00FB58FC" w14:paraId="6E468670" w14:textId="77777777" w:rsidTr="0024518B">
              <w:trPr>
                <w:trHeight w:val="424"/>
                <w:tblCellSpacing w:w="0" w:type="dxa"/>
              </w:trPr>
              <w:tc>
                <w:tcPr>
                  <w:tcW w:w="7095" w:type="dxa"/>
                  <w:tcMar>
                    <w:top w:w="15" w:type="dxa"/>
                    <w:left w:w="15" w:type="dxa"/>
                    <w:bottom w:w="15" w:type="dxa"/>
                    <w:right w:w="15" w:type="dxa"/>
                  </w:tcMar>
                  <w:vAlign w:val="center"/>
                </w:tcPr>
                <w:p w14:paraId="6A237B85" w14:textId="77777777" w:rsidR="00AB4A43" w:rsidRPr="008E3D54" w:rsidRDefault="00AB4A43" w:rsidP="00B160B2">
                  <w:pPr>
                    <w:framePr w:hSpace="180" w:wrap="around" w:vAnchor="text" w:hAnchor="margin" w:xAlign="center" w:y="783"/>
                    <w:spacing w:after="0" w:line="240" w:lineRule="auto"/>
                    <w:rPr>
                      <w:rFonts w:ascii="Arial" w:eastAsia="Times New Roman" w:hAnsi="Arial" w:cs="Arial"/>
                      <w:sz w:val="20"/>
                      <w:szCs w:val="20"/>
                      <w:lang w:val="sr-Latn-RS" w:eastAsia="sr-Latn-RS"/>
                    </w:rPr>
                  </w:pPr>
                </w:p>
              </w:tc>
            </w:tr>
          </w:tbl>
          <w:p w14:paraId="22A070D3" w14:textId="77777777" w:rsidR="00AB4A43" w:rsidRPr="008E3D54" w:rsidRDefault="00AB4A43" w:rsidP="00AB4A43">
            <w:pPr>
              <w:spacing w:after="0" w:line="240" w:lineRule="auto"/>
              <w:rPr>
                <w:rFonts w:ascii="Arial" w:eastAsia="Calibri" w:hAnsi="Arial" w:cs="Arial"/>
                <w:sz w:val="20"/>
                <w:szCs w:val="20"/>
              </w:rPr>
            </w:pPr>
          </w:p>
        </w:tc>
      </w:tr>
      <w:tr w:rsidR="00AB4A43" w:rsidRPr="00FB58FC" w14:paraId="67D6E5E9" w14:textId="77777777" w:rsidTr="0024518B">
        <w:trPr>
          <w:trHeight w:val="20"/>
        </w:trPr>
        <w:tc>
          <w:tcPr>
            <w:tcW w:w="1365" w:type="pct"/>
            <w:gridSpan w:val="2"/>
            <w:tcBorders>
              <w:top w:val="single" w:sz="4" w:space="0" w:color="auto"/>
              <w:left w:val="single" w:sz="4" w:space="0" w:color="auto"/>
              <w:bottom w:val="single" w:sz="4" w:space="0" w:color="auto"/>
              <w:right w:val="single" w:sz="4" w:space="0" w:color="auto"/>
            </w:tcBorders>
            <w:hideMark/>
          </w:tcPr>
          <w:p w14:paraId="4172787D" w14:textId="77777777" w:rsidR="00AB4A43" w:rsidRPr="008E3D54" w:rsidRDefault="00AB4A43" w:rsidP="00AB4A43">
            <w:pPr>
              <w:spacing w:after="0" w:line="240" w:lineRule="auto"/>
              <w:rPr>
                <w:rFonts w:ascii="Arial" w:eastAsia="Calibri" w:hAnsi="Arial" w:cs="Arial"/>
                <w:sz w:val="20"/>
                <w:szCs w:val="20"/>
              </w:rPr>
            </w:pPr>
            <w:r w:rsidRPr="008E3D54">
              <w:rPr>
                <w:rFonts w:ascii="Arial" w:eastAsia="Calibri" w:hAnsi="Arial" w:cs="Arial"/>
                <w:sz w:val="20"/>
                <w:szCs w:val="20"/>
              </w:rPr>
              <w:lastRenderedPageBreak/>
              <w:t>Tax identification number</w:t>
            </w:r>
          </w:p>
        </w:tc>
        <w:tc>
          <w:tcPr>
            <w:tcW w:w="3635" w:type="pct"/>
            <w:gridSpan w:val="3"/>
            <w:tcBorders>
              <w:top w:val="single" w:sz="4" w:space="0" w:color="auto"/>
              <w:left w:val="single" w:sz="4" w:space="0" w:color="auto"/>
              <w:bottom w:val="single" w:sz="4" w:space="0" w:color="auto"/>
              <w:right w:val="single" w:sz="4" w:space="0" w:color="auto"/>
            </w:tcBorders>
            <w:shd w:val="clear" w:color="auto" w:fill="EEECE1"/>
            <w:vAlign w:val="center"/>
            <w:hideMark/>
          </w:tcPr>
          <w:tbl>
            <w:tblPr>
              <w:tblW w:w="7095" w:type="dxa"/>
              <w:tblCellSpacing w:w="0" w:type="dxa"/>
              <w:tblLayout w:type="fixed"/>
              <w:tblLook w:val="04A0" w:firstRow="1" w:lastRow="0" w:firstColumn="1" w:lastColumn="0" w:noHBand="0" w:noVBand="1"/>
            </w:tblPr>
            <w:tblGrid>
              <w:gridCol w:w="7095"/>
            </w:tblGrid>
            <w:tr w:rsidR="00AB4A43" w:rsidRPr="00FB58FC" w14:paraId="115FA3FF" w14:textId="77777777" w:rsidTr="0024518B">
              <w:trPr>
                <w:tblCellSpacing w:w="0" w:type="dxa"/>
              </w:trPr>
              <w:tc>
                <w:tcPr>
                  <w:tcW w:w="7095" w:type="dxa"/>
                  <w:tcMar>
                    <w:top w:w="15" w:type="dxa"/>
                    <w:left w:w="15" w:type="dxa"/>
                    <w:bottom w:w="15" w:type="dxa"/>
                    <w:right w:w="15" w:type="dxa"/>
                  </w:tcMar>
                  <w:hideMark/>
                </w:tcPr>
                <w:p w14:paraId="5F852169" w14:textId="77777777" w:rsidR="00AB4A43" w:rsidRPr="008E3D54" w:rsidRDefault="00AB4A43" w:rsidP="00B160B2">
                  <w:pPr>
                    <w:framePr w:hSpace="180" w:wrap="around" w:vAnchor="text" w:hAnchor="margin" w:xAlign="center" w:y="783"/>
                    <w:spacing w:after="0" w:line="240" w:lineRule="auto"/>
                    <w:rPr>
                      <w:rFonts w:ascii="Arial" w:eastAsia="Calibri" w:hAnsi="Arial" w:cs="Arial"/>
                      <w:sz w:val="20"/>
                      <w:szCs w:val="20"/>
                    </w:rPr>
                  </w:pPr>
                </w:p>
              </w:tc>
            </w:tr>
          </w:tbl>
          <w:p w14:paraId="1D2321DD" w14:textId="77777777" w:rsidR="00AB4A43" w:rsidRPr="008E3D54" w:rsidRDefault="00AB4A43" w:rsidP="00AB4A43">
            <w:pPr>
              <w:spacing w:after="0" w:line="240" w:lineRule="auto"/>
              <w:rPr>
                <w:rFonts w:ascii="Arial" w:eastAsia="Calibri" w:hAnsi="Arial" w:cs="Arial"/>
                <w:sz w:val="20"/>
                <w:szCs w:val="20"/>
              </w:rPr>
            </w:pPr>
          </w:p>
        </w:tc>
      </w:tr>
      <w:tr w:rsidR="00AB4A43" w:rsidRPr="00FB58FC" w14:paraId="2E0955A0" w14:textId="77777777" w:rsidTr="0024518B">
        <w:trPr>
          <w:trHeight w:val="20"/>
        </w:trPr>
        <w:tc>
          <w:tcPr>
            <w:tcW w:w="1365" w:type="pct"/>
            <w:gridSpan w:val="2"/>
            <w:tcBorders>
              <w:top w:val="single" w:sz="4" w:space="0" w:color="auto"/>
              <w:left w:val="single" w:sz="4" w:space="0" w:color="auto"/>
              <w:bottom w:val="single" w:sz="4" w:space="0" w:color="auto"/>
              <w:right w:val="single" w:sz="4" w:space="0" w:color="auto"/>
            </w:tcBorders>
            <w:hideMark/>
          </w:tcPr>
          <w:p w14:paraId="3A3F188D" w14:textId="77777777" w:rsidR="00AB4A43" w:rsidRPr="008E3D54" w:rsidRDefault="00AB4A43" w:rsidP="00AB4A43">
            <w:pPr>
              <w:spacing w:after="0" w:line="240" w:lineRule="auto"/>
              <w:rPr>
                <w:rFonts w:ascii="Arial" w:eastAsia="Calibri" w:hAnsi="Arial" w:cs="Arial"/>
                <w:sz w:val="20"/>
                <w:szCs w:val="20"/>
              </w:rPr>
            </w:pPr>
            <w:r w:rsidRPr="008E3D54">
              <w:rPr>
                <w:rFonts w:ascii="Arial" w:eastAsia="Calibri" w:hAnsi="Arial" w:cs="Arial"/>
                <w:sz w:val="20"/>
                <w:szCs w:val="20"/>
              </w:rPr>
              <w:t xml:space="preserve">In accordance with the law governing accounting, a company or agricultural cooperative is classified as (circle): </w:t>
            </w:r>
          </w:p>
        </w:tc>
        <w:tc>
          <w:tcPr>
            <w:tcW w:w="3635" w:type="pct"/>
            <w:gridSpan w:val="3"/>
            <w:tcBorders>
              <w:top w:val="single" w:sz="4" w:space="0" w:color="auto"/>
              <w:left w:val="single" w:sz="4" w:space="0" w:color="auto"/>
              <w:bottom w:val="single" w:sz="4" w:space="0" w:color="auto"/>
              <w:right w:val="single" w:sz="4" w:space="0" w:color="auto"/>
            </w:tcBorders>
            <w:shd w:val="clear" w:color="auto" w:fill="EEECE1"/>
            <w:vAlign w:val="center"/>
            <w:hideMark/>
          </w:tcPr>
          <w:p w14:paraId="219DAB32" w14:textId="77777777" w:rsidR="00AB4A43" w:rsidRPr="008E3D54" w:rsidRDefault="00AB4A43" w:rsidP="00AB4A43">
            <w:pPr>
              <w:spacing w:before="100" w:beforeAutospacing="1" w:after="0" w:afterAutospacing="1" w:line="240" w:lineRule="auto"/>
              <w:ind w:firstLine="240"/>
              <w:jc w:val="both"/>
              <w:rPr>
                <w:rFonts w:ascii="Arial" w:eastAsia="Calibri" w:hAnsi="Arial" w:cs="Arial"/>
                <w:sz w:val="20"/>
                <w:szCs w:val="20"/>
                <w:lang w:eastAsia="sr-Latn-RS"/>
              </w:rPr>
            </w:pPr>
            <w:r w:rsidRPr="008E3D54">
              <w:rPr>
                <w:rFonts w:ascii="Arial" w:eastAsia="Calibri" w:hAnsi="Arial" w:cs="Arial"/>
                <w:sz w:val="20"/>
                <w:szCs w:val="20"/>
                <w:lang w:eastAsia="sr-Latn-RS"/>
              </w:rPr>
              <w:t xml:space="preserve">1) micro enterprise </w:t>
            </w:r>
          </w:p>
          <w:p w14:paraId="38BD6C10" w14:textId="7A81DDA1" w:rsidR="00AB4A43" w:rsidRPr="008E3D54" w:rsidRDefault="00AB4A43" w:rsidP="00AB4A43">
            <w:pPr>
              <w:spacing w:after="0" w:line="240" w:lineRule="auto"/>
              <w:rPr>
                <w:rFonts w:ascii="Arial" w:eastAsia="Calibri" w:hAnsi="Arial" w:cs="Arial"/>
                <w:sz w:val="20"/>
                <w:szCs w:val="20"/>
                <w:lang w:eastAsia="sr-Latn-RS"/>
              </w:rPr>
            </w:pPr>
            <w:r w:rsidRPr="008E3D54">
              <w:rPr>
                <w:rFonts w:ascii="Arial" w:eastAsia="Calibri" w:hAnsi="Arial" w:cs="Arial"/>
                <w:sz w:val="20"/>
                <w:szCs w:val="20"/>
                <w:lang w:eastAsia="sr-Latn-RS"/>
              </w:rPr>
              <w:t>2) small</w:t>
            </w:r>
            <w:r w:rsidR="00882E17">
              <w:rPr>
                <w:rFonts w:ascii="Arial" w:eastAsia="Calibri" w:hAnsi="Arial" w:cs="Arial"/>
                <w:sz w:val="20"/>
                <w:szCs w:val="20"/>
                <w:lang w:eastAsia="sr-Latn-RS"/>
              </w:rPr>
              <w:t xml:space="preserve"> </w:t>
            </w:r>
            <w:r w:rsidRPr="008E3D54">
              <w:rPr>
                <w:rFonts w:ascii="Arial" w:eastAsia="Calibri" w:hAnsi="Arial" w:cs="Arial"/>
                <w:sz w:val="20"/>
                <w:szCs w:val="20"/>
                <w:lang w:eastAsia="sr-Latn-RS"/>
              </w:rPr>
              <w:t>enterprise</w:t>
            </w:r>
          </w:p>
          <w:p w14:paraId="55E785EA" w14:textId="77777777" w:rsidR="00AB4A43" w:rsidRPr="008E3D54" w:rsidRDefault="00AB4A43" w:rsidP="00AB4A43">
            <w:pPr>
              <w:spacing w:after="0" w:line="240" w:lineRule="auto"/>
              <w:rPr>
                <w:rFonts w:ascii="Arial" w:eastAsia="Calibri" w:hAnsi="Arial" w:cs="Arial"/>
                <w:sz w:val="20"/>
                <w:szCs w:val="20"/>
                <w:lang w:val="sr-Latn-RS" w:eastAsia="sr-Latn-RS"/>
              </w:rPr>
            </w:pPr>
            <w:r w:rsidRPr="008E3D54">
              <w:rPr>
                <w:rFonts w:ascii="Arial" w:eastAsia="Calibri" w:hAnsi="Arial" w:cs="Arial"/>
                <w:sz w:val="20"/>
                <w:szCs w:val="20"/>
                <w:lang w:eastAsia="sr-Latn-RS"/>
              </w:rPr>
              <w:t>3) medium enterprise</w:t>
            </w:r>
          </w:p>
        </w:tc>
      </w:tr>
      <w:tr w:rsidR="00AB4A43" w:rsidRPr="00FB58FC" w14:paraId="5EC909A4" w14:textId="77777777" w:rsidTr="0024518B">
        <w:trPr>
          <w:trHeight w:val="20"/>
        </w:trPr>
        <w:tc>
          <w:tcPr>
            <w:tcW w:w="5000" w:type="pct"/>
            <w:gridSpan w:val="5"/>
            <w:tcBorders>
              <w:top w:val="single" w:sz="4" w:space="0" w:color="auto"/>
              <w:left w:val="single" w:sz="4" w:space="0" w:color="auto"/>
              <w:bottom w:val="single" w:sz="4" w:space="0" w:color="auto"/>
              <w:right w:val="single" w:sz="4" w:space="0" w:color="auto"/>
            </w:tcBorders>
            <w:vAlign w:val="bottom"/>
            <w:hideMark/>
          </w:tcPr>
          <w:p w14:paraId="37269904" w14:textId="77777777" w:rsidR="00AB4A43" w:rsidRPr="008E3D54" w:rsidRDefault="00AB4A43" w:rsidP="00AB4A43">
            <w:pPr>
              <w:spacing w:after="0" w:line="240" w:lineRule="auto"/>
              <w:jc w:val="center"/>
              <w:rPr>
                <w:rFonts w:ascii="Arial" w:eastAsia="Calibri" w:hAnsi="Arial" w:cs="Arial"/>
                <w:b/>
                <w:bCs/>
                <w:i/>
                <w:iCs/>
                <w:sz w:val="20"/>
                <w:szCs w:val="20"/>
                <w:lang w:val="sr-Cyrl-RS" w:eastAsia="sr-Latn-RS"/>
              </w:rPr>
            </w:pPr>
            <w:r w:rsidRPr="008E3D54">
              <w:rPr>
                <w:rFonts w:ascii="Arial" w:eastAsia="Calibri" w:hAnsi="Arial" w:cs="Arial"/>
                <w:b/>
                <w:bCs/>
                <w:i/>
                <w:iCs/>
                <w:sz w:val="20"/>
                <w:szCs w:val="20"/>
                <w:lang w:val="sr-Latn-RS" w:eastAsia="sr-Latn-RS"/>
              </w:rPr>
              <w:t>All applicants:</w:t>
            </w:r>
          </w:p>
        </w:tc>
      </w:tr>
      <w:tr w:rsidR="00AB4A43" w:rsidRPr="00FB58FC" w14:paraId="04BA6AC2" w14:textId="77777777" w:rsidTr="0024518B">
        <w:trPr>
          <w:trHeight w:val="20"/>
        </w:trPr>
        <w:tc>
          <w:tcPr>
            <w:tcW w:w="787" w:type="pct"/>
            <w:tcBorders>
              <w:top w:val="single" w:sz="4" w:space="0" w:color="auto"/>
              <w:left w:val="single" w:sz="4" w:space="0" w:color="auto"/>
              <w:bottom w:val="single" w:sz="4" w:space="0" w:color="auto"/>
              <w:right w:val="single" w:sz="4" w:space="0" w:color="auto"/>
            </w:tcBorders>
            <w:vAlign w:val="center"/>
            <w:hideMark/>
          </w:tcPr>
          <w:p w14:paraId="6183B497" w14:textId="77777777" w:rsidR="00AB4A43" w:rsidRPr="008E3D54" w:rsidRDefault="00AB4A43" w:rsidP="00AB4A43">
            <w:pPr>
              <w:spacing w:after="0" w:line="240" w:lineRule="auto"/>
              <w:rPr>
                <w:rFonts w:ascii="Arial" w:eastAsia="Calibri" w:hAnsi="Arial" w:cs="Arial"/>
                <w:sz w:val="20"/>
                <w:szCs w:val="20"/>
              </w:rPr>
            </w:pPr>
            <w:r w:rsidRPr="008E3D54">
              <w:rPr>
                <w:rFonts w:ascii="Arial" w:eastAsia="Calibri" w:hAnsi="Arial" w:cs="Arial"/>
                <w:sz w:val="20"/>
                <w:szCs w:val="20"/>
              </w:rPr>
              <w:t>Farm number</w:t>
            </w:r>
          </w:p>
        </w:tc>
        <w:tc>
          <w:tcPr>
            <w:tcW w:w="4213" w:type="pct"/>
            <w:gridSpan w:val="4"/>
            <w:tcBorders>
              <w:top w:val="single" w:sz="4" w:space="0" w:color="auto"/>
              <w:left w:val="single" w:sz="4" w:space="0" w:color="auto"/>
              <w:bottom w:val="single" w:sz="4" w:space="0" w:color="auto"/>
              <w:right w:val="single" w:sz="4" w:space="0" w:color="auto"/>
            </w:tcBorders>
            <w:vAlign w:val="bottom"/>
            <w:hideMark/>
          </w:tcPr>
          <w:tbl>
            <w:tblPr>
              <w:tblW w:w="7095" w:type="dxa"/>
              <w:tblCellSpacing w:w="0" w:type="dxa"/>
              <w:shd w:val="clear" w:color="auto" w:fill="EEECE1"/>
              <w:tblLayout w:type="fixed"/>
              <w:tblLook w:val="04A0" w:firstRow="1" w:lastRow="0" w:firstColumn="1" w:lastColumn="0" w:noHBand="0" w:noVBand="1"/>
            </w:tblPr>
            <w:tblGrid>
              <w:gridCol w:w="7095"/>
            </w:tblGrid>
            <w:tr w:rsidR="00AB4A43" w:rsidRPr="00FB58FC" w14:paraId="53C3A0B7" w14:textId="77777777" w:rsidTr="0024518B">
              <w:trPr>
                <w:trHeight w:val="344"/>
                <w:tblCellSpacing w:w="0" w:type="dxa"/>
              </w:trPr>
              <w:tc>
                <w:tcPr>
                  <w:tcW w:w="7095" w:type="dxa"/>
                  <w:shd w:val="clear" w:color="auto" w:fill="EEECE1"/>
                  <w:tcMar>
                    <w:top w:w="15" w:type="dxa"/>
                    <w:left w:w="15" w:type="dxa"/>
                    <w:bottom w:w="15" w:type="dxa"/>
                    <w:right w:w="15" w:type="dxa"/>
                  </w:tcMar>
                  <w:vAlign w:val="center"/>
                  <w:hideMark/>
                </w:tcPr>
                <w:p w14:paraId="14B3E0CC" w14:textId="77777777" w:rsidR="00AB4A43" w:rsidRPr="008E3D54" w:rsidRDefault="00AB4A43" w:rsidP="00B160B2">
                  <w:pPr>
                    <w:framePr w:hSpace="180" w:wrap="around" w:vAnchor="text" w:hAnchor="margin" w:xAlign="center" w:y="783"/>
                    <w:spacing w:after="0" w:line="240" w:lineRule="auto"/>
                    <w:rPr>
                      <w:rFonts w:ascii="Arial" w:eastAsia="Calibri" w:hAnsi="Arial" w:cs="Arial"/>
                      <w:sz w:val="20"/>
                      <w:szCs w:val="20"/>
                    </w:rPr>
                  </w:pPr>
                </w:p>
              </w:tc>
            </w:tr>
          </w:tbl>
          <w:p w14:paraId="12F96593" w14:textId="77777777" w:rsidR="00AB4A43" w:rsidRPr="008E3D54" w:rsidRDefault="00AB4A43" w:rsidP="00AB4A43">
            <w:pPr>
              <w:spacing w:after="0" w:line="240" w:lineRule="auto"/>
              <w:rPr>
                <w:rFonts w:ascii="Arial" w:eastAsia="Calibri" w:hAnsi="Arial" w:cs="Arial"/>
                <w:sz w:val="20"/>
                <w:szCs w:val="20"/>
              </w:rPr>
            </w:pPr>
          </w:p>
        </w:tc>
      </w:tr>
      <w:tr w:rsidR="00AB4A43" w:rsidRPr="00FB58FC" w14:paraId="1F270999" w14:textId="77777777" w:rsidTr="0024518B">
        <w:trPr>
          <w:trHeight w:val="20"/>
        </w:trPr>
        <w:tc>
          <w:tcPr>
            <w:tcW w:w="787" w:type="pct"/>
            <w:vMerge w:val="restart"/>
            <w:tcBorders>
              <w:top w:val="single" w:sz="4" w:space="0" w:color="auto"/>
              <w:left w:val="single" w:sz="4" w:space="0" w:color="auto"/>
              <w:bottom w:val="single" w:sz="4" w:space="0" w:color="auto"/>
              <w:right w:val="single" w:sz="4" w:space="0" w:color="auto"/>
            </w:tcBorders>
            <w:vAlign w:val="center"/>
            <w:hideMark/>
          </w:tcPr>
          <w:p w14:paraId="7E9E4A59" w14:textId="77777777" w:rsidR="00AB4A43" w:rsidRPr="008E3D54" w:rsidRDefault="00AB4A43" w:rsidP="00AB4A43">
            <w:pPr>
              <w:spacing w:after="0" w:line="240" w:lineRule="auto"/>
              <w:rPr>
                <w:rFonts w:ascii="Arial" w:eastAsia="Calibri" w:hAnsi="Arial" w:cs="Arial"/>
                <w:sz w:val="20"/>
                <w:szCs w:val="20"/>
              </w:rPr>
            </w:pPr>
            <w:r w:rsidRPr="008E3D54">
              <w:rPr>
                <w:rFonts w:ascii="Arial" w:eastAsia="Calibri" w:hAnsi="Arial" w:cs="Arial"/>
                <w:sz w:val="20"/>
                <w:szCs w:val="20"/>
              </w:rPr>
              <w:t>Address of residence or seat of the applicant</w:t>
            </w:r>
          </w:p>
        </w:tc>
        <w:tc>
          <w:tcPr>
            <w:tcW w:w="1496" w:type="pct"/>
            <w:gridSpan w:val="2"/>
            <w:tcBorders>
              <w:top w:val="single" w:sz="4" w:space="0" w:color="auto"/>
              <w:left w:val="single" w:sz="4" w:space="0" w:color="auto"/>
              <w:bottom w:val="single" w:sz="4" w:space="0" w:color="auto"/>
              <w:right w:val="single" w:sz="4" w:space="0" w:color="auto"/>
            </w:tcBorders>
            <w:hideMark/>
          </w:tcPr>
          <w:p w14:paraId="1997292D" w14:textId="77777777" w:rsidR="00AB4A43" w:rsidRPr="008E3D54" w:rsidRDefault="00AB4A43" w:rsidP="00AB4A43">
            <w:pPr>
              <w:spacing w:before="100" w:beforeAutospacing="1" w:after="0" w:afterAutospacing="1" w:line="240" w:lineRule="auto"/>
              <w:ind w:firstLine="240"/>
              <w:jc w:val="both"/>
              <w:rPr>
                <w:rFonts w:ascii="Arial" w:eastAsia="Calibri" w:hAnsi="Arial" w:cs="Arial"/>
                <w:sz w:val="20"/>
                <w:szCs w:val="20"/>
              </w:rPr>
            </w:pPr>
            <w:r w:rsidRPr="008E3D54">
              <w:rPr>
                <w:rFonts w:ascii="Arial" w:eastAsia="Calibri" w:hAnsi="Arial" w:cs="Arial"/>
                <w:sz w:val="20"/>
                <w:szCs w:val="20"/>
              </w:rPr>
              <w:t>Municipality:</w:t>
            </w:r>
          </w:p>
        </w:tc>
        <w:tc>
          <w:tcPr>
            <w:tcW w:w="2717" w:type="pct"/>
            <w:gridSpan w:val="2"/>
            <w:tcBorders>
              <w:top w:val="single" w:sz="4" w:space="0" w:color="auto"/>
              <w:left w:val="single" w:sz="4" w:space="0" w:color="auto"/>
              <w:bottom w:val="single" w:sz="4" w:space="0" w:color="auto"/>
              <w:right w:val="single" w:sz="4" w:space="0" w:color="auto"/>
            </w:tcBorders>
            <w:shd w:val="clear" w:color="auto" w:fill="EEECE1"/>
            <w:vAlign w:val="center"/>
          </w:tcPr>
          <w:p w14:paraId="57136C1A" w14:textId="77777777" w:rsidR="00AB4A43" w:rsidRPr="008E3D54" w:rsidRDefault="00AB4A43" w:rsidP="00AB4A43">
            <w:pPr>
              <w:spacing w:after="0" w:line="240" w:lineRule="auto"/>
              <w:rPr>
                <w:rFonts w:ascii="Arial" w:eastAsia="Calibri" w:hAnsi="Arial" w:cs="Arial"/>
                <w:sz w:val="20"/>
                <w:szCs w:val="20"/>
                <w:lang w:val="sr-Cyrl-RS" w:eastAsia="sr-Latn-RS"/>
              </w:rPr>
            </w:pPr>
          </w:p>
        </w:tc>
      </w:tr>
      <w:tr w:rsidR="00AB4A43" w:rsidRPr="00FB58FC" w14:paraId="15E283C7" w14:textId="77777777" w:rsidTr="0024518B">
        <w:trPr>
          <w:trHeight w:val="20"/>
        </w:trPr>
        <w:tc>
          <w:tcPr>
            <w:tcW w:w="787" w:type="pct"/>
            <w:vMerge/>
            <w:tcBorders>
              <w:top w:val="single" w:sz="4" w:space="0" w:color="auto"/>
              <w:left w:val="single" w:sz="4" w:space="0" w:color="auto"/>
              <w:bottom w:val="single" w:sz="4" w:space="0" w:color="auto"/>
              <w:right w:val="single" w:sz="4" w:space="0" w:color="auto"/>
            </w:tcBorders>
            <w:vAlign w:val="center"/>
            <w:hideMark/>
          </w:tcPr>
          <w:p w14:paraId="37A7F87E" w14:textId="77777777" w:rsidR="00AB4A43" w:rsidRPr="008E3D54" w:rsidRDefault="00AB4A43" w:rsidP="00AB4A43">
            <w:pPr>
              <w:spacing w:after="0" w:line="240" w:lineRule="auto"/>
              <w:rPr>
                <w:rFonts w:ascii="Arial" w:eastAsia="Calibri" w:hAnsi="Arial" w:cs="Arial"/>
                <w:sz w:val="20"/>
                <w:szCs w:val="20"/>
              </w:rPr>
            </w:pPr>
          </w:p>
        </w:tc>
        <w:tc>
          <w:tcPr>
            <w:tcW w:w="1496" w:type="pct"/>
            <w:gridSpan w:val="2"/>
            <w:tcBorders>
              <w:top w:val="single" w:sz="4" w:space="0" w:color="auto"/>
              <w:left w:val="single" w:sz="4" w:space="0" w:color="auto"/>
              <w:bottom w:val="single" w:sz="4" w:space="0" w:color="auto"/>
              <w:right w:val="single" w:sz="4" w:space="0" w:color="auto"/>
            </w:tcBorders>
            <w:hideMark/>
          </w:tcPr>
          <w:p w14:paraId="41F4BF4F" w14:textId="77777777" w:rsidR="00AB4A43" w:rsidRPr="008E3D54" w:rsidRDefault="00AB4A43" w:rsidP="00AB4A43">
            <w:pPr>
              <w:spacing w:before="100" w:beforeAutospacing="1" w:after="0" w:afterAutospacing="1" w:line="240" w:lineRule="auto"/>
              <w:ind w:firstLine="240"/>
              <w:jc w:val="both"/>
              <w:rPr>
                <w:rFonts w:ascii="Arial" w:eastAsia="Calibri" w:hAnsi="Arial" w:cs="Arial"/>
                <w:sz w:val="20"/>
                <w:szCs w:val="20"/>
              </w:rPr>
            </w:pPr>
            <w:r w:rsidRPr="008E3D54">
              <w:rPr>
                <w:rFonts w:ascii="Arial" w:eastAsia="Calibri" w:hAnsi="Arial" w:cs="Arial"/>
                <w:sz w:val="20"/>
                <w:szCs w:val="20"/>
              </w:rPr>
              <w:t>Place:</w:t>
            </w:r>
          </w:p>
        </w:tc>
        <w:tc>
          <w:tcPr>
            <w:tcW w:w="2717" w:type="pct"/>
            <w:gridSpan w:val="2"/>
            <w:tcBorders>
              <w:top w:val="single" w:sz="4" w:space="0" w:color="auto"/>
              <w:left w:val="single" w:sz="4" w:space="0" w:color="auto"/>
              <w:bottom w:val="single" w:sz="4" w:space="0" w:color="auto"/>
              <w:right w:val="single" w:sz="4" w:space="0" w:color="auto"/>
            </w:tcBorders>
            <w:shd w:val="clear" w:color="auto" w:fill="EEECE1"/>
            <w:vAlign w:val="center"/>
          </w:tcPr>
          <w:p w14:paraId="655C02C1" w14:textId="77777777" w:rsidR="00AB4A43" w:rsidRPr="008E3D54" w:rsidRDefault="00AB4A43" w:rsidP="00AB4A43">
            <w:pPr>
              <w:spacing w:after="0" w:line="240" w:lineRule="auto"/>
              <w:rPr>
                <w:rFonts w:ascii="Arial" w:eastAsia="Calibri" w:hAnsi="Arial" w:cs="Arial"/>
                <w:sz w:val="20"/>
                <w:szCs w:val="20"/>
                <w:lang w:val="sr-Cyrl-RS" w:eastAsia="sr-Latn-RS"/>
              </w:rPr>
            </w:pPr>
          </w:p>
        </w:tc>
      </w:tr>
      <w:tr w:rsidR="00AB4A43" w:rsidRPr="00FB58FC" w14:paraId="4A44D8CB" w14:textId="77777777" w:rsidTr="0024518B">
        <w:trPr>
          <w:trHeight w:val="20"/>
        </w:trPr>
        <w:tc>
          <w:tcPr>
            <w:tcW w:w="787" w:type="pct"/>
            <w:vMerge/>
            <w:tcBorders>
              <w:top w:val="single" w:sz="4" w:space="0" w:color="auto"/>
              <w:left w:val="single" w:sz="4" w:space="0" w:color="auto"/>
              <w:bottom w:val="single" w:sz="4" w:space="0" w:color="auto"/>
              <w:right w:val="single" w:sz="4" w:space="0" w:color="auto"/>
            </w:tcBorders>
            <w:vAlign w:val="center"/>
            <w:hideMark/>
          </w:tcPr>
          <w:p w14:paraId="2DE61EB8" w14:textId="77777777" w:rsidR="00AB4A43" w:rsidRPr="008E3D54" w:rsidRDefault="00AB4A43" w:rsidP="00AB4A43">
            <w:pPr>
              <w:spacing w:after="0" w:line="240" w:lineRule="auto"/>
              <w:rPr>
                <w:rFonts w:ascii="Arial" w:eastAsia="Calibri" w:hAnsi="Arial" w:cs="Arial"/>
                <w:sz w:val="20"/>
                <w:szCs w:val="20"/>
              </w:rPr>
            </w:pPr>
          </w:p>
        </w:tc>
        <w:tc>
          <w:tcPr>
            <w:tcW w:w="1496" w:type="pct"/>
            <w:gridSpan w:val="2"/>
            <w:tcBorders>
              <w:top w:val="single" w:sz="4" w:space="0" w:color="auto"/>
              <w:left w:val="single" w:sz="4" w:space="0" w:color="auto"/>
              <w:bottom w:val="single" w:sz="4" w:space="0" w:color="auto"/>
              <w:right w:val="single" w:sz="4" w:space="0" w:color="auto"/>
            </w:tcBorders>
            <w:hideMark/>
          </w:tcPr>
          <w:p w14:paraId="70353FE0" w14:textId="77777777" w:rsidR="00AB4A43" w:rsidRPr="008E3D54" w:rsidRDefault="00AB4A43" w:rsidP="00AB4A43">
            <w:pPr>
              <w:spacing w:before="100" w:beforeAutospacing="1" w:after="0" w:afterAutospacing="1" w:line="240" w:lineRule="auto"/>
              <w:ind w:firstLine="240"/>
              <w:jc w:val="both"/>
              <w:rPr>
                <w:rFonts w:ascii="Arial" w:eastAsia="Calibri" w:hAnsi="Arial" w:cs="Arial"/>
                <w:sz w:val="20"/>
                <w:szCs w:val="20"/>
              </w:rPr>
            </w:pPr>
            <w:r w:rsidRPr="008E3D54">
              <w:rPr>
                <w:rFonts w:ascii="Arial" w:eastAsia="Calibri" w:hAnsi="Arial" w:cs="Arial"/>
                <w:sz w:val="20"/>
                <w:szCs w:val="20"/>
              </w:rPr>
              <w:t>Zip Code:</w:t>
            </w:r>
          </w:p>
        </w:tc>
        <w:tc>
          <w:tcPr>
            <w:tcW w:w="2717" w:type="pct"/>
            <w:gridSpan w:val="2"/>
            <w:tcBorders>
              <w:top w:val="single" w:sz="4" w:space="0" w:color="auto"/>
              <w:left w:val="single" w:sz="4" w:space="0" w:color="auto"/>
              <w:bottom w:val="single" w:sz="4" w:space="0" w:color="auto"/>
              <w:right w:val="single" w:sz="4" w:space="0" w:color="auto"/>
            </w:tcBorders>
            <w:shd w:val="clear" w:color="auto" w:fill="EEECE1"/>
            <w:vAlign w:val="center"/>
          </w:tcPr>
          <w:p w14:paraId="45E055B5" w14:textId="77777777" w:rsidR="00AB4A43" w:rsidRPr="008E3D54" w:rsidRDefault="00AB4A43" w:rsidP="00AB4A43">
            <w:pPr>
              <w:spacing w:after="0" w:line="240" w:lineRule="auto"/>
              <w:rPr>
                <w:rFonts w:ascii="Arial" w:eastAsia="Calibri" w:hAnsi="Arial" w:cs="Arial"/>
                <w:sz w:val="20"/>
                <w:szCs w:val="20"/>
                <w:lang w:val="sr-Latn-RS" w:eastAsia="sr-Latn-RS"/>
              </w:rPr>
            </w:pPr>
          </w:p>
        </w:tc>
      </w:tr>
      <w:tr w:rsidR="00AB4A43" w:rsidRPr="00FB58FC" w14:paraId="3669BBF0" w14:textId="77777777" w:rsidTr="0024518B">
        <w:trPr>
          <w:trHeight w:val="20"/>
        </w:trPr>
        <w:tc>
          <w:tcPr>
            <w:tcW w:w="787" w:type="pct"/>
            <w:vMerge/>
            <w:tcBorders>
              <w:top w:val="single" w:sz="4" w:space="0" w:color="auto"/>
              <w:left w:val="single" w:sz="4" w:space="0" w:color="auto"/>
              <w:bottom w:val="single" w:sz="4" w:space="0" w:color="auto"/>
              <w:right w:val="single" w:sz="4" w:space="0" w:color="auto"/>
            </w:tcBorders>
            <w:vAlign w:val="center"/>
            <w:hideMark/>
          </w:tcPr>
          <w:p w14:paraId="4E3DCDFE" w14:textId="77777777" w:rsidR="00AB4A43" w:rsidRPr="008E3D54" w:rsidRDefault="00AB4A43" w:rsidP="00AB4A43">
            <w:pPr>
              <w:spacing w:after="0" w:line="240" w:lineRule="auto"/>
              <w:rPr>
                <w:rFonts w:ascii="Arial" w:eastAsia="Calibri" w:hAnsi="Arial" w:cs="Arial"/>
                <w:sz w:val="20"/>
                <w:szCs w:val="20"/>
              </w:rPr>
            </w:pPr>
          </w:p>
        </w:tc>
        <w:tc>
          <w:tcPr>
            <w:tcW w:w="1496" w:type="pct"/>
            <w:gridSpan w:val="2"/>
            <w:tcBorders>
              <w:top w:val="single" w:sz="4" w:space="0" w:color="auto"/>
              <w:left w:val="single" w:sz="4" w:space="0" w:color="auto"/>
              <w:bottom w:val="single" w:sz="4" w:space="0" w:color="auto"/>
              <w:right w:val="single" w:sz="4" w:space="0" w:color="auto"/>
            </w:tcBorders>
            <w:hideMark/>
          </w:tcPr>
          <w:p w14:paraId="341478D8" w14:textId="77777777" w:rsidR="00AB4A43" w:rsidRPr="008E3D54" w:rsidRDefault="00AB4A43" w:rsidP="00AB4A43">
            <w:pPr>
              <w:spacing w:before="100" w:beforeAutospacing="1" w:after="0" w:afterAutospacing="1" w:line="240" w:lineRule="auto"/>
              <w:ind w:firstLine="240"/>
              <w:jc w:val="both"/>
              <w:rPr>
                <w:rFonts w:ascii="Arial" w:eastAsia="Calibri" w:hAnsi="Arial" w:cs="Arial"/>
                <w:sz w:val="20"/>
                <w:szCs w:val="20"/>
              </w:rPr>
            </w:pPr>
            <w:r w:rsidRPr="008E3D54">
              <w:rPr>
                <w:rFonts w:ascii="Arial" w:eastAsia="Calibri" w:hAnsi="Arial" w:cs="Arial"/>
                <w:sz w:val="20"/>
                <w:szCs w:val="20"/>
              </w:rPr>
              <w:t xml:space="preserve">Street and house number: </w:t>
            </w:r>
          </w:p>
        </w:tc>
        <w:tc>
          <w:tcPr>
            <w:tcW w:w="2717" w:type="pct"/>
            <w:gridSpan w:val="2"/>
            <w:tcBorders>
              <w:top w:val="single" w:sz="4" w:space="0" w:color="auto"/>
              <w:left w:val="single" w:sz="4" w:space="0" w:color="auto"/>
              <w:bottom w:val="single" w:sz="4" w:space="0" w:color="auto"/>
              <w:right w:val="single" w:sz="4" w:space="0" w:color="auto"/>
            </w:tcBorders>
            <w:shd w:val="clear" w:color="auto" w:fill="EEECE1"/>
            <w:vAlign w:val="center"/>
          </w:tcPr>
          <w:p w14:paraId="106CBBB5" w14:textId="77777777" w:rsidR="00AB4A43" w:rsidRPr="008E3D54" w:rsidRDefault="00AB4A43" w:rsidP="00AB4A43">
            <w:pPr>
              <w:spacing w:after="0" w:line="240" w:lineRule="auto"/>
              <w:rPr>
                <w:rFonts w:ascii="Arial" w:eastAsia="Calibri" w:hAnsi="Arial" w:cs="Arial"/>
                <w:sz w:val="20"/>
                <w:szCs w:val="20"/>
                <w:lang w:val="sr-Cyrl-RS" w:eastAsia="sr-Latn-RS"/>
              </w:rPr>
            </w:pPr>
          </w:p>
        </w:tc>
      </w:tr>
      <w:tr w:rsidR="00AB4A43" w:rsidRPr="00FB58FC" w14:paraId="59EAF2DE" w14:textId="77777777" w:rsidTr="0024518B">
        <w:trPr>
          <w:trHeight w:val="20"/>
        </w:trPr>
        <w:tc>
          <w:tcPr>
            <w:tcW w:w="787" w:type="pct"/>
            <w:tcBorders>
              <w:top w:val="single" w:sz="4" w:space="0" w:color="auto"/>
              <w:left w:val="single" w:sz="4" w:space="0" w:color="auto"/>
              <w:bottom w:val="single" w:sz="4" w:space="0" w:color="auto"/>
              <w:right w:val="single" w:sz="4" w:space="0" w:color="auto"/>
            </w:tcBorders>
            <w:vAlign w:val="center"/>
            <w:hideMark/>
          </w:tcPr>
          <w:p w14:paraId="115BADF9" w14:textId="77777777" w:rsidR="00AB4A43" w:rsidRPr="008E3D54" w:rsidRDefault="00AB4A43" w:rsidP="00AB4A43">
            <w:pPr>
              <w:spacing w:after="0" w:line="240" w:lineRule="auto"/>
              <w:rPr>
                <w:rFonts w:ascii="Arial" w:eastAsia="Calibri" w:hAnsi="Arial" w:cs="Arial"/>
                <w:sz w:val="20"/>
                <w:szCs w:val="20"/>
              </w:rPr>
            </w:pPr>
            <w:r w:rsidRPr="008E3D54">
              <w:rPr>
                <w:rFonts w:ascii="Arial" w:eastAsia="Calibri" w:hAnsi="Arial" w:cs="Arial"/>
                <w:sz w:val="20"/>
                <w:szCs w:val="20"/>
              </w:rPr>
              <w:t xml:space="preserve">Contact phone and email </w:t>
            </w:r>
          </w:p>
        </w:tc>
        <w:tc>
          <w:tcPr>
            <w:tcW w:w="1496" w:type="pct"/>
            <w:gridSpan w:val="2"/>
            <w:tcBorders>
              <w:top w:val="single" w:sz="4" w:space="0" w:color="auto"/>
              <w:left w:val="single" w:sz="4" w:space="0" w:color="auto"/>
              <w:bottom w:val="single" w:sz="4" w:space="0" w:color="auto"/>
              <w:right w:val="single" w:sz="4" w:space="0" w:color="auto"/>
            </w:tcBorders>
            <w:shd w:val="clear" w:color="auto" w:fill="EEECE1"/>
            <w:vAlign w:val="center"/>
            <w:hideMark/>
          </w:tcPr>
          <w:p w14:paraId="052DDD63" w14:textId="77777777" w:rsidR="00AB4A43" w:rsidRPr="008E3D54" w:rsidRDefault="00AB4A43" w:rsidP="00AB4A43">
            <w:pPr>
              <w:spacing w:after="0" w:line="240" w:lineRule="auto"/>
              <w:rPr>
                <w:rFonts w:ascii="Arial" w:eastAsia="Calibri" w:hAnsi="Arial" w:cs="Arial"/>
                <w:sz w:val="20"/>
                <w:szCs w:val="20"/>
              </w:rPr>
            </w:pPr>
          </w:p>
        </w:tc>
        <w:tc>
          <w:tcPr>
            <w:tcW w:w="2717" w:type="pct"/>
            <w:gridSpan w:val="2"/>
            <w:tcBorders>
              <w:top w:val="single" w:sz="4" w:space="0" w:color="auto"/>
              <w:left w:val="single" w:sz="4" w:space="0" w:color="auto"/>
              <w:bottom w:val="single" w:sz="4" w:space="0" w:color="auto"/>
              <w:right w:val="single" w:sz="4" w:space="0" w:color="auto"/>
            </w:tcBorders>
            <w:shd w:val="clear" w:color="auto" w:fill="EEECE1"/>
            <w:vAlign w:val="center"/>
          </w:tcPr>
          <w:p w14:paraId="4B92CDB8" w14:textId="77777777" w:rsidR="00AB4A43" w:rsidRPr="008E3D54" w:rsidRDefault="00AB4A43" w:rsidP="00AB4A43">
            <w:pPr>
              <w:spacing w:after="0" w:line="240" w:lineRule="auto"/>
              <w:rPr>
                <w:rFonts w:ascii="Arial" w:eastAsia="Times New Roman" w:hAnsi="Arial" w:cs="Arial"/>
                <w:sz w:val="20"/>
                <w:szCs w:val="20"/>
              </w:rPr>
            </w:pPr>
          </w:p>
        </w:tc>
      </w:tr>
    </w:tbl>
    <w:p w14:paraId="2574257D" w14:textId="77777777" w:rsidR="00AB4A43" w:rsidRPr="008E3D54" w:rsidRDefault="00AB4A43" w:rsidP="00AB4A43">
      <w:pPr>
        <w:spacing w:after="0" w:line="240" w:lineRule="auto"/>
        <w:jc w:val="center"/>
        <w:rPr>
          <w:rFonts w:ascii="Arial" w:eastAsia="Times New Roman" w:hAnsi="Arial" w:cs="Arial"/>
          <w:b/>
          <w:bCs/>
          <w:szCs w:val="24"/>
          <w:lang w:val="sr-Cyrl-RS" w:eastAsia="sr-Latn-RS"/>
        </w:rPr>
      </w:pPr>
    </w:p>
    <w:p w14:paraId="73CEE308" w14:textId="77777777" w:rsidR="00AB4A43" w:rsidRPr="008E3D54" w:rsidRDefault="00AB4A43" w:rsidP="00AB4A43">
      <w:pPr>
        <w:spacing w:after="0" w:line="240" w:lineRule="auto"/>
        <w:jc w:val="center"/>
        <w:rPr>
          <w:rFonts w:ascii="Arial" w:eastAsia="Times New Roman" w:hAnsi="Arial" w:cs="Arial"/>
          <w:b/>
          <w:bCs/>
          <w:szCs w:val="24"/>
          <w:lang w:val="sr-Cyrl-RS" w:eastAsia="sr-Latn-RS"/>
        </w:rPr>
      </w:pPr>
      <w:r w:rsidRPr="008E3D54">
        <w:rPr>
          <w:rFonts w:ascii="Arial" w:eastAsia="Times New Roman" w:hAnsi="Arial" w:cs="Arial"/>
          <w:b/>
          <w:bCs/>
          <w:szCs w:val="24"/>
          <w:lang w:val="sr-Cyrl-RS" w:eastAsia="sr-Latn-RS"/>
        </w:rPr>
        <w:br w:type="page"/>
      </w:r>
    </w:p>
    <w:p w14:paraId="0160B69E" w14:textId="77777777" w:rsidR="0024518B" w:rsidRPr="006F511D" w:rsidRDefault="0024518B" w:rsidP="0024518B">
      <w:pPr>
        <w:pBdr>
          <w:top w:val="single" w:sz="4" w:space="1" w:color="auto"/>
          <w:left w:val="single" w:sz="4" w:space="4" w:color="auto"/>
          <w:bottom w:val="single" w:sz="4" w:space="5" w:color="auto"/>
          <w:right w:val="single" w:sz="4" w:space="4" w:color="auto"/>
        </w:pBdr>
        <w:spacing w:after="0" w:line="240" w:lineRule="auto"/>
        <w:jc w:val="center"/>
        <w:rPr>
          <w:rFonts w:ascii="Arial" w:hAnsi="Arial" w:cs="Arial"/>
          <w:b/>
          <w:color w:val="000000"/>
          <w:lang w:val="sr-Cyrl-RS" w:eastAsia="sr-Latn-RS"/>
        </w:rPr>
      </w:pPr>
      <w:r w:rsidRPr="006F511D">
        <w:rPr>
          <w:rFonts w:ascii="Arial" w:hAnsi="Arial" w:cs="Arial"/>
          <w:b/>
          <w:color w:val="000000"/>
          <w:lang w:val="sr-Cyrl-RS" w:eastAsia="sr-Latn-RS"/>
        </w:rPr>
        <w:lastRenderedPageBreak/>
        <w:t xml:space="preserve">I. </w:t>
      </w:r>
      <w:r w:rsidRPr="006F511D">
        <w:rPr>
          <w:rStyle w:val="jlqj4b"/>
          <w:rFonts w:ascii="Arial" w:hAnsi="Arial" w:cs="Arial"/>
          <w:b/>
        </w:rPr>
        <w:t>PROJECT DESCRIPTION</w:t>
      </w:r>
    </w:p>
    <w:p w14:paraId="764A69BE" w14:textId="77777777" w:rsidR="0024518B" w:rsidRPr="00FB58FC" w:rsidRDefault="0024518B" w:rsidP="0024518B">
      <w:pPr>
        <w:spacing w:after="0" w:line="240" w:lineRule="auto"/>
        <w:jc w:val="center"/>
        <w:rPr>
          <w:rFonts w:ascii="Arial" w:hAnsi="Arial" w:cs="Arial"/>
          <w:i/>
          <w:color w:val="000000"/>
          <w:sz w:val="20"/>
          <w:lang w:val="sr-Cyrl-RS" w:eastAsia="sr-Latn-RS"/>
        </w:rPr>
      </w:pPr>
      <w:r w:rsidRPr="00FB58FC">
        <w:rPr>
          <w:rFonts w:ascii="Arial" w:hAnsi="Arial" w:cs="Arial"/>
          <w:i/>
          <w:color w:val="000000"/>
          <w:sz w:val="20"/>
          <w:lang w:val="sr-Cyrl-RS" w:eastAsia="sr-Latn-RS"/>
        </w:rPr>
        <w:t>[In this section, please describe your project clearly and concisely.</w:t>
      </w:r>
    </w:p>
    <w:p w14:paraId="1FC78D85" w14:textId="77777777" w:rsidR="0024518B" w:rsidRPr="00FB58FC" w:rsidRDefault="0024518B" w:rsidP="0024518B">
      <w:pPr>
        <w:spacing w:after="0" w:line="240" w:lineRule="auto"/>
        <w:jc w:val="center"/>
        <w:rPr>
          <w:rFonts w:ascii="Arial" w:hAnsi="Arial" w:cs="Arial"/>
          <w:i/>
          <w:color w:val="000000"/>
          <w:sz w:val="20"/>
          <w:lang w:eastAsia="sr-Latn-RS"/>
        </w:rPr>
      </w:pPr>
      <w:r w:rsidRPr="00FB58FC">
        <w:rPr>
          <w:rFonts w:ascii="Arial" w:hAnsi="Arial" w:cs="Arial"/>
          <w:i/>
          <w:color w:val="000000"/>
          <w:sz w:val="20"/>
          <w:lang w:val="sr-Cyrl-RS" w:eastAsia="sr-Latn-RS"/>
        </w:rPr>
        <w:t>Please enter information concisely and clearly for each requested part.]</w:t>
      </w:r>
    </w:p>
    <w:p w14:paraId="458CF11F" w14:textId="77777777" w:rsidR="0024518B" w:rsidRPr="00FB58FC" w:rsidRDefault="0024518B" w:rsidP="0024518B">
      <w:pPr>
        <w:spacing w:after="0" w:line="240" w:lineRule="auto"/>
        <w:rPr>
          <w:rFonts w:ascii="Arial" w:hAnsi="Arial" w:cs="Arial"/>
          <w:color w:val="000000"/>
          <w:lang w:eastAsia="sr-Latn-RS"/>
        </w:rPr>
      </w:pPr>
    </w:p>
    <w:p w14:paraId="4B0B08E1" w14:textId="77777777" w:rsidR="0024518B" w:rsidRPr="00FB58FC" w:rsidRDefault="0024518B" w:rsidP="0024518B">
      <w:pPr>
        <w:spacing w:after="0" w:line="240" w:lineRule="auto"/>
        <w:rPr>
          <w:rFonts w:ascii="Arial" w:hAnsi="Arial" w:cs="Arial"/>
          <w:b/>
          <w:color w:val="000000"/>
          <w:lang w:eastAsia="sr-Latn-RS"/>
        </w:rPr>
      </w:pPr>
      <w:r w:rsidRPr="00FB58FC">
        <w:rPr>
          <w:rFonts w:ascii="Arial" w:hAnsi="Arial" w:cs="Arial"/>
          <w:b/>
          <w:color w:val="000000"/>
          <w:lang w:val="sr-Cyrl-RS" w:eastAsia="sr-Latn-RS"/>
        </w:rPr>
        <w:t xml:space="preserve">1. </w:t>
      </w:r>
      <w:r w:rsidRPr="00FB58FC">
        <w:rPr>
          <w:rStyle w:val="jlqj4b"/>
          <w:rFonts w:ascii="Arial" w:hAnsi="Arial" w:cs="Arial"/>
          <w:b/>
        </w:rPr>
        <w:t>Description of project issues (how project realizations will give results)</w:t>
      </w:r>
    </w:p>
    <w:p w14:paraId="016078AF" w14:textId="77777777" w:rsidR="0024518B" w:rsidRPr="00FB58FC" w:rsidRDefault="0024518B" w:rsidP="0024518B">
      <w:pPr>
        <w:spacing w:after="0" w:line="240" w:lineRule="auto"/>
        <w:rPr>
          <w:rFonts w:ascii="Arial" w:hAnsi="Arial" w:cs="Arial"/>
          <w:i/>
          <w:iCs/>
          <w:color w:val="000000"/>
          <w:sz w:val="20"/>
          <w:lang w:eastAsia="sr-Latn-RS"/>
        </w:rPr>
      </w:pPr>
      <w:r w:rsidRPr="00FB58FC">
        <w:rPr>
          <w:rFonts w:ascii="Arial" w:hAnsi="Arial" w:cs="Arial"/>
          <w:i/>
          <w:iCs/>
          <w:color w:val="000000"/>
          <w:sz w:val="20"/>
          <w:lang w:eastAsia="sr-Latn-RS"/>
        </w:rPr>
        <w:t xml:space="preserve">[What are the problems / difficulties that will be solved by the realization of the project? </w:t>
      </w:r>
    </w:p>
    <w:p w14:paraId="6D0275FD" w14:textId="77777777" w:rsidR="0024518B" w:rsidRPr="00FB58FC" w:rsidRDefault="0024518B" w:rsidP="0024518B">
      <w:pPr>
        <w:spacing w:after="0" w:line="240" w:lineRule="auto"/>
        <w:jc w:val="both"/>
        <w:rPr>
          <w:rFonts w:ascii="Arial" w:hAnsi="Arial" w:cs="Arial"/>
          <w:i/>
          <w:iCs/>
          <w:color w:val="000000"/>
          <w:sz w:val="20"/>
          <w:lang w:val="sr-Cyrl-RS" w:eastAsia="sr-Latn-RS"/>
        </w:rPr>
      </w:pPr>
      <w:r w:rsidRPr="00FB58FC">
        <w:rPr>
          <w:rFonts w:ascii="Arial" w:hAnsi="Arial" w:cs="Arial"/>
          <w:i/>
          <w:iCs/>
          <w:color w:val="000000"/>
          <w:sz w:val="20"/>
          <w:lang w:eastAsia="sr-Latn-RS"/>
        </w:rPr>
        <w:t>Please define this in a maximum of 10 lines.]</w:t>
      </w:r>
    </w:p>
    <w:p w14:paraId="12754F65" w14:textId="77777777" w:rsidR="0024518B" w:rsidRPr="00FB58FC" w:rsidRDefault="0024518B" w:rsidP="0024518B">
      <w:pPr>
        <w:spacing w:after="0" w:line="240" w:lineRule="auto"/>
        <w:jc w:val="center"/>
        <w:rPr>
          <w:rFonts w:ascii="Arial" w:hAnsi="Arial" w:cs="Arial"/>
          <w:color w:val="000000"/>
          <w:lang w:val="sr-Cyrl-RS" w:eastAsia="sr-Latn-RS"/>
        </w:rPr>
      </w:pPr>
    </w:p>
    <w:p w14:paraId="397384AC" w14:textId="77777777" w:rsidR="0024518B" w:rsidRPr="00FB58FC" w:rsidRDefault="0024518B" w:rsidP="0024518B">
      <w:pPr>
        <w:spacing w:after="0" w:line="240" w:lineRule="auto"/>
        <w:rPr>
          <w:rFonts w:ascii="Arial" w:hAnsi="Arial" w:cs="Arial"/>
          <w:b/>
          <w:bCs/>
          <w:color w:val="000000"/>
          <w:lang w:val="sr-Cyrl-RS" w:eastAsia="sr-Latn-RS"/>
        </w:rPr>
      </w:pPr>
      <w:r w:rsidRPr="00FB58FC">
        <w:rPr>
          <w:rFonts w:ascii="Arial" w:hAnsi="Arial" w:cs="Arial"/>
          <w:b/>
          <w:bCs/>
          <w:color w:val="000000"/>
          <w:lang w:val="sr-Cyrl-RS" w:eastAsia="sr-Latn-RS"/>
        </w:rPr>
        <w:t>2. Project goals</w:t>
      </w:r>
    </w:p>
    <w:p w14:paraId="1FB5900E" w14:textId="77777777" w:rsidR="0024518B" w:rsidRPr="00FB58FC" w:rsidRDefault="0024518B" w:rsidP="0024518B">
      <w:pPr>
        <w:spacing w:after="0" w:line="240" w:lineRule="auto"/>
        <w:rPr>
          <w:rFonts w:ascii="Arial" w:hAnsi="Arial" w:cs="Arial"/>
          <w:i/>
          <w:color w:val="000000"/>
          <w:sz w:val="20"/>
          <w:lang w:eastAsia="sr-Latn-RS"/>
        </w:rPr>
      </w:pPr>
      <w:r w:rsidRPr="00FB58FC">
        <w:rPr>
          <w:rFonts w:ascii="Arial" w:hAnsi="Arial" w:cs="Arial"/>
          <w:i/>
          <w:color w:val="000000"/>
          <w:sz w:val="20"/>
          <w:lang w:eastAsia="sr-Latn-RS"/>
        </w:rPr>
        <w:t>[Objectives should be specific, measurable, achievable, realistic and limited in time and in line with the objectives and requirements set for the Competitive Agriculture Project of Serbia.</w:t>
      </w:r>
    </w:p>
    <w:p w14:paraId="13642D33" w14:textId="77777777" w:rsidR="0024518B" w:rsidRPr="00FB58FC" w:rsidRDefault="0024518B" w:rsidP="0024518B">
      <w:pPr>
        <w:spacing w:after="0" w:line="240" w:lineRule="auto"/>
        <w:rPr>
          <w:rFonts w:ascii="Arial" w:hAnsi="Arial" w:cs="Arial"/>
          <w:i/>
          <w:color w:val="000000"/>
          <w:sz w:val="20"/>
          <w:lang w:eastAsia="sr-Latn-RS"/>
        </w:rPr>
      </w:pPr>
      <w:r w:rsidRPr="00FB58FC">
        <w:rPr>
          <w:rFonts w:ascii="Arial" w:hAnsi="Arial" w:cs="Arial"/>
          <w:i/>
          <w:color w:val="000000"/>
          <w:sz w:val="20"/>
          <w:lang w:eastAsia="sr-Latn-RS"/>
        </w:rPr>
        <w:t xml:space="preserve">In this part of your project, explain how the implementation of the project fits into the objectives of the Competitive Agriculture Project of Serbia, for example: adaptation and mitigation of impacts and risks on climate change, technological development and modernization of agricultural production, market chains and support for logistics development. environment and conservation of natural resources and improving product safety and quality. </w:t>
      </w:r>
    </w:p>
    <w:p w14:paraId="0526B547" w14:textId="77777777" w:rsidR="0024518B" w:rsidRPr="00FB58FC" w:rsidRDefault="0024518B" w:rsidP="0024518B">
      <w:pPr>
        <w:spacing w:after="0" w:line="240" w:lineRule="auto"/>
        <w:jc w:val="both"/>
        <w:rPr>
          <w:rFonts w:ascii="Arial" w:hAnsi="Arial" w:cs="Arial"/>
          <w:i/>
          <w:color w:val="000000"/>
          <w:sz w:val="20"/>
          <w:lang w:val="sr-Cyrl-RS" w:eastAsia="sr-Latn-RS"/>
        </w:rPr>
      </w:pPr>
      <w:r w:rsidRPr="00FB58FC">
        <w:rPr>
          <w:rFonts w:ascii="Arial" w:hAnsi="Arial" w:cs="Arial"/>
          <w:i/>
          <w:color w:val="000000"/>
          <w:sz w:val="20"/>
          <w:lang w:eastAsia="sr-Latn-RS"/>
        </w:rPr>
        <w:t>Work out the project goals to a maximum of half a page.]</w:t>
      </w:r>
    </w:p>
    <w:p w14:paraId="39051DAA" w14:textId="77777777" w:rsidR="0024518B" w:rsidRPr="00FB58FC" w:rsidRDefault="0024518B" w:rsidP="0024518B">
      <w:pPr>
        <w:spacing w:after="0" w:line="240" w:lineRule="auto"/>
        <w:jc w:val="center"/>
        <w:rPr>
          <w:rFonts w:ascii="Arial" w:hAnsi="Arial" w:cs="Arial"/>
          <w:color w:val="000000"/>
          <w:lang w:val="sr-Cyrl-RS" w:eastAsia="sr-Latn-RS"/>
        </w:rPr>
      </w:pPr>
    </w:p>
    <w:p w14:paraId="144FD76E" w14:textId="77777777" w:rsidR="0024518B" w:rsidRPr="00FB58FC" w:rsidRDefault="0024518B" w:rsidP="0024518B">
      <w:pPr>
        <w:spacing w:after="0" w:line="240" w:lineRule="auto"/>
        <w:rPr>
          <w:rFonts w:ascii="Arial" w:hAnsi="Arial" w:cs="Arial"/>
          <w:b/>
          <w:bCs/>
          <w:color w:val="000000"/>
          <w:lang w:eastAsia="sr-Latn-RS"/>
        </w:rPr>
      </w:pPr>
      <w:r w:rsidRPr="00FB58FC">
        <w:rPr>
          <w:rFonts w:ascii="Arial" w:hAnsi="Arial" w:cs="Arial"/>
          <w:b/>
          <w:bCs/>
          <w:color w:val="000000"/>
          <w:lang w:val="sr-Cyrl-RS" w:eastAsia="sr-Latn-RS"/>
        </w:rPr>
        <w:t xml:space="preserve">3. </w:t>
      </w:r>
      <w:r w:rsidRPr="00FB58FC">
        <w:rPr>
          <w:rFonts w:ascii="Arial" w:hAnsi="Arial" w:cs="Arial"/>
          <w:b/>
          <w:bCs/>
          <w:color w:val="000000"/>
          <w:lang w:eastAsia="sr-Latn-RS"/>
        </w:rPr>
        <w:t xml:space="preserve">Description of investments to be financed under the Project </w:t>
      </w:r>
    </w:p>
    <w:p w14:paraId="5608542D" w14:textId="77777777" w:rsidR="0024518B" w:rsidRPr="00FB58FC" w:rsidRDefault="0024518B" w:rsidP="0024518B">
      <w:pPr>
        <w:spacing w:after="0" w:line="240" w:lineRule="auto"/>
        <w:rPr>
          <w:rFonts w:ascii="Arial" w:hAnsi="Arial" w:cs="Arial"/>
          <w:i/>
          <w:color w:val="000000"/>
          <w:sz w:val="20"/>
          <w:lang w:eastAsia="sr-Latn-RS"/>
        </w:rPr>
      </w:pPr>
      <w:r w:rsidRPr="00FB58FC">
        <w:rPr>
          <w:rFonts w:ascii="Arial" w:hAnsi="Arial" w:cs="Arial"/>
          <w:i/>
          <w:color w:val="000000"/>
          <w:sz w:val="20"/>
          <w:lang w:eastAsia="sr-Latn-RS"/>
        </w:rPr>
        <w:t xml:space="preserve">[Enter in the table all types of eligible investments / costs for financing within the project? </w:t>
      </w:r>
    </w:p>
    <w:p w14:paraId="18922B8D" w14:textId="77777777" w:rsidR="0024518B" w:rsidRPr="00FB58FC" w:rsidRDefault="0024518B" w:rsidP="0024518B">
      <w:pPr>
        <w:spacing w:after="0" w:line="240" w:lineRule="auto"/>
        <w:rPr>
          <w:rFonts w:ascii="Arial" w:hAnsi="Arial" w:cs="Arial"/>
          <w:i/>
          <w:color w:val="000000"/>
          <w:sz w:val="20"/>
          <w:lang w:eastAsia="sr-Latn-RS"/>
        </w:rPr>
      </w:pPr>
      <w:r w:rsidRPr="00FB58FC">
        <w:rPr>
          <w:rFonts w:ascii="Arial" w:hAnsi="Arial" w:cs="Arial"/>
          <w:i/>
          <w:color w:val="000000"/>
          <w:sz w:val="20"/>
          <w:lang w:eastAsia="sr-Latn-RS"/>
        </w:rPr>
        <w:t xml:space="preserve">Are the investments related to the introduction of digital technologies? </w:t>
      </w:r>
    </w:p>
    <w:p w14:paraId="3A9D7499" w14:textId="77777777" w:rsidR="0024518B" w:rsidRPr="00FB58FC" w:rsidRDefault="0024518B" w:rsidP="0024518B">
      <w:pPr>
        <w:spacing w:after="0" w:line="240" w:lineRule="auto"/>
        <w:rPr>
          <w:rFonts w:ascii="Arial" w:hAnsi="Arial" w:cs="Arial"/>
          <w:i/>
          <w:color w:val="000000"/>
          <w:sz w:val="20"/>
          <w:lang w:eastAsia="sr-Latn-RS"/>
        </w:rPr>
      </w:pPr>
      <w:r w:rsidRPr="00FB58FC">
        <w:rPr>
          <w:rFonts w:ascii="Arial" w:hAnsi="Arial" w:cs="Arial"/>
          <w:i/>
          <w:color w:val="000000"/>
          <w:sz w:val="20"/>
          <w:lang w:eastAsia="sr-Latn-RS"/>
        </w:rPr>
        <w:t xml:space="preserve">Are the investments related to the introduction of renewable energy sources? </w:t>
      </w:r>
    </w:p>
    <w:p w14:paraId="458EEA26" w14:textId="77777777" w:rsidR="0024518B" w:rsidRPr="00FB58FC" w:rsidRDefault="0024518B" w:rsidP="0024518B">
      <w:pPr>
        <w:spacing w:after="0" w:line="240" w:lineRule="auto"/>
        <w:jc w:val="both"/>
        <w:rPr>
          <w:rFonts w:ascii="Arial" w:hAnsi="Arial" w:cs="Arial"/>
          <w:i/>
          <w:color w:val="000000"/>
          <w:sz w:val="20"/>
          <w:lang w:eastAsia="sr-Latn-RS"/>
        </w:rPr>
      </w:pPr>
      <w:r w:rsidRPr="00FB58FC">
        <w:rPr>
          <w:rFonts w:ascii="Arial" w:hAnsi="Arial" w:cs="Arial"/>
          <w:i/>
          <w:color w:val="000000"/>
          <w:sz w:val="20"/>
          <w:lang w:eastAsia="sr-Latn-RS"/>
        </w:rPr>
        <w:t>Does the Project support the introduction of new crops and / or production / processing systems?]</w:t>
      </w:r>
    </w:p>
    <w:p w14:paraId="16B9821C" w14:textId="77777777" w:rsidR="0024518B" w:rsidRPr="00FB58FC" w:rsidRDefault="0024518B" w:rsidP="0024518B">
      <w:pPr>
        <w:spacing w:after="0" w:line="240" w:lineRule="auto"/>
        <w:jc w:val="center"/>
        <w:rPr>
          <w:rFonts w:ascii="Arial" w:hAnsi="Arial" w:cs="Arial"/>
          <w:color w:val="000000"/>
          <w:lang w:val="sr-Cyrl-RS" w:eastAsia="sr-Latn-RS"/>
        </w:rPr>
      </w:pPr>
    </w:p>
    <w:p w14:paraId="65C11887" w14:textId="77777777" w:rsidR="0024518B" w:rsidRPr="00FB58FC" w:rsidRDefault="0024518B" w:rsidP="0024518B">
      <w:pPr>
        <w:spacing w:after="0" w:line="240" w:lineRule="auto"/>
        <w:rPr>
          <w:rFonts w:ascii="Arial" w:hAnsi="Arial" w:cs="Arial"/>
          <w:bCs/>
          <w:color w:val="000000"/>
          <w:lang w:val="sr-Cyrl-RS" w:eastAsia="sr-Latn-RS"/>
        </w:rPr>
      </w:pPr>
      <w:r w:rsidRPr="00FB58FC">
        <w:rPr>
          <w:rFonts w:ascii="Arial" w:hAnsi="Arial" w:cs="Arial"/>
          <w:bCs/>
          <w:color w:val="000000"/>
          <w:lang w:eastAsia="sr-Latn-RS"/>
        </w:rPr>
        <w:t>Table: Eligible investments / costs within the Applicant's Project</w:t>
      </w:r>
    </w:p>
    <w:tbl>
      <w:tblPr>
        <w:tblW w:w="47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4957"/>
        <w:gridCol w:w="2927"/>
      </w:tblGrid>
      <w:tr w:rsidR="00C468F0" w:rsidRPr="00FB58FC" w14:paraId="2C16C187" w14:textId="77777777" w:rsidTr="002E6841">
        <w:trPr>
          <w:trHeight w:val="708"/>
        </w:trPr>
        <w:tc>
          <w:tcPr>
            <w:tcW w:w="540" w:type="pct"/>
            <w:shd w:val="clear" w:color="auto" w:fill="auto"/>
            <w:vAlign w:val="center"/>
          </w:tcPr>
          <w:p w14:paraId="3BD6E143" w14:textId="77777777" w:rsidR="0024518B" w:rsidRPr="008E3D54" w:rsidRDefault="0024518B" w:rsidP="002E6841">
            <w:pPr>
              <w:tabs>
                <w:tab w:val="left" w:pos="1418"/>
              </w:tabs>
              <w:spacing w:after="0" w:line="240" w:lineRule="auto"/>
              <w:jc w:val="center"/>
              <w:rPr>
                <w:rFonts w:ascii="Arial" w:hAnsi="Arial" w:cs="Arial"/>
                <w:b/>
                <w:bCs/>
                <w:color w:val="000000"/>
                <w:sz w:val="20"/>
                <w:szCs w:val="20"/>
                <w:lang w:val="sr-Cyrl-RS" w:eastAsia="sr-Latn-RS"/>
              </w:rPr>
            </w:pPr>
            <w:r w:rsidRPr="008E3D54">
              <w:rPr>
                <w:rFonts w:ascii="Arial" w:hAnsi="Arial" w:cs="Arial"/>
                <w:b/>
                <w:bCs/>
                <w:color w:val="000000"/>
                <w:sz w:val="20"/>
                <w:szCs w:val="20"/>
                <w:lang w:eastAsia="sr-Latn-RS"/>
              </w:rPr>
              <w:t>Serial number</w:t>
            </w:r>
          </w:p>
        </w:tc>
        <w:tc>
          <w:tcPr>
            <w:tcW w:w="2803" w:type="pct"/>
            <w:shd w:val="clear" w:color="auto" w:fill="auto"/>
            <w:vAlign w:val="center"/>
          </w:tcPr>
          <w:p w14:paraId="3D8CA899" w14:textId="77777777" w:rsidR="0024518B" w:rsidRPr="008E3D54" w:rsidRDefault="0024518B" w:rsidP="002E6841">
            <w:pPr>
              <w:tabs>
                <w:tab w:val="left" w:pos="1418"/>
              </w:tabs>
              <w:spacing w:after="0" w:line="240" w:lineRule="auto"/>
              <w:jc w:val="center"/>
              <w:rPr>
                <w:rFonts w:ascii="Arial" w:hAnsi="Arial" w:cs="Arial"/>
                <w:b/>
                <w:bCs/>
                <w:color w:val="000000"/>
                <w:sz w:val="20"/>
                <w:szCs w:val="20"/>
                <w:lang w:eastAsia="sr-Latn-RS"/>
              </w:rPr>
            </w:pPr>
            <w:r w:rsidRPr="008E3D54">
              <w:rPr>
                <w:rFonts w:ascii="Arial" w:hAnsi="Arial" w:cs="Arial"/>
                <w:b/>
                <w:bCs/>
                <w:color w:val="000000"/>
                <w:sz w:val="20"/>
                <w:szCs w:val="20"/>
                <w:lang w:eastAsia="sr-Latn-RS"/>
              </w:rPr>
              <w:t xml:space="preserve">Name of eligible cost </w:t>
            </w:r>
          </w:p>
          <w:p w14:paraId="582CC694" w14:textId="77777777" w:rsidR="0024518B" w:rsidRPr="008E3D54" w:rsidRDefault="0024518B" w:rsidP="002E6841">
            <w:pPr>
              <w:tabs>
                <w:tab w:val="left" w:pos="1418"/>
              </w:tabs>
              <w:spacing w:after="0" w:line="240" w:lineRule="auto"/>
              <w:jc w:val="center"/>
              <w:rPr>
                <w:rFonts w:ascii="Arial" w:hAnsi="Arial" w:cs="Arial"/>
                <w:bCs/>
                <w:i/>
                <w:color w:val="000000"/>
                <w:sz w:val="20"/>
                <w:szCs w:val="20"/>
                <w:lang w:val="sr-Cyrl-RS" w:eastAsia="sr-Latn-RS"/>
              </w:rPr>
            </w:pPr>
            <w:r w:rsidRPr="008E3D54">
              <w:rPr>
                <w:rFonts w:ascii="Arial" w:hAnsi="Arial" w:cs="Arial"/>
                <w:bCs/>
                <w:i/>
                <w:color w:val="000000"/>
                <w:sz w:val="20"/>
                <w:szCs w:val="20"/>
                <w:lang w:eastAsia="sr-Latn-RS"/>
              </w:rPr>
              <w:t>(enter the exact name of the eligible investment from Annex 1 of the Rulebook)</w:t>
            </w:r>
          </w:p>
        </w:tc>
        <w:tc>
          <w:tcPr>
            <w:tcW w:w="1656" w:type="pct"/>
            <w:shd w:val="clear" w:color="auto" w:fill="auto"/>
            <w:vAlign w:val="center"/>
          </w:tcPr>
          <w:p w14:paraId="48CB032B" w14:textId="77777777" w:rsidR="0024518B" w:rsidRPr="008E3D54" w:rsidRDefault="0024518B" w:rsidP="002E6841">
            <w:pPr>
              <w:tabs>
                <w:tab w:val="left" w:pos="1418"/>
              </w:tabs>
              <w:spacing w:after="0" w:line="240" w:lineRule="auto"/>
              <w:jc w:val="center"/>
              <w:rPr>
                <w:rFonts w:ascii="Arial" w:hAnsi="Arial" w:cs="Arial"/>
                <w:b/>
                <w:bCs/>
                <w:color w:val="000000"/>
                <w:sz w:val="20"/>
                <w:szCs w:val="20"/>
                <w:lang w:eastAsia="sr-Latn-RS"/>
              </w:rPr>
            </w:pPr>
            <w:r w:rsidRPr="008E3D54">
              <w:rPr>
                <w:rFonts w:ascii="Arial" w:hAnsi="Arial" w:cs="Arial"/>
                <w:b/>
                <w:bCs/>
                <w:color w:val="000000"/>
                <w:sz w:val="20"/>
                <w:szCs w:val="20"/>
                <w:lang w:eastAsia="sr-Latn-RS"/>
              </w:rPr>
              <w:t xml:space="preserve">Value in EUR </w:t>
            </w:r>
          </w:p>
          <w:p w14:paraId="2F455593" w14:textId="77777777" w:rsidR="0024518B" w:rsidRPr="008E3D54" w:rsidRDefault="0024518B" w:rsidP="002E6841">
            <w:pPr>
              <w:tabs>
                <w:tab w:val="left" w:pos="1418"/>
              </w:tabs>
              <w:spacing w:after="0" w:line="240" w:lineRule="auto"/>
              <w:jc w:val="center"/>
              <w:rPr>
                <w:rFonts w:ascii="Arial" w:hAnsi="Arial" w:cs="Arial"/>
                <w:bCs/>
                <w:i/>
                <w:color w:val="000000"/>
                <w:sz w:val="20"/>
                <w:szCs w:val="20"/>
                <w:lang w:val="sr-Cyrl-RS" w:eastAsia="sr-Latn-RS"/>
              </w:rPr>
            </w:pPr>
            <w:r w:rsidRPr="008E3D54">
              <w:rPr>
                <w:rFonts w:ascii="Arial" w:hAnsi="Arial" w:cs="Arial"/>
                <w:bCs/>
                <w:i/>
                <w:color w:val="000000"/>
                <w:sz w:val="20"/>
                <w:szCs w:val="20"/>
                <w:lang w:eastAsia="sr-Latn-RS"/>
              </w:rPr>
              <w:t>(Total value with VAT)</w:t>
            </w:r>
          </w:p>
        </w:tc>
      </w:tr>
      <w:tr w:rsidR="00C468F0" w:rsidRPr="00FB58FC" w14:paraId="43A5FA09" w14:textId="77777777" w:rsidTr="002E6841">
        <w:trPr>
          <w:trHeight w:val="252"/>
        </w:trPr>
        <w:tc>
          <w:tcPr>
            <w:tcW w:w="540" w:type="pct"/>
            <w:shd w:val="clear" w:color="auto" w:fill="EEECE1"/>
          </w:tcPr>
          <w:p w14:paraId="59BAD454" w14:textId="77777777" w:rsidR="0024518B" w:rsidRPr="008E3D54" w:rsidRDefault="0024518B" w:rsidP="002E6841">
            <w:pPr>
              <w:tabs>
                <w:tab w:val="left" w:pos="1418"/>
              </w:tabs>
              <w:spacing w:after="0" w:line="240" w:lineRule="auto"/>
              <w:rPr>
                <w:rFonts w:ascii="Arial" w:hAnsi="Arial" w:cs="Arial"/>
                <w:bCs/>
                <w:color w:val="000000"/>
                <w:sz w:val="20"/>
                <w:szCs w:val="20"/>
                <w:lang w:val="sr-Cyrl-RS" w:eastAsia="sr-Latn-RS"/>
              </w:rPr>
            </w:pPr>
          </w:p>
        </w:tc>
        <w:tc>
          <w:tcPr>
            <w:tcW w:w="2803" w:type="pct"/>
            <w:shd w:val="clear" w:color="auto" w:fill="EEECE1"/>
          </w:tcPr>
          <w:p w14:paraId="6F707507" w14:textId="77777777" w:rsidR="0024518B" w:rsidRPr="008E3D54" w:rsidRDefault="0024518B" w:rsidP="002E6841">
            <w:pPr>
              <w:tabs>
                <w:tab w:val="left" w:pos="1418"/>
              </w:tabs>
              <w:spacing w:after="0" w:line="240" w:lineRule="auto"/>
              <w:rPr>
                <w:rFonts w:ascii="Arial" w:hAnsi="Arial" w:cs="Arial"/>
                <w:bCs/>
                <w:color w:val="000000"/>
                <w:sz w:val="20"/>
                <w:szCs w:val="20"/>
                <w:lang w:val="sr-Cyrl-RS" w:eastAsia="sr-Latn-RS"/>
              </w:rPr>
            </w:pPr>
          </w:p>
        </w:tc>
        <w:tc>
          <w:tcPr>
            <w:tcW w:w="1656" w:type="pct"/>
            <w:shd w:val="clear" w:color="auto" w:fill="EEECE1"/>
          </w:tcPr>
          <w:p w14:paraId="48467791" w14:textId="77777777" w:rsidR="0024518B" w:rsidRPr="008E3D54" w:rsidRDefault="0024518B" w:rsidP="002E6841">
            <w:pPr>
              <w:tabs>
                <w:tab w:val="left" w:pos="1418"/>
              </w:tabs>
              <w:spacing w:after="0" w:line="240" w:lineRule="auto"/>
              <w:jc w:val="right"/>
              <w:rPr>
                <w:rFonts w:ascii="Arial" w:hAnsi="Arial" w:cs="Arial"/>
                <w:bCs/>
                <w:color w:val="000000"/>
                <w:sz w:val="20"/>
                <w:szCs w:val="20"/>
                <w:lang w:val="sr-Cyrl-RS" w:eastAsia="sr-Latn-RS"/>
              </w:rPr>
            </w:pPr>
          </w:p>
        </w:tc>
      </w:tr>
      <w:tr w:rsidR="00C468F0" w:rsidRPr="00FB58FC" w14:paraId="28CDA4F7" w14:textId="77777777" w:rsidTr="002E6841">
        <w:trPr>
          <w:trHeight w:val="240"/>
        </w:trPr>
        <w:tc>
          <w:tcPr>
            <w:tcW w:w="540" w:type="pct"/>
            <w:shd w:val="clear" w:color="auto" w:fill="EEECE1"/>
          </w:tcPr>
          <w:p w14:paraId="26F94B13" w14:textId="77777777" w:rsidR="0024518B" w:rsidRPr="008E3D54" w:rsidRDefault="0024518B" w:rsidP="002E6841">
            <w:pPr>
              <w:tabs>
                <w:tab w:val="left" w:pos="1418"/>
              </w:tabs>
              <w:spacing w:after="0" w:line="240" w:lineRule="auto"/>
              <w:rPr>
                <w:rFonts w:ascii="Arial" w:hAnsi="Arial" w:cs="Arial"/>
                <w:bCs/>
                <w:color w:val="000000"/>
                <w:sz w:val="20"/>
                <w:szCs w:val="20"/>
                <w:lang w:val="sr-Cyrl-RS" w:eastAsia="sr-Latn-RS"/>
              </w:rPr>
            </w:pPr>
          </w:p>
        </w:tc>
        <w:tc>
          <w:tcPr>
            <w:tcW w:w="2803" w:type="pct"/>
            <w:shd w:val="clear" w:color="auto" w:fill="EEECE1"/>
          </w:tcPr>
          <w:p w14:paraId="44C1E634" w14:textId="77777777" w:rsidR="0024518B" w:rsidRPr="008E3D54" w:rsidRDefault="0024518B" w:rsidP="002E6841">
            <w:pPr>
              <w:tabs>
                <w:tab w:val="left" w:pos="1418"/>
              </w:tabs>
              <w:spacing w:after="0" w:line="240" w:lineRule="auto"/>
              <w:rPr>
                <w:rFonts w:ascii="Arial" w:hAnsi="Arial" w:cs="Arial"/>
                <w:bCs/>
                <w:color w:val="000000"/>
                <w:sz w:val="20"/>
                <w:szCs w:val="20"/>
                <w:lang w:val="sr-Cyrl-RS" w:eastAsia="sr-Latn-RS"/>
              </w:rPr>
            </w:pPr>
          </w:p>
        </w:tc>
        <w:tc>
          <w:tcPr>
            <w:tcW w:w="1656" w:type="pct"/>
            <w:shd w:val="clear" w:color="auto" w:fill="EEECE1"/>
          </w:tcPr>
          <w:p w14:paraId="5DA92B9C" w14:textId="77777777" w:rsidR="0024518B" w:rsidRPr="008E3D54" w:rsidRDefault="0024518B" w:rsidP="002E6841">
            <w:pPr>
              <w:tabs>
                <w:tab w:val="left" w:pos="1418"/>
              </w:tabs>
              <w:spacing w:after="0" w:line="240" w:lineRule="auto"/>
              <w:jc w:val="right"/>
              <w:rPr>
                <w:rFonts w:ascii="Arial" w:hAnsi="Arial" w:cs="Arial"/>
                <w:bCs/>
                <w:color w:val="000000"/>
                <w:sz w:val="20"/>
                <w:szCs w:val="20"/>
                <w:lang w:val="sr-Cyrl-RS" w:eastAsia="sr-Latn-RS"/>
              </w:rPr>
            </w:pPr>
          </w:p>
        </w:tc>
      </w:tr>
      <w:tr w:rsidR="00C468F0" w:rsidRPr="00FB58FC" w14:paraId="5CF8ECB4" w14:textId="77777777" w:rsidTr="002E6841">
        <w:trPr>
          <w:trHeight w:val="252"/>
        </w:trPr>
        <w:tc>
          <w:tcPr>
            <w:tcW w:w="540" w:type="pct"/>
            <w:shd w:val="clear" w:color="auto" w:fill="EEECE1"/>
          </w:tcPr>
          <w:p w14:paraId="5E852515" w14:textId="77777777" w:rsidR="0024518B" w:rsidRPr="008E3D54" w:rsidRDefault="0024518B" w:rsidP="002E6841">
            <w:pPr>
              <w:tabs>
                <w:tab w:val="left" w:pos="1418"/>
              </w:tabs>
              <w:spacing w:after="0" w:line="240" w:lineRule="auto"/>
              <w:rPr>
                <w:rFonts w:ascii="Arial" w:hAnsi="Arial" w:cs="Arial"/>
                <w:bCs/>
                <w:color w:val="000000"/>
                <w:sz w:val="20"/>
                <w:szCs w:val="20"/>
                <w:lang w:val="sr-Cyrl-RS" w:eastAsia="sr-Latn-RS"/>
              </w:rPr>
            </w:pPr>
          </w:p>
        </w:tc>
        <w:tc>
          <w:tcPr>
            <w:tcW w:w="2803" w:type="pct"/>
            <w:shd w:val="clear" w:color="auto" w:fill="EEECE1"/>
          </w:tcPr>
          <w:p w14:paraId="34EC8DFE" w14:textId="77777777" w:rsidR="0024518B" w:rsidRPr="008E3D54" w:rsidRDefault="0024518B" w:rsidP="002E6841">
            <w:pPr>
              <w:tabs>
                <w:tab w:val="left" w:pos="1418"/>
              </w:tabs>
              <w:spacing w:after="0" w:line="240" w:lineRule="auto"/>
              <w:rPr>
                <w:rFonts w:ascii="Arial" w:hAnsi="Arial" w:cs="Arial"/>
                <w:bCs/>
                <w:color w:val="000000"/>
                <w:sz w:val="20"/>
                <w:szCs w:val="20"/>
                <w:lang w:val="sr-Cyrl-RS" w:eastAsia="sr-Latn-RS"/>
              </w:rPr>
            </w:pPr>
          </w:p>
        </w:tc>
        <w:tc>
          <w:tcPr>
            <w:tcW w:w="1656" w:type="pct"/>
            <w:shd w:val="clear" w:color="auto" w:fill="EEECE1"/>
          </w:tcPr>
          <w:p w14:paraId="72100A4F" w14:textId="77777777" w:rsidR="0024518B" w:rsidRPr="008E3D54" w:rsidRDefault="0024518B" w:rsidP="002E6841">
            <w:pPr>
              <w:tabs>
                <w:tab w:val="left" w:pos="1418"/>
              </w:tabs>
              <w:spacing w:after="0" w:line="240" w:lineRule="auto"/>
              <w:jc w:val="right"/>
              <w:rPr>
                <w:rFonts w:ascii="Arial" w:hAnsi="Arial" w:cs="Arial"/>
                <w:bCs/>
                <w:color w:val="000000"/>
                <w:sz w:val="20"/>
                <w:szCs w:val="20"/>
                <w:lang w:val="sr-Cyrl-RS" w:eastAsia="sr-Latn-RS"/>
              </w:rPr>
            </w:pPr>
          </w:p>
        </w:tc>
      </w:tr>
      <w:tr w:rsidR="00C468F0" w:rsidRPr="00FB58FC" w14:paraId="2F2BCB8D" w14:textId="77777777" w:rsidTr="002E6841">
        <w:trPr>
          <w:trHeight w:val="252"/>
        </w:trPr>
        <w:tc>
          <w:tcPr>
            <w:tcW w:w="540" w:type="pct"/>
            <w:shd w:val="clear" w:color="auto" w:fill="EEECE1"/>
          </w:tcPr>
          <w:p w14:paraId="7D049DE8" w14:textId="77777777" w:rsidR="0024518B" w:rsidRPr="008E3D54" w:rsidRDefault="0024518B" w:rsidP="002E6841">
            <w:pPr>
              <w:tabs>
                <w:tab w:val="left" w:pos="1418"/>
              </w:tabs>
              <w:spacing w:after="0" w:line="240" w:lineRule="auto"/>
              <w:rPr>
                <w:rFonts w:ascii="Arial" w:hAnsi="Arial" w:cs="Arial"/>
                <w:bCs/>
                <w:color w:val="000000"/>
                <w:sz w:val="20"/>
                <w:szCs w:val="20"/>
                <w:lang w:val="sr-Cyrl-RS" w:eastAsia="sr-Latn-RS"/>
              </w:rPr>
            </w:pPr>
          </w:p>
        </w:tc>
        <w:tc>
          <w:tcPr>
            <w:tcW w:w="2803" w:type="pct"/>
            <w:shd w:val="clear" w:color="auto" w:fill="EEECE1"/>
          </w:tcPr>
          <w:p w14:paraId="352ABFFF" w14:textId="77777777" w:rsidR="0024518B" w:rsidRPr="008E3D54" w:rsidRDefault="0024518B" w:rsidP="002E6841">
            <w:pPr>
              <w:tabs>
                <w:tab w:val="left" w:pos="1418"/>
              </w:tabs>
              <w:spacing w:after="0" w:line="240" w:lineRule="auto"/>
              <w:rPr>
                <w:rFonts w:ascii="Arial" w:hAnsi="Arial" w:cs="Arial"/>
                <w:bCs/>
                <w:color w:val="000000"/>
                <w:sz w:val="20"/>
                <w:szCs w:val="20"/>
                <w:lang w:val="sr-Cyrl-RS" w:eastAsia="sr-Latn-RS"/>
              </w:rPr>
            </w:pPr>
          </w:p>
        </w:tc>
        <w:tc>
          <w:tcPr>
            <w:tcW w:w="1656" w:type="pct"/>
            <w:shd w:val="clear" w:color="auto" w:fill="EEECE1"/>
          </w:tcPr>
          <w:p w14:paraId="44147713" w14:textId="77777777" w:rsidR="0024518B" w:rsidRPr="008E3D54" w:rsidRDefault="0024518B" w:rsidP="002E6841">
            <w:pPr>
              <w:tabs>
                <w:tab w:val="left" w:pos="1418"/>
              </w:tabs>
              <w:spacing w:after="0" w:line="240" w:lineRule="auto"/>
              <w:jc w:val="right"/>
              <w:rPr>
                <w:rFonts w:ascii="Arial" w:hAnsi="Arial" w:cs="Arial"/>
                <w:bCs/>
                <w:color w:val="000000"/>
                <w:sz w:val="20"/>
                <w:szCs w:val="20"/>
                <w:lang w:val="sr-Cyrl-RS" w:eastAsia="sr-Latn-RS"/>
              </w:rPr>
            </w:pPr>
          </w:p>
        </w:tc>
      </w:tr>
      <w:tr w:rsidR="00C468F0" w:rsidRPr="00FB58FC" w14:paraId="4FCA09A3" w14:textId="77777777" w:rsidTr="002E6841">
        <w:trPr>
          <w:trHeight w:val="252"/>
        </w:trPr>
        <w:tc>
          <w:tcPr>
            <w:tcW w:w="540" w:type="pct"/>
            <w:shd w:val="clear" w:color="auto" w:fill="EEECE1"/>
          </w:tcPr>
          <w:p w14:paraId="1A5E246B" w14:textId="77777777" w:rsidR="0024518B" w:rsidRPr="008E3D54" w:rsidRDefault="0024518B" w:rsidP="002E6841">
            <w:pPr>
              <w:tabs>
                <w:tab w:val="left" w:pos="1418"/>
              </w:tabs>
              <w:spacing w:after="0" w:line="240" w:lineRule="auto"/>
              <w:rPr>
                <w:rFonts w:ascii="Arial" w:hAnsi="Arial" w:cs="Arial"/>
                <w:bCs/>
                <w:color w:val="000000"/>
                <w:sz w:val="20"/>
                <w:szCs w:val="20"/>
                <w:lang w:val="sr-Cyrl-RS" w:eastAsia="sr-Latn-RS"/>
              </w:rPr>
            </w:pPr>
          </w:p>
        </w:tc>
        <w:tc>
          <w:tcPr>
            <w:tcW w:w="2803" w:type="pct"/>
            <w:shd w:val="clear" w:color="auto" w:fill="EEECE1"/>
          </w:tcPr>
          <w:p w14:paraId="28A7D6B8" w14:textId="77777777" w:rsidR="0024518B" w:rsidRPr="008E3D54" w:rsidRDefault="0024518B" w:rsidP="002E6841">
            <w:pPr>
              <w:tabs>
                <w:tab w:val="left" w:pos="1418"/>
              </w:tabs>
              <w:spacing w:after="0" w:line="240" w:lineRule="auto"/>
              <w:rPr>
                <w:rFonts w:ascii="Arial" w:hAnsi="Arial" w:cs="Arial"/>
                <w:bCs/>
                <w:color w:val="000000"/>
                <w:sz w:val="20"/>
                <w:szCs w:val="20"/>
                <w:lang w:val="sr-Cyrl-RS" w:eastAsia="sr-Latn-RS"/>
              </w:rPr>
            </w:pPr>
          </w:p>
        </w:tc>
        <w:tc>
          <w:tcPr>
            <w:tcW w:w="1656" w:type="pct"/>
            <w:shd w:val="clear" w:color="auto" w:fill="EEECE1"/>
          </w:tcPr>
          <w:p w14:paraId="49E50D03" w14:textId="77777777" w:rsidR="0024518B" w:rsidRPr="008E3D54" w:rsidRDefault="0024518B" w:rsidP="002E6841">
            <w:pPr>
              <w:tabs>
                <w:tab w:val="left" w:pos="1418"/>
              </w:tabs>
              <w:spacing w:after="0" w:line="240" w:lineRule="auto"/>
              <w:jc w:val="right"/>
              <w:rPr>
                <w:rFonts w:ascii="Arial" w:hAnsi="Arial" w:cs="Arial"/>
                <w:bCs/>
                <w:color w:val="000000"/>
                <w:sz w:val="20"/>
                <w:szCs w:val="20"/>
                <w:lang w:val="sr-Cyrl-RS" w:eastAsia="sr-Latn-RS"/>
              </w:rPr>
            </w:pPr>
          </w:p>
        </w:tc>
      </w:tr>
      <w:tr w:rsidR="00C468F0" w:rsidRPr="00FB58FC" w14:paraId="6B93245C" w14:textId="77777777" w:rsidTr="002E6841">
        <w:trPr>
          <w:trHeight w:val="252"/>
        </w:trPr>
        <w:tc>
          <w:tcPr>
            <w:tcW w:w="3344" w:type="pct"/>
            <w:gridSpan w:val="2"/>
            <w:shd w:val="clear" w:color="auto" w:fill="auto"/>
          </w:tcPr>
          <w:p w14:paraId="39EB7693" w14:textId="77777777" w:rsidR="0024518B" w:rsidRPr="008E3D54" w:rsidRDefault="0024518B" w:rsidP="002E6841">
            <w:pPr>
              <w:tabs>
                <w:tab w:val="left" w:pos="1418"/>
              </w:tabs>
              <w:spacing w:after="0" w:line="240" w:lineRule="auto"/>
              <w:rPr>
                <w:rFonts w:ascii="Arial" w:hAnsi="Arial" w:cs="Arial"/>
                <w:b/>
                <w:bCs/>
                <w:color w:val="000000"/>
                <w:sz w:val="20"/>
                <w:szCs w:val="20"/>
                <w:lang w:val="sr-Cyrl-RS" w:eastAsia="sr-Latn-RS"/>
              </w:rPr>
            </w:pPr>
            <w:r w:rsidRPr="008E3D54">
              <w:rPr>
                <w:rFonts w:ascii="Arial" w:hAnsi="Arial" w:cs="Arial"/>
                <w:b/>
                <w:bCs/>
                <w:color w:val="000000"/>
                <w:sz w:val="20"/>
                <w:szCs w:val="20"/>
                <w:lang w:eastAsia="sr-Latn-RS"/>
              </w:rPr>
              <w:t>IN TOTAL</w:t>
            </w:r>
            <w:r w:rsidRPr="008E3D54">
              <w:rPr>
                <w:rFonts w:ascii="Arial" w:hAnsi="Arial" w:cs="Arial"/>
                <w:b/>
                <w:bCs/>
                <w:color w:val="000000"/>
                <w:sz w:val="20"/>
                <w:szCs w:val="20"/>
                <w:lang w:val="sr-Cyrl-RS" w:eastAsia="sr-Latn-RS"/>
              </w:rPr>
              <w:t>:</w:t>
            </w:r>
          </w:p>
        </w:tc>
        <w:tc>
          <w:tcPr>
            <w:tcW w:w="1656" w:type="pct"/>
            <w:shd w:val="clear" w:color="auto" w:fill="EEECE1"/>
          </w:tcPr>
          <w:p w14:paraId="1930B8CD" w14:textId="77777777" w:rsidR="0024518B" w:rsidRPr="008E3D54" w:rsidRDefault="0024518B" w:rsidP="002E6841">
            <w:pPr>
              <w:tabs>
                <w:tab w:val="left" w:pos="1418"/>
              </w:tabs>
              <w:spacing w:after="0" w:line="240" w:lineRule="auto"/>
              <w:jc w:val="right"/>
              <w:rPr>
                <w:rFonts w:ascii="Arial" w:hAnsi="Arial" w:cs="Arial"/>
                <w:b/>
                <w:bCs/>
                <w:color w:val="000000"/>
                <w:sz w:val="20"/>
                <w:szCs w:val="20"/>
                <w:lang w:val="sr-Cyrl-RS" w:eastAsia="sr-Latn-RS"/>
              </w:rPr>
            </w:pPr>
          </w:p>
        </w:tc>
      </w:tr>
    </w:tbl>
    <w:p w14:paraId="73E5E7F4" w14:textId="77777777" w:rsidR="0024518B" w:rsidRPr="00FB58FC" w:rsidRDefault="0024518B" w:rsidP="0024518B">
      <w:pPr>
        <w:spacing w:after="0" w:line="240" w:lineRule="auto"/>
        <w:rPr>
          <w:rFonts w:ascii="Arial" w:hAnsi="Arial" w:cs="Arial"/>
          <w:color w:val="000000"/>
          <w:lang w:val="sr-Cyrl-RS"/>
        </w:rPr>
      </w:pPr>
    </w:p>
    <w:p w14:paraId="56007672" w14:textId="77777777" w:rsidR="0024518B" w:rsidRPr="00FB58FC" w:rsidRDefault="0024518B" w:rsidP="0024518B">
      <w:pPr>
        <w:spacing w:after="0" w:line="240" w:lineRule="auto"/>
        <w:rPr>
          <w:rFonts w:ascii="Arial" w:hAnsi="Arial" w:cs="Arial"/>
          <w:b/>
          <w:bCs/>
          <w:color w:val="000000"/>
          <w:lang w:val="sr-Cyrl-RS" w:eastAsia="sr-Latn-RS"/>
        </w:rPr>
      </w:pPr>
      <w:r w:rsidRPr="00FB58FC">
        <w:rPr>
          <w:rFonts w:ascii="Arial" w:hAnsi="Arial" w:cs="Arial"/>
          <w:b/>
          <w:bCs/>
          <w:color w:val="000000"/>
          <w:lang w:val="sr-Cyrl-RS" w:eastAsia="sr-Latn-RS"/>
        </w:rPr>
        <w:t xml:space="preserve">4. </w:t>
      </w:r>
      <w:r w:rsidRPr="00FB58FC">
        <w:rPr>
          <w:rFonts w:ascii="Arial" w:hAnsi="Arial" w:cs="Arial"/>
          <w:b/>
          <w:bCs/>
          <w:color w:val="000000"/>
          <w:lang w:eastAsia="sr-Latn-RS"/>
        </w:rPr>
        <w:t>Description of the methodology / approach to the realization of the Project</w:t>
      </w:r>
    </w:p>
    <w:p w14:paraId="6ACCE886" w14:textId="77777777" w:rsidR="0024518B" w:rsidRPr="00FB58FC" w:rsidRDefault="0024518B" w:rsidP="0024518B">
      <w:pPr>
        <w:spacing w:after="0" w:line="240" w:lineRule="auto"/>
        <w:rPr>
          <w:rFonts w:ascii="Arial" w:hAnsi="Arial" w:cs="Arial"/>
          <w:i/>
          <w:color w:val="000000"/>
          <w:sz w:val="20"/>
          <w:lang w:eastAsia="sr-Latn-RS"/>
        </w:rPr>
      </w:pPr>
      <w:r w:rsidRPr="00FB58FC">
        <w:rPr>
          <w:rFonts w:ascii="Arial" w:hAnsi="Arial" w:cs="Arial"/>
          <w:i/>
          <w:color w:val="000000"/>
          <w:sz w:val="20"/>
          <w:lang w:eastAsia="sr-Latn-RS"/>
        </w:rPr>
        <w:t xml:space="preserve">[What are the key components and proposed activities, before and after the implementation of your Project? </w:t>
      </w:r>
    </w:p>
    <w:p w14:paraId="52015936" w14:textId="77777777" w:rsidR="0024518B" w:rsidRPr="00FB58FC" w:rsidRDefault="0024518B" w:rsidP="0024518B">
      <w:pPr>
        <w:spacing w:after="0" w:line="240" w:lineRule="auto"/>
        <w:rPr>
          <w:rFonts w:ascii="Arial" w:hAnsi="Arial" w:cs="Arial"/>
          <w:i/>
          <w:color w:val="000000"/>
          <w:sz w:val="20"/>
          <w:lang w:eastAsia="sr-Latn-RS"/>
        </w:rPr>
      </w:pPr>
      <w:r w:rsidRPr="00FB58FC">
        <w:rPr>
          <w:rFonts w:ascii="Arial" w:hAnsi="Arial" w:cs="Arial"/>
          <w:i/>
          <w:color w:val="000000"/>
          <w:sz w:val="20"/>
          <w:lang w:eastAsia="sr-Latn-RS"/>
        </w:rPr>
        <w:t xml:space="preserve">How will you implement the planned activities, timelines? </w:t>
      </w:r>
    </w:p>
    <w:p w14:paraId="18C84243" w14:textId="77777777" w:rsidR="0024518B" w:rsidRPr="00FB58FC" w:rsidRDefault="0024518B" w:rsidP="0024518B">
      <w:pPr>
        <w:spacing w:after="0" w:line="240" w:lineRule="auto"/>
        <w:rPr>
          <w:rFonts w:ascii="Arial" w:hAnsi="Arial" w:cs="Arial"/>
          <w:i/>
          <w:color w:val="000000"/>
          <w:sz w:val="20"/>
          <w:lang w:eastAsia="sr-Latn-RS"/>
        </w:rPr>
      </w:pPr>
      <w:r w:rsidRPr="00FB58FC">
        <w:rPr>
          <w:rFonts w:ascii="Arial" w:hAnsi="Arial" w:cs="Arial"/>
          <w:i/>
          <w:color w:val="000000"/>
          <w:sz w:val="20"/>
          <w:lang w:eastAsia="sr-Latn-RS"/>
        </w:rPr>
        <w:t xml:space="preserve">Who will be responsible for the implementation, realization of certain activities? </w:t>
      </w:r>
    </w:p>
    <w:p w14:paraId="55A2CF6B" w14:textId="77777777" w:rsidR="0024518B" w:rsidRPr="00FB58FC" w:rsidRDefault="0024518B" w:rsidP="0024518B">
      <w:pPr>
        <w:spacing w:after="0" w:line="240" w:lineRule="auto"/>
        <w:jc w:val="both"/>
        <w:rPr>
          <w:rFonts w:ascii="Arial" w:hAnsi="Arial" w:cs="Arial"/>
          <w:bCs/>
          <w:i/>
          <w:color w:val="000000"/>
          <w:sz w:val="20"/>
          <w:lang w:val="sr-Cyrl-RS" w:eastAsia="sr-Latn-RS"/>
        </w:rPr>
      </w:pPr>
      <w:r w:rsidRPr="00FB58FC">
        <w:rPr>
          <w:rFonts w:ascii="Arial" w:hAnsi="Arial" w:cs="Arial"/>
          <w:i/>
          <w:color w:val="000000"/>
          <w:sz w:val="20"/>
          <w:lang w:eastAsia="sr-Latn-RS"/>
        </w:rPr>
        <w:t>Are the activities related to production / processing certification (eg organic production, GlobalGAP, etc.)? A maximum of one page can be used to describe the methodology of your project]</w:t>
      </w:r>
    </w:p>
    <w:p w14:paraId="61FC15DC" w14:textId="77777777" w:rsidR="0024518B" w:rsidRPr="00FB58FC" w:rsidRDefault="0024518B" w:rsidP="0024518B">
      <w:pPr>
        <w:spacing w:after="0" w:line="240" w:lineRule="auto"/>
        <w:jc w:val="center"/>
        <w:rPr>
          <w:rFonts w:ascii="Arial" w:hAnsi="Arial" w:cs="Arial"/>
          <w:bCs/>
          <w:color w:val="000000"/>
          <w:lang w:val="sr-Cyrl-RS" w:eastAsia="sr-Latn-RS"/>
        </w:rPr>
      </w:pPr>
    </w:p>
    <w:p w14:paraId="1EDF7888" w14:textId="77777777" w:rsidR="0024518B" w:rsidRPr="00FB58FC" w:rsidRDefault="0024518B" w:rsidP="0024518B">
      <w:pPr>
        <w:spacing w:after="0" w:line="240" w:lineRule="auto"/>
        <w:rPr>
          <w:rFonts w:ascii="Arial" w:hAnsi="Arial" w:cs="Arial"/>
          <w:b/>
          <w:bCs/>
          <w:color w:val="000000"/>
          <w:lang w:eastAsia="sr-Latn-RS"/>
        </w:rPr>
      </w:pPr>
      <w:r w:rsidRPr="00FB58FC">
        <w:rPr>
          <w:rFonts w:ascii="Arial" w:hAnsi="Arial" w:cs="Arial"/>
          <w:b/>
          <w:bCs/>
          <w:color w:val="000000"/>
          <w:lang w:val="sr-Cyrl-RS" w:eastAsia="sr-Latn-RS"/>
        </w:rPr>
        <w:t xml:space="preserve">5. </w:t>
      </w:r>
      <w:r w:rsidRPr="00FB58FC">
        <w:rPr>
          <w:rFonts w:ascii="Arial" w:hAnsi="Arial" w:cs="Arial"/>
          <w:b/>
          <w:bCs/>
          <w:color w:val="000000"/>
          <w:lang w:eastAsia="sr-Latn-RS"/>
        </w:rPr>
        <w:t>Description of cooperation and partnership within the market chain</w:t>
      </w:r>
      <w:r w:rsidRPr="00FB58FC">
        <w:rPr>
          <w:rFonts w:ascii="Arial" w:hAnsi="Arial" w:cs="Arial"/>
          <w:b/>
          <w:bCs/>
          <w:color w:val="000000"/>
          <w:lang w:val="sr-Cyrl-RS" w:eastAsia="sr-Latn-RS"/>
        </w:rPr>
        <w:t xml:space="preserve"> </w:t>
      </w:r>
    </w:p>
    <w:p w14:paraId="7E1FCA8D" w14:textId="77777777" w:rsidR="0024518B" w:rsidRPr="00FB58FC" w:rsidRDefault="0024518B" w:rsidP="0024518B">
      <w:pPr>
        <w:spacing w:after="0" w:line="240" w:lineRule="auto"/>
        <w:rPr>
          <w:rFonts w:ascii="Arial" w:hAnsi="Arial" w:cs="Arial"/>
          <w:i/>
          <w:color w:val="000000"/>
          <w:sz w:val="20"/>
          <w:lang w:eastAsia="sr-Latn-RS"/>
        </w:rPr>
      </w:pPr>
      <w:r w:rsidRPr="00FB58FC">
        <w:rPr>
          <w:rFonts w:ascii="Arial" w:hAnsi="Arial" w:cs="Arial"/>
          <w:i/>
          <w:color w:val="000000"/>
          <w:sz w:val="20"/>
          <w:lang w:eastAsia="sr-Latn-RS"/>
        </w:rPr>
        <w:t xml:space="preserve">[Specifically describe the business cooperation with suppliers / purchasers, and whether there are contractual arrangements between business partners. </w:t>
      </w:r>
    </w:p>
    <w:p w14:paraId="24AA7890" w14:textId="77777777" w:rsidR="0024518B" w:rsidRPr="00FB58FC" w:rsidRDefault="0024518B" w:rsidP="0024518B">
      <w:pPr>
        <w:spacing w:after="0" w:line="240" w:lineRule="auto"/>
        <w:jc w:val="both"/>
        <w:rPr>
          <w:rFonts w:ascii="Arial" w:hAnsi="Arial" w:cs="Arial"/>
          <w:i/>
          <w:color w:val="000000"/>
          <w:sz w:val="20"/>
          <w:lang w:val="sr-Cyrl-RS" w:eastAsia="sr-Latn-RS"/>
        </w:rPr>
      </w:pPr>
      <w:r w:rsidRPr="00FB58FC">
        <w:rPr>
          <w:rFonts w:ascii="Arial" w:hAnsi="Arial" w:cs="Arial"/>
          <w:i/>
          <w:color w:val="000000"/>
          <w:sz w:val="20"/>
          <w:lang w:eastAsia="sr-Latn-RS"/>
        </w:rPr>
        <w:t>Please define this on a maximum of half a page.]</w:t>
      </w:r>
    </w:p>
    <w:p w14:paraId="3ADFF12C" w14:textId="77777777" w:rsidR="0024518B" w:rsidRPr="00FB58FC" w:rsidRDefault="0024518B" w:rsidP="0024518B">
      <w:pPr>
        <w:spacing w:after="0" w:line="240" w:lineRule="auto"/>
        <w:jc w:val="center"/>
        <w:rPr>
          <w:rFonts w:ascii="Arial" w:hAnsi="Arial" w:cs="Arial"/>
          <w:b/>
          <w:bCs/>
          <w:color w:val="000000"/>
          <w:lang w:val="sr-Cyrl-RS" w:eastAsia="sr-Latn-RS"/>
        </w:rPr>
      </w:pPr>
    </w:p>
    <w:p w14:paraId="3C33FC0D" w14:textId="77777777" w:rsidR="0024518B" w:rsidRPr="00FB58FC" w:rsidRDefault="0024518B" w:rsidP="0024518B">
      <w:pPr>
        <w:spacing w:after="0" w:line="240" w:lineRule="auto"/>
        <w:rPr>
          <w:rFonts w:ascii="Arial" w:hAnsi="Arial" w:cs="Arial"/>
          <w:color w:val="000000"/>
          <w:lang w:val="sr-Cyrl-RS" w:eastAsia="sr-Latn-RS"/>
        </w:rPr>
      </w:pPr>
      <w:r w:rsidRPr="00FB58FC">
        <w:rPr>
          <w:rFonts w:ascii="Arial" w:hAnsi="Arial" w:cs="Arial"/>
          <w:b/>
          <w:bCs/>
          <w:color w:val="000000"/>
          <w:lang w:val="sr-Cyrl-RS" w:eastAsia="sr-Latn-RS"/>
        </w:rPr>
        <w:t xml:space="preserve">6. </w:t>
      </w:r>
      <w:r w:rsidRPr="00FB58FC">
        <w:rPr>
          <w:rFonts w:ascii="Arial" w:hAnsi="Arial" w:cs="Arial"/>
          <w:b/>
          <w:bCs/>
          <w:color w:val="000000"/>
          <w:lang w:eastAsia="sr-Latn-RS"/>
        </w:rPr>
        <w:t>Relationship of the project with other ongoing activities and recent partnerships</w:t>
      </w:r>
    </w:p>
    <w:p w14:paraId="31595B1C" w14:textId="77777777" w:rsidR="0024518B" w:rsidRPr="00FB58FC" w:rsidRDefault="0024518B" w:rsidP="0024518B">
      <w:pPr>
        <w:spacing w:after="0" w:line="240" w:lineRule="auto"/>
        <w:jc w:val="both"/>
        <w:rPr>
          <w:rFonts w:ascii="Arial" w:hAnsi="Arial" w:cs="Arial"/>
          <w:i/>
          <w:color w:val="000000"/>
          <w:sz w:val="20"/>
          <w:lang w:val="sr-Cyrl-RS" w:eastAsia="sr-Latn-RS"/>
        </w:rPr>
      </w:pPr>
      <w:r w:rsidRPr="00FB58FC">
        <w:rPr>
          <w:rFonts w:ascii="Arial" w:hAnsi="Arial" w:cs="Arial"/>
          <w:i/>
          <w:color w:val="000000"/>
          <w:sz w:val="20"/>
          <w:lang w:eastAsia="sr-Latn-RS"/>
        </w:rPr>
        <w:t>[List and describe the relationships with existing business partners within the market chain and education / technical assistance (eg public or private advisory services, companies, non-profit organizations). Please define this on a maximum of half a page.]</w:t>
      </w:r>
    </w:p>
    <w:p w14:paraId="4C091996" w14:textId="77777777" w:rsidR="0024518B" w:rsidRPr="00FB58FC" w:rsidRDefault="0024518B" w:rsidP="0024518B">
      <w:pPr>
        <w:spacing w:after="0" w:line="240" w:lineRule="auto"/>
        <w:jc w:val="center"/>
        <w:rPr>
          <w:rFonts w:ascii="Arial" w:hAnsi="Arial" w:cs="Arial"/>
          <w:bCs/>
          <w:color w:val="000000"/>
          <w:lang w:val="sr-Cyrl-RS" w:eastAsia="sr-Latn-RS"/>
        </w:rPr>
      </w:pPr>
    </w:p>
    <w:p w14:paraId="14277639" w14:textId="77777777" w:rsidR="0024518B" w:rsidRPr="00FB58FC" w:rsidRDefault="0024518B" w:rsidP="0024518B">
      <w:pPr>
        <w:spacing w:after="0" w:line="240" w:lineRule="auto"/>
        <w:rPr>
          <w:rFonts w:ascii="Arial" w:hAnsi="Arial" w:cs="Arial"/>
          <w:b/>
          <w:bCs/>
          <w:color w:val="000000"/>
          <w:lang w:val="sr-Cyrl-RS" w:eastAsia="sr-Latn-RS"/>
        </w:rPr>
      </w:pPr>
      <w:r w:rsidRPr="00FB58FC">
        <w:rPr>
          <w:rFonts w:ascii="Arial" w:hAnsi="Arial" w:cs="Arial"/>
          <w:b/>
          <w:bCs/>
          <w:color w:val="000000"/>
          <w:lang w:val="sr-Cyrl-RS" w:eastAsia="sr-Latn-RS"/>
        </w:rPr>
        <w:lastRenderedPageBreak/>
        <w:t xml:space="preserve">7. </w:t>
      </w:r>
      <w:r w:rsidRPr="00FB58FC">
        <w:rPr>
          <w:rFonts w:ascii="Arial" w:hAnsi="Arial" w:cs="Arial"/>
          <w:b/>
          <w:bCs/>
          <w:color w:val="000000"/>
          <w:lang w:eastAsia="sr-Latn-RS"/>
        </w:rPr>
        <w:t>Marketing methodology and organization</w:t>
      </w:r>
    </w:p>
    <w:p w14:paraId="48EF1D4E" w14:textId="77777777" w:rsidR="0024518B" w:rsidRPr="00FB58FC" w:rsidRDefault="0024518B" w:rsidP="0024518B">
      <w:pPr>
        <w:spacing w:after="0" w:line="240" w:lineRule="auto"/>
        <w:rPr>
          <w:rFonts w:ascii="Arial" w:hAnsi="Arial" w:cs="Arial"/>
          <w:i/>
          <w:color w:val="000000"/>
          <w:sz w:val="20"/>
          <w:lang w:eastAsia="sr-Latn-RS"/>
        </w:rPr>
      </w:pPr>
      <w:r w:rsidRPr="00FB58FC">
        <w:rPr>
          <w:rFonts w:ascii="Arial" w:hAnsi="Arial" w:cs="Arial"/>
          <w:i/>
          <w:color w:val="000000"/>
          <w:sz w:val="20"/>
          <w:lang w:eastAsia="sr-Latn-RS"/>
        </w:rPr>
        <w:t xml:space="preserve">[How do you plan to place on the market an increased quantity and / or a new type of product that results from the realization of the project? </w:t>
      </w:r>
    </w:p>
    <w:p w14:paraId="184426CF" w14:textId="77777777" w:rsidR="0024518B" w:rsidRPr="00FB58FC" w:rsidRDefault="0024518B" w:rsidP="0024518B">
      <w:pPr>
        <w:spacing w:after="0" w:line="240" w:lineRule="auto"/>
        <w:jc w:val="both"/>
        <w:rPr>
          <w:rFonts w:ascii="Arial" w:hAnsi="Arial" w:cs="Arial"/>
          <w:i/>
          <w:color w:val="000000"/>
          <w:sz w:val="20"/>
          <w:lang w:val="sr-Cyrl-RS" w:eastAsia="sr-Latn-RS"/>
        </w:rPr>
      </w:pPr>
      <w:r w:rsidRPr="00FB58FC">
        <w:rPr>
          <w:rFonts w:ascii="Arial" w:hAnsi="Arial" w:cs="Arial"/>
          <w:i/>
          <w:color w:val="000000"/>
          <w:sz w:val="20"/>
          <w:lang w:eastAsia="sr-Latn-RS"/>
        </w:rPr>
        <w:t>Please define this on a maximum of half a page.]</w:t>
      </w:r>
    </w:p>
    <w:p w14:paraId="09919524" w14:textId="77777777" w:rsidR="0024518B" w:rsidRPr="00FB58FC" w:rsidRDefault="0024518B" w:rsidP="0024518B">
      <w:pPr>
        <w:spacing w:after="0" w:line="240" w:lineRule="auto"/>
        <w:jc w:val="center"/>
        <w:rPr>
          <w:rFonts w:ascii="Arial" w:hAnsi="Arial" w:cs="Arial"/>
          <w:color w:val="000000"/>
          <w:lang w:val="sr-Cyrl-RS" w:eastAsia="sr-Latn-RS"/>
        </w:rPr>
      </w:pPr>
    </w:p>
    <w:p w14:paraId="31133390" w14:textId="77777777" w:rsidR="0024518B" w:rsidRPr="00FB58FC" w:rsidRDefault="0024518B" w:rsidP="0024518B">
      <w:pPr>
        <w:spacing w:after="0" w:line="240" w:lineRule="auto"/>
        <w:rPr>
          <w:rFonts w:ascii="Arial" w:hAnsi="Arial" w:cs="Arial"/>
          <w:b/>
          <w:bCs/>
          <w:color w:val="000000"/>
          <w:lang w:val="sr-Cyrl-RS" w:eastAsia="sr-Latn-RS"/>
        </w:rPr>
      </w:pPr>
      <w:r w:rsidRPr="00FB58FC">
        <w:rPr>
          <w:rFonts w:ascii="Arial" w:hAnsi="Arial" w:cs="Arial"/>
          <w:b/>
          <w:bCs/>
          <w:color w:val="000000"/>
          <w:lang w:val="sr-Cyrl-RS" w:eastAsia="sr-Latn-RS"/>
        </w:rPr>
        <w:t xml:space="preserve">8. </w:t>
      </w:r>
      <w:r w:rsidRPr="00FB58FC">
        <w:rPr>
          <w:rFonts w:ascii="Arial" w:hAnsi="Arial" w:cs="Arial"/>
          <w:b/>
          <w:bCs/>
          <w:color w:val="000000"/>
          <w:lang w:eastAsia="sr-Latn-RS"/>
        </w:rPr>
        <w:t>Facilities and resources available for project implementation</w:t>
      </w:r>
    </w:p>
    <w:p w14:paraId="48ADD89B" w14:textId="77777777" w:rsidR="0024518B" w:rsidRPr="00FB58FC" w:rsidRDefault="0024518B" w:rsidP="0024518B">
      <w:pPr>
        <w:spacing w:after="0" w:line="240" w:lineRule="auto"/>
        <w:jc w:val="both"/>
        <w:rPr>
          <w:rFonts w:ascii="Arial" w:hAnsi="Arial" w:cs="Arial"/>
          <w:i/>
          <w:color w:val="000000"/>
          <w:sz w:val="20"/>
          <w:lang w:val="sr-Cyrl-RS" w:eastAsia="sr-Latn-RS"/>
        </w:rPr>
      </w:pPr>
      <w:r w:rsidRPr="00FB58FC">
        <w:rPr>
          <w:rFonts w:ascii="Arial" w:hAnsi="Arial" w:cs="Arial"/>
          <w:i/>
          <w:color w:val="000000"/>
          <w:sz w:val="20"/>
          <w:lang w:eastAsia="sr-Latn-RS"/>
        </w:rPr>
        <w:t>[What is necessary for the realization of the Project (facilities, land, human resources); detailed content of facilities / resources that the applicant will use for the implementation of the Project.]</w:t>
      </w:r>
    </w:p>
    <w:p w14:paraId="505B7C1D" w14:textId="77777777" w:rsidR="0024518B" w:rsidRPr="00FB58FC" w:rsidRDefault="0024518B" w:rsidP="0024518B">
      <w:pPr>
        <w:spacing w:after="0" w:line="240" w:lineRule="auto"/>
        <w:rPr>
          <w:rFonts w:ascii="Arial" w:hAnsi="Arial" w:cs="Arial"/>
          <w:color w:val="000000"/>
          <w:lang w:val="sr-Cyrl-RS" w:eastAsia="sr-Latn-RS"/>
        </w:rPr>
      </w:pPr>
    </w:p>
    <w:p w14:paraId="60B53B27" w14:textId="77777777" w:rsidR="0024518B" w:rsidRPr="00FB58FC" w:rsidRDefault="0024518B" w:rsidP="0024518B">
      <w:pPr>
        <w:spacing w:after="0" w:line="240" w:lineRule="auto"/>
        <w:rPr>
          <w:rFonts w:ascii="Arial" w:hAnsi="Arial" w:cs="Arial"/>
          <w:color w:val="000000"/>
          <w:lang w:val="sr-Cyrl-RS" w:eastAsia="sr-Latn-RS"/>
        </w:rPr>
      </w:pPr>
      <w:r w:rsidRPr="00FB58FC">
        <w:rPr>
          <w:rFonts w:ascii="Arial" w:hAnsi="Arial" w:cs="Arial"/>
          <w:b/>
          <w:bCs/>
          <w:color w:val="000000"/>
          <w:lang w:val="sr-Cyrl-RS" w:eastAsia="sr-Latn-RS"/>
        </w:rPr>
        <w:t>9.</w:t>
      </w:r>
      <w:r w:rsidRPr="00FB58FC">
        <w:rPr>
          <w:rFonts w:ascii="Arial" w:hAnsi="Arial" w:cs="Arial"/>
          <w:color w:val="000000"/>
          <w:lang w:val="sr-Cyrl-RS" w:eastAsia="sr-Latn-RS"/>
        </w:rPr>
        <w:t xml:space="preserve"> </w:t>
      </w:r>
      <w:r w:rsidRPr="00FB58FC">
        <w:rPr>
          <w:rFonts w:ascii="Arial" w:hAnsi="Arial" w:cs="Arial"/>
          <w:b/>
          <w:bCs/>
          <w:color w:val="000000"/>
          <w:lang w:eastAsia="sr-Latn-RS"/>
        </w:rPr>
        <w:t>Expected project results</w:t>
      </w:r>
    </w:p>
    <w:p w14:paraId="23AB201C" w14:textId="77777777" w:rsidR="0024518B" w:rsidRPr="00FB58FC" w:rsidRDefault="0024518B" w:rsidP="0024518B">
      <w:pPr>
        <w:spacing w:after="0" w:line="240" w:lineRule="auto"/>
        <w:jc w:val="both"/>
        <w:rPr>
          <w:rFonts w:ascii="Arial" w:hAnsi="Arial" w:cs="Arial"/>
          <w:i/>
          <w:color w:val="000000"/>
          <w:sz w:val="20"/>
          <w:lang w:val="sr-Cyrl-RS" w:eastAsia="sr-Latn-RS"/>
        </w:rPr>
      </w:pPr>
      <w:r w:rsidRPr="00FB58FC">
        <w:rPr>
          <w:rFonts w:ascii="Arial" w:hAnsi="Arial" w:cs="Arial"/>
          <w:i/>
          <w:color w:val="000000"/>
          <w:sz w:val="20"/>
          <w:lang w:eastAsia="sr-Latn-RS"/>
        </w:rPr>
        <w:t>[Describe what the expected results of your project are and what their socio-economic impact will be. Also, state, on a maximum of one page, how the project will improve the current situation in a given agricultural sector.]</w:t>
      </w:r>
    </w:p>
    <w:p w14:paraId="76FB9CF3" w14:textId="77777777" w:rsidR="0024518B" w:rsidRPr="00FB58FC" w:rsidRDefault="0024518B" w:rsidP="0024518B">
      <w:pPr>
        <w:spacing w:after="0" w:line="240" w:lineRule="auto"/>
        <w:rPr>
          <w:rFonts w:ascii="Arial" w:hAnsi="Arial" w:cs="Arial"/>
          <w:color w:val="000000"/>
          <w:lang w:val="sr-Cyrl-RS" w:eastAsia="sr-Latn-RS"/>
        </w:rPr>
      </w:pPr>
    </w:p>
    <w:p w14:paraId="2DC0FAC2" w14:textId="77777777" w:rsidR="0024518B" w:rsidRPr="00FB58FC" w:rsidRDefault="0024518B" w:rsidP="0024518B">
      <w:pPr>
        <w:spacing w:after="0" w:line="240" w:lineRule="auto"/>
        <w:rPr>
          <w:rFonts w:ascii="Arial" w:hAnsi="Arial" w:cs="Arial"/>
          <w:b/>
          <w:bCs/>
          <w:i/>
          <w:iCs/>
          <w:color w:val="000000"/>
          <w:lang w:val="sr-Cyrl-RS" w:eastAsia="sr-Latn-RS"/>
        </w:rPr>
      </w:pPr>
      <w:r w:rsidRPr="00FB58FC">
        <w:rPr>
          <w:rFonts w:ascii="Arial" w:hAnsi="Arial" w:cs="Arial"/>
          <w:b/>
          <w:bCs/>
          <w:color w:val="000000"/>
          <w:lang w:val="sr-Cyrl-RS" w:eastAsia="sr-Latn-RS"/>
        </w:rPr>
        <w:t xml:space="preserve">10. </w:t>
      </w:r>
      <w:r w:rsidRPr="00FB58FC">
        <w:rPr>
          <w:rFonts w:ascii="Arial" w:hAnsi="Arial" w:cs="Arial"/>
          <w:b/>
          <w:bCs/>
          <w:color w:val="000000"/>
          <w:lang w:eastAsia="sr-Latn-RS"/>
        </w:rPr>
        <w:t>Project beneficiaries</w:t>
      </w:r>
    </w:p>
    <w:p w14:paraId="5F60AE48" w14:textId="77777777" w:rsidR="0024518B" w:rsidRPr="00FB58FC" w:rsidRDefault="0024518B" w:rsidP="0024518B">
      <w:pPr>
        <w:spacing w:after="0" w:line="240" w:lineRule="auto"/>
        <w:rPr>
          <w:rFonts w:ascii="Arial" w:hAnsi="Arial" w:cs="Arial"/>
          <w:i/>
          <w:color w:val="000000"/>
          <w:sz w:val="20"/>
          <w:lang w:eastAsia="sr-Latn-RS"/>
        </w:rPr>
      </w:pPr>
      <w:r w:rsidRPr="00FB58FC">
        <w:rPr>
          <w:rFonts w:ascii="Arial" w:hAnsi="Arial" w:cs="Arial"/>
          <w:i/>
          <w:color w:val="000000"/>
          <w:sz w:val="20"/>
          <w:lang w:eastAsia="sr-Latn-RS"/>
        </w:rPr>
        <w:t xml:space="preserve">[Who will benefit directly and indirectly from the results achieved by the realization of your project. Quantify, if possible, the number of persons who will directly and indirectly benefit from the implemented project? </w:t>
      </w:r>
    </w:p>
    <w:p w14:paraId="1B0AD6C7" w14:textId="77777777" w:rsidR="0024518B" w:rsidRPr="00FB58FC" w:rsidRDefault="0024518B" w:rsidP="0024518B">
      <w:pPr>
        <w:spacing w:after="0" w:line="240" w:lineRule="auto"/>
        <w:jc w:val="both"/>
        <w:rPr>
          <w:rFonts w:ascii="Arial" w:hAnsi="Arial" w:cs="Arial"/>
          <w:i/>
          <w:color w:val="000000"/>
          <w:sz w:val="20"/>
          <w:lang w:eastAsia="sr-Latn-RS"/>
        </w:rPr>
      </w:pPr>
      <w:r w:rsidRPr="00FB58FC">
        <w:rPr>
          <w:rFonts w:ascii="Arial" w:hAnsi="Arial" w:cs="Arial"/>
          <w:i/>
          <w:color w:val="000000"/>
          <w:sz w:val="20"/>
          <w:lang w:eastAsia="sr-Latn-RS"/>
        </w:rPr>
        <w:t>Please define this to a maximum of half a page.</w:t>
      </w:r>
      <w:r w:rsidRPr="00FB58FC">
        <w:rPr>
          <w:rFonts w:ascii="Arial" w:hAnsi="Arial" w:cs="Arial"/>
          <w:i/>
          <w:color w:val="000000"/>
          <w:sz w:val="20"/>
          <w:lang w:val="sr-Latn-RS" w:eastAsia="sr-Latn-RS"/>
        </w:rPr>
        <w:t>]</w:t>
      </w:r>
    </w:p>
    <w:p w14:paraId="09DE42E0" w14:textId="77777777" w:rsidR="0024518B" w:rsidRPr="00FB58FC" w:rsidRDefault="0024518B" w:rsidP="0024518B">
      <w:pPr>
        <w:spacing w:after="0" w:line="240" w:lineRule="auto"/>
        <w:rPr>
          <w:rFonts w:ascii="Arial" w:hAnsi="Arial" w:cs="Arial"/>
          <w:color w:val="000000"/>
          <w:lang w:val="sr-Cyrl-RS" w:eastAsia="sr-Latn-RS"/>
        </w:rPr>
      </w:pPr>
    </w:p>
    <w:p w14:paraId="2EB82FCB" w14:textId="77777777" w:rsidR="0024518B" w:rsidRPr="00FB58FC" w:rsidRDefault="0024518B" w:rsidP="0024518B">
      <w:pPr>
        <w:spacing w:after="0" w:line="240" w:lineRule="auto"/>
        <w:rPr>
          <w:rFonts w:ascii="Arial" w:hAnsi="Arial" w:cs="Arial"/>
          <w:b/>
          <w:bCs/>
          <w:color w:val="000000"/>
          <w:lang w:val="sr-Cyrl-RS" w:eastAsia="sr-Latn-RS"/>
        </w:rPr>
      </w:pPr>
      <w:r w:rsidRPr="00FB58FC">
        <w:rPr>
          <w:rFonts w:ascii="Arial" w:hAnsi="Arial" w:cs="Arial"/>
          <w:b/>
          <w:bCs/>
          <w:color w:val="000000"/>
          <w:lang w:val="sr-Cyrl-RS" w:eastAsia="sr-Latn-RS"/>
        </w:rPr>
        <w:t xml:space="preserve">11. </w:t>
      </w:r>
      <w:r w:rsidRPr="00FB58FC">
        <w:rPr>
          <w:rFonts w:ascii="Arial" w:hAnsi="Arial" w:cs="Arial"/>
          <w:b/>
          <w:bCs/>
          <w:color w:val="000000"/>
          <w:lang w:eastAsia="sr-Latn-RS"/>
        </w:rPr>
        <w:t>The risks that the realization of the project brings</w:t>
      </w:r>
    </w:p>
    <w:p w14:paraId="6B0E3CDC" w14:textId="77777777" w:rsidR="0024518B" w:rsidRPr="00FB58FC" w:rsidRDefault="0024518B" w:rsidP="0024518B">
      <w:pPr>
        <w:spacing w:after="0" w:line="240" w:lineRule="auto"/>
        <w:jc w:val="both"/>
        <w:rPr>
          <w:rFonts w:ascii="Arial" w:hAnsi="Arial" w:cs="Arial"/>
          <w:i/>
          <w:color w:val="000000"/>
          <w:sz w:val="20"/>
          <w:lang w:val="sr-Cyrl-RS" w:eastAsia="sr-Latn-RS"/>
        </w:rPr>
      </w:pPr>
      <w:r w:rsidRPr="00FB58FC">
        <w:rPr>
          <w:rFonts w:ascii="Arial" w:hAnsi="Arial" w:cs="Arial"/>
          <w:i/>
          <w:color w:val="000000"/>
          <w:sz w:val="20"/>
          <w:lang w:eastAsia="sr-Latn-RS"/>
        </w:rPr>
        <w:t>[Describe and list the basic risks for the successful implementation of your project, including the social and environmental risks addressed in the ESS form for the triage of environmental and social standards. Also, if the project carries with it some other risks, list them here, to a maximum of half a page].</w:t>
      </w:r>
    </w:p>
    <w:p w14:paraId="1C41B404" w14:textId="77777777" w:rsidR="0024518B" w:rsidRPr="00FB58FC" w:rsidRDefault="0024518B" w:rsidP="0024518B">
      <w:pPr>
        <w:spacing w:after="0" w:line="240" w:lineRule="auto"/>
        <w:rPr>
          <w:rFonts w:ascii="Arial" w:hAnsi="Arial" w:cs="Arial"/>
          <w:color w:val="000000"/>
          <w:lang w:val="sr-Cyrl-RS" w:eastAsia="sr-Latn-RS"/>
        </w:rPr>
      </w:pPr>
    </w:p>
    <w:p w14:paraId="1FA3CD1B" w14:textId="77777777" w:rsidR="0024518B" w:rsidRPr="00FB58FC" w:rsidRDefault="0024518B" w:rsidP="0024518B">
      <w:pPr>
        <w:spacing w:after="0" w:line="240" w:lineRule="auto"/>
        <w:rPr>
          <w:rFonts w:ascii="Arial" w:hAnsi="Arial" w:cs="Arial"/>
          <w:b/>
          <w:bCs/>
          <w:color w:val="000000"/>
          <w:lang w:val="sr-Cyrl-RS" w:eastAsia="sr-Latn-RS"/>
        </w:rPr>
      </w:pPr>
      <w:r w:rsidRPr="00FB58FC">
        <w:rPr>
          <w:rFonts w:ascii="Arial" w:hAnsi="Arial" w:cs="Arial"/>
          <w:b/>
          <w:bCs/>
          <w:color w:val="000000"/>
          <w:lang w:val="sr-Cyrl-RS" w:eastAsia="sr-Latn-RS"/>
        </w:rPr>
        <w:t xml:space="preserve">12. </w:t>
      </w:r>
      <w:r w:rsidRPr="00FB58FC">
        <w:rPr>
          <w:rFonts w:ascii="Arial" w:hAnsi="Arial" w:cs="Arial"/>
          <w:b/>
          <w:bCs/>
          <w:color w:val="000000"/>
          <w:lang w:eastAsia="sr-Latn-RS"/>
        </w:rPr>
        <w:t>Project sustainability</w:t>
      </w:r>
    </w:p>
    <w:p w14:paraId="6A003B81" w14:textId="77777777" w:rsidR="0024518B" w:rsidRPr="00FB58FC" w:rsidRDefault="0024518B" w:rsidP="0024518B">
      <w:pPr>
        <w:spacing w:after="0" w:line="240" w:lineRule="auto"/>
        <w:rPr>
          <w:rFonts w:ascii="Arial" w:hAnsi="Arial" w:cs="Arial"/>
          <w:i/>
          <w:color w:val="000000"/>
          <w:sz w:val="20"/>
          <w:lang w:eastAsia="sr-Latn-RS"/>
        </w:rPr>
      </w:pPr>
      <w:r w:rsidRPr="00FB58FC">
        <w:rPr>
          <w:rFonts w:ascii="Arial" w:hAnsi="Arial" w:cs="Arial"/>
          <w:i/>
          <w:color w:val="000000"/>
          <w:sz w:val="20"/>
          <w:lang w:eastAsia="sr-Latn-RS"/>
        </w:rPr>
        <w:t xml:space="preserve">[In this section, please describe how you will ensure the sustainability of the proposed investments in technical and financial terms? </w:t>
      </w:r>
    </w:p>
    <w:p w14:paraId="25F7B4A2" w14:textId="77777777" w:rsidR="0024518B" w:rsidRPr="00FB58FC" w:rsidRDefault="0024518B" w:rsidP="0024518B">
      <w:pPr>
        <w:spacing w:after="0" w:line="240" w:lineRule="auto"/>
        <w:rPr>
          <w:rFonts w:ascii="Arial" w:hAnsi="Arial" w:cs="Arial"/>
          <w:i/>
          <w:color w:val="000000"/>
          <w:sz w:val="20"/>
          <w:lang w:eastAsia="sr-Latn-RS"/>
        </w:rPr>
      </w:pPr>
      <w:r w:rsidRPr="00FB58FC">
        <w:rPr>
          <w:rFonts w:ascii="Arial" w:hAnsi="Arial" w:cs="Arial"/>
          <w:i/>
          <w:color w:val="000000"/>
          <w:sz w:val="20"/>
          <w:lang w:eastAsia="sr-Latn-RS"/>
        </w:rPr>
        <w:t xml:space="preserve">What will you do in the future after the realization of the project for the purpose of further development? </w:t>
      </w:r>
    </w:p>
    <w:p w14:paraId="2AD96C7E" w14:textId="77777777" w:rsidR="0024518B" w:rsidRPr="00FB58FC" w:rsidRDefault="0024518B" w:rsidP="0024518B">
      <w:pPr>
        <w:spacing w:after="0" w:line="240" w:lineRule="auto"/>
        <w:rPr>
          <w:rFonts w:ascii="Arial" w:hAnsi="Arial" w:cs="Arial"/>
          <w:i/>
          <w:color w:val="000000"/>
          <w:sz w:val="20"/>
          <w:lang w:eastAsia="sr-Latn-RS"/>
        </w:rPr>
      </w:pPr>
      <w:r w:rsidRPr="00FB58FC">
        <w:rPr>
          <w:rFonts w:ascii="Arial" w:hAnsi="Arial" w:cs="Arial"/>
          <w:i/>
          <w:color w:val="000000"/>
          <w:sz w:val="20"/>
          <w:lang w:eastAsia="sr-Latn-RS"/>
        </w:rPr>
        <w:t xml:space="preserve">Is it possible to continue the further development of your project on your own, without additional financial resources? </w:t>
      </w:r>
    </w:p>
    <w:p w14:paraId="7223D5BE" w14:textId="77777777" w:rsidR="0024518B" w:rsidRPr="00FB58FC" w:rsidRDefault="0024518B" w:rsidP="0024518B">
      <w:pPr>
        <w:spacing w:after="0" w:line="240" w:lineRule="auto"/>
        <w:rPr>
          <w:rFonts w:ascii="Arial" w:hAnsi="Arial" w:cs="Arial"/>
          <w:i/>
          <w:color w:val="000000"/>
          <w:sz w:val="20"/>
          <w:lang w:eastAsia="sr-Latn-RS"/>
        </w:rPr>
      </w:pPr>
      <w:r w:rsidRPr="00FB58FC">
        <w:rPr>
          <w:rFonts w:ascii="Arial" w:hAnsi="Arial" w:cs="Arial"/>
          <w:i/>
          <w:color w:val="000000"/>
          <w:sz w:val="20"/>
          <w:lang w:eastAsia="sr-Latn-RS"/>
        </w:rPr>
        <w:t>Define this in a maximum of 10 lines.]</w:t>
      </w:r>
    </w:p>
    <w:p w14:paraId="63CBCE29" w14:textId="77777777" w:rsidR="0024518B" w:rsidRPr="00FB58FC" w:rsidRDefault="0024518B" w:rsidP="0024518B">
      <w:pPr>
        <w:spacing w:after="0" w:line="240" w:lineRule="auto"/>
        <w:jc w:val="both"/>
        <w:rPr>
          <w:rFonts w:ascii="Arial" w:hAnsi="Arial" w:cs="Arial"/>
          <w:i/>
          <w:color w:val="000000"/>
          <w:sz w:val="20"/>
          <w:lang w:val="sr-Cyrl-RS" w:eastAsia="sr-Latn-RS"/>
        </w:rPr>
      </w:pPr>
    </w:p>
    <w:p w14:paraId="1CB0E9B7" w14:textId="77777777" w:rsidR="0024518B" w:rsidRPr="00FB58FC" w:rsidRDefault="0024518B" w:rsidP="0024518B">
      <w:pPr>
        <w:spacing w:after="0" w:line="240" w:lineRule="auto"/>
        <w:rPr>
          <w:rFonts w:ascii="Arial" w:hAnsi="Arial" w:cs="Arial"/>
          <w:b/>
          <w:bCs/>
          <w:color w:val="000000"/>
          <w:lang w:val="sr-Cyrl-RS" w:eastAsia="sr-Latn-RS"/>
        </w:rPr>
      </w:pPr>
      <w:r w:rsidRPr="00FB58FC">
        <w:rPr>
          <w:rFonts w:ascii="Arial" w:hAnsi="Arial" w:cs="Arial"/>
          <w:b/>
          <w:bCs/>
          <w:color w:val="000000"/>
          <w:lang w:val="sr-Cyrl-RS" w:eastAsia="sr-Latn-RS"/>
        </w:rPr>
        <w:t xml:space="preserve">13. </w:t>
      </w:r>
      <w:r w:rsidRPr="00FB58FC">
        <w:rPr>
          <w:rFonts w:ascii="Arial" w:hAnsi="Arial" w:cs="Arial"/>
          <w:b/>
          <w:bCs/>
          <w:color w:val="000000"/>
          <w:lang w:eastAsia="sr-Latn-RS"/>
        </w:rPr>
        <w:t>The need for professional and technical assistance</w:t>
      </w:r>
    </w:p>
    <w:p w14:paraId="4A02DDC2" w14:textId="77777777" w:rsidR="0024518B" w:rsidRPr="00FB58FC" w:rsidRDefault="0024518B" w:rsidP="0024518B">
      <w:pPr>
        <w:spacing w:after="0" w:line="240" w:lineRule="auto"/>
        <w:rPr>
          <w:rFonts w:ascii="Arial" w:hAnsi="Arial" w:cs="Arial"/>
          <w:i/>
          <w:color w:val="000000"/>
          <w:sz w:val="20"/>
          <w:lang w:eastAsia="sr-Latn-RS"/>
        </w:rPr>
      </w:pPr>
      <w:r w:rsidRPr="00FB58FC">
        <w:rPr>
          <w:rFonts w:ascii="Arial" w:hAnsi="Arial" w:cs="Arial"/>
          <w:i/>
          <w:color w:val="000000"/>
          <w:sz w:val="20"/>
          <w:lang w:eastAsia="sr-Latn-RS"/>
        </w:rPr>
        <w:t xml:space="preserve">[Please describe in this section the need for technical assistance and training related to the proposed physical investment. </w:t>
      </w:r>
    </w:p>
    <w:p w14:paraId="6B0231DE" w14:textId="77777777" w:rsidR="0024518B" w:rsidRPr="00FB58FC" w:rsidRDefault="0024518B" w:rsidP="0024518B">
      <w:pPr>
        <w:spacing w:after="0" w:line="240" w:lineRule="auto"/>
        <w:rPr>
          <w:rFonts w:ascii="Arial" w:hAnsi="Arial" w:cs="Arial"/>
          <w:i/>
          <w:color w:val="000000"/>
          <w:sz w:val="20"/>
          <w:lang w:eastAsia="sr-Latn-RS"/>
        </w:rPr>
      </w:pPr>
      <w:r w:rsidRPr="00FB58FC">
        <w:rPr>
          <w:rFonts w:ascii="Arial" w:hAnsi="Arial" w:cs="Arial"/>
          <w:i/>
          <w:color w:val="000000"/>
          <w:sz w:val="20"/>
          <w:lang w:eastAsia="sr-Latn-RS"/>
        </w:rPr>
        <w:t xml:space="preserve">Can the Competitive Agriculture Project help you, in what way, and on what topics? </w:t>
      </w:r>
    </w:p>
    <w:p w14:paraId="4E3FFC0C" w14:textId="57345E2D" w:rsidR="0024518B" w:rsidRDefault="0024518B" w:rsidP="0024518B">
      <w:pPr>
        <w:spacing w:after="0" w:line="240" w:lineRule="auto"/>
        <w:jc w:val="both"/>
        <w:rPr>
          <w:rFonts w:ascii="Arial" w:hAnsi="Arial" w:cs="Arial"/>
          <w:i/>
          <w:color w:val="000000"/>
          <w:sz w:val="20"/>
          <w:lang w:eastAsia="sr-Latn-RS"/>
        </w:rPr>
      </w:pPr>
      <w:r w:rsidRPr="00FB58FC">
        <w:rPr>
          <w:rFonts w:ascii="Arial" w:hAnsi="Arial" w:cs="Arial"/>
          <w:i/>
          <w:color w:val="000000"/>
          <w:sz w:val="20"/>
          <w:lang w:eastAsia="sr-Latn-RS"/>
        </w:rPr>
        <w:t>Define this in a maximum of 10 lines.]</w:t>
      </w:r>
    </w:p>
    <w:p w14:paraId="0F0DC156" w14:textId="1DBEC3AE" w:rsidR="003A096C" w:rsidRDefault="003A096C" w:rsidP="0024518B">
      <w:pPr>
        <w:spacing w:after="0" w:line="240" w:lineRule="auto"/>
        <w:jc w:val="both"/>
        <w:rPr>
          <w:rFonts w:ascii="Arial" w:hAnsi="Arial" w:cs="Arial"/>
          <w:i/>
          <w:color w:val="000000"/>
          <w:sz w:val="20"/>
          <w:lang w:eastAsia="sr-Latn-RS"/>
        </w:rPr>
      </w:pPr>
    </w:p>
    <w:p w14:paraId="6A1C9B0D" w14:textId="77777777" w:rsidR="003A096C" w:rsidRPr="00DD2334" w:rsidRDefault="003A096C" w:rsidP="003A096C">
      <w:pPr>
        <w:spacing w:after="0" w:line="240" w:lineRule="auto"/>
        <w:jc w:val="both"/>
        <w:rPr>
          <w:rFonts w:ascii="Arial" w:hAnsi="Arial" w:cs="Arial"/>
          <w:b/>
          <w:bCs/>
          <w:iCs/>
          <w:color w:val="000000"/>
          <w:lang w:eastAsia="sr-Latn-RS"/>
        </w:rPr>
      </w:pPr>
      <w:r w:rsidRPr="00DD2334">
        <w:rPr>
          <w:rFonts w:ascii="Arial" w:hAnsi="Arial" w:cs="Arial"/>
          <w:b/>
          <w:bCs/>
          <w:iCs/>
          <w:color w:val="000000"/>
          <w:lang w:eastAsia="sr-Latn-RS"/>
        </w:rPr>
        <w:t>14. Environmental and Social compliance with the ESS World bank standards</w:t>
      </w:r>
    </w:p>
    <w:p w14:paraId="66753962" w14:textId="77777777" w:rsidR="003A096C" w:rsidRDefault="003A096C" w:rsidP="003A096C">
      <w:pPr>
        <w:spacing w:after="0" w:line="240" w:lineRule="auto"/>
        <w:jc w:val="both"/>
        <w:rPr>
          <w:rFonts w:ascii="Arial" w:hAnsi="Arial" w:cs="Arial"/>
          <w:i/>
          <w:color w:val="000000"/>
          <w:sz w:val="20"/>
          <w:lang w:val="en-GB" w:eastAsia="sr-Latn-RS"/>
        </w:rPr>
      </w:pPr>
    </w:p>
    <w:p w14:paraId="3A274183" w14:textId="6EB70F48" w:rsidR="003A096C" w:rsidRDefault="003A096C" w:rsidP="003A096C">
      <w:pPr>
        <w:spacing w:after="0" w:line="240" w:lineRule="auto"/>
        <w:jc w:val="both"/>
        <w:rPr>
          <w:rFonts w:ascii="Arial" w:hAnsi="Arial" w:cs="Arial"/>
          <w:i/>
          <w:color w:val="000000"/>
          <w:sz w:val="20"/>
          <w:lang w:val="en-GB" w:eastAsia="sr-Latn-RS"/>
        </w:rPr>
      </w:pPr>
      <w:r>
        <w:rPr>
          <w:rFonts w:ascii="Arial" w:hAnsi="Arial" w:cs="Arial"/>
          <w:i/>
          <w:color w:val="000000"/>
          <w:sz w:val="20"/>
          <w:lang w:val="en-GB" w:eastAsia="sr-Latn-RS"/>
        </w:rPr>
        <w:t>[Please describe your present Environmental and Social compliance with the World Bank ESS applicable to the SCAP project and/or how will the proposed investments assist you in reaching higher level of compliance, while at the same time increasing competitiveness and sustainability of your agricultural production]</w:t>
      </w:r>
      <w:r w:rsidR="00882E17">
        <w:rPr>
          <w:rFonts w:ascii="Arial" w:hAnsi="Arial" w:cs="Arial"/>
          <w:i/>
          <w:color w:val="000000"/>
          <w:sz w:val="20"/>
          <w:lang w:val="en-GB" w:eastAsia="sr-Latn-RS"/>
        </w:rPr>
        <w:t xml:space="preserve"> </w:t>
      </w:r>
    </w:p>
    <w:p w14:paraId="0F09216C" w14:textId="77777777" w:rsidR="003A096C" w:rsidRPr="00DD2334" w:rsidRDefault="003A096C" w:rsidP="003A096C">
      <w:pPr>
        <w:spacing w:after="0" w:line="240" w:lineRule="auto"/>
        <w:jc w:val="both"/>
        <w:rPr>
          <w:rFonts w:ascii="Arial" w:hAnsi="Arial" w:cs="Arial"/>
          <w:i/>
          <w:sz w:val="20"/>
          <w:lang w:val="en-GB"/>
        </w:rPr>
      </w:pPr>
      <w:r>
        <w:rPr>
          <w:rFonts w:ascii="Arial" w:hAnsi="Arial" w:cs="Arial"/>
          <w:i/>
          <w:color w:val="000000"/>
          <w:sz w:val="20"/>
          <w:lang w:val="en-GB" w:eastAsia="sr-Latn-RS"/>
        </w:rPr>
        <w:t xml:space="preserve">Please, be brief and specific. Clearly state and describe environmental protection parameters such as waste management, water management, chemicals and biocides management, air quality, soil protection and management, nature protection and biodiversity, etc. </w:t>
      </w:r>
    </w:p>
    <w:p w14:paraId="3A65AFF8" w14:textId="77777777" w:rsidR="003A096C" w:rsidRPr="00FB58FC" w:rsidRDefault="003A096C" w:rsidP="0024518B">
      <w:pPr>
        <w:spacing w:after="0" w:line="240" w:lineRule="auto"/>
        <w:jc w:val="both"/>
        <w:rPr>
          <w:rFonts w:ascii="Arial" w:hAnsi="Arial" w:cs="Arial"/>
          <w:i/>
          <w:sz w:val="20"/>
        </w:rPr>
      </w:pPr>
    </w:p>
    <w:p w14:paraId="43F805E2" w14:textId="75889E90" w:rsidR="00AB4A43" w:rsidRPr="008E3D54" w:rsidRDefault="00AB4A43" w:rsidP="002C7435">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bCs/>
          <w:sz w:val="20"/>
          <w:szCs w:val="24"/>
          <w:lang w:val="sr-Cyrl-RS" w:eastAsia="sr-Latn-RS"/>
        </w:rPr>
      </w:pPr>
    </w:p>
    <w:p w14:paraId="6A90F80C" w14:textId="6DC565E6" w:rsidR="0035617A" w:rsidRPr="00FB58FC" w:rsidRDefault="00AB4A43" w:rsidP="0024518B">
      <w:pPr>
        <w:pBdr>
          <w:top w:val="single" w:sz="4" w:space="1" w:color="auto"/>
          <w:left w:val="single" w:sz="4" w:space="5" w:color="auto"/>
          <w:bottom w:val="single" w:sz="4" w:space="1" w:color="auto"/>
          <w:right w:val="single" w:sz="4" w:space="4" w:color="auto"/>
        </w:pBdr>
        <w:spacing w:after="0" w:line="240" w:lineRule="auto"/>
        <w:jc w:val="center"/>
        <w:rPr>
          <w:rFonts w:ascii="Arial" w:eastAsia="Times New Roman" w:hAnsi="Arial" w:cs="Arial"/>
          <w:b/>
          <w:bCs/>
          <w:szCs w:val="24"/>
          <w:lang w:val="sr-Cyrl-RS" w:eastAsia="sr-Latn-RS"/>
        </w:rPr>
      </w:pPr>
      <w:r w:rsidRPr="008E3D54">
        <w:rPr>
          <w:rFonts w:ascii="Arial" w:eastAsia="Times New Roman" w:hAnsi="Arial" w:cs="Arial"/>
          <w:sz w:val="24"/>
          <w:szCs w:val="24"/>
          <w:lang w:val="sr-Latn-RS" w:eastAsia="sr-Latn-RS"/>
        </w:rPr>
        <w:br w:type="page"/>
      </w:r>
      <w:r w:rsidR="0035617A" w:rsidRPr="00FB58FC">
        <w:rPr>
          <w:rFonts w:ascii="Arial" w:eastAsia="Times New Roman" w:hAnsi="Arial" w:cs="Arial"/>
          <w:b/>
          <w:bCs/>
          <w:szCs w:val="24"/>
          <w:lang w:val="sr-Latn-RS" w:eastAsia="sr-Latn-RS"/>
        </w:rPr>
        <w:lastRenderedPageBreak/>
        <w:t>II</w:t>
      </w:r>
      <w:r w:rsidR="0035617A" w:rsidRPr="00FB58FC">
        <w:rPr>
          <w:rFonts w:ascii="Arial" w:eastAsia="Times New Roman" w:hAnsi="Arial" w:cs="Arial"/>
          <w:b/>
          <w:bCs/>
          <w:szCs w:val="24"/>
          <w:lang w:val="sr-Latn-RS" w:eastAsia="sr-Latn-RS"/>
        </w:rPr>
        <w:tab/>
      </w:r>
      <w:r w:rsidR="0035617A" w:rsidRPr="00FB58FC">
        <w:rPr>
          <w:rFonts w:ascii="Arial" w:eastAsia="Times New Roman" w:hAnsi="Arial" w:cs="Arial"/>
          <w:b/>
          <w:bCs/>
          <w:szCs w:val="24"/>
          <w:lang w:eastAsia="sr-Latn-RS"/>
        </w:rPr>
        <w:t>PRODUCTION INFORMATION</w:t>
      </w:r>
      <w:r w:rsidR="00915101" w:rsidRPr="00FB58FC">
        <w:rPr>
          <w:rStyle w:val="FootnoteReference"/>
          <w:rFonts w:ascii="Arial" w:eastAsia="Times New Roman" w:hAnsi="Arial" w:cs="Arial"/>
          <w:b/>
          <w:bCs/>
          <w:szCs w:val="24"/>
          <w:lang w:eastAsia="sr-Latn-RS"/>
        </w:rPr>
        <w:footnoteReference w:id="18"/>
      </w:r>
    </w:p>
    <w:p w14:paraId="5D1135D8" w14:textId="77777777" w:rsidR="0035617A" w:rsidRPr="001D713C" w:rsidRDefault="0035617A" w:rsidP="001D713C">
      <w:pPr>
        <w:spacing w:before="240" w:after="0" w:line="240" w:lineRule="auto"/>
        <w:jc w:val="both"/>
        <w:rPr>
          <w:rFonts w:ascii="Arial" w:eastAsia="Times New Roman" w:hAnsi="Arial" w:cs="Arial"/>
          <w:bCs/>
          <w:i/>
          <w:iCs/>
          <w:szCs w:val="24"/>
          <w:lang w:val="sr-Cyrl-RS" w:eastAsia="sr-Latn-RS"/>
        </w:rPr>
      </w:pPr>
      <w:r w:rsidRPr="001D713C">
        <w:rPr>
          <w:rFonts w:ascii="Arial" w:eastAsia="Times New Roman" w:hAnsi="Arial" w:cs="Arial"/>
          <w:bCs/>
          <w:i/>
          <w:iCs/>
          <w:szCs w:val="24"/>
          <w:lang w:eastAsia="sr-Latn-RS"/>
        </w:rPr>
        <w:t xml:space="preserve">Table: Primary plant agricultural production </w:t>
      </w:r>
      <w:r w:rsidRPr="001D713C">
        <w:rPr>
          <w:rFonts w:ascii="Arial" w:eastAsia="Times New Roman" w:hAnsi="Arial" w:cs="Arial"/>
          <w:bCs/>
          <w:i/>
          <w:iCs/>
          <w:szCs w:val="24"/>
          <w:vertAlign w:val="superscript"/>
          <w:lang w:val="sr-Cyrl-RS" w:eastAsia="sr-Latn-RS"/>
        </w:rPr>
        <w:footnoteReference w:id="19"/>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1253"/>
        <w:gridCol w:w="1255"/>
        <w:gridCol w:w="1253"/>
        <w:gridCol w:w="1255"/>
        <w:gridCol w:w="1253"/>
        <w:gridCol w:w="1255"/>
      </w:tblGrid>
      <w:tr w:rsidR="0035617A" w:rsidRPr="00FB58FC" w14:paraId="6BA8FAD5" w14:textId="77777777" w:rsidTr="002E6841">
        <w:trPr>
          <w:jc w:val="center"/>
        </w:trPr>
        <w:tc>
          <w:tcPr>
            <w:tcW w:w="977" w:type="pct"/>
            <w:vMerge w:val="restart"/>
            <w:tcBorders>
              <w:top w:val="single" w:sz="4" w:space="0" w:color="auto"/>
              <w:left w:val="single" w:sz="4" w:space="0" w:color="auto"/>
              <w:bottom w:val="single" w:sz="4" w:space="0" w:color="auto"/>
              <w:right w:val="single" w:sz="4" w:space="0" w:color="auto"/>
            </w:tcBorders>
          </w:tcPr>
          <w:p w14:paraId="784B8E6F"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p w14:paraId="05A438E8" w14:textId="77777777" w:rsidR="0035617A" w:rsidRPr="008E3D54" w:rsidRDefault="0035617A" w:rsidP="002E6841">
            <w:pPr>
              <w:spacing w:after="0" w:line="240" w:lineRule="auto"/>
              <w:jc w:val="center"/>
              <w:rPr>
                <w:rFonts w:ascii="Arial" w:eastAsia="Times New Roman" w:hAnsi="Arial" w:cs="Arial"/>
                <w:b/>
                <w:bCs/>
                <w:sz w:val="20"/>
                <w:szCs w:val="20"/>
                <w:lang w:val="sr-Cyrl-RS" w:eastAsia="sr-Latn-RS"/>
              </w:rPr>
            </w:pPr>
            <w:r w:rsidRPr="008E3D54">
              <w:rPr>
                <w:rFonts w:ascii="Arial" w:eastAsia="Times New Roman" w:hAnsi="Arial" w:cs="Arial"/>
                <w:b/>
                <w:bCs/>
                <w:sz w:val="20"/>
                <w:szCs w:val="20"/>
                <w:lang w:val="en-GB" w:eastAsia="sr-Latn-RS"/>
              </w:rPr>
              <w:t>Crop</w:t>
            </w:r>
          </w:p>
        </w:tc>
        <w:tc>
          <w:tcPr>
            <w:tcW w:w="1341" w:type="pct"/>
            <w:gridSpan w:val="2"/>
            <w:tcBorders>
              <w:top w:val="single" w:sz="4" w:space="0" w:color="auto"/>
              <w:left w:val="single" w:sz="4" w:space="0" w:color="auto"/>
              <w:bottom w:val="single" w:sz="4" w:space="0" w:color="auto"/>
              <w:right w:val="single" w:sz="4" w:space="0" w:color="auto"/>
            </w:tcBorders>
            <w:hideMark/>
          </w:tcPr>
          <w:p w14:paraId="0827C412" w14:textId="77777777" w:rsidR="0035617A" w:rsidRPr="008E3D54" w:rsidRDefault="0035617A" w:rsidP="002E6841">
            <w:pPr>
              <w:spacing w:after="0" w:line="240" w:lineRule="auto"/>
              <w:jc w:val="center"/>
              <w:rPr>
                <w:rFonts w:ascii="Arial" w:eastAsia="Times New Roman" w:hAnsi="Arial" w:cs="Arial"/>
                <w:b/>
                <w:bCs/>
                <w:sz w:val="20"/>
                <w:szCs w:val="20"/>
                <w:lang w:val="sr-Latn-RS" w:eastAsia="sr-Latn-RS"/>
              </w:rPr>
            </w:pPr>
            <w:r w:rsidRPr="008E3D54">
              <w:rPr>
                <w:rFonts w:ascii="Arial" w:eastAsia="Times New Roman" w:hAnsi="Arial" w:cs="Arial"/>
                <w:b/>
                <w:bCs/>
                <w:sz w:val="20"/>
                <w:szCs w:val="20"/>
                <w:lang w:val="sr-Cyrl-RS" w:eastAsia="sr-Latn-RS"/>
              </w:rPr>
              <w:t>2019</w:t>
            </w:r>
          </w:p>
        </w:tc>
        <w:tc>
          <w:tcPr>
            <w:tcW w:w="1341" w:type="pct"/>
            <w:gridSpan w:val="2"/>
            <w:tcBorders>
              <w:top w:val="single" w:sz="4" w:space="0" w:color="auto"/>
              <w:left w:val="single" w:sz="4" w:space="0" w:color="auto"/>
              <w:bottom w:val="single" w:sz="4" w:space="0" w:color="auto"/>
              <w:right w:val="single" w:sz="4" w:space="0" w:color="auto"/>
            </w:tcBorders>
            <w:hideMark/>
          </w:tcPr>
          <w:p w14:paraId="7899AB52" w14:textId="77777777" w:rsidR="0035617A" w:rsidRPr="008E3D54" w:rsidRDefault="0035617A" w:rsidP="002E6841">
            <w:pPr>
              <w:spacing w:after="0" w:line="240" w:lineRule="auto"/>
              <w:jc w:val="center"/>
              <w:rPr>
                <w:rFonts w:ascii="Arial" w:eastAsia="Times New Roman" w:hAnsi="Arial" w:cs="Arial"/>
                <w:b/>
                <w:bCs/>
                <w:sz w:val="20"/>
                <w:szCs w:val="20"/>
                <w:lang w:val="sr-Latn-RS" w:eastAsia="sr-Latn-RS"/>
              </w:rPr>
            </w:pPr>
            <w:r w:rsidRPr="008E3D54">
              <w:rPr>
                <w:rFonts w:ascii="Arial" w:eastAsia="Times New Roman" w:hAnsi="Arial" w:cs="Arial"/>
                <w:b/>
                <w:bCs/>
                <w:sz w:val="20"/>
                <w:szCs w:val="20"/>
                <w:lang w:val="sr-Cyrl-RS" w:eastAsia="sr-Latn-RS"/>
              </w:rPr>
              <w:t>2020</w:t>
            </w:r>
          </w:p>
        </w:tc>
        <w:tc>
          <w:tcPr>
            <w:tcW w:w="1341" w:type="pct"/>
            <w:gridSpan w:val="2"/>
            <w:tcBorders>
              <w:top w:val="single" w:sz="4" w:space="0" w:color="auto"/>
              <w:left w:val="single" w:sz="4" w:space="0" w:color="auto"/>
              <w:bottom w:val="single" w:sz="4" w:space="0" w:color="auto"/>
              <w:right w:val="single" w:sz="4" w:space="0" w:color="auto"/>
            </w:tcBorders>
            <w:hideMark/>
          </w:tcPr>
          <w:p w14:paraId="3A4E5F40" w14:textId="77777777" w:rsidR="0035617A" w:rsidRPr="008E3D54" w:rsidRDefault="0035617A" w:rsidP="002E6841">
            <w:pPr>
              <w:spacing w:after="0" w:line="240" w:lineRule="auto"/>
              <w:jc w:val="center"/>
              <w:rPr>
                <w:rFonts w:ascii="Arial" w:eastAsia="Times New Roman" w:hAnsi="Arial" w:cs="Arial"/>
                <w:b/>
                <w:bCs/>
                <w:sz w:val="20"/>
                <w:szCs w:val="20"/>
                <w:lang w:val="sr-Latn-RS" w:eastAsia="sr-Latn-RS"/>
              </w:rPr>
            </w:pPr>
            <w:r w:rsidRPr="008E3D54">
              <w:rPr>
                <w:rFonts w:ascii="Arial" w:eastAsia="Times New Roman" w:hAnsi="Arial" w:cs="Arial"/>
                <w:b/>
                <w:bCs/>
                <w:sz w:val="20"/>
                <w:szCs w:val="20"/>
                <w:lang w:val="sr-Cyrl-RS" w:eastAsia="sr-Latn-RS"/>
              </w:rPr>
              <w:t>2021</w:t>
            </w:r>
          </w:p>
        </w:tc>
      </w:tr>
      <w:tr w:rsidR="00C468F0" w:rsidRPr="00FB58FC" w14:paraId="1D60D193" w14:textId="77777777" w:rsidTr="002E68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AB9C63" w14:textId="77777777" w:rsidR="0035617A" w:rsidRPr="008E3D54" w:rsidRDefault="0035617A" w:rsidP="002E6841">
            <w:pPr>
              <w:spacing w:after="0" w:line="240" w:lineRule="auto"/>
              <w:rPr>
                <w:rFonts w:ascii="Arial" w:eastAsia="Times New Roman" w:hAnsi="Arial" w:cs="Arial"/>
                <w:b/>
                <w:bCs/>
                <w:sz w:val="20"/>
                <w:szCs w:val="20"/>
                <w:lang w:val="sr-Cyrl-RS" w:eastAsia="sr-Latn-RS"/>
              </w:rPr>
            </w:pPr>
          </w:p>
        </w:tc>
        <w:tc>
          <w:tcPr>
            <w:tcW w:w="670" w:type="pct"/>
            <w:tcBorders>
              <w:top w:val="single" w:sz="4" w:space="0" w:color="auto"/>
              <w:left w:val="single" w:sz="4" w:space="0" w:color="auto"/>
              <w:bottom w:val="single" w:sz="4" w:space="0" w:color="auto"/>
              <w:right w:val="single" w:sz="4" w:space="0" w:color="auto"/>
            </w:tcBorders>
            <w:hideMark/>
          </w:tcPr>
          <w:p w14:paraId="6E9B6817" w14:textId="77777777" w:rsidR="0035617A" w:rsidRPr="008E3D54" w:rsidRDefault="0035617A" w:rsidP="002E6841">
            <w:pPr>
              <w:spacing w:before="100" w:beforeAutospacing="1" w:after="0" w:afterAutospacing="1" w:line="240" w:lineRule="auto"/>
              <w:ind w:firstLine="240"/>
              <w:jc w:val="center"/>
              <w:rPr>
                <w:rFonts w:ascii="Arial" w:eastAsia="Calibri" w:hAnsi="Arial" w:cs="Arial"/>
                <w:sz w:val="16"/>
                <w:szCs w:val="20"/>
              </w:rPr>
            </w:pPr>
            <w:r w:rsidRPr="008E3D54">
              <w:rPr>
                <w:rFonts w:ascii="Arial" w:eastAsia="Calibri" w:hAnsi="Arial" w:cs="Arial"/>
                <w:sz w:val="16"/>
                <w:szCs w:val="20"/>
              </w:rPr>
              <w:t xml:space="preserve">Surface area </w:t>
            </w:r>
          </w:p>
          <w:p w14:paraId="5AF52A4C" w14:textId="77777777" w:rsidR="0035617A" w:rsidRPr="008E3D54" w:rsidRDefault="0035617A" w:rsidP="002E6841">
            <w:pPr>
              <w:spacing w:after="0" w:line="240" w:lineRule="auto"/>
              <w:jc w:val="center"/>
              <w:rPr>
                <w:rFonts w:ascii="Arial" w:eastAsia="Calibri" w:hAnsi="Arial" w:cs="Arial"/>
                <w:sz w:val="16"/>
                <w:szCs w:val="20"/>
              </w:rPr>
            </w:pPr>
            <w:r w:rsidRPr="008E3D54">
              <w:rPr>
                <w:rFonts w:ascii="Arial" w:eastAsia="Calibri" w:hAnsi="Arial" w:cs="Arial"/>
                <w:sz w:val="16"/>
                <w:szCs w:val="20"/>
              </w:rPr>
              <w:t>(in hectares)</w:t>
            </w:r>
          </w:p>
        </w:tc>
        <w:tc>
          <w:tcPr>
            <w:tcW w:w="671" w:type="pct"/>
            <w:tcBorders>
              <w:top w:val="single" w:sz="4" w:space="0" w:color="auto"/>
              <w:left w:val="single" w:sz="4" w:space="0" w:color="auto"/>
              <w:bottom w:val="single" w:sz="4" w:space="0" w:color="auto"/>
              <w:right w:val="single" w:sz="4" w:space="0" w:color="auto"/>
            </w:tcBorders>
            <w:hideMark/>
          </w:tcPr>
          <w:p w14:paraId="0A648DD7" w14:textId="77777777" w:rsidR="0035617A" w:rsidRPr="008E3D54" w:rsidRDefault="0035617A" w:rsidP="002E6841">
            <w:pPr>
              <w:spacing w:before="100" w:beforeAutospacing="1" w:after="0" w:afterAutospacing="1" w:line="240" w:lineRule="auto"/>
              <w:ind w:firstLine="240"/>
              <w:jc w:val="center"/>
              <w:rPr>
                <w:rFonts w:ascii="Arial" w:eastAsia="Calibri" w:hAnsi="Arial" w:cs="Arial"/>
                <w:sz w:val="16"/>
                <w:szCs w:val="20"/>
              </w:rPr>
            </w:pPr>
            <w:r w:rsidRPr="008E3D54">
              <w:rPr>
                <w:rFonts w:ascii="Arial" w:eastAsia="Calibri" w:hAnsi="Arial" w:cs="Arial"/>
                <w:sz w:val="16"/>
                <w:szCs w:val="20"/>
              </w:rPr>
              <w:t xml:space="preserve">Production </w:t>
            </w:r>
          </w:p>
          <w:p w14:paraId="4EA2179E" w14:textId="77777777" w:rsidR="0035617A" w:rsidRPr="008E3D54" w:rsidRDefault="0035617A" w:rsidP="002E6841">
            <w:pPr>
              <w:spacing w:after="0" w:line="240" w:lineRule="auto"/>
              <w:jc w:val="center"/>
              <w:rPr>
                <w:rFonts w:ascii="Arial" w:eastAsia="Calibri" w:hAnsi="Arial" w:cs="Arial"/>
                <w:sz w:val="16"/>
                <w:szCs w:val="20"/>
              </w:rPr>
            </w:pPr>
            <w:r w:rsidRPr="008E3D54">
              <w:rPr>
                <w:rFonts w:ascii="Arial" w:eastAsia="Calibri" w:hAnsi="Arial" w:cs="Arial"/>
                <w:sz w:val="16"/>
                <w:szCs w:val="20"/>
              </w:rPr>
              <w:t>(in tons)</w:t>
            </w:r>
          </w:p>
        </w:tc>
        <w:tc>
          <w:tcPr>
            <w:tcW w:w="670" w:type="pct"/>
            <w:tcBorders>
              <w:top w:val="single" w:sz="4" w:space="0" w:color="auto"/>
              <w:left w:val="single" w:sz="4" w:space="0" w:color="auto"/>
              <w:bottom w:val="single" w:sz="4" w:space="0" w:color="auto"/>
              <w:right w:val="single" w:sz="4" w:space="0" w:color="auto"/>
            </w:tcBorders>
            <w:hideMark/>
          </w:tcPr>
          <w:p w14:paraId="3B70F02D" w14:textId="77777777" w:rsidR="0035617A" w:rsidRPr="008E3D54" w:rsidRDefault="0035617A" w:rsidP="002E6841">
            <w:pPr>
              <w:spacing w:before="100" w:beforeAutospacing="1" w:after="0" w:afterAutospacing="1" w:line="240" w:lineRule="auto"/>
              <w:ind w:firstLine="240"/>
              <w:jc w:val="center"/>
              <w:rPr>
                <w:rFonts w:ascii="Arial" w:eastAsia="Calibri" w:hAnsi="Arial" w:cs="Arial"/>
                <w:sz w:val="16"/>
                <w:szCs w:val="20"/>
              </w:rPr>
            </w:pPr>
            <w:r w:rsidRPr="008E3D54">
              <w:rPr>
                <w:rFonts w:ascii="Arial" w:eastAsia="Calibri" w:hAnsi="Arial" w:cs="Arial"/>
                <w:sz w:val="16"/>
                <w:szCs w:val="20"/>
              </w:rPr>
              <w:t xml:space="preserve">Surface area </w:t>
            </w:r>
          </w:p>
          <w:p w14:paraId="76BAB7C6" w14:textId="77777777" w:rsidR="0035617A" w:rsidRPr="008E3D54" w:rsidRDefault="0035617A" w:rsidP="002E6841">
            <w:pPr>
              <w:spacing w:after="0" w:line="240" w:lineRule="auto"/>
              <w:jc w:val="center"/>
              <w:rPr>
                <w:rFonts w:ascii="Arial" w:eastAsia="Calibri" w:hAnsi="Arial" w:cs="Arial"/>
                <w:sz w:val="16"/>
                <w:szCs w:val="20"/>
              </w:rPr>
            </w:pPr>
            <w:r w:rsidRPr="008E3D54">
              <w:rPr>
                <w:rFonts w:ascii="Arial" w:eastAsia="Calibri" w:hAnsi="Arial" w:cs="Arial"/>
                <w:sz w:val="16"/>
                <w:szCs w:val="20"/>
              </w:rPr>
              <w:t>(in hectares)</w:t>
            </w:r>
          </w:p>
        </w:tc>
        <w:tc>
          <w:tcPr>
            <w:tcW w:w="671" w:type="pct"/>
            <w:tcBorders>
              <w:top w:val="single" w:sz="4" w:space="0" w:color="auto"/>
              <w:left w:val="single" w:sz="4" w:space="0" w:color="auto"/>
              <w:bottom w:val="single" w:sz="4" w:space="0" w:color="auto"/>
              <w:right w:val="single" w:sz="4" w:space="0" w:color="auto"/>
            </w:tcBorders>
            <w:hideMark/>
          </w:tcPr>
          <w:p w14:paraId="7429276E" w14:textId="77777777" w:rsidR="0035617A" w:rsidRPr="008E3D54" w:rsidRDefault="0035617A" w:rsidP="002E6841">
            <w:pPr>
              <w:spacing w:before="100" w:beforeAutospacing="1" w:after="0" w:afterAutospacing="1" w:line="240" w:lineRule="auto"/>
              <w:ind w:firstLine="240"/>
              <w:jc w:val="center"/>
              <w:rPr>
                <w:rFonts w:ascii="Arial" w:eastAsia="Calibri" w:hAnsi="Arial" w:cs="Arial"/>
                <w:sz w:val="16"/>
                <w:szCs w:val="20"/>
              </w:rPr>
            </w:pPr>
            <w:r w:rsidRPr="008E3D54">
              <w:rPr>
                <w:rFonts w:ascii="Arial" w:eastAsia="Calibri" w:hAnsi="Arial" w:cs="Arial"/>
                <w:sz w:val="16"/>
                <w:szCs w:val="20"/>
              </w:rPr>
              <w:t xml:space="preserve">Production </w:t>
            </w:r>
          </w:p>
          <w:p w14:paraId="69DA9494" w14:textId="77777777" w:rsidR="0035617A" w:rsidRPr="008E3D54" w:rsidRDefault="0035617A" w:rsidP="002E6841">
            <w:pPr>
              <w:spacing w:after="0" w:line="240" w:lineRule="auto"/>
              <w:jc w:val="center"/>
              <w:rPr>
                <w:rFonts w:ascii="Arial" w:eastAsia="Calibri" w:hAnsi="Arial" w:cs="Arial"/>
                <w:sz w:val="16"/>
                <w:szCs w:val="20"/>
              </w:rPr>
            </w:pPr>
            <w:r w:rsidRPr="008E3D54">
              <w:rPr>
                <w:rFonts w:ascii="Arial" w:eastAsia="Calibri" w:hAnsi="Arial" w:cs="Arial"/>
                <w:sz w:val="16"/>
                <w:szCs w:val="20"/>
              </w:rPr>
              <w:t>(in tons)</w:t>
            </w:r>
          </w:p>
        </w:tc>
        <w:tc>
          <w:tcPr>
            <w:tcW w:w="670" w:type="pct"/>
            <w:tcBorders>
              <w:top w:val="single" w:sz="4" w:space="0" w:color="auto"/>
              <w:left w:val="single" w:sz="4" w:space="0" w:color="auto"/>
              <w:bottom w:val="single" w:sz="4" w:space="0" w:color="auto"/>
              <w:right w:val="single" w:sz="4" w:space="0" w:color="auto"/>
            </w:tcBorders>
            <w:hideMark/>
          </w:tcPr>
          <w:p w14:paraId="0182E815" w14:textId="77777777" w:rsidR="0035617A" w:rsidRPr="008E3D54" w:rsidRDefault="0035617A" w:rsidP="002E6841">
            <w:pPr>
              <w:spacing w:after="0" w:line="240" w:lineRule="auto"/>
              <w:jc w:val="center"/>
              <w:rPr>
                <w:rFonts w:ascii="Arial" w:eastAsia="Calibri" w:hAnsi="Arial" w:cs="Arial"/>
                <w:sz w:val="16"/>
                <w:szCs w:val="20"/>
              </w:rPr>
            </w:pPr>
            <w:r w:rsidRPr="008E3D54">
              <w:rPr>
                <w:rFonts w:ascii="Arial" w:eastAsia="Calibri" w:hAnsi="Arial" w:cs="Arial"/>
                <w:sz w:val="16"/>
                <w:szCs w:val="20"/>
              </w:rPr>
              <w:t xml:space="preserve">Surface area </w:t>
            </w:r>
          </w:p>
          <w:p w14:paraId="160E19D7" w14:textId="77777777" w:rsidR="0035617A" w:rsidRPr="008E3D54" w:rsidRDefault="0035617A" w:rsidP="002E6841">
            <w:pPr>
              <w:spacing w:after="0" w:line="240" w:lineRule="auto"/>
              <w:jc w:val="center"/>
              <w:rPr>
                <w:rFonts w:ascii="Arial" w:eastAsia="Calibri" w:hAnsi="Arial" w:cs="Arial"/>
                <w:sz w:val="16"/>
                <w:szCs w:val="20"/>
              </w:rPr>
            </w:pPr>
            <w:r w:rsidRPr="008E3D54">
              <w:rPr>
                <w:rFonts w:ascii="Arial" w:eastAsia="Calibri" w:hAnsi="Arial" w:cs="Arial"/>
                <w:sz w:val="16"/>
                <w:szCs w:val="20"/>
              </w:rPr>
              <w:t>(in hectares)</w:t>
            </w:r>
          </w:p>
        </w:tc>
        <w:tc>
          <w:tcPr>
            <w:tcW w:w="671" w:type="pct"/>
            <w:tcBorders>
              <w:top w:val="single" w:sz="4" w:space="0" w:color="auto"/>
              <w:left w:val="single" w:sz="4" w:space="0" w:color="auto"/>
              <w:bottom w:val="single" w:sz="4" w:space="0" w:color="auto"/>
              <w:right w:val="single" w:sz="4" w:space="0" w:color="auto"/>
            </w:tcBorders>
            <w:hideMark/>
          </w:tcPr>
          <w:p w14:paraId="36020707" w14:textId="77777777" w:rsidR="0035617A" w:rsidRPr="008E3D54" w:rsidRDefault="0035617A" w:rsidP="002E6841">
            <w:pPr>
              <w:spacing w:after="0" w:line="240" w:lineRule="auto"/>
              <w:jc w:val="center"/>
              <w:rPr>
                <w:rFonts w:ascii="Arial" w:eastAsia="Calibri" w:hAnsi="Arial" w:cs="Arial"/>
                <w:sz w:val="16"/>
                <w:szCs w:val="20"/>
              </w:rPr>
            </w:pPr>
            <w:r w:rsidRPr="008E3D54">
              <w:rPr>
                <w:rFonts w:ascii="Arial" w:eastAsia="Calibri" w:hAnsi="Arial" w:cs="Arial"/>
                <w:sz w:val="16"/>
                <w:szCs w:val="20"/>
              </w:rPr>
              <w:t xml:space="preserve">Production </w:t>
            </w:r>
          </w:p>
          <w:p w14:paraId="06D4662F" w14:textId="77777777" w:rsidR="0035617A" w:rsidRPr="008E3D54" w:rsidRDefault="0035617A" w:rsidP="002E6841">
            <w:pPr>
              <w:spacing w:after="0" w:line="240" w:lineRule="auto"/>
              <w:jc w:val="center"/>
              <w:rPr>
                <w:rFonts w:ascii="Arial" w:eastAsia="Calibri" w:hAnsi="Arial" w:cs="Arial"/>
                <w:sz w:val="16"/>
                <w:szCs w:val="20"/>
              </w:rPr>
            </w:pPr>
            <w:r w:rsidRPr="008E3D54">
              <w:rPr>
                <w:rFonts w:ascii="Arial" w:eastAsia="Calibri" w:hAnsi="Arial" w:cs="Arial"/>
                <w:sz w:val="16"/>
                <w:szCs w:val="20"/>
              </w:rPr>
              <w:t>(in tons)</w:t>
            </w:r>
          </w:p>
        </w:tc>
      </w:tr>
      <w:tr w:rsidR="00C468F0" w:rsidRPr="00FB58FC" w14:paraId="24D7858E" w14:textId="77777777" w:rsidTr="002E6841">
        <w:trPr>
          <w:trHeight w:val="20"/>
          <w:jc w:val="center"/>
        </w:trPr>
        <w:tc>
          <w:tcPr>
            <w:tcW w:w="977" w:type="pct"/>
            <w:tcBorders>
              <w:top w:val="single" w:sz="4" w:space="0" w:color="auto"/>
              <w:left w:val="single" w:sz="4" w:space="0" w:color="auto"/>
              <w:bottom w:val="single" w:sz="4" w:space="0" w:color="auto"/>
              <w:right w:val="single" w:sz="4" w:space="0" w:color="auto"/>
            </w:tcBorders>
            <w:hideMark/>
          </w:tcPr>
          <w:p w14:paraId="2654A63B" w14:textId="77777777" w:rsidR="0035617A" w:rsidRPr="008E3D54" w:rsidRDefault="0035617A" w:rsidP="002E6841">
            <w:pPr>
              <w:spacing w:after="0" w:line="240" w:lineRule="auto"/>
              <w:rPr>
                <w:rFonts w:ascii="Arial" w:eastAsia="Calibri" w:hAnsi="Arial" w:cs="Arial"/>
                <w:sz w:val="20"/>
                <w:szCs w:val="20"/>
              </w:rPr>
            </w:pPr>
            <w:r w:rsidRPr="008E3D54">
              <w:rPr>
                <w:rFonts w:ascii="Arial" w:eastAsia="Calibri" w:hAnsi="Arial" w:cs="Arial"/>
                <w:sz w:val="20"/>
                <w:szCs w:val="20"/>
              </w:rPr>
              <w:t>Cereals</w:t>
            </w:r>
          </w:p>
        </w:tc>
        <w:tc>
          <w:tcPr>
            <w:tcW w:w="670" w:type="pct"/>
            <w:tcBorders>
              <w:top w:val="single" w:sz="4" w:space="0" w:color="auto"/>
              <w:left w:val="single" w:sz="4" w:space="0" w:color="auto"/>
              <w:bottom w:val="single" w:sz="4" w:space="0" w:color="auto"/>
              <w:right w:val="single" w:sz="4" w:space="0" w:color="auto"/>
            </w:tcBorders>
            <w:shd w:val="clear" w:color="auto" w:fill="EEECE1"/>
            <w:vAlign w:val="center"/>
          </w:tcPr>
          <w:p w14:paraId="1879F742"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71" w:type="pct"/>
            <w:tcBorders>
              <w:top w:val="single" w:sz="4" w:space="0" w:color="auto"/>
              <w:left w:val="single" w:sz="4" w:space="0" w:color="auto"/>
              <w:bottom w:val="single" w:sz="4" w:space="0" w:color="auto"/>
              <w:right w:val="single" w:sz="4" w:space="0" w:color="auto"/>
            </w:tcBorders>
            <w:shd w:val="clear" w:color="auto" w:fill="EEECE1"/>
            <w:vAlign w:val="center"/>
          </w:tcPr>
          <w:p w14:paraId="1A0F5FF1"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70" w:type="pct"/>
            <w:tcBorders>
              <w:top w:val="single" w:sz="4" w:space="0" w:color="auto"/>
              <w:left w:val="single" w:sz="4" w:space="0" w:color="auto"/>
              <w:bottom w:val="single" w:sz="4" w:space="0" w:color="auto"/>
              <w:right w:val="single" w:sz="4" w:space="0" w:color="auto"/>
            </w:tcBorders>
            <w:shd w:val="clear" w:color="auto" w:fill="EEECE1"/>
            <w:vAlign w:val="center"/>
          </w:tcPr>
          <w:p w14:paraId="5AE06688"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71" w:type="pct"/>
            <w:tcBorders>
              <w:top w:val="single" w:sz="4" w:space="0" w:color="auto"/>
              <w:left w:val="single" w:sz="4" w:space="0" w:color="auto"/>
              <w:bottom w:val="single" w:sz="4" w:space="0" w:color="auto"/>
              <w:right w:val="single" w:sz="4" w:space="0" w:color="auto"/>
            </w:tcBorders>
            <w:shd w:val="clear" w:color="auto" w:fill="EEECE1"/>
            <w:vAlign w:val="center"/>
          </w:tcPr>
          <w:p w14:paraId="6DCA6245"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70" w:type="pct"/>
            <w:tcBorders>
              <w:top w:val="single" w:sz="4" w:space="0" w:color="auto"/>
              <w:left w:val="single" w:sz="4" w:space="0" w:color="auto"/>
              <w:bottom w:val="single" w:sz="4" w:space="0" w:color="auto"/>
              <w:right w:val="single" w:sz="4" w:space="0" w:color="auto"/>
            </w:tcBorders>
            <w:shd w:val="clear" w:color="auto" w:fill="EEECE1"/>
            <w:vAlign w:val="center"/>
          </w:tcPr>
          <w:p w14:paraId="0828DC5E"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71" w:type="pct"/>
            <w:tcBorders>
              <w:top w:val="single" w:sz="4" w:space="0" w:color="auto"/>
              <w:left w:val="single" w:sz="4" w:space="0" w:color="auto"/>
              <w:bottom w:val="single" w:sz="4" w:space="0" w:color="auto"/>
              <w:right w:val="single" w:sz="4" w:space="0" w:color="auto"/>
            </w:tcBorders>
            <w:shd w:val="clear" w:color="auto" w:fill="EEECE1"/>
            <w:vAlign w:val="center"/>
          </w:tcPr>
          <w:p w14:paraId="229AB9D3"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r>
      <w:tr w:rsidR="00C468F0" w:rsidRPr="00FB58FC" w14:paraId="5BBB2850" w14:textId="77777777" w:rsidTr="002E6841">
        <w:trPr>
          <w:trHeight w:val="20"/>
          <w:jc w:val="center"/>
        </w:trPr>
        <w:tc>
          <w:tcPr>
            <w:tcW w:w="977" w:type="pct"/>
            <w:tcBorders>
              <w:top w:val="single" w:sz="4" w:space="0" w:color="auto"/>
              <w:left w:val="single" w:sz="4" w:space="0" w:color="auto"/>
              <w:bottom w:val="single" w:sz="4" w:space="0" w:color="auto"/>
              <w:right w:val="single" w:sz="4" w:space="0" w:color="auto"/>
            </w:tcBorders>
            <w:hideMark/>
          </w:tcPr>
          <w:p w14:paraId="7B2B715F" w14:textId="77777777" w:rsidR="0035617A" w:rsidRPr="008E3D54" w:rsidRDefault="0035617A" w:rsidP="002E6841">
            <w:pPr>
              <w:spacing w:after="0" w:line="240" w:lineRule="auto"/>
              <w:rPr>
                <w:rFonts w:ascii="Arial" w:eastAsia="Calibri" w:hAnsi="Arial" w:cs="Arial"/>
                <w:sz w:val="20"/>
                <w:szCs w:val="20"/>
              </w:rPr>
            </w:pPr>
            <w:r w:rsidRPr="008E3D54">
              <w:rPr>
                <w:rFonts w:ascii="Arial" w:eastAsia="Calibri" w:hAnsi="Arial" w:cs="Arial"/>
                <w:sz w:val="20"/>
                <w:szCs w:val="20"/>
              </w:rPr>
              <w:t>Industrial plants</w:t>
            </w:r>
          </w:p>
        </w:tc>
        <w:tc>
          <w:tcPr>
            <w:tcW w:w="670" w:type="pct"/>
            <w:tcBorders>
              <w:top w:val="single" w:sz="4" w:space="0" w:color="auto"/>
              <w:left w:val="single" w:sz="4" w:space="0" w:color="auto"/>
              <w:bottom w:val="single" w:sz="4" w:space="0" w:color="auto"/>
              <w:right w:val="single" w:sz="4" w:space="0" w:color="auto"/>
            </w:tcBorders>
            <w:shd w:val="clear" w:color="auto" w:fill="EEECE1"/>
            <w:vAlign w:val="center"/>
          </w:tcPr>
          <w:p w14:paraId="4CA95314"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71" w:type="pct"/>
            <w:tcBorders>
              <w:top w:val="single" w:sz="4" w:space="0" w:color="auto"/>
              <w:left w:val="single" w:sz="4" w:space="0" w:color="auto"/>
              <w:bottom w:val="single" w:sz="4" w:space="0" w:color="auto"/>
              <w:right w:val="single" w:sz="4" w:space="0" w:color="auto"/>
            </w:tcBorders>
            <w:shd w:val="clear" w:color="auto" w:fill="EEECE1"/>
            <w:vAlign w:val="center"/>
          </w:tcPr>
          <w:p w14:paraId="16E512FD"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70" w:type="pct"/>
            <w:tcBorders>
              <w:top w:val="single" w:sz="4" w:space="0" w:color="auto"/>
              <w:left w:val="single" w:sz="4" w:space="0" w:color="auto"/>
              <w:bottom w:val="single" w:sz="4" w:space="0" w:color="auto"/>
              <w:right w:val="single" w:sz="4" w:space="0" w:color="auto"/>
            </w:tcBorders>
            <w:shd w:val="clear" w:color="auto" w:fill="EEECE1"/>
            <w:vAlign w:val="center"/>
          </w:tcPr>
          <w:p w14:paraId="6D163CE3"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71" w:type="pct"/>
            <w:tcBorders>
              <w:top w:val="single" w:sz="4" w:space="0" w:color="auto"/>
              <w:left w:val="single" w:sz="4" w:space="0" w:color="auto"/>
              <w:bottom w:val="single" w:sz="4" w:space="0" w:color="auto"/>
              <w:right w:val="single" w:sz="4" w:space="0" w:color="auto"/>
            </w:tcBorders>
            <w:shd w:val="clear" w:color="auto" w:fill="EEECE1"/>
            <w:vAlign w:val="center"/>
          </w:tcPr>
          <w:p w14:paraId="092ACD86"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70" w:type="pct"/>
            <w:tcBorders>
              <w:top w:val="single" w:sz="4" w:space="0" w:color="auto"/>
              <w:left w:val="single" w:sz="4" w:space="0" w:color="auto"/>
              <w:bottom w:val="single" w:sz="4" w:space="0" w:color="auto"/>
              <w:right w:val="single" w:sz="4" w:space="0" w:color="auto"/>
            </w:tcBorders>
            <w:shd w:val="clear" w:color="auto" w:fill="EEECE1"/>
            <w:vAlign w:val="center"/>
          </w:tcPr>
          <w:p w14:paraId="4A1B474D"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71" w:type="pct"/>
            <w:tcBorders>
              <w:top w:val="single" w:sz="4" w:space="0" w:color="auto"/>
              <w:left w:val="single" w:sz="4" w:space="0" w:color="auto"/>
              <w:bottom w:val="single" w:sz="4" w:space="0" w:color="auto"/>
              <w:right w:val="single" w:sz="4" w:space="0" w:color="auto"/>
            </w:tcBorders>
            <w:shd w:val="clear" w:color="auto" w:fill="EEECE1"/>
            <w:vAlign w:val="center"/>
          </w:tcPr>
          <w:p w14:paraId="138B229A"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r>
      <w:tr w:rsidR="00C468F0" w:rsidRPr="00FB58FC" w14:paraId="76DC7EBE" w14:textId="77777777" w:rsidTr="002E6841">
        <w:trPr>
          <w:trHeight w:val="20"/>
          <w:jc w:val="center"/>
        </w:trPr>
        <w:tc>
          <w:tcPr>
            <w:tcW w:w="977" w:type="pct"/>
            <w:tcBorders>
              <w:top w:val="single" w:sz="4" w:space="0" w:color="auto"/>
              <w:left w:val="single" w:sz="4" w:space="0" w:color="auto"/>
              <w:bottom w:val="single" w:sz="4" w:space="0" w:color="auto"/>
              <w:right w:val="single" w:sz="4" w:space="0" w:color="auto"/>
            </w:tcBorders>
            <w:hideMark/>
          </w:tcPr>
          <w:p w14:paraId="36067202" w14:textId="77777777" w:rsidR="0035617A" w:rsidRPr="008E3D54" w:rsidRDefault="0035617A" w:rsidP="002E6841">
            <w:pPr>
              <w:spacing w:after="0" w:line="240" w:lineRule="auto"/>
              <w:rPr>
                <w:rFonts w:ascii="Arial" w:eastAsia="Calibri" w:hAnsi="Arial" w:cs="Arial"/>
                <w:sz w:val="20"/>
                <w:szCs w:val="20"/>
              </w:rPr>
            </w:pPr>
            <w:r w:rsidRPr="008E3D54">
              <w:rPr>
                <w:rFonts w:ascii="Arial" w:eastAsia="Calibri" w:hAnsi="Arial" w:cs="Arial"/>
                <w:sz w:val="20"/>
                <w:szCs w:val="20"/>
              </w:rPr>
              <w:t>Fodder plants</w:t>
            </w:r>
          </w:p>
        </w:tc>
        <w:tc>
          <w:tcPr>
            <w:tcW w:w="670" w:type="pct"/>
            <w:tcBorders>
              <w:top w:val="single" w:sz="4" w:space="0" w:color="auto"/>
              <w:left w:val="single" w:sz="4" w:space="0" w:color="auto"/>
              <w:bottom w:val="single" w:sz="4" w:space="0" w:color="auto"/>
              <w:right w:val="single" w:sz="4" w:space="0" w:color="auto"/>
            </w:tcBorders>
            <w:shd w:val="clear" w:color="auto" w:fill="EEECE1"/>
            <w:vAlign w:val="center"/>
          </w:tcPr>
          <w:p w14:paraId="3050949D"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71" w:type="pct"/>
            <w:tcBorders>
              <w:top w:val="single" w:sz="4" w:space="0" w:color="auto"/>
              <w:left w:val="single" w:sz="4" w:space="0" w:color="auto"/>
              <w:bottom w:val="single" w:sz="4" w:space="0" w:color="auto"/>
              <w:right w:val="single" w:sz="4" w:space="0" w:color="auto"/>
            </w:tcBorders>
            <w:shd w:val="clear" w:color="auto" w:fill="EEECE1"/>
            <w:vAlign w:val="center"/>
          </w:tcPr>
          <w:p w14:paraId="1E62155E"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70" w:type="pct"/>
            <w:tcBorders>
              <w:top w:val="single" w:sz="4" w:space="0" w:color="auto"/>
              <w:left w:val="single" w:sz="4" w:space="0" w:color="auto"/>
              <w:bottom w:val="single" w:sz="4" w:space="0" w:color="auto"/>
              <w:right w:val="single" w:sz="4" w:space="0" w:color="auto"/>
            </w:tcBorders>
            <w:shd w:val="clear" w:color="auto" w:fill="EEECE1"/>
            <w:vAlign w:val="center"/>
          </w:tcPr>
          <w:p w14:paraId="33DA71D2"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71" w:type="pct"/>
            <w:tcBorders>
              <w:top w:val="single" w:sz="4" w:space="0" w:color="auto"/>
              <w:left w:val="single" w:sz="4" w:space="0" w:color="auto"/>
              <w:bottom w:val="single" w:sz="4" w:space="0" w:color="auto"/>
              <w:right w:val="single" w:sz="4" w:space="0" w:color="auto"/>
            </w:tcBorders>
            <w:shd w:val="clear" w:color="auto" w:fill="EEECE1"/>
            <w:vAlign w:val="center"/>
          </w:tcPr>
          <w:p w14:paraId="5E4D4161"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70" w:type="pct"/>
            <w:tcBorders>
              <w:top w:val="single" w:sz="4" w:space="0" w:color="auto"/>
              <w:left w:val="single" w:sz="4" w:space="0" w:color="auto"/>
              <w:bottom w:val="single" w:sz="4" w:space="0" w:color="auto"/>
              <w:right w:val="single" w:sz="4" w:space="0" w:color="auto"/>
            </w:tcBorders>
            <w:shd w:val="clear" w:color="auto" w:fill="EEECE1"/>
            <w:vAlign w:val="center"/>
          </w:tcPr>
          <w:p w14:paraId="54D21A00"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71" w:type="pct"/>
            <w:tcBorders>
              <w:top w:val="single" w:sz="4" w:space="0" w:color="auto"/>
              <w:left w:val="single" w:sz="4" w:space="0" w:color="auto"/>
              <w:bottom w:val="single" w:sz="4" w:space="0" w:color="auto"/>
              <w:right w:val="single" w:sz="4" w:space="0" w:color="auto"/>
            </w:tcBorders>
            <w:shd w:val="clear" w:color="auto" w:fill="EEECE1"/>
            <w:vAlign w:val="center"/>
          </w:tcPr>
          <w:p w14:paraId="1B3C6431"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r>
      <w:tr w:rsidR="00C468F0" w:rsidRPr="00FB58FC" w14:paraId="46481B79" w14:textId="77777777" w:rsidTr="002E6841">
        <w:trPr>
          <w:trHeight w:val="20"/>
          <w:jc w:val="center"/>
        </w:trPr>
        <w:tc>
          <w:tcPr>
            <w:tcW w:w="977" w:type="pct"/>
            <w:tcBorders>
              <w:top w:val="single" w:sz="4" w:space="0" w:color="auto"/>
              <w:left w:val="single" w:sz="4" w:space="0" w:color="auto"/>
              <w:bottom w:val="single" w:sz="4" w:space="0" w:color="auto"/>
              <w:right w:val="single" w:sz="4" w:space="0" w:color="auto"/>
            </w:tcBorders>
            <w:hideMark/>
          </w:tcPr>
          <w:p w14:paraId="03F74227" w14:textId="77777777" w:rsidR="0035617A" w:rsidRPr="008E3D54" w:rsidRDefault="0035617A" w:rsidP="002E6841">
            <w:pPr>
              <w:spacing w:after="0" w:line="240" w:lineRule="auto"/>
              <w:rPr>
                <w:rFonts w:ascii="Arial" w:eastAsia="Calibri" w:hAnsi="Arial" w:cs="Arial"/>
                <w:sz w:val="20"/>
                <w:szCs w:val="20"/>
              </w:rPr>
            </w:pPr>
            <w:r w:rsidRPr="008E3D54">
              <w:rPr>
                <w:rFonts w:ascii="Arial" w:eastAsia="Calibri" w:hAnsi="Arial" w:cs="Arial"/>
                <w:sz w:val="20"/>
                <w:szCs w:val="20"/>
              </w:rPr>
              <w:t>Aromatic and medicinal herbs</w:t>
            </w:r>
          </w:p>
        </w:tc>
        <w:tc>
          <w:tcPr>
            <w:tcW w:w="670" w:type="pct"/>
            <w:tcBorders>
              <w:top w:val="single" w:sz="4" w:space="0" w:color="auto"/>
              <w:left w:val="single" w:sz="4" w:space="0" w:color="auto"/>
              <w:bottom w:val="single" w:sz="4" w:space="0" w:color="auto"/>
              <w:right w:val="single" w:sz="4" w:space="0" w:color="auto"/>
            </w:tcBorders>
            <w:shd w:val="clear" w:color="auto" w:fill="EEECE1"/>
            <w:vAlign w:val="center"/>
          </w:tcPr>
          <w:p w14:paraId="3FB180D9"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71" w:type="pct"/>
            <w:tcBorders>
              <w:top w:val="single" w:sz="4" w:space="0" w:color="auto"/>
              <w:left w:val="single" w:sz="4" w:space="0" w:color="auto"/>
              <w:bottom w:val="single" w:sz="4" w:space="0" w:color="auto"/>
              <w:right w:val="single" w:sz="4" w:space="0" w:color="auto"/>
            </w:tcBorders>
            <w:shd w:val="clear" w:color="auto" w:fill="EEECE1"/>
            <w:vAlign w:val="center"/>
          </w:tcPr>
          <w:p w14:paraId="17A8E4E5"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70" w:type="pct"/>
            <w:tcBorders>
              <w:top w:val="single" w:sz="4" w:space="0" w:color="auto"/>
              <w:left w:val="single" w:sz="4" w:space="0" w:color="auto"/>
              <w:bottom w:val="single" w:sz="4" w:space="0" w:color="auto"/>
              <w:right w:val="single" w:sz="4" w:space="0" w:color="auto"/>
            </w:tcBorders>
            <w:shd w:val="clear" w:color="auto" w:fill="EEECE1"/>
            <w:vAlign w:val="center"/>
          </w:tcPr>
          <w:p w14:paraId="4561D36C" w14:textId="77777777" w:rsidR="0035617A" w:rsidRPr="008E3D54" w:rsidRDefault="0035617A" w:rsidP="002E6841">
            <w:pPr>
              <w:spacing w:after="0" w:line="240" w:lineRule="auto"/>
              <w:jc w:val="center"/>
              <w:rPr>
                <w:rFonts w:ascii="Arial" w:eastAsia="Times New Roman" w:hAnsi="Arial" w:cs="Arial"/>
                <w:b/>
                <w:bCs/>
                <w:sz w:val="20"/>
                <w:szCs w:val="20"/>
                <w:lang w:val="sr-Cyrl-RS" w:eastAsia="sr-Latn-RS"/>
              </w:rPr>
            </w:pPr>
          </w:p>
        </w:tc>
        <w:tc>
          <w:tcPr>
            <w:tcW w:w="671" w:type="pct"/>
            <w:tcBorders>
              <w:top w:val="single" w:sz="4" w:space="0" w:color="auto"/>
              <w:left w:val="single" w:sz="4" w:space="0" w:color="auto"/>
              <w:bottom w:val="single" w:sz="4" w:space="0" w:color="auto"/>
              <w:right w:val="single" w:sz="4" w:space="0" w:color="auto"/>
            </w:tcBorders>
            <w:shd w:val="clear" w:color="auto" w:fill="EEECE1"/>
            <w:vAlign w:val="center"/>
          </w:tcPr>
          <w:p w14:paraId="54F8B2D8"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70" w:type="pct"/>
            <w:tcBorders>
              <w:top w:val="single" w:sz="4" w:space="0" w:color="auto"/>
              <w:left w:val="single" w:sz="4" w:space="0" w:color="auto"/>
              <w:bottom w:val="single" w:sz="4" w:space="0" w:color="auto"/>
              <w:right w:val="single" w:sz="4" w:space="0" w:color="auto"/>
            </w:tcBorders>
            <w:shd w:val="clear" w:color="auto" w:fill="EEECE1"/>
            <w:vAlign w:val="center"/>
          </w:tcPr>
          <w:p w14:paraId="63F1F5CA"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71" w:type="pct"/>
            <w:tcBorders>
              <w:top w:val="single" w:sz="4" w:space="0" w:color="auto"/>
              <w:left w:val="single" w:sz="4" w:space="0" w:color="auto"/>
              <w:bottom w:val="single" w:sz="4" w:space="0" w:color="auto"/>
              <w:right w:val="single" w:sz="4" w:space="0" w:color="auto"/>
            </w:tcBorders>
            <w:shd w:val="clear" w:color="auto" w:fill="EEECE1"/>
            <w:vAlign w:val="center"/>
          </w:tcPr>
          <w:p w14:paraId="546F20BF"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r>
      <w:tr w:rsidR="00C468F0" w:rsidRPr="00FB58FC" w14:paraId="0E4B39EF" w14:textId="77777777" w:rsidTr="002E6841">
        <w:trPr>
          <w:trHeight w:val="20"/>
          <w:jc w:val="center"/>
        </w:trPr>
        <w:tc>
          <w:tcPr>
            <w:tcW w:w="977" w:type="pct"/>
            <w:tcBorders>
              <w:top w:val="single" w:sz="4" w:space="0" w:color="auto"/>
              <w:left w:val="single" w:sz="4" w:space="0" w:color="auto"/>
              <w:bottom w:val="single" w:sz="4" w:space="0" w:color="auto"/>
              <w:right w:val="single" w:sz="4" w:space="0" w:color="auto"/>
            </w:tcBorders>
            <w:hideMark/>
          </w:tcPr>
          <w:p w14:paraId="5752D3DC" w14:textId="77777777" w:rsidR="0035617A" w:rsidRPr="008E3D54" w:rsidRDefault="0035617A" w:rsidP="002E6841">
            <w:pPr>
              <w:spacing w:after="0" w:line="240" w:lineRule="auto"/>
              <w:rPr>
                <w:rFonts w:ascii="Arial" w:eastAsia="Calibri" w:hAnsi="Arial" w:cs="Arial"/>
                <w:sz w:val="20"/>
                <w:szCs w:val="20"/>
              </w:rPr>
            </w:pPr>
            <w:r w:rsidRPr="008E3D54">
              <w:rPr>
                <w:rFonts w:ascii="Arial" w:eastAsia="Calibri" w:hAnsi="Arial" w:cs="Arial"/>
                <w:sz w:val="20"/>
                <w:szCs w:val="20"/>
              </w:rPr>
              <w:t>Vegetables</w:t>
            </w:r>
          </w:p>
        </w:tc>
        <w:tc>
          <w:tcPr>
            <w:tcW w:w="670" w:type="pct"/>
            <w:tcBorders>
              <w:top w:val="single" w:sz="4" w:space="0" w:color="auto"/>
              <w:left w:val="single" w:sz="4" w:space="0" w:color="auto"/>
              <w:bottom w:val="single" w:sz="4" w:space="0" w:color="auto"/>
              <w:right w:val="single" w:sz="4" w:space="0" w:color="auto"/>
            </w:tcBorders>
            <w:shd w:val="clear" w:color="auto" w:fill="EEECE1"/>
            <w:vAlign w:val="center"/>
          </w:tcPr>
          <w:p w14:paraId="1F969623"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71" w:type="pct"/>
            <w:tcBorders>
              <w:top w:val="single" w:sz="4" w:space="0" w:color="auto"/>
              <w:left w:val="single" w:sz="4" w:space="0" w:color="auto"/>
              <w:bottom w:val="single" w:sz="4" w:space="0" w:color="auto"/>
              <w:right w:val="single" w:sz="4" w:space="0" w:color="auto"/>
            </w:tcBorders>
            <w:shd w:val="clear" w:color="auto" w:fill="EEECE1"/>
            <w:vAlign w:val="center"/>
          </w:tcPr>
          <w:p w14:paraId="6F0A6FD0"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70" w:type="pct"/>
            <w:tcBorders>
              <w:top w:val="single" w:sz="4" w:space="0" w:color="auto"/>
              <w:left w:val="single" w:sz="4" w:space="0" w:color="auto"/>
              <w:bottom w:val="single" w:sz="4" w:space="0" w:color="auto"/>
              <w:right w:val="single" w:sz="4" w:space="0" w:color="auto"/>
            </w:tcBorders>
            <w:shd w:val="clear" w:color="auto" w:fill="EEECE1"/>
            <w:vAlign w:val="center"/>
          </w:tcPr>
          <w:p w14:paraId="7E707A1E"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71" w:type="pct"/>
            <w:tcBorders>
              <w:top w:val="single" w:sz="4" w:space="0" w:color="auto"/>
              <w:left w:val="single" w:sz="4" w:space="0" w:color="auto"/>
              <w:bottom w:val="single" w:sz="4" w:space="0" w:color="auto"/>
              <w:right w:val="single" w:sz="4" w:space="0" w:color="auto"/>
            </w:tcBorders>
            <w:shd w:val="clear" w:color="auto" w:fill="EEECE1"/>
            <w:vAlign w:val="center"/>
          </w:tcPr>
          <w:p w14:paraId="3C09BEF8"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70" w:type="pct"/>
            <w:tcBorders>
              <w:top w:val="single" w:sz="4" w:space="0" w:color="auto"/>
              <w:left w:val="single" w:sz="4" w:space="0" w:color="auto"/>
              <w:bottom w:val="single" w:sz="4" w:space="0" w:color="auto"/>
              <w:right w:val="single" w:sz="4" w:space="0" w:color="auto"/>
            </w:tcBorders>
            <w:shd w:val="clear" w:color="auto" w:fill="EEECE1"/>
            <w:vAlign w:val="center"/>
          </w:tcPr>
          <w:p w14:paraId="5CF0037D"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71" w:type="pct"/>
            <w:tcBorders>
              <w:top w:val="single" w:sz="4" w:space="0" w:color="auto"/>
              <w:left w:val="single" w:sz="4" w:space="0" w:color="auto"/>
              <w:bottom w:val="single" w:sz="4" w:space="0" w:color="auto"/>
              <w:right w:val="single" w:sz="4" w:space="0" w:color="auto"/>
            </w:tcBorders>
            <w:shd w:val="clear" w:color="auto" w:fill="EEECE1"/>
            <w:vAlign w:val="center"/>
          </w:tcPr>
          <w:p w14:paraId="7EC2B29D"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r>
      <w:tr w:rsidR="00C468F0" w:rsidRPr="00FB58FC" w14:paraId="4AAD3E50" w14:textId="77777777" w:rsidTr="002E6841">
        <w:trPr>
          <w:trHeight w:val="20"/>
          <w:jc w:val="center"/>
        </w:trPr>
        <w:tc>
          <w:tcPr>
            <w:tcW w:w="977" w:type="pct"/>
            <w:tcBorders>
              <w:top w:val="single" w:sz="4" w:space="0" w:color="auto"/>
              <w:left w:val="single" w:sz="4" w:space="0" w:color="auto"/>
              <w:bottom w:val="single" w:sz="4" w:space="0" w:color="auto"/>
              <w:right w:val="single" w:sz="4" w:space="0" w:color="auto"/>
            </w:tcBorders>
            <w:hideMark/>
          </w:tcPr>
          <w:p w14:paraId="76FA33E7" w14:textId="77777777" w:rsidR="0035617A" w:rsidRPr="008E3D54" w:rsidRDefault="0035617A" w:rsidP="002E6841">
            <w:pPr>
              <w:spacing w:after="0" w:line="240" w:lineRule="auto"/>
              <w:rPr>
                <w:rFonts w:ascii="Arial" w:eastAsia="Calibri" w:hAnsi="Arial" w:cs="Arial"/>
                <w:sz w:val="20"/>
                <w:szCs w:val="20"/>
              </w:rPr>
            </w:pPr>
            <w:r w:rsidRPr="008E3D54">
              <w:rPr>
                <w:rFonts w:ascii="Arial" w:eastAsia="Calibri" w:hAnsi="Arial" w:cs="Arial"/>
                <w:sz w:val="20"/>
                <w:szCs w:val="20"/>
              </w:rPr>
              <w:t>Fruits and grapes</w:t>
            </w:r>
          </w:p>
        </w:tc>
        <w:tc>
          <w:tcPr>
            <w:tcW w:w="670" w:type="pct"/>
            <w:tcBorders>
              <w:top w:val="single" w:sz="4" w:space="0" w:color="auto"/>
              <w:left w:val="single" w:sz="4" w:space="0" w:color="auto"/>
              <w:bottom w:val="single" w:sz="4" w:space="0" w:color="auto"/>
              <w:right w:val="single" w:sz="4" w:space="0" w:color="auto"/>
            </w:tcBorders>
            <w:shd w:val="clear" w:color="auto" w:fill="EEECE1"/>
            <w:vAlign w:val="center"/>
          </w:tcPr>
          <w:p w14:paraId="77A619F4"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71" w:type="pct"/>
            <w:tcBorders>
              <w:top w:val="single" w:sz="4" w:space="0" w:color="auto"/>
              <w:left w:val="single" w:sz="4" w:space="0" w:color="auto"/>
              <w:bottom w:val="single" w:sz="4" w:space="0" w:color="auto"/>
              <w:right w:val="single" w:sz="4" w:space="0" w:color="auto"/>
            </w:tcBorders>
            <w:shd w:val="clear" w:color="auto" w:fill="EEECE1"/>
            <w:vAlign w:val="center"/>
          </w:tcPr>
          <w:p w14:paraId="3A3E9B5B"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70" w:type="pct"/>
            <w:tcBorders>
              <w:top w:val="single" w:sz="4" w:space="0" w:color="auto"/>
              <w:left w:val="single" w:sz="4" w:space="0" w:color="auto"/>
              <w:bottom w:val="single" w:sz="4" w:space="0" w:color="auto"/>
              <w:right w:val="single" w:sz="4" w:space="0" w:color="auto"/>
            </w:tcBorders>
            <w:shd w:val="clear" w:color="auto" w:fill="EEECE1"/>
            <w:vAlign w:val="center"/>
          </w:tcPr>
          <w:p w14:paraId="0EDAB353"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71" w:type="pct"/>
            <w:tcBorders>
              <w:top w:val="single" w:sz="4" w:space="0" w:color="auto"/>
              <w:left w:val="single" w:sz="4" w:space="0" w:color="auto"/>
              <w:bottom w:val="single" w:sz="4" w:space="0" w:color="auto"/>
              <w:right w:val="single" w:sz="4" w:space="0" w:color="auto"/>
            </w:tcBorders>
            <w:shd w:val="clear" w:color="auto" w:fill="EEECE1"/>
            <w:vAlign w:val="center"/>
          </w:tcPr>
          <w:p w14:paraId="771E32A4"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70" w:type="pct"/>
            <w:tcBorders>
              <w:top w:val="single" w:sz="4" w:space="0" w:color="auto"/>
              <w:left w:val="single" w:sz="4" w:space="0" w:color="auto"/>
              <w:bottom w:val="single" w:sz="4" w:space="0" w:color="auto"/>
              <w:right w:val="single" w:sz="4" w:space="0" w:color="auto"/>
            </w:tcBorders>
            <w:shd w:val="clear" w:color="auto" w:fill="EEECE1"/>
            <w:vAlign w:val="center"/>
          </w:tcPr>
          <w:p w14:paraId="5C89C652"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71" w:type="pct"/>
            <w:tcBorders>
              <w:top w:val="single" w:sz="4" w:space="0" w:color="auto"/>
              <w:left w:val="single" w:sz="4" w:space="0" w:color="auto"/>
              <w:bottom w:val="single" w:sz="4" w:space="0" w:color="auto"/>
              <w:right w:val="single" w:sz="4" w:space="0" w:color="auto"/>
            </w:tcBorders>
            <w:shd w:val="clear" w:color="auto" w:fill="EEECE1"/>
            <w:vAlign w:val="center"/>
          </w:tcPr>
          <w:p w14:paraId="2C8A24A9"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r>
      <w:tr w:rsidR="00C468F0" w:rsidRPr="00FB58FC" w14:paraId="672DC639" w14:textId="77777777" w:rsidTr="002E6841">
        <w:trPr>
          <w:trHeight w:val="20"/>
          <w:jc w:val="center"/>
        </w:trPr>
        <w:tc>
          <w:tcPr>
            <w:tcW w:w="977" w:type="pct"/>
            <w:tcBorders>
              <w:top w:val="single" w:sz="4" w:space="0" w:color="auto"/>
              <w:left w:val="single" w:sz="4" w:space="0" w:color="auto"/>
              <w:bottom w:val="single" w:sz="4" w:space="0" w:color="auto"/>
              <w:right w:val="single" w:sz="4" w:space="0" w:color="auto"/>
            </w:tcBorders>
            <w:hideMark/>
          </w:tcPr>
          <w:p w14:paraId="733C5182" w14:textId="77777777" w:rsidR="0035617A" w:rsidRPr="008E3D54" w:rsidRDefault="0035617A" w:rsidP="002E6841">
            <w:pPr>
              <w:spacing w:after="0" w:line="240" w:lineRule="auto"/>
              <w:rPr>
                <w:rFonts w:ascii="Arial" w:eastAsia="Calibri" w:hAnsi="Arial" w:cs="Arial"/>
                <w:sz w:val="20"/>
                <w:szCs w:val="20"/>
              </w:rPr>
            </w:pPr>
            <w:r w:rsidRPr="008E3D54">
              <w:rPr>
                <w:rFonts w:ascii="Arial" w:eastAsia="Calibri" w:hAnsi="Arial" w:cs="Arial"/>
                <w:sz w:val="20"/>
                <w:szCs w:val="20"/>
              </w:rPr>
              <w:t xml:space="preserve">Planting materials and horticulture </w:t>
            </w:r>
          </w:p>
        </w:tc>
        <w:tc>
          <w:tcPr>
            <w:tcW w:w="670" w:type="pct"/>
            <w:tcBorders>
              <w:top w:val="single" w:sz="4" w:space="0" w:color="auto"/>
              <w:left w:val="single" w:sz="4" w:space="0" w:color="auto"/>
              <w:bottom w:val="single" w:sz="4" w:space="0" w:color="auto"/>
              <w:right w:val="single" w:sz="4" w:space="0" w:color="auto"/>
            </w:tcBorders>
            <w:shd w:val="clear" w:color="auto" w:fill="EEECE1"/>
            <w:vAlign w:val="center"/>
          </w:tcPr>
          <w:p w14:paraId="6C0FEF3F"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71" w:type="pct"/>
            <w:tcBorders>
              <w:top w:val="single" w:sz="4" w:space="0" w:color="auto"/>
              <w:left w:val="single" w:sz="4" w:space="0" w:color="auto"/>
              <w:bottom w:val="single" w:sz="4" w:space="0" w:color="auto"/>
              <w:right w:val="single" w:sz="4" w:space="0" w:color="auto"/>
            </w:tcBorders>
            <w:shd w:val="clear" w:color="auto" w:fill="EEECE1"/>
            <w:vAlign w:val="center"/>
          </w:tcPr>
          <w:p w14:paraId="3A5A2A04"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70" w:type="pct"/>
            <w:tcBorders>
              <w:top w:val="single" w:sz="4" w:space="0" w:color="auto"/>
              <w:left w:val="single" w:sz="4" w:space="0" w:color="auto"/>
              <w:bottom w:val="single" w:sz="4" w:space="0" w:color="auto"/>
              <w:right w:val="single" w:sz="4" w:space="0" w:color="auto"/>
            </w:tcBorders>
            <w:shd w:val="clear" w:color="auto" w:fill="EEECE1"/>
            <w:vAlign w:val="center"/>
          </w:tcPr>
          <w:p w14:paraId="300AA51C"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71" w:type="pct"/>
            <w:tcBorders>
              <w:top w:val="single" w:sz="4" w:space="0" w:color="auto"/>
              <w:left w:val="single" w:sz="4" w:space="0" w:color="auto"/>
              <w:bottom w:val="single" w:sz="4" w:space="0" w:color="auto"/>
              <w:right w:val="single" w:sz="4" w:space="0" w:color="auto"/>
            </w:tcBorders>
            <w:shd w:val="clear" w:color="auto" w:fill="EEECE1"/>
            <w:vAlign w:val="center"/>
          </w:tcPr>
          <w:p w14:paraId="236CEBDB"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70" w:type="pct"/>
            <w:tcBorders>
              <w:top w:val="single" w:sz="4" w:space="0" w:color="auto"/>
              <w:left w:val="single" w:sz="4" w:space="0" w:color="auto"/>
              <w:bottom w:val="single" w:sz="4" w:space="0" w:color="auto"/>
              <w:right w:val="single" w:sz="4" w:space="0" w:color="auto"/>
            </w:tcBorders>
            <w:shd w:val="clear" w:color="auto" w:fill="EEECE1"/>
            <w:vAlign w:val="center"/>
          </w:tcPr>
          <w:p w14:paraId="24A0EB61"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71" w:type="pct"/>
            <w:tcBorders>
              <w:top w:val="single" w:sz="4" w:space="0" w:color="auto"/>
              <w:left w:val="single" w:sz="4" w:space="0" w:color="auto"/>
              <w:bottom w:val="single" w:sz="4" w:space="0" w:color="auto"/>
              <w:right w:val="single" w:sz="4" w:space="0" w:color="auto"/>
            </w:tcBorders>
            <w:shd w:val="clear" w:color="auto" w:fill="EEECE1"/>
            <w:vAlign w:val="center"/>
          </w:tcPr>
          <w:p w14:paraId="4C72B244"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r>
    </w:tbl>
    <w:p w14:paraId="2AA08B35" w14:textId="77777777" w:rsidR="0035617A" w:rsidRPr="001D713C" w:rsidRDefault="0035617A" w:rsidP="001D713C">
      <w:pPr>
        <w:spacing w:before="240" w:after="0" w:line="240" w:lineRule="auto"/>
        <w:jc w:val="both"/>
        <w:rPr>
          <w:rFonts w:ascii="Arial" w:eastAsia="Times New Roman" w:hAnsi="Arial" w:cs="Arial"/>
          <w:bCs/>
          <w:i/>
          <w:iCs/>
          <w:szCs w:val="24"/>
          <w:lang w:val="sr-Cyrl-RS" w:eastAsia="sr-Latn-RS"/>
        </w:rPr>
      </w:pPr>
      <w:r w:rsidRPr="001D713C">
        <w:rPr>
          <w:rFonts w:ascii="Arial" w:eastAsia="Times New Roman" w:hAnsi="Arial" w:cs="Arial"/>
          <w:bCs/>
          <w:i/>
          <w:iCs/>
          <w:szCs w:val="24"/>
          <w:lang w:eastAsia="sr-Latn-RS"/>
        </w:rPr>
        <w:t>Table: Primary agricultural production in the livestock sector</w:t>
      </w:r>
      <w:r w:rsidRPr="001D713C">
        <w:rPr>
          <w:rFonts w:ascii="Arial" w:eastAsia="Times New Roman" w:hAnsi="Arial" w:cs="Arial"/>
          <w:bCs/>
          <w:i/>
          <w:iCs/>
          <w:szCs w:val="24"/>
          <w:vertAlign w:val="superscript"/>
          <w:lang w:val="sr-Cyrl-RS" w:eastAsia="sr-Latn-RS"/>
        </w:rPr>
        <w:t xml:space="preserve"> </w:t>
      </w:r>
      <w:r w:rsidRPr="001D713C">
        <w:rPr>
          <w:rFonts w:ascii="Arial" w:eastAsia="Times New Roman" w:hAnsi="Arial" w:cs="Arial"/>
          <w:bCs/>
          <w:i/>
          <w:iCs/>
          <w:szCs w:val="24"/>
          <w:vertAlign w:val="superscript"/>
          <w:lang w:val="sr-Cyrl-RS" w:eastAsia="sr-Latn-RS"/>
        </w:rPr>
        <w:footnoteReference w:id="20"/>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1292"/>
        <w:gridCol w:w="1294"/>
        <w:gridCol w:w="1292"/>
        <w:gridCol w:w="1292"/>
        <w:gridCol w:w="1292"/>
        <w:gridCol w:w="1288"/>
      </w:tblGrid>
      <w:tr w:rsidR="0035617A" w:rsidRPr="00FB58FC" w14:paraId="14A0B58E" w14:textId="77777777" w:rsidTr="002E6841">
        <w:trPr>
          <w:jc w:val="center"/>
        </w:trPr>
        <w:tc>
          <w:tcPr>
            <w:tcW w:w="855" w:type="pct"/>
            <w:vMerge w:val="restart"/>
            <w:tcBorders>
              <w:top w:val="single" w:sz="4" w:space="0" w:color="auto"/>
              <w:left w:val="single" w:sz="4" w:space="0" w:color="auto"/>
              <w:bottom w:val="single" w:sz="4" w:space="0" w:color="auto"/>
              <w:right w:val="single" w:sz="4" w:space="0" w:color="auto"/>
            </w:tcBorders>
            <w:vAlign w:val="center"/>
            <w:hideMark/>
          </w:tcPr>
          <w:p w14:paraId="6C094A2A" w14:textId="77777777" w:rsidR="0035617A" w:rsidRPr="008E3D54" w:rsidRDefault="0035617A" w:rsidP="002E6841">
            <w:pPr>
              <w:spacing w:after="0" w:line="240" w:lineRule="auto"/>
              <w:jc w:val="center"/>
              <w:rPr>
                <w:rFonts w:ascii="Arial" w:eastAsia="Times New Roman" w:hAnsi="Arial" w:cs="Arial"/>
                <w:b/>
                <w:bCs/>
                <w:sz w:val="20"/>
                <w:szCs w:val="20"/>
                <w:lang w:val="sr-Cyrl-RS" w:eastAsia="sr-Latn-RS"/>
              </w:rPr>
            </w:pPr>
            <w:r w:rsidRPr="008E3D54">
              <w:rPr>
                <w:rFonts w:ascii="Arial" w:eastAsia="Times New Roman" w:hAnsi="Arial" w:cs="Arial"/>
                <w:b/>
                <w:bCs/>
                <w:sz w:val="20"/>
                <w:szCs w:val="20"/>
                <w:lang w:eastAsia="sr-Latn-RS"/>
              </w:rPr>
              <w:t>Species / group of domestic animals</w:t>
            </w:r>
          </w:p>
        </w:tc>
        <w:tc>
          <w:tcPr>
            <w:tcW w:w="1383" w:type="pct"/>
            <w:gridSpan w:val="2"/>
            <w:tcBorders>
              <w:top w:val="single" w:sz="4" w:space="0" w:color="auto"/>
              <w:left w:val="single" w:sz="4" w:space="0" w:color="auto"/>
              <w:bottom w:val="single" w:sz="4" w:space="0" w:color="auto"/>
              <w:right w:val="single" w:sz="4" w:space="0" w:color="auto"/>
            </w:tcBorders>
            <w:vAlign w:val="center"/>
            <w:hideMark/>
          </w:tcPr>
          <w:p w14:paraId="3B6F2C43" w14:textId="77777777" w:rsidR="0035617A" w:rsidRPr="008E3D54" w:rsidRDefault="0035617A" w:rsidP="002E6841">
            <w:pPr>
              <w:spacing w:after="0" w:line="240" w:lineRule="auto"/>
              <w:jc w:val="center"/>
              <w:rPr>
                <w:rFonts w:ascii="Arial" w:eastAsia="Times New Roman" w:hAnsi="Arial" w:cs="Arial"/>
                <w:b/>
                <w:bCs/>
                <w:sz w:val="20"/>
                <w:szCs w:val="20"/>
                <w:lang w:val="sr-Latn-RS" w:eastAsia="sr-Latn-RS"/>
              </w:rPr>
            </w:pPr>
            <w:r w:rsidRPr="008E3D54">
              <w:rPr>
                <w:rFonts w:ascii="Arial" w:eastAsia="Times New Roman" w:hAnsi="Arial" w:cs="Arial"/>
                <w:b/>
                <w:bCs/>
                <w:sz w:val="20"/>
                <w:szCs w:val="20"/>
                <w:lang w:val="sr-Cyrl-RS" w:eastAsia="sr-Latn-RS"/>
              </w:rPr>
              <w:t>2019</w:t>
            </w:r>
          </w:p>
        </w:tc>
        <w:tc>
          <w:tcPr>
            <w:tcW w:w="1382" w:type="pct"/>
            <w:gridSpan w:val="2"/>
            <w:tcBorders>
              <w:top w:val="single" w:sz="4" w:space="0" w:color="auto"/>
              <w:left w:val="single" w:sz="4" w:space="0" w:color="auto"/>
              <w:bottom w:val="single" w:sz="4" w:space="0" w:color="auto"/>
              <w:right w:val="single" w:sz="4" w:space="0" w:color="auto"/>
            </w:tcBorders>
            <w:vAlign w:val="center"/>
            <w:hideMark/>
          </w:tcPr>
          <w:p w14:paraId="3301DBAF" w14:textId="77777777" w:rsidR="0035617A" w:rsidRPr="008E3D54" w:rsidRDefault="0035617A" w:rsidP="002E6841">
            <w:pPr>
              <w:spacing w:after="0" w:line="240" w:lineRule="auto"/>
              <w:jc w:val="center"/>
              <w:rPr>
                <w:rFonts w:ascii="Arial" w:eastAsia="Times New Roman" w:hAnsi="Arial" w:cs="Arial"/>
                <w:b/>
                <w:bCs/>
                <w:sz w:val="20"/>
                <w:szCs w:val="20"/>
                <w:lang w:val="sr-Cyrl-RS" w:eastAsia="sr-Latn-RS"/>
              </w:rPr>
            </w:pPr>
            <w:r w:rsidRPr="008E3D54">
              <w:rPr>
                <w:rFonts w:ascii="Arial" w:eastAsia="Times New Roman" w:hAnsi="Arial" w:cs="Arial"/>
                <w:b/>
                <w:bCs/>
                <w:sz w:val="20"/>
                <w:szCs w:val="20"/>
                <w:lang w:val="sr-Cyrl-RS" w:eastAsia="sr-Latn-RS"/>
              </w:rPr>
              <w:t>2020</w:t>
            </w:r>
          </w:p>
        </w:tc>
        <w:tc>
          <w:tcPr>
            <w:tcW w:w="1380" w:type="pct"/>
            <w:gridSpan w:val="2"/>
            <w:tcBorders>
              <w:top w:val="single" w:sz="4" w:space="0" w:color="auto"/>
              <w:left w:val="single" w:sz="4" w:space="0" w:color="auto"/>
              <w:bottom w:val="single" w:sz="4" w:space="0" w:color="auto"/>
              <w:right w:val="single" w:sz="4" w:space="0" w:color="auto"/>
            </w:tcBorders>
            <w:hideMark/>
          </w:tcPr>
          <w:p w14:paraId="69559E24" w14:textId="77777777" w:rsidR="0035617A" w:rsidRPr="008E3D54" w:rsidRDefault="0035617A" w:rsidP="002E6841">
            <w:pPr>
              <w:spacing w:after="0" w:line="240" w:lineRule="auto"/>
              <w:jc w:val="center"/>
              <w:rPr>
                <w:rFonts w:ascii="Arial" w:eastAsia="Times New Roman" w:hAnsi="Arial" w:cs="Arial"/>
                <w:b/>
                <w:bCs/>
                <w:sz w:val="20"/>
                <w:szCs w:val="20"/>
                <w:lang w:val="sr-Cyrl-RS" w:eastAsia="sr-Latn-RS"/>
              </w:rPr>
            </w:pPr>
            <w:r w:rsidRPr="008E3D54">
              <w:rPr>
                <w:rFonts w:ascii="Arial" w:eastAsia="Times New Roman" w:hAnsi="Arial" w:cs="Arial"/>
                <w:b/>
                <w:bCs/>
                <w:sz w:val="20"/>
                <w:szCs w:val="20"/>
                <w:lang w:val="sr-Cyrl-RS" w:eastAsia="sr-Latn-RS"/>
              </w:rPr>
              <w:t>2021</w:t>
            </w:r>
          </w:p>
        </w:tc>
      </w:tr>
      <w:tr w:rsidR="0035617A" w:rsidRPr="00FB58FC" w14:paraId="1427B823" w14:textId="77777777" w:rsidTr="002E68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61C054" w14:textId="77777777" w:rsidR="0035617A" w:rsidRPr="008E3D54" w:rsidRDefault="0035617A" w:rsidP="002E6841">
            <w:pPr>
              <w:spacing w:after="0" w:line="240" w:lineRule="auto"/>
              <w:rPr>
                <w:rFonts w:ascii="Arial" w:eastAsia="Times New Roman" w:hAnsi="Arial" w:cs="Arial"/>
                <w:b/>
                <w:bCs/>
                <w:sz w:val="20"/>
                <w:szCs w:val="20"/>
                <w:lang w:val="sr-Cyrl-RS" w:eastAsia="sr-Latn-RS"/>
              </w:rPr>
            </w:pPr>
          </w:p>
        </w:tc>
        <w:tc>
          <w:tcPr>
            <w:tcW w:w="691" w:type="pct"/>
            <w:tcBorders>
              <w:top w:val="single" w:sz="4" w:space="0" w:color="auto"/>
              <w:left w:val="single" w:sz="4" w:space="0" w:color="auto"/>
              <w:bottom w:val="single" w:sz="4" w:space="0" w:color="auto"/>
              <w:right w:val="single" w:sz="4" w:space="0" w:color="auto"/>
            </w:tcBorders>
            <w:hideMark/>
          </w:tcPr>
          <w:p w14:paraId="651C5C1C" w14:textId="77777777" w:rsidR="0035617A" w:rsidRPr="008E3D54" w:rsidRDefault="0035617A" w:rsidP="002E6841">
            <w:pPr>
              <w:spacing w:before="100" w:beforeAutospacing="1" w:after="0" w:afterAutospacing="1" w:line="240" w:lineRule="auto"/>
              <w:ind w:firstLine="240"/>
              <w:jc w:val="center"/>
              <w:rPr>
                <w:rFonts w:ascii="Arial" w:eastAsia="Calibri" w:hAnsi="Arial" w:cs="Arial"/>
                <w:sz w:val="16"/>
                <w:szCs w:val="20"/>
              </w:rPr>
            </w:pPr>
            <w:r w:rsidRPr="008E3D54">
              <w:rPr>
                <w:rFonts w:ascii="Arial" w:eastAsia="Calibri" w:hAnsi="Arial" w:cs="Arial"/>
                <w:sz w:val="16"/>
                <w:szCs w:val="20"/>
              </w:rPr>
              <w:t>Current number of heads on the farm / number of hives / pond area Total production</w:t>
            </w:r>
          </w:p>
        </w:tc>
        <w:tc>
          <w:tcPr>
            <w:tcW w:w="692" w:type="pct"/>
            <w:tcBorders>
              <w:top w:val="single" w:sz="4" w:space="0" w:color="auto"/>
              <w:left w:val="single" w:sz="4" w:space="0" w:color="auto"/>
              <w:bottom w:val="single" w:sz="4" w:space="0" w:color="auto"/>
              <w:right w:val="single" w:sz="4" w:space="0" w:color="auto"/>
            </w:tcBorders>
            <w:hideMark/>
          </w:tcPr>
          <w:p w14:paraId="0C069948" w14:textId="77777777" w:rsidR="0035617A" w:rsidRPr="008E3D54" w:rsidRDefault="0035617A" w:rsidP="002E6841">
            <w:pPr>
              <w:spacing w:before="100" w:beforeAutospacing="1" w:after="0" w:afterAutospacing="1" w:line="240" w:lineRule="auto"/>
              <w:ind w:firstLine="240"/>
              <w:jc w:val="center"/>
              <w:rPr>
                <w:rFonts w:ascii="Arial" w:eastAsia="Calibri" w:hAnsi="Arial" w:cs="Arial"/>
                <w:sz w:val="16"/>
                <w:szCs w:val="20"/>
              </w:rPr>
            </w:pPr>
            <w:r w:rsidRPr="008E3D54">
              <w:rPr>
                <w:rFonts w:ascii="Arial" w:eastAsia="Calibri" w:hAnsi="Arial" w:cs="Arial"/>
                <w:sz w:val="16"/>
                <w:szCs w:val="20"/>
              </w:rPr>
              <w:t>Current number of heads on the farm / number of hives / pond area Total production</w:t>
            </w:r>
          </w:p>
        </w:tc>
        <w:tc>
          <w:tcPr>
            <w:tcW w:w="691" w:type="pct"/>
            <w:tcBorders>
              <w:top w:val="single" w:sz="4" w:space="0" w:color="auto"/>
              <w:left w:val="single" w:sz="4" w:space="0" w:color="auto"/>
              <w:bottom w:val="single" w:sz="4" w:space="0" w:color="auto"/>
              <w:right w:val="single" w:sz="4" w:space="0" w:color="auto"/>
            </w:tcBorders>
            <w:hideMark/>
          </w:tcPr>
          <w:p w14:paraId="74332357" w14:textId="77777777" w:rsidR="0035617A" w:rsidRPr="008E3D54" w:rsidRDefault="0035617A" w:rsidP="002E6841">
            <w:pPr>
              <w:spacing w:before="100" w:beforeAutospacing="1" w:after="0" w:afterAutospacing="1" w:line="240" w:lineRule="auto"/>
              <w:ind w:firstLine="240"/>
              <w:jc w:val="center"/>
              <w:rPr>
                <w:rFonts w:ascii="Arial" w:eastAsia="Calibri" w:hAnsi="Arial" w:cs="Arial"/>
                <w:sz w:val="16"/>
                <w:szCs w:val="20"/>
              </w:rPr>
            </w:pPr>
            <w:r w:rsidRPr="008E3D54">
              <w:rPr>
                <w:rFonts w:ascii="Arial" w:eastAsia="Calibri" w:hAnsi="Arial" w:cs="Arial"/>
                <w:sz w:val="16"/>
                <w:szCs w:val="20"/>
              </w:rPr>
              <w:t>Current number of heads on the farm / number of hives / pond area Total production</w:t>
            </w:r>
          </w:p>
        </w:tc>
        <w:tc>
          <w:tcPr>
            <w:tcW w:w="691" w:type="pct"/>
            <w:tcBorders>
              <w:top w:val="single" w:sz="4" w:space="0" w:color="auto"/>
              <w:left w:val="single" w:sz="4" w:space="0" w:color="auto"/>
              <w:bottom w:val="single" w:sz="4" w:space="0" w:color="auto"/>
              <w:right w:val="single" w:sz="4" w:space="0" w:color="auto"/>
            </w:tcBorders>
            <w:hideMark/>
          </w:tcPr>
          <w:p w14:paraId="68DFA5AE" w14:textId="77777777" w:rsidR="0035617A" w:rsidRPr="008E3D54" w:rsidRDefault="0035617A" w:rsidP="002E6841">
            <w:pPr>
              <w:spacing w:before="100" w:beforeAutospacing="1" w:after="0" w:afterAutospacing="1" w:line="240" w:lineRule="auto"/>
              <w:ind w:firstLine="240"/>
              <w:jc w:val="center"/>
              <w:rPr>
                <w:rFonts w:ascii="Arial" w:eastAsia="Calibri" w:hAnsi="Arial" w:cs="Arial"/>
                <w:sz w:val="16"/>
                <w:szCs w:val="20"/>
              </w:rPr>
            </w:pPr>
            <w:r w:rsidRPr="008E3D54">
              <w:rPr>
                <w:rFonts w:ascii="Arial" w:eastAsia="Calibri" w:hAnsi="Arial" w:cs="Arial"/>
                <w:sz w:val="16"/>
                <w:szCs w:val="20"/>
              </w:rPr>
              <w:t>Current number of heads on the farm / number of hives / pond area Total production</w:t>
            </w:r>
          </w:p>
        </w:tc>
        <w:tc>
          <w:tcPr>
            <w:tcW w:w="691" w:type="pct"/>
            <w:tcBorders>
              <w:top w:val="single" w:sz="4" w:space="0" w:color="auto"/>
              <w:left w:val="single" w:sz="4" w:space="0" w:color="auto"/>
              <w:bottom w:val="single" w:sz="4" w:space="0" w:color="auto"/>
              <w:right w:val="single" w:sz="4" w:space="0" w:color="auto"/>
            </w:tcBorders>
            <w:hideMark/>
          </w:tcPr>
          <w:p w14:paraId="66E405C3" w14:textId="77777777" w:rsidR="0035617A" w:rsidRPr="008E3D54" w:rsidRDefault="0035617A" w:rsidP="002E6841">
            <w:pPr>
              <w:spacing w:after="0" w:line="240" w:lineRule="auto"/>
              <w:jc w:val="center"/>
              <w:rPr>
                <w:rFonts w:ascii="Arial" w:eastAsia="Calibri" w:hAnsi="Arial" w:cs="Arial"/>
                <w:sz w:val="16"/>
                <w:szCs w:val="20"/>
              </w:rPr>
            </w:pPr>
            <w:r w:rsidRPr="008E3D54">
              <w:rPr>
                <w:rFonts w:ascii="Arial" w:eastAsia="Calibri" w:hAnsi="Arial" w:cs="Arial"/>
                <w:sz w:val="16"/>
                <w:szCs w:val="20"/>
              </w:rPr>
              <w:t>Current number of heads on the farm / number of hives / pond area Total production</w:t>
            </w:r>
          </w:p>
        </w:tc>
        <w:tc>
          <w:tcPr>
            <w:tcW w:w="689" w:type="pct"/>
            <w:tcBorders>
              <w:top w:val="single" w:sz="4" w:space="0" w:color="auto"/>
              <w:left w:val="single" w:sz="4" w:space="0" w:color="auto"/>
              <w:bottom w:val="single" w:sz="4" w:space="0" w:color="auto"/>
              <w:right w:val="single" w:sz="4" w:space="0" w:color="auto"/>
            </w:tcBorders>
            <w:hideMark/>
          </w:tcPr>
          <w:p w14:paraId="54BDE5DA" w14:textId="77777777" w:rsidR="0035617A" w:rsidRPr="008E3D54" w:rsidRDefault="0035617A" w:rsidP="002E6841">
            <w:pPr>
              <w:spacing w:after="0" w:line="240" w:lineRule="auto"/>
              <w:jc w:val="center"/>
              <w:rPr>
                <w:rFonts w:ascii="Arial" w:eastAsia="Calibri" w:hAnsi="Arial" w:cs="Arial"/>
                <w:sz w:val="16"/>
                <w:szCs w:val="20"/>
              </w:rPr>
            </w:pPr>
            <w:r w:rsidRPr="008E3D54">
              <w:rPr>
                <w:rFonts w:ascii="Arial" w:eastAsia="Calibri" w:hAnsi="Arial" w:cs="Arial"/>
                <w:sz w:val="16"/>
                <w:szCs w:val="20"/>
              </w:rPr>
              <w:t>Current number of heads on the farm / number of hives / pond area Total production</w:t>
            </w:r>
          </w:p>
        </w:tc>
      </w:tr>
      <w:tr w:rsidR="0035617A" w:rsidRPr="00FB58FC" w14:paraId="26E5FA6D" w14:textId="77777777" w:rsidTr="002E6841">
        <w:trPr>
          <w:trHeight w:val="288"/>
          <w:jc w:val="center"/>
        </w:trPr>
        <w:tc>
          <w:tcPr>
            <w:tcW w:w="855" w:type="pct"/>
            <w:tcBorders>
              <w:top w:val="single" w:sz="4" w:space="0" w:color="auto"/>
              <w:left w:val="single" w:sz="4" w:space="0" w:color="auto"/>
              <w:bottom w:val="single" w:sz="4" w:space="0" w:color="auto"/>
              <w:right w:val="single" w:sz="4" w:space="0" w:color="auto"/>
            </w:tcBorders>
            <w:vAlign w:val="center"/>
            <w:hideMark/>
          </w:tcPr>
          <w:p w14:paraId="52CFC552" w14:textId="77777777" w:rsidR="0035617A" w:rsidRPr="008E3D54" w:rsidRDefault="0035617A" w:rsidP="002E6841">
            <w:pPr>
              <w:spacing w:after="0" w:line="240" w:lineRule="auto"/>
              <w:rPr>
                <w:rFonts w:ascii="Arial" w:eastAsia="Calibri" w:hAnsi="Arial" w:cs="Arial"/>
                <w:sz w:val="16"/>
                <w:szCs w:val="20"/>
              </w:rPr>
            </w:pPr>
            <w:r w:rsidRPr="008E3D54">
              <w:rPr>
                <w:rFonts w:ascii="Arial" w:eastAsia="Calibri" w:hAnsi="Arial" w:cs="Arial"/>
                <w:sz w:val="16"/>
                <w:szCs w:val="20"/>
              </w:rPr>
              <w:t>Cattle</w:t>
            </w:r>
          </w:p>
        </w:tc>
        <w:tc>
          <w:tcPr>
            <w:tcW w:w="691" w:type="pct"/>
            <w:tcBorders>
              <w:top w:val="single" w:sz="4" w:space="0" w:color="auto"/>
              <w:left w:val="single" w:sz="4" w:space="0" w:color="auto"/>
              <w:bottom w:val="single" w:sz="4" w:space="0" w:color="auto"/>
              <w:right w:val="single" w:sz="4" w:space="0" w:color="auto"/>
            </w:tcBorders>
            <w:shd w:val="clear" w:color="auto" w:fill="EEECE1"/>
            <w:vAlign w:val="center"/>
          </w:tcPr>
          <w:p w14:paraId="07D1B3E2"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92" w:type="pct"/>
            <w:tcBorders>
              <w:top w:val="single" w:sz="4" w:space="0" w:color="auto"/>
              <w:left w:val="single" w:sz="4" w:space="0" w:color="auto"/>
              <w:bottom w:val="single" w:sz="4" w:space="0" w:color="auto"/>
              <w:right w:val="single" w:sz="4" w:space="0" w:color="auto"/>
            </w:tcBorders>
            <w:shd w:val="clear" w:color="auto" w:fill="EEECE1"/>
            <w:vAlign w:val="center"/>
          </w:tcPr>
          <w:p w14:paraId="12EE9775"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91" w:type="pct"/>
            <w:tcBorders>
              <w:top w:val="single" w:sz="4" w:space="0" w:color="auto"/>
              <w:left w:val="single" w:sz="4" w:space="0" w:color="auto"/>
              <w:bottom w:val="single" w:sz="4" w:space="0" w:color="auto"/>
              <w:right w:val="single" w:sz="4" w:space="0" w:color="auto"/>
            </w:tcBorders>
            <w:shd w:val="clear" w:color="auto" w:fill="EEECE1"/>
            <w:vAlign w:val="center"/>
          </w:tcPr>
          <w:p w14:paraId="66351960"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91" w:type="pct"/>
            <w:tcBorders>
              <w:top w:val="single" w:sz="4" w:space="0" w:color="auto"/>
              <w:left w:val="single" w:sz="4" w:space="0" w:color="auto"/>
              <w:bottom w:val="single" w:sz="4" w:space="0" w:color="auto"/>
              <w:right w:val="single" w:sz="4" w:space="0" w:color="auto"/>
            </w:tcBorders>
            <w:shd w:val="clear" w:color="auto" w:fill="EEECE1"/>
            <w:vAlign w:val="center"/>
          </w:tcPr>
          <w:p w14:paraId="1E1B68B8"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91" w:type="pct"/>
            <w:tcBorders>
              <w:top w:val="single" w:sz="4" w:space="0" w:color="auto"/>
              <w:left w:val="single" w:sz="4" w:space="0" w:color="auto"/>
              <w:bottom w:val="single" w:sz="4" w:space="0" w:color="auto"/>
              <w:right w:val="single" w:sz="4" w:space="0" w:color="auto"/>
            </w:tcBorders>
            <w:shd w:val="clear" w:color="auto" w:fill="EEECE1"/>
            <w:vAlign w:val="center"/>
          </w:tcPr>
          <w:p w14:paraId="1C8D2374"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89" w:type="pct"/>
            <w:tcBorders>
              <w:top w:val="single" w:sz="4" w:space="0" w:color="auto"/>
              <w:left w:val="single" w:sz="4" w:space="0" w:color="auto"/>
              <w:bottom w:val="single" w:sz="4" w:space="0" w:color="auto"/>
              <w:right w:val="single" w:sz="4" w:space="0" w:color="auto"/>
            </w:tcBorders>
            <w:shd w:val="clear" w:color="auto" w:fill="EEECE1"/>
            <w:vAlign w:val="center"/>
          </w:tcPr>
          <w:p w14:paraId="6D95CCFD"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r>
      <w:tr w:rsidR="0035617A" w:rsidRPr="00FB58FC" w14:paraId="7DAC2329" w14:textId="77777777" w:rsidTr="002E6841">
        <w:trPr>
          <w:trHeight w:val="288"/>
          <w:jc w:val="center"/>
        </w:trPr>
        <w:tc>
          <w:tcPr>
            <w:tcW w:w="855" w:type="pct"/>
            <w:tcBorders>
              <w:top w:val="single" w:sz="4" w:space="0" w:color="auto"/>
              <w:left w:val="single" w:sz="4" w:space="0" w:color="auto"/>
              <w:bottom w:val="single" w:sz="4" w:space="0" w:color="auto"/>
              <w:right w:val="single" w:sz="4" w:space="0" w:color="auto"/>
            </w:tcBorders>
            <w:vAlign w:val="center"/>
            <w:hideMark/>
          </w:tcPr>
          <w:p w14:paraId="5FC4EC75" w14:textId="77777777" w:rsidR="0035617A" w:rsidRPr="008E3D54" w:rsidRDefault="0035617A" w:rsidP="002E6841">
            <w:pPr>
              <w:spacing w:after="0" w:line="240" w:lineRule="auto"/>
              <w:rPr>
                <w:rFonts w:ascii="Arial" w:eastAsia="Calibri" w:hAnsi="Arial" w:cs="Arial"/>
                <w:sz w:val="16"/>
                <w:szCs w:val="20"/>
              </w:rPr>
            </w:pPr>
            <w:r w:rsidRPr="008E3D54">
              <w:rPr>
                <w:rFonts w:ascii="Arial" w:eastAsia="Calibri" w:hAnsi="Arial" w:cs="Arial"/>
                <w:sz w:val="16"/>
                <w:szCs w:val="20"/>
              </w:rPr>
              <w:t>Sheep and goats</w:t>
            </w:r>
          </w:p>
        </w:tc>
        <w:tc>
          <w:tcPr>
            <w:tcW w:w="691" w:type="pct"/>
            <w:tcBorders>
              <w:top w:val="single" w:sz="4" w:space="0" w:color="auto"/>
              <w:left w:val="single" w:sz="4" w:space="0" w:color="auto"/>
              <w:bottom w:val="single" w:sz="4" w:space="0" w:color="auto"/>
              <w:right w:val="single" w:sz="4" w:space="0" w:color="auto"/>
            </w:tcBorders>
            <w:shd w:val="clear" w:color="auto" w:fill="EEECE1"/>
            <w:vAlign w:val="center"/>
          </w:tcPr>
          <w:p w14:paraId="20B01B93"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92" w:type="pct"/>
            <w:tcBorders>
              <w:top w:val="single" w:sz="4" w:space="0" w:color="auto"/>
              <w:left w:val="single" w:sz="4" w:space="0" w:color="auto"/>
              <w:bottom w:val="single" w:sz="4" w:space="0" w:color="auto"/>
              <w:right w:val="single" w:sz="4" w:space="0" w:color="auto"/>
            </w:tcBorders>
            <w:shd w:val="clear" w:color="auto" w:fill="EEECE1"/>
            <w:vAlign w:val="center"/>
          </w:tcPr>
          <w:p w14:paraId="1F1E8C6E"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91" w:type="pct"/>
            <w:tcBorders>
              <w:top w:val="single" w:sz="4" w:space="0" w:color="auto"/>
              <w:left w:val="single" w:sz="4" w:space="0" w:color="auto"/>
              <w:bottom w:val="single" w:sz="4" w:space="0" w:color="auto"/>
              <w:right w:val="single" w:sz="4" w:space="0" w:color="auto"/>
            </w:tcBorders>
            <w:shd w:val="clear" w:color="auto" w:fill="EEECE1"/>
            <w:vAlign w:val="center"/>
          </w:tcPr>
          <w:p w14:paraId="71FE0A03"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91" w:type="pct"/>
            <w:tcBorders>
              <w:top w:val="single" w:sz="4" w:space="0" w:color="auto"/>
              <w:left w:val="single" w:sz="4" w:space="0" w:color="auto"/>
              <w:bottom w:val="single" w:sz="4" w:space="0" w:color="auto"/>
              <w:right w:val="single" w:sz="4" w:space="0" w:color="auto"/>
            </w:tcBorders>
            <w:shd w:val="clear" w:color="auto" w:fill="EEECE1"/>
            <w:vAlign w:val="center"/>
          </w:tcPr>
          <w:p w14:paraId="39D2FBD1"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91" w:type="pct"/>
            <w:tcBorders>
              <w:top w:val="single" w:sz="4" w:space="0" w:color="auto"/>
              <w:left w:val="single" w:sz="4" w:space="0" w:color="auto"/>
              <w:bottom w:val="single" w:sz="4" w:space="0" w:color="auto"/>
              <w:right w:val="single" w:sz="4" w:space="0" w:color="auto"/>
            </w:tcBorders>
            <w:shd w:val="clear" w:color="auto" w:fill="EEECE1"/>
            <w:vAlign w:val="center"/>
          </w:tcPr>
          <w:p w14:paraId="6E135BF6"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89" w:type="pct"/>
            <w:tcBorders>
              <w:top w:val="single" w:sz="4" w:space="0" w:color="auto"/>
              <w:left w:val="single" w:sz="4" w:space="0" w:color="auto"/>
              <w:bottom w:val="single" w:sz="4" w:space="0" w:color="auto"/>
              <w:right w:val="single" w:sz="4" w:space="0" w:color="auto"/>
            </w:tcBorders>
            <w:shd w:val="clear" w:color="auto" w:fill="EEECE1"/>
            <w:vAlign w:val="center"/>
          </w:tcPr>
          <w:p w14:paraId="77BBE0CD"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r>
      <w:tr w:rsidR="0035617A" w:rsidRPr="00FB58FC" w14:paraId="4F7BAA33" w14:textId="77777777" w:rsidTr="002E6841">
        <w:trPr>
          <w:trHeight w:val="288"/>
          <w:jc w:val="center"/>
        </w:trPr>
        <w:tc>
          <w:tcPr>
            <w:tcW w:w="855" w:type="pct"/>
            <w:tcBorders>
              <w:top w:val="single" w:sz="4" w:space="0" w:color="auto"/>
              <w:left w:val="single" w:sz="4" w:space="0" w:color="auto"/>
              <w:bottom w:val="single" w:sz="4" w:space="0" w:color="auto"/>
              <w:right w:val="single" w:sz="4" w:space="0" w:color="auto"/>
            </w:tcBorders>
            <w:vAlign w:val="center"/>
            <w:hideMark/>
          </w:tcPr>
          <w:p w14:paraId="4FCDE47D" w14:textId="77777777" w:rsidR="0035617A" w:rsidRPr="008E3D54" w:rsidRDefault="0035617A" w:rsidP="002E6841">
            <w:pPr>
              <w:spacing w:after="0" w:line="240" w:lineRule="auto"/>
              <w:rPr>
                <w:rFonts w:ascii="Arial" w:eastAsia="Calibri" w:hAnsi="Arial" w:cs="Arial"/>
                <w:sz w:val="16"/>
                <w:szCs w:val="20"/>
              </w:rPr>
            </w:pPr>
            <w:r w:rsidRPr="008E3D54">
              <w:rPr>
                <w:rFonts w:ascii="Arial" w:eastAsia="Calibri" w:hAnsi="Arial" w:cs="Arial"/>
                <w:sz w:val="16"/>
                <w:szCs w:val="20"/>
              </w:rPr>
              <w:t>Pigs</w:t>
            </w:r>
          </w:p>
        </w:tc>
        <w:tc>
          <w:tcPr>
            <w:tcW w:w="691" w:type="pct"/>
            <w:tcBorders>
              <w:top w:val="single" w:sz="4" w:space="0" w:color="auto"/>
              <w:left w:val="single" w:sz="4" w:space="0" w:color="auto"/>
              <w:bottom w:val="single" w:sz="4" w:space="0" w:color="auto"/>
              <w:right w:val="single" w:sz="4" w:space="0" w:color="auto"/>
            </w:tcBorders>
            <w:shd w:val="clear" w:color="auto" w:fill="EEECE1"/>
            <w:vAlign w:val="center"/>
          </w:tcPr>
          <w:p w14:paraId="28C36E59"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92" w:type="pct"/>
            <w:tcBorders>
              <w:top w:val="single" w:sz="4" w:space="0" w:color="auto"/>
              <w:left w:val="single" w:sz="4" w:space="0" w:color="auto"/>
              <w:bottom w:val="single" w:sz="4" w:space="0" w:color="auto"/>
              <w:right w:val="single" w:sz="4" w:space="0" w:color="auto"/>
            </w:tcBorders>
            <w:shd w:val="clear" w:color="auto" w:fill="EEECE1"/>
            <w:vAlign w:val="center"/>
          </w:tcPr>
          <w:p w14:paraId="6C6D0520"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91" w:type="pct"/>
            <w:tcBorders>
              <w:top w:val="single" w:sz="4" w:space="0" w:color="auto"/>
              <w:left w:val="single" w:sz="4" w:space="0" w:color="auto"/>
              <w:bottom w:val="single" w:sz="4" w:space="0" w:color="auto"/>
              <w:right w:val="single" w:sz="4" w:space="0" w:color="auto"/>
            </w:tcBorders>
            <w:shd w:val="clear" w:color="auto" w:fill="EEECE1"/>
            <w:vAlign w:val="center"/>
          </w:tcPr>
          <w:p w14:paraId="2D6A90B1"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91" w:type="pct"/>
            <w:tcBorders>
              <w:top w:val="single" w:sz="4" w:space="0" w:color="auto"/>
              <w:left w:val="single" w:sz="4" w:space="0" w:color="auto"/>
              <w:bottom w:val="single" w:sz="4" w:space="0" w:color="auto"/>
              <w:right w:val="single" w:sz="4" w:space="0" w:color="auto"/>
            </w:tcBorders>
            <w:shd w:val="clear" w:color="auto" w:fill="EEECE1"/>
            <w:vAlign w:val="center"/>
          </w:tcPr>
          <w:p w14:paraId="6C3D97B6"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91" w:type="pct"/>
            <w:tcBorders>
              <w:top w:val="single" w:sz="4" w:space="0" w:color="auto"/>
              <w:left w:val="single" w:sz="4" w:space="0" w:color="auto"/>
              <w:bottom w:val="single" w:sz="4" w:space="0" w:color="auto"/>
              <w:right w:val="single" w:sz="4" w:space="0" w:color="auto"/>
            </w:tcBorders>
            <w:shd w:val="clear" w:color="auto" w:fill="EEECE1"/>
            <w:vAlign w:val="center"/>
          </w:tcPr>
          <w:p w14:paraId="11F210EA"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89" w:type="pct"/>
            <w:tcBorders>
              <w:top w:val="single" w:sz="4" w:space="0" w:color="auto"/>
              <w:left w:val="single" w:sz="4" w:space="0" w:color="auto"/>
              <w:bottom w:val="single" w:sz="4" w:space="0" w:color="auto"/>
              <w:right w:val="single" w:sz="4" w:space="0" w:color="auto"/>
            </w:tcBorders>
            <w:shd w:val="clear" w:color="auto" w:fill="EEECE1"/>
            <w:vAlign w:val="center"/>
          </w:tcPr>
          <w:p w14:paraId="0E7F94C9"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r>
      <w:tr w:rsidR="0035617A" w:rsidRPr="00FB58FC" w14:paraId="6C56A71F" w14:textId="77777777" w:rsidTr="002E6841">
        <w:trPr>
          <w:trHeight w:val="288"/>
          <w:jc w:val="center"/>
        </w:trPr>
        <w:tc>
          <w:tcPr>
            <w:tcW w:w="855" w:type="pct"/>
            <w:tcBorders>
              <w:top w:val="single" w:sz="4" w:space="0" w:color="auto"/>
              <w:left w:val="single" w:sz="4" w:space="0" w:color="auto"/>
              <w:bottom w:val="single" w:sz="4" w:space="0" w:color="auto"/>
              <w:right w:val="single" w:sz="4" w:space="0" w:color="auto"/>
            </w:tcBorders>
            <w:vAlign w:val="center"/>
            <w:hideMark/>
          </w:tcPr>
          <w:p w14:paraId="563D55CB" w14:textId="77777777" w:rsidR="0035617A" w:rsidRPr="008E3D54" w:rsidRDefault="0035617A" w:rsidP="002E6841">
            <w:pPr>
              <w:spacing w:after="0" w:line="240" w:lineRule="auto"/>
              <w:rPr>
                <w:rFonts w:ascii="Arial" w:eastAsia="Calibri" w:hAnsi="Arial" w:cs="Arial"/>
                <w:sz w:val="16"/>
                <w:szCs w:val="20"/>
              </w:rPr>
            </w:pPr>
            <w:r w:rsidRPr="008E3D54">
              <w:rPr>
                <w:rFonts w:ascii="Arial" w:eastAsia="Calibri" w:hAnsi="Arial" w:cs="Arial"/>
                <w:sz w:val="16"/>
                <w:szCs w:val="20"/>
              </w:rPr>
              <w:t>Horses, donkeys and mules</w:t>
            </w:r>
          </w:p>
        </w:tc>
        <w:tc>
          <w:tcPr>
            <w:tcW w:w="691" w:type="pct"/>
            <w:tcBorders>
              <w:top w:val="single" w:sz="4" w:space="0" w:color="auto"/>
              <w:left w:val="single" w:sz="4" w:space="0" w:color="auto"/>
              <w:bottom w:val="single" w:sz="4" w:space="0" w:color="auto"/>
              <w:right w:val="single" w:sz="4" w:space="0" w:color="auto"/>
            </w:tcBorders>
            <w:shd w:val="clear" w:color="auto" w:fill="EEECE1"/>
            <w:vAlign w:val="center"/>
          </w:tcPr>
          <w:p w14:paraId="0A1142D6"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92" w:type="pct"/>
            <w:tcBorders>
              <w:top w:val="single" w:sz="4" w:space="0" w:color="auto"/>
              <w:left w:val="single" w:sz="4" w:space="0" w:color="auto"/>
              <w:bottom w:val="single" w:sz="4" w:space="0" w:color="auto"/>
              <w:right w:val="single" w:sz="4" w:space="0" w:color="auto"/>
            </w:tcBorders>
            <w:shd w:val="clear" w:color="auto" w:fill="EEECE1"/>
            <w:vAlign w:val="center"/>
          </w:tcPr>
          <w:p w14:paraId="533DC968"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91" w:type="pct"/>
            <w:tcBorders>
              <w:top w:val="single" w:sz="4" w:space="0" w:color="auto"/>
              <w:left w:val="single" w:sz="4" w:space="0" w:color="auto"/>
              <w:bottom w:val="single" w:sz="4" w:space="0" w:color="auto"/>
              <w:right w:val="single" w:sz="4" w:space="0" w:color="auto"/>
            </w:tcBorders>
            <w:shd w:val="clear" w:color="auto" w:fill="EEECE1"/>
            <w:vAlign w:val="center"/>
          </w:tcPr>
          <w:p w14:paraId="0464876E"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91" w:type="pct"/>
            <w:tcBorders>
              <w:top w:val="single" w:sz="4" w:space="0" w:color="auto"/>
              <w:left w:val="single" w:sz="4" w:space="0" w:color="auto"/>
              <w:bottom w:val="single" w:sz="4" w:space="0" w:color="auto"/>
              <w:right w:val="single" w:sz="4" w:space="0" w:color="auto"/>
            </w:tcBorders>
            <w:shd w:val="clear" w:color="auto" w:fill="EEECE1"/>
            <w:vAlign w:val="center"/>
          </w:tcPr>
          <w:p w14:paraId="1FAC48FA"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91" w:type="pct"/>
            <w:tcBorders>
              <w:top w:val="single" w:sz="4" w:space="0" w:color="auto"/>
              <w:left w:val="single" w:sz="4" w:space="0" w:color="auto"/>
              <w:bottom w:val="single" w:sz="4" w:space="0" w:color="auto"/>
              <w:right w:val="single" w:sz="4" w:space="0" w:color="auto"/>
            </w:tcBorders>
            <w:shd w:val="clear" w:color="auto" w:fill="EEECE1"/>
            <w:vAlign w:val="center"/>
          </w:tcPr>
          <w:p w14:paraId="2F785345"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89" w:type="pct"/>
            <w:tcBorders>
              <w:top w:val="single" w:sz="4" w:space="0" w:color="auto"/>
              <w:left w:val="single" w:sz="4" w:space="0" w:color="auto"/>
              <w:bottom w:val="single" w:sz="4" w:space="0" w:color="auto"/>
              <w:right w:val="single" w:sz="4" w:space="0" w:color="auto"/>
            </w:tcBorders>
            <w:shd w:val="clear" w:color="auto" w:fill="EEECE1"/>
            <w:vAlign w:val="center"/>
          </w:tcPr>
          <w:p w14:paraId="361F5D9A"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r>
      <w:tr w:rsidR="0035617A" w:rsidRPr="00FB58FC" w14:paraId="34EB753E" w14:textId="77777777" w:rsidTr="002E6841">
        <w:trPr>
          <w:trHeight w:val="288"/>
          <w:jc w:val="center"/>
        </w:trPr>
        <w:tc>
          <w:tcPr>
            <w:tcW w:w="855" w:type="pct"/>
            <w:tcBorders>
              <w:top w:val="single" w:sz="4" w:space="0" w:color="auto"/>
              <w:left w:val="single" w:sz="4" w:space="0" w:color="auto"/>
              <w:bottom w:val="single" w:sz="4" w:space="0" w:color="auto"/>
              <w:right w:val="single" w:sz="4" w:space="0" w:color="auto"/>
            </w:tcBorders>
            <w:vAlign w:val="center"/>
            <w:hideMark/>
          </w:tcPr>
          <w:p w14:paraId="535649B8" w14:textId="77777777" w:rsidR="0035617A" w:rsidRPr="008E3D54" w:rsidRDefault="0035617A" w:rsidP="002E6841">
            <w:pPr>
              <w:spacing w:after="0" w:line="240" w:lineRule="auto"/>
              <w:rPr>
                <w:rFonts w:ascii="Arial" w:eastAsia="Calibri" w:hAnsi="Arial" w:cs="Arial"/>
                <w:sz w:val="16"/>
                <w:szCs w:val="20"/>
              </w:rPr>
            </w:pPr>
            <w:r w:rsidRPr="008E3D54">
              <w:rPr>
                <w:rFonts w:ascii="Arial" w:eastAsia="Calibri" w:hAnsi="Arial" w:cs="Arial"/>
                <w:sz w:val="16"/>
                <w:szCs w:val="20"/>
              </w:rPr>
              <w:t>Poultry</w:t>
            </w:r>
          </w:p>
        </w:tc>
        <w:tc>
          <w:tcPr>
            <w:tcW w:w="691" w:type="pct"/>
            <w:tcBorders>
              <w:top w:val="single" w:sz="4" w:space="0" w:color="auto"/>
              <w:left w:val="single" w:sz="4" w:space="0" w:color="auto"/>
              <w:bottom w:val="single" w:sz="4" w:space="0" w:color="auto"/>
              <w:right w:val="single" w:sz="4" w:space="0" w:color="auto"/>
            </w:tcBorders>
            <w:shd w:val="clear" w:color="auto" w:fill="EEECE1"/>
            <w:vAlign w:val="center"/>
          </w:tcPr>
          <w:p w14:paraId="3057029E"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92" w:type="pct"/>
            <w:tcBorders>
              <w:top w:val="single" w:sz="4" w:space="0" w:color="auto"/>
              <w:left w:val="single" w:sz="4" w:space="0" w:color="auto"/>
              <w:bottom w:val="single" w:sz="4" w:space="0" w:color="auto"/>
              <w:right w:val="single" w:sz="4" w:space="0" w:color="auto"/>
            </w:tcBorders>
            <w:shd w:val="clear" w:color="auto" w:fill="EEECE1"/>
            <w:vAlign w:val="center"/>
          </w:tcPr>
          <w:p w14:paraId="150C3B05"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91" w:type="pct"/>
            <w:tcBorders>
              <w:top w:val="single" w:sz="4" w:space="0" w:color="auto"/>
              <w:left w:val="single" w:sz="4" w:space="0" w:color="auto"/>
              <w:bottom w:val="single" w:sz="4" w:space="0" w:color="auto"/>
              <w:right w:val="single" w:sz="4" w:space="0" w:color="auto"/>
            </w:tcBorders>
            <w:shd w:val="clear" w:color="auto" w:fill="EEECE1"/>
            <w:vAlign w:val="center"/>
          </w:tcPr>
          <w:p w14:paraId="1140FD92"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91" w:type="pct"/>
            <w:tcBorders>
              <w:top w:val="single" w:sz="4" w:space="0" w:color="auto"/>
              <w:left w:val="single" w:sz="4" w:space="0" w:color="auto"/>
              <w:bottom w:val="single" w:sz="4" w:space="0" w:color="auto"/>
              <w:right w:val="single" w:sz="4" w:space="0" w:color="auto"/>
            </w:tcBorders>
            <w:shd w:val="clear" w:color="auto" w:fill="EEECE1"/>
            <w:vAlign w:val="center"/>
          </w:tcPr>
          <w:p w14:paraId="054C79D9"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91" w:type="pct"/>
            <w:tcBorders>
              <w:top w:val="single" w:sz="4" w:space="0" w:color="auto"/>
              <w:left w:val="single" w:sz="4" w:space="0" w:color="auto"/>
              <w:bottom w:val="single" w:sz="4" w:space="0" w:color="auto"/>
              <w:right w:val="single" w:sz="4" w:space="0" w:color="auto"/>
            </w:tcBorders>
            <w:shd w:val="clear" w:color="auto" w:fill="EEECE1"/>
            <w:vAlign w:val="center"/>
          </w:tcPr>
          <w:p w14:paraId="61EB28F6"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89" w:type="pct"/>
            <w:tcBorders>
              <w:top w:val="single" w:sz="4" w:space="0" w:color="auto"/>
              <w:left w:val="single" w:sz="4" w:space="0" w:color="auto"/>
              <w:bottom w:val="single" w:sz="4" w:space="0" w:color="auto"/>
              <w:right w:val="single" w:sz="4" w:space="0" w:color="auto"/>
            </w:tcBorders>
            <w:shd w:val="clear" w:color="auto" w:fill="EEECE1"/>
            <w:vAlign w:val="center"/>
          </w:tcPr>
          <w:p w14:paraId="158F48E0"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r>
      <w:tr w:rsidR="0035617A" w:rsidRPr="00FB58FC" w14:paraId="1CED86AB" w14:textId="77777777" w:rsidTr="002E6841">
        <w:trPr>
          <w:trHeight w:val="288"/>
          <w:jc w:val="center"/>
        </w:trPr>
        <w:tc>
          <w:tcPr>
            <w:tcW w:w="855" w:type="pct"/>
            <w:tcBorders>
              <w:top w:val="single" w:sz="4" w:space="0" w:color="auto"/>
              <w:left w:val="single" w:sz="4" w:space="0" w:color="auto"/>
              <w:bottom w:val="single" w:sz="4" w:space="0" w:color="auto"/>
              <w:right w:val="single" w:sz="4" w:space="0" w:color="auto"/>
            </w:tcBorders>
            <w:vAlign w:val="center"/>
            <w:hideMark/>
          </w:tcPr>
          <w:p w14:paraId="47FDAA62" w14:textId="77777777" w:rsidR="0035617A" w:rsidRPr="008E3D54" w:rsidRDefault="0035617A" w:rsidP="002E6841">
            <w:pPr>
              <w:spacing w:after="0" w:line="240" w:lineRule="auto"/>
              <w:rPr>
                <w:rFonts w:ascii="Arial" w:eastAsia="Calibri" w:hAnsi="Arial" w:cs="Arial"/>
                <w:sz w:val="16"/>
                <w:szCs w:val="20"/>
              </w:rPr>
            </w:pPr>
            <w:r w:rsidRPr="008E3D54">
              <w:rPr>
                <w:rFonts w:ascii="Arial" w:eastAsia="Calibri" w:hAnsi="Arial" w:cs="Arial"/>
                <w:sz w:val="16"/>
                <w:szCs w:val="20"/>
              </w:rPr>
              <w:t>Bee company - hives</w:t>
            </w:r>
          </w:p>
        </w:tc>
        <w:tc>
          <w:tcPr>
            <w:tcW w:w="691" w:type="pct"/>
            <w:tcBorders>
              <w:top w:val="single" w:sz="4" w:space="0" w:color="auto"/>
              <w:left w:val="single" w:sz="4" w:space="0" w:color="auto"/>
              <w:bottom w:val="single" w:sz="4" w:space="0" w:color="auto"/>
              <w:right w:val="single" w:sz="4" w:space="0" w:color="auto"/>
            </w:tcBorders>
            <w:shd w:val="clear" w:color="auto" w:fill="EEECE1"/>
            <w:vAlign w:val="center"/>
          </w:tcPr>
          <w:p w14:paraId="697E49CA" w14:textId="77777777" w:rsidR="0035617A" w:rsidRPr="008E3D54" w:rsidRDefault="0035617A" w:rsidP="002E6841">
            <w:pPr>
              <w:spacing w:after="0" w:line="240" w:lineRule="auto"/>
              <w:jc w:val="center"/>
              <w:rPr>
                <w:rFonts w:ascii="Arial" w:eastAsia="Times New Roman" w:hAnsi="Arial" w:cs="Arial"/>
                <w:b/>
                <w:bCs/>
                <w:sz w:val="20"/>
                <w:szCs w:val="20"/>
                <w:lang w:val="sr-Cyrl-RS" w:eastAsia="sr-Latn-RS"/>
              </w:rPr>
            </w:pPr>
          </w:p>
        </w:tc>
        <w:tc>
          <w:tcPr>
            <w:tcW w:w="692" w:type="pct"/>
            <w:tcBorders>
              <w:top w:val="single" w:sz="4" w:space="0" w:color="auto"/>
              <w:left w:val="single" w:sz="4" w:space="0" w:color="auto"/>
              <w:bottom w:val="single" w:sz="4" w:space="0" w:color="auto"/>
              <w:right w:val="single" w:sz="4" w:space="0" w:color="auto"/>
            </w:tcBorders>
            <w:shd w:val="clear" w:color="auto" w:fill="EEECE1"/>
            <w:vAlign w:val="center"/>
          </w:tcPr>
          <w:p w14:paraId="2CE1C292"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91" w:type="pct"/>
            <w:tcBorders>
              <w:top w:val="single" w:sz="4" w:space="0" w:color="auto"/>
              <w:left w:val="single" w:sz="4" w:space="0" w:color="auto"/>
              <w:bottom w:val="single" w:sz="4" w:space="0" w:color="auto"/>
              <w:right w:val="single" w:sz="4" w:space="0" w:color="auto"/>
            </w:tcBorders>
            <w:shd w:val="clear" w:color="auto" w:fill="EEECE1"/>
            <w:vAlign w:val="center"/>
          </w:tcPr>
          <w:p w14:paraId="6BF21C00"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91" w:type="pct"/>
            <w:tcBorders>
              <w:top w:val="single" w:sz="4" w:space="0" w:color="auto"/>
              <w:left w:val="single" w:sz="4" w:space="0" w:color="auto"/>
              <w:bottom w:val="single" w:sz="4" w:space="0" w:color="auto"/>
              <w:right w:val="single" w:sz="4" w:space="0" w:color="auto"/>
            </w:tcBorders>
            <w:shd w:val="clear" w:color="auto" w:fill="EEECE1"/>
            <w:vAlign w:val="center"/>
          </w:tcPr>
          <w:p w14:paraId="42291859"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91" w:type="pct"/>
            <w:tcBorders>
              <w:top w:val="single" w:sz="4" w:space="0" w:color="auto"/>
              <w:left w:val="single" w:sz="4" w:space="0" w:color="auto"/>
              <w:bottom w:val="single" w:sz="4" w:space="0" w:color="auto"/>
              <w:right w:val="single" w:sz="4" w:space="0" w:color="auto"/>
            </w:tcBorders>
            <w:shd w:val="clear" w:color="auto" w:fill="EEECE1"/>
            <w:vAlign w:val="center"/>
          </w:tcPr>
          <w:p w14:paraId="3D97DAFC"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89" w:type="pct"/>
            <w:tcBorders>
              <w:top w:val="single" w:sz="4" w:space="0" w:color="auto"/>
              <w:left w:val="single" w:sz="4" w:space="0" w:color="auto"/>
              <w:bottom w:val="single" w:sz="4" w:space="0" w:color="auto"/>
              <w:right w:val="single" w:sz="4" w:space="0" w:color="auto"/>
            </w:tcBorders>
            <w:shd w:val="clear" w:color="auto" w:fill="EEECE1"/>
            <w:vAlign w:val="center"/>
          </w:tcPr>
          <w:p w14:paraId="05B8C86C"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r>
      <w:tr w:rsidR="0035617A" w:rsidRPr="00FB58FC" w14:paraId="2C2617CE" w14:textId="77777777" w:rsidTr="002E6841">
        <w:trPr>
          <w:trHeight w:val="288"/>
          <w:jc w:val="center"/>
        </w:trPr>
        <w:tc>
          <w:tcPr>
            <w:tcW w:w="855" w:type="pct"/>
            <w:tcBorders>
              <w:top w:val="single" w:sz="4" w:space="0" w:color="auto"/>
              <w:left w:val="single" w:sz="4" w:space="0" w:color="auto"/>
              <w:bottom w:val="single" w:sz="4" w:space="0" w:color="auto"/>
              <w:right w:val="single" w:sz="4" w:space="0" w:color="auto"/>
            </w:tcBorders>
            <w:vAlign w:val="center"/>
            <w:hideMark/>
          </w:tcPr>
          <w:p w14:paraId="5F5400C5" w14:textId="77777777" w:rsidR="0035617A" w:rsidRPr="008E3D54" w:rsidRDefault="0035617A" w:rsidP="002E6841">
            <w:pPr>
              <w:spacing w:after="0" w:line="240" w:lineRule="auto"/>
              <w:rPr>
                <w:rFonts w:ascii="Arial" w:eastAsia="Calibri" w:hAnsi="Arial" w:cs="Arial"/>
                <w:sz w:val="16"/>
                <w:szCs w:val="20"/>
              </w:rPr>
            </w:pPr>
            <w:r w:rsidRPr="008E3D54">
              <w:rPr>
                <w:rFonts w:ascii="Arial" w:eastAsia="Calibri" w:hAnsi="Arial" w:cs="Arial"/>
                <w:sz w:val="16"/>
                <w:szCs w:val="20"/>
              </w:rPr>
              <w:t>Fish</w:t>
            </w:r>
          </w:p>
        </w:tc>
        <w:tc>
          <w:tcPr>
            <w:tcW w:w="691" w:type="pct"/>
            <w:tcBorders>
              <w:top w:val="single" w:sz="4" w:space="0" w:color="auto"/>
              <w:left w:val="single" w:sz="4" w:space="0" w:color="auto"/>
              <w:bottom w:val="single" w:sz="4" w:space="0" w:color="auto"/>
              <w:right w:val="single" w:sz="4" w:space="0" w:color="auto"/>
            </w:tcBorders>
            <w:shd w:val="clear" w:color="auto" w:fill="EEECE1"/>
            <w:vAlign w:val="center"/>
          </w:tcPr>
          <w:p w14:paraId="34AE7DAD" w14:textId="77777777" w:rsidR="0035617A" w:rsidRPr="008E3D54" w:rsidRDefault="0035617A" w:rsidP="002E6841">
            <w:pPr>
              <w:spacing w:after="0" w:line="240" w:lineRule="auto"/>
              <w:jc w:val="center"/>
              <w:rPr>
                <w:rFonts w:ascii="Arial" w:eastAsia="Times New Roman" w:hAnsi="Arial" w:cs="Arial"/>
                <w:b/>
                <w:bCs/>
                <w:sz w:val="20"/>
                <w:szCs w:val="20"/>
                <w:lang w:val="sr-Cyrl-RS" w:eastAsia="sr-Latn-RS"/>
              </w:rPr>
            </w:pPr>
          </w:p>
        </w:tc>
        <w:tc>
          <w:tcPr>
            <w:tcW w:w="692" w:type="pct"/>
            <w:tcBorders>
              <w:top w:val="single" w:sz="4" w:space="0" w:color="auto"/>
              <w:left w:val="single" w:sz="4" w:space="0" w:color="auto"/>
              <w:bottom w:val="single" w:sz="4" w:space="0" w:color="auto"/>
              <w:right w:val="single" w:sz="4" w:space="0" w:color="auto"/>
            </w:tcBorders>
            <w:shd w:val="clear" w:color="auto" w:fill="EEECE1"/>
            <w:vAlign w:val="center"/>
          </w:tcPr>
          <w:p w14:paraId="25183635" w14:textId="77777777" w:rsidR="0035617A" w:rsidRPr="008E3D54" w:rsidRDefault="0035617A" w:rsidP="002E6841">
            <w:pPr>
              <w:spacing w:after="0" w:line="240" w:lineRule="auto"/>
              <w:jc w:val="center"/>
              <w:rPr>
                <w:rFonts w:ascii="Arial" w:eastAsia="Times New Roman" w:hAnsi="Arial" w:cs="Arial"/>
                <w:b/>
                <w:bCs/>
                <w:sz w:val="20"/>
                <w:szCs w:val="20"/>
                <w:lang w:val="sr-Cyrl-RS" w:eastAsia="sr-Latn-RS"/>
              </w:rPr>
            </w:pPr>
          </w:p>
        </w:tc>
        <w:tc>
          <w:tcPr>
            <w:tcW w:w="691" w:type="pct"/>
            <w:tcBorders>
              <w:top w:val="single" w:sz="4" w:space="0" w:color="auto"/>
              <w:left w:val="single" w:sz="4" w:space="0" w:color="auto"/>
              <w:bottom w:val="single" w:sz="4" w:space="0" w:color="auto"/>
              <w:right w:val="single" w:sz="4" w:space="0" w:color="auto"/>
            </w:tcBorders>
            <w:shd w:val="clear" w:color="auto" w:fill="EEECE1"/>
            <w:vAlign w:val="center"/>
          </w:tcPr>
          <w:p w14:paraId="2CE4595C" w14:textId="77777777" w:rsidR="0035617A" w:rsidRPr="008E3D54" w:rsidRDefault="0035617A" w:rsidP="002E6841">
            <w:pPr>
              <w:spacing w:after="0" w:line="240" w:lineRule="auto"/>
              <w:jc w:val="center"/>
              <w:rPr>
                <w:rFonts w:ascii="Arial" w:eastAsia="Times New Roman" w:hAnsi="Arial" w:cs="Arial"/>
                <w:b/>
                <w:bCs/>
                <w:sz w:val="20"/>
                <w:szCs w:val="20"/>
                <w:lang w:val="sr-Cyrl-RS" w:eastAsia="sr-Latn-RS"/>
              </w:rPr>
            </w:pPr>
          </w:p>
        </w:tc>
        <w:tc>
          <w:tcPr>
            <w:tcW w:w="691" w:type="pct"/>
            <w:tcBorders>
              <w:top w:val="single" w:sz="4" w:space="0" w:color="auto"/>
              <w:left w:val="single" w:sz="4" w:space="0" w:color="auto"/>
              <w:bottom w:val="single" w:sz="4" w:space="0" w:color="auto"/>
              <w:right w:val="single" w:sz="4" w:space="0" w:color="auto"/>
            </w:tcBorders>
            <w:shd w:val="clear" w:color="auto" w:fill="EEECE1"/>
            <w:vAlign w:val="center"/>
          </w:tcPr>
          <w:p w14:paraId="4F44EA8C"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91" w:type="pct"/>
            <w:tcBorders>
              <w:top w:val="single" w:sz="4" w:space="0" w:color="auto"/>
              <w:left w:val="single" w:sz="4" w:space="0" w:color="auto"/>
              <w:bottom w:val="single" w:sz="4" w:space="0" w:color="auto"/>
              <w:right w:val="single" w:sz="4" w:space="0" w:color="auto"/>
            </w:tcBorders>
            <w:shd w:val="clear" w:color="auto" w:fill="EEECE1"/>
            <w:vAlign w:val="center"/>
          </w:tcPr>
          <w:p w14:paraId="21E6EBAE"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89" w:type="pct"/>
            <w:tcBorders>
              <w:top w:val="single" w:sz="4" w:space="0" w:color="auto"/>
              <w:left w:val="single" w:sz="4" w:space="0" w:color="auto"/>
              <w:bottom w:val="single" w:sz="4" w:space="0" w:color="auto"/>
              <w:right w:val="single" w:sz="4" w:space="0" w:color="auto"/>
            </w:tcBorders>
            <w:shd w:val="clear" w:color="auto" w:fill="EEECE1"/>
            <w:vAlign w:val="center"/>
          </w:tcPr>
          <w:p w14:paraId="32EC3E7D"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r>
      <w:tr w:rsidR="0035617A" w:rsidRPr="00FB58FC" w14:paraId="31917CEC" w14:textId="77777777" w:rsidTr="002E6841">
        <w:trPr>
          <w:trHeight w:val="288"/>
          <w:jc w:val="center"/>
        </w:trPr>
        <w:tc>
          <w:tcPr>
            <w:tcW w:w="855" w:type="pct"/>
            <w:tcBorders>
              <w:top w:val="single" w:sz="4" w:space="0" w:color="auto"/>
              <w:left w:val="single" w:sz="4" w:space="0" w:color="auto"/>
              <w:bottom w:val="single" w:sz="4" w:space="0" w:color="auto"/>
              <w:right w:val="single" w:sz="4" w:space="0" w:color="auto"/>
            </w:tcBorders>
            <w:vAlign w:val="center"/>
            <w:hideMark/>
          </w:tcPr>
          <w:p w14:paraId="4C6BFDDF" w14:textId="77777777" w:rsidR="0035617A" w:rsidRPr="008E3D54" w:rsidRDefault="0035617A" w:rsidP="002E6841">
            <w:pPr>
              <w:spacing w:after="0" w:line="240" w:lineRule="auto"/>
              <w:rPr>
                <w:rFonts w:ascii="Arial" w:eastAsia="Calibri" w:hAnsi="Arial" w:cs="Arial"/>
                <w:sz w:val="16"/>
                <w:szCs w:val="20"/>
              </w:rPr>
            </w:pPr>
            <w:r w:rsidRPr="008E3D54">
              <w:rPr>
                <w:rFonts w:ascii="Arial" w:eastAsia="Calibri" w:hAnsi="Arial" w:cs="Arial"/>
                <w:sz w:val="16"/>
                <w:szCs w:val="20"/>
              </w:rPr>
              <w:t xml:space="preserve">Other animals </w:t>
            </w:r>
          </w:p>
        </w:tc>
        <w:tc>
          <w:tcPr>
            <w:tcW w:w="691" w:type="pct"/>
            <w:tcBorders>
              <w:top w:val="single" w:sz="4" w:space="0" w:color="auto"/>
              <w:left w:val="single" w:sz="4" w:space="0" w:color="auto"/>
              <w:bottom w:val="single" w:sz="4" w:space="0" w:color="auto"/>
              <w:right w:val="single" w:sz="4" w:space="0" w:color="auto"/>
            </w:tcBorders>
            <w:shd w:val="clear" w:color="auto" w:fill="EEECE1"/>
            <w:vAlign w:val="center"/>
          </w:tcPr>
          <w:p w14:paraId="65F72B27"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92" w:type="pct"/>
            <w:tcBorders>
              <w:top w:val="single" w:sz="4" w:space="0" w:color="auto"/>
              <w:left w:val="single" w:sz="4" w:space="0" w:color="auto"/>
              <w:bottom w:val="single" w:sz="4" w:space="0" w:color="auto"/>
              <w:right w:val="single" w:sz="4" w:space="0" w:color="auto"/>
            </w:tcBorders>
            <w:shd w:val="clear" w:color="auto" w:fill="EEECE1"/>
            <w:vAlign w:val="center"/>
          </w:tcPr>
          <w:p w14:paraId="563F5A86"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91" w:type="pct"/>
            <w:tcBorders>
              <w:top w:val="single" w:sz="4" w:space="0" w:color="auto"/>
              <w:left w:val="single" w:sz="4" w:space="0" w:color="auto"/>
              <w:bottom w:val="single" w:sz="4" w:space="0" w:color="auto"/>
              <w:right w:val="single" w:sz="4" w:space="0" w:color="auto"/>
            </w:tcBorders>
            <w:shd w:val="clear" w:color="auto" w:fill="EEECE1"/>
            <w:vAlign w:val="center"/>
          </w:tcPr>
          <w:p w14:paraId="57809AF9"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91" w:type="pct"/>
            <w:tcBorders>
              <w:top w:val="single" w:sz="4" w:space="0" w:color="auto"/>
              <w:left w:val="single" w:sz="4" w:space="0" w:color="auto"/>
              <w:bottom w:val="single" w:sz="4" w:space="0" w:color="auto"/>
              <w:right w:val="single" w:sz="4" w:space="0" w:color="auto"/>
            </w:tcBorders>
            <w:shd w:val="clear" w:color="auto" w:fill="EEECE1"/>
            <w:vAlign w:val="center"/>
          </w:tcPr>
          <w:p w14:paraId="7BC6298E"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91" w:type="pct"/>
            <w:tcBorders>
              <w:top w:val="single" w:sz="4" w:space="0" w:color="auto"/>
              <w:left w:val="single" w:sz="4" w:space="0" w:color="auto"/>
              <w:bottom w:val="single" w:sz="4" w:space="0" w:color="auto"/>
              <w:right w:val="single" w:sz="4" w:space="0" w:color="auto"/>
            </w:tcBorders>
            <w:shd w:val="clear" w:color="auto" w:fill="EEECE1"/>
            <w:vAlign w:val="center"/>
          </w:tcPr>
          <w:p w14:paraId="7C352A63"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89" w:type="pct"/>
            <w:tcBorders>
              <w:top w:val="single" w:sz="4" w:space="0" w:color="auto"/>
              <w:left w:val="single" w:sz="4" w:space="0" w:color="auto"/>
              <w:bottom w:val="single" w:sz="4" w:space="0" w:color="auto"/>
              <w:right w:val="single" w:sz="4" w:space="0" w:color="auto"/>
            </w:tcBorders>
            <w:shd w:val="clear" w:color="auto" w:fill="EEECE1"/>
            <w:vAlign w:val="center"/>
          </w:tcPr>
          <w:p w14:paraId="1EA81745"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r>
    </w:tbl>
    <w:p w14:paraId="787AF3E5" w14:textId="77777777" w:rsidR="0035617A" w:rsidRPr="001D713C" w:rsidRDefault="0035617A" w:rsidP="001D713C">
      <w:pPr>
        <w:spacing w:before="240" w:after="0" w:line="240" w:lineRule="auto"/>
        <w:jc w:val="both"/>
        <w:rPr>
          <w:rFonts w:ascii="Arial" w:eastAsia="Times New Roman" w:hAnsi="Arial" w:cs="Arial"/>
          <w:bCs/>
          <w:i/>
          <w:iCs/>
          <w:szCs w:val="24"/>
          <w:lang w:val="sr-Cyrl-RS" w:eastAsia="sr-Latn-RS"/>
        </w:rPr>
      </w:pPr>
      <w:r w:rsidRPr="001D713C">
        <w:rPr>
          <w:rFonts w:ascii="Arial" w:eastAsia="Times New Roman" w:hAnsi="Arial" w:cs="Arial"/>
          <w:bCs/>
          <w:i/>
          <w:iCs/>
          <w:szCs w:val="24"/>
          <w:lang w:eastAsia="sr-Latn-RS"/>
        </w:rPr>
        <w:t>Table: Primary agricultural production in the dairy sector</w:t>
      </w:r>
      <w:r w:rsidRPr="001D713C">
        <w:rPr>
          <w:rFonts w:ascii="Arial" w:eastAsia="Times New Roman" w:hAnsi="Arial" w:cs="Arial"/>
          <w:bCs/>
          <w:i/>
          <w:iCs/>
          <w:szCs w:val="24"/>
          <w:vertAlign w:val="superscript"/>
          <w:lang w:val="sr-Cyrl-RS" w:eastAsia="sr-Latn-RS"/>
        </w:rPr>
        <w:t xml:space="preserve"> </w:t>
      </w:r>
      <w:r w:rsidRPr="001D713C">
        <w:rPr>
          <w:rFonts w:ascii="Arial" w:eastAsia="Times New Roman" w:hAnsi="Arial" w:cs="Arial"/>
          <w:bCs/>
          <w:i/>
          <w:iCs/>
          <w:szCs w:val="24"/>
          <w:vertAlign w:val="superscript"/>
          <w:lang w:val="sr-Cyrl-RS" w:eastAsia="sr-Latn-RS"/>
        </w:rPr>
        <w:footnoteReference w:id="21"/>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1187"/>
        <w:gridCol w:w="1492"/>
        <w:gridCol w:w="1176"/>
        <w:gridCol w:w="1489"/>
        <w:gridCol w:w="1212"/>
        <w:gridCol w:w="1212"/>
      </w:tblGrid>
      <w:tr w:rsidR="00C468F0" w:rsidRPr="00FB58FC" w14:paraId="1BB3F9C4" w14:textId="77777777" w:rsidTr="002E6841">
        <w:trPr>
          <w:jc w:val="center"/>
        </w:trPr>
        <w:tc>
          <w:tcPr>
            <w:tcW w:w="846" w:type="pct"/>
            <w:vMerge w:val="restart"/>
            <w:tcBorders>
              <w:top w:val="single" w:sz="4" w:space="0" w:color="auto"/>
              <w:left w:val="single" w:sz="4" w:space="0" w:color="auto"/>
              <w:bottom w:val="single" w:sz="4" w:space="0" w:color="auto"/>
              <w:right w:val="single" w:sz="4" w:space="0" w:color="auto"/>
            </w:tcBorders>
          </w:tcPr>
          <w:p w14:paraId="1FEB8E95"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p w14:paraId="2AC99D4E" w14:textId="77777777" w:rsidR="0035617A" w:rsidRPr="008E3D54" w:rsidRDefault="0035617A" w:rsidP="002E6841">
            <w:pPr>
              <w:spacing w:after="0" w:line="240" w:lineRule="auto"/>
              <w:jc w:val="center"/>
              <w:rPr>
                <w:rFonts w:ascii="Arial" w:eastAsia="Times New Roman" w:hAnsi="Arial" w:cs="Arial"/>
                <w:b/>
                <w:bCs/>
                <w:sz w:val="20"/>
                <w:szCs w:val="20"/>
                <w:lang w:val="sr-Cyrl-RS" w:eastAsia="sr-Latn-RS"/>
              </w:rPr>
            </w:pPr>
            <w:r w:rsidRPr="008E3D54">
              <w:rPr>
                <w:rFonts w:ascii="Arial" w:eastAsia="Calibri" w:hAnsi="Arial" w:cs="Arial"/>
                <w:sz w:val="20"/>
                <w:szCs w:val="20"/>
              </w:rPr>
              <w:t>Type of production</w:t>
            </w:r>
          </w:p>
        </w:tc>
        <w:tc>
          <w:tcPr>
            <w:tcW w:w="1433" w:type="pct"/>
            <w:gridSpan w:val="2"/>
            <w:tcBorders>
              <w:top w:val="single" w:sz="4" w:space="0" w:color="auto"/>
              <w:left w:val="single" w:sz="4" w:space="0" w:color="auto"/>
              <w:bottom w:val="single" w:sz="4" w:space="0" w:color="auto"/>
              <w:right w:val="single" w:sz="4" w:space="0" w:color="auto"/>
            </w:tcBorders>
            <w:hideMark/>
          </w:tcPr>
          <w:p w14:paraId="13A49580" w14:textId="77777777" w:rsidR="0035617A" w:rsidRPr="008E3D54" w:rsidRDefault="0035617A" w:rsidP="002E6841">
            <w:pPr>
              <w:spacing w:after="0" w:line="240" w:lineRule="auto"/>
              <w:jc w:val="center"/>
              <w:rPr>
                <w:rFonts w:ascii="Arial" w:eastAsia="Times New Roman" w:hAnsi="Arial" w:cs="Arial"/>
                <w:b/>
                <w:bCs/>
                <w:sz w:val="20"/>
                <w:szCs w:val="20"/>
                <w:lang w:val="sr-Latn-RS" w:eastAsia="sr-Latn-RS"/>
              </w:rPr>
            </w:pPr>
            <w:r w:rsidRPr="008E3D54">
              <w:rPr>
                <w:rFonts w:ascii="Arial" w:eastAsia="Times New Roman" w:hAnsi="Arial" w:cs="Arial"/>
                <w:b/>
                <w:bCs/>
                <w:sz w:val="20"/>
                <w:szCs w:val="20"/>
                <w:lang w:val="sr-Cyrl-RS" w:eastAsia="sr-Latn-RS"/>
              </w:rPr>
              <w:t>2019</w:t>
            </w:r>
          </w:p>
        </w:tc>
        <w:tc>
          <w:tcPr>
            <w:tcW w:w="1425" w:type="pct"/>
            <w:gridSpan w:val="2"/>
            <w:tcBorders>
              <w:top w:val="single" w:sz="4" w:space="0" w:color="auto"/>
              <w:left w:val="single" w:sz="4" w:space="0" w:color="auto"/>
              <w:bottom w:val="single" w:sz="4" w:space="0" w:color="auto"/>
              <w:right w:val="single" w:sz="4" w:space="0" w:color="auto"/>
            </w:tcBorders>
            <w:hideMark/>
          </w:tcPr>
          <w:p w14:paraId="2C081303" w14:textId="77777777" w:rsidR="0035617A" w:rsidRPr="008E3D54" w:rsidRDefault="0035617A" w:rsidP="002E6841">
            <w:pPr>
              <w:spacing w:after="0" w:line="240" w:lineRule="auto"/>
              <w:jc w:val="center"/>
              <w:rPr>
                <w:rFonts w:ascii="Arial" w:eastAsia="Times New Roman" w:hAnsi="Arial" w:cs="Arial"/>
                <w:b/>
                <w:bCs/>
                <w:sz w:val="20"/>
                <w:szCs w:val="20"/>
                <w:lang w:val="sr-Latn-RS" w:eastAsia="sr-Latn-RS"/>
              </w:rPr>
            </w:pPr>
            <w:r w:rsidRPr="008E3D54">
              <w:rPr>
                <w:rFonts w:ascii="Arial" w:eastAsia="Times New Roman" w:hAnsi="Arial" w:cs="Arial"/>
                <w:b/>
                <w:bCs/>
                <w:sz w:val="20"/>
                <w:szCs w:val="20"/>
                <w:lang w:val="sr-Cyrl-RS" w:eastAsia="sr-Latn-RS"/>
              </w:rPr>
              <w:t>2020</w:t>
            </w:r>
          </w:p>
        </w:tc>
        <w:tc>
          <w:tcPr>
            <w:tcW w:w="1296" w:type="pct"/>
            <w:gridSpan w:val="2"/>
            <w:tcBorders>
              <w:top w:val="single" w:sz="4" w:space="0" w:color="auto"/>
              <w:left w:val="single" w:sz="4" w:space="0" w:color="auto"/>
              <w:bottom w:val="single" w:sz="4" w:space="0" w:color="auto"/>
              <w:right w:val="single" w:sz="4" w:space="0" w:color="auto"/>
            </w:tcBorders>
            <w:hideMark/>
          </w:tcPr>
          <w:p w14:paraId="4CCE26D1" w14:textId="77777777" w:rsidR="0035617A" w:rsidRPr="008E3D54" w:rsidRDefault="0035617A" w:rsidP="002E6841">
            <w:pPr>
              <w:spacing w:after="0" w:line="240" w:lineRule="auto"/>
              <w:jc w:val="center"/>
              <w:rPr>
                <w:rFonts w:ascii="Arial" w:eastAsia="Times New Roman" w:hAnsi="Arial" w:cs="Arial"/>
                <w:b/>
                <w:bCs/>
                <w:sz w:val="20"/>
                <w:szCs w:val="20"/>
                <w:lang w:val="sr-Latn-RS" w:eastAsia="sr-Latn-RS"/>
              </w:rPr>
            </w:pPr>
            <w:r w:rsidRPr="008E3D54">
              <w:rPr>
                <w:rFonts w:ascii="Arial" w:eastAsia="Times New Roman" w:hAnsi="Arial" w:cs="Arial"/>
                <w:b/>
                <w:bCs/>
                <w:sz w:val="20"/>
                <w:szCs w:val="20"/>
                <w:lang w:val="sr-Cyrl-RS" w:eastAsia="sr-Latn-RS"/>
              </w:rPr>
              <w:t>2021</w:t>
            </w:r>
          </w:p>
        </w:tc>
      </w:tr>
      <w:tr w:rsidR="00E233A2" w:rsidRPr="00FB58FC" w14:paraId="461C38B1" w14:textId="77777777" w:rsidTr="002E684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81A5E0" w14:textId="77777777" w:rsidR="0035617A" w:rsidRPr="008E3D54" w:rsidRDefault="0035617A" w:rsidP="002E6841">
            <w:pPr>
              <w:spacing w:after="0" w:line="240" w:lineRule="auto"/>
              <w:rPr>
                <w:rFonts w:ascii="Arial" w:eastAsia="Times New Roman" w:hAnsi="Arial" w:cs="Arial"/>
                <w:b/>
                <w:bCs/>
                <w:sz w:val="20"/>
                <w:szCs w:val="20"/>
                <w:lang w:val="sr-Cyrl-RS" w:eastAsia="sr-Latn-RS"/>
              </w:rPr>
            </w:pPr>
          </w:p>
        </w:tc>
        <w:tc>
          <w:tcPr>
            <w:tcW w:w="635" w:type="pct"/>
            <w:tcBorders>
              <w:top w:val="single" w:sz="4" w:space="0" w:color="auto"/>
              <w:left w:val="single" w:sz="4" w:space="0" w:color="auto"/>
              <w:bottom w:val="single" w:sz="4" w:space="0" w:color="auto"/>
              <w:right w:val="single" w:sz="4" w:space="0" w:color="auto"/>
            </w:tcBorders>
            <w:hideMark/>
          </w:tcPr>
          <w:p w14:paraId="22C55BC4" w14:textId="77777777" w:rsidR="0035617A" w:rsidRPr="008E3D54" w:rsidRDefault="0035617A" w:rsidP="002E6841">
            <w:pPr>
              <w:spacing w:before="100" w:beforeAutospacing="1" w:after="0" w:afterAutospacing="1" w:line="240" w:lineRule="auto"/>
              <w:ind w:firstLine="240"/>
              <w:jc w:val="center"/>
              <w:rPr>
                <w:rFonts w:ascii="Arial" w:eastAsia="Calibri" w:hAnsi="Arial" w:cs="Arial"/>
                <w:sz w:val="16"/>
                <w:szCs w:val="20"/>
              </w:rPr>
            </w:pPr>
            <w:r w:rsidRPr="008E3D54">
              <w:rPr>
                <w:rFonts w:ascii="Arial" w:eastAsia="Calibri" w:hAnsi="Arial" w:cs="Arial"/>
                <w:sz w:val="16"/>
                <w:szCs w:val="20"/>
              </w:rPr>
              <w:t>Number of milking heads Total production in liters / kg</w:t>
            </w:r>
          </w:p>
        </w:tc>
        <w:tc>
          <w:tcPr>
            <w:tcW w:w="798" w:type="pct"/>
            <w:tcBorders>
              <w:top w:val="single" w:sz="4" w:space="0" w:color="auto"/>
              <w:left w:val="single" w:sz="4" w:space="0" w:color="auto"/>
              <w:bottom w:val="single" w:sz="4" w:space="0" w:color="auto"/>
              <w:right w:val="single" w:sz="4" w:space="0" w:color="auto"/>
            </w:tcBorders>
            <w:hideMark/>
          </w:tcPr>
          <w:p w14:paraId="085E3C6F" w14:textId="77777777" w:rsidR="0035617A" w:rsidRPr="008E3D54" w:rsidRDefault="0035617A" w:rsidP="002E6841">
            <w:pPr>
              <w:spacing w:before="100" w:beforeAutospacing="1" w:after="0" w:afterAutospacing="1" w:line="240" w:lineRule="auto"/>
              <w:ind w:firstLine="240"/>
              <w:jc w:val="center"/>
              <w:rPr>
                <w:rFonts w:ascii="Arial" w:eastAsia="Calibri" w:hAnsi="Arial" w:cs="Arial"/>
                <w:sz w:val="16"/>
                <w:szCs w:val="20"/>
              </w:rPr>
            </w:pPr>
            <w:r w:rsidRPr="008E3D54">
              <w:rPr>
                <w:rFonts w:ascii="Arial" w:eastAsia="Calibri" w:hAnsi="Arial" w:cs="Arial"/>
                <w:sz w:val="16"/>
                <w:szCs w:val="20"/>
              </w:rPr>
              <w:t>Number of milking heads Total production in liters / kg</w:t>
            </w:r>
          </w:p>
        </w:tc>
        <w:tc>
          <w:tcPr>
            <w:tcW w:w="629" w:type="pct"/>
            <w:tcBorders>
              <w:top w:val="single" w:sz="4" w:space="0" w:color="auto"/>
              <w:left w:val="single" w:sz="4" w:space="0" w:color="auto"/>
              <w:bottom w:val="single" w:sz="4" w:space="0" w:color="auto"/>
              <w:right w:val="single" w:sz="4" w:space="0" w:color="auto"/>
            </w:tcBorders>
            <w:hideMark/>
          </w:tcPr>
          <w:p w14:paraId="224113B7" w14:textId="77777777" w:rsidR="0035617A" w:rsidRPr="008E3D54" w:rsidRDefault="0035617A" w:rsidP="002E6841">
            <w:pPr>
              <w:spacing w:before="100" w:beforeAutospacing="1" w:after="0" w:afterAutospacing="1" w:line="240" w:lineRule="auto"/>
              <w:ind w:firstLine="240"/>
              <w:jc w:val="center"/>
              <w:rPr>
                <w:rFonts w:ascii="Arial" w:eastAsia="Calibri" w:hAnsi="Arial" w:cs="Arial"/>
                <w:sz w:val="16"/>
                <w:szCs w:val="20"/>
              </w:rPr>
            </w:pPr>
            <w:r w:rsidRPr="008E3D54">
              <w:rPr>
                <w:rFonts w:ascii="Arial" w:eastAsia="Calibri" w:hAnsi="Arial" w:cs="Arial"/>
                <w:sz w:val="16"/>
                <w:szCs w:val="20"/>
              </w:rPr>
              <w:t>Number of milking heads Total production in liters / kg</w:t>
            </w:r>
          </w:p>
        </w:tc>
        <w:tc>
          <w:tcPr>
            <w:tcW w:w="796" w:type="pct"/>
            <w:tcBorders>
              <w:top w:val="single" w:sz="4" w:space="0" w:color="auto"/>
              <w:left w:val="single" w:sz="4" w:space="0" w:color="auto"/>
              <w:bottom w:val="single" w:sz="4" w:space="0" w:color="auto"/>
              <w:right w:val="single" w:sz="4" w:space="0" w:color="auto"/>
            </w:tcBorders>
            <w:hideMark/>
          </w:tcPr>
          <w:p w14:paraId="359E1F75" w14:textId="77777777" w:rsidR="0035617A" w:rsidRPr="008E3D54" w:rsidRDefault="0035617A" w:rsidP="002E6841">
            <w:pPr>
              <w:spacing w:before="100" w:beforeAutospacing="1" w:after="0" w:afterAutospacing="1" w:line="240" w:lineRule="auto"/>
              <w:ind w:firstLine="240"/>
              <w:jc w:val="center"/>
              <w:rPr>
                <w:rFonts w:ascii="Arial" w:eastAsia="Calibri" w:hAnsi="Arial" w:cs="Arial"/>
                <w:sz w:val="16"/>
                <w:szCs w:val="20"/>
              </w:rPr>
            </w:pPr>
            <w:r w:rsidRPr="008E3D54">
              <w:rPr>
                <w:rFonts w:ascii="Arial" w:eastAsia="Calibri" w:hAnsi="Arial" w:cs="Arial"/>
                <w:sz w:val="16"/>
                <w:szCs w:val="20"/>
              </w:rPr>
              <w:t>Number of milking heads Total production in liters / kg</w:t>
            </w:r>
          </w:p>
        </w:tc>
        <w:tc>
          <w:tcPr>
            <w:tcW w:w="648" w:type="pct"/>
            <w:tcBorders>
              <w:top w:val="single" w:sz="4" w:space="0" w:color="auto"/>
              <w:left w:val="single" w:sz="4" w:space="0" w:color="auto"/>
              <w:bottom w:val="single" w:sz="4" w:space="0" w:color="auto"/>
              <w:right w:val="single" w:sz="4" w:space="0" w:color="auto"/>
            </w:tcBorders>
            <w:hideMark/>
          </w:tcPr>
          <w:p w14:paraId="0E29AC64" w14:textId="77777777" w:rsidR="0035617A" w:rsidRPr="008E3D54" w:rsidRDefault="0035617A" w:rsidP="002E6841">
            <w:pPr>
              <w:spacing w:after="0" w:line="240" w:lineRule="auto"/>
              <w:jc w:val="center"/>
              <w:rPr>
                <w:rFonts w:ascii="Arial" w:eastAsia="Calibri" w:hAnsi="Arial" w:cs="Arial"/>
                <w:sz w:val="16"/>
                <w:szCs w:val="20"/>
              </w:rPr>
            </w:pPr>
            <w:r w:rsidRPr="008E3D54">
              <w:rPr>
                <w:rFonts w:ascii="Arial" w:eastAsia="Calibri" w:hAnsi="Arial" w:cs="Arial"/>
                <w:sz w:val="16"/>
                <w:szCs w:val="20"/>
              </w:rPr>
              <w:t>Number of milking heads Total production in liters / kg</w:t>
            </w:r>
          </w:p>
        </w:tc>
        <w:tc>
          <w:tcPr>
            <w:tcW w:w="648" w:type="pct"/>
            <w:tcBorders>
              <w:top w:val="single" w:sz="4" w:space="0" w:color="auto"/>
              <w:left w:val="single" w:sz="4" w:space="0" w:color="auto"/>
              <w:bottom w:val="single" w:sz="4" w:space="0" w:color="auto"/>
              <w:right w:val="single" w:sz="4" w:space="0" w:color="auto"/>
            </w:tcBorders>
            <w:hideMark/>
          </w:tcPr>
          <w:p w14:paraId="6FC7267B" w14:textId="77777777" w:rsidR="0035617A" w:rsidRPr="008E3D54" w:rsidRDefault="0035617A" w:rsidP="002E6841">
            <w:pPr>
              <w:spacing w:after="0" w:line="240" w:lineRule="auto"/>
              <w:jc w:val="center"/>
              <w:rPr>
                <w:rFonts w:ascii="Arial" w:eastAsia="Calibri" w:hAnsi="Arial" w:cs="Arial"/>
                <w:sz w:val="16"/>
                <w:szCs w:val="20"/>
              </w:rPr>
            </w:pPr>
            <w:r w:rsidRPr="008E3D54">
              <w:rPr>
                <w:rFonts w:ascii="Arial" w:eastAsia="Calibri" w:hAnsi="Arial" w:cs="Arial"/>
                <w:sz w:val="16"/>
                <w:szCs w:val="20"/>
              </w:rPr>
              <w:t>Number of milking heads Total production in liters / kg</w:t>
            </w:r>
          </w:p>
        </w:tc>
      </w:tr>
      <w:tr w:rsidR="00BC2F90" w:rsidRPr="00FB58FC" w14:paraId="7E75D6CC" w14:textId="77777777" w:rsidTr="002E6841">
        <w:trPr>
          <w:jc w:val="center"/>
        </w:trPr>
        <w:tc>
          <w:tcPr>
            <w:tcW w:w="846" w:type="pct"/>
            <w:tcBorders>
              <w:top w:val="single" w:sz="4" w:space="0" w:color="auto"/>
              <w:left w:val="single" w:sz="4" w:space="0" w:color="auto"/>
              <w:bottom w:val="single" w:sz="4" w:space="0" w:color="auto"/>
              <w:right w:val="single" w:sz="4" w:space="0" w:color="auto"/>
            </w:tcBorders>
            <w:hideMark/>
          </w:tcPr>
          <w:p w14:paraId="43B7A974" w14:textId="77777777" w:rsidR="0035617A" w:rsidRPr="008E3D54" w:rsidRDefault="0035617A" w:rsidP="002E6841">
            <w:pPr>
              <w:spacing w:after="0" w:line="240" w:lineRule="auto"/>
              <w:rPr>
                <w:rFonts w:ascii="Arial" w:eastAsia="Calibri" w:hAnsi="Arial" w:cs="Arial"/>
                <w:sz w:val="16"/>
                <w:szCs w:val="20"/>
              </w:rPr>
            </w:pPr>
            <w:r w:rsidRPr="008E3D54">
              <w:rPr>
                <w:rFonts w:ascii="Arial" w:eastAsia="Calibri" w:hAnsi="Arial" w:cs="Arial"/>
                <w:sz w:val="16"/>
                <w:szCs w:val="20"/>
              </w:rPr>
              <w:t>Cow milk</w:t>
            </w:r>
          </w:p>
        </w:tc>
        <w:tc>
          <w:tcPr>
            <w:tcW w:w="635" w:type="pct"/>
            <w:tcBorders>
              <w:top w:val="single" w:sz="4" w:space="0" w:color="auto"/>
              <w:left w:val="single" w:sz="4" w:space="0" w:color="auto"/>
              <w:bottom w:val="single" w:sz="4" w:space="0" w:color="auto"/>
              <w:right w:val="single" w:sz="4" w:space="0" w:color="auto"/>
            </w:tcBorders>
            <w:shd w:val="clear" w:color="auto" w:fill="EEECE1"/>
            <w:vAlign w:val="center"/>
          </w:tcPr>
          <w:p w14:paraId="77ECA818"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798" w:type="pct"/>
            <w:tcBorders>
              <w:top w:val="single" w:sz="4" w:space="0" w:color="auto"/>
              <w:left w:val="single" w:sz="4" w:space="0" w:color="auto"/>
              <w:bottom w:val="single" w:sz="4" w:space="0" w:color="auto"/>
              <w:right w:val="single" w:sz="4" w:space="0" w:color="auto"/>
            </w:tcBorders>
            <w:shd w:val="clear" w:color="auto" w:fill="EEECE1"/>
            <w:vAlign w:val="center"/>
          </w:tcPr>
          <w:p w14:paraId="4CF9A292"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29" w:type="pct"/>
            <w:tcBorders>
              <w:top w:val="single" w:sz="4" w:space="0" w:color="auto"/>
              <w:left w:val="single" w:sz="4" w:space="0" w:color="auto"/>
              <w:bottom w:val="single" w:sz="4" w:space="0" w:color="auto"/>
              <w:right w:val="single" w:sz="4" w:space="0" w:color="auto"/>
            </w:tcBorders>
            <w:shd w:val="clear" w:color="auto" w:fill="EEECE1"/>
            <w:vAlign w:val="center"/>
          </w:tcPr>
          <w:p w14:paraId="1FDE8CA3"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796" w:type="pct"/>
            <w:tcBorders>
              <w:top w:val="single" w:sz="4" w:space="0" w:color="auto"/>
              <w:left w:val="single" w:sz="4" w:space="0" w:color="auto"/>
              <w:bottom w:val="single" w:sz="4" w:space="0" w:color="auto"/>
              <w:right w:val="single" w:sz="4" w:space="0" w:color="auto"/>
            </w:tcBorders>
            <w:shd w:val="clear" w:color="auto" w:fill="EEECE1"/>
            <w:vAlign w:val="center"/>
          </w:tcPr>
          <w:p w14:paraId="37C61BA3"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48" w:type="pct"/>
            <w:tcBorders>
              <w:top w:val="single" w:sz="4" w:space="0" w:color="auto"/>
              <w:left w:val="single" w:sz="4" w:space="0" w:color="auto"/>
              <w:bottom w:val="single" w:sz="4" w:space="0" w:color="auto"/>
              <w:right w:val="single" w:sz="4" w:space="0" w:color="auto"/>
            </w:tcBorders>
            <w:shd w:val="clear" w:color="auto" w:fill="EEECE1"/>
          </w:tcPr>
          <w:p w14:paraId="461F0E90"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48" w:type="pct"/>
            <w:tcBorders>
              <w:top w:val="single" w:sz="4" w:space="0" w:color="auto"/>
              <w:left w:val="single" w:sz="4" w:space="0" w:color="auto"/>
              <w:bottom w:val="single" w:sz="4" w:space="0" w:color="auto"/>
              <w:right w:val="single" w:sz="4" w:space="0" w:color="auto"/>
            </w:tcBorders>
            <w:shd w:val="clear" w:color="auto" w:fill="EEECE1"/>
          </w:tcPr>
          <w:p w14:paraId="307E75B1"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r>
      <w:tr w:rsidR="00BC2F90" w:rsidRPr="00FB58FC" w14:paraId="6B93DBF6" w14:textId="77777777" w:rsidTr="002E6841">
        <w:trPr>
          <w:jc w:val="center"/>
        </w:trPr>
        <w:tc>
          <w:tcPr>
            <w:tcW w:w="846" w:type="pct"/>
            <w:tcBorders>
              <w:top w:val="single" w:sz="4" w:space="0" w:color="auto"/>
              <w:left w:val="single" w:sz="4" w:space="0" w:color="auto"/>
              <w:bottom w:val="single" w:sz="4" w:space="0" w:color="auto"/>
              <w:right w:val="single" w:sz="4" w:space="0" w:color="auto"/>
            </w:tcBorders>
            <w:hideMark/>
          </w:tcPr>
          <w:p w14:paraId="09BE459A" w14:textId="77777777" w:rsidR="0035617A" w:rsidRPr="008E3D54" w:rsidRDefault="0035617A" w:rsidP="002E6841">
            <w:pPr>
              <w:spacing w:after="0" w:line="240" w:lineRule="auto"/>
              <w:rPr>
                <w:rFonts w:ascii="Arial" w:eastAsia="Calibri" w:hAnsi="Arial" w:cs="Arial"/>
                <w:sz w:val="16"/>
                <w:szCs w:val="20"/>
              </w:rPr>
            </w:pPr>
            <w:r w:rsidRPr="008E3D54">
              <w:rPr>
                <w:rFonts w:ascii="Arial" w:eastAsia="Calibri" w:hAnsi="Arial" w:cs="Arial"/>
                <w:sz w:val="16"/>
                <w:szCs w:val="20"/>
              </w:rPr>
              <w:t>Sheep's milk</w:t>
            </w:r>
          </w:p>
        </w:tc>
        <w:tc>
          <w:tcPr>
            <w:tcW w:w="635" w:type="pct"/>
            <w:tcBorders>
              <w:top w:val="single" w:sz="4" w:space="0" w:color="auto"/>
              <w:left w:val="single" w:sz="4" w:space="0" w:color="auto"/>
              <w:bottom w:val="single" w:sz="4" w:space="0" w:color="auto"/>
              <w:right w:val="single" w:sz="4" w:space="0" w:color="auto"/>
            </w:tcBorders>
            <w:shd w:val="clear" w:color="auto" w:fill="EEECE1"/>
            <w:vAlign w:val="center"/>
          </w:tcPr>
          <w:p w14:paraId="6380D13A"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798" w:type="pct"/>
            <w:tcBorders>
              <w:top w:val="single" w:sz="4" w:space="0" w:color="auto"/>
              <w:left w:val="single" w:sz="4" w:space="0" w:color="auto"/>
              <w:bottom w:val="single" w:sz="4" w:space="0" w:color="auto"/>
              <w:right w:val="single" w:sz="4" w:space="0" w:color="auto"/>
            </w:tcBorders>
            <w:shd w:val="clear" w:color="auto" w:fill="EEECE1"/>
            <w:vAlign w:val="center"/>
          </w:tcPr>
          <w:p w14:paraId="5FE78552"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29" w:type="pct"/>
            <w:tcBorders>
              <w:top w:val="single" w:sz="4" w:space="0" w:color="auto"/>
              <w:left w:val="single" w:sz="4" w:space="0" w:color="auto"/>
              <w:bottom w:val="single" w:sz="4" w:space="0" w:color="auto"/>
              <w:right w:val="single" w:sz="4" w:space="0" w:color="auto"/>
            </w:tcBorders>
            <w:shd w:val="clear" w:color="auto" w:fill="EEECE1"/>
            <w:vAlign w:val="center"/>
          </w:tcPr>
          <w:p w14:paraId="4FF2802B"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796" w:type="pct"/>
            <w:tcBorders>
              <w:top w:val="single" w:sz="4" w:space="0" w:color="auto"/>
              <w:left w:val="single" w:sz="4" w:space="0" w:color="auto"/>
              <w:bottom w:val="single" w:sz="4" w:space="0" w:color="auto"/>
              <w:right w:val="single" w:sz="4" w:space="0" w:color="auto"/>
            </w:tcBorders>
            <w:shd w:val="clear" w:color="auto" w:fill="EEECE1"/>
            <w:vAlign w:val="center"/>
          </w:tcPr>
          <w:p w14:paraId="252BC23F"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48" w:type="pct"/>
            <w:tcBorders>
              <w:top w:val="single" w:sz="4" w:space="0" w:color="auto"/>
              <w:left w:val="single" w:sz="4" w:space="0" w:color="auto"/>
              <w:bottom w:val="single" w:sz="4" w:space="0" w:color="auto"/>
              <w:right w:val="single" w:sz="4" w:space="0" w:color="auto"/>
            </w:tcBorders>
            <w:shd w:val="clear" w:color="auto" w:fill="EEECE1"/>
          </w:tcPr>
          <w:p w14:paraId="1AC7AF73"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48" w:type="pct"/>
            <w:tcBorders>
              <w:top w:val="single" w:sz="4" w:space="0" w:color="auto"/>
              <w:left w:val="single" w:sz="4" w:space="0" w:color="auto"/>
              <w:bottom w:val="single" w:sz="4" w:space="0" w:color="auto"/>
              <w:right w:val="single" w:sz="4" w:space="0" w:color="auto"/>
            </w:tcBorders>
            <w:shd w:val="clear" w:color="auto" w:fill="EEECE1"/>
          </w:tcPr>
          <w:p w14:paraId="79A289F8"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r>
      <w:tr w:rsidR="00BC2F90" w:rsidRPr="00FB58FC" w14:paraId="627A0C3D" w14:textId="77777777" w:rsidTr="002E6841">
        <w:trPr>
          <w:jc w:val="center"/>
        </w:trPr>
        <w:tc>
          <w:tcPr>
            <w:tcW w:w="846" w:type="pct"/>
            <w:tcBorders>
              <w:top w:val="single" w:sz="4" w:space="0" w:color="auto"/>
              <w:left w:val="single" w:sz="4" w:space="0" w:color="auto"/>
              <w:bottom w:val="single" w:sz="4" w:space="0" w:color="auto"/>
              <w:right w:val="single" w:sz="4" w:space="0" w:color="auto"/>
            </w:tcBorders>
            <w:hideMark/>
          </w:tcPr>
          <w:p w14:paraId="226A69B9" w14:textId="77777777" w:rsidR="0035617A" w:rsidRPr="008E3D54" w:rsidRDefault="0035617A" w:rsidP="002E6841">
            <w:pPr>
              <w:spacing w:after="0" w:line="240" w:lineRule="auto"/>
              <w:rPr>
                <w:rFonts w:ascii="Arial" w:eastAsia="Calibri" w:hAnsi="Arial" w:cs="Arial"/>
                <w:sz w:val="16"/>
                <w:szCs w:val="20"/>
              </w:rPr>
            </w:pPr>
            <w:r w:rsidRPr="008E3D54">
              <w:rPr>
                <w:rFonts w:ascii="Arial" w:eastAsia="Calibri" w:hAnsi="Arial" w:cs="Arial"/>
                <w:sz w:val="16"/>
                <w:szCs w:val="20"/>
              </w:rPr>
              <w:t xml:space="preserve">Goat's milk </w:t>
            </w:r>
          </w:p>
        </w:tc>
        <w:tc>
          <w:tcPr>
            <w:tcW w:w="635" w:type="pct"/>
            <w:tcBorders>
              <w:top w:val="single" w:sz="4" w:space="0" w:color="auto"/>
              <w:left w:val="single" w:sz="4" w:space="0" w:color="auto"/>
              <w:bottom w:val="single" w:sz="4" w:space="0" w:color="auto"/>
              <w:right w:val="single" w:sz="4" w:space="0" w:color="auto"/>
            </w:tcBorders>
            <w:shd w:val="clear" w:color="auto" w:fill="EEECE1"/>
            <w:vAlign w:val="center"/>
          </w:tcPr>
          <w:p w14:paraId="6766B3B3"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798" w:type="pct"/>
            <w:tcBorders>
              <w:top w:val="single" w:sz="4" w:space="0" w:color="auto"/>
              <w:left w:val="single" w:sz="4" w:space="0" w:color="auto"/>
              <w:bottom w:val="single" w:sz="4" w:space="0" w:color="auto"/>
              <w:right w:val="single" w:sz="4" w:space="0" w:color="auto"/>
            </w:tcBorders>
            <w:shd w:val="clear" w:color="auto" w:fill="EEECE1"/>
            <w:vAlign w:val="center"/>
          </w:tcPr>
          <w:p w14:paraId="6A08BD88"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29" w:type="pct"/>
            <w:tcBorders>
              <w:top w:val="single" w:sz="4" w:space="0" w:color="auto"/>
              <w:left w:val="single" w:sz="4" w:space="0" w:color="auto"/>
              <w:bottom w:val="single" w:sz="4" w:space="0" w:color="auto"/>
              <w:right w:val="single" w:sz="4" w:space="0" w:color="auto"/>
            </w:tcBorders>
            <w:shd w:val="clear" w:color="auto" w:fill="EEECE1"/>
            <w:vAlign w:val="center"/>
          </w:tcPr>
          <w:p w14:paraId="6C5BECA3"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796" w:type="pct"/>
            <w:tcBorders>
              <w:top w:val="single" w:sz="4" w:space="0" w:color="auto"/>
              <w:left w:val="single" w:sz="4" w:space="0" w:color="auto"/>
              <w:bottom w:val="single" w:sz="4" w:space="0" w:color="auto"/>
              <w:right w:val="single" w:sz="4" w:space="0" w:color="auto"/>
            </w:tcBorders>
            <w:shd w:val="clear" w:color="auto" w:fill="EEECE1"/>
            <w:vAlign w:val="center"/>
          </w:tcPr>
          <w:p w14:paraId="1D920814"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48" w:type="pct"/>
            <w:tcBorders>
              <w:top w:val="single" w:sz="4" w:space="0" w:color="auto"/>
              <w:left w:val="single" w:sz="4" w:space="0" w:color="auto"/>
              <w:bottom w:val="single" w:sz="4" w:space="0" w:color="auto"/>
              <w:right w:val="single" w:sz="4" w:space="0" w:color="auto"/>
            </w:tcBorders>
            <w:shd w:val="clear" w:color="auto" w:fill="EEECE1"/>
          </w:tcPr>
          <w:p w14:paraId="064C993F"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c>
          <w:tcPr>
            <w:tcW w:w="648" w:type="pct"/>
            <w:tcBorders>
              <w:top w:val="single" w:sz="4" w:space="0" w:color="auto"/>
              <w:left w:val="single" w:sz="4" w:space="0" w:color="auto"/>
              <w:bottom w:val="single" w:sz="4" w:space="0" w:color="auto"/>
              <w:right w:val="single" w:sz="4" w:space="0" w:color="auto"/>
            </w:tcBorders>
            <w:shd w:val="clear" w:color="auto" w:fill="EEECE1"/>
          </w:tcPr>
          <w:p w14:paraId="439FBF48" w14:textId="77777777" w:rsidR="0035617A" w:rsidRPr="008E3D54" w:rsidRDefault="0035617A" w:rsidP="002E6841">
            <w:pPr>
              <w:spacing w:after="0" w:line="240" w:lineRule="auto"/>
              <w:jc w:val="center"/>
              <w:rPr>
                <w:rFonts w:ascii="Arial" w:eastAsia="Times New Roman" w:hAnsi="Arial" w:cs="Arial"/>
                <w:b/>
                <w:bCs/>
                <w:sz w:val="20"/>
                <w:szCs w:val="20"/>
                <w:lang w:val="en-GB" w:eastAsia="sr-Latn-RS"/>
              </w:rPr>
            </w:pPr>
          </w:p>
        </w:tc>
      </w:tr>
    </w:tbl>
    <w:p w14:paraId="371184DA" w14:textId="77777777" w:rsidR="0035617A" w:rsidRPr="00FB58FC" w:rsidRDefault="0035617A" w:rsidP="0035617A">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bCs/>
          <w:szCs w:val="24"/>
          <w:lang w:val="sr-Cyrl-RS" w:eastAsia="sr-Latn-RS"/>
        </w:rPr>
      </w:pPr>
      <w:r w:rsidRPr="00FB58FC">
        <w:rPr>
          <w:rFonts w:ascii="Arial" w:eastAsia="Times New Roman" w:hAnsi="Arial" w:cs="Arial"/>
          <w:b/>
          <w:bCs/>
          <w:szCs w:val="24"/>
          <w:lang w:val="sr-Latn-RS" w:eastAsia="sr-Latn-RS"/>
        </w:rPr>
        <w:lastRenderedPageBreak/>
        <w:t>III</w:t>
      </w:r>
      <w:r w:rsidRPr="00FB58FC">
        <w:rPr>
          <w:rFonts w:ascii="Arial" w:eastAsia="Times New Roman" w:hAnsi="Arial" w:cs="Arial"/>
          <w:b/>
          <w:bCs/>
          <w:szCs w:val="24"/>
          <w:lang w:val="sr-Latn-RS" w:eastAsia="sr-Latn-RS"/>
        </w:rPr>
        <w:tab/>
      </w:r>
      <w:r w:rsidRPr="00FB58FC">
        <w:rPr>
          <w:rFonts w:ascii="Arial" w:eastAsia="Times New Roman" w:hAnsi="Arial" w:cs="Arial"/>
          <w:b/>
          <w:bCs/>
          <w:szCs w:val="24"/>
          <w:lang w:eastAsia="sr-Latn-RS"/>
        </w:rPr>
        <w:t>DESCRIPTION OF AGRICULTURAL HOLDING CAPACITY</w:t>
      </w:r>
    </w:p>
    <w:p w14:paraId="36226195" w14:textId="77777777" w:rsidR="0035617A" w:rsidRPr="00FB58FC" w:rsidRDefault="0035617A" w:rsidP="0035617A">
      <w:pPr>
        <w:spacing w:after="0" w:line="240" w:lineRule="auto"/>
        <w:jc w:val="center"/>
        <w:rPr>
          <w:rFonts w:ascii="Arial" w:eastAsia="Times New Roman" w:hAnsi="Arial" w:cs="Arial"/>
          <w:b/>
          <w:bCs/>
          <w:szCs w:val="24"/>
          <w:lang w:val="sr-Cyrl-RS" w:eastAsia="sr-Latn-RS"/>
        </w:rPr>
      </w:pPr>
    </w:p>
    <w:p w14:paraId="6006686B" w14:textId="77777777" w:rsidR="0035617A" w:rsidRPr="001D713C" w:rsidRDefault="0035617A" w:rsidP="0035617A">
      <w:pPr>
        <w:spacing w:after="0" w:line="240" w:lineRule="auto"/>
        <w:jc w:val="both"/>
        <w:rPr>
          <w:rFonts w:ascii="Arial" w:eastAsia="Times New Roman" w:hAnsi="Arial" w:cs="Arial"/>
          <w:bCs/>
          <w:i/>
          <w:iCs/>
          <w:szCs w:val="24"/>
          <w:lang w:val="sr-Cyrl-RS" w:eastAsia="sr-Latn-RS"/>
        </w:rPr>
      </w:pPr>
      <w:r w:rsidRPr="001D713C">
        <w:rPr>
          <w:rFonts w:ascii="Arial" w:eastAsia="Times New Roman" w:hAnsi="Arial" w:cs="Arial"/>
          <w:bCs/>
          <w:i/>
          <w:iCs/>
          <w:szCs w:val="24"/>
          <w:lang w:eastAsia="sr-Latn-RS"/>
        </w:rPr>
        <w:t>Table: Machines, mechanization and equipment used in agricultural production on your farm</w:t>
      </w:r>
      <w:r w:rsidRPr="001D713C">
        <w:rPr>
          <w:rFonts w:ascii="Arial" w:eastAsia="Times New Roman" w:hAnsi="Arial" w:cs="Arial"/>
          <w:bCs/>
          <w:i/>
          <w:iCs/>
          <w:szCs w:val="24"/>
          <w:vertAlign w:val="superscript"/>
          <w:lang w:val="sr-Cyrl-RS" w:eastAsia="sr-Latn-RS"/>
        </w:rPr>
        <w:t xml:space="preserve"> </w:t>
      </w:r>
      <w:r w:rsidRPr="001D713C">
        <w:rPr>
          <w:rFonts w:ascii="Arial" w:eastAsia="Times New Roman" w:hAnsi="Arial" w:cs="Arial"/>
          <w:bCs/>
          <w:i/>
          <w:iCs/>
          <w:szCs w:val="24"/>
          <w:vertAlign w:val="superscript"/>
          <w:lang w:val="sr-Cyrl-RS" w:eastAsia="sr-Latn-RS"/>
        </w:rPr>
        <w:footnoteReference w:id="22"/>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4A0" w:firstRow="1" w:lastRow="0" w:firstColumn="1" w:lastColumn="0" w:noHBand="0" w:noVBand="1"/>
      </w:tblPr>
      <w:tblGrid>
        <w:gridCol w:w="5818"/>
        <w:gridCol w:w="1647"/>
        <w:gridCol w:w="1885"/>
      </w:tblGrid>
      <w:tr w:rsidR="0035617A" w:rsidRPr="00FB58FC" w14:paraId="5441B091" w14:textId="77777777" w:rsidTr="001D713C">
        <w:tc>
          <w:tcPr>
            <w:tcW w:w="3111" w:type="pct"/>
            <w:tcBorders>
              <w:top w:val="single" w:sz="4" w:space="0" w:color="auto"/>
              <w:left w:val="single" w:sz="4" w:space="0" w:color="auto"/>
              <w:bottom w:val="single" w:sz="4" w:space="0" w:color="auto"/>
              <w:right w:val="single" w:sz="4" w:space="0" w:color="auto"/>
            </w:tcBorders>
            <w:shd w:val="clear" w:color="auto" w:fill="FFFFFF"/>
            <w:hideMark/>
          </w:tcPr>
          <w:p w14:paraId="70E0C229" w14:textId="77777777" w:rsidR="0035617A" w:rsidRPr="001D713C" w:rsidRDefault="0035617A" w:rsidP="002E6841">
            <w:pPr>
              <w:spacing w:after="0" w:line="240" w:lineRule="auto"/>
              <w:jc w:val="center"/>
              <w:rPr>
                <w:rFonts w:ascii="Arial" w:eastAsia="Calibri" w:hAnsi="Arial" w:cs="Arial"/>
                <w:b/>
                <w:sz w:val="18"/>
                <w:szCs w:val="18"/>
              </w:rPr>
            </w:pPr>
            <w:r w:rsidRPr="001D713C">
              <w:rPr>
                <w:rFonts w:ascii="Arial" w:eastAsia="Calibri" w:hAnsi="Arial" w:cs="Arial"/>
                <w:b/>
                <w:sz w:val="18"/>
                <w:szCs w:val="18"/>
              </w:rPr>
              <w:t>Machinery / equipment (Enter the name of the machine or equipment)</w:t>
            </w:r>
          </w:p>
        </w:tc>
        <w:tc>
          <w:tcPr>
            <w:tcW w:w="881" w:type="pct"/>
            <w:tcBorders>
              <w:top w:val="single" w:sz="4" w:space="0" w:color="auto"/>
              <w:left w:val="single" w:sz="4" w:space="0" w:color="auto"/>
              <w:bottom w:val="single" w:sz="4" w:space="0" w:color="auto"/>
              <w:right w:val="single" w:sz="4" w:space="0" w:color="auto"/>
            </w:tcBorders>
            <w:shd w:val="clear" w:color="auto" w:fill="FFFFFF"/>
            <w:hideMark/>
          </w:tcPr>
          <w:p w14:paraId="7985914F" w14:textId="77777777" w:rsidR="0035617A" w:rsidRPr="001D713C" w:rsidRDefault="0035617A" w:rsidP="002E6841">
            <w:pPr>
              <w:spacing w:after="0" w:line="240" w:lineRule="auto"/>
              <w:jc w:val="center"/>
              <w:rPr>
                <w:rFonts w:ascii="Arial" w:eastAsia="Calibri" w:hAnsi="Arial" w:cs="Arial"/>
                <w:b/>
                <w:sz w:val="18"/>
                <w:szCs w:val="18"/>
              </w:rPr>
            </w:pPr>
            <w:r w:rsidRPr="001D713C">
              <w:rPr>
                <w:rFonts w:ascii="Arial" w:eastAsia="Calibri" w:hAnsi="Arial" w:cs="Arial"/>
                <w:b/>
                <w:sz w:val="18"/>
                <w:szCs w:val="18"/>
              </w:rPr>
              <w:t>Year of production</w:t>
            </w:r>
          </w:p>
        </w:tc>
        <w:tc>
          <w:tcPr>
            <w:tcW w:w="1008" w:type="pct"/>
            <w:tcBorders>
              <w:top w:val="single" w:sz="4" w:space="0" w:color="auto"/>
              <w:left w:val="single" w:sz="4" w:space="0" w:color="auto"/>
              <w:bottom w:val="single" w:sz="4" w:space="0" w:color="auto"/>
              <w:right w:val="single" w:sz="4" w:space="0" w:color="auto"/>
            </w:tcBorders>
            <w:shd w:val="clear" w:color="auto" w:fill="FFFFFF"/>
            <w:hideMark/>
          </w:tcPr>
          <w:p w14:paraId="14246BA1" w14:textId="77777777" w:rsidR="0035617A" w:rsidRPr="001D713C" w:rsidRDefault="0035617A" w:rsidP="002E6841">
            <w:pPr>
              <w:spacing w:after="0" w:line="240" w:lineRule="auto"/>
              <w:jc w:val="center"/>
              <w:rPr>
                <w:rFonts w:ascii="Arial" w:eastAsia="Calibri" w:hAnsi="Arial" w:cs="Arial"/>
                <w:b/>
                <w:sz w:val="18"/>
                <w:szCs w:val="18"/>
              </w:rPr>
            </w:pPr>
            <w:r w:rsidRPr="001D713C">
              <w:rPr>
                <w:rFonts w:ascii="Arial" w:eastAsia="Calibri" w:hAnsi="Arial" w:cs="Arial"/>
                <w:b/>
                <w:sz w:val="18"/>
                <w:szCs w:val="18"/>
              </w:rPr>
              <w:t>Power in kw, i.e. working width in m</w:t>
            </w:r>
          </w:p>
        </w:tc>
      </w:tr>
      <w:tr w:rsidR="0035617A" w:rsidRPr="00FB58FC" w14:paraId="0740BF6B" w14:textId="77777777" w:rsidTr="001D713C">
        <w:tc>
          <w:tcPr>
            <w:tcW w:w="3111" w:type="pct"/>
            <w:tcBorders>
              <w:top w:val="single" w:sz="4" w:space="0" w:color="auto"/>
              <w:left w:val="single" w:sz="4" w:space="0" w:color="auto"/>
              <w:bottom w:val="single" w:sz="4" w:space="0" w:color="auto"/>
              <w:right w:val="single" w:sz="4" w:space="0" w:color="auto"/>
            </w:tcBorders>
            <w:shd w:val="clear" w:color="auto" w:fill="EEECE1"/>
            <w:hideMark/>
          </w:tcPr>
          <w:p w14:paraId="771F838A" w14:textId="77777777" w:rsidR="0035617A" w:rsidRPr="008E3D54" w:rsidRDefault="0035617A" w:rsidP="002E6841">
            <w:pPr>
              <w:spacing w:after="0" w:line="240" w:lineRule="auto"/>
              <w:jc w:val="both"/>
              <w:rPr>
                <w:rFonts w:ascii="Arial" w:eastAsia="Times New Roman" w:hAnsi="Arial" w:cs="Arial"/>
                <w:b/>
                <w:bCs/>
                <w:sz w:val="20"/>
                <w:szCs w:val="24"/>
                <w:lang w:val="hr-HR" w:eastAsia="sr-Latn-RS"/>
              </w:rPr>
            </w:pPr>
            <w:r w:rsidRPr="008E3D54">
              <w:rPr>
                <w:rFonts w:ascii="Arial" w:eastAsia="Times New Roman" w:hAnsi="Arial" w:cs="Arial"/>
                <w:b/>
                <w:bCs/>
                <w:sz w:val="20"/>
                <w:szCs w:val="24"/>
                <w:lang w:val="hr-HR" w:eastAsia="sr-Latn-RS"/>
              </w:rPr>
              <w:t>1.</w:t>
            </w:r>
          </w:p>
        </w:tc>
        <w:tc>
          <w:tcPr>
            <w:tcW w:w="881" w:type="pct"/>
            <w:tcBorders>
              <w:top w:val="single" w:sz="4" w:space="0" w:color="auto"/>
              <w:left w:val="single" w:sz="4" w:space="0" w:color="auto"/>
              <w:bottom w:val="single" w:sz="4" w:space="0" w:color="auto"/>
              <w:right w:val="single" w:sz="4" w:space="0" w:color="auto"/>
            </w:tcBorders>
            <w:shd w:val="clear" w:color="auto" w:fill="EEECE1"/>
          </w:tcPr>
          <w:p w14:paraId="0F062F4F"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p>
        </w:tc>
        <w:tc>
          <w:tcPr>
            <w:tcW w:w="1008" w:type="pct"/>
            <w:tcBorders>
              <w:top w:val="single" w:sz="4" w:space="0" w:color="auto"/>
              <w:left w:val="single" w:sz="4" w:space="0" w:color="auto"/>
              <w:bottom w:val="single" w:sz="4" w:space="0" w:color="auto"/>
              <w:right w:val="single" w:sz="4" w:space="0" w:color="auto"/>
            </w:tcBorders>
            <w:shd w:val="clear" w:color="auto" w:fill="EEECE1"/>
          </w:tcPr>
          <w:p w14:paraId="7B51AC02"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p>
        </w:tc>
      </w:tr>
      <w:tr w:rsidR="0035617A" w:rsidRPr="00FB58FC" w14:paraId="38054324" w14:textId="77777777" w:rsidTr="001D713C">
        <w:tc>
          <w:tcPr>
            <w:tcW w:w="3111" w:type="pct"/>
            <w:tcBorders>
              <w:top w:val="single" w:sz="4" w:space="0" w:color="auto"/>
              <w:left w:val="single" w:sz="4" w:space="0" w:color="auto"/>
              <w:bottom w:val="single" w:sz="4" w:space="0" w:color="auto"/>
              <w:right w:val="single" w:sz="4" w:space="0" w:color="auto"/>
            </w:tcBorders>
            <w:shd w:val="clear" w:color="auto" w:fill="EEECE1"/>
            <w:hideMark/>
          </w:tcPr>
          <w:p w14:paraId="59FC148E" w14:textId="77777777" w:rsidR="0035617A" w:rsidRPr="008E3D54" w:rsidRDefault="0035617A" w:rsidP="002E6841">
            <w:pPr>
              <w:spacing w:after="0" w:line="240" w:lineRule="auto"/>
              <w:jc w:val="both"/>
              <w:rPr>
                <w:rFonts w:ascii="Arial" w:eastAsia="Times New Roman" w:hAnsi="Arial" w:cs="Arial"/>
                <w:b/>
                <w:bCs/>
                <w:sz w:val="20"/>
                <w:szCs w:val="24"/>
                <w:lang w:val="hr-HR" w:eastAsia="sr-Latn-RS"/>
              </w:rPr>
            </w:pPr>
            <w:r w:rsidRPr="008E3D54">
              <w:rPr>
                <w:rFonts w:ascii="Arial" w:eastAsia="Times New Roman" w:hAnsi="Arial" w:cs="Arial"/>
                <w:b/>
                <w:bCs/>
                <w:sz w:val="20"/>
                <w:szCs w:val="24"/>
                <w:lang w:val="hr-HR" w:eastAsia="sr-Latn-RS"/>
              </w:rPr>
              <w:t>2.</w:t>
            </w:r>
          </w:p>
        </w:tc>
        <w:tc>
          <w:tcPr>
            <w:tcW w:w="881" w:type="pct"/>
            <w:tcBorders>
              <w:top w:val="single" w:sz="4" w:space="0" w:color="auto"/>
              <w:left w:val="single" w:sz="4" w:space="0" w:color="auto"/>
              <w:bottom w:val="single" w:sz="4" w:space="0" w:color="auto"/>
              <w:right w:val="single" w:sz="4" w:space="0" w:color="auto"/>
            </w:tcBorders>
            <w:shd w:val="clear" w:color="auto" w:fill="EEECE1"/>
          </w:tcPr>
          <w:p w14:paraId="36AD7DA1"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p>
        </w:tc>
        <w:tc>
          <w:tcPr>
            <w:tcW w:w="1008" w:type="pct"/>
            <w:tcBorders>
              <w:top w:val="single" w:sz="4" w:space="0" w:color="auto"/>
              <w:left w:val="single" w:sz="4" w:space="0" w:color="auto"/>
              <w:bottom w:val="single" w:sz="4" w:space="0" w:color="auto"/>
              <w:right w:val="single" w:sz="4" w:space="0" w:color="auto"/>
            </w:tcBorders>
            <w:shd w:val="clear" w:color="auto" w:fill="EEECE1"/>
          </w:tcPr>
          <w:p w14:paraId="38B94E7F"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p>
        </w:tc>
      </w:tr>
      <w:tr w:rsidR="0035617A" w:rsidRPr="00FB58FC" w14:paraId="3DF9F1C8" w14:textId="77777777" w:rsidTr="001D713C">
        <w:tc>
          <w:tcPr>
            <w:tcW w:w="3111" w:type="pct"/>
            <w:tcBorders>
              <w:top w:val="single" w:sz="4" w:space="0" w:color="auto"/>
              <w:left w:val="single" w:sz="4" w:space="0" w:color="auto"/>
              <w:bottom w:val="single" w:sz="4" w:space="0" w:color="auto"/>
              <w:right w:val="single" w:sz="4" w:space="0" w:color="auto"/>
            </w:tcBorders>
            <w:shd w:val="clear" w:color="auto" w:fill="EEECE1"/>
            <w:hideMark/>
          </w:tcPr>
          <w:p w14:paraId="3CED9039" w14:textId="77777777" w:rsidR="0035617A" w:rsidRPr="008E3D54" w:rsidRDefault="0035617A" w:rsidP="002E6841">
            <w:pPr>
              <w:spacing w:after="0" w:line="240" w:lineRule="auto"/>
              <w:jc w:val="both"/>
              <w:rPr>
                <w:rFonts w:ascii="Arial" w:eastAsia="Times New Roman" w:hAnsi="Arial" w:cs="Arial"/>
                <w:b/>
                <w:bCs/>
                <w:sz w:val="20"/>
                <w:szCs w:val="24"/>
                <w:lang w:val="hr-HR" w:eastAsia="sr-Latn-RS"/>
              </w:rPr>
            </w:pPr>
            <w:r w:rsidRPr="008E3D54">
              <w:rPr>
                <w:rFonts w:ascii="Arial" w:eastAsia="Times New Roman" w:hAnsi="Arial" w:cs="Arial"/>
                <w:b/>
                <w:bCs/>
                <w:sz w:val="20"/>
                <w:szCs w:val="24"/>
                <w:lang w:val="hr-HR" w:eastAsia="sr-Latn-RS"/>
              </w:rPr>
              <w:t>3.</w:t>
            </w:r>
          </w:p>
        </w:tc>
        <w:tc>
          <w:tcPr>
            <w:tcW w:w="881" w:type="pct"/>
            <w:tcBorders>
              <w:top w:val="single" w:sz="4" w:space="0" w:color="auto"/>
              <w:left w:val="single" w:sz="4" w:space="0" w:color="auto"/>
              <w:bottom w:val="single" w:sz="4" w:space="0" w:color="auto"/>
              <w:right w:val="single" w:sz="4" w:space="0" w:color="auto"/>
            </w:tcBorders>
            <w:shd w:val="clear" w:color="auto" w:fill="EEECE1"/>
          </w:tcPr>
          <w:p w14:paraId="00C2B3E0"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p>
        </w:tc>
        <w:tc>
          <w:tcPr>
            <w:tcW w:w="1008" w:type="pct"/>
            <w:tcBorders>
              <w:top w:val="single" w:sz="4" w:space="0" w:color="auto"/>
              <w:left w:val="single" w:sz="4" w:space="0" w:color="auto"/>
              <w:bottom w:val="single" w:sz="4" w:space="0" w:color="auto"/>
              <w:right w:val="single" w:sz="4" w:space="0" w:color="auto"/>
            </w:tcBorders>
            <w:shd w:val="clear" w:color="auto" w:fill="EEECE1"/>
          </w:tcPr>
          <w:p w14:paraId="487B51B2"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p>
        </w:tc>
      </w:tr>
      <w:tr w:rsidR="0035617A" w:rsidRPr="00FB58FC" w14:paraId="7325978C" w14:textId="77777777" w:rsidTr="001D713C">
        <w:tc>
          <w:tcPr>
            <w:tcW w:w="3111" w:type="pct"/>
            <w:tcBorders>
              <w:top w:val="single" w:sz="4" w:space="0" w:color="auto"/>
              <w:left w:val="single" w:sz="4" w:space="0" w:color="auto"/>
              <w:bottom w:val="single" w:sz="4" w:space="0" w:color="auto"/>
              <w:right w:val="single" w:sz="4" w:space="0" w:color="auto"/>
            </w:tcBorders>
            <w:shd w:val="clear" w:color="auto" w:fill="EEECE1"/>
            <w:hideMark/>
          </w:tcPr>
          <w:p w14:paraId="38BD5BF9" w14:textId="77777777" w:rsidR="0035617A" w:rsidRPr="008E3D54" w:rsidRDefault="0035617A" w:rsidP="002E6841">
            <w:pPr>
              <w:spacing w:after="0" w:line="240" w:lineRule="auto"/>
              <w:jc w:val="both"/>
              <w:rPr>
                <w:rFonts w:ascii="Arial" w:eastAsia="Times New Roman" w:hAnsi="Arial" w:cs="Arial"/>
                <w:b/>
                <w:bCs/>
                <w:sz w:val="20"/>
                <w:szCs w:val="24"/>
                <w:lang w:val="hr-HR" w:eastAsia="sr-Latn-RS"/>
              </w:rPr>
            </w:pPr>
            <w:r w:rsidRPr="008E3D54">
              <w:rPr>
                <w:rFonts w:ascii="Arial" w:eastAsia="Times New Roman" w:hAnsi="Arial" w:cs="Arial"/>
                <w:b/>
                <w:bCs/>
                <w:sz w:val="20"/>
                <w:szCs w:val="24"/>
                <w:lang w:val="hr-HR" w:eastAsia="sr-Latn-RS"/>
              </w:rPr>
              <w:t>4.</w:t>
            </w:r>
          </w:p>
        </w:tc>
        <w:tc>
          <w:tcPr>
            <w:tcW w:w="881" w:type="pct"/>
            <w:tcBorders>
              <w:top w:val="single" w:sz="4" w:space="0" w:color="auto"/>
              <w:left w:val="single" w:sz="4" w:space="0" w:color="auto"/>
              <w:bottom w:val="single" w:sz="4" w:space="0" w:color="auto"/>
              <w:right w:val="single" w:sz="4" w:space="0" w:color="auto"/>
            </w:tcBorders>
            <w:shd w:val="clear" w:color="auto" w:fill="EEECE1"/>
          </w:tcPr>
          <w:p w14:paraId="537E42E3"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p>
        </w:tc>
        <w:tc>
          <w:tcPr>
            <w:tcW w:w="1008" w:type="pct"/>
            <w:tcBorders>
              <w:top w:val="single" w:sz="4" w:space="0" w:color="auto"/>
              <w:left w:val="single" w:sz="4" w:space="0" w:color="auto"/>
              <w:bottom w:val="single" w:sz="4" w:space="0" w:color="auto"/>
              <w:right w:val="single" w:sz="4" w:space="0" w:color="auto"/>
            </w:tcBorders>
            <w:shd w:val="clear" w:color="auto" w:fill="EEECE1"/>
          </w:tcPr>
          <w:p w14:paraId="2DD8D9BB"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p>
        </w:tc>
      </w:tr>
      <w:tr w:rsidR="0035617A" w:rsidRPr="00FB58FC" w14:paraId="40907470" w14:textId="77777777" w:rsidTr="001D713C">
        <w:tc>
          <w:tcPr>
            <w:tcW w:w="3111" w:type="pct"/>
            <w:tcBorders>
              <w:top w:val="single" w:sz="4" w:space="0" w:color="auto"/>
              <w:left w:val="single" w:sz="4" w:space="0" w:color="auto"/>
              <w:bottom w:val="single" w:sz="4" w:space="0" w:color="auto"/>
              <w:right w:val="single" w:sz="4" w:space="0" w:color="auto"/>
            </w:tcBorders>
            <w:shd w:val="clear" w:color="auto" w:fill="EEECE1"/>
            <w:hideMark/>
          </w:tcPr>
          <w:p w14:paraId="0433D40B" w14:textId="77777777" w:rsidR="0035617A" w:rsidRPr="008E3D54" w:rsidRDefault="0035617A" w:rsidP="002E6841">
            <w:pPr>
              <w:spacing w:after="0" w:line="240" w:lineRule="auto"/>
              <w:jc w:val="both"/>
              <w:rPr>
                <w:rFonts w:ascii="Arial" w:eastAsia="Times New Roman" w:hAnsi="Arial" w:cs="Arial"/>
                <w:b/>
                <w:bCs/>
                <w:sz w:val="20"/>
                <w:szCs w:val="24"/>
                <w:lang w:val="hr-HR" w:eastAsia="sr-Latn-RS"/>
              </w:rPr>
            </w:pPr>
            <w:r w:rsidRPr="008E3D54">
              <w:rPr>
                <w:rFonts w:ascii="Arial" w:eastAsia="Times New Roman" w:hAnsi="Arial" w:cs="Arial"/>
                <w:b/>
                <w:bCs/>
                <w:sz w:val="20"/>
                <w:szCs w:val="24"/>
                <w:lang w:val="hr-HR" w:eastAsia="sr-Latn-RS"/>
              </w:rPr>
              <w:t>5.</w:t>
            </w:r>
          </w:p>
        </w:tc>
        <w:tc>
          <w:tcPr>
            <w:tcW w:w="881" w:type="pct"/>
            <w:tcBorders>
              <w:top w:val="single" w:sz="4" w:space="0" w:color="auto"/>
              <w:left w:val="single" w:sz="4" w:space="0" w:color="auto"/>
              <w:bottom w:val="single" w:sz="4" w:space="0" w:color="auto"/>
              <w:right w:val="single" w:sz="4" w:space="0" w:color="auto"/>
            </w:tcBorders>
            <w:shd w:val="clear" w:color="auto" w:fill="EEECE1"/>
          </w:tcPr>
          <w:p w14:paraId="535A58FA"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p>
        </w:tc>
        <w:tc>
          <w:tcPr>
            <w:tcW w:w="1008" w:type="pct"/>
            <w:tcBorders>
              <w:top w:val="single" w:sz="4" w:space="0" w:color="auto"/>
              <w:left w:val="single" w:sz="4" w:space="0" w:color="auto"/>
              <w:bottom w:val="single" w:sz="4" w:space="0" w:color="auto"/>
              <w:right w:val="single" w:sz="4" w:space="0" w:color="auto"/>
            </w:tcBorders>
            <w:shd w:val="clear" w:color="auto" w:fill="EEECE1"/>
          </w:tcPr>
          <w:p w14:paraId="4C144463"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p>
        </w:tc>
      </w:tr>
      <w:tr w:rsidR="0035617A" w:rsidRPr="00FB58FC" w14:paraId="5E987B42" w14:textId="77777777" w:rsidTr="001D713C">
        <w:tc>
          <w:tcPr>
            <w:tcW w:w="3111" w:type="pct"/>
            <w:tcBorders>
              <w:top w:val="single" w:sz="4" w:space="0" w:color="auto"/>
              <w:left w:val="single" w:sz="4" w:space="0" w:color="auto"/>
              <w:bottom w:val="single" w:sz="4" w:space="0" w:color="auto"/>
              <w:right w:val="single" w:sz="4" w:space="0" w:color="auto"/>
            </w:tcBorders>
            <w:shd w:val="clear" w:color="auto" w:fill="EEECE1"/>
            <w:hideMark/>
          </w:tcPr>
          <w:p w14:paraId="00CFCACD" w14:textId="77777777" w:rsidR="0035617A" w:rsidRPr="008E3D54" w:rsidRDefault="0035617A" w:rsidP="002E6841">
            <w:pPr>
              <w:spacing w:after="0" w:line="240" w:lineRule="auto"/>
              <w:jc w:val="both"/>
              <w:rPr>
                <w:rFonts w:ascii="Arial" w:eastAsia="Times New Roman" w:hAnsi="Arial" w:cs="Arial"/>
                <w:b/>
                <w:bCs/>
                <w:sz w:val="20"/>
                <w:szCs w:val="24"/>
                <w:lang w:val="hr-HR" w:eastAsia="sr-Latn-RS"/>
              </w:rPr>
            </w:pPr>
            <w:r w:rsidRPr="008E3D54">
              <w:rPr>
                <w:rFonts w:ascii="Arial" w:eastAsia="Times New Roman" w:hAnsi="Arial" w:cs="Arial"/>
                <w:b/>
                <w:bCs/>
                <w:sz w:val="20"/>
                <w:szCs w:val="24"/>
                <w:lang w:val="hr-HR" w:eastAsia="sr-Latn-RS"/>
              </w:rPr>
              <w:t>6.</w:t>
            </w:r>
          </w:p>
        </w:tc>
        <w:tc>
          <w:tcPr>
            <w:tcW w:w="881" w:type="pct"/>
            <w:tcBorders>
              <w:top w:val="single" w:sz="4" w:space="0" w:color="auto"/>
              <w:left w:val="single" w:sz="4" w:space="0" w:color="auto"/>
              <w:bottom w:val="single" w:sz="4" w:space="0" w:color="auto"/>
              <w:right w:val="single" w:sz="4" w:space="0" w:color="auto"/>
            </w:tcBorders>
            <w:shd w:val="clear" w:color="auto" w:fill="EEECE1"/>
          </w:tcPr>
          <w:p w14:paraId="3EA3D358"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p>
        </w:tc>
        <w:tc>
          <w:tcPr>
            <w:tcW w:w="1008" w:type="pct"/>
            <w:tcBorders>
              <w:top w:val="single" w:sz="4" w:space="0" w:color="auto"/>
              <w:left w:val="single" w:sz="4" w:space="0" w:color="auto"/>
              <w:bottom w:val="single" w:sz="4" w:space="0" w:color="auto"/>
              <w:right w:val="single" w:sz="4" w:space="0" w:color="auto"/>
            </w:tcBorders>
            <w:shd w:val="clear" w:color="auto" w:fill="EEECE1"/>
          </w:tcPr>
          <w:p w14:paraId="2DEFABA4"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p>
        </w:tc>
      </w:tr>
    </w:tbl>
    <w:p w14:paraId="1ABD7429" w14:textId="77777777" w:rsidR="0035617A" w:rsidRPr="008E3D54" w:rsidRDefault="0035617A" w:rsidP="0035617A">
      <w:pPr>
        <w:spacing w:after="0" w:line="240" w:lineRule="auto"/>
        <w:jc w:val="center"/>
        <w:rPr>
          <w:rFonts w:ascii="Arial" w:eastAsia="Times New Roman" w:hAnsi="Arial" w:cs="Arial"/>
          <w:b/>
          <w:bCs/>
          <w:sz w:val="24"/>
          <w:szCs w:val="24"/>
          <w:lang w:val="hr-HR" w:eastAsia="sr-Latn-RS"/>
        </w:rPr>
      </w:pPr>
    </w:p>
    <w:p w14:paraId="711E12EC" w14:textId="77777777" w:rsidR="0035617A" w:rsidRPr="001D713C" w:rsidRDefault="0035617A" w:rsidP="0035617A">
      <w:pPr>
        <w:spacing w:after="0" w:line="240" w:lineRule="auto"/>
        <w:jc w:val="both"/>
        <w:rPr>
          <w:rFonts w:ascii="Arial" w:eastAsia="Times New Roman" w:hAnsi="Arial" w:cs="Arial"/>
          <w:bCs/>
          <w:i/>
          <w:iCs/>
          <w:szCs w:val="24"/>
          <w:lang w:val="sr-Cyrl-RS" w:eastAsia="sr-Latn-RS"/>
        </w:rPr>
      </w:pPr>
      <w:r w:rsidRPr="001D713C">
        <w:rPr>
          <w:rFonts w:ascii="Arial" w:eastAsia="Times New Roman" w:hAnsi="Arial" w:cs="Arial"/>
          <w:bCs/>
          <w:i/>
          <w:iCs/>
          <w:szCs w:val="24"/>
          <w:lang w:eastAsia="sr-Latn-RS"/>
        </w:rPr>
        <w:t>Table: Buildings-economic facilities and ancillary facilities used in agricultural production on your farm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1"/>
        <w:gridCol w:w="1867"/>
        <w:gridCol w:w="1759"/>
        <w:gridCol w:w="1783"/>
      </w:tblGrid>
      <w:tr w:rsidR="00C468F0" w:rsidRPr="001D713C" w14:paraId="11584A31" w14:textId="77777777" w:rsidTr="002E6841">
        <w:trPr>
          <w:jc w:val="center"/>
        </w:trPr>
        <w:tc>
          <w:tcPr>
            <w:tcW w:w="4068" w:type="dxa"/>
            <w:tcBorders>
              <w:top w:val="single" w:sz="4" w:space="0" w:color="auto"/>
              <w:left w:val="single" w:sz="4" w:space="0" w:color="auto"/>
              <w:bottom w:val="single" w:sz="4" w:space="0" w:color="auto"/>
              <w:right w:val="single" w:sz="4" w:space="0" w:color="auto"/>
            </w:tcBorders>
            <w:hideMark/>
          </w:tcPr>
          <w:p w14:paraId="29C8D342" w14:textId="77777777" w:rsidR="0035617A" w:rsidRPr="001D713C" w:rsidRDefault="0035617A" w:rsidP="002E6841">
            <w:pPr>
              <w:spacing w:after="0" w:line="240" w:lineRule="auto"/>
              <w:jc w:val="center"/>
              <w:rPr>
                <w:rFonts w:ascii="Arial" w:eastAsia="Times New Roman" w:hAnsi="Arial" w:cs="Arial"/>
                <w:b/>
                <w:bCs/>
                <w:sz w:val="18"/>
                <w:szCs w:val="18"/>
                <w:lang w:val="sr-Cyrl-RS" w:eastAsia="sr-Latn-RS"/>
              </w:rPr>
            </w:pPr>
            <w:r w:rsidRPr="001D713C">
              <w:rPr>
                <w:rFonts w:ascii="Arial" w:eastAsia="Times New Roman" w:hAnsi="Arial" w:cs="Arial"/>
                <w:b/>
                <w:bCs/>
                <w:sz w:val="18"/>
                <w:szCs w:val="18"/>
                <w:lang w:eastAsia="sr-Latn-RS"/>
              </w:rPr>
              <w:t>Buildings / facilities</w:t>
            </w:r>
          </w:p>
        </w:tc>
        <w:tc>
          <w:tcPr>
            <w:tcW w:w="1890" w:type="dxa"/>
            <w:tcBorders>
              <w:top w:val="single" w:sz="4" w:space="0" w:color="auto"/>
              <w:left w:val="single" w:sz="4" w:space="0" w:color="auto"/>
              <w:bottom w:val="single" w:sz="4" w:space="0" w:color="auto"/>
              <w:right w:val="single" w:sz="4" w:space="0" w:color="auto"/>
            </w:tcBorders>
            <w:hideMark/>
          </w:tcPr>
          <w:p w14:paraId="185D57A2" w14:textId="77777777" w:rsidR="0035617A" w:rsidRPr="001D713C" w:rsidRDefault="0035617A" w:rsidP="002E6841">
            <w:pPr>
              <w:spacing w:after="0" w:line="240" w:lineRule="auto"/>
              <w:jc w:val="center"/>
              <w:rPr>
                <w:rFonts w:ascii="Arial" w:eastAsia="Times New Roman" w:hAnsi="Arial" w:cs="Arial"/>
                <w:b/>
                <w:bCs/>
                <w:sz w:val="18"/>
                <w:szCs w:val="18"/>
                <w:lang w:val="sr-Cyrl-RS" w:eastAsia="sr-Latn-RS"/>
              </w:rPr>
            </w:pPr>
            <w:r w:rsidRPr="001D713C">
              <w:rPr>
                <w:rFonts w:ascii="Arial" w:eastAsia="Times New Roman" w:hAnsi="Arial" w:cs="Arial"/>
                <w:b/>
                <w:bCs/>
                <w:sz w:val="18"/>
                <w:szCs w:val="18"/>
                <w:lang w:eastAsia="sr-Latn-RS"/>
              </w:rPr>
              <w:t>Construction year</w:t>
            </w:r>
          </w:p>
        </w:tc>
        <w:tc>
          <w:tcPr>
            <w:tcW w:w="1800" w:type="dxa"/>
            <w:tcBorders>
              <w:top w:val="single" w:sz="4" w:space="0" w:color="auto"/>
              <w:left w:val="single" w:sz="4" w:space="0" w:color="auto"/>
              <w:bottom w:val="single" w:sz="4" w:space="0" w:color="auto"/>
              <w:right w:val="single" w:sz="4" w:space="0" w:color="auto"/>
            </w:tcBorders>
            <w:hideMark/>
          </w:tcPr>
          <w:p w14:paraId="4FF78E5C" w14:textId="77777777" w:rsidR="0035617A" w:rsidRPr="001D713C" w:rsidRDefault="0035617A" w:rsidP="002E6841">
            <w:pPr>
              <w:spacing w:after="0" w:line="240" w:lineRule="auto"/>
              <w:jc w:val="center"/>
              <w:rPr>
                <w:rFonts w:ascii="Arial" w:eastAsia="Times New Roman" w:hAnsi="Arial" w:cs="Arial"/>
                <w:b/>
                <w:bCs/>
                <w:sz w:val="18"/>
                <w:szCs w:val="18"/>
                <w:lang w:val="hr-HR" w:eastAsia="sr-Latn-RS"/>
              </w:rPr>
            </w:pPr>
            <w:r w:rsidRPr="001D713C">
              <w:rPr>
                <w:rFonts w:ascii="Arial" w:eastAsia="Times New Roman" w:hAnsi="Arial" w:cs="Arial"/>
                <w:b/>
                <w:bCs/>
                <w:sz w:val="18"/>
                <w:szCs w:val="18"/>
                <w:lang w:eastAsia="sr-Latn-RS"/>
              </w:rPr>
              <w:t>Usable area (m2)</w:t>
            </w:r>
          </w:p>
        </w:tc>
        <w:tc>
          <w:tcPr>
            <w:tcW w:w="1818" w:type="dxa"/>
            <w:tcBorders>
              <w:top w:val="single" w:sz="4" w:space="0" w:color="auto"/>
              <w:left w:val="single" w:sz="4" w:space="0" w:color="auto"/>
              <w:bottom w:val="single" w:sz="4" w:space="0" w:color="auto"/>
              <w:right w:val="single" w:sz="4" w:space="0" w:color="auto"/>
            </w:tcBorders>
            <w:hideMark/>
          </w:tcPr>
          <w:p w14:paraId="671D3536" w14:textId="77777777" w:rsidR="0035617A" w:rsidRPr="001D713C" w:rsidRDefault="0035617A" w:rsidP="002E6841">
            <w:pPr>
              <w:spacing w:after="0" w:line="240" w:lineRule="auto"/>
              <w:jc w:val="center"/>
              <w:rPr>
                <w:rFonts w:ascii="Arial" w:eastAsia="Times New Roman" w:hAnsi="Arial" w:cs="Arial"/>
                <w:b/>
                <w:bCs/>
                <w:sz w:val="18"/>
                <w:szCs w:val="18"/>
                <w:lang w:val="sr-Cyrl-RS" w:eastAsia="sr-Latn-RS"/>
              </w:rPr>
            </w:pPr>
            <w:r w:rsidRPr="001D713C">
              <w:rPr>
                <w:rFonts w:ascii="Arial" w:eastAsia="Times New Roman" w:hAnsi="Arial" w:cs="Arial"/>
                <w:b/>
                <w:bCs/>
                <w:sz w:val="18"/>
                <w:szCs w:val="18"/>
                <w:lang w:eastAsia="sr-Latn-RS"/>
              </w:rPr>
              <w:t>Capacity</w:t>
            </w:r>
          </w:p>
        </w:tc>
      </w:tr>
      <w:tr w:rsidR="00C468F0" w:rsidRPr="00FB58FC" w14:paraId="604543B9" w14:textId="77777777" w:rsidTr="002E6841">
        <w:trPr>
          <w:jc w:val="center"/>
        </w:trPr>
        <w:tc>
          <w:tcPr>
            <w:tcW w:w="4068" w:type="dxa"/>
            <w:tcBorders>
              <w:top w:val="single" w:sz="4" w:space="0" w:color="auto"/>
              <w:left w:val="single" w:sz="4" w:space="0" w:color="auto"/>
              <w:bottom w:val="single" w:sz="4" w:space="0" w:color="auto"/>
              <w:right w:val="single" w:sz="4" w:space="0" w:color="auto"/>
            </w:tcBorders>
            <w:shd w:val="clear" w:color="auto" w:fill="EEECE1"/>
            <w:hideMark/>
          </w:tcPr>
          <w:p w14:paraId="242FA363" w14:textId="77777777" w:rsidR="0035617A" w:rsidRPr="008E3D54" w:rsidRDefault="0035617A" w:rsidP="002E6841">
            <w:pPr>
              <w:spacing w:after="0" w:line="240" w:lineRule="auto"/>
              <w:jc w:val="both"/>
              <w:rPr>
                <w:rFonts w:ascii="Arial" w:eastAsia="Times New Roman" w:hAnsi="Arial" w:cs="Arial"/>
                <w:b/>
                <w:bCs/>
                <w:sz w:val="20"/>
                <w:szCs w:val="24"/>
                <w:lang w:val="hr-HR" w:eastAsia="sr-Latn-RS"/>
              </w:rPr>
            </w:pPr>
            <w:r w:rsidRPr="008E3D54">
              <w:rPr>
                <w:rFonts w:ascii="Arial" w:eastAsia="Times New Roman" w:hAnsi="Arial" w:cs="Arial"/>
                <w:b/>
                <w:bCs/>
                <w:sz w:val="20"/>
                <w:szCs w:val="24"/>
                <w:lang w:val="hr-HR" w:eastAsia="sr-Latn-RS"/>
              </w:rPr>
              <w:t>1.</w:t>
            </w:r>
          </w:p>
        </w:tc>
        <w:tc>
          <w:tcPr>
            <w:tcW w:w="1890" w:type="dxa"/>
            <w:tcBorders>
              <w:top w:val="single" w:sz="4" w:space="0" w:color="auto"/>
              <w:left w:val="single" w:sz="4" w:space="0" w:color="auto"/>
              <w:bottom w:val="single" w:sz="4" w:space="0" w:color="auto"/>
              <w:right w:val="single" w:sz="4" w:space="0" w:color="auto"/>
            </w:tcBorders>
            <w:shd w:val="clear" w:color="auto" w:fill="EEECE1"/>
          </w:tcPr>
          <w:p w14:paraId="529BC6F5"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p>
        </w:tc>
        <w:tc>
          <w:tcPr>
            <w:tcW w:w="1800" w:type="dxa"/>
            <w:tcBorders>
              <w:top w:val="single" w:sz="4" w:space="0" w:color="auto"/>
              <w:left w:val="single" w:sz="4" w:space="0" w:color="auto"/>
              <w:bottom w:val="single" w:sz="4" w:space="0" w:color="auto"/>
              <w:right w:val="single" w:sz="4" w:space="0" w:color="auto"/>
            </w:tcBorders>
            <w:shd w:val="clear" w:color="auto" w:fill="EEECE1"/>
          </w:tcPr>
          <w:p w14:paraId="3D2C9579"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p>
        </w:tc>
        <w:tc>
          <w:tcPr>
            <w:tcW w:w="1818" w:type="dxa"/>
            <w:tcBorders>
              <w:top w:val="single" w:sz="4" w:space="0" w:color="auto"/>
              <w:left w:val="single" w:sz="4" w:space="0" w:color="auto"/>
              <w:bottom w:val="single" w:sz="4" w:space="0" w:color="auto"/>
              <w:right w:val="single" w:sz="4" w:space="0" w:color="auto"/>
            </w:tcBorders>
            <w:shd w:val="clear" w:color="auto" w:fill="EEECE1"/>
          </w:tcPr>
          <w:p w14:paraId="726F0F15"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p>
        </w:tc>
      </w:tr>
      <w:tr w:rsidR="00C468F0" w:rsidRPr="00FB58FC" w14:paraId="4463C097" w14:textId="77777777" w:rsidTr="002E6841">
        <w:trPr>
          <w:jc w:val="center"/>
        </w:trPr>
        <w:tc>
          <w:tcPr>
            <w:tcW w:w="4068" w:type="dxa"/>
            <w:tcBorders>
              <w:top w:val="single" w:sz="4" w:space="0" w:color="auto"/>
              <w:left w:val="single" w:sz="4" w:space="0" w:color="auto"/>
              <w:bottom w:val="single" w:sz="4" w:space="0" w:color="auto"/>
              <w:right w:val="single" w:sz="4" w:space="0" w:color="auto"/>
            </w:tcBorders>
            <w:shd w:val="clear" w:color="auto" w:fill="EEECE1"/>
            <w:hideMark/>
          </w:tcPr>
          <w:p w14:paraId="5B331321" w14:textId="77777777" w:rsidR="0035617A" w:rsidRPr="008E3D54" w:rsidRDefault="0035617A" w:rsidP="002E6841">
            <w:pPr>
              <w:spacing w:after="0" w:line="240" w:lineRule="auto"/>
              <w:jc w:val="both"/>
              <w:rPr>
                <w:rFonts w:ascii="Arial" w:eastAsia="Times New Roman" w:hAnsi="Arial" w:cs="Arial"/>
                <w:b/>
                <w:bCs/>
                <w:sz w:val="20"/>
                <w:szCs w:val="24"/>
                <w:lang w:val="hr-HR" w:eastAsia="sr-Latn-RS"/>
              </w:rPr>
            </w:pPr>
            <w:r w:rsidRPr="008E3D54">
              <w:rPr>
                <w:rFonts w:ascii="Arial" w:eastAsia="Times New Roman" w:hAnsi="Arial" w:cs="Arial"/>
                <w:b/>
                <w:bCs/>
                <w:sz w:val="20"/>
                <w:szCs w:val="24"/>
                <w:lang w:val="hr-HR" w:eastAsia="sr-Latn-RS"/>
              </w:rPr>
              <w:t>2.</w:t>
            </w:r>
          </w:p>
        </w:tc>
        <w:tc>
          <w:tcPr>
            <w:tcW w:w="1890" w:type="dxa"/>
            <w:tcBorders>
              <w:top w:val="single" w:sz="4" w:space="0" w:color="auto"/>
              <w:left w:val="single" w:sz="4" w:space="0" w:color="auto"/>
              <w:bottom w:val="single" w:sz="4" w:space="0" w:color="auto"/>
              <w:right w:val="single" w:sz="4" w:space="0" w:color="auto"/>
            </w:tcBorders>
            <w:shd w:val="clear" w:color="auto" w:fill="EEECE1"/>
          </w:tcPr>
          <w:p w14:paraId="5171B659"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p>
        </w:tc>
        <w:tc>
          <w:tcPr>
            <w:tcW w:w="1800" w:type="dxa"/>
            <w:tcBorders>
              <w:top w:val="single" w:sz="4" w:space="0" w:color="auto"/>
              <w:left w:val="single" w:sz="4" w:space="0" w:color="auto"/>
              <w:bottom w:val="single" w:sz="4" w:space="0" w:color="auto"/>
              <w:right w:val="single" w:sz="4" w:space="0" w:color="auto"/>
            </w:tcBorders>
            <w:shd w:val="clear" w:color="auto" w:fill="EEECE1"/>
          </w:tcPr>
          <w:p w14:paraId="126D5A9D"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p>
        </w:tc>
        <w:tc>
          <w:tcPr>
            <w:tcW w:w="1818" w:type="dxa"/>
            <w:tcBorders>
              <w:top w:val="single" w:sz="4" w:space="0" w:color="auto"/>
              <w:left w:val="single" w:sz="4" w:space="0" w:color="auto"/>
              <w:bottom w:val="single" w:sz="4" w:space="0" w:color="auto"/>
              <w:right w:val="single" w:sz="4" w:space="0" w:color="auto"/>
            </w:tcBorders>
            <w:shd w:val="clear" w:color="auto" w:fill="EEECE1"/>
          </w:tcPr>
          <w:p w14:paraId="0839EA31"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p>
        </w:tc>
      </w:tr>
      <w:tr w:rsidR="00C468F0" w:rsidRPr="00FB58FC" w14:paraId="1AA6CC4D" w14:textId="77777777" w:rsidTr="002E6841">
        <w:trPr>
          <w:jc w:val="center"/>
        </w:trPr>
        <w:tc>
          <w:tcPr>
            <w:tcW w:w="4068" w:type="dxa"/>
            <w:tcBorders>
              <w:top w:val="single" w:sz="4" w:space="0" w:color="auto"/>
              <w:left w:val="single" w:sz="4" w:space="0" w:color="auto"/>
              <w:bottom w:val="single" w:sz="4" w:space="0" w:color="auto"/>
              <w:right w:val="single" w:sz="4" w:space="0" w:color="auto"/>
            </w:tcBorders>
            <w:shd w:val="clear" w:color="auto" w:fill="EEECE1"/>
            <w:hideMark/>
          </w:tcPr>
          <w:p w14:paraId="3922241F" w14:textId="77777777" w:rsidR="0035617A" w:rsidRPr="008E3D54" w:rsidRDefault="0035617A" w:rsidP="002E6841">
            <w:pPr>
              <w:spacing w:after="0" w:line="240" w:lineRule="auto"/>
              <w:jc w:val="both"/>
              <w:rPr>
                <w:rFonts w:ascii="Arial" w:eastAsia="Times New Roman" w:hAnsi="Arial" w:cs="Arial"/>
                <w:b/>
                <w:bCs/>
                <w:sz w:val="20"/>
                <w:szCs w:val="24"/>
                <w:lang w:val="hr-HR" w:eastAsia="sr-Latn-RS"/>
              </w:rPr>
            </w:pPr>
            <w:r w:rsidRPr="008E3D54">
              <w:rPr>
                <w:rFonts w:ascii="Arial" w:eastAsia="Times New Roman" w:hAnsi="Arial" w:cs="Arial"/>
                <w:b/>
                <w:bCs/>
                <w:sz w:val="20"/>
                <w:szCs w:val="24"/>
                <w:lang w:val="hr-HR" w:eastAsia="sr-Latn-RS"/>
              </w:rPr>
              <w:t>3.</w:t>
            </w:r>
          </w:p>
        </w:tc>
        <w:tc>
          <w:tcPr>
            <w:tcW w:w="1890" w:type="dxa"/>
            <w:tcBorders>
              <w:top w:val="single" w:sz="4" w:space="0" w:color="auto"/>
              <w:left w:val="single" w:sz="4" w:space="0" w:color="auto"/>
              <w:bottom w:val="single" w:sz="4" w:space="0" w:color="auto"/>
              <w:right w:val="single" w:sz="4" w:space="0" w:color="auto"/>
            </w:tcBorders>
            <w:shd w:val="clear" w:color="auto" w:fill="EEECE1"/>
          </w:tcPr>
          <w:p w14:paraId="6DD07BDF"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p>
        </w:tc>
        <w:tc>
          <w:tcPr>
            <w:tcW w:w="1800" w:type="dxa"/>
            <w:tcBorders>
              <w:top w:val="single" w:sz="4" w:space="0" w:color="auto"/>
              <w:left w:val="single" w:sz="4" w:space="0" w:color="auto"/>
              <w:bottom w:val="single" w:sz="4" w:space="0" w:color="auto"/>
              <w:right w:val="single" w:sz="4" w:space="0" w:color="auto"/>
            </w:tcBorders>
            <w:shd w:val="clear" w:color="auto" w:fill="EEECE1"/>
          </w:tcPr>
          <w:p w14:paraId="722D0635"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p>
        </w:tc>
        <w:tc>
          <w:tcPr>
            <w:tcW w:w="1818" w:type="dxa"/>
            <w:tcBorders>
              <w:top w:val="single" w:sz="4" w:space="0" w:color="auto"/>
              <w:left w:val="single" w:sz="4" w:space="0" w:color="auto"/>
              <w:bottom w:val="single" w:sz="4" w:space="0" w:color="auto"/>
              <w:right w:val="single" w:sz="4" w:space="0" w:color="auto"/>
            </w:tcBorders>
            <w:shd w:val="clear" w:color="auto" w:fill="EEECE1"/>
          </w:tcPr>
          <w:p w14:paraId="4454042F"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p>
        </w:tc>
      </w:tr>
      <w:tr w:rsidR="00C468F0" w:rsidRPr="00FB58FC" w14:paraId="77A286B6" w14:textId="77777777" w:rsidTr="002E6841">
        <w:trPr>
          <w:jc w:val="center"/>
        </w:trPr>
        <w:tc>
          <w:tcPr>
            <w:tcW w:w="4068" w:type="dxa"/>
            <w:tcBorders>
              <w:top w:val="single" w:sz="4" w:space="0" w:color="auto"/>
              <w:left w:val="single" w:sz="4" w:space="0" w:color="auto"/>
              <w:bottom w:val="single" w:sz="4" w:space="0" w:color="auto"/>
              <w:right w:val="single" w:sz="4" w:space="0" w:color="auto"/>
            </w:tcBorders>
            <w:shd w:val="clear" w:color="auto" w:fill="EEECE1"/>
            <w:hideMark/>
          </w:tcPr>
          <w:p w14:paraId="0C49F069" w14:textId="77777777" w:rsidR="0035617A" w:rsidRPr="008E3D54" w:rsidRDefault="0035617A" w:rsidP="002E6841">
            <w:pPr>
              <w:spacing w:after="0" w:line="240" w:lineRule="auto"/>
              <w:jc w:val="both"/>
              <w:rPr>
                <w:rFonts w:ascii="Arial" w:eastAsia="Times New Roman" w:hAnsi="Arial" w:cs="Arial"/>
                <w:b/>
                <w:bCs/>
                <w:sz w:val="20"/>
                <w:szCs w:val="24"/>
                <w:lang w:val="hr-HR" w:eastAsia="sr-Latn-RS"/>
              </w:rPr>
            </w:pPr>
            <w:r w:rsidRPr="008E3D54">
              <w:rPr>
                <w:rFonts w:ascii="Arial" w:eastAsia="Times New Roman" w:hAnsi="Arial" w:cs="Arial"/>
                <w:b/>
                <w:bCs/>
                <w:sz w:val="20"/>
                <w:szCs w:val="24"/>
                <w:lang w:val="hr-HR" w:eastAsia="sr-Latn-RS"/>
              </w:rPr>
              <w:t>4.</w:t>
            </w:r>
          </w:p>
        </w:tc>
        <w:tc>
          <w:tcPr>
            <w:tcW w:w="1890" w:type="dxa"/>
            <w:tcBorders>
              <w:top w:val="single" w:sz="4" w:space="0" w:color="auto"/>
              <w:left w:val="single" w:sz="4" w:space="0" w:color="auto"/>
              <w:bottom w:val="single" w:sz="4" w:space="0" w:color="auto"/>
              <w:right w:val="single" w:sz="4" w:space="0" w:color="auto"/>
            </w:tcBorders>
            <w:shd w:val="clear" w:color="auto" w:fill="EEECE1"/>
          </w:tcPr>
          <w:p w14:paraId="0B98A0F9"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p>
        </w:tc>
        <w:tc>
          <w:tcPr>
            <w:tcW w:w="1800" w:type="dxa"/>
            <w:tcBorders>
              <w:top w:val="single" w:sz="4" w:space="0" w:color="auto"/>
              <w:left w:val="single" w:sz="4" w:space="0" w:color="auto"/>
              <w:bottom w:val="single" w:sz="4" w:space="0" w:color="auto"/>
              <w:right w:val="single" w:sz="4" w:space="0" w:color="auto"/>
            </w:tcBorders>
            <w:shd w:val="clear" w:color="auto" w:fill="EEECE1"/>
          </w:tcPr>
          <w:p w14:paraId="7964261A"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p>
        </w:tc>
        <w:tc>
          <w:tcPr>
            <w:tcW w:w="1818" w:type="dxa"/>
            <w:tcBorders>
              <w:top w:val="single" w:sz="4" w:space="0" w:color="auto"/>
              <w:left w:val="single" w:sz="4" w:space="0" w:color="auto"/>
              <w:bottom w:val="single" w:sz="4" w:space="0" w:color="auto"/>
              <w:right w:val="single" w:sz="4" w:space="0" w:color="auto"/>
            </w:tcBorders>
            <w:shd w:val="clear" w:color="auto" w:fill="EEECE1"/>
          </w:tcPr>
          <w:p w14:paraId="1216B5C0"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p>
        </w:tc>
      </w:tr>
      <w:tr w:rsidR="00C468F0" w:rsidRPr="00FB58FC" w14:paraId="25939579" w14:textId="77777777" w:rsidTr="002E6841">
        <w:trPr>
          <w:jc w:val="center"/>
        </w:trPr>
        <w:tc>
          <w:tcPr>
            <w:tcW w:w="4068" w:type="dxa"/>
            <w:tcBorders>
              <w:top w:val="single" w:sz="4" w:space="0" w:color="auto"/>
              <w:left w:val="single" w:sz="4" w:space="0" w:color="auto"/>
              <w:bottom w:val="single" w:sz="4" w:space="0" w:color="auto"/>
              <w:right w:val="single" w:sz="4" w:space="0" w:color="auto"/>
            </w:tcBorders>
            <w:shd w:val="clear" w:color="auto" w:fill="EEECE1"/>
            <w:hideMark/>
          </w:tcPr>
          <w:p w14:paraId="22D99D05" w14:textId="77777777" w:rsidR="0035617A" w:rsidRPr="008E3D54" w:rsidRDefault="0035617A" w:rsidP="002E6841">
            <w:pPr>
              <w:spacing w:after="0" w:line="240" w:lineRule="auto"/>
              <w:jc w:val="both"/>
              <w:rPr>
                <w:rFonts w:ascii="Arial" w:eastAsia="Times New Roman" w:hAnsi="Arial" w:cs="Arial"/>
                <w:b/>
                <w:bCs/>
                <w:sz w:val="20"/>
                <w:szCs w:val="24"/>
                <w:lang w:val="hr-HR" w:eastAsia="sr-Latn-RS"/>
              </w:rPr>
            </w:pPr>
            <w:r w:rsidRPr="008E3D54">
              <w:rPr>
                <w:rFonts w:ascii="Arial" w:eastAsia="Times New Roman" w:hAnsi="Arial" w:cs="Arial"/>
                <w:b/>
                <w:bCs/>
                <w:sz w:val="20"/>
                <w:szCs w:val="24"/>
                <w:lang w:val="hr-HR" w:eastAsia="sr-Latn-RS"/>
              </w:rPr>
              <w:t>5.</w:t>
            </w:r>
          </w:p>
        </w:tc>
        <w:tc>
          <w:tcPr>
            <w:tcW w:w="1890" w:type="dxa"/>
            <w:tcBorders>
              <w:top w:val="single" w:sz="4" w:space="0" w:color="auto"/>
              <w:left w:val="single" w:sz="4" w:space="0" w:color="auto"/>
              <w:bottom w:val="single" w:sz="4" w:space="0" w:color="auto"/>
              <w:right w:val="single" w:sz="4" w:space="0" w:color="auto"/>
            </w:tcBorders>
            <w:shd w:val="clear" w:color="auto" w:fill="EEECE1"/>
          </w:tcPr>
          <w:p w14:paraId="11699D6A"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p>
        </w:tc>
        <w:tc>
          <w:tcPr>
            <w:tcW w:w="1800" w:type="dxa"/>
            <w:tcBorders>
              <w:top w:val="single" w:sz="4" w:space="0" w:color="auto"/>
              <w:left w:val="single" w:sz="4" w:space="0" w:color="auto"/>
              <w:bottom w:val="single" w:sz="4" w:space="0" w:color="auto"/>
              <w:right w:val="single" w:sz="4" w:space="0" w:color="auto"/>
            </w:tcBorders>
            <w:shd w:val="clear" w:color="auto" w:fill="EEECE1"/>
          </w:tcPr>
          <w:p w14:paraId="1BC8A1C2"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p>
        </w:tc>
        <w:tc>
          <w:tcPr>
            <w:tcW w:w="1818" w:type="dxa"/>
            <w:tcBorders>
              <w:top w:val="single" w:sz="4" w:space="0" w:color="auto"/>
              <w:left w:val="single" w:sz="4" w:space="0" w:color="auto"/>
              <w:bottom w:val="single" w:sz="4" w:space="0" w:color="auto"/>
              <w:right w:val="single" w:sz="4" w:space="0" w:color="auto"/>
            </w:tcBorders>
            <w:shd w:val="clear" w:color="auto" w:fill="EEECE1"/>
          </w:tcPr>
          <w:p w14:paraId="7AF2566E"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p>
        </w:tc>
      </w:tr>
    </w:tbl>
    <w:p w14:paraId="7108CE2C" w14:textId="77777777" w:rsidR="0035617A" w:rsidRPr="008E3D54" w:rsidRDefault="0035617A" w:rsidP="0035617A">
      <w:pPr>
        <w:spacing w:after="0" w:line="240" w:lineRule="auto"/>
        <w:jc w:val="center"/>
        <w:rPr>
          <w:rFonts w:ascii="Arial" w:eastAsia="Times New Roman" w:hAnsi="Arial" w:cs="Arial"/>
          <w:b/>
          <w:bCs/>
          <w:sz w:val="24"/>
          <w:szCs w:val="24"/>
          <w:lang w:val="hr-HR" w:eastAsia="sr-Latn-RS"/>
        </w:rPr>
      </w:pPr>
    </w:p>
    <w:p w14:paraId="79DA5ED3" w14:textId="77777777" w:rsidR="0035617A" w:rsidRPr="001D713C" w:rsidRDefault="0035617A" w:rsidP="0035617A">
      <w:pPr>
        <w:spacing w:after="0" w:line="240" w:lineRule="auto"/>
        <w:jc w:val="both"/>
        <w:rPr>
          <w:rFonts w:ascii="Arial" w:eastAsia="Times New Roman" w:hAnsi="Arial" w:cs="Arial"/>
          <w:bCs/>
          <w:i/>
          <w:iCs/>
          <w:szCs w:val="24"/>
          <w:lang w:val="sr-Cyrl-RS" w:eastAsia="sr-Latn-RS"/>
        </w:rPr>
      </w:pPr>
      <w:r w:rsidRPr="001D713C">
        <w:rPr>
          <w:rFonts w:ascii="Arial" w:eastAsia="Times New Roman" w:hAnsi="Arial" w:cs="Arial"/>
          <w:bCs/>
          <w:i/>
          <w:iCs/>
          <w:szCs w:val="24"/>
          <w:lang w:eastAsia="sr-Latn-RS"/>
        </w:rPr>
        <w:t xml:space="preserve">Table: Description of farm members (for individuals and entrepreneurs) </w:t>
      </w:r>
      <w:r w:rsidRPr="001D713C">
        <w:rPr>
          <w:rFonts w:ascii="Arial" w:eastAsia="Times New Roman" w:hAnsi="Arial" w:cs="Arial"/>
          <w:bCs/>
          <w:i/>
          <w:iCs/>
          <w:szCs w:val="24"/>
          <w:vertAlign w:val="superscript"/>
          <w:lang w:val="sr-Cyrl-RS" w:eastAsia="sr-Latn-RS"/>
        </w:rPr>
        <w:footnoteReference w:id="23"/>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951"/>
        <w:gridCol w:w="623"/>
        <w:gridCol w:w="579"/>
        <w:gridCol w:w="2476"/>
        <w:gridCol w:w="2290"/>
        <w:gridCol w:w="1218"/>
      </w:tblGrid>
      <w:tr w:rsidR="00E233A2" w:rsidRPr="001D713C" w14:paraId="77A30BBF" w14:textId="77777777" w:rsidTr="002E6841">
        <w:tc>
          <w:tcPr>
            <w:tcW w:w="1214" w:type="dxa"/>
            <w:tcBorders>
              <w:top w:val="single" w:sz="4" w:space="0" w:color="auto"/>
              <w:left w:val="single" w:sz="4" w:space="0" w:color="auto"/>
              <w:bottom w:val="single" w:sz="4" w:space="0" w:color="auto"/>
              <w:right w:val="single" w:sz="4" w:space="0" w:color="auto"/>
            </w:tcBorders>
            <w:vAlign w:val="center"/>
          </w:tcPr>
          <w:p w14:paraId="4974B3C5" w14:textId="77777777" w:rsidR="0035617A" w:rsidRPr="001D713C" w:rsidRDefault="0035617A" w:rsidP="002E6841">
            <w:pPr>
              <w:spacing w:after="0" w:line="240" w:lineRule="auto"/>
              <w:jc w:val="center"/>
              <w:rPr>
                <w:rFonts w:ascii="Arial" w:eastAsia="Times New Roman" w:hAnsi="Arial" w:cs="Arial"/>
                <w:b/>
                <w:bCs/>
                <w:sz w:val="18"/>
                <w:szCs w:val="18"/>
                <w:lang w:val="sr-Latn-RS" w:eastAsia="sr-Latn-RS"/>
              </w:rPr>
            </w:pPr>
            <w:r w:rsidRPr="001D713C">
              <w:rPr>
                <w:rFonts w:ascii="Arial" w:eastAsia="Times New Roman" w:hAnsi="Arial" w:cs="Arial"/>
                <w:b/>
                <w:bCs/>
                <w:sz w:val="18"/>
                <w:szCs w:val="18"/>
                <w:lang w:val="sr-Latn-RS" w:eastAsia="sr-Latn-RS"/>
              </w:rPr>
              <w:t>Member of agricultural holding</w:t>
            </w:r>
          </w:p>
          <w:p w14:paraId="1D2174CB" w14:textId="77777777" w:rsidR="0035617A" w:rsidRPr="001D713C" w:rsidRDefault="0035617A" w:rsidP="002E6841">
            <w:pPr>
              <w:spacing w:after="0" w:line="240" w:lineRule="auto"/>
              <w:jc w:val="center"/>
              <w:rPr>
                <w:rFonts w:ascii="Arial" w:eastAsia="Times New Roman" w:hAnsi="Arial" w:cs="Arial"/>
                <w:b/>
                <w:bCs/>
                <w:i/>
                <w:iCs/>
                <w:sz w:val="18"/>
                <w:szCs w:val="18"/>
                <w:lang w:val="hr-HR" w:eastAsia="sr-Latn-RS"/>
              </w:rPr>
            </w:pPr>
          </w:p>
        </w:tc>
        <w:tc>
          <w:tcPr>
            <w:tcW w:w="957" w:type="dxa"/>
            <w:tcBorders>
              <w:top w:val="single" w:sz="4" w:space="0" w:color="auto"/>
              <w:left w:val="single" w:sz="4" w:space="0" w:color="auto"/>
              <w:bottom w:val="single" w:sz="4" w:space="0" w:color="auto"/>
              <w:right w:val="single" w:sz="4" w:space="0" w:color="auto"/>
            </w:tcBorders>
            <w:vAlign w:val="center"/>
            <w:hideMark/>
          </w:tcPr>
          <w:p w14:paraId="278A5CA0" w14:textId="77777777" w:rsidR="0035617A" w:rsidRPr="001D713C" w:rsidRDefault="0035617A" w:rsidP="002E6841">
            <w:pPr>
              <w:spacing w:after="0" w:line="240" w:lineRule="auto"/>
              <w:jc w:val="center"/>
              <w:rPr>
                <w:rFonts w:ascii="Arial" w:eastAsia="Times New Roman" w:hAnsi="Arial" w:cs="Arial"/>
                <w:b/>
                <w:bCs/>
                <w:sz w:val="18"/>
                <w:szCs w:val="18"/>
                <w:lang w:val="hr-HR" w:eastAsia="sr-Latn-RS"/>
              </w:rPr>
            </w:pPr>
            <w:r w:rsidRPr="001D713C">
              <w:rPr>
                <w:rFonts w:ascii="Arial" w:eastAsia="Times New Roman" w:hAnsi="Arial" w:cs="Arial"/>
                <w:b/>
                <w:bCs/>
                <w:sz w:val="18"/>
                <w:szCs w:val="18"/>
                <w:lang w:eastAsia="sr-Latn-RS"/>
              </w:rPr>
              <w:t>Age (enter)</w:t>
            </w:r>
          </w:p>
        </w:tc>
        <w:tc>
          <w:tcPr>
            <w:tcW w:w="1097" w:type="dxa"/>
            <w:gridSpan w:val="2"/>
            <w:tcBorders>
              <w:top w:val="single" w:sz="4" w:space="0" w:color="auto"/>
              <w:left w:val="single" w:sz="4" w:space="0" w:color="auto"/>
              <w:bottom w:val="single" w:sz="4" w:space="0" w:color="auto"/>
              <w:right w:val="single" w:sz="4" w:space="0" w:color="auto"/>
            </w:tcBorders>
            <w:vAlign w:val="center"/>
            <w:hideMark/>
          </w:tcPr>
          <w:p w14:paraId="0210278B" w14:textId="77777777" w:rsidR="0035617A" w:rsidRPr="001D713C" w:rsidRDefault="0035617A" w:rsidP="002E6841">
            <w:pPr>
              <w:spacing w:after="0" w:line="240" w:lineRule="auto"/>
              <w:jc w:val="center"/>
              <w:rPr>
                <w:rFonts w:ascii="Arial" w:eastAsia="Times New Roman" w:hAnsi="Arial" w:cs="Arial"/>
                <w:b/>
                <w:bCs/>
                <w:sz w:val="18"/>
                <w:szCs w:val="18"/>
                <w:lang w:val="sr-Latn-RS" w:eastAsia="sr-Latn-RS"/>
              </w:rPr>
            </w:pPr>
            <w:r w:rsidRPr="001D713C">
              <w:rPr>
                <w:rFonts w:ascii="Arial" w:eastAsia="Times New Roman" w:hAnsi="Arial" w:cs="Arial"/>
                <w:b/>
                <w:bCs/>
                <w:sz w:val="18"/>
                <w:szCs w:val="18"/>
                <w:lang w:val="sr-Latn-RS" w:eastAsia="sr-Latn-RS"/>
              </w:rPr>
              <w:t>Gender</w:t>
            </w:r>
          </w:p>
          <w:p w14:paraId="40C9A290" w14:textId="77777777" w:rsidR="0035617A" w:rsidRPr="001D713C" w:rsidRDefault="0035617A" w:rsidP="002E6841">
            <w:pPr>
              <w:spacing w:after="0" w:line="240" w:lineRule="auto"/>
              <w:jc w:val="center"/>
              <w:rPr>
                <w:rFonts w:ascii="Arial" w:eastAsia="Times New Roman" w:hAnsi="Arial" w:cs="Arial"/>
                <w:b/>
                <w:bCs/>
                <w:sz w:val="18"/>
                <w:szCs w:val="18"/>
                <w:lang w:val="sr-Latn-RS" w:eastAsia="sr-Latn-RS"/>
              </w:rPr>
            </w:pPr>
            <w:r w:rsidRPr="001D713C">
              <w:rPr>
                <w:rFonts w:ascii="Arial" w:eastAsia="Times New Roman" w:hAnsi="Arial" w:cs="Arial"/>
                <w:b/>
                <w:bCs/>
                <w:sz w:val="18"/>
                <w:szCs w:val="18"/>
                <w:lang w:val="sr-Latn-RS" w:eastAsia="sr-Latn-RS"/>
              </w:rPr>
              <w:t>(mark)</w:t>
            </w:r>
          </w:p>
        </w:tc>
        <w:tc>
          <w:tcPr>
            <w:tcW w:w="2521" w:type="dxa"/>
            <w:tcBorders>
              <w:top w:val="single" w:sz="4" w:space="0" w:color="auto"/>
              <w:left w:val="single" w:sz="4" w:space="0" w:color="auto"/>
              <w:bottom w:val="single" w:sz="4" w:space="0" w:color="auto"/>
              <w:right w:val="single" w:sz="4" w:space="0" w:color="auto"/>
            </w:tcBorders>
            <w:vAlign w:val="center"/>
            <w:hideMark/>
          </w:tcPr>
          <w:p w14:paraId="126E4875" w14:textId="77777777" w:rsidR="0035617A" w:rsidRPr="001D713C" w:rsidRDefault="0035617A" w:rsidP="002E6841">
            <w:pPr>
              <w:spacing w:after="0" w:line="240" w:lineRule="auto"/>
              <w:jc w:val="center"/>
              <w:rPr>
                <w:rFonts w:ascii="Arial" w:eastAsia="Times New Roman" w:hAnsi="Arial" w:cs="Arial"/>
                <w:b/>
                <w:bCs/>
                <w:i/>
                <w:iCs/>
                <w:sz w:val="18"/>
                <w:szCs w:val="18"/>
                <w:lang w:eastAsia="sr-Latn-RS"/>
              </w:rPr>
            </w:pPr>
            <w:r w:rsidRPr="001D713C">
              <w:rPr>
                <w:rFonts w:ascii="Arial" w:eastAsia="Times New Roman" w:hAnsi="Arial" w:cs="Arial"/>
                <w:b/>
                <w:bCs/>
                <w:i/>
                <w:iCs/>
                <w:sz w:val="18"/>
                <w:szCs w:val="18"/>
                <w:lang w:eastAsia="sr-Latn-RS"/>
              </w:rPr>
              <w:t xml:space="preserve">Level of Education (primary school, secondary school, university education) </w:t>
            </w:r>
          </w:p>
          <w:p w14:paraId="2BDE6854" w14:textId="77777777" w:rsidR="0035617A" w:rsidRPr="001D713C" w:rsidRDefault="0035617A" w:rsidP="002E6841">
            <w:pPr>
              <w:spacing w:after="0" w:line="240" w:lineRule="auto"/>
              <w:jc w:val="center"/>
              <w:rPr>
                <w:rFonts w:ascii="Arial" w:eastAsia="Times New Roman" w:hAnsi="Arial" w:cs="Arial"/>
                <w:b/>
                <w:bCs/>
                <w:i/>
                <w:iCs/>
                <w:sz w:val="18"/>
                <w:szCs w:val="18"/>
                <w:lang w:val="sr-Cyrl-RS" w:eastAsia="sr-Latn-RS"/>
              </w:rPr>
            </w:pPr>
            <w:r w:rsidRPr="001D713C">
              <w:rPr>
                <w:rFonts w:ascii="Arial" w:eastAsia="Times New Roman" w:hAnsi="Arial" w:cs="Arial"/>
                <w:b/>
                <w:bCs/>
                <w:i/>
                <w:iCs/>
                <w:sz w:val="18"/>
                <w:szCs w:val="18"/>
                <w:lang w:eastAsia="sr-Latn-RS"/>
              </w:rPr>
              <w:t>(mark)</w:t>
            </w:r>
          </w:p>
        </w:tc>
        <w:tc>
          <w:tcPr>
            <w:tcW w:w="2331" w:type="dxa"/>
            <w:tcBorders>
              <w:top w:val="single" w:sz="4" w:space="0" w:color="auto"/>
              <w:left w:val="single" w:sz="4" w:space="0" w:color="auto"/>
              <w:bottom w:val="single" w:sz="4" w:space="0" w:color="auto"/>
              <w:right w:val="single" w:sz="4" w:space="0" w:color="auto"/>
            </w:tcBorders>
            <w:vAlign w:val="center"/>
            <w:hideMark/>
          </w:tcPr>
          <w:p w14:paraId="0E551E5C" w14:textId="77777777" w:rsidR="0035617A" w:rsidRPr="001D713C" w:rsidRDefault="0035617A" w:rsidP="002E6841">
            <w:pPr>
              <w:spacing w:after="0" w:line="240" w:lineRule="auto"/>
              <w:jc w:val="center"/>
              <w:rPr>
                <w:rFonts w:ascii="Arial" w:eastAsia="Times New Roman" w:hAnsi="Arial" w:cs="Arial"/>
                <w:b/>
                <w:bCs/>
                <w:i/>
                <w:iCs/>
                <w:sz w:val="18"/>
                <w:szCs w:val="18"/>
                <w:lang w:eastAsia="sr-Latn-RS"/>
              </w:rPr>
            </w:pPr>
            <w:r w:rsidRPr="001D713C">
              <w:rPr>
                <w:rFonts w:ascii="Arial" w:eastAsia="Times New Roman" w:hAnsi="Arial" w:cs="Arial"/>
                <w:b/>
                <w:bCs/>
                <w:i/>
                <w:iCs/>
                <w:sz w:val="18"/>
                <w:szCs w:val="18"/>
                <w:lang w:eastAsia="sr-Latn-RS"/>
              </w:rPr>
              <w:t xml:space="preserve">Training in the field of agriculture (practical, formal, no training) </w:t>
            </w:r>
          </w:p>
          <w:p w14:paraId="727A599B" w14:textId="77777777" w:rsidR="0035617A" w:rsidRPr="001D713C" w:rsidRDefault="0035617A" w:rsidP="002E6841">
            <w:pPr>
              <w:spacing w:after="0" w:line="240" w:lineRule="auto"/>
              <w:jc w:val="center"/>
              <w:rPr>
                <w:rFonts w:ascii="Arial" w:eastAsia="Times New Roman" w:hAnsi="Arial" w:cs="Arial"/>
                <w:b/>
                <w:bCs/>
                <w:i/>
                <w:iCs/>
                <w:sz w:val="18"/>
                <w:szCs w:val="18"/>
                <w:lang w:val="sr-Cyrl-RS" w:eastAsia="sr-Latn-RS"/>
              </w:rPr>
            </w:pPr>
            <w:r w:rsidRPr="001D713C">
              <w:rPr>
                <w:rFonts w:ascii="Arial" w:eastAsia="Times New Roman" w:hAnsi="Arial" w:cs="Arial"/>
                <w:b/>
                <w:bCs/>
                <w:i/>
                <w:iCs/>
                <w:sz w:val="18"/>
                <w:szCs w:val="18"/>
                <w:lang w:eastAsia="sr-Latn-RS"/>
              </w:rPr>
              <w:t>(mark)</w:t>
            </w:r>
          </w:p>
        </w:tc>
        <w:tc>
          <w:tcPr>
            <w:tcW w:w="1230" w:type="dxa"/>
            <w:tcBorders>
              <w:top w:val="single" w:sz="4" w:space="0" w:color="auto"/>
              <w:left w:val="single" w:sz="4" w:space="0" w:color="auto"/>
              <w:bottom w:val="single" w:sz="4" w:space="0" w:color="auto"/>
              <w:right w:val="single" w:sz="4" w:space="0" w:color="auto"/>
            </w:tcBorders>
            <w:vAlign w:val="center"/>
            <w:hideMark/>
          </w:tcPr>
          <w:p w14:paraId="5ACC7343" w14:textId="77777777" w:rsidR="0035617A" w:rsidRPr="001D713C" w:rsidRDefault="0035617A" w:rsidP="002E6841">
            <w:pPr>
              <w:spacing w:after="0" w:line="240" w:lineRule="auto"/>
              <w:jc w:val="center"/>
              <w:rPr>
                <w:rFonts w:ascii="Arial" w:eastAsia="Times New Roman" w:hAnsi="Arial" w:cs="Arial"/>
                <w:bCs/>
                <w:sz w:val="18"/>
                <w:szCs w:val="18"/>
                <w:lang w:val="sr-Cyrl-RS" w:eastAsia="sr-Latn-RS"/>
              </w:rPr>
            </w:pPr>
            <w:r w:rsidRPr="001D713C">
              <w:rPr>
                <w:rFonts w:ascii="Arial" w:eastAsia="Times New Roman" w:hAnsi="Arial" w:cs="Arial"/>
                <w:bCs/>
                <w:sz w:val="18"/>
                <w:szCs w:val="18"/>
                <w:lang w:eastAsia="sr-Latn-RS"/>
              </w:rPr>
              <w:t>Average number of working hours per day (enter)</w:t>
            </w:r>
          </w:p>
        </w:tc>
      </w:tr>
      <w:tr w:rsidR="00BC2F90" w:rsidRPr="00FB58FC" w14:paraId="690CDB58" w14:textId="77777777" w:rsidTr="002E6841">
        <w:tc>
          <w:tcPr>
            <w:tcW w:w="1214" w:type="dxa"/>
            <w:tcBorders>
              <w:top w:val="single" w:sz="4" w:space="0" w:color="auto"/>
              <w:left w:val="single" w:sz="4" w:space="0" w:color="auto"/>
              <w:bottom w:val="single" w:sz="4" w:space="0" w:color="auto"/>
              <w:right w:val="single" w:sz="4" w:space="0" w:color="auto"/>
            </w:tcBorders>
            <w:vAlign w:val="center"/>
            <w:hideMark/>
          </w:tcPr>
          <w:p w14:paraId="6275C0B0" w14:textId="77777777" w:rsidR="0035617A" w:rsidRPr="008E3D54" w:rsidRDefault="0035617A" w:rsidP="002E6841">
            <w:pPr>
              <w:spacing w:after="0" w:line="240" w:lineRule="auto"/>
              <w:jc w:val="center"/>
              <w:rPr>
                <w:rFonts w:ascii="Arial" w:eastAsia="Times New Roman" w:hAnsi="Arial" w:cs="Arial"/>
                <w:b/>
                <w:bCs/>
                <w:sz w:val="20"/>
                <w:szCs w:val="20"/>
                <w:lang w:val="hr-HR" w:eastAsia="sr-Latn-RS"/>
              </w:rPr>
            </w:pPr>
            <w:r w:rsidRPr="008E3D54">
              <w:rPr>
                <w:rFonts w:ascii="Arial" w:eastAsia="Times New Roman" w:hAnsi="Arial" w:cs="Arial"/>
                <w:b/>
                <w:bCs/>
                <w:sz w:val="20"/>
                <w:szCs w:val="20"/>
                <w:lang w:val="hr-HR" w:eastAsia="sr-Latn-RS"/>
              </w:rPr>
              <w:t>1.</w:t>
            </w:r>
          </w:p>
        </w:tc>
        <w:tc>
          <w:tcPr>
            <w:tcW w:w="957" w:type="dxa"/>
            <w:tcBorders>
              <w:top w:val="single" w:sz="4" w:space="0" w:color="auto"/>
              <w:left w:val="single" w:sz="4" w:space="0" w:color="auto"/>
              <w:bottom w:val="single" w:sz="4" w:space="0" w:color="auto"/>
              <w:right w:val="single" w:sz="4" w:space="0" w:color="auto"/>
            </w:tcBorders>
            <w:shd w:val="clear" w:color="auto" w:fill="EEECE1"/>
            <w:vAlign w:val="center"/>
          </w:tcPr>
          <w:p w14:paraId="5A6E18A5" w14:textId="77777777" w:rsidR="0035617A" w:rsidRPr="008E3D54" w:rsidRDefault="0035617A" w:rsidP="002E6841">
            <w:pPr>
              <w:spacing w:after="0" w:line="240" w:lineRule="auto"/>
              <w:jc w:val="center"/>
              <w:rPr>
                <w:rFonts w:ascii="Arial" w:eastAsia="Times New Roman" w:hAnsi="Arial" w:cs="Arial"/>
                <w:b/>
                <w:bCs/>
                <w:sz w:val="20"/>
                <w:szCs w:val="20"/>
                <w:lang w:val="hr-HR" w:eastAsia="sr-Latn-RS"/>
              </w:rPr>
            </w:pPr>
          </w:p>
        </w:tc>
        <w:tc>
          <w:tcPr>
            <w:tcW w:w="524"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4CB463AF" w14:textId="77777777" w:rsidR="0035617A" w:rsidRPr="008E3D54" w:rsidRDefault="0035617A" w:rsidP="002E6841">
            <w:pPr>
              <w:spacing w:before="100" w:beforeAutospacing="1" w:after="0" w:afterAutospacing="1" w:line="240" w:lineRule="auto"/>
              <w:ind w:firstLine="240"/>
              <w:jc w:val="center"/>
              <w:rPr>
                <w:rFonts w:ascii="Arial" w:eastAsia="Times New Roman" w:hAnsi="Arial" w:cs="Arial"/>
                <w:b/>
                <w:bCs/>
                <w:sz w:val="20"/>
                <w:szCs w:val="20"/>
                <w:lang w:val="sr-Cyrl-RS" w:eastAsia="sr-Latn-RS"/>
              </w:rPr>
            </w:pPr>
            <w:r w:rsidRPr="008E3D54">
              <w:rPr>
                <w:rFonts w:ascii="Arial" w:eastAsia="Times New Roman" w:hAnsi="Arial" w:cs="Arial"/>
                <w:b/>
                <w:bCs/>
                <w:sz w:val="20"/>
                <w:szCs w:val="20"/>
                <w:lang w:val="sr-Cyrl-RS" w:eastAsia="sr-Latn-RS"/>
              </w:rPr>
              <w:t>М</w:t>
            </w:r>
          </w:p>
        </w:tc>
        <w:tc>
          <w:tcPr>
            <w:tcW w:w="573"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3F610013" w14:textId="77777777" w:rsidR="0035617A" w:rsidRPr="008E3D54" w:rsidRDefault="0035617A" w:rsidP="002E6841">
            <w:pPr>
              <w:spacing w:before="100" w:beforeAutospacing="1" w:after="0" w:afterAutospacing="1" w:line="240" w:lineRule="auto"/>
              <w:ind w:firstLine="240"/>
              <w:jc w:val="center"/>
              <w:rPr>
                <w:rFonts w:ascii="Arial" w:eastAsia="Times New Roman" w:hAnsi="Arial" w:cs="Arial"/>
                <w:b/>
                <w:bCs/>
                <w:sz w:val="20"/>
                <w:szCs w:val="20"/>
                <w:lang w:val="sr-Latn-RS" w:eastAsia="sr-Latn-RS"/>
              </w:rPr>
            </w:pPr>
            <w:r w:rsidRPr="008E3D54">
              <w:rPr>
                <w:rFonts w:ascii="Arial" w:eastAsia="Times New Roman" w:hAnsi="Arial" w:cs="Arial"/>
                <w:b/>
                <w:bCs/>
                <w:sz w:val="20"/>
                <w:szCs w:val="20"/>
                <w:lang w:val="sr-Latn-RS" w:eastAsia="sr-Latn-RS"/>
              </w:rPr>
              <w:t>F</w:t>
            </w:r>
          </w:p>
        </w:tc>
        <w:tc>
          <w:tcPr>
            <w:tcW w:w="2521" w:type="dxa"/>
            <w:tcBorders>
              <w:top w:val="single" w:sz="4" w:space="0" w:color="auto"/>
              <w:left w:val="single" w:sz="4" w:space="0" w:color="auto"/>
              <w:bottom w:val="single" w:sz="4" w:space="0" w:color="auto"/>
              <w:right w:val="single" w:sz="4" w:space="0" w:color="auto"/>
            </w:tcBorders>
            <w:shd w:val="clear" w:color="auto" w:fill="EEECE1"/>
            <w:hideMark/>
          </w:tcPr>
          <w:p w14:paraId="074CA808" w14:textId="77777777" w:rsidR="0035617A" w:rsidRPr="008E3D54" w:rsidRDefault="0035617A" w:rsidP="002E6841">
            <w:pPr>
              <w:spacing w:before="100" w:beforeAutospacing="1" w:after="0" w:afterAutospacing="1" w:line="240" w:lineRule="auto"/>
              <w:ind w:firstLine="240"/>
              <w:jc w:val="both"/>
              <w:rPr>
                <w:rFonts w:ascii="Arial" w:eastAsia="Times New Roman" w:hAnsi="Arial" w:cs="Arial"/>
                <w:b/>
                <w:bCs/>
                <w:sz w:val="20"/>
                <w:szCs w:val="20"/>
                <w:lang w:eastAsia="sr-Latn-RS"/>
              </w:rPr>
            </w:pPr>
            <w:r w:rsidRPr="008E3D54">
              <w:rPr>
                <w:rFonts w:ascii="Arial" w:eastAsia="Times New Roman" w:hAnsi="Arial" w:cs="Arial"/>
                <w:b/>
                <w:bCs/>
                <w:sz w:val="20"/>
                <w:szCs w:val="20"/>
                <w:lang w:eastAsia="sr-Latn-RS"/>
              </w:rPr>
              <w:t xml:space="preserve">a. primary school </w:t>
            </w:r>
          </w:p>
          <w:p w14:paraId="22D6E731" w14:textId="77777777" w:rsidR="0035617A" w:rsidRPr="008E3D54" w:rsidRDefault="0035617A" w:rsidP="002E6841">
            <w:pPr>
              <w:spacing w:after="0" w:line="240" w:lineRule="auto"/>
              <w:jc w:val="both"/>
              <w:rPr>
                <w:rFonts w:ascii="Arial" w:eastAsia="Times New Roman" w:hAnsi="Arial" w:cs="Arial"/>
                <w:b/>
                <w:bCs/>
                <w:sz w:val="20"/>
                <w:szCs w:val="20"/>
                <w:lang w:eastAsia="sr-Latn-RS"/>
              </w:rPr>
            </w:pPr>
            <w:r w:rsidRPr="008E3D54">
              <w:rPr>
                <w:rFonts w:ascii="Arial" w:eastAsia="Times New Roman" w:hAnsi="Arial" w:cs="Arial"/>
                <w:b/>
                <w:bCs/>
                <w:sz w:val="20"/>
                <w:szCs w:val="20"/>
                <w:lang w:eastAsia="sr-Latn-RS"/>
              </w:rPr>
              <w:t xml:space="preserve">b. secondary school </w:t>
            </w:r>
          </w:p>
          <w:p w14:paraId="297003B1" w14:textId="77777777" w:rsidR="0035617A" w:rsidRPr="008E3D54" w:rsidRDefault="0035617A" w:rsidP="002E6841">
            <w:pPr>
              <w:spacing w:after="0" w:line="240" w:lineRule="auto"/>
              <w:jc w:val="both"/>
              <w:rPr>
                <w:rFonts w:ascii="Arial" w:eastAsia="Times New Roman" w:hAnsi="Arial" w:cs="Arial"/>
                <w:b/>
                <w:bCs/>
                <w:sz w:val="20"/>
                <w:szCs w:val="20"/>
                <w:lang w:eastAsia="sr-Latn-RS"/>
              </w:rPr>
            </w:pPr>
            <w:r w:rsidRPr="008E3D54">
              <w:rPr>
                <w:rFonts w:ascii="Arial" w:eastAsia="Times New Roman" w:hAnsi="Arial" w:cs="Arial"/>
                <w:b/>
                <w:bCs/>
                <w:sz w:val="20"/>
                <w:szCs w:val="20"/>
                <w:lang w:eastAsia="sr-Latn-RS"/>
              </w:rPr>
              <w:t xml:space="preserve">v. high school </w:t>
            </w:r>
          </w:p>
          <w:p w14:paraId="494A5C51" w14:textId="77777777" w:rsidR="0035617A" w:rsidRPr="008E3D54" w:rsidRDefault="0035617A" w:rsidP="002E6841">
            <w:pPr>
              <w:spacing w:after="0" w:line="240" w:lineRule="auto"/>
              <w:jc w:val="both"/>
              <w:rPr>
                <w:rFonts w:ascii="Arial" w:eastAsia="Times New Roman" w:hAnsi="Arial" w:cs="Arial"/>
                <w:b/>
                <w:bCs/>
                <w:sz w:val="20"/>
                <w:szCs w:val="20"/>
                <w:lang w:val="hr-HR" w:eastAsia="sr-Latn-RS"/>
              </w:rPr>
            </w:pPr>
            <w:r w:rsidRPr="008E3D54">
              <w:rPr>
                <w:rFonts w:ascii="Arial" w:eastAsia="Times New Roman" w:hAnsi="Arial" w:cs="Arial"/>
                <w:b/>
                <w:bCs/>
                <w:sz w:val="20"/>
                <w:szCs w:val="20"/>
                <w:lang w:eastAsia="sr-Latn-RS"/>
              </w:rPr>
              <w:t>v. university education</w:t>
            </w:r>
          </w:p>
        </w:tc>
        <w:tc>
          <w:tcPr>
            <w:tcW w:w="2331"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44C4600C" w14:textId="77777777" w:rsidR="0035617A" w:rsidRPr="008E3D54" w:rsidRDefault="0035617A" w:rsidP="002E6841">
            <w:pPr>
              <w:spacing w:before="100" w:beforeAutospacing="1" w:after="0" w:afterAutospacing="1" w:line="240" w:lineRule="auto"/>
              <w:ind w:firstLine="240"/>
              <w:jc w:val="both"/>
              <w:rPr>
                <w:rFonts w:ascii="Arial" w:eastAsia="Times New Roman" w:hAnsi="Arial" w:cs="Arial"/>
                <w:b/>
                <w:bCs/>
                <w:sz w:val="20"/>
                <w:szCs w:val="20"/>
                <w:lang w:eastAsia="sr-Latn-RS"/>
              </w:rPr>
            </w:pPr>
            <w:r w:rsidRPr="008E3D54">
              <w:rPr>
                <w:rFonts w:ascii="Arial" w:eastAsia="Times New Roman" w:hAnsi="Arial" w:cs="Arial"/>
                <w:b/>
                <w:bCs/>
                <w:sz w:val="20"/>
                <w:szCs w:val="20"/>
                <w:lang w:eastAsia="sr-Latn-RS"/>
              </w:rPr>
              <w:t xml:space="preserve">a. practical </w:t>
            </w:r>
          </w:p>
          <w:p w14:paraId="3CA59748" w14:textId="77777777" w:rsidR="0035617A" w:rsidRPr="008E3D54" w:rsidRDefault="0035617A" w:rsidP="002E6841">
            <w:pPr>
              <w:spacing w:after="0" w:line="240" w:lineRule="auto"/>
              <w:rPr>
                <w:rFonts w:ascii="Arial" w:eastAsia="Times New Roman" w:hAnsi="Arial" w:cs="Arial"/>
                <w:b/>
                <w:bCs/>
                <w:sz w:val="20"/>
                <w:szCs w:val="20"/>
                <w:lang w:eastAsia="sr-Latn-RS"/>
              </w:rPr>
            </w:pPr>
            <w:r w:rsidRPr="008E3D54">
              <w:rPr>
                <w:rFonts w:ascii="Arial" w:eastAsia="Times New Roman" w:hAnsi="Arial" w:cs="Arial"/>
                <w:b/>
                <w:bCs/>
                <w:sz w:val="20"/>
                <w:szCs w:val="20"/>
                <w:lang w:eastAsia="sr-Latn-RS"/>
              </w:rPr>
              <w:t xml:space="preserve">b. formal </w:t>
            </w:r>
          </w:p>
          <w:p w14:paraId="37A986B7" w14:textId="77777777" w:rsidR="0035617A" w:rsidRPr="008E3D54" w:rsidRDefault="0035617A" w:rsidP="002E6841">
            <w:pPr>
              <w:spacing w:after="0" w:line="240" w:lineRule="auto"/>
              <w:rPr>
                <w:rFonts w:ascii="Arial" w:eastAsia="Times New Roman" w:hAnsi="Arial" w:cs="Arial"/>
                <w:b/>
                <w:bCs/>
                <w:sz w:val="20"/>
                <w:szCs w:val="20"/>
                <w:lang w:val="hr-HR" w:eastAsia="sr-Latn-RS"/>
              </w:rPr>
            </w:pPr>
            <w:r w:rsidRPr="008E3D54">
              <w:rPr>
                <w:rFonts w:ascii="Arial" w:eastAsia="Times New Roman" w:hAnsi="Arial" w:cs="Arial"/>
                <w:b/>
                <w:bCs/>
                <w:sz w:val="20"/>
                <w:szCs w:val="20"/>
                <w:lang w:eastAsia="sr-Latn-RS"/>
              </w:rPr>
              <w:t>v. without training</w:t>
            </w:r>
          </w:p>
        </w:tc>
        <w:tc>
          <w:tcPr>
            <w:tcW w:w="1230" w:type="dxa"/>
            <w:tcBorders>
              <w:top w:val="single" w:sz="4" w:space="0" w:color="auto"/>
              <w:left w:val="single" w:sz="4" w:space="0" w:color="auto"/>
              <w:bottom w:val="single" w:sz="4" w:space="0" w:color="auto"/>
              <w:right w:val="single" w:sz="4" w:space="0" w:color="auto"/>
            </w:tcBorders>
            <w:shd w:val="clear" w:color="auto" w:fill="EEECE1"/>
            <w:vAlign w:val="center"/>
          </w:tcPr>
          <w:p w14:paraId="7DA1E0FC" w14:textId="77777777" w:rsidR="0035617A" w:rsidRPr="008E3D54" w:rsidRDefault="0035617A" w:rsidP="002E6841">
            <w:pPr>
              <w:spacing w:after="0" w:line="240" w:lineRule="auto"/>
              <w:jc w:val="center"/>
              <w:rPr>
                <w:rFonts w:ascii="Arial" w:eastAsia="Times New Roman" w:hAnsi="Arial" w:cs="Arial"/>
                <w:b/>
                <w:bCs/>
                <w:sz w:val="20"/>
                <w:szCs w:val="20"/>
                <w:lang w:val="hr-HR" w:eastAsia="sr-Latn-RS"/>
              </w:rPr>
            </w:pPr>
          </w:p>
        </w:tc>
      </w:tr>
      <w:tr w:rsidR="00BC2F90" w:rsidRPr="00FB58FC" w14:paraId="4448E03B" w14:textId="77777777" w:rsidTr="002E6841">
        <w:tc>
          <w:tcPr>
            <w:tcW w:w="1214" w:type="dxa"/>
            <w:tcBorders>
              <w:top w:val="single" w:sz="4" w:space="0" w:color="auto"/>
              <w:left w:val="single" w:sz="4" w:space="0" w:color="auto"/>
              <w:bottom w:val="single" w:sz="4" w:space="0" w:color="auto"/>
              <w:right w:val="single" w:sz="4" w:space="0" w:color="auto"/>
            </w:tcBorders>
            <w:vAlign w:val="center"/>
            <w:hideMark/>
          </w:tcPr>
          <w:p w14:paraId="4B953377" w14:textId="77777777" w:rsidR="0035617A" w:rsidRPr="008E3D54" w:rsidRDefault="0035617A" w:rsidP="002E6841">
            <w:pPr>
              <w:spacing w:after="0" w:line="240" w:lineRule="auto"/>
              <w:jc w:val="center"/>
              <w:rPr>
                <w:rFonts w:ascii="Arial" w:eastAsia="Times New Roman" w:hAnsi="Arial" w:cs="Arial"/>
                <w:b/>
                <w:bCs/>
                <w:sz w:val="20"/>
                <w:szCs w:val="20"/>
                <w:lang w:val="hr-HR" w:eastAsia="sr-Latn-RS"/>
              </w:rPr>
            </w:pPr>
            <w:r w:rsidRPr="008E3D54">
              <w:rPr>
                <w:rFonts w:ascii="Arial" w:eastAsia="Times New Roman" w:hAnsi="Arial" w:cs="Arial"/>
                <w:b/>
                <w:bCs/>
                <w:sz w:val="20"/>
                <w:szCs w:val="20"/>
                <w:lang w:val="hr-HR" w:eastAsia="sr-Latn-RS"/>
              </w:rPr>
              <w:t>2.</w:t>
            </w:r>
          </w:p>
        </w:tc>
        <w:tc>
          <w:tcPr>
            <w:tcW w:w="957" w:type="dxa"/>
            <w:tcBorders>
              <w:top w:val="single" w:sz="4" w:space="0" w:color="auto"/>
              <w:left w:val="single" w:sz="4" w:space="0" w:color="auto"/>
              <w:bottom w:val="single" w:sz="4" w:space="0" w:color="auto"/>
              <w:right w:val="single" w:sz="4" w:space="0" w:color="auto"/>
            </w:tcBorders>
            <w:shd w:val="clear" w:color="auto" w:fill="EEECE1"/>
            <w:vAlign w:val="center"/>
          </w:tcPr>
          <w:p w14:paraId="35E43CE4" w14:textId="77777777" w:rsidR="0035617A" w:rsidRPr="008E3D54" w:rsidRDefault="0035617A" w:rsidP="002E6841">
            <w:pPr>
              <w:spacing w:after="0" w:line="240" w:lineRule="auto"/>
              <w:jc w:val="center"/>
              <w:rPr>
                <w:rFonts w:ascii="Arial" w:eastAsia="Times New Roman" w:hAnsi="Arial" w:cs="Arial"/>
                <w:b/>
                <w:bCs/>
                <w:sz w:val="20"/>
                <w:szCs w:val="20"/>
                <w:lang w:val="hr-HR" w:eastAsia="sr-Latn-RS"/>
              </w:rPr>
            </w:pPr>
          </w:p>
        </w:tc>
        <w:tc>
          <w:tcPr>
            <w:tcW w:w="524"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1000B672" w14:textId="77777777" w:rsidR="0035617A" w:rsidRPr="008E3D54" w:rsidRDefault="0035617A" w:rsidP="002E6841">
            <w:pPr>
              <w:spacing w:before="100" w:beforeAutospacing="1" w:after="0" w:afterAutospacing="1" w:line="240" w:lineRule="auto"/>
              <w:ind w:firstLine="240"/>
              <w:jc w:val="center"/>
              <w:rPr>
                <w:rFonts w:ascii="Arial" w:eastAsia="Times New Roman" w:hAnsi="Arial" w:cs="Arial"/>
                <w:b/>
                <w:bCs/>
                <w:sz w:val="20"/>
                <w:szCs w:val="20"/>
                <w:lang w:val="sr-Cyrl-RS" w:eastAsia="sr-Latn-RS"/>
              </w:rPr>
            </w:pPr>
            <w:r w:rsidRPr="008E3D54">
              <w:rPr>
                <w:rFonts w:ascii="Arial" w:eastAsia="Times New Roman" w:hAnsi="Arial" w:cs="Arial"/>
                <w:b/>
                <w:bCs/>
                <w:sz w:val="20"/>
                <w:szCs w:val="20"/>
                <w:lang w:val="sr-Cyrl-RS" w:eastAsia="sr-Latn-RS"/>
              </w:rPr>
              <w:t>М</w:t>
            </w:r>
          </w:p>
        </w:tc>
        <w:tc>
          <w:tcPr>
            <w:tcW w:w="573"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0663EF10" w14:textId="77777777" w:rsidR="0035617A" w:rsidRPr="008E3D54" w:rsidRDefault="0035617A" w:rsidP="002E6841">
            <w:pPr>
              <w:spacing w:before="100" w:beforeAutospacing="1" w:after="0" w:afterAutospacing="1" w:line="240" w:lineRule="auto"/>
              <w:ind w:firstLine="240"/>
              <w:jc w:val="center"/>
              <w:rPr>
                <w:rFonts w:ascii="Arial" w:eastAsia="Times New Roman" w:hAnsi="Arial" w:cs="Arial"/>
                <w:b/>
                <w:bCs/>
                <w:sz w:val="20"/>
                <w:szCs w:val="20"/>
                <w:lang w:val="sr-Latn-RS" w:eastAsia="sr-Latn-RS"/>
              </w:rPr>
            </w:pPr>
            <w:r w:rsidRPr="008E3D54">
              <w:rPr>
                <w:rFonts w:ascii="Arial" w:eastAsia="Times New Roman" w:hAnsi="Arial" w:cs="Arial"/>
                <w:b/>
                <w:bCs/>
                <w:sz w:val="20"/>
                <w:szCs w:val="20"/>
                <w:lang w:val="sr-Latn-RS" w:eastAsia="sr-Latn-RS"/>
              </w:rPr>
              <w:t>F</w:t>
            </w:r>
          </w:p>
        </w:tc>
        <w:tc>
          <w:tcPr>
            <w:tcW w:w="2521" w:type="dxa"/>
            <w:tcBorders>
              <w:top w:val="single" w:sz="4" w:space="0" w:color="auto"/>
              <w:left w:val="single" w:sz="4" w:space="0" w:color="auto"/>
              <w:bottom w:val="single" w:sz="4" w:space="0" w:color="auto"/>
              <w:right w:val="single" w:sz="4" w:space="0" w:color="auto"/>
            </w:tcBorders>
            <w:shd w:val="clear" w:color="auto" w:fill="EEECE1"/>
            <w:hideMark/>
          </w:tcPr>
          <w:p w14:paraId="42D6DC67" w14:textId="77777777" w:rsidR="0035617A" w:rsidRPr="008E3D54" w:rsidRDefault="0035617A" w:rsidP="002E6841">
            <w:pPr>
              <w:spacing w:before="100" w:beforeAutospacing="1" w:after="0" w:afterAutospacing="1" w:line="240" w:lineRule="auto"/>
              <w:ind w:firstLine="240"/>
              <w:jc w:val="both"/>
              <w:rPr>
                <w:rFonts w:ascii="Arial" w:eastAsia="Times New Roman" w:hAnsi="Arial" w:cs="Arial"/>
                <w:b/>
                <w:bCs/>
                <w:sz w:val="20"/>
                <w:szCs w:val="20"/>
                <w:lang w:eastAsia="sr-Latn-RS"/>
              </w:rPr>
            </w:pPr>
            <w:r w:rsidRPr="008E3D54">
              <w:rPr>
                <w:rFonts w:ascii="Arial" w:eastAsia="Times New Roman" w:hAnsi="Arial" w:cs="Arial"/>
                <w:b/>
                <w:bCs/>
                <w:sz w:val="20"/>
                <w:szCs w:val="20"/>
                <w:lang w:eastAsia="sr-Latn-RS"/>
              </w:rPr>
              <w:t xml:space="preserve">a. primary school </w:t>
            </w:r>
          </w:p>
          <w:p w14:paraId="47D23FF9" w14:textId="77777777" w:rsidR="0035617A" w:rsidRPr="008E3D54" w:rsidRDefault="0035617A" w:rsidP="002E6841">
            <w:pPr>
              <w:spacing w:after="0" w:line="240" w:lineRule="auto"/>
              <w:jc w:val="both"/>
              <w:rPr>
                <w:rFonts w:ascii="Arial" w:eastAsia="Times New Roman" w:hAnsi="Arial" w:cs="Arial"/>
                <w:b/>
                <w:bCs/>
                <w:sz w:val="20"/>
                <w:szCs w:val="20"/>
                <w:lang w:eastAsia="sr-Latn-RS"/>
              </w:rPr>
            </w:pPr>
            <w:r w:rsidRPr="008E3D54">
              <w:rPr>
                <w:rFonts w:ascii="Arial" w:eastAsia="Times New Roman" w:hAnsi="Arial" w:cs="Arial"/>
                <w:b/>
                <w:bCs/>
                <w:sz w:val="20"/>
                <w:szCs w:val="20"/>
                <w:lang w:eastAsia="sr-Latn-RS"/>
              </w:rPr>
              <w:t xml:space="preserve">b. secondary school </w:t>
            </w:r>
          </w:p>
          <w:p w14:paraId="67ED0427" w14:textId="77777777" w:rsidR="0035617A" w:rsidRPr="008E3D54" w:rsidRDefault="0035617A" w:rsidP="002E6841">
            <w:pPr>
              <w:spacing w:after="0" w:line="240" w:lineRule="auto"/>
              <w:jc w:val="both"/>
              <w:rPr>
                <w:rFonts w:ascii="Arial" w:eastAsia="Times New Roman" w:hAnsi="Arial" w:cs="Arial"/>
                <w:b/>
                <w:bCs/>
                <w:sz w:val="20"/>
                <w:szCs w:val="20"/>
                <w:lang w:eastAsia="sr-Latn-RS"/>
              </w:rPr>
            </w:pPr>
            <w:r w:rsidRPr="008E3D54">
              <w:rPr>
                <w:rFonts w:ascii="Arial" w:eastAsia="Times New Roman" w:hAnsi="Arial" w:cs="Arial"/>
                <w:b/>
                <w:bCs/>
                <w:sz w:val="20"/>
                <w:szCs w:val="20"/>
                <w:lang w:eastAsia="sr-Latn-RS"/>
              </w:rPr>
              <w:t xml:space="preserve">v. high school </w:t>
            </w:r>
          </w:p>
          <w:p w14:paraId="0AC53E10" w14:textId="77777777" w:rsidR="0035617A" w:rsidRPr="008E3D54" w:rsidRDefault="0035617A" w:rsidP="002E6841">
            <w:pPr>
              <w:spacing w:after="0" w:line="240" w:lineRule="auto"/>
              <w:jc w:val="both"/>
              <w:rPr>
                <w:rFonts w:ascii="Arial" w:eastAsia="Times New Roman" w:hAnsi="Arial" w:cs="Arial"/>
                <w:b/>
                <w:bCs/>
                <w:sz w:val="20"/>
                <w:szCs w:val="20"/>
                <w:lang w:val="hr-HR" w:eastAsia="sr-Latn-RS"/>
              </w:rPr>
            </w:pPr>
            <w:r w:rsidRPr="008E3D54">
              <w:rPr>
                <w:rFonts w:ascii="Arial" w:eastAsia="Times New Roman" w:hAnsi="Arial" w:cs="Arial"/>
                <w:b/>
                <w:bCs/>
                <w:sz w:val="20"/>
                <w:szCs w:val="20"/>
                <w:lang w:eastAsia="sr-Latn-RS"/>
              </w:rPr>
              <w:t>v. university education</w:t>
            </w:r>
          </w:p>
        </w:tc>
        <w:tc>
          <w:tcPr>
            <w:tcW w:w="2331"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4BEAA2E2" w14:textId="77777777" w:rsidR="0035617A" w:rsidRPr="008E3D54" w:rsidRDefault="0035617A" w:rsidP="002E6841">
            <w:pPr>
              <w:spacing w:before="100" w:beforeAutospacing="1" w:after="0" w:afterAutospacing="1" w:line="240" w:lineRule="auto"/>
              <w:ind w:firstLine="240"/>
              <w:jc w:val="both"/>
              <w:rPr>
                <w:rFonts w:ascii="Arial" w:eastAsia="Times New Roman" w:hAnsi="Arial" w:cs="Arial"/>
                <w:b/>
                <w:bCs/>
                <w:sz w:val="20"/>
                <w:szCs w:val="20"/>
                <w:lang w:eastAsia="sr-Latn-RS"/>
              </w:rPr>
            </w:pPr>
            <w:r w:rsidRPr="008E3D54">
              <w:rPr>
                <w:rFonts w:ascii="Arial" w:eastAsia="Times New Roman" w:hAnsi="Arial" w:cs="Arial"/>
                <w:b/>
                <w:bCs/>
                <w:sz w:val="20"/>
                <w:szCs w:val="20"/>
                <w:lang w:eastAsia="sr-Latn-RS"/>
              </w:rPr>
              <w:t xml:space="preserve">a. practical </w:t>
            </w:r>
          </w:p>
          <w:p w14:paraId="0377A55A" w14:textId="77777777" w:rsidR="0035617A" w:rsidRPr="008E3D54" w:rsidRDefault="0035617A" w:rsidP="002E6841">
            <w:pPr>
              <w:spacing w:after="0" w:line="240" w:lineRule="auto"/>
              <w:rPr>
                <w:rFonts w:ascii="Arial" w:eastAsia="Times New Roman" w:hAnsi="Arial" w:cs="Arial"/>
                <w:b/>
                <w:bCs/>
                <w:sz w:val="20"/>
                <w:szCs w:val="20"/>
                <w:lang w:eastAsia="sr-Latn-RS"/>
              </w:rPr>
            </w:pPr>
            <w:r w:rsidRPr="008E3D54">
              <w:rPr>
                <w:rFonts w:ascii="Arial" w:eastAsia="Times New Roman" w:hAnsi="Arial" w:cs="Arial"/>
                <w:b/>
                <w:bCs/>
                <w:sz w:val="20"/>
                <w:szCs w:val="20"/>
                <w:lang w:eastAsia="sr-Latn-RS"/>
              </w:rPr>
              <w:t xml:space="preserve">b. formal </w:t>
            </w:r>
          </w:p>
          <w:p w14:paraId="200F1ABB" w14:textId="77777777" w:rsidR="0035617A" w:rsidRPr="008E3D54" w:rsidRDefault="0035617A" w:rsidP="002E6841">
            <w:pPr>
              <w:spacing w:after="0" w:line="240" w:lineRule="auto"/>
              <w:rPr>
                <w:rFonts w:ascii="Arial" w:eastAsia="Times New Roman" w:hAnsi="Arial" w:cs="Arial"/>
                <w:b/>
                <w:bCs/>
                <w:sz w:val="20"/>
                <w:szCs w:val="20"/>
                <w:lang w:val="hr-HR" w:eastAsia="sr-Latn-RS"/>
              </w:rPr>
            </w:pPr>
            <w:r w:rsidRPr="008E3D54">
              <w:rPr>
                <w:rFonts w:ascii="Arial" w:eastAsia="Times New Roman" w:hAnsi="Arial" w:cs="Arial"/>
                <w:b/>
                <w:bCs/>
                <w:sz w:val="20"/>
                <w:szCs w:val="20"/>
                <w:lang w:eastAsia="sr-Latn-RS"/>
              </w:rPr>
              <w:t>v. without training</w:t>
            </w:r>
          </w:p>
        </w:tc>
        <w:tc>
          <w:tcPr>
            <w:tcW w:w="1230" w:type="dxa"/>
            <w:tcBorders>
              <w:top w:val="single" w:sz="4" w:space="0" w:color="auto"/>
              <w:left w:val="single" w:sz="4" w:space="0" w:color="auto"/>
              <w:bottom w:val="single" w:sz="4" w:space="0" w:color="auto"/>
              <w:right w:val="single" w:sz="4" w:space="0" w:color="auto"/>
            </w:tcBorders>
            <w:shd w:val="clear" w:color="auto" w:fill="EEECE1"/>
            <w:vAlign w:val="center"/>
          </w:tcPr>
          <w:p w14:paraId="7E8131C6" w14:textId="77777777" w:rsidR="0035617A" w:rsidRPr="008E3D54" w:rsidRDefault="0035617A" w:rsidP="002E6841">
            <w:pPr>
              <w:spacing w:after="0" w:line="240" w:lineRule="auto"/>
              <w:jc w:val="center"/>
              <w:rPr>
                <w:rFonts w:ascii="Arial" w:eastAsia="Times New Roman" w:hAnsi="Arial" w:cs="Arial"/>
                <w:b/>
                <w:bCs/>
                <w:sz w:val="20"/>
                <w:szCs w:val="20"/>
                <w:lang w:val="hr-HR" w:eastAsia="sr-Latn-RS"/>
              </w:rPr>
            </w:pPr>
          </w:p>
        </w:tc>
      </w:tr>
      <w:tr w:rsidR="00BC2F90" w:rsidRPr="00FB58FC" w14:paraId="3AAB79EC" w14:textId="77777777" w:rsidTr="002E6841">
        <w:tc>
          <w:tcPr>
            <w:tcW w:w="1214" w:type="dxa"/>
            <w:tcBorders>
              <w:top w:val="single" w:sz="4" w:space="0" w:color="auto"/>
              <w:left w:val="single" w:sz="4" w:space="0" w:color="auto"/>
              <w:bottom w:val="single" w:sz="4" w:space="0" w:color="auto"/>
              <w:right w:val="single" w:sz="4" w:space="0" w:color="auto"/>
            </w:tcBorders>
            <w:vAlign w:val="center"/>
            <w:hideMark/>
          </w:tcPr>
          <w:p w14:paraId="14045019" w14:textId="77777777" w:rsidR="0035617A" w:rsidRPr="008E3D54" w:rsidRDefault="0035617A" w:rsidP="002E6841">
            <w:pPr>
              <w:spacing w:after="0" w:line="240" w:lineRule="auto"/>
              <w:jc w:val="center"/>
              <w:rPr>
                <w:rFonts w:ascii="Arial" w:eastAsia="Times New Roman" w:hAnsi="Arial" w:cs="Arial"/>
                <w:b/>
                <w:bCs/>
                <w:sz w:val="20"/>
                <w:szCs w:val="20"/>
                <w:lang w:val="hr-HR" w:eastAsia="sr-Latn-RS"/>
              </w:rPr>
            </w:pPr>
            <w:r w:rsidRPr="008E3D54">
              <w:rPr>
                <w:rFonts w:ascii="Arial" w:eastAsia="Times New Roman" w:hAnsi="Arial" w:cs="Arial"/>
                <w:b/>
                <w:bCs/>
                <w:sz w:val="20"/>
                <w:szCs w:val="20"/>
                <w:lang w:val="hr-HR" w:eastAsia="sr-Latn-RS"/>
              </w:rPr>
              <w:t>3.</w:t>
            </w:r>
          </w:p>
        </w:tc>
        <w:tc>
          <w:tcPr>
            <w:tcW w:w="957" w:type="dxa"/>
            <w:tcBorders>
              <w:top w:val="single" w:sz="4" w:space="0" w:color="auto"/>
              <w:left w:val="single" w:sz="4" w:space="0" w:color="auto"/>
              <w:bottom w:val="single" w:sz="4" w:space="0" w:color="auto"/>
              <w:right w:val="single" w:sz="4" w:space="0" w:color="auto"/>
            </w:tcBorders>
            <w:shd w:val="clear" w:color="auto" w:fill="EEECE1"/>
            <w:vAlign w:val="center"/>
          </w:tcPr>
          <w:p w14:paraId="04819DC3" w14:textId="77777777" w:rsidR="0035617A" w:rsidRPr="008E3D54" w:rsidRDefault="0035617A" w:rsidP="002E6841">
            <w:pPr>
              <w:spacing w:after="0" w:line="240" w:lineRule="auto"/>
              <w:jc w:val="center"/>
              <w:rPr>
                <w:rFonts w:ascii="Arial" w:eastAsia="Times New Roman" w:hAnsi="Arial" w:cs="Arial"/>
                <w:b/>
                <w:bCs/>
                <w:sz w:val="20"/>
                <w:szCs w:val="20"/>
                <w:lang w:val="hr-HR" w:eastAsia="sr-Latn-RS"/>
              </w:rPr>
            </w:pPr>
          </w:p>
        </w:tc>
        <w:tc>
          <w:tcPr>
            <w:tcW w:w="524"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7B8DEAAC" w14:textId="77777777" w:rsidR="0035617A" w:rsidRPr="008E3D54" w:rsidRDefault="0035617A" w:rsidP="002E6841">
            <w:pPr>
              <w:spacing w:before="100" w:beforeAutospacing="1" w:after="0" w:afterAutospacing="1" w:line="240" w:lineRule="auto"/>
              <w:ind w:firstLine="240"/>
              <w:jc w:val="center"/>
              <w:rPr>
                <w:rFonts w:ascii="Arial" w:eastAsia="Times New Roman" w:hAnsi="Arial" w:cs="Arial"/>
                <w:b/>
                <w:bCs/>
                <w:sz w:val="20"/>
                <w:szCs w:val="20"/>
                <w:lang w:val="sr-Cyrl-RS" w:eastAsia="sr-Latn-RS"/>
              </w:rPr>
            </w:pPr>
            <w:r w:rsidRPr="008E3D54">
              <w:rPr>
                <w:rFonts w:ascii="Arial" w:eastAsia="Times New Roman" w:hAnsi="Arial" w:cs="Arial"/>
                <w:b/>
                <w:bCs/>
                <w:sz w:val="20"/>
                <w:szCs w:val="20"/>
                <w:lang w:val="sr-Cyrl-RS" w:eastAsia="sr-Latn-RS"/>
              </w:rPr>
              <w:t>М</w:t>
            </w:r>
          </w:p>
        </w:tc>
        <w:tc>
          <w:tcPr>
            <w:tcW w:w="573"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0E70C877" w14:textId="77777777" w:rsidR="0035617A" w:rsidRPr="008E3D54" w:rsidRDefault="0035617A" w:rsidP="002E6841">
            <w:pPr>
              <w:spacing w:before="100" w:beforeAutospacing="1" w:after="0" w:afterAutospacing="1" w:line="240" w:lineRule="auto"/>
              <w:ind w:firstLine="240"/>
              <w:jc w:val="center"/>
              <w:rPr>
                <w:rFonts w:ascii="Arial" w:eastAsia="Times New Roman" w:hAnsi="Arial" w:cs="Arial"/>
                <w:b/>
                <w:bCs/>
                <w:sz w:val="20"/>
                <w:szCs w:val="20"/>
                <w:lang w:val="sr-Latn-RS" w:eastAsia="sr-Latn-RS"/>
              </w:rPr>
            </w:pPr>
            <w:r w:rsidRPr="008E3D54">
              <w:rPr>
                <w:rFonts w:ascii="Arial" w:eastAsia="Times New Roman" w:hAnsi="Arial" w:cs="Arial"/>
                <w:b/>
                <w:bCs/>
                <w:sz w:val="20"/>
                <w:szCs w:val="20"/>
                <w:lang w:val="sr-Latn-RS" w:eastAsia="sr-Latn-RS"/>
              </w:rPr>
              <w:t>F</w:t>
            </w:r>
          </w:p>
        </w:tc>
        <w:tc>
          <w:tcPr>
            <w:tcW w:w="2521" w:type="dxa"/>
            <w:tcBorders>
              <w:top w:val="single" w:sz="4" w:space="0" w:color="auto"/>
              <w:left w:val="single" w:sz="4" w:space="0" w:color="auto"/>
              <w:bottom w:val="single" w:sz="4" w:space="0" w:color="auto"/>
              <w:right w:val="single" w:sz="4" w:space="0" w:color="auto"/>
            </w:tcBorders>
            <w:shd w:val="clear" w:color="auto" w:fill="EEECE1"/>
            <w:hideMark/>
          </w:tcPr>
          <w:p w14:paraId="17C73A00" w14:textId="77777777" w:rsidR="0035617A" w:rsidRPr="008E3D54" w:rsidRDefault="0035617A" w:rsidP="002E6841">
            <w:pPr>
              <w:spacing w:before="100" w:beforeAutospacing="1" w:after="0" w:afterAutospacing="1" w:line="240" w:lineRule="auto"/>
              <w:ind w:firstLine="240"/>
              <w:jc w:val="both"/>
              <w:rPr>
                <w:rFonts w:ascii="Arial" w:eastAsia="Times New Roman" w:hAnsi="Arial" w:cs="Arial"/>
                <w:b/>
                <w:bCs/>
                <w:sz w:val="20"/>
                <w:szCs w:val="20"/>
                <w:lang w:eastAsia="sr-Latn-RS"/>
              </w:rPr>
            </w:pPr>
            <w:r w:rsidRPr="008E3D54">
              <w:rPr>
                <w:rFonts w:ascii="Arial" w:eastAsia="Times New Roman" w:hAnsi="Arial" w:cs="Arial"/>
                <w:b/>
                <w:bCs/>
                <w:sz w:val="20"/>
                <w:szCs w:val="20"/>
                <w:lang w:eastAsia="sr-Latn-RS"/>
              </w:rPr>
              <w:t xml:space="preserve">a. primary school </w:t>
            </w:r>
          </w:p>
          <w:p w14:paraId="5108D163" w14:textId="77777777" w:rsidR="0035617A" w:rsidRPr="008E3D54" w:rsidRDefault="0035617A" w:rsidP="002E6841">
            <w:pPr>
              <w:spacing w:after="0" w:line="240" w:lineRule="auto"/>
              <w:jc w:val="both"/>
              <w:rPr>
                <w:rFonts w:ascii="Arial" w:eastAsia="Times New Roman" w:hAnsi="Arial" w:cs="Arial"/>
                <w:b/>
                <w:bCs/>
                <w:sz w:val="20"/>
                <w:szCs w:val="20"/>
                <w:lang w:eastAsia="sr-Latn-RS"/>
              </w:rPr>
            </w:pPr>
            <w:r w:rsidRPr="008E3D54">
              <w:rPr>
                <w:rFonts w:ascii="Arial" w:eastAsia="Times New Roman" w:hAnsi="Arial" w:cs="Arial"/>
                <w:b/>
                <w:bCs/>
                <w:sz w:val="20"/>
                <w:szCs w:val="20"/>
                <w:lang w:eastAsia="sr-Latn-RS"/>
              </w:rPr>
              <w:t xml:space="preserve">b. secondary school </w:t>
            </w:r>
          </w:p>
          <w:p w14:paraId="5A55B66E" w14:textId="77777777" w:rsidR="0035617A" w:rsidRPr="008E3D54" w:rsidRDefault="0035617A" w:rsidP="002E6841">
            <w:pPr>
              <w:spacing w:after="0" w:line="240" w:lineRule="auto"/>
              <w:jc w:val="both"/>
              <w:rPr>
                <w:rFonts w:ascii="Arial" w:eastAsia="Times New Roman" w:hAnsi="Arial" w:cs="Arial"/>
                <w:b/>
                <w:bCs/>
                <w:sz w:val="20"/>
                <w:szCs w:val="20"/>
                <w:lang w:eastAsia="sr-Latn-RS"/>
              </w:rPr>
            </w:pPr>
            <w:r w:rsidRPr="008E3D54">
              <w:rPr>
                <w:rFonts w:ascii="Arial" w:eastAsia="Times New Roman" w:hAnsi="Arial" w:cs="Arial"/>
                <w:b/>
                <w:bCs/>
                <w:sz w:val="20"/>
                <w:szCs w:val="20"/>
                <w:lang w:eastAsia="sr-Latn-RS"/>
              </w:rPr>
              <w:t xml:space="preserve">v. high school </w:t>
            </w:r>
          </w:p>
          <w:p w14:paraId="25447048" w14:textId="77777777" w:rsidR="0035617A" w:rsidRPr="008E3D54" w:rsidRDefault="0035617A" w:rsidP="002E6841">
            <w:pPr>
              <w:spacing w:after="0" w:line="240" w:lineRule="auto"/>
              <w:jc w:val="both"/>
              <w:rPr>
                <w:rFonts w:ascii="Arial" w:eastAsia="Times New Roman" w:hAnsi="Arial" w:cs="Arial"/>
                <w:b/>
                <w:bCs/>
                <w:sz w:val="20"/>
                <w:szCs w:val="20"/>
                <w:lang w:val="hr-HR" w:eastAsia="sr-Latn-RS"/>
              </w:rPr>
            </w:pPr>
            <w:r w:rsidRPr="008E3D54">
              <w:rPr>
                <w:rFonts w:ascii="Arial" w:eastAsia="Times New Roman" w:hAnsi="Arial" w:cs="Arial"/>
                <w:b/>
                <w:bCs/>
                <w:sz w:val="20"/>
                <w:szCs w:val="20"/>
                <w:lang w:eastAsia="sr-Latn-RS"/>
              </w:rPr>
              <w:t>v. university education</w:t>
            </w:r>
          </w:p>
        </w:tc>
        <w:tc>
          <w:tcPr>
            <w:tcW w:w="2331"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4D943739" w14:textId="77777777" w:rsidR="0035617A" w:rsidRPr="008E3D54" w:rsidRDefault="0035617A" w:rsidP="002E6841">
            <w:pPr>
              <w:spacing w:before="100" w:beforeAutospacing="1" w:after="0" w:afterAutospacing="1" w:line="240" w:lineRule="auto"/>
              <w:ind w:firstLine="240"/>
              <w:jc w:val="both"/>
              <w:rPr>
                <w:rFonts w:ascii="Arial" w:eastAsia="Times New Roman" w:hAnsi="Arial" w:cs="Arial"/>
                <w:b/>
                <w:bCs/>
                <w:sz w:val="20"/>
                <w:szCs w:val="20"/>
                <w:lang w:eastAsia="sr-Latn-RS"/>
              </w:rPr>
            </w:pPr>
            <w:r w:rsidRPr="008E3D54">
              <w:rPr>
                <w:rFonts w:ascii="Arial" w:eastAsia="Times New Roman" w:hAnsi="Arial" w:cs="Arial"/>
                <w:b/>
                <w:bCs/>
                <w:sz w:val="20"/>
                <w:szCs w:val="20"/>
                <w:lang w:eastAsia="sr-Latn-RS"/>
              </w:rPr>
              <w:t xml:space="preserve">a. practical </w:t>
            </w:r>
          </w:p>
          <w:p w14:paraId="4A1760F8" w14:textId="77777777" w:rsidR="0035617A" w:rsidRPr="008E3D54" w:rsidRDefault="0035617A" w:rsidP="002E6841">
            <w:pPr>
              <w:spacing w:after="0" w:line="240" w:lineRule="auto"/>
              <w:rPr>
                <w:rFonts w:ascii="Arial" w:eastAsia="Times New Roman" w:hAnsi="Arial" w:cs="Arial"/>
                <w:b/>
                <w:bCs/>
                <w:sz w:val="20"/>
                <w:szCs w:val="20"/>
                <w:lang w:eastAsia="sr-Latn-RS"/>
              </w:rPr>
            </w:pPr>
            <w:r w:rsidRPr="008E3D54">
              <w:rPr>
                <w:rFonts w:ascii="Arial" w:eastAsia="Times New Roman" w:hAnsi="Arial" w:cs="Arial"/>
                <w:b/>
                <w:bCs/>
                <w:sz w:val="20"/>
                <w:szCs w:val="20"/>
                <w:lang w:eastAsia="sr-Latn-RS"/>
              </w:rPr>
              <w:t xml:space="preserve">b. formal </w:t>
            </w:r>
          </w:p>
          <w:p w14:paraId="7DEFED12" w14:textId="77777777" w:rsidR="0035617A" w:rsidRPr="008E3D54" w:rsidRDefault="0035617A" w:rsidP="002E6841">
            <w:pPr>
              <w:spacing w:after="0" w:line="240" w:lineRule="auto"/>
              <w:rPr>
                <w:rFonts w:ascii="Arial" w:eastAsia="Times New Roman" w:hAnsi="Arial" w:cs="Arial"/>
                <w:b/>
                <w:bCs/>
                <w:sz w:val="20"/>
                <w:szCs w:val="20"/>
                <w:lang w:val="hr-HR" w:eastAsia="sr-Latn-RS"/>
              </w:rPr>
            </w:pPr>
            <w:r w:rsidRPr="008E3D54">
              <w:rPr>
                <w:rFonts w:ascii="Arial" w:eastAsia="Times New Roman" w:hAnsi="Arial" w:cs="Arial"/>
                <w:b/>
                <w:bCs/>
                <w:sz w:val="20"/>
                <w:szCs w:val="20"/>
                <w:lang w:eastAsia="sr-Latn-RS"/>
              </w:rPr>
              <w:t>v. without training</w:t>
            </w:r>
          </w:p>
        </w:tc>
        <w:tc>
          <w:tcPr>
            <w:tcW w:w="1230" w:type="dxa"/>
            <w:tcBorders>
              <w:top w:val="single" w:sz="4" w:space="0" w:color="auto"/>
              <w:left w:val="single" w:sz="4" w:space="0" w:color="auto"/>
              <w:bottom w:val="single" w:sz="4" w:space="0" w:color="auto"/>
              <w:right w:val="single" w:sz="4" w:space="0" w:color="auto"/>
            </w:tcBorders>
            <w:shd w:val="clear" w:color="auto" w:fill="EEECE1"/>
            <w:vAlign w:val="center"/>
          </w:tcPr>
          <w:p w14:paraId="7866C9B7" w14:textId="77777777" w:rsidR="0035617A" w:rsidRPr="008E3D54" w:rsidRDefault="0035617A" w:rsidP="002E6841">
            <w:pPr>
              <w:spacing w:after="0" w:line="240" w:lineRule="auto"/>
              <w:jc w:val="center"/>
              <w:rPr>
                <w:rFonts w:ascii="Arial" w:eastAsia="Times New Roman" w:hAnsi="Arial" w:cs="Arial"/>
                <w:b/>
                <w:bCs/>
                <w:sz w:val="20"/>
                <w:szCs w:val="20"/>
                <w:lang w:val="hr-HR" w:eastAsia="sr-Latn-RS"/>
              </w:rPr>
            </w:pPr>
          </w:p>
        </w:tc>
      </w:tr>
      <w:tr w:rsidR="00BC2F90" w:rsidRPr="00FB58FC" w14:paraId="27D318E7" w14:textId="77777777" w:rsidTr="002E6841">
        <w:tc>
          <w:tcPr>
            <w:tcW w:w="1214" w:type="dxa"/>
            <w:tcBorders>
              <w:top w:val="single" w:sz="4" w:space="0" w:color="auto"/>
              <w:left w:val="single" w:sz="4" w:space="0" w:color="auto"/>
              <w:bottom w:val="single" w:sz="4" w:space="0" w:color="auto"/>
              <w:right w:val="single" w:sz="4" w:space="0" w:color="auto"/>
            </w:tcBorders>
            <w:vAlign w:val="center"/>
            <w:hideMark/>
          </w:tcPr>
          <w:p w14:paraId="5A4AA014" w14:textId="77777777" w:rsidR="0035617A" w:rsidRPr="008E3D54" w:rsidRDefault="0035617A" w:rsidP="002E6841">
            <w:pPr>
              <w:spacing w:after="0" w:line="240" w:lineRule="auto"/>
              <w:jc w:val="center"/>
              <w:rPr>
                <w:rFonts w:ascii="Arial" w:eastAsia="Times New Roman" w:hAnsi="Arial" w:cs="Arial"/>
                <w:b/>
                <w:bCs/>
                <w:sz w:val="20"/>
                <w:szCs w:val="20"/>
                <w:lang w:val="hr-HR" w:eastAsia="sr-Latn-RS"/>
              </w:rPr>
            </w:pPr>
            <w:r w:rsidRPr="008E3D54">
              <w:rPr>
                <w:rFonts w:ascii="Arial" w:eastAsia="Times New Roman" w:hAnsi="Arial" w:cs="Arial"/>
                <w:b/>
                <w:bCs/>
                <w:sz w:val="20"/>
                <w:szCs w:val="20"/>
                <w:lang w:val="hr-HR" w:eastAsia="sr-Latn-RS"/>
              </w:rPr>
              <w:t>4.</w:t>
            </w:r>
          </w:p>
        </w:tc>
        <w:tc>
          <w:tcPr>
            <w:tcW w:w="957" w:type="dxa"/>
            <w:tcBorders>
              <w:top w:val="single" w:sz="4" w:space="0" w:color="auto"/>
              <w:left w:val="single" w:sz="4" w:space="0" w:color="auto"/>
              <w:bottom w:val="single" w:sz="4" w:space="0" w:color="auto"/>
              <w:right w:val="single" w:sz="4" w:space="0" w:color="auto"/>
            </w:tcBorders>
            <w:shd w:val="clear" w:color="auto" w:fill="EEECE1"/>
            <w:vAlign w:val="center"/>
          </w:tcPr>
          <w:p w14:paraId="7BEC10B4" w14:textId="77777777" w:rsidR="0035617A" w:rsidRPr="008E3D54" w:rsidRDefault="0035617A" w:rsidP="002E6841">
            <w:pPr>
              <w:spacing w:after="0" w:line="240" w:lineRule="auto"/>
              <w:jc w:val="center"/>
              <w:rPr>
                <w:rFonts w:ascii="Arial" w:eastAsia="Times New Roman" w:hAnsi="Arial" w:cs="Arial"/>
                <w:b/>
                <w:bCs/>
                <w:sz w:val="20"/>
                <w:szCs w:val="20"/>
                <w:lang w:val="hr-HR" w:eastAsia="sr-Latn-RS"/>
              </w:rPr>
            </w:pPr>
          </w:p>
        </w:tc>
        <w:tc>
          <w:tcPr>
            <w:tcW w:w="524"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2A49C9BF" w14:textId="77777777" w:rsidR="0035617A" w:rsidRPr="008E3D54" w:rsidRDefault="0035617A" w:rsidP="002E6841">
            <w:pPr>
              <w:spacing w:before="100" w:beforeAutospacing="1" w:after="0" w:afterAutospacing="1" w:line="240" w:lineRule="auto"/>
              <w:ind w:firstLine="240"/>
              <w:jc w:val="center"/>
              <w:rPr>
                <w:rFonts w:ascii="Arial" w:eastAsia="Times New Roman" w:hAnsi="Arial" w:cs="Arial"/>
                <w:b/>
                <w:bCs/>
                <w:sz w:val="20"/>
                <w:szCs w:val="20"/>
                <w:lang w:val="sr-Cyrl-RS" w:eastAsia="sr-Latn-RS"/>
              </w:rPr>
            </w:pPr>
            <w:r w:rsidRPr="008E3D54">
              <w:rPr>
                <w:rFonts w:ascii="Arial" w:eastAsia="Times New Roman" w:hAnsi="Arial" w:cs="Arial"/>
                <w:b/>
                <w:bCs/>
                <w:sz w:val="20"/>
                <w:szCs w:val="20"/>
                <w:lang w:val="sr-Cyrl-RS" w:eastAsia="sr-Latn-RS"/>
              </w:rPr>
              <w:t>М</w:t>
            </w:r>
          </w:p>
        </w:tc>
        <w:tc>
          <w:tcPr>
            <w:tcW w:w="573"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6BCD5DB4" w14:textId="77777777" w:rsidR="0035617A" w:rsidRPr="008E3D54" w:rsidRDefault="0035617A" w:rsidP="002E6841">
            <w:pPr>
              <w:spacing w:before="100" w:beforeAutospacing="1" w:after="0" w:afterAutospacing="1" w:line="240" w:lineRule="auto"/>
              <w:ind w:firstLine="240"/>
              <w:jc w:val="center"/>
              <w:rPr>
                <w:rFonts w:ascii="Arial" w:eastAsia="Times New Roman" w:hAnsi="Arial" w:cs="Arial"/>
                <w:b/>
                <w:bCs/>
                <w:sz w:val="20"/>
                <w:szCs w:val="20"/>
                <w:lang w:val="sr-Latn-RS" w:eastAsia="sr-Latn-RS"/>
              </w:rPr>
            </w:pPr>
            <w:r w:rsidRPr="008E3D54">
              <w:rPr>
                <w:rFonts w:ascii="Arial" w:eastAsia="Times New Roman" w:hAnsi="Arial" w:cs="Arial"/>
                <w:b/>
                <w:bCs/>
                <w:sz w:val="20"/>
                <w:szCs w:val="20"/>
                <w:lang w:val="sr-Latn-RS" w:eastAsia="sr-Latn-RS"/>
              </w:rPr>
              <w:t>F</w:t>
            </w:r>
          </w:p>
        </w:tc>
        <w:tc>
          <w:tcPr>
            <w:tcW w:w="2521" w:type="dxa"/>
            <w:tcBorders>
              <w:top w:val="single" w:sz="4" w:space="0" w:color="auto"/>
              <w:left w:val="single" w:sz="4" w:space="0" w:color="auto"/>
              <w:bottom w:val="single" w:sz="4" w:space="0" w:color="auto"/>
              <w:right w:val="single" w:sz="4" w:space="0" w:color="auto"/>
            </w:tcBorders>
            <w:shd w:val="clear" w:color="auto" w:fill="EEECE1"/>
            <w:hideMark/>
          </w:tcPr>
          <w:p w14:paraId="4090C0DF" w14:textId="77777777" w:rsidR="0035617A" w:rsidRPr="008E3D54" w:rsidRDefault="0035617A" w:rsidP="002E6841">
            <w:pPr>
              <w:spacing w:before="100" w:beforeAutospacing="1" w:after="0" w:afterAutospacing="1" w:line="240" w:lineRule="auto"/>
              <w:ind w:firstLine="240"/>
              <w:jc w:val="both"/>
              <w:rPr>
                <w:rFonts w:ascii="Arial" w:eastAsia="Times New Roman" w:hAnsi="Arial" w:cs="Arial"/>
                <w:b/>
                <w:bCs/>
                <w:sz w:val="20"/>
                <w:szCs w:val="20"/>
                <w:lang w:eastAsia="sr-Latn-RS"/>
              </w:rPr>
            </w:pPr>
            <w:r w:rsidRPr="008E3D54">
              <w:rPr>
                <w:rFonts w:ascii="Arial" w:eastAsia="Times New Roman" w:hAnsi="Arial" w:cs="Arial"/>
                <w:b/>
                <w:bCs/>
                <w:sz w:val="20"/>
                <w:szCs w:val="20"/>
                <w:lang w:eastAsia="sr-Latn-RS"/>
              </w:rPr>
              <w:t xml:space="preserve">a. primary school </w:t>
            </w:r>
          </w:p>
          <w:p w14:paraId="0C43F5DE" w14:textId="77777777" w:rsidR="0035617A" w:rsidRPr="008E3D54" w:rsidRDefault="0035617A" w:rsidP="002E6841">
            <w:pPr>
              <w:spacing w:after="0" w:line="240" w:lineRule="auto"/>
              <w:jc w:val="both"/>
              <w:rPr>
                <w:rFonts w:ascii="Arial" w:eastAsia="Times New Roman" w:hAnsi="Arial" w:cs="Arial"/>
                <w:b/>
                <w:bCs/>
                <w:sz w:val="20"/>
                <w:szCs w:val="20"/>
                <w:lang w:eastAsia="sr-Latn-RS"/>
              </w:rPr>
            </w:pPr>
            <w:r w:rsidRPr="008E3D54">
              <w:rPr>
                <w:rFonts w:ascii="Arial" w:eastAsia="Times New Roman" w:hAnsi="Arial" w:cs="Arial"/>
                <w:b/>
                <w:bCs/>
                <w:sz w:val="20"/>
                <w:szCs w:val="20"/>
                <w:lang w:eastAsia="sr-Latn-RS"/>
              </w:rPr>
              <w:t xml:space="preserve">b. secondary school </w:t>
            </w:r>
          </w:p>
          <w:p w14:paraId="263C0ABC" w14:textId="77777777" w:rsidR="0035617A" w:rsidRPr="008E3D54" w:rsidRDefault="0035617A" w:rsidP="002E6841">
            <w:pPr>
              <w:spacing w:after="0" w:line="240" w:lineRule="auto"/>
              <w:jc w:val="both"/>
              <w:rPr>
                <w:rFonts w:ascii="Arial" w:eastAsia="Times New Roman" w:hAnsi="Arial" w:cs="Arial"/>
                <w:b/>
                <w:bCs/>
                <w:sz w:val="20"/>
                <w:szCs w:val="20"/>
                <w:lang w:eastAsia="sr-Latn-RS"/>
              </w:rPr>
            </w:pPr>
            <w:r w:rsidRPr="008E3D54">
              <w:rPr>
                <w:rFonts w:ascii="Arial" w:eastAsia="Times New Roman" w:hAnsi="Arial" w:cs="Arial"/>
                <w:b/>
                <w:bCs/>
                <w:sz w:val="20"/>
                <w:szCs w:val="20"/>
                <w:lang w:eastAsia="sr-Latn-RS"/>
              </w:rPr>
              <w:t xml:space="preserve">v. high school </w:t>
            </w:r>
          </w:p>
          <w:p w14:paraId="687493E7" w14:textId="77777777" w:rsidR="0035617A" w:rsidRPr="008E3D54" w:rsidRDefault="0035617A" w:rsidP="002E6841">
            <w:pPr>
              <w:spacing w:after="0" w:line="240" w:lineRule="auto"/>
              <w:jc w:val="both"/>
              <w:rPr>
                <w:rFonts w:ascii="Arial" w:eastAsia="Times New Roman" w:hAnsi="Arial" w:cs="Arial"/>
                <w:b/>
                <w:bCs/>
                <w:sz w:val="20"/>
                <w:szCs w:val="20"/>
                <w:lang w:val="hr-HR" w:eastAsia="sr-Latn-RS"/>
              </w:rPr>
            </w:pPr>
            <w:r w:rsidRPr="008E3D54">
              <w:rPr>
                <w:rFonts w:ascii="Arial" w:eastAsia="Times New Roman" w:hAnsi="Arial" w:cs="Arial"/>
                <w:b/>
                <w:bCs/>
                <w:sz w:val="20"/>
                <w:szCs w:val="20"/>
                <w:lang w:eastAsia="sr-Latn-RS"/>
              </w:rPr>
              <w:t>v. university education</w:t>
            </w:r>
          </w:p>
        </w:tc>
        <w:tc>
          <w:tcPr>
            <w:tcW w:w="2331" w:type="dxa"/>
            <w:tcBorders>
              <w:top w:val="single" w:sz="4" w:space="0" w:color="auto"/>
              <w:left w:val="single" w:sz="4" w:space="0" w:color="auto"/>
              <w:bottom w:val="single" w:sz="4" w:space="0" w:color="auto"/>
              <w:right w:val="single" w:sz="4" w:space="0" w:color="auto"/>
            </w:tcBorders>
            <w:shd w:val="clear" w:color="auto" w:fill="EEECE1"/>
            <w:vAlign w:val="center"/>
            <w:hideMark/>
          </w:tcPr>
          <w:p w14:paraId="5B5AFB4E" w14:textId="77777777" w:rsidR="0035617A" w:rsidRPr="008E3D54" w:rsidRDefault="0035617A" w:rsidP="002E6841">
            <w:pPr>
              <w:spacing w:before="100" w:beforeAutospacing="1" w:after="0" w:afterAutospacing="1" w:line="240" w:lineRule="auto"/>
              <w:ind w:firstLine="240"/>
              <w:jc w:val="both"/>
              <w:rPr>
                <w:rFonts w:ascii="Arial" w:eastAsia="Times New Roman" w:hAnsi="Arial" w:cs="Arial"/>
                <w:b/>
                <w:bCs/>
                <w:sz w:val="20"/>
                <w:szCs w:val="20"/>
                <w:lang w:eastAsia="sr-Latn-RS"/>
              </w:rPr>
            </w:pPr>
            <w:r w:rsidRPr="008E3D54">
              <w:rPr>
                <w:rFonts w:ascii="Arial" w:eastAsia="Times New Roman" w:hAnsi="Arial" w:cs="Arial"/>
                <w:b/>
                <w:bCs/>
                <w:sz w:val="20"/>
                <w:szCs w:val="20"/>
                <w:lang w:eastAsia="sr-Latn-RS"/>
              </w:rPr>
              <w:t xml:space="preserve">a. practical </w:t>
            </w:r>
          </w:p>
          <w:p w14:paraId="4C67B8E0" w14:textId="77777777" w:rsidR="0035617A" w:rsidRPr="008E3D54" w:rsidRDefault="0035617A" w:rsidP="002E6841">
            <w:pPr>
              <w:spacing w:after="0" w:line="240" w:lineRule="auto"/>
              <w:rPr>
                <w:rFonts w:ascii="Arial" w:eastAsia="Times New Roman" w:hAnsi="Arial" w:cs="Arial"/>
                <w:b/>
                <w:bCs/>
                <w:sz w:val="20"/>
                <w:szCs w:val="20"/>
                <w:lang w:eastAsia="sr-Latn-RS"/>
              </w:rPr>
            </w:pPr>
            <w:r w:rsidRPr="008E3D54">
              <w:rPr>
                <w:rFonts w:ascii="Arial" w:eastAsia="Times New Roman" w:hAnsi="Arial" w:cs="Arial"/>
                <w:b/>
                <w:bCs/>
                <w:sz w:val="20"/>
                <w:szCs w:val="20"/>
                <w:lang w:eastAsia="sr-Latn-RS"/>
              </w:rPr>
              <w:t xml:space="preserve">b. formal </w:t>
            </w:r>
          </w:p>
          <w:p w14:paraId="422C4589" w14:textId="77777777" w:rsidR="0035617A" w:rsidRPr="008E3D54" w:rsidRDefault="0035617A" w:rsidP="002E6841">
            <w:pPr>
              <w:spacing w:after="0" w:line="240" w:lineRule="auto"/>
              <w:rPr>
                <w:rFonts w:ascii="Arial" w:eastAsia="Times New Roman" w:hAnsi="Arial" w:cs="Arial"/>
                <w:b/>
                <w:bCs/>
                <w:sz w:val="20"/>
                <w:szCs w:val="20"/>
                <w:lang w:val="hr-HR" w:eastAsia="sr-Latn-RS"/>
              </w:rPr>
            </w:pPr>
            <w:r w:rsidRPr="008E3D54">
              <w:rPr>
                <w:rFonts w:ascii="Arial" w:eastAsia="Times New Roman" w:hAnsi="Arial" w:cs="Arial"/>
                <w:b/>
                <w:bCs/>
                <w:sz w:val="20"/>
                <w:szCs w:val="20"/>
                <w:lang w:eastAsia="sr-Latn-RS"/>
              </w:rPr>
              <w:t>v. without training</w:t>
            </w:r>
          </w:p>
        </w:tc>
        <w:tc>
          <w:tcPr>
            <w:tcW w:w="1230" w:type="dxa"/>
            <w:tcBorders>
              <w:top w:val="single" w:sz="4" w:space="0" w:color="auto"/>
              <w:left w:val="single" w:sz="4" w:space="0" w:color="auto"/>
              <w:bottom w:val="single" w:sz="4" w:space="0" w:color="auto"/>
              <w:right w:val="single" w:sz="4" w:space="0" w:color="auto"/>
            </w:tcBorders>
            <w:shd w:val="clear" w:color="auto" w:fill="EEECE1"/>
            <w:vAlign w:val="center"/>
          </w:tcPr>
          <w:p w14:paraId="377482A5" w14:textId="77777777" w:rsidR="0035617A" w:rsidRPr="008E3D54" w:rsidRDefault="0035617A" w:rsidP="002E6841">
            <w:pPr>
              <w:spacing w:after="0" w:line="240" w:lineRule="auto"/>
              <w:jc w:val="center"/>
              <w:rPr>
                <w:rFonts w:ascii="Arial" w:eastAsia="Times New Roman" w:hAnsi="Arial" w:cs="Arial"/>
                <w:b/>
                <w:bCs/>
                <w:sz w:val="20"/>
                <w:szCs w:val="20"/>
                <w:lang w:val="hr-HR" w:eastAsia="sr-Latn-RS"/>
              </w:rPr>
            </w:pPr>
          </w:p>
        </w:tc>
      </w:tr>
    </w:tbl>
    <w:p w14:paraId="162039F7" w14:textId="77777777" w:rsidR="0035617A" w:rsidRPr="008E3D54" w:rsidRDefault="0035617A" w:rsidP="0035617A">
      <w:pPr>
        <w:spacing w:after="0" w:line="240" w:lineRule="auto"/>
        <w:jc w:val="center"/>
        <w:rPr>
          <w:rFonts w:ascii="Arial" w:eastAsia="Times New Roman" w:hAnsi="Arial" w:cs="Arial"/>
          <w:b/>
          <w:bCs/>
          <w:sz w:val="24"/>
          <w:szCs w:val="24"/>
          <w:lang w:val="sr-Cyrl-RS" w:eastAsia="sr-Latn-RS"/>
        </w:rPr>
      </w:pPr>
    </w:p>
    <w:p w14:paraId="6D5C6409" w14:textId="77777777" w:rsidR="0035617A" w:rsidRPr="00FB58FC" w:rsidRDefault="0035617A" w:rsidP="0035617A">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bCs/>
          <w:szCs w:val="24"/>
          <w:lang w:val="hr-HR" w:eastAsia="sr-Latn-RS"/>
        </w:rPr>
      </w:pPr>
      <w:r w:rsidRPr="008E3D54">
        <w:rPr>
          <w:rFonts w:ascii="Arial" w:eastAsia="Times New Roman" w:hAnsi="Arial" w:cs="Arial"/>
          <w:b/>
          <w:bCs/>
          <w:sz w:val="24"/>
          <w:szCs w:val="24"/>
          <w:lang w:val="sr-Cyrl-RS" w:eastAsia="sr-Latn-RS"/>
        </w:rPr>
        <w:br w:type="page"/>
      </w:r>
      <w:r w:rsidRPr="00FB58FC">
        <w:rPr>
          <w:rFonts w:ascii="Arial" w:eastAsia="Times New Roman" w:hAnsi="Arial" w:cs="Arial"/>
          <w:b/>
          <w:bCs/>
          <w:szCs w:val="24"/>
          <w:lang w:val="sr-Latn-RS" w:eastAsia="sr-Latn-RS"/>
        </w:rPr>
        <w:lastRenderedPageBreak/>
        <w:t>IV</w:t>
      </w:r>
      <w:r w:rsidRPr="00FB58FC">
        <w:rPr>
          <w:rFonts w:ascii="Arial" w:eastAsia="Times New Roman" w:hAnsi="Arial" w:cs="Arial"/>
          <w:b/>
          <w:bCs/>
          <w:szCs w:val="24"/>
          <w:lang w:val="sr-Latn-RS" w:eastAsia="sr-Latn-RS"/>
        </w:rPr>
        <w:tab/>
      </w:r>
      <w:r w:rsidRPr="00FB58FC">
        <w:rPr>
          <w:rFonts w:ascii="Arial" w:eastAsia="Times New Roman" w:hAnsi="Arial" w:cs="Arial"/>
          <w:b/>
          <w:bCs/>
          <w:szCs w:val="24"/>
          <w:lang w:eastAsia="sr-Latn-RS"/>
        </w:rPr>
        <w:t>AGRICULTURAL HOLDING FINANCING AND TYPES OF INVESTMENTS</w:t>
      </w:r>
    </w:p>
    <w:p w14:paraId="0C76AD07" w14:textId="77777777" w:rsidR="0035617A" w:rsidRPr="00FB58FC" w:rsidRDefault="0035617A" w:rsidP="0035617A">
      <w:pPr>
        <w:spacing w:after="0" w:line="240" w:lineRule="auto"/>
        <w:jc w:val="center"/>
        <w:rPr>
          <w:rFonts w:ascii="Arial" w:eastAsia="Times New Roman" w:hAnsi="Arial" w:cs="Arial"/>
          <w:b/>
          <w:bCs/>
          <w:szCs w:val="24"/>
          <w:lang w:val="hr-HR" w:eastAsia="sr-Latn-RS"/>
        </w:rPr>
      </w:pPr>
    </w:p>
    <w:p w14:paraId="3FD88D7B" w14:textId="77777777" w:rsidR="0035617A" w:rsidRPr="00856590" w:rsidRDefault="0035617A" w:rsidP="0035617A">
      <w:pPr>
        <w:spacing w:after="0" w:line="240" w:lineRule="auto"/>
        <w:jc w:val="both"/>
        <w:rPr>
          <w:rFonts w:ascii="Arial" w:eastAsia="Times New Roman" w:hAnsi="Arial" w:cs="Arial"/>
          <w:bCs/>
          <w:i/>
          <w:iCs/>
          <w:szCs w:val="24"/>
          <w:lang w:val="sr-Latn-RS" w:eastAsia="sr-Latn-RS"/>
        </w:rPr>
      </w:pPr>
      <w:bookmarkStart w:id="96" w:name="_Hlk69318057"/>
      <w:r w:rsidRPr="00856590">
        <w:rPr>
          <w:rFonts w:ascii="Arial" w:eastAsia="Times New Roman" w:hAnsi="Arial" w:cs="Arial"/>
          <w:bCs/>
          <w:i/>
          <w:iCs/>
          <w:szCs w:val="24"/>
          <w:lang w:eastAsia="sr-Latn-RS"/>
        </w:rPr>
        <w:t>Table: Use of loans from commercial banks to finance investments in agricultural holdings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893"/>
        <w:gridCol w:w="893"/>
        <w:gridCol w:w="893"/>
        <w:gridCol w:w="893"/>
      </w:tblGrid>
      <w:tr w:rsidR="0035617A" w:rsidRPr="00FB58FC" w14:paraId="1CA01708" w14:textId="77777777" w:rsidTr="002E6841">
        <w:trPr>
          <w:trHeight w:val="757"/>
        </w:trPr>
        <w:tc>
          <w:tcPr>
            <w:tcW w:w="5778" w:type="dxa"/>
            <w:tcBorders>
              <w:top w:val="single" w:sz="4" w:space="0" w:color="auto"/>
              <w:left w:val="single" w:sz="4" w:space="0" w:color="auto"/>
              <w:bottom w:val="single" w:sz="4" w:space="0" w:color="auto"/>
              <w:right w:val="single" w:sz="4" w:space="0" w:color="auto"/>
            </w:tcBorders>
            <w:vAlign w:val="center"/>
            <w:hideMark/>
          </w:tcPr>
          <w:p w14:paraId="71B87A67" w14:textId="77777777" w:rsidR="0035617A" w:rsidRPr="008E3D54" w:rsidRDefault="0035617A" w:rsidP="002E6841">
            <w:pPr>
              <w:spacing w:after="0" w:line="240" w:lineRule="auto"/>
              <w:jc w:val="both"/>
              <w:rPr>
                <w:rFonts w:ascii="Arial" w:eastAsia="Times New Roman" w:hAnsi="Arial" w:cs="Arial"/>
                <w:bCs/>
                <w:sz w:val="20"/>
                <w:szCs w:val="24"/>
                <w:lang w:eastAsia="sr-Latn-RS"/>
              </w:rPr>
            </w:pPr>
            <w:r w:rsidRPr="008E3D54">
              <w:rPr>
                <w:rFonts w:ascii="Arial" w:eastAsia="Times New Roman" w:hAnsi="Arial" w:cs="Arial"/>
                <w:bCs/>
                <w:sz w:val="20"/>
                <w:szCs w:val="24"/>
                <w:lang w:eastAsia="sr-Latn-RS"/>
              </w:rPr>
              <w:t>Have you so far been a beneficiary of loans / borrowings from commercial banks for investments in agricultural holdings?</w:t>
            </w:r>
          </w:p>
          <w:p w14:paraId="4D3CAFA3" w14:textId="77777777" w:rsidR="0035617A" w:rsidRPr="008E3D54" w:rsidRDefault="0035617A" w:rsidP="002E6841">
            <w:pPr>
              <w:spacing w:after="0" w:line="240" w:lineRule="auto"/>
              <w:jc w:val="both"/>
              <w:rPr>
                <w:rFonts w:ascii="Arial" w:eastAsia="Times New Roman" w:hAnsi="Arial" w:cs="Arial"/>
                <w:bCs/>
                <w:sz w:val="20"/>
                <w:szCs w:val="24"/>
                <w:lang w:val="sr-Cyrl-RS" w:eastAsia="sr-Latn-RS"/>
              </w:rPr>
            </w:pPr>
            <w:r w:rsidRPr="008E3D54">
              <w:rPr>
                <w:rFonts w:ascii="Arial" w:eastAsia="Times New Roman" w:hAnsi="Arial" w:cs="Arial"/>
                <w:bCs/>
                <w:sz w:val="16"/>
                <w:szCs w:val="24"/>
                <w:lang w:eastAsia="sr-Latn-RS"/>
              </w:rPr>
              <w:t>(mark with a cross)</w:t>
            </w:r>
          </w:p>
        </w:tc>
        <w:tc>
          <w:tcPr>
            <w:tcW w:w="893" w:type="dxa"/>
            <w:tcBorders>
              <w:top w:val="single" w:sz="4" w:space="0" w:color="auto"/>
              <w:left w:val="single" w:sz="4" w:space="0" w:color="auto"/>
              <w:bottom w:val="single" w:sz="4" w:space="0" w:color="auto"/>
              <w:right w:val="single" w:sz="4" w:space="0" w:color="auto"/>
            </w:tcBorders>
            <w:vAlign w:val="center"/>
            <w:hideMark/>
          </w:tcPr>
          <w:p w14:paraId="2C2AE18C" w14:textId="77777777" w:rsidR="0035617A" w:rsidRPr="008E3D54" w:rsidRDefault="0035617A" w:rsidP="002E6841">
            <w:pPr>
              <w:spacing w:after="0" w:line="240" w:lineRule="auto"/>
              <w:jc w:val="center"/>
              <w:rPr>
                <w:rFonts w:ascii="Arial" w:eastAsia="Times New Roman" w:hAnsi="Arial" w:cs="Arial"/>
                <w:b/>
                <w:bCs/>
                <w:sz w:val="20"/>
                <w:szCs w:val="24"/>
                <w:lang w:val="sr-Latn-RS" w:eastAsia="sr-Latn-RS"/>
              </w:rPr>
            </w:pPr>
            <w:r w:rsidRPr="008E3D54">
              <w:rPr>
                <w:rFonts w:ascii="Arial" w:eastAsia="Times New Roman" w:hAnsi="Arial" w:cs="Arial"/>
                <w:b/>
                <w:bCs/>
                <w:sz w:val="20"/>
                <w:szCs w:val="24"/>
                <w:lang w:val="sr-Latn-RS" w:eastAsia="sr-Latn-RS"/>
              </w:rPr>
              <w:t>YES</w:t>
            </w:r>
          </w:p>
        </w:tc>
        <w:tc>
          <w:tcPr>
            <w:tcW w:w="893" w:type="dxa"/>
            <w:tcBorders>
              <w:top w:val="single" w:sz="4" w:space="0" w:color="auto"/>
              <w:left w:val="single" w:sz="4" w:space="0" w:color="auto"/>
              <w:bottom w:val="single" w:sz="4" w:space="0" w:color="auto"/>
              <w:right w:val="single" w:sz="4" w:space="0" w:color="auto"/>
            </w:tcBorders>
            <w:shd w:val="clear" w:color="auto" w:fill="EEECE1"/>
            <w:vAlign w:val="center"/>
          </w:tcPr>
          <w:p w14:paraId="041B8FD4" w14:textId="77777777" w:rsidR="0035617A" w:rsidRPr="008E3D54" w:rsidRDefault="0035617A" w:rsidP="002E6841">
            <w:pPr>
              <w:spacing w:after="0" w:line="240" w:lineRule="auto"/>
              <w:jc w:val="center"/>
              <w:rPr>
                <w:rFonts w:ascii="Arial" w:eastAsia="Times New Roman" w:hAnsi="Arial" w:cs="Arial"/>
                <w:b/>
                <w:bCs/>
                <w:sz w:val="20"/>
                <w:szCs w:val="24"/>
                <w:lang w:val="sr-Cyrl-RS" w:eastAsia="sr-Latn-RS"/>
              </w:rPr>
            </w:pPr>
          </w:p>
        </w:tc>
        <w:tc>
          <w:tcPr>
            <w:tcW w:w="893" w:type="dxa"/>
            <w:tcBorders>
              <w:top w:val="single" w:sz="4" w:space="0" w:color="auto"/>
              <w:left w:val="single" w:sz="4" w:space="0" w:color="auto"/>
              <w:bottom w:val="single" w:sz="4" w:space="0" w:color="auto"/>
              <w:right w:val="single" w:sz="4" w:space="0" w:color="auto"/>
            </w:tcBorders>
            <w:vAlign w:val="center"/>
            <w:hideMark/>
          </w:tcPr>
          <w:p w14:paraId="306974EF" w14:textId="77777777" w:rsidR="0035617A" w:rsidRPr="008E3D54" w:rsidRDefault="0035617A" w:rsidP="002E6841">
            <w:pPr>
              <w:spacing w:after="0" w:line="240" w:lineRule="auto"/>
              <w:jc w:val="center"/>
              <w:rPr>
                <w:rFonts w:ascii="Arial" w:eastAsia="Times New Roman" w:hAnsi="Arial" w:cs="Arial"/>
                <w:b/>
                <w:bCs/>
                <w:sz w:val="20"/>
                <w:szCs w:val="24"/>
                <w:lang w:val="sr-Latn-RS" w:eastAsia="sr-Latn-RS"/>
              </w:rPr>
            </w:pPr>
            <w:r w:rsidRPr="008E3D54">
              <w:rPr>
                <w:rFonts w:ascii="Arial" w:eastAsia="Times New Roman" w:hAnsi="Arial" w:cs="Arial"/>
                <w:b/>
                <w:bCs/>
                <w:sz w:val="20"/>
                <w:szCs w:val="24"/>
                <w:lang w:val="sr-Latn-RS" w:eastAsia="sr-Latn-RS"/>
              </w:rPr>
              <w:t>NO</w:t>
            </w:r>
          </w:p>
        </w:tc>
        <w:tc>
          <w:tcPr>
            <w:tcW w:w="893" w:type="dxa"/>
            <w:tcBorders>
              <w:top w:val="single" w:sz="4" w:space="0" w:color="auto"/>
              <w:left w:val="single" w:sz="4" w:space="0" w:color="auto"/>
              <w:bottom w:val="single" w:sz="4" w:space="0" w:color="auto"/>
              <w:right w:val="single" w:sz="4" w:space="0" w:color="auto"/>
            </w:tcBorders>
            <w:shd w:val="clear" w:color="auto" w:fill="EEECE1"/>
            <w:vAlign w:val="center"/>
          </w:tcPr>
          <w:p w14:paraId="58B7C226" w14:textId="77777777" w:rsidR="0035617A" w:rsidRPr="008E3D54" w:rsidRDefault="0035617A" w:rsidP="002E6841">
            <w:pPr>
              <w:spacing w:after="0" w:line="240" w:lineRule="auto"/>
              <w:jc w:val="center"/>
              <w:rPr>
                <w:rFonts w:ascii="Arial" w:eastAsia="Times New Roman" w:hAnsi="Arial" w:cs="Arial"/>
                <w:b/>
                <w:bCs/>
                <w:sz w:val="20"/>
                <w:szCs w:val="24"/>
                <w:lang w:val="sr-Cyrl-RS" w:eastAsia="sr-Latn-RS"/>
              </w:rPr>
            </w:pPr>
          </w:p>
        </w:tc>
      </w:tr>
      <w:tr w:rsidR="0035617A" w:rsidRPr="00FB58FC" w14:paraId="5A83451A" w14:textId="77777777" w:rsidTr="002E6841">
        <w:trPr>
          <w:trHeight w:val="757"/>
        </w:trPr>
        <w:tc>
          <w:tcPr>
            <w:tcW w:w="5778" w:type="dxa"/>
            <w:tcBorders>
              <w:top w:val="single" w:sz="4" w:space="0" w:color="auto"/>
              <w:left w:val="single" w:sz="4" w:space="0" w:color="auto"/>
              <w:bottom w:val="single" w:sz="4" w:space="0" w:color="auto"/>
              <w:right w:val="single" w:sz="4" w:space="0" w:color="auto"/>
            </w:tcBorders>
            <w:vAlign w:val="center"/>
            <w:hideMark/>
          </w:tcPr>
          <w:p w14:paraId="44A03E9C" w14:textId="77777777" w:rsidR="0035617A" w:rsidRPr="008E3D54" w:rsidRDefault="0035617A" w:rsidP="002E6841">
            <w:pPr>
              <w:spacing w:after="0" w:line="240" w:lineRule="auto"/>
              <w:jc w:val="both"/>
              <w:rPr>
                <w:rFonts w:ascii="Arial" w:eastAsia="Times New Roman" w:hAnsi="Arial" w:cs="Arial"/>
                <w:bCs/>
                <w:sz w:val="20"/>
                <w:szCs w:val="24"/>
                <w:lang w:val="sr-Cyrl-RS" w:eastAsia="sr-Latn-RS"/>
              </w:rPr>
            </w:pPr>
            <w:r w:rsidRPr="008E3D54">
              <w:rPr>
                <w:rFonts w:ascii="Arial" w:eastAsia="Times New Roman" w:hAnsi="Arial" w:cs="Arial"/>
                <w:bCs/>
                <w:sz w:val="20"/>
                <w:szCs w:val="24"/>
                <w:lang w:val="sr-Cyrl-RS" w:eastAsia="sr-Latn-RS"/>
              </w:rPr>
              <w:t xml:space="preserve">Have you ever prepared a business plans for the purpose of approving loans from commercial banks? </w:t>
            </w:r>
          </w:p>
          <w:p w14:paraId="528EC30F" w14:textId="77777777" w:rsidR="0035617A" w:rsidRPr="008E3D54" w:rsidRDefault="0035617A" w:rsidP="002E6841">
            <w:pPr>
              <w:spacing w:after="0" w:line="240" w:lineRule="auto"/>
              <w:jc w:val="both"/>
              <w:rPr>
                <w:rFonts w:ascii="Arial" w:eastAsia="Times New Roman" w:hAnsi="Arial" w:cs="Arial"/>
                <w:bCs/>
                <w:sz w:val="20"/>
                <w:szCs w:val="24"/>
                <w:lang w:val="sr-Cyrl-RS" w:eastAsia="sr-Latn-RS"/>
              </w:rPr>
            </w:pPr>
            <w:r w:rsidRPr="008E3D54">
              <w:rPr>
                <w:rFonts w:ascii="Arial" w:eastAsia="Times New Roman" w:hAnsi="Arial" w:cs="Arial"/>
                <w:bCs/>
                <w:sz w:val="16"/>
                <w:szCs w:val="24"/>
                <w:lang w:val="sr-Cyrl-RS" w:eastAsia="sr-Latn-RS"/>
              </w:rPr>
              <w:t>(mark with a cross)</w:t>
            </w:r>
          </w:p>
        </w:tc>
        <w:tc>
          <w:tcPr>
            <w:tcW w:w="893" w:type="dxa"/>
            <w:tcBorders>
              <w:top w:val="single" w:sz="4" w:space="0" w:color="auto"/>
              <w:left w:val="single" w:sz="4" w:space="0" w:color="auto"/>
              <w:bottom w:val="single" w:sz="4" w:space="0" w:color="auto"/>
              <w:right w:val="single" w:sz="4" w:space="0" w:color="auto"/>
            </w:tcBorders>
            <w:vAlign w:val="center"/>
            <w:hideMark/>
          </w:tcPr>
          <w:p w14:paraId="49DDEEDD" w14:textId="77777777" w:rsidR="0035617A" w:rsidRPr="008E3D54" w:rsidRDefault="0035617A" w:rsidP="002E6841">
            <w:pPr>
              <w:spacing w:before="100" w:beforeAutospacing="1" w:after="0" w:afterAutospacing="1" w:line="240" w:lineRule="auto"/>
              <w:ind w:firstLine="240"/>
              <w:jc w:val="center"/>
              <w:rPr>
                <w:rFonts w:ascii="Arial" w:eastAsia="Times New Roman" w:hAnsi="Arial" w:cs="Arial"/>
                <w:b/>
                <w:bCs/>
                <w:sz w:val="20"/>
                <w:szCs w:val="24"/>
                <w:lang w:val="sr-Latn-RS" w:eastAsia="sr-Latn-RS"/>
              </w:rPr>
            </w:pPr>
            <w:r w:rsidRPr="008E3D54">
              <w:rPr>
                <w:rFonts w:ascii="Arial" w:eastAsia="Times New Roman" w:hAnsi="Arial" w:cs="Arial"/>
                <w:b/>
                <w:bCs/>
                <w:sz w:val="20"/>
                <w:szCs w:val="24"/>
                <w:lang w:val="sr-Latn-RS" w:eastAsia="sr-Latn-RS"/>
              </w:rPr>
              <w:t>YES</w:t>
            </w:r>
          </w:p>
        </w:tc>
        <w:tc>
          <w:tcPr>
            <w:tcW w:w="893" w:type="dxa"/>
            <w:tcBorders>
              <w:top w:val="single" w:sz="4" w:space="0" w:color="auto"/>
              <w:left w:val="single" w:sz="4" w:space="0" w:color="auto"/>
              <w:bottom w:val="single" w:sz="4" w:space="0" w:color="auto"/>
              <w:right w:val="single" w:sz="4" w:space="0" w:color="auto"/>
            </w:tcBorders>
            <w:shd w:val="clear" w:color="auto" w:fill="EEECE1"/>
            <w:vAlign w:val="center"/>
          </w:tcPr>
          <w:p w14:paraId="62217B03" w14:textId="77777777" w:rsidR="0035617A" w:rsidRPr="008E3D54" w:rsidRDefault="0035617A" w:rsidP="002E6841">
            <w:pPr>
              <w:spacing w:after="0" w:line="240" w:lineRule="auto"/>
              <w:jc w:val="center"/>
              <w:rPr>
                <w:rFonts w:ascii="Arial" w:eastAsia="Times New Roman" w:hAnsi="Arial" w:cs="Arial"/>
                <w:b/>
                <w:bCs/>
                <w:sz w:val="20"/>
                <w:szCs w:val="24"/>
                <w:lang w:val="sr-Cyrl-RS" w:eastAsia="sr-Latn-RS"/>
              </w:rPr>
            </w:pPr>
          </w:p>
        </w:tc>
        <w:tc>
          <w:tcPr>
            <w:tcW w:w="893" w:type="dxa"/>
            <w:tcBorders>
              <w:top w:val="single" w:sz="4" w:space="0" w:color="auto"/>
              <w:left w:val="single" w:sz="4" w:space="0" w:color="auto"/>
              <w:bottom w:val="single" w:sz="4" w:space="0" w:color="auto"/>
              <w:right w:val="single" w:sz="4" w:space="0" w:color="auto"/>
            </w:tcBorders>
            <w:vAlign w:val="center"/>
            <w:hideMark/>
          </w:tcPr>
          <w:p w14:paraId="3978FD0E" w14:textId="77777777" w:rsidR="0035617A" w:rsidRPr="008E3D54" w:rsidRDefault="0035617A" w:rsidP="002E6841">
            <w:pPr>
              <w:spacing w:before="100" w:beforeAutospacing="1" w:after="0" w:afterAutospacing="1" w:line="240" w:lineRule="auto"/>
              <w:ind w:firstLine="240"/>
              <w:jc w:val="center"/>
              <w:rPr>
                <w:rFonts w:ascii="Arial" w:eastAsia="Times New Roman" w:hAnsi="Arial" w:cs="Arial"/>
                <w:b/>
                <w:bCs/>
                <w:sz w:val="20"/>
                <w:szCs w:val="24"/>
                <w:lang w:val="sr-Latn-RS" w:eastAsia="sr-Latn-RS"/>
              </w:rPr>
            </w:pPr>
            <w:r w:rsidRPr="008E3D54">
              <w:rPr>
                <w:rFonts w:ascii="Arial" w:eastAsia="Times New Roman" w:hAnsi="Arial" w:cs="Arial"/>
                <w:b/>
                <w:bCs/>
                <w:sz w:val="20"/>
                <w:szCs w:val="24"/>
                <w:lang w:val="sr-Latn-RS" w:eastAsia="sr-Latn-RS"/>
              </w:rPr>
              <w:t>NO</w:t>
            </w:r>
          </w:p>
        </w:tc>
        <w:tc>
          <w:tcPr>
            <w:tcW w:w="893" w:type="dxa"/>
            <w:tcBorders>
              <w:top w:val="single" w:sz="4" w:space="0" w:color="auto"/>
              <w:left w:val="single" w:sz="4" w:space="0" w:color="auto"/>
              <w:bottom w:val="single" w:sz="4" w:space="0" w:color="auto"/>
              <w:right w:val="single" w:sz="4" w:space="0" w:color="auto"/>
            </w:tcBorders>
            <w:shd w:val="clear" w:color="auto" w:fill="EEECE1"/>
            <w:vAlign w:val="center"/>
          </w:tcPr>
          <w:p w14:paraId="7190C931" w14:textId="77777777" w:rsidR="0035617A" w:rsidRPr="008E3D54" w:rsidRDefault="0035617A" w:rsidP="002E6841">
            <w:pPr>
              <w:spacing w:after="0" w:line="240" w:lineRule="auto"/>
              <w:jc w:val="center"/>
              <w:rPr>
                <w:rFonts w:ascii="Arial" w:eastAsia="Times New Roman" w:hAnsi="Arial" w:cs="Arial"/>
                <w:b/>
                <w:bCs/>
                <w:sz w:val="20"/>
                <w:szCs w:val="24"/>
                <w:lang w:val="sr-Cyrl-RS" w:eastAsia="sr-Latn-RS"/>
              </w:rPr>
            </w:pPr>
          </w:p>
        </w:tc>
      </w:tr>
      <w:bookmarkEnd w:id="96"/>
    </w:tbl>
    <w:p w14:paraId="78FECA49" w14:textId="77777777" w:rsidR="0035617A" w:rsidRPr="008E3D54" w:rsidRDefault="0035617A" w:rsidP="0035617A">
      <w:pPr>
        <w:spacing w:after="0" w:line="240" w:lineRule="auto"/>
        <w:jc w:val="center"/>
        <w:rPr>
          <w:rFonts w:ascii="Arial" w:eastAsia="Times New Roman" w:hAnsi="Arial" w:cs="Arial"/>
          <w:b/>
          <w:bCs/>
          <w:sz w:val="24"/>
          <w:szCs w:val="24"/>
          <w:lang w:val="sr-Cyrl-RS" w:eastAsia="sr-Latn-RS"/>
        </w:rPr>
      </w:pPr>
    </w:p>
    <w:p w14:paraId="61A35C89" w14:textId="77777777" w:rsidR="0035617A" w:rsidRPr="00856590" w:rsidRDefault="0035617A" w:rsidP="0035617A">
      <w:pPr>
        <w:spacing w:after="0" w:line="240" w:lineRule="auto"/>
        <w:jc w:val="both"/>
        <w:rPr>
          <w:rFonts w:ascii="Arial" w:eastAsia="Times New Roman" w:hAnsi="Arial" w:cs="Arial"/>
          <w:bCs/>
          <w:i/>
          <w:iCs/>
          <w:szCs w:val="24"/>
          <w:lang w:val="sr-Cyrl-RS" w:eastAsia="sr-Latn-RS"/>
        </w:rPr>
      </w:pPr>
      <w:r w:rsidRPr="00856590">
        <w:rPr>
          <w:rFonts w:ascii="Arial" w:eastAsia="Times New Roman" w:hAnsi="Arial" w:cs="Arial"/>
          <w:bCs/>
          <w:i/>
          <w:iCs/>
          <w:szCs w:val="24"/>
          <w:lang w:eastAsia="sr-Latn-RS"/>
        </w:rPr>
        <w:t>Table: Sources of financing in 2019, 2020 and 2021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1560"/>
        <w:gridCol w:w="1561"/>
        <w:gridCol w:w="1561"/>
      </w:tblGrid>
      <w:tr w:rsidR="0035617A" w:rsidRPr="00FB58FC" w14:paraId="5A8D93E0" w14:textId="77777777" w:rsidTr="002E6841">
        <w:trPr>
          <w:jc w:val="center"/>
        </w:trPr>
        <w:tc>
          <w:tcPr>
            <w:tcW w:w="2496" w:type="pct"/>
            <w:tcBorders>
              <w:top w:val="single" w:sz="4" w:space="0" w:color="auto"/>
              <w:left w:val="single" w:sz="4" w:space="0" w:color="auto"/>
              <w:bottom w:val="single" w:sz="4" w:space="0" w:color="auto"/>
              <w:right w:val="single" w:sz="4" w:space="0" w:color="auto"/>
            </w:tcBorders>
            <w:vAlign w:val="center"/>
            <w:hideMark/>
          </w:tcPr>
          <w:p w14:paraId="5321E416" w14:textId="77777777" w:rsidR="0035617A" w:rsidRPr="008E3D54" w:rsidRDefault="0035617A" w:rsidP="002E6841">
            <w:pPr>
              <w:spacing w:after="0" w:line="240" w:lineRule="auto"/>
              <w:jc w:val="center"/>
              <w:rPr>
                <w:rFonts w:ascii="Arial" w:eastAsia="Calibri" w:hAnsi="Arial" w:cs="Arial"/>
                <w:b/>
                <w:sz w:val="20"/>
                <w:szCs w:val="20"/>
              </w:rPr>
            </w:pPr>
            <w:r w:rsidRPr="008E3D54">
              <w:rPr>
                <w:rFonts w:ascii="Arial" w:eastAsia="Calibri" w:hAnsi="Arial" w:cs="Arial"/>
                <w:b/>
                <w:sz w:val="20"/>
                <w:szCs w:val="20"/>
              </w:rPr>
              <w:t>Sources of financing</w:t>
            </w:r>
          </w:p>
        </w:tc>
        <w:tc>
          <w:tcPr>
            <w:tcW w:w="834" w:type="pct"/>
            <w:tcBorders>
              <w:top w:val="single" w:sz="4" w:space="0" w:color="auto"/>
              <w:left w:val="single" w:sz="4" w:space="0" w:color="auto"/>
              <w:bottom w:val="single" w:sz="4" w:space="0" w:color="auto"/>
              <w:right w:val="single" w:sz="4" w:space="0" w:color="auto"/>
            </w:tcBorders>
            <w:vAlign w:val="center"/>
            <w:hideMark/>
          </w:tcPr>
          <w:p w14:paraId="5638048C"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r w:rsidRPr="008E3D54">
              <w:rPr>
                <w:rFonts w:ascii="Arial" w:eastAsia="Times New Roman" w:hAnsi="Arial" w:cs="Arial"/>
                <w:b/>
                <w:bCs/>
                <w:sz w:val="20"/>
                <w:szCs w:val="24"/>
                <w:lang w:val="hr-HR" w:eastAsia="sr-Latn-RS"/>
              </w:rPr>
              <w:t>2019</w:t>
            </w:r>
          </w:p>
          <w:p w14:paraId="3E133F8F" w14:textId="77777777" w:rsidR="0035617A" w:rsidRPr="008E3D54" w:rsidRDefault="0035617A" w:rsidP="002E6841">
            <w:pPr>
              <w:spacing w:after="0" w:line="240" w:lineRule="auto"/>
              <w:jc w:val="center"/>
              <w:rPr>
                <w:rFonts w:ascii="Arial" w:eastAsia="Times New Roman" w:hAnsi="Arial" w:cs="Arial"/>
                <w:bCs/>
                <w:i/>
                <w:sz w:val="20"/>
                <w:szCs w:val="24"/>
                <w:lang w:val="sr-Cyrl-RS" w:eastAsia="sr-Latn-RS"/>
              </w:rPr>
            </w:pPr>
            <w:r w:rsidRPr="008E3D54">
              <w:rPr>
                <w:rFonts w:ascii="Arial" w:eastAsia="Calibri" w:hAnsi="Arial" w:cs="Arial"/>
                <w:sz w:val="16"/>
                <w:szCs w:val="20"/>
              </w:rPr>
              <w:t>(mark with a cross)</w:t>
            </w:r>
          </w:p>
        </w:tc>
        <w:tc>
          <w:tcPr>
            <w:tcW w:w="835" w:type="pct"/>
            <w:tcBorders>
              <w:top w:val="single" w:sz="4" w:space="0" w:color="auto"/>
              <w:left w:val="single" w:sz="4" w:space="0" w:color="auto"/>
              <w:bottom w:val="single" w:sz="4" w:space="0" w:color="auto"/>
              <w:right w:val="single" w:sz="4" w:space="0" w:color="auto"/>
            </w:tcBorders>
            <w:vAlign w:val="center"/>
            <w:hideMark/>
          </w:tcPr>
          <w:p w14:paraId="037A1C7B"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r w:rsidRPr="008E3D54">
              <w:rPr>
                <w:rFonts w:ascii="Arial" w:eastAsia="Times New Roman" w:hAnsi="Arial" w:cs="Arial"/>
                <w:b/>
                <w:bCs/>
                <w:sz w:val="20"/>
                <w:szCs w:val="24"/>
                <w:lang w:val="hr-HR" w:eastAsia="sr-Latn-RS"/>
              </w:rPr>
              <w:t>2020</w:t>
            </w:r>
          </w:p>
          <w:p w14:paraId="7EA351C1" w14:textId="77777777" w:rsidR="0035617A" w:rsidRPr="008E3D54" w:rsidRDefault="0035617A" w:rsidP="002E6841">
            <w:pPr>
              <w:spacing w:after="0" w:line="240" w:lineRule="auto"/>
              <w:jc w:val="center"/>
              <w:rPr>
                <w:rFonts w:ascii="Arial" w:eastAsia="Times New Roman" w:hAnsi="Arial" w:cs="Arial"/>
                <w:bCs/>
                <w:i/>
                <w:sz w:val="20"/>
                <w:szCs w:val="24"/>
                <w:lang w:val="sr-Cyrl-RS" w:eastAsia="sr-Latn-RS"/>
              </w:rPr>
            </w:pPr>
            <w:r w:rsidRPr="008E3D54">
              <w:rPr>
                <w:rFonts w:ascii="Arial" w:eastAsia="Calibri" w:hAnsi="Arial" w:cs="Arial"/>
                <w:sz w:val="16"/>
                <w:szCs w:val="20"/>
              </w:rPr>
              <w:t>(mark with a cross)</w:t>
            </w:r>
          </w:p>
        </w:tc>
        <w:tc>
          <w:tcPr>
            <w:tcW w:w="835" w:type="pct"/>
            <w:tcBorders>
              <w:top w:val="single" w:sz="4" w:space="0" w:color="auto"/>
              <w:left w:val="single" w:sz="4" w:space="0" w:color="auto"/>
              <w:bottom w:val="single" w:sz="4" w:space="0" w:color="auto"/>
              <w:right w:val="single" w:sz="4" w:space="0" w:color="auto"/>
            </w:tcBorders>
            <w:vAlign w:val="center"/>
            <w:hideMark/>
          </w:tcPr>
          <w:p w14:paraId="5A84465C" w14:textId="77777777" w:rsidR="0035617A" w:rsidRPr="008E3D54" w:rsidRDefault="0035617A" w:rsidP="002E6841">
            <w:pPr>
              <w:spacing w:after="0" w:line="240" w:lineRule="auto"/>
              <w:jc w:val="center"/>
              <w:rPr>
                <w:rFonts w:ascii="Arial" w:eastAsia="Times New Roman" w:hAnsi="Arial" w:cs="Arial"/>
                <w:b/>
                <w:bCs/>
                <w:sz w:val="20"/>
                <w:szCs w:val="24"/>
                <w:lang w:val="sr-Cyrl-RS" w:eastAsia="sr-Latn-RS"/>
              </w:rPr>
            </w:pPr>
            <w:r w:rsidRPr="008E3D54">
              <w:rPr>
                <w:rFonts w:ascii="Arial" w:eastAsia="Times New Roman" w:hAnsi="Arial" w:cs="Arial"/>
                <w:b/>
                <w:bCs/>
                <w:sz w:val="20"/>
                <w:szCs w:val="24"/>
                <w:lang w:val="hr-HR" w:eastAsia="sr-Latn-RS"/>
              </w:rPr>
              <w:t>202</w:t>
            </w:r>
            <w:r w:rsidRPr="008E3D54">
              <w:rPr>
                <w:rFonts w:ascii="Arial" w:eastAsia="Times New Roman" w:hAnsi="Arial" w:cs="Arial"/>
                <w:b/>
                <w:bCs/>
                <w:sz w:val="20"/>
                <w:szCs w:val="24"/>
                <w:lang w:val="sr-Cyrl-RS" w:eastAsia="sr-Latn-RS"/>
              </w:rPr>
              <w:t>1</w:t>
            </w:r>
          </w:p>
          <w:p w14:paraId="1F8C0AF8"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r w:rsidRPr="008E3D54">
              <w:rPr>
                <w:rFonts w:ascii="Arial" w:eastAsia="Calibri" w:hAnsi="Arial" w:cs="Arial"/>
                <w:sz w:val="16"/>
                <w:szCs w:val="20"/>
              </w:rPr>
              <w:t>(mark with a cross)</w:t>
            </w:r>
          </w:p>
        </w:tc>
      </w:tr>
      <w:tr w:rsidR="0035617A" w:rsidRPr="00FB58FC" w14:paraId="07871AD1" w14:textId="77777777" w:rsidTr="002E6841">
        <w:trPr>
          <w:trHeight w:val="288"/>
          <w:jc w:val="center"/>
        </w:trPr>
        <w:tc>
          <w:tcPr>
            <w:tcW w:w="2496" w:type="pct"/>
            <w:tcBorders>
              <w:top w:val="single" w:sz="4" w:space="0" w:color="auto"/>
              <w:left w:val="single" w:sz="4" w:space="0" w:color="auto"/>
              <w:bottom w:val="single" w:sz="4" w:space="0" w:color="auto"/>
              <w:right w:val="single" w:sz="4" w:space="0" w:color="auto"/>
            </w:tcBorders>
            <w:hideMark/>
          </w:tcPr>
          <w:p w14:paraId="046ED2AB" w14:textId="77777777" w:rsidR="0035617A" w:rsidRPr="008E3D54" w:rsidRDefault="0035617A" w:rsidP="002E6841">
            <w:pPr>
              <w:spacing w:after="0" w:line="240" w:lineRule="auto"/>
              <w:rPr>
                <w:rFonts w:ascii="Arial" w:eastAsia="Calibri" w:hAnsi="Arial" w:cs="Arial"/>
                <w:sz w:val="20"/>
                <w:szCs w:val="20"/>
              </w:rPr>
            </w:pPr>
            <w:r w:rsidRPr="008E3D54">
              <w:rPr>
                <w:rFonts w:ascii="Arial" w:eastAsia="Calibri" w:hAnsi="Arial" w:cs="Arial"/>
                <w:sz w:val="20"/>
                <w:szCs w:val="20"/>
              </w:rPr>
              <w:t>Own resources</w:t>
            </w:r>
          </w:p>
        </w:tc>
        <w:tc>
          <w:tcPr>
            <w:tcW w:w="834" w:type="pct"/>
            <w:tcBorders>
              <w:top w:val="single" w:sz="4" w:space="0" w:color="auto"/>
              <w:left w:val="single" w:sz="4" w:space="0" w:color="auto"/>
              <w:bottom w:val="single" w:sz="4" w:space="0" w:color="auto"/>
              <w:right w:val="single" w:sz="4" w:space="0" w:color="auto"/>
            </w:tcBorders>
            <w:shd w:val="clear" w:color="auto" w:fill="EEECE1"/>
            <w:vAlign w:val="center"/>
          </w:tcPr>
          <w:p w14:paraId="2A9498E1"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p>
        </w:tc>
        <w:tc>
          <w:tcPr>
            <w:tcW w:w="835" w:type="pct"/>
            <w:tcBorders>
              <w:top w:val="single" w:sz="4" w:space="0" w:color="auto"/>
              <w:left w:val="single" w:sz="4" w:space="0" w:color="auto"/>
              <w:bottom w:val="single" w:sz="4" w:space="0" w:color="auto"/>
              <w:right w:val="single" w:sz="4" w:space="0" w:color="auto"/>
            </w:tcBorders>
            <w:shd w:val="clear" w:color="auto" w:fill="EEECE1"/>
            <w:vAlign w:val="center"/>
          </w:tcPr>
          <w:p w14:paraId="21B9B067"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p>
        </w:tc>
        <w:tc>
          <w:tcPr>
            <w:tcW w:w="835" w:type="pct"/>
            <w:tcBorders>
              <w:top w:val="single" w:sz="4" w:space="0" w:color="auto"/>
              <w:left w:val="single" w:sz="4" w:space="0" w:color="auto"/>
              <w:bottom w:val="single" w:sz="4" w:space="0" w:color="auto"/>
              <w:right w:val="single" w:sz="4" w:space="0" w:color="auto"/>
            </w:tcBorders>
            <w:shd w:val="clear" w:color="auto" w:fill="EEECE1"/>
            <w:vAlign w:val="center"/>
          </w:tcPr>
          <w:p w14:paraId="6BB12FE3"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p>
        </w:tc>
      </w:tr>
      <w:tr w:rsidR="0035617A" w:rsidRPr="00FB58FC" w14:paraId="737043C0" w14:textId="77777777" w:rsidTr="002E6841">
        <w:trPr>
          <w:trHeight w:val="288"/>
          <w:jc w:val="center"/>
        </w:trPr>
        <w:tc>
          <w:tcPr>
            <w:tcW w:w="2496" w:type="pct"/>
            <w:tcBorders>
              <w:top w:val="single" w:sz="4" w:space="0" w:color="auto"/>
              <w:left w:val="single" w:sz="4" w:space="0" w:color="auto"/>
              <w:bottom w:val="single" w:sz="4" w:space="0" w:color="auto"/>
              <w:right w:val="single" w:sz="4" w:space="0" w:color="auto"/>
            </w:tcBorders>
            <w:hideMark/>
          </w:tcPr>
          <w:p w14:paraId="651C876F" w14:textId="77777777" w:rsidR="0035617A" w:rsidRPr="008E3D54" w:rsidRDefault="0035617A" w:rsidP="002E6841">
            <w:pPr>
              <w:spacing w:after="0" w:line="240" w:lineRule="auto"/>
              <w:rPr>
                <w:rFonts w:ascii="Arial" w:eastAsia="Calibri" w:hAnsi="Arial" w:cs="Arial"/>
                <w:sz w:val="20"/>
                <w:szCs w:val="20"/>
              </w:rPr>
            </w:pPr>
            <w:r w:rsidRPr="008E3D54">
              <w:rPr>
                <w:rFonts w:ascii="Arial" w:eastAsia="Calibri" w:hAnsi="Arial" w:cs="Arial"/>
                <w:sz w:val="20"/>
                <w:szCs w:val="20"/>
              </w:rPr>
              <w:t>Loans from commercial banks</w:t>
            </w:r>
          </w:p>
        </w:tc>
        <w:tc>
          <w:tcPr>
            <w:tcW w:w="834" w:type="pct"/>
            <w:tcBorders>
              <w:top w:val="single" w:sz="4" w:space="0" w:color="auto"/>
              <w:left w:val="single" w:sz="4" w:space="0" w:color="auto"/>
              <w:bottom w:val="single" w:sz="4" w:space="0" w:color="auto"/>
              <w:right w:val="single" w:sz="4" w:space="0" w:color="auto"/>
            </w:tcBorders>
            <w:shd w:val="clear" w:color="auto" w:fill="EEECE1"/>
            <w:vAlign w:val="center"/>
          </w:tcPr>
          <w:p w14:paraId="1284A06B"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p>
        </w:tc>
        <w:tc>
          <w:tcPr>
            <w:tcW w:w="835" w:type="pct"/>
            <w:tcBorders>
              <w:top w:val="single" w:sz="4" w:space="0" w:color="auto"/>
              <w:left w:val="single" w:sz="4" w:space="0" w:color="auto"/>
              <w:bottom w:val="single" w:sz="4" w:space="0" w:color="auto"/>
              <w:right w:val="single" w:sz="4" w:space="0" w:color="auto"/>
            </w:tcBorders>
            <w:shd w:val="clear" w:color="auto" w:fill="EEECE1"/>
            <w:vAlign w:val="center"/>
          </w:tcPr>
          <w:p w14:paraId="050ADC5A"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p>
        </w:tc>
        <w:tc>
          <w:tcPr>
            <w:tcW w:w="835" w:type="pct"/>
            <w:tcBorders>
              <w:top w:val="single" w:sz="4" w:space="0" w:color="auto"/>
              <w:left w:val="single" w:sz="4" w:space="0" w:color="auto"/>
              <w:bottom w:val="single" w:sz="4" w:space="0" w:color="auto"/>
              <w:right w:val="single" w:sz="4" w:space="0" w:color="auto"/>
            </w:tcBorders>
            <w:shd w:val="clear" w:color="auto" w:fill="EEECE1"/>
            <w:vAlign w:val="center"/>
          </w:tcPr>
          <w:p w14:paraId="0CB41402"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p>
        </w:tc>
      </w:tr>
      <w:tr w:rsidR="0035617A" w:rsidRPr="00FB58FC" w14:paraId="0B53B7B6" w14:textId="77777777" w:rsidTr="002E6841">
        <w:trPr>
          <w:trHeight w:val="288"/>
          <w:jc w:val="center"/>
        </w:trPr>
        <w:tc>
          <w:tcPr>
            <w:tcW w:w="2496" w:type="pct"/>
            <w:tcBorders>
              <w:top w:val="single" w:sz="4" w:space="0" w:color="auto"/>
              <w:left w:val="single" w:sz="4" w:space="0" w:color="auto"/>
              <w:bottom w:val="single" w:sz="4" w:space="0" w:color="auto"/>
              <w:right w:val="single" w:sz="4" w:space="0" w:color="auto"/>
            </w:tcBorders>
            <w:hideMark/>
          </w:tcPr>
          <w:p w14:paraId="34E41157" w14:textId="77777777" w:rsidR="0035617A" w:rsidRPr="008E3D54" w:rsidRDefault="0035617A" w:rsidP="002E6841">
            <w:pPr>
              <w:spacing w:after="0" w:line="240" w:lineRule="auto"/>
              <w:rPr>
                <w:rFonts w:ascii="Arial" w:eastAsia="Calibri" w:hAnsi="Arial" w:cs="Arial"/>
                <w:sz w:val="20"/>
                <w:szCs w:val="20"/>
              </w:rPr>
            </w:pPr>
            <w:r w:rsidRPr="008E3D54">
              <w:rPr>
                <w:rFonts w:ascii="Arial" w:eastAsia="Calibri" w:hAnsi="Arial" w:cs="Arial"/>
                <w:sz w:val="20"/>
                <w:szCs w:val="20"/>
              </w:rPr>
              <w:t>National incentives (Directorate for agrarian payments)</w:t>
            </w:r>
          </w:p>
        </w:tc>
        <w:tc>
          <w:tcPr>
            <w:tcW w:w="834" w:type="pct"/>
            <w:tcBorders>
              <w:top w:val="single" w:sz="4" w:space="0" w:color="auto"/>
              <w:left w:val="single" w:sz="4" w:space="0" w:color="auto"/>
              <w:bottom w:val="single" w:sz="4" w:space="0" w:color="auto"/>
              <w:right w:val="single" w:sz="4" w:space="0" w:color="auto"/>
            </w:tcBorders>
            <w:shd w:val="clear" w:color="auto" w:fill="EEECE1"/>
            <w:vAlign w:val="center"/>
          </w:tcPr>
          <w:p w14:paraId="2C7A025C"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p>
        </w:tc>
        <w:tc>
          <w:tcPr>
            <w:tcW w:w="835" w:type="pct"/>
            <w:tcBorders>
              <w:top w:val="single" w:sz="4" w:space="0" w:color="auto"/>
              <w:left w:val="single" w:sz="4" w:space="0" w:color="auto"/>
              <w:bottom w:val="single" w:sz="4" w:space="0" w:color="auto"/>
              <w:right w:val="single" w:sz="4" w:space="0" w:color="auto"/>
            </w:tcBorders>
            <w:shd w:val="clear" w:color="auto" w:fill="EEECE1"/>
            <w:vAlign w:val="center"/>
          </w:tcPr>
          <w:p w14:paraId="5FB94F66"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p>
        </w:tc>
        <w:tc>
          <w:tcPr>
            <w:tcW w:w="835" w:type="pct"/>
            <w:tcBorders>
              <w:top w:val="single" w:sz="4" w:space="0" w:color="auto"/>
              <w:left w:val="single" w:sz="4" w:space="0" w:color="auto"/>
              <w:bottom w:val="single" w:sz="4" w:space="0" w:color="auto"/>
              <w:right w:val="single" w:sz="4" w:space="0" w:color="auto"/>
            </w:tcBorders>
            <w:shd w:val="clear" w:color="auto" w:fill="EEECE1"/>
            <w:vAlign w:val="center"/>
          </w:tcPr>
          <w:p w14:paraId="6327DCEF"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p>
        </w:tc>
      </w:tr>
      <w:tr w:rsidR="0035617A" w:rsidRPr="00FB58FC" w14:paraId="06188A22" w14:textId="77777777" w:rsidTr="002E6841">
        <w:trPr>
          <w:trHeight w:val="288"/>
          <w:jc w:val="center"/>
        </w:trPr>
        <w:tc>
          <w:tcPr>
            <w:tcW w:w="2496" w:type="pct"/>
            <w:tcBorders>
              <w:top w:val="single" w:sz="4" w:space="0" w:color="auto"/>
              <w:left w:val="single" w:sz="4" w:space="0" w:color="auto"/>
              <w:bottom w:val="single" w:sz="4" w:space="0" w:color="auto"/>
              <w:right w:val="single" w:sz="4" w:space="0" w:color="auto"/>
            </w:tcBorders>
            <w:hideMark/>
          </w:tcPr>
          <w:p w14:paraId="25BB7066" w14:textId="77777777" w:rsidR="0035617A" w:rsidRPr="008E3D54" w:rsidRDefault="0035617A" w:rsidP="002E6841">
            <w:pPr>
              <w:spacing w:after="0" w:line="240" w:lineRule="auto"/>
              <w:rPr>
                <w:rFonts w:ascii="Arial" w:eastAsia="Calibri" w:hAnsi="Arial" w:cs="Arial"/>
                <w:sz w:val="20"/>
                <w:szCs w:val="20"/>
              </w:rPr>
            </w:pPr>
            <w:r w:rsidRPr="008E3D54">
              <w:rPr>
                <w:rFonts w:ascii="Arial" w:eastAsia="Calibri" w:hAnsi="Arial" w:cs="Arial"/>
                <w:sz w:val="20"/>
                <w:szCs w:val="20"/>
              </w:rPr>
              <w:t>Incentives from the municipal / provincial level</w:t>
            </w:r>
          </w:p>
        </w:tc>
        <w:tc>
          <w:tcPr>
            <w:tcW w:w="834" w:type="pct"/>
            <w:tcBorders>
              <w:top w:val="single" w:sz="4" w:space="0" w:color="auto"/>
              <w:left w:val="single" w:sz="4" w:space="0" w:color="auto"/>
              <w:bottom w:val="single" w:sz="4" w:space="0" w:color="auto"/>
              <w:right w:val="single" w:sz="4" w:space="0" w:color="auto"/>
            </w:tcBorders>
            <w:shd w:val="clear" w:color="auto" w:fill="EEECE1"/>
            <w:vAlign w:val="center"/>
          </w:tcPr>
          <w:p w14:paraId="22D3C423"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p>
        </w:tc>
        <w:tc>
          <w:tcPr>
            <w:tcW w:w="835" w:type="pct"/>
            <w:tcBorders>
              <w:top w:val="single" w:sz="4" w:space="0" w:color="auto"/>
              <w:left w:val="single" w:sz="4" w:space="0" w:color="auto"/>
              <w:bottom w:val="single" w:sz="4" w:space="0" w:color="auto"/>
              <w:right w:val="single" w:sz="4" w:space="0" w:color="auto"/>
            </w:tcBorders>
            <w:shd w:val="clear" w:color="auto" w:fill="EEECE1"/>
            <w:vAlign w:val="center"/>
          </w:tcPr>
          <w:p w14:paraId="31182657"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p>
        </w:tc>
        <w:tc>
          <w:tcPr>
            <w:tcW w:w="835" w:type="pct"/>
            <w:tcBorders>
              <w:top w:val="single" w:sz="4" w:space="0" w:color="auto"/>
              <w:left w:val="single" w:sz="4" w:space="0" w:color="auto"/>
              <w:bottom w:val="single" w:sz="4" w:space="0" w:color="auto"/>
              <w:right w:val="single" w:sz="4" w:space="0" w:color="auto"/>
            </w:tcBorders>
            <w:shd w:val="clear" w:color="auto" w:fill="EEECE1"/>
            <w:vAlign w:val="center"/>
          </w:tcPr>
          <w:p w14:paraId="0683B738"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p>
        </w:tc>
      </w:tr>
    </w:tbl>
    <w:p w14:paraId="7677E2F6" w14:textId="77777777" w:rsidR="0035617A" w:rsidRPr="008E3D54" w:rsidRDefault="0035617A" w:rsidP="0035617A">
      <w:pPr>
        <w:spacing w:after="0" w:line="240" w:lineRule="auto"/>
        <w:jc w:val="center"/>
        <w:rPr>
          <w:rFonts w:ascii="Arial" w:eastAsia="Times New Roman" w:hAnsi="Arial" w:cs="Arial"/>
          <w:b/>
          <w:bCs/>
          <w:sz w:val="24"/>
          <w:szCs w:val="24"/>
          <w:lang w:val="sr-Cyrl-RS" w:eastAsia="sr-Latn-RS"/>
        </w:rPr>
      </w:pPr>
      <w:bookmarkStart w:id="97" w:name="_Hlk69296708"/>
    </w:p>
    <w:p w14:paraId="704AE270" w14:textId="77777777" w:rsidR="0035617A" w:rsidRPr="00856590" w:rsidRDefault="0035617A" w:rsidP="0035617A">
      <w:pPr>
        <w:spacing w:after="0" w:line="240" w:lineRule="auto"/>
        <w:jc w:val="both"/>
        <w:rPr>
          <w:rFonts w:ascii="Arial" w:eastAsia="Times New Roman" w:hAnsi="Arial" w:cs="Arial"/>
          <w:bCs/>
          <w:i/>
          <w:iCs/>
          <w:szCs w:val="24"/>
          <w:lang w:val="sr-Cyrl-RS" w:eastAsia="sr-Latn-RS"/>
        </w:rPr>
      </w:pPr>
      <w:r w:rsidRPr="00856590">
        <w:rPr>
          <w:rFonts w:ascii="Arial" w:eastAsia="Times New Roman" w:hAnsi="Arial" w:cs="Arial"/>
          <w:bCs/>
          <w:i/>
          <w:iCs/>
          <w:szCs w:val="24"/>
          <w:lang w:val="sr-Cyrl-RS" w:eastAsia="sr-Latn-RS"/>
        </w:rPr>
        <w:t>Table: Types of investments in year 2019, 2020 and 2021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1558"/>
        <w:gridCol w:w="1558"/>
        <w:gridCol w:w="1556"/>
      </w:tblGrid>
      <w:tr w:rsidR="0035617A" w:rsidRPr="00FB58FC" w14:paraId="7DA4FCCC" w14:textId="77777777" w:rsidTr="002E6841">
        <w:tc>
          <w:tcPr>
            <w:tcW w:w="2502" w:type="pct"/>
            <w:tcBorders>
              <w:top w:val="single" w:sz="4" w:space="0" w:color="auto"/>
              <w:left w:val="single" w:sz="4" w:space="0" w:color="auto"/>
              <w:bottom w:val="single" w:sz="4" w:space="0" w:color="auto"/>
              <w:right w:val="single" w:sz="4" w:space="0" w:color="auto"/>
            </w:tcBorders>
            <w:vAlign w:val="center"/>
            <w:hideMark/>
          </w:tcPr>
          <w:p w14:paraId="03DDD242" w14:textId="77777777" w:rsidR="0035617A" w:rsidRPr="008E3D54" w:rsidRDefault="0035617A" w:rsidP="002E6841">
            <w:pPr>
              <w:spacing w:after="0" w:line="240" w:lineRule="auto"/>
              <w:jc w:val="center"/>
              <w:rPr>
                <w:rFonts w:ascii="Arial" w:eastAsia="Calibri" w:hAnsi="Arial" w:cs="Arial"/>
                <w:b/>
                <w:sz w:val="20"/>
                <w:szCs w:val="20"/>
              </w:rPr>
            </w:pPr>
            <w:r w:rsidRPr="008E3D54">
              <w:rPr>
                <w:rFonts w:ascii="Arial" w:eastAsia="Calibri" w:hAnsi="Arial" w:cs="Arial"/>
                <w:b/>
                <w:sz w:val="20"/>
                <w:szCs w:val="20"/>
              </w:rPr>
              <w:t>Types of investments</w:t>
            </w:r>
          </w:p>
        </w:tc>
        <w:tc>
          <w:tcPr>
            <w:tcW w:w="833" w:type="pct"/>
            <w:tcBorders>
              <w:top w:val="single" w:sz="4" w:space="0" w:color="auto"/>
              <w:left w:val="single" w:sz="4" w:space="0" w:color="auto"/>
              <w:bottom w:val="single" w:sz="4" w:space="0" w:color="auto"/>
              <w:right w:val="single" w:sz="4" w:space="0" w:color="auto"/>
            </w:tcBorders>
            <w:vAlign w:val="center"/>
            <w:hideMark/>
          </w:tcPr>
          <w:p w14:paraId="6FD7F348"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r w:rsidRPr="008E3D54">
              <w:rPr>
                <w:rFonts w:ascii="Arial" w:eastAsia="Times New Roman" w:hAnsi="Arial" w:cs="Arial"/>
                <w:b/>
                <w:bCs/>
                <w:sz w:val="20"/>
                <w:szCs w:val="24"/>
                <w:lang w:val="hr-HR" w:eastAsia="sr-Latn-RS"/>
              </w:rPr>
              <w:t>2019</w:t>
            </w:r>
          </w:p>
          <w:p w14:paraId="4A9D1208" w14:textId="77777777" w:rsidR="0035617A" w:rsidRPr="008E3D54" w:rsidRDefault="0035617A" w:rsidP="002E6841">
            <w:pPr>
              <w:spacing w:after="0" w:line="240" w:lineRule="auto"/>
              <w:jc w:val="center"/>
              <w:rPr>
                <w:rFonts w:ascii="Arial" w:eastAsia="Times New Roman" w:hAnsi="Arial" w:cs="Arial"/>
                <w:bCs/>
                <w:sz w:val="20"/>
                <w:szCs w:val="24"/>
                <w:lang w:val="sr-Cyrl-RS" w:eastAsia="sr-Latn-RS"/>
              </w:rPr>
            </w:pPr>
            <w:r w:rsidRPr="008E3D54">
              <w:rPr>
                <w:rFonts w:ascii="Arial" w:eastAsia="Calibri" w:hAnsi="Arial" w:cs="Arial"/>
                <w:sz w:val="16"/>
                <w:szCs w:val="20"/>
              </w:rPr>
              <w:t>(mark with a cross)</w:t>
            </w:r>
          </w:p>
        </w:tc>
        <w:tc>
          <w:tcPr>
            <w:tcW w:w="833" w:type="pct"/>
            <w:tcBorders>
              <w:top w:val="single" w:sz="4" w:space="0" w:color="auto"/>
              <w:left w:val="single" w:sz="4" w:space="0" w:color="auto"/>
              <w:bottom w:val="single" w:sz="4" w:space="0" w:color="auto"/>
              <w:right w:val="single" w:sz="4" w:space="0" w:color="auto"/>
            </w:tcBorders>
            <w:vAlign w:val="center"/>
            <w:hideMark/>
          </w:tcPr>
          <w:p w14:paraId="06C9A6EF"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r w:rsidRPr="008E3D54">
              <w:rPr>
                <w:rFonts w:ascii="Arial" w:eastAsia="Times New Roman" w:hAnsi="Arial" w:cs="Arial"/>
                <w:b/>
                <w:bCs/>
                <w:sz w:val="20"/>
                <w:szCs w:val="24"/>
                <w:lang w:val="hr-HR" w:eastAsia="sr-Latn-RS"/>
              </w:rPr>
              <w:t>2020</w:t>
            </w:r>
          </w:p>
          <w:p w14:paraId="0115D321" w14:textId="77777777" w:rsidR="0035617A" w:rsidRPr="008E3D54" w:rsidRDefault="0035617A" w:rsidP="002E6841">
            <w:pPr>
              <w:spacing w:after="0" w:line="240" w:lineRule="auto"/>
              <w:jc w:val="center"/>
              <w:rPr>
                <w:rFonts w:ascii="Arial" w:eastAsia="Times New Roman" w:hAnsi="Arial" w:cs="Arial"/>
                <w:bCs/>
                <w:sz w:val="20"/>
                <w:szCs w:val="24"/>
                <w:lang w:val="sr-Cyrl-RS" w:eastAsia="sr-Latn-RS"/>
              </w:rPr>
            </w:pPr>
            <w:r w:rsidRPr="008E3D54">
              <w:rPr>
                <w:rFonts w:ascii="Arial" w:eastAsia="Calibri" w:hAnsi="Arial" w:cs="Arial"/>
                <w:sz w:val="16"/>
                <w:szCs w:val="20"/>
              </w:rPr>
              <w:t>(mark with a cross)</w:t>
            </w:r>
          </w:p>
        </w:tc>
        <w:tc>
          <w:tcPr>
            <w:tcW w:w="833" w:type="pct"/>
            <w:tcBorders>
              <w:top w:val="single" w:sz="4" w:space="0" w:color="auto"/>
              <w:left w:val="single" w:sz="4" w:space="0" w:color="auto"/>
              <w:bottom w:val="single" w:sz="4" w:space="0" w:color="auto"/>
              <w:right w:val="single" w:sz="4" w:space="0" w:color="auto"/>
            </w:tcBorders>
            <w:vAlign w:val="center"/>
            <w:hideMark/>
          </w:tcPr>
          <w:p w14:paraId="3D514439" w14:textId="77777777" w:rsidR="0035617A" w:rsidRPr="008E3D54" w:rsidRDefault="0035617A" w:rsidP="002E6841">
            <w:pPr>
              <w:spacing w:after="0" w:line="240" w:lineRule="auto"/>
              <w:jc w:val="center"/>
              <w:rPr>
                <w:rFonts w:ascii="Arial" w:eastAsia="Times New Roman" w:hAnsi="Arial" w:cs="Arial"/>
                <w:b/>
                <w:bCs/>
                <w:sz w:val="20"/>
                <w:szCs w:val="24"/>
                <w:lang w:val="sr-Cyrl-RS" w:eastAsia="sr-Latn-RS"/>
              </w:rPr>
            </w:pPr>
            <w:r w:rsidRPr="008E3D54">
              <w:rPr>
                <w:rFonts w:ascii="Arial" w:eastAsia="Times New Roman" w:hAnsi="Arial" w:cs="Arial"/>
                <w:b/>
                <w:bCs/>
                <w:sz w:val="20"/>
                <w:szCs w:val="24"/>
                <w:lang w:val="hr-HR" w:eastAsia="sr-Latn-RS"/>
              </w:rPr>
              <w:t>202</w:t>
            </w:r>
            <w:r w:rsidRPr="008E3D54">
              <w:rPr>
                <w:rFonts w:ascii="Arial" w:eastAsia="Times New Roman" w:hAnsi="Arial" w:cs="Arial"/>
                <w:b/>
                <w:bCs/>
                <w:sz w:val="20"/>
                <w:szCs w:val="24"/>
                <w:lang w:val="sr-Cyrl-RS" w:eastAsia="sr-Latn-RS"/>
              </w:rPr>
              <w:t>1</w:t>
            </w:r>
          </w:p>
          <w:p w14:paraId="71B31120" w14:textId="77777777" w:rsidR="0035617A" w:rsidRPr="008E3D54" w:rsidRDefault="0035617A" w:rsidP="002E6841">
            <w:pPr>
              <w:spacing w:after="0" w:line="240" w:lineRule="auto"/>
              <w:jc w:val="center"/>
              <w:rPr>
                <w:rFonts w:ascii="Arial" w:eastAsia="Times New Roman" w:hAnsi="Arial" w:cs="Arial"/>
                <w:b/>
                <w:bCs/>
                <w:sz w:val="20"/>
                <w:szCs w:val="24"/>
                <w:lang w:val="hr-HR" w:eastAsia="sr-Latn-RS"/>
              </w:rPr>
            </w:pPr>
            <w:r w:rsidRPr="008E3D54">
              <w:rPr>
                <w:rFonts w:ascii="Arial" w:eastAsia="Calibri" w:hAnsi="Arial" w:cs="Arial"/>
                <w:sz w:val="16"/>
                <w:szCs w:val="20"/>
              </w:rPr>
              <w:t>(mark with a cross)</w:t>
            </w:r>
          </w:p>
        </w:tc>
      </w:tr>
      <w:tr w:rsidR="0035617A" w:rsidRPr="00FB58FC" w14:paraId="4A622B84" w14:textId="77777777" w:rsidTr="002E6841">
        <w:trPr>
          <w:trHeight w:val="459"/>
        </w:trPr>
        <w:tc>
          <w:tcPr>
            <w:tcW w:w="2502" w:type="pct"/>
            <w:tcBorders>
              <w:top w:val="single" w:sz="4" w:space="0" w:color="auto"/>
              <w:left w:val="single" w:sz="4" w:space="0" w:color="auto"/>
              <w:bottom w:val="single" w:sz="4" w:space="0" w:color="auto"/>
              <w:right w:val="single" w:sz="4" w:space="0" w:color="auto"/>
            </w:tcBorders>
            <w:vAlign w:val="center"/>
            <w:hideMark/>
          </w:tcPr>
          <w:p w14:paraId="3D8307D5" w14:textId="77777777" w:rsidR="0035617A" w:rsidRPr="008E3D54" w:rsidRDefault="0035617A" w:rsidP="002E6841">
            <w:pPr>
              <w:spacing w:after="0" w:line="240" w:lineRule="auto"/>
              <w:jc w:val="both"/>
              <w:rPr>
                <w:rFonts w:ascii="Arial" w:eastAsia="Calibri" w:hAnsi="Arial" w:cs="Arial"/>
                <w:sz w:val="20"/>
                <w:szCs w:val="20"/>
              </w:rPr>
            </w:pPr>
            <w:r w:rsidRPr="008E3D54">
              <w:rPr>
                <w:rFonts w:ascii="Arial" w:eastAsia="Calibri" w:hAnsi="Arial" w:cs="Arial"/>
                <w:sz w:val="20"/>
                <w:szCs w:val="20"/>
              </w:rPr>
              <w:t>1. CAPITAL INVESTMENTS</w:t>
            </w:r>
          </w:p>
        </w:tc>
        <w:tc>
          <w:tcPr>
            <w:tcW w:w="833" w:type="pct"/>
            <w:tcBorders>
              <w:top w:val="single" w:sz="4" w:space="0" w:color="auto"/>
              <w:left w:val="single" w:sz="4" w:space="0" w:color="auto"/>
              <w:bottom w:val="single" w:sz="4" w:space="0" w:color="auto"/>
              <w:right w:val="single" w:sz="4" w:space="0" w:color="auto"/>
            </w:tcBorders>
            <w:shd w:val="clear" w:color="auto" w:fill="EEECE1"/>
            <w:vAlign w:val="center"/>
          </w:tcPr>
          <w:p w14:paraId="66D05B9B" w14:textId="77777777" w:rsidR="0035617A" w:rsidRPr="008E3D54" w:rsidRDefault="0035617A" w:rsidP="002E6841">
            <w:pPr>
              <w:spacing w:after="0" w:line="240" w:lineRule="auto"/>
              <w:jc w:val="center"/>
              <w:rPr>
                <w:rFonts w:ascii="Arial" w:eastAsia="Times New Roman" w:hAnsi="Arial" w:cs="Arial"/>
                <w:b/>
                <w:bCs/>
                <w:sz w:val="20"/>
                <w:szCs w:val="24"/>
                <w:lang w:val="sr-Cyrl-RS" w:eastAsia="sr-Latn-RS"/>
              </w:rPr>
            </w:pPr>
          </w:p>
        </w:tc>
        <w:tc>
          <w:tcPr>
            <w:tcW w:w="833" w:type="pct"/>
            <w:tcBorders>
              <w:top w:val="single" w:sz="4" w:space="0" w:color="auto"/>
              <w:left w:val="single" w:sz="4" w:space="0" w:color="auto"/>
              <w:bottom w:val="single" w:sz="4" w:space="0" w:color="auto"/>
              <w:right w:val="single" w:sz="4" w:space="0" w:color="auto"/>
            </w:tcBorders>
            <w:shd w:val="clear" w:color="auto" w:fill="EEECE1"/>
            <w:vAlign w:val="center"/>
          </w:tcPr>
          <w:p w14:paraId="6257325B" w14:textId="77777777" w:rsidR="0035617A" w:rsidRPr="008E3D54" w:rsidRDefault="0035617A" w:rsidP="002E6841">
            <w:pPr>
              <w:spacing w:after="0" w:line="240" w:lineRule="auto"/>
              <w:jc w:val="center"/>
              <w:rPr>
                <w:rFonts w:ascii="Arial" w:eastAsia="Times New Roman" w:hAnsi="Arial" w:cs="Arial"/>
                <w:b/>
                <w:bCs/>
                <w:sz w:val="20"/>
                <w:szCs w:val="24"/>
                <w:lang w:val="sr-Cyrl-RS" w:eastAsia="sr-Latn-RS"/>
              </w:rPr>
            </w:pPr>
          </w:p>
        </w:tc>
        <w:tc>
          <w:tcPr>
            <w:tcW w:w="833" w:type="pct"/>
            <w:tcBorders>
              <w:top w:val="single" w:sz="4" w:space="0" w:color="auto"/>
              <w:left w:val="single" w:sz="4" w:space="0" w:color="auto"/>
              <w:bottom w:val="single" w:sz="4" w:space="0" w:color="auto"/>
              <w:right w:val="single" w:sz="4" w:space="0" w:color="auto"/>
            </w:tcBorders>
            <w:shd w:val="clear" w:color="auto" w:fill="EEECE1"/>
            <w:vAlign w:val="center"/>
          </w:tcPr>
          <w:p w14:paraId="4633C039" w14:textId="77777777" w:rsidR="0035617A" w:rsidRPr="008E3D54" w:rsidRDefault="0035617A" w:rsidP="002E6841">
            <w:pPr>
              <w:spacing w:after="0" w:line="240" w:lineRule="auto"/>
              <w:jc w:val="center"/>
              <w:rPr>
                <w:rFonts w:ascii="Arial" w:eastAsia="Times New Roman" w:hAnsi="Arial" w:cs="Arial"/>
                <w:b/>
                <w:bCs/>
                <w:sz w:val="20"/>
                <w:szCs w:val="24"/>
                <w:lang w:val="sr-Cyrl-RS" w:eastAsia="sr-Latn-RS"/>
              </w:rPr>
            </w:pPr>
          </w:p>
        </w:tc>
      </w:tr>
      <w:tr w:rsidR="0035617A" w:rsidRPr="00FB58FC" w14:paraId="7D5CE8E9" w14:textId="77777777" w:rsidTr="002E6841">
        <w:trPr>
          <w:trHeight w:val="459"/>
        </w:trPr>
        <w:tc>
          <w:tcPr>
            <w:tcW w:w="2502" w:type="pct"/>
            <w:tcBorders>
              <w:top w:val="single" w:sz="4" w:space="0" w:color="auto"/>
              <w:left w:val="single" w:sz="4" w:space="0" w:color="auto"/>
              <w:bottom w:val="single" w:sz="4" w:space="0" w:color="auto"/>
              <w:right w:val="single" w:sz="4" w:space="0" w:color="auto"/>
            </w:tcBorders>
            <w:vAlign w:val="center"/>
            <w:hideMark/>
          </w:tcPr>
          <w:p w14:paraId="332C3481" w14:textId="77777777" w:rsidR="0035617A" w:rsidRPr="008E3D54" w:rsidRDefault="0035617A" w:rsidP="002E6841">
            <w:pPr>
              <w:spacing w:after="0" w:line="240" w:lineRule="auto"/>
              <w:jc w:val="both"/>
              <w:rPr>
                <w:rFonts w:ascii="Arial" w:eastAsia="Calibri" w:hAnsi="Arial" w:cs="Arial"/>
                <w:sz w:val="20"/>
                <w:szCs w:val="20"/>
              </w:rPr>
            </w:pPr>
            <w:r w:rsidRPr="008E3D54">
              <w:rPr>
                <w:rFonts w:ascii="Arial" w:eastAsia="Calibri" w:hAnsi="Arial" w:cs="Arial"/>
                <w:sz w:val="20"/>
                <w:szCs w:val="20"/>
              </w:rPr>
              <w:t>a. Agricultural machinery, equipment and tools</w:t>
            </w:r>
          </w:p>
        </w:tc>
        <w:tc>
          <w:tcPr>
            <w:tcW w:w="833" w:type="pct"/>
            <w:tcBorders>
              <w:top w:val="single" w:sz="4" w:space="0" w:color="auto"/>
              <w:left w:val="single" w:sz="4" w:space="0" w:color="auto"/>
              <w:bottom w:val="single" w:sz="4" w:space="0" w:color="auto"/>
              <w:right w:val="single" w:sz="4" w:space="0" w:color="auto"/>
            </w:tcBorders>
            <w:shd w:val="clear" w:color="auto" w:fill="EEECE1"/>
            <w:vAlign w:val="center"/>
          </w:tcPr>
          <w:p w14:paraId="41E712A1" w14:textId="77777777" w:rsidR="0035617A" w:rsidRPr="008E3D54" w:rsidRDefault="0035617A" w:rsidP="002E6841">
            <w:pPr>
              <w:spacing w:after="0" w:line="240" w:lineRule="auto"/>
              <w:jc w:val="center"/>
              <w:rPr>
                <w:rFonts w:ascii="Arial" w:eastAsia="Times New Roman" w:hAnsi="Arial" w:cs="Arial"/>
                <w:b/>
                <w:bCs/>
                <w:sz w:val="20"/>
                <w:szCs w:val="24"/>
                <w:lang w:val="sr-Cyrl-RS" w:eastAsia="sr-Latn-RS"/>
              </w:rPr>
            </w:pPr>
          </w:p>
        </w:tc>
        <w:tc>
          <w:tcPr>
            <w:tcW w:w="833" w:type="pct"/>
            <w:tcBorders>
              <w:top w:val="single" w:sz="4" w:space="0" w:color="auto"/>
              <w:left w:val="single" w:sz="4" w:space="0" w:color="auto"/>
              <w:bottom w:val="single" w:sz="4" w:space="0" w:color="auto"/>
              <w:right w:val="single" w:sz="4" w:space="0" w:color="auto"/>
            </w:tcBorders>
            <w:shd w:val="clear" w:color="auto" w:fill="EEECE1"/>
            <w:vAlign w:val="center"/>
          </w:tcPr>
          <w:p w14:paraId="58C27531" w14:textId="77777777" w:rsidR="0035617A" w:rsidRPr="008E3D54" w:rsidRDefault="0035617A" w:rsidP="002E6841">
            <w:pPr>
              <w:spacing w:after="0" w:line="240" w:lineRule="auto"/>
              <w:jc w:val="center"/>
              <w:rPr>
                <w:rFonts w:ascii="Arial" w:eastAsia="Times New Roman" w:hAnsi="Arial" w:cs="Arial"/>
                <w:b/>
                <w:bCs/>
                <w:sz w:val="20"/>
                <w:szCs w:val="24"/>
                <w:lang w:val="sr-Cyrl-RS" w:eastAsia="sr-Latn-RS"/>
              </w:rPr>
            </w:pPr>
          </w:p>
        </w:tc>
        <w:tc>
          <w:tcPr>
            <w:tcW w:w="833" w:type="pct"/>
            <w:tcBorders>
              <w:top w:val="single" w:sz="4" w:space="0" w:color="auto"/>
              <w:left w:val="single" w:sz="4" w:space="0" w:color="auto"/>
              <w:bottom w:val="single" w:sz="4" w:space="0" w:color="auto"/>
              <w:right w:val="single" w:sz="4" w:space="0" w:color="auto"/>
            </w:tcBorders>
            <w:shd w:val="clear" w:color="auto" w:fill="EEECE1"/>
            <w:vAlign w:val="center"/>
          </w:tcPr>
          <w:p w14:paraId="3716B650" w14:textId="77777777" w:rsidR="0035617A" w:rsidRPr="008E3D54" w:rsidRDefault="0035617A" w:rsidP="002E6841">
            <w:pPr>
              <w:spacing w:after="0" w:line="240" w:lineRule="auto"/>
              <w:jc w:val="center"/>
              <w:rPr>
                <w:rFonts w:ascii="Arial" w:eastAsia="Times New Roman" w:hAnsi="Arial" w:cs="Arial"/>
                <w:b/>
                <w:bCs/>
                <w:sz w:val="20"/>
                <w:szCs w:val="24"/>
                <w:lang w:val="sr-Cyrl-RS" w:eastAsia="sr-Latn-RS"/>
              </w:rPr>
            </w:pPr>
          </w:p>
        </w:tc>
      </w:tr>
      <w:tr w:rsidR="0035617A" w:rsidRPr="00FB58FC" w14:paraId="013B8C21" w14:textId="77777777" w:rsidTr="002E6841">
        <w:trPr>
          <w:trHeight w:val="459"/>
        </w:trPr>
        <w:tc>
          <w:tcPr>
            <w:tcW w:w="2502" w:type="pct"/>
            <w:tcBorders>
              <w:top w:val="single" w:sz="4" w:space="0" w:color="auto"/>
              <w:left w:val="single" w:sz="4" w:space="0" w:color="auto"/>
              <w:bottom w:val="single" w:sz="4" w:space="0" w:color="auto"/>
              <w:right w:val="single" w:sz="4" w:space="0" w:color="auto"/>
            </w:tcBorders>
            <w:vAlign w:val="center"/>
            <w:hideMark/>
          </w:tcPr>
          <w:p w14:paraId="70602848" w14:textId="77777777" w:rsidR="0035617A" w:rsidRPr="008E3D54" w:rsidRDefault="0035617A" w:rsidP="002E6841">
            <w:pPr>
              <w:spacing w:after="0" w:line="240" w:lineRule="auto"/>
              <w:jc w:val="both"/>
              <w:rPr>
                <w:rFonts w:ascii="Arial" w:eastAsia="Calibri" w:hAnsi="Arial" w:cs="Arial"/>
                <w:sz w:val="20"/>
                <w:szCs w:val="20"/>
              </w:rPr>
            </w:pPr>
            <w:r w:rsidRPr="008E3D54">
              <w:rPr>
                <w:rFonts w:ascii="Arial" w:eastAsia="Calibri" w:hAnsi="Arial" w:cs="Arial"/>
                <w:sz w:val="20"/>
                <w:szCs w:val="20"/>
              </w:rPr>
              <w:t>b. Equipment for digitalization of production processes / digital technologies</w:t>
            </w:r>
          </w:p>
        </w:tc>
        <w:tc>
          <w:tcPr>
            <w:tcW w:w="833" w:type="pct"/>
            <w:tcBorders>
              <w:top w:val="single" w:sz="4" w:space="0" w:color="auto"/>
              <w:left w:val="single" w:sz="4" w:space="0" w:color="auto"/>
              <w:bottom w:val="single" w:sz="4" w:space="0" w:color="auto"/>
              <w:right w:val="single" w:sz="4" w:space="0" w:color="auto"/>
            </w:tcBorders>
            <w:shd w:val="clear" w:color="auto" w:fill="EEECE1"/>
            <w:vAlign w:val="center"/>
          </w:tcPr>
          <w:p w14:paraId="33F632E4" w14:textId="77777777" w:rsidR="0035617A" w:rsidRPr="008E3D54" w:rsidRDefault="0035617A" w:rsidP="002E6841">
            <w:pPr>
              <w:spacing w:after="0" w:line="240" w:lineRule="auto"/>
              <w:jc w:val="center"/>
              <w:rPr>
                <w:rFonts w:ascii="Arial" w:eastAsia="Times New Roman" w:hAnsi="Arial" w:cs="Arial"/>
                <w:b/>
                <w:bCs/>
                <w:sz w:val="20"/>
                <w:szCs w:val="24"/>
                <w:lang w:val="sr-Cyrl-RS" w:eastAsia="sr-Latn-RS"/>
              </w:rPr>
            </w:pPr>
          </w:p>
        </w:tc>
        <w:tc>
          <w:tcPr>
            <w:tcW w:w="833" w:type="pct"/>
            <w:tcBorders>
              <w:top w:val="single" w:sz="4" w:space="0" w:color="auto"/>
              <w:left w:val="single" w:sz="4" w:space="0" w:color="auto"/>
              <w:bottom w:val="single" w:sz="4" w:space="0" w:color="auto"/>
              <w:right w:val="single" w:sz="4" w:space="0" w:color="auto"/>
            </w:tcBorders>
            <w:shd w:val="clear" w:color="auto" w:fill="EEECE1"/>
            <w:vAlign w:val="center"/>
          </w:tcPr>
          <w:p w14:paraId="070B1B7D" w14:textId="77777777" w:rsidR="0035617A" w:rsidRPr="008E3D54" w:rsidRDefault="0035617A" w:rsidP="002E6841">
            <w:pPr>
              <w:spacing w:after="0" w:line="240" w:lineRule="auto"/>
              <w:jc w:val="center"/>
              <w:rPr>
                <w:rFonts w:ascii="Arial" w:eastAsia="Times New Roman" w:hAnsi="Arial" w:cs="Arial"/>
                <w:b/>
                <w:bCs/>
                <w:sz w:val="20"/>
                <w:szCs w:val="24"/>
                <w:lang w:val="sr-Cyrl-RS" w:eastAsia="sr-Latn-RS"/>
              </w:rPr>
            </w:pPr>
          </w:p>
        </w:tc>
        <w:tc>
          <w:tcPr>
            <w:tcW w:w="833" w:type="pct"/>
            <w:tcBorders>
              <w:top w:val="single" w:sz="4" w:space="0" w:color="auto"/>
              <w:left w:val="single" w:sz="4" w:space="0" w:color="auto"/>
              <w:bottom w:val="single" w:sz="4" w:space="0" w:color="auto"/>
              <w:right w:val="single" w:sz="4" w:space="0" w:color="auto"/>
            </w:tcBorders>
            <w:shd w:val="clear" w:color="auto" w:fill="EEECE1"/>
            <w:vAlign w:val="center"/>
          </w:tcPr>
          <w:p w14:paraId="502A48E6" w14:textId="77777777" w:rsidR="0035617A" w:rsidRPr="008E3D54" w:rsidRDefault="0035617A" w:rsidP="002E6841">
            <w:pPr>
              <w:spacing w:after="0" w:line="240" w:lineRule="auto"/>
              <w:jc w:val="center"/>
              <w:rPr>
                <w:rFonts w:ascii="Arial" w:eastAsia="Times New Roman" w:hAnsi="Arial" w:cs="Arial"/>
                <w:b/>
                <w:bCs/>
                <w:sz w:val="20"/>
                <w:szCs w:val="24"/>
                <w:lang w:val="sr-Cyrl-RS" w:eastAsia="sr-Latn-RS"/>
              </w:rPr>
            </w:pPr>
          </w:p>
        </w:tc>
      </w:tr>
      <w:tr w:rsidR="0035617A" w:rsidRPr="00FB58FC" w14:paraId="722D0342" w14:textId="77777777" w:rsidTr="002E6841">
        <w:trPr>
          <w:trHeight w:val="459"/>
        </w:trPr>
        <w:tc>
          <w:tcPr>
            <w:tcW w:w="2502" w:type="pct"/>
            <w:tcBorders>
              <w:top w:val="single" w:sz="4" w:space="0" w:color="auto"/>
              <w:left w:val="single" w:sz="4" w:space="0" w:color="auto"/>
              <w:bottom w:val="single" w:sz="4" w:space="0" w:color="auto"/>
              <w:right w:val="single" w:sz="4" w:space="0" w:color="auto"/>
            </w:tcBorders>
            <w:vAlign w:val="center"/>
            <w:hideMark/>
          </w:tcPr>
          <w:p w14:paraId="647B8908" w14:textId="77777777" w:rsidR="0035617A" w:rsidRPr="008E3D54" w:rsidRDefault="0035617A" w:rsidP="002E6841">
            <w:pPr>
              <w:spacing w:after="0" w:line="240" w:lineRule="auto"/>
              <w:jc w:val="both"/>
              <w:rPr>
                <w:rFonts w:ascii="Arial" w:eastAsia="Calibri" w:hAnsi="Arial" w:cs="Arial"/>
                <w:sz w:val="20"/>
                <w:szCs w:val="20"/>
              </w:rPr>
            </w:pPr>
            <w:r w:rsidRPr="008E3D54">
              <w:rPr>
                <w:rFonts w:ascii="Arial" w:eastAsia="Calibri" w:hAnsi="Arial" w:cs="Arial"/>
                <w:sz w:val="20"/>
                <w:szCs w:val="20"/>
              </w:rPr>
              <w:t>v. Renewable energy / energy efficiency</w:t>
            </w:r>
          </w:p>
        </w:tc>
        <w:tc>
          <w:tcPr>
            <w:tcW w:w="833" w:type="pct"/>
            <w:tcBorders>
              <w:top w:val="single" w:sz="4" w:space="0" w:color="auto"/>
              <w:left w:val="single" w:sz="4" w:space="0" w:color="auto"/>
              <w:bottom w:val="single" w:sz="4" w:space="0" w:color="auto"/>
              <w:right w:val="single" w:sz="4" w:space="0" w:color="auto"/>
            </w:tcBorders>
            <w:shd w:val="clear" w:color="auto" w:fill="EEECE1"/>
            <w:vAlign w:val="center"/>
          </w:tcPr>
          <w:p w14:paraId="7244D6D7" w14:textId="77777777" w:rsidR="0035617A" w:rsidRPr="008E3D54" w:rsidRDefault="0035617A" w:rsidP="002E6841">
            <w:pPr>
              <w:spacing w:after="0" w:line="240" w:lineRule="auto"/>
              <w:jc w:val="center"/>
              <w:rPr>
                <w:rFonts w:ascii="Arial" w:eastAsia="Times New Roman" w:hAnsi="Arial" w:cs="Arial"/>
                <w:b/>
                <w:bCs/>
                <w:sz w:val="20"/>
                <w:szCs w:val="24"/>
                <w:lang w:val="sr-Cyrl-RS" w:eastAsia="sr-Latn-RS"/>
              </w:rPr>
            </w:pPr>
          </w:p>
        </w:tc>
        <w:tc>
          <w:tcPr>
            <w:tcW w:w="833" w:type="pct"/>
            <w:tcBorders>
              <w:top w:val="single" w:sz="4" w:space="0" w:color="auto"/>
              <w:left w:val="single" w:sz="4" w:space="0" w:color="auto"/>
              <w:bottom w:val="single" w:sz="4" w:space="0" w:color="auto"/>
              <w:right w:val="single" w:sz="4" w:space="0" w:color="auto"/>
            </w:tcBorders>
            <w:shd w:val="clear" w:color="auto" w:fill="EEECE1"/>
            <w:vAlign w:val="center"/>
          </w:tcPr>
          <w:p w14:paraId="55F2E0BA" w14:textId="77777777" w:rsidR="0035617A" w:rsidRPr="008E3D54" w:rsidRDefault="0035617A" w:rsidP="002E6841">
            <w:pPr>
              <w:spacing w:after="0" w:line="240" w:lineRule="auto"/>
              <w:jc w:val="center"/>
              <w:rPr>
                <w:rFonts w:ascii="Arial" w:eastAsia="Times New Roman" w:hAnsi="Arial" w:cs="Arial"/>
                <w:b/>
                <w:bCs/>
                <w:sz w:val="20"/>
                <w:szCs w:val="24"/>
                <w:lang w:val="sr-Cyrl-RS" w:eastAsia="sr-Latn-RS"/>
              </w:rPr>
            </w:pPr>
          </w:p>
        </w:tc>
        <w:tc>
          <w:tcPr>
            <w:tcW w:w="833" w:type="pct"/>
            <w:tcBorders>
              <w:top w:val="single" w:sz="4" w:space="0" w:color="auto"/>
              <w:left w:val="single" w:sz="4" w:space="0" w:color="auto"/>
              <w:bottom w:val="single" w:sz="4" w:space="0" w:color="auto"/>
              <w:right w:val="single" w:sz="4" w:space="0" w:color="auto"/>
            </w:tcBorders>
            <w:shd w:val="clear" w:color="auto" w:fill="EEECE1"/>
            <w:vAlign w:val="center"/>
          </w:tcPr>
          <w:p w14:paraId="61A42BB1" w14:textId="77777777" w:rsidR="0035617A" w:rsidRPr="008E3D54" w:rsidRDefault="0035617A" w:rsidP="002E6841">
            <w:pPr>
              <w:spacing w:after="0" w:line="240" w:lineRule="auto"/>
              <w:jc w:val="center"/>
              <w:rPr>
                <w:rFonts w:ascii="Arial" w:eastAsia="Times New Roman" w:hAnsi="Arial" w:cs="Arial"/>
                <w:b/>
                <w:bCs/>
                <w:sz w:val="20"/>
                <w:szCs w:val="24"/>
                <w:lang w:val="sr-Cyrl-RS" w:eastAsia="sr-Latn-RS"/>
              </w:rPr>
            </w:pPr>
          </w:p>
        </w:tc>
      </w:tr>
      <w:tr w:rsidR="0035617A" w:rsidRPr="00FB58FC" w14:paraId="3C1F4964" w14:textId="77777777" w:rsidTr="002E6841">
        <w:trPr>
          <w:trHeight w:val="459"/>
        </w:trPr>
        <w:tc>
          <w:tcPr>
            <w:tcW w:w="2502" w:type="pct"/>
            <w:tcBorders>
              <w:top w:val="single" w:sz="4" w:space="0" w:color="auto"/>
              <w:left w:val="single" w:sz="4" w:space="0" w:color="auto"/>
              <w:bottom w:val="single" w:sz="4" w:space="0" w:color="auto"/>
              <w:right w:val="single" w:sz="4" w:space="0" w:color="auto"/>
            </w:tcBorders>
            <w:vAlign w:val="center"/>
            <w:hideMark/>
          </w:tcPr>
          <w:p w14:paraId="43E2F2A3" w14:textId="77777777" w:rsidR="0035617A" w:rsidRPr="008E3D54" w:rsidRDefault="0035617A" w:rsidP="002E6841">
            <w:pPr>
              <w:spacing w:after="0" w:line="240" w:lineRule="auto"/>
              <w:jc w:val="both"/>
              <w:rPr>
                <w:rFonts w:ascii="Arial" w:eastAsia="Calibri" w:hAnsi="Arial" w:cs="Arial"/>
                <w:sz w:val="20"/>
                <w:szCs w:val="20"/>
              </w:rPr>
            </w:pPr>
            <w:r w:rsidRPr="008E3D54">
              <w:rPr>
                <w:rFonts w:ascii="Arial" w:eastAsia="Calibri" w:hAnsi="Arial" w:cs="Arial"/>
                <w:sz w:val="20"/>
                <w:szCs w:val="20"/>
              </w:rPr>
              <w:t>г. Introduction of new crops, production / processing systems and / or innovation of agro-food products</w:t>
            </w:r>
          </w:p>
        </w:tc>
        <w:tc>
          <w:tcPr>
            <w:tcW w:w="833" w:type="pct"/>
            <w:tcBorders>
              <w:top w:val="single" w:sz="4" w:space="0" w:color="auto"/>
              <w:left w:val="single" w:sz="4" w:space="0" w:color="auto"/>
              <w:bottom w:val="single" w:sz="4" w:space="0" w:color="auto"/>
              <w:right w:val="single" w:sz="4" w:space="0" w:color="auto"/>
            </w:tcBorders>
            <w:shd w:val="clear" w:color="auto" w:fill="EEECE1"/>
            <w:vAlign w:val="center"/>
          </w:tcPr>
          <w:p w14:paraId="74833433" w14:textId="77777777" w:rsidR="0035617A" w:rsidRPr="008E3D54" w:rsidRDefault="0035617A" w:rsidP="002E6841">
            <w:pPr>
              <w:spacing w:after="0" w:line="240" w:lineRule="auto"/>
              <w:jc w:val="center"/>
              <w:rPr>
                <w:rFonts w:ascii="Arial" w:eastAsia="Times New Roman" w:hAnsi="Arial" w:cs="Arial"/>
                <w:b/>
                <w:bCs/>
                <w:sz w:val="20"/>
                <w:szCs w:val="24"/>
                <w:lang w:val="sr-Cyrl-RS" w:eastAsia="sr-Latn-RS"/>
              </w:rPr>
            </w:pPr>
          </w:p>
        </w:tc>
        <w:tc>
          <w:tcPr>
            <w:tcW w:w="833" w:type="pct"/>
            <w:tcBorders>
              <w:top w:val="single" w:sz="4" w:space="0" w:color="auto"/>
              <w:left w:val="single" w:sz="4" w:space="0" w:color="auto"/>
              <w:bottom w:val="single" w:sz="4" w:space="0" w:color="auto"/>
              <w:right w:val="single" w:sz="4" w:space="0" w:color="auto"/>
            </w:tcBorders>
            <w:shd w:val="clear" w:color="auto" w:fill="EEECE1"/>
            <w:vAlign w:val="center"/>
          </w:tcPr>
          <w:p w14:paraId="68767253" w14:textId="77777777" w:rsidR="0035617A" w:rsidRPr="008E3D54" w:rsidRDefault="0035617A" w:rsidP="002E6841">
            <w:pPr>
              <w:spacing w:after="0" w:line="240" w:lineRule="auto"/>
              <w:jc w:val="center"/>
              <w:rPr>
                <w:rFonts w:ascii="Arial" w:eastAsia="Times New Roman" w:hAnsi="Arial" w:cs="Arial"/>
                <w:b/>
                <w:bCs/>
                <w:sz w:val="20"/>
                <w:szCs w:val="24"/>
                <w:lang w:val="sr-Cyrl-RS" w:eastAsia="sr-Latn-RS"/>
              </w:rPr>
            </w:pPr>
          </w:p>
        </w:tc>
        <w:tc>
          <w:tcPr>
            <w:tcW w:w="833" w:type="pct"/>
            <w:tcBorders>
              <w:top w:val="single" w:sz="4" w:space="0" w:color="auto"/>
              <w:left w:val="single" w:sz="4" w:space="0" w:color="auto"/>
              <w:bottom w:val="single" w:sz="4" w:space="0" w:color="auto"/>
              <w:right w:val="single" w:sz="4" w:space="0" w:color="auto"/>
            </w:tcBorders>
            <w:shd w:val="clear" w:color="auto" w:fill="EEECE1"/>
            <w:vAlign w:val="center"/>
          </w:tcPr>
          <w:p w14:paraId="230CC647" w14:textId="77777777" w:rsidR="0035617A" w:rsidRPr="008E3D54" w:rsidRDefault="0035617A" w:rsidP="002E6841">
            <w:pPr>
              <w:spacing w:after="0" w:line="240" w:lineRule="auto"/>
              <w:jc w:val="center"/>
              <w:rPr>
                <w:rFonts w:ascii="Arial" w:eastAsia="Times New Roman" w:hAnsi="Arial" w:cs="Arial"/>
                <w:b/>
                <w:bCs/>
                <w:sz w:val="20"/>
                <w:szCs w:val="24"/>
                <w:lang w:val="sr-Cyrl-RS" w:eastAsia="sr-Latn-RS"/>
              </w:rPr>
            </w:pPr>
          </w:p>
        </w:tc>
      </w:tr>
      <w:tr w:rsidR="0035617A" w:rsidRPr="00FB58FC" w14:paraId="250C21E4" w14:textId="77777777" w:rsidTr="002E6841">
        <w:trPr>
          <w:trHeight w:val="459"/>
        </w:trPr>
        <w:tc>
          <w:tcPr>
            <w:tcW w:w="2502" w:type="pct"/>
            <w:tcBorders>
              <w:top w:val="single" w:sz="4" w:space="0" w:color="auto"/>
              <w:left w:val="single" w:sz="4" w:space="0" w:color="auto"/>
              <w:bottom w:val="single" w:sz="4" w:space="0" w:color="auto"/>
              <w:right w:val="single" w:sz="4" w:space="0" w:color="auto"/>
            </w:tcBorders>
            <w:vAlign w:val="center"/>
            <w:hideMark/>
          </w:tcPr>
          <w:p w14:paraId="174F52A1" w14:textId="77777777" w:rsidR="0035617A" w:rsidRPr="008E3D54" w:rsidRDefault="0035617A" w:rsidP="002E6841">
            <w:pPr>
              <w:spacing w:after="0" w:line="240" w:lineRule="auto"/>
              <w:jc w:val="both"/>
              <w:rPr>
                <w:rFonts w:ascii="Arial" w:eastAsia="Calibri" w:hAnsi="Arial" w:cs="Arial"/>
                <w:sz w:val="20"/>
                <w:szCs w:val="20"/>
              </w:rPr>
            </w:pPr>
            <w:r w:rsidRPr="008E3D54">
              <w:rPr>
                <w:rFonts w:ascii="Arial" w:eastAsia="Calibri" w:hAnsi="Arial" w:cs="Arial"/>
                <w:sz w:val="20"/>
                <w:szCs w:val="20"/>
              </w:rPr>
              <w:t>2. INVESTMENT IN HUMAN RESOURCES (EMPLOYMENT/ENGAGEMENT OF PEOPLE- FOR LEGAL ENTITIES ONLY)</w:t>
            </w:r>
          </w:p>
        </w:tc>
        <w:tc>
          <w:tcPr>
            <w:tcW w:w="833" w:type="pct"/>
            <w:tcBorders>
              <w:top w:val="single" w:sz="4" w:space="0" w:color="auto"/>
              <w:left w:val="single" w:sz="4" w:space="0" w:color="auto"/>
              <w:bottom w:val="single" w:sz="4" w:space="0" w:color="auto"/>
              <w:right w:val="single" w:sz="4" w:space="0" w:color="auto"/>
            </w:tcBorders>
            <w:shd w:val="clear" w:color="auto" w:fill="EEECE1"/>
            <w:vAlign w:val="center"/>
          </w:tcPr>
          <w:p w14:paraId="5921A109" w14:textId="77777777" w:rsidR="0035617A" w:rsidRPr="008E3D54" w:rsidRDefault="0035617A" w:rsidP="002E6841">
            <w:pPr>
              <w:spacing w:after="0" w:line="240" w:lineRule="auto"/>
              <w:jc w:val="center"/>
              <w:rPr>
                <w:rFonts w:ascii="Arial" w:eastAsia="Times New Roman" w:hAnsi="Arial" w:cs="Arial"/>
                <w:b/>
                <w:bCs/>
                <w:sz w:val="20"/>
                <w:szCs w:val="24"/>
                <w:lang w:val="sr-Cyrl-RS" w:eastAsia="sr-Latn-RS"/>
              </w:rPr>
            </w:pPr>
          </w:p>
        </w:tc>
        <w:tc>
          <w:tcPr>
            <w:tcW w:w="833" w:type="pct"/>
            <w:tcBorders>
              <w:top w:val="single" w:sz="4" w:space="0" w:color="auto"/>
              <w:left w:val="single" w:sz="4" w:space="0" w:color="auto"/>
              <w:bottom w:val="single" w:sz="4" w:space="0" w:color="auto"/>
              <w:right w:val="single" w:sz="4" w:space="0" w:color="auto"/>
            </w:tcBorders>
            <w:shd w:val="clear" w:color="auto" w:fill="EEECE1"/>
            <w:vAlign w:val="center"/>
          </w:tcPr>
          <w:p w14:paraId="7A2BB919" w14:textId="77777777" w:rsidR="0035617A" w:rsidRPr="008E3D54" w:rsidRDefault="0035617A" w:rsidP="002E6841">
            <w:pPr>
              <w:spacing w:after="0" w:line="240" w:lineRule="auto"/>
              <w:jc w:val="center"/>
              <w:rPr>
                <w:rFonts w:ascii="Arial" w:eastAsia="Times New Roman" w:hAnsi="Arial" w:cs="Arial"/>
                <w:b/>
                <w:bCs/>
                <w:sz w:val="20"/>
                <w:szCs w:val="24"/>
                <w:lang w:val="sr-Cyrl-RS" w:eastAsia="sr-Latn-RS"/>
              </w:rPr>
            </w:pPr>
          </w:p>
        </w:tc>
        <w:tc>
          <w:tcPr>
            <w:tcW w:w="833" w:type="pct"/>
            <w:tcBorders>
              <w:top w:val="single" w:sz="4" w:space="0" w:color="auto"/>
              <w:left w:val="single" w:sz="4" w:space="0" w:color="auto"/>
              <w:bottom w:val="single" w:sz="4" w:space="0" w:color="auto"/>
              <w:right w:val="single" w:sz="4" w:space="0" w:color="auto"/>
            </w:tcBorders>
            <w:shd w:val="clear" w:color="auto" w:fill="EEECE1"/>
            <w:vAlign w:val="center"/>
          </w:tcPr>
          <w:p w14:paraId="7A68E452" w14:textId="77777777" w:rsidR="0035617A" w:rsidRPr="008E3D54" w:rsidRDefault="0035617A" w:rsidP="002E6841">
            <w:pPr>
              <w:spacing w:after="0" w:line="240" w:lineRule="auto"/>
              <w:jc w:val="center"/>
              <w:rPr>
                <w:rFonts w:ascii="Arial" w:eastAsia="Times New Roman" w:hAnsi="Arial" w:cs="Arial"/>
                <w:b/>
                <w:bCs/>
                <w:sz w:val="20"/>
                <w:szCs w:val="24"/>
                <w:lang w:val="sr-Cyrl-RS" w:eastAsia="sr-Latn-RS"/>
              </w:rPr>
            </w:pPr>
          </w:p>
        </w:tc>
      </w:tr>
      <w:bookmarkEnd w:id="97"/>
    </w:tbl>
    <w:p w14:paraId="5D7CE44B" w14:textId="77777777" w:rsidR="0035617A" w:rsidRPr="008E3D54" w:rsidRDefault="0035617A" w:rsidP="0035617A">
      <w:pPr>
        <w:spacing w:after="0" w:line="240" w:lineRule="auto"/>
        <w:jc w:val="center"/>
        <w:rPr>
          <w:rFonts w:ascii="Arial" w:eastAsia="Times New Roman" w:hAnsi="Arial" w:cs="Arial"/>
          <w:b/>
          <w:bCs/>
          <w:sz w:val="24"/>
          <w:szCs w:val="24"/>
          <w:lang w:val="sr-Cyrl-RS" w:eastAsia="sr-Latn-RS"/>
        </w:rPr>
      </w:pPr>
    </w:p>
    <w:p w14:paraId="1B4F017E" w14:textId="77777777" w:rsidR="0035617A" w:rsidRPr="008E3D54" w:rsidRDefault="0035617A" w:rsidP="0035617A">
      <w:pPr>
        <w:spacing w:after="0" w:line="240" w:lineRule="auto"/>
        <w:jc w:val="center"/>
        <w:rPr>
          <w:rFonts w:ascii="Arial" w:eastAsia="Times New Roman" w:hAnsi="Arial" w:cs="Arial"/>
          <w:b/>
          <w:bCs/>
          <w:sz w:val="24"/>
          <w:szCs w:val="24"/>
          <w:lang w:val="sr-Cyrl-RS" w:eastAsia="sr-Latn-RS"/>
        </w:rPr>
      </w:pPr>
    </w:p>
    <w:p w14:paraId="40F8F5FF" w14:textId="77777777" w:rsidR="0035617A" w:rsidRPr="00FB58FC" w:rsidRDefault="0035617A" w:rsidP="0035617A">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bCs/>
          <w:szCs w:val="24"/>
          <w:lang w:val="sr-Cyrl-RS" w:eastAsia="sr-Latn-RS"/>
        </w:rPr>
      </w:pPr>
      <w:r w:rsidRPr="008E3D54">
        <w:rPr>
          <w:rFonts w:ascii="Arial" w:eastAsia="Times New Roman" w:hAnsi="Arial" w:cs="Arial"/>
          <w:b/>
          <w:bCs/>
          <w:sz w:val="24"/>
          <w:szCs w:val="24"/>
          <w:lang w:val="sr-Latn-RS" w:eastAsia="sr-Latn-RS"/>
        </w:rPr>
        <w:br w:type="page"/>
      </w:r>
      <w:r w:rsidRPr="00FB58FC">
        <w:rPr>
          <w:rFonts w:ascii="Arial" w:eastAsia="Times New Roman" w:hAnsi="Arial" w:cs="Arial"/>
          <w:b/>
          <w:bCs/>
          <w:szCs w:val="24"/>
          <w:lang w:val="sr-Latn-RS" w:eastAsia="sr-Latn-RS"/>
        </w:rPr>
        <w:lastRenderedPageBreak/>
        <w:t>V</w:t>
      </w:r>
      <w:r w:rsidRPr="00FB58FC">
        <w:rPr>
          <w:rFonts w:ascii="Arial" w:eastAsia="Times New Roman" w:hAnsi="Arial" w:cs="Arial"/>
          <w:b/>
          <w:bCs/>
          <w:szCs w:val="24"/>
          <w:lang w:val="sr-Cyrl-RS" w:eastAsia="sr-Latn-RS"/>
        </w:rPr>
        <w:tab/>
        <w:t>INFORMATION ABOUT COOPERATION WITH PUBLIC ADVISORY SERVICES AND/OR PRIVATE CONSULTANTS</w:t>
      </w:r>
    </w:p>
    <w:p w14:paraId="2A020C75" w14:textId="77777777" w:rsidR="0035617A" w:rsidRPr="00FB58FC" w:rsidRDefault="0035617A" w:rsidP="0035617A">
      <w:pPr>
        <w:spacing w:after="0" w:line="240" w:lineRule="auto"/>
        <w:jc w:val="center"/>
        <w:rPr>
          <w:rFonts w:ascii="Arial" w:eastAsia="Times New Roman" w:hAnsi="Arial" w:cs="Arial"/>
          <w:b/>
          <w:bCs/>
          <w:szCs w:val="24"/>
          <w:lang w:val="sr-Cyrl-RS" w:eastAsia="sr-Latn-RS"/>
        </w:rPr>
      </w:pPr>
    </w:p>
    <w:p w14:paraId="2BA4AFA9" w14:textId="77777777" w:rsidR="0035617A" w:rsidRPr="00FB58FC" w:rsidRDefault="0035617A" w:rsidP="0035617A">
      <w:pPr>
        <w:spacing w:after="0" w:line="240" w:lineRule="auto"/>
        <w:jc w:val="both"/>
        <w:rPr>
          <w:rFonts w:ascii="Arial" w:eastAsia="Times New Roman" w:hAnsi="Arial" w:cs="Arial"/>
          <w:bCs/>
          <w:szCs w:val="24"/>
          <w:lang w:val="sr-Cyrl-RS" w:eastAsia="sr-Latn-RS"/>
        </w:rPr>
      </w:pPr>
      <w:r w:rsidRPr="00FB58FC">
        <w:rPr>
          <w:rFonts w:ascii="Arial" w:eastAsia="Times New Roman" w:hAnsi="Arial" w:cs="Arial"/>
          <w:bCs/>
          <w:szCs w:val="24"/>
          <w:lang w:val="sr-Cyrl-RS" w:eastAsia="sr-Latn-RS"/>
        </w:rPr>
        <w:t>How many times have you used the services of advisors in the last two years?</w:t>
      </w:r>
    </w:p>
    <w:p w14:paraId="67F3A0FD" w14:textId="77777777" w:rsidR="0035617A" w:rsidRPr="00FB58FC" w:rsidRDefault="0035617A" w:rsidP="0035617A">
      <w:pPr>
        <w:spacing w:after="0" w:line="240" w:lineRule="auto"/>
        <w:jc w:val="both"/>
        <w:rPr>
          <w:rFonts w:ascii="Arial" w:eastAsia="Times New Roman" w:hAnsi="Arial" w:cs="Arial"/>
          <w:bCs/>
          <w:sz w:val="20"/>
          <w:szCs w:val="24"/>
          <w:lang w:val="sr-Cyrl-RS" w:eastAsia="sr-Latn-RS"/>
        </w:rPr>
      </w:pPr>
      <w:r w:rsidRPr="00FB58FC">
        <w:rPr>
          <w:rFonts w:ascii="Arial" w:eastAsia="Times New Roman" w:hAnsi="Arial" w:cs="Arial"/>
          <w:bCs/>
          <w:sz w:val="20"/>
          <w:szCs w:val="24"/>
          <w:lang w:val="sr-Cyrl-RS" w:eastAsia="sr-Latn-RS"/>
        </w:rPr>
        <w:t>(mark with a cross)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929"/>
        <w:gridCol w:w="935"/>
        <w:gridCol w:w="929"/>
        <w:gridCol w:w="936"/>
        <w:gridCol w:w="929"/>
        <w:gridCol w:w="938"/>
        <w:gridCol w:w="929"/>
        <w:gridCol w:w="948"/>
        <w:gridCol w:w="929"/>
      </w:tblGrid>
      <w:tr w:rsidR="00C468F0" w:rsidRPr="00FB58FC" w14:paraId="5233772D" w14:textId="77777777" w:rsidTr="002E6841">
        <w:tc>
          <w:tcPr>
            <w:tcW w:w="957" w:type="dxa"/>
            <w:tcBorders>
              <w:top w:val="single" w:sz="4" w:space="0" w:color="auto"/>
              <w:left w:val="single" w:sz="4" w:space="0" w:color="auto"/>
              <w:bottom w:val="single" w:sz="4" w:space="0" w:color="auto"/>
              <w:right w:val="single" w:sz="4" w:space="0" w:color="auto"/>
            </w:tcBorders>
            <w:vAlign w:val="center"/>
            <w:hideMark/>
          </w:tcPr>
          <w:p w14:paraId="0873E567" w14:textId="77777777" w:rsidR="0035617A" w:rsidRPr="008E3D54" w:rsidRDefault="0035617A" w:rsidP="002E6841">
            <w:pPr>
              <w:spacing w:after="0" w:line="240" w:lineRule="auto"/>
              <w:jc w:val="center"/>
              <w:rPr>
                <w:rFonts w:ascii="Arial" w:eastAsia="Times New Roman" w:hAnsi="Arial" w:cs="Arial"/>
                <w:b/>
                <w:bCs/>
                <w:sz w:val="20"/>
                <w:szCs w:val="24"/>
                <w:lang w:val="sr-Latn-RS" w:eastAsia="sr-Latn-RS"/>
              </w:rPr>
            </w:pPr>
            <w:r w:rsidRPr="008E3D54">
              <w:rPr>
                <w:rFonts w:ascii="Arial" w:eastAsia="Times New Roman" w:hAnsi="Arial" w:cs="Arial"/>
                <w:b/>
                <w:bCs/>
                <w:sz w:val="20"/>
                <w:szCs w:val="24"/>
                <w:lang w:val="sr-Latn-RS" w:eastAsia="sr-Latn-RS"/>
              </w:rPr>
              <w:t>None</w:t>
            </w:r>
          </w:p>
        </w:tc>
        <w:tc>
          <w:tcPr>
            <w:tcW w:w="957" w:type="dxa"/>
            <w:tcBorders>
              <w:top w:val="single" w:sz="4" w:space="0" w:color="auto"/>
              <w:left w:val="single" w:sz="4" w:space="0" w:color="auto"/>
              <w:bottom w:val="single" w:sz="4" w:space="0" w:color="auto"/>
              <w:right w:val="single" w:sz="4" w:space="0" w:color="auto"/>
            </w:tcBorders>
            <w:shd w:val="clear" w:color="auto" w:fill="EEECE1"/>
            <w:vAlign w:val="center"/>
          </w:tcPr>
          <w:p w14:paraId="61344B93" w14:textId="77777777" w:rsidR="0035617A" w:rsidRPr="008E3D54" w:rsidRDefault="0035617A" w:rsidP="002E6841">
            <w:pPr>
              <w:spacing w:after="0" w:line="240" w:lineRule="auto"/>
              <w:jc w:val="center"/>
              <w:rPr>
                <w:rFonts w:ascii="Arial" w:eastAsia="Times New Roman" w:hAnsi="Arial" w:cs="Arial"/>
                <w:b/>
                <w:bCs/>
                <w:sz w:val="20"/>
                <w:szCs w:val="24"/>
                <w:lang w:val="sr-Cyrl-RS" w:eastAsia="sr-Latn-RS"/>
              </w:rPr>
            </w:pPr>
          </w:p>
        </w:tc>
        <w:tc>
          <w:tcPr>
            <w:tcW w:w="957" w:type="dxa"/>
            <w:tcBorders>
              <w:top w:val="single" w:sz="4" w:space="0" w:color="auto"/>
              <w:left w:val="single" w:sz="4" w:space="0" w:color="auto"/>
              <w:bottom w:val="single" w:sz="4" w:space="0" w:color="auto"/>
              <w:right w:val="single" w:sz="4" w:space="0" w:color="auto"/>
            </w:tcBorders>
            <w:vAlign w:val="center"/>
            <w:hideMark/>
          </w:tcPr>
          <w:p w14:paraId="2E443838" w14:textId="77777777" w:rsidR="0035617A" w:rsidRPr="008E3D54" w:rsidRDefault="0035617A" w:rsidP="002E6841">
            <w:pPr>
              <w:spacing w:after="0" w:line="240" w:lineRule="auto"/>
              <w:jc w:val="center"/>
              <w:rPr>
                <w:rFonts w:ascii="Arial" w:eastAsia="Times New Roman" w:hAnsi="Arial" w:cs="Arial"/>
                <w:b/>
                <w:bCs/>
                <w:sz w:val="20"/>
                <w:szCs w:val="24"/>
                <w:lang w:val="sr-Cyrl-RS" w:eastAsia="sr-Latn-RS"/>
              </w:rPr>
            </w:pPr>
            <w:r w:rsidRPr="008E3D54">
              <w:rPr>
                <w:rFonts w:ascii="Arial" w:eastAsia="Times New Roman" w:hAnsi="Arial" w:cs="Arial"/>
                <w:b/>
                <w:bCs/>
                <w:sz w:val="20"/>
                <w:szCs w:val="24"/>
                <w:lang w:val="sr-Cyrl-RS" w:eastAsia="sr-Latn-RS"/>
              </w:rPr>
              <w:t>1-3</w:t>
            </w:r>
          </w:p>
        </w:tc>
        <w:tc>
          <w:tcPr>
            <w:tcW w:w="957" w:type="dxa"/>
            <w:tcBorders>
              <w:top w:val="single" w:sz="4" w:space="0" w:color="auto"/>
              <w:left w:val="single" w:sz="4" w:space="0" w:color="auto"/>
              <w:bottom w:val="single" w:sz="4" w:space="0" w:color="auto"/>
              <w:right w:val="single" w:sz="4" w:space="0" w:color="auto"/>
            </w:tcBorders>
            <w:shd w:val="clear" w:color="auto" w:fill="EEECE1"/>
            <w:vAlign w:val="center"/>
          </w:tcPr>
          <w:p w14:paraId="0A2D92D1" w14:textId="77777777" w:rsidR="0035617A" w:rsidRPr="008E3D54" w:rsidRDefault="0035617A" w:rsidP="002E6841">
            <w:pPr>
              <w:spacing w:after="0" w:line="240" w:lineRule="auto"/>
              <w:jc w:val="center"/>
              <w:rPr>
                <w:rFonts w:ascii="Arial" w:eastAsia="Times New Roman" w:hAnsi="Arial" w:cs="Arial"/>
                <w:b/>
                <w:bCs/>
                <w:sz w:val="20"/>
                <w:szCs w:val="24"/>
                <w:lang w:val="sr-Cyrl-RS" w:eastAsia="sr-Latn-RS"/>
              </w:rPr>
            </w:pPr>
          </w:p>
        </w:tc>
        <w:tc>
          <w:tcPr>
            <w:tcW w:w="958" w:type="dxa"/>
            <w:tcBorders>
              <w:top w:val="single" w:sz="4" w:space="0" w:color="auto"/>
              <w:left w:val="single" w:sz="4" w:space="0" w:color="auto"/>
              <w:bottom w:val="single" w:sz="4" w:space="0" w:color="auto"/>
              <w:right w:val="single" w:sz="4" w:space="0" w:color="auto"/>
            </w:tcBorders>
            <w:vAlign w:val="center"/>
            <w:hideMark/>
          </w:tcPr>
          <w:p w14:paraId="11660092" w14:textId="77777777" w:rsidR="0035617A" w:rsidRPr="008E3D54" w:rsidRDefault="0035617A" w:rsidP="002E6841">
            <w:pPr>
              <w:spacing w:after="0" w:line="240" w:lineRule="auto"/>
              <w:jc w:val="center"/>
              <w:rPr>
                <w:rFonts w:ascii="Arial" w:eastAsia="Times New Roman" w:hAnsi="Arial" w:cs="Arial"/>
                <w:b/>
                <w:bCs/>
                <w:sz w:val="20"/>
                <w:szCs w:val="24"/>
                <w:lang w:val="sr-Cyrl-RS" w:eastAsia="sr-Latn-RS"/>
              </w:rPr>
            </w:pPr>
            <w:r w:rsidRPr="008E3D54">
              <w:rPr>
                <w:rFonts w:ascii="Arial" w:eastAsia="Times New Roman" w:hAnsi="Arial" w:cs="Arial"/>
                <w:b/>
                <w:bCs/>
                <w:sz w:val="20"/>
                <w:szCs w:val="24"/>
                <w:lang w:val="sr-Cyrl-RS" w:eastAsia="sr-Latn-RS"/>
              </w:rPr>
              <w:t>3-6</w:t>
            </w:r>
          </w:p>
        </w:tc>
        <w:tc>
          <w:tcPr>
            <w:tcW w:w="958" w:type="dxa"/>
            <w:tcBorders>
              <w:top w:val="single" w:sz="4" w:space="0" w:color="auto"/>
              <w:left w:val="single" w:sz="4" w:space="0" w:color="auto"/>
              <w:bottom w:val="single" w:sz="4" w:space="0" w:color="auto"/>
              <w:right w:val="single" w:sz="4" w:space="0" w:color="auto"/>
            </w:tcBorders>
            <w:shd w:val="clear" w:color="auto" w:fill="EEECE1"/>
            <w:vAlign w:val="center"/>
          </w:tcPr>
          <w:p w14:paraId="11308DB3" w14:textId="77777777" w:rsidR="0035617A" w:rsidRPr="008E3D54" w:rsidRDefault="0035617A" w:rsidP="002E6841">
            <w:pPr>
              <w:spacing w:after="0" w:line="240" w:lineRule="auto"/>
              <w:jc w:val="center"/>
              <w:rPr>
                <w:rFonts w:ascii="Arial" w:eastAsia="Times New Roman" w:hAnsi="Arial" w:cs="Arial"/>
                <w:b/>
                <w:bCs/>
                <w:sz w:val="20"/>
                <w:szCs w:val="24"/>
                <w:lang w:val="sr-Cyrl-RS" w:eastAsia="sr-Latn-RS"/>
              </w:rPr>
            </w:pPr>
          </w:p>
        </w:tc>
        <w:tc>
          <w:tcPr>
            <w:tcW w:w="958" w:type="dxa"/>
            <w:tcBorders>
              <w:top w:val="single" w:sz="4" w:space="0" w:color="auto"/>
              <w:left w:val="single" w:sz="4" w:space="0" w:color="auto"/>
              <w:bottom w:val="single" w:sz="4" w:space="0" w:color="auto"/>
              <w:right w:val="single" w:sz="4" w:space="0" w:color="auto"/>
            </w:tcBorders>
            <w:vAlign w:val="center"/>
            <w:hideMark/>
          </w:tcPr>
          <w:p w14:paraId="0EB8C966" w14:textId="77777777" w:rsidR="0035617A" w:rsidRPr="008E3D54" w:rsidRDefault="0035617A" w:rsidP="002E6841">
            <w:pPr>
              <w:spacing w:after="0" w:line="240" w:lineRule="auto"/>
              <w:jc w:val="center"/>
              <w:rPr>
                <w:rFonts w:ascii="Arial" w:eastAsia="Times New Roman" w:hAnsi="Arial" w:cs="Arial"/>
                <w:b/>
                <w:bCs/>
                <w:sz w:val="20"/>
                <w:szCs w:val="24"/>
                <w:lang w:val="sr-Cyrl-RS" w:eastAsia="sr-Latn-RS"/>
              </w:rPr>
            </w:pPr>
            <w:r w:rsidRPr="008E3D54">
              <w:rPr>
                <w:rFonts w:ascii="Arial" w:eastAsia="Times New Roman" w:hAnsi="Arial" w:cs="Arial"/>
                <w:b/>
                <w:bCs/>
                <w:sz w:val="20"/>
                <w:szCs w:val="24"/>
                <w:lang w:val="sr-Cyrl-RS" w:eastAsia="sr-Latn-RS"/>
              </w:rPr>
              <w:t>7-10</w:t>
            </w:r>
          </w:p>
        </w:tc>
        <w:tc>
          <w:tcPr>
            <w:tcW w:w="958" w:type="dxa"/>
            <w:tcBorders>
              <w:top w:val="single" w:sz="4" w:space="0" w:color="auto"/>
              <w:left w:val="single" w:sz="4" w:space="0" w:color="auto"/>
              <w:bottom w:val="single" w:sz="4" w:space="0" w:color="auto"/>
              <w:right w:val="single" w:sz="4" w:space="0" w:color="auto"/>
            </w:tcBorders>
            <w:shd w:val="clear" w:color="auto" w:fill="EEECE1"/>
            <w:vAlign w:val="center"/>
          </w:tcPr>
          <w:p w14:paraId="6212F876" w14:textId="77777777" w:rsidR="0035617A" w:rsidRPr="008E3D54" w:rsidRDefault="0035617A" w:rsidP="002E6841">
            <w:pPr>
              <w:spacing w:after="0" w:line="240" w:lineRule="auto"/>
              <w:jc w:val="center"/>
              <w:rPr>
                <w:rFonts w:ascii="Arial" w:eastAsia="Times New Roman" w:hAnsi="Arial" w:cs="Arial"/>
                <w:b/>
                <w:bCs/>
                <w:sz w:val="20"/>
                <w:szCs w:val="24"/>
                <w:lang w:val="sr-Cyrl-RS" w:eastAsia="sr-Latn-RS"/>
              </w:rPr>
            </w:pPr>
          </w:p>
        </w:tc>
        <w:tc>
          <w:tcPr>
            <w:tcW w:w="958" w:type="dxa"/>
            <w:tcBorders>
              <w:top w:val="single" w:sz="4" w:space="0" w:color="auto"/>
              <w:left w:val="single" w:sz="4" w:space="0" w:color="auto"/>
              <w:bottom w:val="single" w:sz="4" w:space="0" w:color="auto"/>
              <w:right w:val="single" w:sz="4" w:space="0" w:color="auto"/>
            </w:tcBorders>
            <w:vAlign w:val="center"/>
            <w:hideMark/>
          </w:tcPr>
          <w:p w14:paraId="0CD2BFBB" w14:textId="77777777" w:rsidR="0035617A" w:rsidRPr="008E3D54" w:rsidRDefault="0035617A" w:rsidP="002E6841">
            <w:pPr>
              <w:spacing w:after="0" w:line="240" w:lineRule="auto"/>
              <w:jc w:val="center"/>
              <w:rPr>
                <w:rFonts w:ascii="Arial" w:eastAsia="Times New Roman" w:hAnsi="Arial" w:cs="Arial"/>
                <w:b/>
                <w:bCs/>
                <w:sz w:val="20"/>
                <w:szCs w:val="24"/>
                <w:lang w:val="sr-Latn-RS" w:eastAsia="sr-Latn-RS"/>
              </w:rPr>
            </w:pPr>
            <w:r w:rsidRPr="008E3D54">
              <w:rPr>
                <w:rFonts w:ascii="Arial" w:eastAsia="Times New Roman" w:hAnsi="Arial" w:cs="Arial"/>
                <w:b/>
                <w:bCs/>
                <w:sz w:val="20"/>
                <w:szCs w:val="24"/>
                <w:lang w:val="sr-Latn-RS" w:eastAsia="sr-Latn-RS"/>
              </w:rPr>
              <w:t>More than</w:t>
            </w:r>
            <w:r w:rsidRPr="008E3D54">
              <w:rPr>
                <w:rFonts w:ascii="Arial" w:eastAsia="Times New Roman" w:hAnsi="Arial" w:cs="Arial"/>
                <w:b/>
                <w:bCs/>
                <w:sz w:val="20"/>
                <w:szCs w:val="24"/>
                <w:lang w:val="sr-Cyrl-RS" w:eastAsia="sr-Latn-RS"/>
              </w:rPr>
              <w:t xml:space="preserve"> 10</w:t>
            </w:r>
          </w:p>
        </w:tc>
        <w:tc>
          <w:tcPr>
            <w:tcW w:w="958" w:type="dxa"/>
            <w:tcBorders>
              <w:top w:val="single" w:sz="4" w:space="0" w:color="auto"/>
              <w:left w:val="single" w:sz="4" w:space="0" w:color="auto"/>
              <w:bottom w:val="single" w:sz="4" w:space="0" w:color="auto"/>
              <w:right w:val="single" w:sz="4" w:space="0" w:color="auto"/>
            </w:tcBorders>
            <w:shd w:val="clear" w:color="auto" w:fill="EEECE1"/>
            <w:vAlign w:val="center"/>
          </w:tcPr>
          <w:p w14:paraId="0C121BE3" w14:textId="77777777" w:rsidR="0035617A" w:rsidRPr="008E3D54" w:rsidRDefault="0035617A" w:rsidP="002E6841">
            <w:pPr>
              <w:spacing w:after="0" w:line="240" w:lineRule="auto"/>
              <w:jc w:val="center"/>
              <w:rPr>
                <w:rFonts w:ascii="Arial" w:eastAsia="Times New Roman" w:hAnsi="Arial" w:cs="Arial"/>
                <w:b/>
                <w:bCs/>
                <w:sz w:val="20"/>
                <w:szCs w:val="24"/>
                <w:lang w:val="sr-Cyrl-RS" w:eastAsia="sr-Latn-RS"/>
              </w:rPr>
            </w:pPr>
          </w:p>
        </w:tc>
      </w:tr>
    </w:tbl>
    <w:p w14:paraId="6A707B14" w14:textId="77777777" w:rsidR="0035617A" w:rsidRPr="008E3D54" w:rsidRDefault="0035617A" w:rsidP="0035617A">
      <w:pPr>
        <w:spacing w:after="0" w:line="240" w:lineRule="auto"/>
        <w:jc w:val="center"/>
        <w:rPr>
          <w:rFonts w:ascii="Arial" w:eastAsia="Times New Roman" w:hAnsi="Arial" w:cs="Arial"/>
          <w:b/>
          <w:bCs/>
          <w:sz w:val="24"/>
          <w:szCs w:val="24"/>
          <w:lang w:val="sr-Cyrl-RS" w:eastAsia="sr-Latn-RS"/>
        </w:rPr>
      </w:pPr>
    </w:p>
    <w:p w14:paraId="782EA03A" w14:textId="0CADD833" w:rsidR="0035617A" w:rsidRPr="00FB58FC" w:rsidRDefault="0035617A" w:rsidP="0035617A">
      <w:pPr>
        <w:spacing w:after="0" w:line="240" w:lineRule="auto"/>
        <w:jc w:val="both"/>
        <w:rPr>
          <w:rFonts w:ascii="Arial" w:eastAsia="Times New Roman" w:hAnsi="Arial" w:cs="Arial"/>
          <w:bCs/>
          <w:szCs w:val="24"/>
          <w:lang w:val="hr-HR" w:eastAsia="sr-Latn-RS"/>
        </w:rPr>
      </w:pPr>
      <w:r w:rsidRPr="00FB58FC">
        <w:rPr>
          <w:rFonts w:ascii="Arial" w:eastAsia="Times New Roman" w:hAnsi="Arial" w:cs="Arial"/>
          <w:bCs/>
          <w:szCs w:val="24"/>
          <w:lang w:val="sr-Cyrl-RS" w:eastAsia="sr-Latn-RS"/>
        </w:rPr>
        <w:t>Type of advice and satisfaction with the advice provided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9"/>
        <w:gridCol w:w="1606"/>
        <w:gridCol w:w="1591"/>
        <w:gridCol w:w="2274"/>
      </w:tblGrid>
      <w:tr w:rsidR="0035617A" w:rsidRPr="00FB58FC" w14:paraId="088702F2" w14:textId="77777777" w:rsidTr="002E6841">
        <w:trPr>
          <w:jc w:val="center"/>
        </w:trPr>
        <w:tc>
          <w:tcPr>
            <w:tcW w:w="2074" w:type="pct"/>
            <w:tcBorders>
              <w:top w:val="single" w:sz="4" w:space="0" w:color="auto"/>
              <w:left w:val="single" w:sz="4" w:space="0" w:color="auto"/>
              <w:bottom w:val="single" w:sz="4" w:space="0" w:color="auto"/>
              <w:right w:val="single" w:sz="4" w:space="0" w:color="auto"/>
            </w:tcBorders>
            <w:vAlign w:val="center"/>
            <w:hideMark/>
          </w:tcPr>
          <w:p w14:paraId="2FC5DBD7" w14:textId="77777777" w:rsidR="0035617A" w:rsidRPr="008E3D54" w:rsidRDefault="0035617A" w:rsidP="002E6841">
            <w:pPr>
              <w:spacing w:after="0" w:line="240" w:lineRule="auto"/>
              <w:jc w:val="center"/>
              <w:rPr>
                <w:rFonts w:ascii="Arial" w:eastAsia="Times New Roman" w:hAnsi="Arial" w:cs="Arial"/>
                <w:b/>
                <w:bCs/>
                <w:sz w:val="20"/>
                <w:szCs w:val="20"/>
                <w:lang w:val="sr-Cyrl-RS" w:eastAsia="sr-Latn-RS"/>
              </w:rPr>
            </w:pPr>
            <w:r w:rsidRPr="008E3D54">
              <w:rPr>
                <w:rFonts w:ascii="Arial" w:eastAsia="Times New Roman" w:hAnsi="Arial" w:cs="Arial"/>
                <w:b/>
                <w:bCs/>
                <w:sz w:val="20"/>
                <w:szCs w:val="20"/>
                <w:lang w:val="sr-Cyrl-RS" w:eastAsia="sr-Latn-RS"/>
              </w:rPr>
              <w:t>Type of advices</w:t>
            </w:r>
          </w:p>
          <w:p w14:paraId="548F89DE" w14:textId="77777777" w:rsidR="0035617A" w:rsidRPr="008E3D54" w:rsidRDefault="0035617A" w:rsidP="002E6841">
            <w:pPr>
              <w:spacing w:after="0" w:line="240" w:lineRule="auto"/>
              <w:jc w:val="center"/>
              <w:rPr>
                <w:rFonts w:ascii="Arial" w:eastAsia="Times New Roman" w:hAnsi="Arial" w:cs="Arial"/>
                <w:bCs/>
                <w:i/>
                <w:sz w:val="20"/>
                <w:szCs w:val="20"/>
                <w:lang w:val="sr-Cyrl-RS" w:eastAsia="sr-Latn-RS"/>
              </w:rPr>
            </w:pPr>
            <w:r w:rsidRPr="008E3D54">
              <w:rPr>
                <w:rFonts w:ascii="Arial" w:eastAsia="Times New Roman" w:hAnsi="Arial" w:cs="Arial"/>
                <w:bCs/>
                <w:i/>
                <w:sz w:val="16"/>
                <w:szCs w:val="20"/>
                <w:lang w:val="sr-Cyrl-RS" w:eastAsia="sr-Latn-RS"/>
              </w:rPr>
              <w:t>(please circle what type of advisory you have used so far)</w:t>
            </w:r>
          </w:p>
        </w:tc>
        <w:tc>
          <w:tcPr>
            <w:tcW w:w="1710" w:type="pct"/>
            <w:gridSpan w:val="2"/>
            <w:tcBorders>
              <w:top w:val="single" w:sz="4" w:space="0" w:color="auto"/>
              <w:left w:val="single" w:sz="4" w:space="0" w:color="auto"/>
              <w:bottom w:val="single" w:sz="4" w:space="0" w:color="auto"/>
              <w:right w:val="single" w:sz="4" w:space="0" w:color="auto"/>
            </w:tcBorders>
            <w:vAlign w:val="center"/>
            <w:hideMark/>
          </w:tcPr>
          <w:p w14:paraId="21A8DD6C" w14:textId="77777777" w:rsidR="0035617A" w:rsidRPr="008E3D54" w:rsidRDefault="0035617A" w:rsidP="002E6841">
            <w:pPr>
              <w:spacing w:after="0" w:line="240" w:lineRule="auto"/>
              <w:jc w:val="center"/>
              <w:rPr>
                <w:rFonts w:ascii="Arial" w:eastAsia="Times New Roman" w:hAnsi="Arial" w:cs="Arial"/>
                <w:b/>
                <w:bCs/>
                <w:sz w:val="20"/>
                <w:szCs w:val="20"/>
                <w:lang w:eastAsia="sr-Latn-RS"/>
              </w:rPr>
            </w:pPr>
            <w:r w:rsidRPr="008E3D54">
              <w:rPr>
                <w:rFonts w:ascii="Arial" w:eastAsia="Times New Roman" w:hAnsi="Arial" w:cs="Arial"/>
                <w:b/>
                <w:bCs/>
                <w:sz w:val="20"/>
                <w:szCs w:val="20"/>
                <w:lang w:eastAsia="sr-Latn-RS"/>
              </w:rPr>
              <w:t xml:space="preserve">Type of advisor </w:t>
            </w:r>
          </w:p>
          <w:p w14:paraId="66432E8E" w14:textId="77777777" w:rsidR="0035617A" w:rsidRPr="008E3D54" w:rsidRDefault="0035617A" w:rsidP="002E6841">
            <w:pPr>
              <w:spacing w:after="0" w:line="240" w:lineRule="auto"/>
              <w:jc w:val="center"/>
              <w:rPr>
                <w:rFonts w:ascii="Arial" w:eastAsia="Times New Roman" w:hAnsi="Arial" w:cs="Arial"/>
                <w:bCs/>
                <w:sz w:val="20"/>
                <w:szCs w:val="20"/>
                <w:lang w:val="sr-Cyrl-RS" w:eastAsia="sr-Latn-RS"/>
              </w:rPr>
            </w:pPr>
            <w:r w:rsidRPr="008E3D54">
              <w:rPr>
                <w:rFonts w:ascii="Arial" w:eastAsia="Times New Roman" w:hAnsi="Arial" w:cs="Arial"/>
                <w:bCs/>
                <w:sz w:val="16"/>
                <w:szCs w:val="20"/>
                <w:lang w:eastAsia="sr-Latn-RS"/>
              </w:rPr>
              <w:t>(circle the answer)</w:t>
            </w:r>
          </w:p>
        </w:tc>
        <w:tc>
          <w:tcPr>
            <w:tcW w:w="1216" w:type="pct"/>
            <w:tcBorders>
              <w:top w:val="single" w:sz="4" w:space="0" w:color="auto"/>
              <w:left w:val="single" w:sz="4" w:space="0" w:color="auto"/>
              <w:bottom w:val="single" w:sz="4" w:space="0" w:color="auto"/>
              <w:right w:val="single" w:sz="4" w:space="0" w:color="auto"/>
            </w:tcBorders>
            <w:vAlign w:val="center"/>
            <w:hideMark/>
          </w:tcPr>
          <w:p w14:paraId="3A5DF1E0" w14:textId="77777777" w:rsidR="0035617A" w:rsidRPr="008E3D54" w:rsidRDefault="0035617A" w:rsidP="002E6841">
            <w:pPr>
              <w:spacing w:after="0" w:line="240" w:lineRule="auto"/>
              <w:jc w:val="center"/>
              <w:rPr>
                <w:rFonts w:ascii="Arial" w:eastAsia="Times New Roman" w:hAnsi="Arial" w:cs="Arial"/>
                <w:b/>
                <w:bCs/>
                <w:sz w:val="20"/>
                <w:szCs w:val="20"/>
                <w:lang w:val="hr-HR" w:eastAsia="sr-Latn-RS"/>
              </w:rPr>
            </w:pPr>
            <w:r w:rsidRPr="008E3D54">
              <w:rPr>
                <w:rFonts w:ascii="Arial" w:eastAsia="Times New Roman" w:hAnsi="Arial" w:cs="Arial"/>
                <w:b/>
                <w:bCs/>
                <w:sz w:val="20"/>
                <w:szCs w:val="20"/>
                <w:lang w:val="hr-HR" w:eastAsia="sr-Latn-RS"/>
              </w:rPr>
              <w:t>Satisfaction with the advisory provided</w:t>
            </w:r>
          </w:p>
          <w:p w14:paraId="4114F49E" w14:textId="77777777" w:rsidR="0035617A" w:rsidRPr="008E3D54" w:rsidRDefault="0035617A" w:rsidP="002E6841">
            <w:pPr>
              <w:spacing w:after="0" w:line="240" w:lineRule="auto"/>
              <w:jc w:val="center"/>
              <w:rPr>
                <w:rFonts w:ascii="Arial" w:eastAsia="Times New Roman" w:hAnsi="Arial" w:cs="Arial"/>
                <w:bCs/>
                <w:i/>
                <w:sz w:val="16"/>
                <w:szCs w:val="20"/>
                <w:lang w:val="hr-HR" w:eastAsia="sr-Latn-RS"/>
              </w:rPr>
            </w:pPr>
            <w:r w:rsidRPr="008E3D54">
              <w:rPr>
                <w:rFonts w:ascii="Arial" w:eastAsia="Times New Roman" w:hAnsi="Arial" w:cs="Arial"/>
                <w:bCs/>
                <w:i/>
                <w:sz w:val="16"/>
                <w:szCs w:val="20"/>
                <w:lang w:val="hr-HR" w:eastAsia="sr-Latn-RS"/>
              </w:rPr>
              <w:t xml:space="preserve">(enter grade on a scale of 1-5- </w:t>
            </w:r>
          </w:p>
          <w:p w14:paraId="5BF92DDC" w14:textId="77777777" w:rsidR="0035617A" w:rsidRPr="008E3D54" w:rsidRDefault="0035617A" w:rsidP="002E6841">
            <w:pPr>
              <w:spacing w:after="0" w:line="240" w:lineRule="auto"/>
              <w:jc w:val="center"/>
              <w:rPr>
                <w:rFonts w:ascii="Arial" w:eastAsia="Times New Roman" w:hAnsi="Arial" w:cs="Arial"/>
                <w:bCs/>
                <w:i/>
                <w:sz w:val="16"/>
                <w:szCs w:val="20"/>
                <w:lang w:val="hr-HR" w:eastAsia="sr-Latn-RS"/>
              </w:rPr>
            </w:pPr>
            <w:r w:rsidRPr="008E3D54">
              <w:rPr>
                <w:rFonts w:ascii="Arial" w:eastAsia="Times New Roman" w:hAnsi="Arial" w:cs="Arial"/>
                <w:bCs/>
                <w:i/>
                <w:sz w:val="16"/>
                <w:szCs w:val="20"/>
                <w:lang w:val="hr-HR" w:eastAsia="sr-Latn-RS"/>
              </w:rPr>
              <w:t xml:space="preserve">1-completely unsatisfied and </w:t>
            </w:r>
          </w:p>
          <w:p w14:paraId="0161304F" w14:textId="77777777" w:rsidR="0035617A" w:rsidRPr="008E3D54" w:rsidRDefault="0035617A" w:rsidP="002E6841">
            <w:pPr>
              <w:spacing w:after="0" w:line="240" w:lineRule="auto"/>
              <w:jc w:val="center"/>
              <w:rPr>
                <w:rFonts w:ascii="Arial" w:eastAsia="Times New Roman" w:hAnsi="Arial" w:cs="Arial"/>
                <w:bCs/>
                <w:i/>
                <w:sz w:val="20"/>
                <w:szCs w:val="20"/>
                <w:lang w:val="hr-HR" w:eastAsia="sr-Latn-RS"/>
              </w:rPr>
            </w:pPr>
            <w:r w:rsidRPr="008E3D54">
              <w:rPr>
                <w:rFonts w:ascii="Arial" w:eastAsia="Times New Roman" w:hAnsi="Arial" w:cs="Arial"/>
                <w:bCs/>
                <w:i/>
                <w:sz w:val="16"/>
                <w:szCs w:val="20"/>
                <w:lang w:val="hr-HR" w:eastAsia="sr-Latn-RS"/>
              </w:rPr>
              <w:t>5-completely satisfied)</w:t>
            </w:r>
          </w:p>
        </w:tc>
      </w:tr>
      <w:tr w:rsidR="0035617A" w:rsidRPr="00FB58FC" w14:paraId="79EDD3BF" w14:textId="77777777" w:rsidTr="002E6841">
        <w:trPr>
          <w:trHeight w:val="20"/>
          <w:jc w:val="center"/>
        </w:trPr>
        <w:tc>
          <w:tcPr>
            <w:tcW w:w="2074"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3E88B2E4" w14:textId="77777777" w:rsidR="0035617A" w:rsidRPr="008E3D54" w:rsidRDefault="0035617A" w:rsidP="002E6841">
            <w:pPr>
              <w:spacing w:after="0" w:line="240" w:lineRule="auto"/>
              <w:jc w:val="both"/>
              <w:rPr>
                <w:rFonts w:ascii="Arial" w:eastAsia="Calibri" w:hAnsi="Arial" w:cs="Arial"/>
                <w:sz w:val="20"/>
                <w:szCs w:val="20"/>
              </w:rPr>
            </w:pPr>
            <w:r w:rsidRPr="008E3D54">
              <w:rPr>
                <w:rFonts w:ascii="Arial" w:eastAsia="Calibri" w:hAnsi="Arial" w:cs="Arial"/>
                <w:sz w:val="20"/>
                <w:szCs w:val="20"/>
              </w:rPr>
              <w:t>a. Production related advices</w:t>
            </w:r>
          </w:p>
        </w:tc>
        <w:tc>
          <w:tcPr>
            <w:tcW w:w="859"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1D43A3EB" w14:textId="77777777" w:rsidR="0035617A" w:rsidRPr="008E3D54" w:rsidRDefault="0035617A" w:rsidP="002E6841">
            <w:pPr>
              <w:spacing w:before="100" w:beforeAutospacing="1" w:after="0" w:afterAutospacing="1" w:line="240" w:lineRule="auto"/>
              <w:ind w:firstLine="240"/>
              <w:jc w:val="center"/>
              <w:rPr>
                <w:rFonts w:ascii="Arial" w:eastAsia="Times New Roman" w:hAnsi="Arial" w:cs="Arial"/>
                <w:b/>
                <w:bCs/>
                <w:sz w:val="20"/>
                <w:szCs w:val="20"/>
                <w:lang w:val="sr-Latn-RS" w:eastAsia="sr-Latn-RS"/>
              </w:rPr>
            </w:pPr>
            <w:r w:rsidRPr="008E3D54">
              <w:rPr>
                <w:rFonts w:ascii="Arial" w:eastAsia="Times New Roman" w:hAnsi="Arial" w:cs="Arial"/>
                <w:b/>
                <w:bCs/>
                <w:sz w:val="20"/>
                <w:szCs w:val="20"/>
                <w:lang w:val="sr-Cyrl-RS" w:eastAsia="sr-Latn-RS"/>
              </w:rPr>
              <w:t>1. State advisory service</w:t>
            </w:r>
            <w:r w:rsidRPr="008E3D54">
              <w:rPr>
                <w:rFonts w:ascii="Arial" w:eastAsia="Times New Roman" w:hAnsi="Arial" w:cs="Arial"/>
                <w:b/>
                <w:bCs/>
                <w:sz w:val="20"/>
                <w:szCs w:val="20"/>
                <w:lang w:val="sr-Latn-RS" w:eastAsia="sr-Latn-RS"/>
              </w:rPr>
              <w:t xml:space="preserve"> (SAS)</w:t>
            </w:r>
          </w:p>
        </w:tc>
        <w:tc>
          <w:tcPr>
            <w:tcW w:w="851"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46F42A50" w14:textId="77777777" w:rsidR="0035617A" w:rsidRPr="008E3D54" w:rsidRDefault="0035617A" w:rsidP="002E6841">
            <w:pPr>
              <w:spacing w:before="100" w:beforeAutospacing="1" w:after="0" w:afterAutospacing="1" w:line="240" w:lineRule="auto"/>
              <w:ind w:firstLine="240"/>
              <w:jc w:val="center"/>
              <w:rPr>
                <w:rFonts w:ascii="Arial" w:eastAsia="Times New Roman" w:hAnsi="Arial" w:cs="Arial"/>
                <w:b/>
                <w:bCs/>
                <w:sz w:val="20"/>
                <w:szCs w:val="20"/>
                <w:lang w:val="sr-Latn-RS" w:eastAsia="sr-Latn-RS"/>
              </w:rPr>
            </w:pPr>
            <w:r w:rsidRPr="008E3D54">
              <w:rPr>
                <w:rFonts w:ascii="Arial" w:eastAsia="Times New Roman" w:hAnsi="Arial" w:cs="Arial"/>
                <w:b/>
                <w:bCs/>
                <w:sz w:val="20"/>
                <w:szCs w:val="20"/>
                <w:lang w:val="sr-Cyrl-RS" w:eastAsia="sr-Latn-RS"/>
              </w:rPr>
              <w:t>2. Private consultants</w:t>
            </w:r>
            <w:r w:rsidRPr="008E3D54">
              <w:rPr>
                <w:rFonts w:ascii="Arial" w:eastAsia="Times New Roman" w:hAnsi="Arial" w:cs="Arial"/>
                <w:b/>
                <w:bCs/>
                <w:sz w:val="20"/>
                <w:szCs w:val="20"/>
                <w:lang w:val="sr-Latn-RS" w:eastAsia="sr-Latn-RS"/>
              </w:rPr>
              <w:t xml:space="preserve"> (PC)</w:t>
            </w:r>
          </w:p>
        </w:tc>
        <w:tc>
          <w:tcPr>
            <w:tcW w:w="1216"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200824E4" w14:textId="77777777" w:rsidR="0035617A" w:rsidRPr="008E3D54" w:rsidRDefault="0035617A" w:rsidP="002E6841">
            <w:pPr>
              <w:spacing w:before="100" w:beforeAutospacing="1" w:after="0" w:afterAutospacing="1" w:line="240" w:lineRule="auto"/>
              <w:ind w:firstLine="240"/>
              <w:jc w:val="both"/>
              <w:rPr>
                <w:rFonts w:ascii="Arial" w:eastAsia="Times New Roman" w:hAnsi="Arial" w:cs="Arial"/>
                <w:b/>
                <w:bCs/>
                <w:sz w:val="20"/>
                <w:szCs w:val="20"/>
                <w:lang w:val="sr-Cyrl-RS" w:eastAsia="sr-Latn-RS"/>
              </w:rPr>
            </w:pPr>
            <w:r w:rsidRPr="008E3D54">
              <w:rPr>
                <w:rFonts w:ascii="Arial" w:eastAsia="Times New Roman" w:hAnsi="Arial" w:cs="Arial"/>
                <w:b/>
                <w:bCs/>
                <w:sz w:val="20"/>
                <w:szCs w:val="20"/>
                <w:lang w:val="sr-Latn-RS" w:eastAsia="sr-Latn-RS"/>
              </w:rPr>
              <w:t>SAS</w:t>
            </w:r>
            <w:r w:rsidRPr="008E3D54">
              <w:rPr>
                <w:rFonts w:ascii="Arial" w:eastAsia="Times New Roman" w:hAnsi="Arial" w:cs="Arial"/>
                <w:b/>
                <w:bCs/>
                <w:sz w:val="20"/>
                <w:szCs w:val="20"/>
                <w:lang w:val="sr-Cyrl-RS" w:eastAsia="sr-Latn-RS"/>
              </w:rPr>
              <w:t xml:space="preserve"> -</w:t>
            </w:r>
          </w:p>
          <w:p w14:paraId="737C12E5" w14:textId="77777777" w:rsidR="0035617A" w:rsidRPr="008E3D54" w:rsidRDefault="0035617A" w:rsidP="002E6841">
            <w:pPr>
              <w:spacing w:after="0" w:line="240" w:lineRule="auto"/>
              <w:jc w:val="both"/>
              <w:rPr>
                <w:rFonts w:ascii="Arial" w:eastAsia="Times New Roman" w:hAnsi="Arial" w:cs="Arial"/>
                <w:b/>
                <w:bCs/>
                <w:sz w:val="20"/>
                <w:szCs w:val="20"/>
                <w:lang w:val="hr-HR" w:eastAsia="sr-Latn-RS"/>
              </w:rPr>
            </w:pPr>
            <w:r w:rsidRPr="008E3D54">
              <w:rPr>
                <w:rFonts w:ascii="Arial" w:eastAsia="Times New Roman" w:hAnsi="Arial" w:cs="Arial"/>
                <w:b/>
                <w:bCs/>
                <w:sz w:val="20"/>
                <w:szCs w:val="20"/>
                <w:lang w:val="sr-Latn-RS" w:eastAsia="sr-Latn-RS"/>
              </w:rPr>
              <w:t>PC</w:t>
            </w:r>
            <w:r w:rsidRPr="008E3D54">
              <w:rPr>
                <w:rFonts w:ascii="Arial" w:eastAsia="Times New Roman" w:hAnsi="Arial" w:cs="Arial"/>
                <w:b/>
                <w:bCs/>
                <w:sz w:val="20"/>
                <w:szCs w:val="20"/>
                <w:lang w:val="sr-Cyrl-RS" w:eastAsia="sr-Latn-RS"/>
              </w:rPr>
              <w:t xml:space="preserve"> </w:t>
            </w:r>
            <w:r w:rsidRPr="008E3D54">
              <w:rPr>
                <w:rFonts w:ascii="Arial" w:eastAsia="Times New Roman" w:hAnsi="Arial" w:cs="Arial"/>
                <w:b/>
                <w:bCs/>
                <w:sz w:val="20"/>
                <w:szCs w:val="20"/>
                <w:lang w:eastAsia="sr-Latn-RS"/>
              </w:rPr>
              <w:t>-</w:t>
            </w:r>
          </w:p>
        </w:tc>
      </w:tr>
      <w:tr w:rsidR="0035617A" w:rsidRPr="00FB58FC" w14:paraId="7BE37498" w14:textId="77777777" w:rsidTr="002E6841">
        <w:trPr>
          <w:trHeight w:val="20"/>
          <w:jc w:val="center"/>
        </w:trPr>
        <w:tc>
          <w:tcPr>
            <w:tcW w:w="2074"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33E150A1" w14:textId="77777777" w:rsidR="0035617A" w:rsidRPr="008E3D54" w:rsidRDefault="0035617A" w:rsidP="002E6841">
            <w:pPr>
              <w:spacing w:after="0" w:line="240" w:lineRule="auto"/>
              <w:jc w:val="both"/>
              <w:rPr>
                <w:rFonts w:ascii="Arial" w:eastAsia="Calibri" w:hAnsi="Arial" w:cs="Arial"/>
                <w:sz w:val="20"/>
                <w:szCs w:val="20"/>
              </w:rPr>
            </w:pPr>
            <w:r w:rsidRPr="008E3D54">
              <w:rPr>
                <w:rFonts w:ascii="Arial" w:eastAsia="Calibri" w:hAnsi="Arial" w:cs="Arial"/>
                <w:sz w:val="20"/>
                <w:szCs w:val="20"/>
              </w:rPr>
              <w:t xml:space="preserve">b. Business related advices </w:t>
            </w:r>
          </w:p>
          <w:p w14:paraId="65DF0F45" w14:textId="77777777" w:rsidR="0035617A" w:rsidRPr="008E3D54" w:rsidRDefault="0035617A" w:rsidP="002E6841">
            <w:pPr>
              <w:spacing w:after="0" w:line="240" w:lineRule="auto"/>
              <w:jc w:val="both"/>
              <w:rPr>
                <w:rFonts w:ascii="Arial" w:eastAsia="Calibri" w:hAnsi="Arial" w:cs="Arial"/>
                <w:sz w:val="20"/>
                <w:szCs w:val="20"/>
              </w:rPr>
            </w:pPr>
            <w:r w:rsidRPr="008E3D54">
              <w:rPr>
                <w:rFonts w:ascii="Arial" w:eastAsia="Calibri" w:hAnsi="Arial" w:cs="Arial"/>
                <w:sz w:val="20"/>
                <w:szCs w:val="20"/>
              </w:rPr>
              <w:t>(Business management, sales, marketing, etc.)</w:t>
            </w:r>
          </w:p>
        </w:tc>
        <w:tc>
          <w:tcPr>
            <w:tcW w:w="859"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3959C1A7" w14:textId="77777777" w:rsidR="0035617A" w:rsidRPr="008E3D54" w:rsidRDefault="0035617A" w:rsidP="002E6841">
            <w:pPr>
              <w:spacing w:before="100" w:beforeAutospacing="1" w:after="0" w:afterAutospacing="1" w:line="240" w:lineRule="auto"/>
              <w:ind w:firstLine="240"/>
              <w:jc w:val="center"/>
              <w:rPr>
                <w:rFonts w:ascii="Arial" w:eastAsia="Times New Roman" w:hAnsi="Arial" w:cs="Arial"/>
                <w:b/>
                <w:bCs/>
                <w:sz w:val="20"/>
                <w:szCs w:val="20"/>
                <w:lang w:val="sr-Latn-RS" w:eastAsia="sr-Latn-RS"/>
              </w:rPr>
            </w:pPr>
            <w:r w:rsidRPr="008E3D54">
              <w:rPr>
                <w:rFonts w:ascii="Arial" w:eastAsia="Times New Roman" w:hAnsi="Arial" w:cs="Arial"/>
                <w:b/>
                <w:bCs/>
                <w:sz w:val="20"/>
                <w:szCs w:val="20"/>
                <w:lang w:val="sr-Cyrl-RS" w:eastAsia="sr-Latn-RS"/>
              </w:rPr>
              <w:t>1. State advisory service</w:t>
            </w:r>
            <w:r w:rsidRPr="008E3D54">
              <w:rPr>
                <w:rFonts w:ascii="Arial" w:eastAsia="Times New Roman" w:hAnsi="Arial" w:cs="Arial"/>
                <w:b/>
                <w:bCs/>
                <w:sz w:val="20"/>
                <w:szCs w:val="20"/>
                <w:lang w:val="sr-Latn-RS" w:eastAsia="sr-Latn-RS"/>
              </w:rPr>
              <w:t xml:space="preserve"> (SAS)</w:t>
            </w:r>
          </w:p>
        </w:tc>
        <w:tc>
          <w:tcPr>
            <w:tcW w:w="851"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4366F99C" w14:textId="77777777" w:rsidR="0035617A" w:rsidRPr="008E3D54" w:rsidRDefault="0035617A" w:rsidP="002E6841">
            <w:pPr>
              <w:spacing w:before="100" w:beforeAutospacing="1" w:after="0" w:afterAutospacing="1" w:line="240" w:lineRule="auto"/>
              <w:ind w:firstLine="240"/>
              <w:jc w:val="center"/>
              <w:rPr>
                <w:rFonts w:ascii="Arial" w:eastAsia="Times New Roman" w:hAnsi="Arial" w:cs="Arial"/>
                <w:b/>
                <w:bCs/>
                <w:sz w:val="20"/>
                <w:szCs w:val="20"/>
                <w:lang w:val="hr-HR" w:eastAsia="sr-Latn-RS"/>
              </w:rPr>
            </w:pPr>
            <w:r w:rsidRPr="008E3D54">
              <w:rPr>
                <w:rFonts w:ascii="Arial" w:eastAsia="Times New Roman" w:hAnsi="Arial" w:cs="Arial"/>
                <w:b/>
                <w:bCs/>
                <w:sz w:val="20"/>
                <w:szCs w:val="20"/>
                <w:lang w:val="sr-Cyrl-RS" w:eastAsia="sr-Latn-RS"/>
              </w:rPr>
              <w:t>2. Private consultants</w:t>
            </w:r>
            <w:r w:rsidRPr="008E3D54">
              <w:rPr>
                <w:rFonts w:ascii="Arial" w:eastAsia="Times New Roman" w:hAnsi="Arial" w:cs="Arial"/>
                <w:b/>
                <w:bCs/>
                <w:sz w:val="20"/>
                <w:szCs w:val="20"/>
                <w:lang w:val="sr-Latn-RS" w:eastAsia="sr-Latn-RS"/>
              </w:rPr>
              <w:t xml:space="preserve"> (PC)</w:t>
            </w:r>
          </w:p>
        </w:tc>
        <w:tc>
          <w:tcPr>
            <w:tcW w:w="1216"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6082BC9F" w14:textId="77777777" w:rsidR="0035617A" w:rsidRPr="008E3D54" w:rsidRDefault="0035617A" w:rsidP="002E6841">
            <w:pPr>
              <w:spacing w:before="100" w:beforeAutospacing="1" w:after="0" w:afterAutospacing="1" w:line="240" w:lineRule="auto"/>
              <w:ind w:firstLine="240"/>
              <w:jc w:val="both"/>
              <w:rPr>
                <w:rFonts w:ascii="Arial" w:eastAsia="Times New Roman" w:hAnsi="Arial" w:cs="Arial"/>
                <w:b/>
                <w:bCs/>
                <w:sz w:val="20"/>
                <w:szCs w:val="20"/>
                <w:lang w:val="sr-Cyrl-RS" w:eastAsia="sr-Latn-RS"/>
              </w:rPr>
            </w:pPr>
            <w:r w:rsidRPr="008E3D54">
              <w:rPr>
                <w:rFonts w:ascii="Arial" w:eastAsia="Times New Roman" w:hAnsi="Arial" w:cs="Arial"/>
                <w:b/>
                <w:bCs/>
                <w:sz w:val="20"/>
                <w:szCs w:val="20"/>
                <w:lang w:val="sr-Latn-RS" w:eastAsia="sr-Latn-RS"/>
              </w:rPr>
              <w:t>SAS</w:t>
            </w:r>
            <w:r w:rsidRPr="008E3D54">
              <w:rPr>
                <w:rFonts w:ascii="Arial" w:eastAsia="Times New Roman" w:hAnsi="Arial" w:cs="Arial"/>
                <w:b/>
                <w:bCs/>
                <w:sz w:val="20"/>
                <w:szCs w:val="20"/>
                <w:lang w:val="sr-Cyrl-RS" w:eastAsia="sr-Latn-RS"/>
              </w:rPr>
              <w:t xml:space="preserve"> -</w:t>
            </w:r>
          </w:p>
          <w:p w14:paraId="128B0FA2" w14:textId="77777777" w:rsidR="0035617A" w:rsidRPr="008E3D54" w:rsidRDefault="0035617A" w:rsidP="002E6841">
            <w:pPr>
              <w:spacing w:after="0" w:line="240" w:lineRule="auto"/>
              <w:jc w:val="both"/>
              <w:rPr>
                <w:rFonts w:ascii="Arial" w:eastAsia="Times New Roman" w:hAnsi="Arial" w:cs="Arial"/>
                <w:b/>
                <w:bCs/>
                <w:sz w:val="20"/>
                <w:szCs w:val="20"/>
                <w:lang w:val="hr-HR" w:eastAsia="sr-Latn-RS"/>
              </w:rPr>
            </w:pPr>
            <w:r w:rsidRPr="008E3D54">
              <w:rPr>
                <w:rFonts w:ascii="Arial" w:eastAsia="Times New Roman" w:hAnsi="Arial" w:cs="Arial"/>
                <w:b/>
                <w:bCs/>
                <w:sz w:val="20"/>
                <w:szCs w:val="20"/>
                <w:lang w:val="sr-Latn-RS" w:eastAsia="sr-Latn-RS"/>
              </w:rPr>
              <w:t>PC</w:t>
            </w:r>
            <w:r w:rsidRPr="008E3D54">
              <w:rPr>
                <w:rFonts w:ascii="Arial" w:eastAsia="Times New Roman" w:hAnsi="Arial" w:cs="Arial"/>
                <w:b/>
                <w:bCs/>
                <w:sz w:val="20"/>
                <w:szCs w:val="20"/>
                <w:lang w:val="sr-Cyrl-RS" w:eastAsia="sr-Latn-RS"/>
              </w:rPr>
              <w:t xml:space="preserve"> </w:t>
            </w:r>
            <w:r w:rsidRPr="008E3D54">
              <w:rPr>
                <w:rFonts w:ascii="Arial" w:eastAsia="Times New Roman" w:hAnsi="Arial" w:cs="Arial"/>
                <w:b/>
                <w:bCs/>
                <w:sz w:val="20"/>
                <w:szCs w:val="20"/>
                <w:lang w:eastAsia="sr-Latn-RS"/>
              </w:rPr>
              <w:t>-</w:t>
            </w:r>
          </w:p>
        </w:tc>
      </w:tr>
      <w:tr w:rsidR="0035617A" w:rsidRPr="00FB58FC" w14:paraId="75B66816" w14:textId="77777777" w:rsidTr="002E6841">
        <w:trPr>
          <w:trHeight w:val="20"/>
          <w:jc w:val="center"/>
        </w:trPr>
        <w:tc>
          <w:tcPr>
            <w:tcW w:w="2074"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5FFCD4A4" w14:textId="77777777" w:rsidR="0035617A" w:rsidRPr="008E3D54" w:rsidRDefault="0035617A" w:rsidP="002E6841">
            <w:pPr>
              <w:spacing w:after="0" w:line="240" w:lineRule="auto"/>
              <w:jc w:val="both"/>
              <w:rPr>
                <w:rFonts w:ascii="Arial" w:eastAsia="Calibri" w:hAnsi="Arial" w:cs="Arial"/>
                <w:sz w:val="20"/>
                <w:szCs w:val="20"/>
              </w:rPr>
            </w:pPr>
            <w:r w:rsidRPr="008E3D54">
              <w:rPr>
                <w:rFonts w:ascii="Arial" w:eastAsia="Calibri" w:hAnsi="Arial" w:cs="Arial"/>
                <w:sz w:val="20"/>
                <w:szCs w:val="20"/>
              </w:rPr>
              <w:t>v. Writing of business plans</w:t>
            </w:r>
          </w:p>
        </w:tc>
        <w:tc>
          <w:tcPr>
            <w:tcW w:w="859"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0176874D" w14:textId="77777777" w:rsidR="0035617A" w:rsidRPr="008E3D54" w:rsidRDefault="0035617A" w:rsidP="002E6841">
            <w:pPr>
              <w:spacing w:before="100" w:beforeAutospacing="1" w:after="0" w:afterAutospacing="1" w:line="240" w:lineRule="auto"/>
              <w:ind w:firstLine="240"/>
              <w:jc w:val="center"/>
              <w:rPr>
                <w:rFonts w:ascii="Arial" w:eastAsia="Times New Roman" w:hAnsi="Arial" w:cs="Arial"/>
                <w:b/>
                <w:bCs/>
                <w:sz w:val="20"/>
                <w:szCs w:val="20"/>
                <w:lang w:val="sr-Latn-RS" w:eastAsia="sr-Latn-RS"/>
              </w:rPr>
            </w:pPr>
            <w:r w:rsidRPr="008E3D54">
              <w:rPr>
                <w:rFonts w:ascii="Arial" w:eastAsia="Times New Roman" w:hAnsi="Arial" w:cs="Arial"/>
                <w:b/>
                <w:bCs/>
                <w:sz w:val="20"/>
                <w:szCs w:val="20"/>
                <w:lang w:val="sr-Cyrl-RS" w:eastAsia="sr-Latn-RS"/>
              </w:rPr>
              <w:t>1. State advisory service</w:t>
            </w:r>
            <w:r w:rsidRPr="008E3D54">
              <w:rPr>
                <w:rFonts w:ascii="Arial" w:eastAsia="Times New Roman" w:hAnsi="Arial" w:cs="Arial"/>
                <w:b/>
                <w:bCs/>
                <w:sz w:val="20"/>
                <w:szCs w:val="20"/>
                <w:lang w:val="sr-Latn-RS" w:eastAsia="sr-Latn-RS"/>
              </w:rPr>
              <w:t xml:space="preserve"> (SAS)</w:t>
            </w:r>
          </w:p>
        </w:tc>
        <w:tc>
          <w:tcPr>
            <w:tcW w:w="851"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3B3141C8" w14:textId="77777777" w:rsidR="0035617A" w:rsidRPr="008E3D54" w:rsidRDefault="0035617A" w:rsidP="002E6841">
            <w:pPr>
              <w:spacing w:before="100" w:beforeAutospacing="1" w:after="0" w:afterAutospacing="1" w:line="240" w:lineRule="auto"/>
              <w:ind w:firstLine="240"/>
              <w:jc w:val="center"/>
              <w:rPr>
                <w:rFonts w:ascii="Arial" w:eastAsia="Times New Roman" w:hAnsi="Arial" w:cs="Arial"/>
                <w:b/>
                <w:bCs/>
                <w:sz w:val="20"/>
                <w:szCs w:val="20"/>
                <w:lang w:val="sr-Cyrl-RS" w:eastAsia="sr-Latn-RS"/>
              </w:rPr>
            </w:pPr>
            <w:r w:rsidRPr="008E3D54">
              <w:rPr>
                <w:rFonts w:ascii="Arial" w:eastAsia="Times New Roman" w:hAnsi="Arial" w:cs="Arial"/>
                <w:b/>
                <w:bCs/>
                <w:sz w:val="20"/>
                <w:szCs w:val="20"/>
                <w:lang w:val="sr-Cyrl-RS" w:eastAsia="sr-Latn-RS"/>
              </w:rPr>
              <w:t>2. Private consultants</w:t>
            </w:r>
            <w:r w:rsidRPr="008E3D54">
              <w:rPr>
                <w:rFonts w:ascii="Arial" w:eastAsia="Times New Roman" w:hAnsi="Arial" w:cs="Arial"/>
                <w:b/>
                <w:bCs/>
                <w:sz w:val="20"/>
                <w:szCs w:val="20"/>
                <w:lang w:val="sr-Latn-RS" w:eastAsia="sr-Latn-RS"/>
              </w:rPr>
              <w:t xml:space="preserve"> (PC)</w:t>
            </w:r>
          </w:p>
        </w:tc>
        <w:tc>
          <w:tcPr>
            <w:tcW w:w="1216"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6BB560F5" w14:textId="77777777" w:rsidR="0035617A" w:rsidRPr="008E3D54" w:rsidRDefault="0035617A" w:rsidP="002E6841">
            <w:pPr>
              <w:spacing w:before="100" w:beforeAutospacing="1" w:after="0" w:afterAutospacing="1" w:line="240" w:lineRule="auto"/>
              <w:ind w:firstLine="240"/>
              <w:jc w:val="both"/>
              <w:rPr>
                <w:rFonts w:ascii="Arial" w:eastAsia="Times New Roman" w:hAnsi="Arial" w:cs="Arial"/>
                <w:b/>
                <w:bCs/>
                <w:sz w:val="20"/>
                <w:szCs w:val="20"/>
                <w:lang w:val="sr-Cyrl-RS" w:eastAsia="sr-Latn-RS"/>
              </w:rPr>
            </w:pPr>
            <w:r w:rsidRPr="008E3D54">
              <w:rPr>
                <w:rFonts w:ascii="Arial" w:eastAsia="Times New Roman" w:hAnsi="Arial" w:cs="Arial"/>
                <w:b/>
                <w:bCs/>
                <w:sz w:val="20"/>
                <w:szCs w:val="20"/>
                <w:lang w:val="sr-Latn-RS" w:eastAsia="sr-Latn-RS"/>
              </w:rPr>
              <w:t>SAS</w:t>
            </w:r>
            <w:r w:rsidRPr="008E3D54">
              <w:rPr>
                <w:rFonts w:ascii="Arial" w:eastAsia="Times New Roman" w:hAnsi="Arial" w:cs="Arial"/>
                <w:b/>
                <w:bCs/>
                <w:sz w:val="20"/>
                <w:szCs w:val="20"/>
                <w:lang w:val="sr-Cyrl-RS" w:eastAsia="sr-Latn-RS"/>
              </w:rPr>
              <w:t xml:space="preserve"> -</w:t>
            </w:r>
          </w:p>
          <w:p w14:paraId="2855915D" w14:textId="77777777" w:rsidR="0035617A" w:rsidRPr="008E3D54" w:rsidRDefault="0035617A" w:rsidP="002E6841">
            <w:pPr>
              <w:spacing w:after="0" w:line="240" w:lineRule="auto"/>
              <w:jc w:val="both"/>
              <w:rPr>
                <w:rFonts w:ascii="Arial" w:eastAsia="Times New Roman" w:hAnsi="Arial" w:cs="Arial"/>
                <w:b/>
                <w:bCs/>
                <w:sz w:val="20"/>
                <w:szCs w:val="20"/>
                <w:lang w:val="hr-HR" w:eastAsia="sr-Latn-RS"/>
              </w:rPr>
            </w:pPr>
            <w:r w:rsidRPr="008E3D54">
              <w:rPr>
                <w:rFonts w:ascii="Arial" w:eastAsia="Times New Roman" w:hAnsi="Arial" w:cs="Arial"/>
                <w:b/>
                <w:bCs/>
                <w:sz w:val="20"/>
                <w:szCs w:val="20"/>
                <w:lang w:val="sr-Latn-RS" w:eastAsia="sr-Latn-RS"/>
              </w:rPr>
              <w:t>PC</w:t>
            </w:r>
            <w:r w:rsidRPr="008E3D54">
              <w:rPr>
                <w:rFonts w:ascii="Arial" w:eastAsia="Times New Roman" w:hAnsi="Arial" w:cs="Arial"/>
                <w:b/>
                <w:bCs/>
                <w:sz w:val="20"/>
                <w:szCs w:val="20"/>
                <w:lang w:val="sr-Cyrl-RS" w:eastAsia="sr-Latn-RS"/>
              </w:rPr>
              <w:t xml:space="preserve"> </w:t>
            </w:r>
            <w:r w:rsidRPr="008E3D54">
              <w:rPr>
                <w:rFonts w:ascii="Arial" w:eastAsia="Times New Roman" w:hAnsi="Arial" w:cs="Arial"/>
                <w:b/>
                <w:bCs/>
                <w:sz w:val="20"/>
                <w:szCs w:val="20"/>
                <w:lang w:eastAsia="sr-Latn-RS"/>
              </w:rPr>
              <w:t>-</w:t>
            </w:r>
          </w:p>
        </w:tc>
      </w:tr>
      <w:tr w:rsidR="0035617A" w:rsidRPr="00FB58FC" w14:paraId="49BF0FDA" w14:textId="77777777" w:rsidTr="002E6841">
        <w:trPr>
          <w:trHeight w:val="20"/>
          <w:jc w:val="center"/>
        </w:trPr>
        <w:tc>
          <w:tcPr>
            <w:tcW w:w="2074"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71C402E2" w14:textId="77777777" w:rsidR="0035617A" w:rsidRPr="008E3D54" w:rsidRDefault="0035617A" w:rsidP="002E6841">
            <w:pPr>
              <w:spacing w:after="0" w:line="240" w:lineRule="auto"/>
              <w:jc w:val="both"/>
              <w:rPr>
                <w:rFonts w:ascii="Arial" w:eastAsia="Calibri" w:hAnsi="Arial" w:cs="Arial"/>
                <w:sz w:val="20"/>
                <w:szCs w:val="20"/>
              </w:rPr>
            </w:pPr>
            <w:r w:rsidRPr="008E3D54">
              <w:rPr>
                <w:rFonts w:ascii="Arial" w:eastAsia="Calibri" w:hAnsi="Arial" w:cs="Arial"/>
                <w:sz w:val="20"/>
                <w:szCs w:val="20"/>
              </w:rPr>
              <w:t>г. Environmental advices</w:t>
            </w:r>
          </w:p>
        </w:tc>
        <w:tc>
          <w:tcPr>
            <w:tcW w:w="859"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07AF91B7" w14:textId="77777777" w:rsidR="0035617A" w:rsidRPr="008E3D54" w:rsidRDefault="0035617A" w:rsidP="002E6841">
            <w:pPr>
              <w:spacing w:before="100" w:beforeAutospacing="1" w:after="0" w:afterAutospacing="1" w:line="240" w:lineRule="auto"/>
              <w:ind w:firstLine="240"/>
              <w:jc w:val="center"/>
              <w:rPr>
                <w:rFonts w:ascii="Arial" w:eastAsia="Times New Roman" w:hAnsi="Arial" w:cs="Arial"/>
                <w:b/>
                <w:bCs/>
                <w:sz w:val="20"/>
                <w:szCs w:val="20"/>
                <w:lang w:val="sr-Latn-RS" w:eastAsia="sr-Latn-RS"/>
              </w:rPr>
            </w:pPr>
            <w:r w:rsidRPr="008E3D54">
              <w:rPr>
                <w:rFonts w:ascii="Arial" w:eastAsia="Times New Roman" w:hAnsi="Arial" w:cs="Arial"/>
                <w:b/>
                <w:bCs/>
                <w:sz w:val="20"/>
                <w:szCs w:val="20"/>
                <w:lang w:val="sr-Cyrl-RS" w:eastAsia="sr-Latn-RS"/>
              </w:rPr>
              <w:t>1. State advisory service</w:t>
            </w:r>
            <w:r w:rsidRPr="008E3D54">
              <w:rPr>
                <w:rFonts w:ascii="Arial" w:eastAsia="Times New Roman" w:hAnsi="Arial" w:cs="Arial"/>
                <w:b/>
                <w:bCs/>
                <w:sz w:val="20"/>
                <w:szCs w:val="20"/>
                <w:lang w:val="sr-Latn-RS" w:eastAsia="sr-Latn-RS"/>
              </w:rPr>
              <w:t xml:space="preserve"> (SAS)</w:t>
            </w:r>
          </w:p>
        </w:tc>
        <w:tc>
          <w:tcPr>
            <w:tcW w:w="851"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7575C576" w14:textId="77777777" w:rsidR="0035617A" w:rsidRPr="008E3D54" w:rsidRDefault="0035617A" w:rsidP="002E6841">
            <w:pPr>
              <w:spacing w:before="100" w:beforeAutospacing="1" w:after="0" w:afterAutospacing="1" w:line="240" w:lineRule="auto"/>
              <w:ind w:firstLine="240"/>
              <w:jc w:val="center"/>
              <w:rPr>
                <w:rFonts w:ascii="Arial" w:eastAsia="Times New Roman" w:hAnsi="Arial" w:cs="Arial"/>
                <w:b/>
                <w:bCs/>
                <w:sz w:val="20"/>
                <w:szCs w:val="20"/>
                <w:lang w:val="hr-HR" w:eastAsia="sr-Latn-RS"/>
              </w:rPr>
            </w:pPr>
            <w:r w:rsidRPr="008E3D54">
              <w:rPr>
                <w:rFonts w:ascii="Arial" w:eastAsia="Times New Roman" w:hAnsi="Arial" w:cs="Arial"/>
                <w:b/>
                <w:bCs/>
                <w:sz w:val="20"/>
                <w:szCs w:val="20"/>
                <w:lang w:val="sr-Cyrl-RS" w:eastAsia="sr-Latn-RS"/>
              </w:rPr>
              <w:t>2. Private consultants</w:t>
            </w:r>
            <w:r w:rsidRPr="008E3D54">
              <w:rPr>
                <w:rFonts w:ascii="Arial" w:eastAsia="Times New Roman" w:hAnsi="Arial" w:cs="Arial"/>
                <w:b/>
                <w:bCs/>
                <w:sz w:val="20"/>
                <w:szCs w:val="20"/>
                <w:lang w:val="sr-Latn-RS" w:eastAsia="sr-Latn-RS"/>
              </w:rPr>
              <w:t xml:space="preserve"> (PC)</w:t>
            </w:r>
          </w:p>
        </w:tc>
        <w:tc>
          <w:tcPr>
            <w:tcW w:w="1216"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4225319C" w14:textId="77777777" w:rsidR="0035617A" w:rsidRPr="008E3D54" w:rsidRDefault="0035617A" w:rsidP="002E6841">
            <w:pPr>
              <w:spacing w:before="100" w:beforeAutospacing="1" w:after="0" w:afterAutospacing="1" w:line="240" w:lineRule="auto"/>
              <w:ind w:firstLine="240"/>
              <w:jc w:val="both"/>
              <w:rPr>
                <w:rFonts w:ascii="Arial" w:eastAsia="Times New Roman" w:hAnsi="Arial" w:cs="Arial"/>
                <w:b/>
                <w:bCs/>
                <w:sz w:val="20"/>
                <w:szCs w:val="20"/>
                <w:lang w:val="sr-Cyrl-RS" w:eastAsia="sr-Latn-RS"/>
              </w:rPr>
            </w:pPr>
            <w:r w:rsidRPr="008E3D54">
              <w:rPr>
                <w:rFonts w:ascii="Arial" w:eastAsia="Times New Roman" w:hAnsi="Arial" w:cs="Arial"/>
                <w:b/>
                <w:bCs/>
                <w:sz w:val="20"/>
                <w:szCs w:val="20"/>
                <w:lang w:val="sr-Latn-RS" w:eastAsia="sr-Latn-RS"/>
              </w:rPr>
              <w:t>SAS</w:t>
            </w:r>
            <w:r w:rsidRPr="008E3D54">
              <w:rPr>
                <w:rFonts w:ascii="Arial" w:eastAsia="Times New Roman" w:hAnsi="Arial" w:cs="Arial"/>
                <w:b/>
                <w:bCs/>
                <w:sz w:val="20"/>
                <w:szCs w:val="20"/>
                <w:lang w:val="sr-Cyrl-RS" w:eastAsia="sr-Latn-RS"/>
              </w:rPr>
              <w:t xml:space="preserve"> -</w:t>
            </w:r>
          </w:p>
          <w:p w14:paraId="27ECFD53" w14:textId="77777777" w:rsidR="0035617A" w:rsidRPr="008E3D54" w:rsidRDefault="0035617A" w:rsidP="002E6841">
            <w:pPr>
              <w:spacing w:after="0" w:line="240" w:lineRule="auto"/>
              <w:jc w:val="both"/>
              <w:rPr>
                <w:rFonts w:ascii="Arial" w:eastAsia="Times New Roman" w:hAnsi="Arial" w:cs="Arial"/>
                <w:b/>
                <w:bCs/>
                <w:sz w:val="20"/>
                <w:szCs w:val="20"/>
                <w:lang w:val="hr-HR" w:eastAsia="sr-Latn-RS"/>
              </w:rPr>
            </w:pPr>
            <w:r w:rsidRPr="008E3D54">
              <w:rPr>
                <w:rFonts w:ascii="Arial" w:eastAsia="Times New Roman" w:hAnsi="Arial" w:cs="Arial"/>
                <w:b/>
                <w:bCs/>
                <w:sz w:val="20"/>
                <w:szCs w:val="20"/>
                <w:lang w:val="sr-Latn-RS" w:eastAsia="sr-Latn-RS"/>
              </w:rPr>
              <w:t>PC</w:t>
            </w:r>
            <w:r w:rsidRPr="008E3D54">
              <w:rPr>
                <w:rFonts w:ascii="Arial" w:eastAsia="Times New Roman" w:hAnsi="Arial" w:cs="Arial"/>
                <w:b/>
                <w:bCs/>
                <w:sz w:val="20"/>
                <w:szCs w:val="20"/>
                <w:lang w:val="sr-Cyrl-RS" w:eastAsia="sr-Latn-RS"/>
              </w:rPr>
              <w:t xml:space="preserve"> </w:t>
            </w:r>
            <w:r w:rsidRPr="008E3D54">
              <w:rPr>
                <w:rFonts w:ascii="Arial" w:eastAsia="Times New Roman" w:hAnsi="Arial" w:cs="Arial"/>
                <w:b/>
                <w:bCs/>
                <w:sz w:val="20"/>
                <w:szCs w:val="20"/>
                <w:lang w:eastAsia="sr-Latn-RS"/>
              </w:rPr>
              <w:t>-</w:t>
            </w:r>
          </w:p>
        </w:tc>
      </w:tr>
      <w:tr w:rsidR="0035617A" w:rsidRPr="00FB58FC" w14:paraId="21DF5A9D" w14:textId="77777777" w:rsidTr="002E6841">
        <w:trPr>
          <w:trHeight w:val="20"/>
          <w:jc w:val="center"/>
        </w:trPr>
        <w:tc>
          <w:tcPr>
            <w:tcW w:w="2074"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41CFE899" w14:textId="77777777" w:rsidR="0035617A" w:rsidRPr="008E3D54" w:rsidRDefault="0035617A" w:rsidP="002E6841">
            <w:pPr>
              <w:spacing w:after="0" w:line="240" w:lineRule="auto"/>
              <w:jc w:val="both"/>
              <w:rPr>
                <w:rFonts w:ascii="Arial" w:eastAsia="Calibri" w:hAnsi="Arial" w:cs="Arial"/>
                <w:sz w:val="20"/>
                <w:szCs w:val="20"/>
              </w:rPr>
            </w:pPr>
            <w:r w:rsidRPr="008E3D54">
              <w:rPr>
                <w:rFonts w:ascii="Arial" w:eastAsia="Calibri" w:hAnsi="Arial" w:cs="Arial"/>
                <w:sz w:val="20"/>
                <w:szCs w:val="20"/>
              </w:rPr>
              <w:t>d. Marketing related advices</w:t>
            </w:r>
          </w:p>
        </w:tc>
        <w:tc>
          <w:tcPr>
            <w:tcW w:w="859"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601B1D95" w14:textId="77777777" w:rsidR="0035617A" w:rsidRPr="008E3D54" w:rsidRDefault="0035617A" w:rsidP="002E6841">
            <w:pPr>
              <w:spacing w:before="100" w:beforeAutospacing="1" w:after="0" w:afterAutospacing="1" w:line="240" w:lineRule="auto"/>
              <w:ind w:firstLine="240"/>
              <w:jc w:val="center"/>
              <w:rPr>
                <w:rFonts w:ascii="Arial" w:eastAsia="Times New Roman" w:hAnsi="Arial" w:cs="Arial"/>
                <w:b/>
                <w:bCs/>
                <w:sz w:val="20"/>
                <w:szCs w:val="20"/>
                <w:lang w:val="sr-Latn-RS" w:eastAsia="sr-Latn-RS"/>
              </w:rPr>
            </w:pPr>
            <w:r w:rsidRPr="008E3D54">
              <w:rPr>
                <w:rFonts w:ascii="Arial" w:eastAsia="Times New Roman" w:hAnsi="Arial" w:cs="Arial"/>
                <w:b/>
                <w:bCs/>
                <w:sz w:val="20"/>
                <w:szCs w:val="20"/>
                <w:lang w:val="sr-Cyrl-RS" w:eastAsia="sr-Latn-RS"/>
              </w:rPr>
              <w:t>1. State advisory service</w:t>
            </w:r>
            <w:r w:rsidRPr="008E3D54">
              <w:rPr>
                <w:rFonts w:ascii="Arial" w:eastAsia="Times New Roman" w:hAnsi="Arial" w:cs="Arial"/>
                <w:b/>
                <w:bCs/>
                <w:sz w:val="20"/>
                <w:szCs w:val="20"/>
                <w:lang w:val="sr-Latn-RS" w:eastAsia="sr-Latn-RS"/>
              </w:rPr>
              <w:t xml:space="preserve"> (SAS)</w:t>
            </w:r>
          </w:p>
        </w:tc>
        <w:tc>
          <w:tcPr>
            <w:tcW w:w="851"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0B4ABB78" w14:textId="77777777" w:rsidR="0035617A" w:rsidRPr="008E3D54" w:rsidRDefault="0035617A" w:rsidP="002E6841">
            <w:pPr>
              <w:spacing w:before="100" w:beforeAutospacing="1" w:after="0" w:afterAutospacing="1" w:line="240" w:lineRule="auto"/>
              <w:ind w:firstLine="240"/>
              <w:jc w:val="center"/>
              <w:rPr>
                <w:rFonts w:ascii="Arial" w:eastAsia="Times New Roman" w:hAnsi="Arial" w:cs="Arial"/>
                <w:b/>
                <w:bCs/>
                <w:sz w:val="20"/>
                <w:szCs w:val="20"/>
                <w:lang w:val="hr-HR" w:eastAsia="sr-Latn-RS"/>
              </w:rPr>
            </w:pPr>
            <w:r w:rsidRPr="008E3D54">
              <w:rPr>
                <w:rFonts w:ascii="Arial" w:eastAsia="Times New Roman" w:hAnsi="Arial" w:cs="Arial"/>
                <w:b/>
                <w:bCs/>
                <w:sz w:val="20"/>
                <w:szCs w:val="20"/>
                <w:lang w:val="sr-Cyrl-RS" w:eastAsia="sr-Latn-RS"/>
              </w:rPr>
              <w:t>2. Private consultants</w:t>
            </w:r>
            <w:r w:rsidRPr="008E3D54">
              <w:rPr>
                <w:rFonts w:ascii="Arial" w:eastAsia="Times New Roman" w:hAnsi="Arial" w:cs="Arial"/>
                <w:b/>
                <w:bCs/>
                <w:sz w:val="20"/>
                <w:szCs w:val="20"/>
                <w:lang w:val="sr-Latn-RS" w:eastAsia="sr-Latn-RS"/>
              </w:rPr>
              <w:t xml:space="preserve"> (PC)</w:t>
            </w:r>
          </w:p>
        </w:tc>
        <w:tc>
          <w:tcPr>
            <w:tcW w:w="1216" w:type="pct"/>
            <w:tcBorders>
              <w:top w:val="single" w:sz="4" w:space="0" w:color="auto"/>
              <w:left w:val="single" w:sz="4" w:space="0" w:color="auto"/>
              <w:bottom w:val="single" w:sz="4" w:space="0" w:color="auto"/>
              <w:right w:val="single" w:sz="4" w:space="0" w:color="auto"/>
            </w:tcBorders>
            <w:shd w:val="clear" w:color="auto" w:fill="EEECE1"/>
            <w:vAlign w:val="center"/>
            <w:hideMark/>
          </w:tcPr>
          <w:p w14:paraId="4D069201" w14:textId="77777777" w:rsidR="0035617A" w:rsidRPr="008E3D54" w:rsidRDefault="0035617A" w:rsidP="002E6841">
            <w:pPr>
              <w:spacing w:before="100" w:beforeAutospacing="1" w:after="0" w:afterAutospacing="1" w:line="240" w:lineRule="auto"/>
              <w:ind w:firstLine="240"/>
              <w:jc w:val="both"/>
              <w:rPr>
                <w:rFonts w:ascii="Arial" w:eastAsia="Times New Roman" w:hAnsi="Arial" w:cs="Arial"/>
                <w:b/>
                <w:bCs/>
                <w:sz w:val="20"/>
                <w:szCs w:val="20"/>
                <w:lang w:val="sr-Cyrl-RS" w:eastAsia="sr-Latn-RS"/>
              </w:rPr>
            </w:pPr>
            <w:r w:rsidRPr="008E3D54">
              <w:rPr>
                <w:rFonts w:ascii="Arial" w:eastAsia="Times New Roman" w:hAnsi="Arial" w:cs="Arial"/>
                <w:b/>
                <w:bCs/>
                <w:sz w:val="20"/>
                <w:szCs w:val="20"/>
                <w:lang w:val="sr-Latn-RS" w:eastAsia="sr-Latn-RS"/>
              </w:rPr>
              <w:t>SAS</w:t>
            </w:r>
            <w:r w:rsidRPr="008E3D54">
              <w:rPr>
                <w:rFonts w:ascii="Arial" w:eastAsia="Times New Roman" w:hAnsi="Arial" w:cs="Arial"/>
                <w:b/>
                <w:bCs/>
                <w:sz w:val="20"/>
                <w:szCs w:val="20"/>
                <w:lang w:val="sr-Cyrl-RS" w:eastAsia="sr-Latn-RS"/>
              </w:rPr>
              <w:t xml:space="preserve"> -</w:t>
            </w:r>
          </w:p>
          <w:p w14:paraId="101C1F09" w14:textId="77777777" w:rsidR="0035617A" w:rsidRPr="008E3D54" w:rsidRDefault="0035617A" w:rsidP="002E6841">
            <w:pPr>
              <w:spacing w:after="0" w:line="240" w:lineRule="auto"/>
              <w:jc w:val="both"/>
              <w:rPr>
                <w:rFonts w:ascii="Arial" w:eastAsia="Times New Roman" w:hAnsi="Arial" w:cs="Arial"/>
                <w:b/>
                <w:bCs/>
                <w:sz w:val="20"/>
                <w:szCs w:val="20"/>
                <w:lang w:val="hr-HR" w:eastAsia="sr-Latn-RS"/>
              </w:rPr>
            </w:pPr>
            <w:r w:rsidRPr="008E3D54">
              <w:rPr>
                <w:rFonts w:ascii="Arial" w:eastAsia="Times New Roman" w:hAnsi="Arial" w:cs="Arial"/>
                <w:b/>
                <w:bCs/>
                <w:sz w:val="20"/>
                <w:szCs w:val="20"/>
                <w:lang w:val="sr-Latn-RS" w:eastAsia="sr-Latn-RS"/>
              </w:rPr>
              <w:t>PC</w:t>
            </w:r>
            <w:r w:rsidRPr="008E3D54">
              <w:rPr>
                <w:rFonts w:ascii="Arial" w:eastAsia="Times New Roman" w:hAnsi="Arial" w:cs="Arial"/>
                <w:b/>
                <w:bCs/>
                <w:sz w:val="20"/>
                <w:szCs w:val="20"/>
                <w:lang w:val="sr-Cyrl-RS" w:eastAsia="sr-Latn-RS"/>
              </w:rPr>
              <w:t xml:space="preserve"> </w:t>
            </w:r>
            <w:r w:rsidRPr="008E3D54">
              <w:rPr>
                <w:rFonts w:ascii="Arial" w:eastAsia="Times New Roman" w:hAnsi="Arial" w:cs="Arial"/>
                <w:b/>
                <w:bCs/>
                <w:sz w:val="20"/>
                <w:szCs w:val="20"/>
                <w:lang w:eastAsia="sr-Latn-RS"/>
              </w:rPr>
              <w:t>-</w:t>
            </w:r>
          </w:p>
        </w:tc>
      </w:tr>
    </w:tbl>
    <w:p w14:paraId="10A3F14F" w14:textId="77777777" w:rsidR="0035617A" w:rsidRPr="008E3D54" w:rsidRDefault="0035617A" w:rsidP="0035617A">
      <w:pPr>
        <w:spacing w:after="0" w:line="240" w:lineRule="auto"/>
        <w:jc w:val="center"/>
        <w:rPr>
          <w:rFonts w:ascii="Arial" w:eastAsia="Times New Roman" w:hAnsi="Arial" w:cs="Arial"/>
          <w:b/>
          <w:bCs/>
          <w:sz w:val="24"/>
          <w:szCs w:val="24"/>
          <w:lang w:val="hr-HR" w:eastAsia="sr-Latn-RS"/>
        </w:rPr>
      </w:pPr>
    </w:p>
    <w:p w14:paraId="7C6D26FB" w14:textId="77777777" w:rsidR="0035617A" w:rsidRPr="008E3D54" w:rsidRDefault="0035617A" w:rsidP="0035617A">
      <w:pPr>
        <w:spacing w:after="0" w:line="240" w:lineRule="auto"/>
        <w:jc w:val="center"/>
        <w:rPr>
          <w:rFonts w:ascii="Arial" w:eastAsia="Times New Roman" w:hAnsi="Arial" w:cs="Arial"/>
          <w:b/>
          <w:bCs/>
          <w:sz w:val="24"/>
          <w:szCs w:val="24"/>
          <w:lang w:val="hr-HR" w:eastAsia="sr-Latn-RS"/>
        </w:rPr>
      </w:pPr>
      <w:r w:rsidRPr="008E3D54">
        <w:rPr>
          <w:rFonts w:ascii="Arial" w:eastAsia="Times New Roman" w:hAnsi="Arial" w:cs="Arial"/>
          <w:b/>
          <w:bCs/>
          <w:sz w:val="24"/>
          <w:szCs w:val="24"/>
          <w:lang w:val="hr-HR" w:eastAsia="sr-Latn-RS"/>
        </w:rPr>
        <w:br w:type="page"/>
      </w:r>
    </w:p>
    <w:p w14:paraId="027D6FBC" w14:textId="77777777" w:rsidR="0035617A" w:rsidRPr="00FB58FC" w:rsidRDefault="0035617A" w:rsidP="0035617A">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bCs/>
          <w:szCs w:val="24"/>
          <w:lang w:val="hr-HR" w:eastAsia="sr-Latn-RS"/>
        </w:rPr>
      </w:pPr>
      <w:r w:rsidRPr="00FB58FC">
        <w:rPr>
          <w:rFonts w:ascii="Arial" w:eastAsia="Times New Roman" w:hAnsi="Arial" w:cs="Arial"/>
          <w:b/>
          <w:bCs/>
          <w:szCs w:val="24"/>
          <w:lang w:val="sr-Latn-RS" w:eastAsia="sr-Latn-RS"/>
        </w:rPr>
        <w:lastRenderedPageBreak/>
        <w:t>VI</w:t>
      </w:r>
      <w:r w:rsidRPr="00FB58FC">
        <w:rPr>
          <w:rFonts w:ascii="Arial" w:eastAsia="Times New Roman" w:hAnsi="Arial" w:cs="Arial"/>
          <w:b/>
          <w:bCs/>
          <w:szCs w:val="24"/>
          <w:lang w:val="sr-Latn-RS" w:eastAsia="sr-Latn-RS"/>
        </w:rPr>
        <w:tab/>
        <w:t>INFORMATION RELATED ABOUT SELLING OF THE PRODUCS</w:t>
      </w:r>
    </w:p>
    <w:p w14:paraId="21343F37" w14:textId="77777777" w:rsidR="0035617A" w:rsidRPr="008E3D54" w:rsidRDefault="0035617A" w:rsidP="0035617A">
      <w:pPr>
        <w:spacing w:after="0" w:line="240" w:lineRule="auto"/>
        <w:jc w:val="center"/>
        <w:rPr>
          <w:rFonts w:ascii="Arial" w:eastAsia="Times New Roman" w:hAnsi="Arial" w:cs="Arial"/>
          <w:b/>
          <w:bCs/>
          <w:sz w:val="24"/>
          <w:szCs w:val="24"/>
          <w:lang w:val="sr-Latn-RS" w:eastAsia="sr-Latn-RS"/>
        </w:rPr>
      </w:pP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601"/>
        <w:gridCol w:w="604"/>
        <w:gridCol w:w="599"/>
        <w:gridCol w:w="501"/>
        <w:gridCol w:w="599"/>
        <w:gridCol w:w="501"/>
        <w:gridCol w:w="599"/>
        <w:gridCol w:w="499"/>
        <w:gridCol w:w="510"/>
        <w:gridCol w:w="508"/>
        <w:gridCol w:w="486"/>
        <w:gridCol w:w="500"/>
        <w:gridCol w:w="502"/>
        <w:gridCol w:w="496"/>
      </w:tblGrid>
      <w:tr w:rsidR="0035617A" w:rsidRPr="00FB58FC" w14:paraId="7BECC2CE" w14:textId="77777777" w:rsidTr="002E6841">
        <w:tc>
          <w:tcPr>
            <w:tcW w:w="1005" w:type="pct"/>
            <w:vMerge w:val="restart"/>
            <w:tcBorders>
              <w:top w:val="single" w:sz="4" w:space="0" w:color="auto"/>
              <w:left w:val="single" w:sz="4" w:space="0" w:color="auto"/>
              <w:bottom w:val="single" w:sz="4" w:space="0" w:color="auto"/>
              <w:right w:val="single" w:sz="4" w:space="0" w:color="auto"/>
            </w:tcBorders>
            <w:vAlign w:val="center"/>
            <w:hideMark/>
          </w:tcPr>
          <w:p w14:paraId="6C69D222" w14:textId="77777777" w:rsidR="0035617A" w:rsidRPr="008E3D54" w:rsidRDefault="0035617A" w:rsidP="002E6841">
            <w:pPr>
              <w:spacing w:after="0" w:line="240" w:lineRule="auto"/>
              <w:jc w:val="center"/>
              <w:rPr>
                <w:rFonts w:ascii="Arial" w:eastAsia="Calibri" w:hAnsi="Arial" w:cs="Arial"/>
                <w:sz w:val="20"/>
                <w:szCs w:val="20"/>
              </w:rPr>
            </w:pPr>
            <w:r w:rsidRPr="008E3D54">
              <w:rPr>
                <w:rFonts w:ascii="Arial" w:eastAsia="Calibri" w:hAnsi="Arial" w:cs="Arial"/>
                <w:sz w:val="20"/>
                <w:szCs w:val="20"/>
              </w:rPr>
              <w:t xml:space="preserve">Product, geographical indication, quality standard </w:t>
            </w:r>
          </w:p>
          <w:p w14:paraId="32AF5930" w14:textId="77777777" w:rsidR="0035617A" w:rsidRPr="008E3D54" w:rsidRDefault="0035617A" w:rsidP="002E6841">
            <w:pPr>
              <w:spacing w:after="0" w:line="240" w:lineRule="auto"/>
              <w:jc w:val="center"/>
              <w:rPr>
                <w:rFonts w:ascii="Arial" w:eastAsia="Times New Roman" w:hAnsi="Arial" w:cs="Arial"/>
                <w:bCs/>
                <w:i/>
                <w:sz w:val="20"/>
                <w:szCs w:val="20"/>
                <w:lang w:val="en-GB" w:eastAsia="sr-Latn-RS"/>
              </w:rPr>
            </w:pPr>
            <w:r w:rsidRPr="008E3D54">
              <w:rPr>
                <w:rFonts w:ascii="Arial" w:eastAsia="Calibri" w:hAnsi="Arial" w:cs="Arial"/>
                <w:sz w:val="16"/>
                <w:szCs w:val="20"/>
              </w:rPr>
              <w:t>(Enter also product name)</w:t>
            </w:r>
          </w:p>
        </w:tc>
        <w:tc>
          <w:tcPr>
            <w:tcW w:w="3995" w:type="pct"/>
            <w:gridSpan w:val="14"/>
            <w:tcBorders>
              <w:top w:val="single" w:sz="4" w:space="0" w:color="auto"/>
              <w:left w:val="single" w:sz="4" w:space="0" w:color="auto"/>
              <w:bottom w:val="single" w:sz="4" w:space="0" w:color="auto"/>
              <w:right w:val="single" w:sz="4" w:space="0" w:color="auto"/>
            </w:tcBorders>
            <w:vAlign w:val="center"/>
            <w:hideMark/>
          </w:tcPr>
          <w:p w14:paraId="0BFD6394" w14:textId="77777777" w:rsidR="0035617A" w:rsidRPr="008E3D54" w:rsidRDefault="0035617A" w:rsidP="002E6841">
            <w:pPr>
              <w:spacing w:after="0" w:line="240" w:lineRule="auto"/>
              <w:jc w:val="center"/>
              <w:rPr>
                <w:rFonts w:ascii="Arial" w:eastAsia="Times New Roman" w:hAnsi="Arial" w:cs="Arial"/>
                <w:bCs/>
                <w:iCs/>
                <w:sz w:val="20"/>
                <w:szCs w:val="20"/>
                <w:lang w:val="en-GB" w:eastAsia="sr-Latn-RS"/>
              </w:rPr>
            </w:pPr>
            <w:r w:rsidRPr="008E3D54">
              <w:rPr>
                <w:rFonts w:ascii="Arial" w:eastAsia="Times New Roman" w:hAnsi="Arial" w:cs="Arial"/>
                <w:bCs/>
                <w:iCs/>
                <w:sz w:val="20"/>
                <w:szCs w:val="20"/>
                <w:lang w:val="en-GB" w:eastAsia="sr-Latn-RS"/>
              </w:rPr>
              <w:t>Ways of selling in 2019 - buyers of your products</w:t>
            </w:r>
          </w:p>
          <w:p w14:paraId="12E1CFC7" w14:textId="77777777" w:rsidR="0035617A" w:rsidRPr="008E3D54" w:rsidRDefault="0035617A" w:rsidP="002E6841">
            <w:pPr>
              <w:spacing w:after="0" w:line="240" w:lineRule="auto"/>
              <w:jc w:val="center"/>
              <w:rPr>
                <w:rFonts w:ascii="Arial" w:eastAsia="Times New Roman" w:hAnsi="Arial" w:cs="Arial"/>
                <w:bCs/>
                <w:iCs/>
                <w:sz w:val="20"/>
                <w:szCs w:val="20"/>
                <w:lang w:val="en-GB" w:eastAsia="sr-Latn-RS"/>
              </w:rPr>
            </w:pPr>
            <w:r w:rsidRPr="008E3D54">
              <w:rPr>
                <w:rFonts w:ascii="Arial" w:eastAsia="Times New Roman" w:hAnsi="Arial" w:cs="Arial"/>
                <w:bCs/>
                <w:iCs/>
                <w:sz w:val="16"/>
                <w:szCs w:val="20"/>
                <w:lang w:val="en-GB" w:eastAsia="sr-Latn-RS"/>
              </w:rPr>
              <w:t>(please indicate the method of sale you used, the approximate percentage of goods sold this way, indicate if you have signed sales contracts with a particular customer)</w:t>
            </w:r>
          </w:p>
        </w:tc>
      </w:tr>
      <w:tr w:rsidR="0035617A" w:rsidRPr="00FB58FC" w14:paraId="46BC8C3C" w14:textId="77777777" w:rsidTr="002E6841">
        <w:tc>
          <w:tcPr>
            <w:tcW w:w="0" w:type="auto"/>
            <w:vMerge/>
            <w:tcBorders>
              <w:top w:val="single" w:sz="4" w:space="0" w:color="auto"/>
              <w:left w:val="single" w:sz="4" w:space="0" w:color="auto"/>
              <w:bottom w:val="single" w:sz="4" w:space="0" w:color="auto"/>
              <w:right w:val="single" w:sz="4" w:space="0" w:color="auto"/>
            </w:tcBorders>
            <w:vAlign w:val="center"/>
            <w:hideMark/>
          </w:tcPr>
          <w:p w14:paraId="44FA5DE9" w14:textId="77777777" w:rsidR="0035617A" w:rsidRPr="008E3D54" w:rsidRDefault="0035617A" w:rsidP="002E6841">
            <w:pPr>
              <w:spacing w:after="0" w:line="240" w:lineRule="auto"/>
              <w:rPr>
                <w:rFonts w:ascii="Arial" w:eastAsia="Times New Roman" w:hAnsi="Arial" w:cs="Arial"/>
                <w:bCs/>
                <w:i/>
                <w:sz w:val="20"/>
                <w:szCs w:val="20"/>
                <w:lang w:val="en-GB" w:eastAsia="sr-Latn-RS"/>
              </w:rPr>
            </w:pPr>
          </w:p>
        </w:tc>
        <w:tc>
          <w:tcPr>
            <w:tcW w:w="570" w:type="pct"/>
            <w:gridSpan w:val="2"/>
            <w:tcBorders>
              <w:top w:val="single" w:sz="4" w:space="0" w:color="auto"/>
              <w:left w:val="single" w:sz="4" w:space="0" w:color="auto"/>
              <w:bottom w:val="single" w:sz="4" w:space="0" w:color="auto"/>
              <w:right w:val="single" w:sz="4" w:space="0" w:color="auto"/>
            </w:tcBorders>
            <w:vAlign w:val="center"/>
            <w:hideMark/>
          </w:tcPr>
          <w:p w14:paraId="53F17DE6" w14:textId="77777777" w:rsidR="0035617A" w:rsidRPr="008E3D54" w:rsidRDefault="0035617A" w:rsidP="002E6841">
            <w:pPr>
              <w:spacing w:before="100" w:beforeAutospacing="1" w:after="0" w:afterAutospacing="1" w:line="240" w:lineRule="auto"/>
              <w:ind w:firstLine="240"/>
              <w:jc w:val="center"/>
              <w:rPr>
                <w:rFonts w:ascii="Arial" w:eastAsia="Times New Roman" w:hAnsi="Arial" w:cs="Arial"/>
                <w:bCs/>
                <w:iCs/>
                <w:sz w:val="16"/>
                <w:szCs w:val="20"/>
                <w:lang w:val="sr-Latn-RS" w:eastAsia="sr-Latn-RS"/>
              </w:rPr>
            </w:pPr>
            <w:r w:rsidRPr="008E3D54">
              <w:rPr>
                <w:rFonts w:ascii="Arial" w:eastAsia="Times New Roman" w:hAnsi="Arial" w:cs="Arial"/>
                <w:bCs/>
                <w:iCs/>
                <w:sz w:val="16"/>
                <w:szCs w:val="20"/>
                <w:lang w:eastAsia="sr-Latn-RS"/>
              </w:rPr>
              <w:t>Wholesale</w:t>
            </w:r>
          </w:p>
        </w:tc>
        <w:tc>
          <w:tcPr>
            <w:tcW w:w="571" w:type="pct"/>
            <w:gridSpan w:val="2"/>
            <w:tcBorders>
              <w:top w:val="single" w:sz="4" w:space="0" w:color="auto"/>
              <w:left w:val="single" w:sz="4" w:space="0" w:color="auto"/>
              <w:bottom w:val="single" w:sz="4" w:space="0" w:color="auto"/>
              <w:right w:val="single" w:sz="4" w:space="0" w:color="auto"/>
            </w:tcBorders>
            <w:vAlign w:val="center"/>
            <w:hideMark/>
          </w:tcPr>
          <w:p w14:paraId="7277BA9E" w14:textId="77777777" w:rsidR="0035617A" w:rsidRPr="008E3D54" w:rsidRDefault="0035617A" w:rsidP="002E6841">
            <w:pPr>
              <w:spacing w:before="100" w:beforeAutospacing="1" w:after="0" w:afterAutospacing="1" w:line="240" w:lineRule="auto"/>
              <w:ind w:firstLine="240"/>
              <w:jc w:val="center"/>
              <w:rPr>
                <w:rFonts w:ascii="Arial" w:eastAsia="Times New Roman" w:hAnsi="Arial" w:cs="Arial"/>
                <w:bCs/>
                <w:iCs/>
                <w:sz w:val="16"/>
                <w:szCs w:val="20"/>
                <w:lang w:val="sr-Latn-RS" w:eastAsia="sr-Latn-RS"/>
              </w:rPr>
            </w:pPr>
            <w:r w:rsidRPr="008E3D54">
              <w:rPr>
                <w:rFonts w:ascii="Arial" w:eastAsia="Calibri" w:hAnsi="Arial" w:cs="Arial"/>
                <w:sz w:val="20"/>
                <w:szCs w:val="20"/>
              </w:rPr>
              <w:t>Retail</w:t>
            </w:r>
          </w:p>
        </w:tc>
        <w:tc>
          <w:tcPr>
            <w:tcW w:w="571" w:type="pct"/>
            <w:gridSpan w:val="2"/>
            <w:tcBorders>
              <w:top w:val="single" w:sz="4" w:space="0" w:color="auto"/>
              <w:left w:val="single" w:sz="4" w:space="0" w:color="auto"/>
              <w:bottom w:val="single" w:sz="4" w:space="0" w:color="auto"/>
              <w:right w:val="single" w:sz="4" w:space="0" w:color="auto"/>
            </w:tcBorders>
            <w:vAlign w:val="center"/>
            <w:hideMark/>
          </w:tcPr>
          <w:p w14:paraId="763F25F9" w14:textId="77777777" w:rsidR="0035617A" w:rsidRPr="008E3D54" w:rsidRDefault="0035617A" w:rsidP="002E6841">
            <w:pPr>
              <w:spacing w:after="0" w:line="240" w:lineRule="auto"/>
              <w:jc w:val="center"/>
              <w:rPr>
                <w:rFonts w:ascii="Arial" w:eastAsia="Times New Roman" w:hAnsi="Arial" w:cs="Arial"/>
                <w:bCs/>
                <w:iCs/>
                <w:sz w:val="16"/>
                <w:szCs w:val="20"/>
                <w:lang w:val="sr-Latn-RS" w:eastAsia="sr-Latn-RS"/>
              </w:rPr>
            </w:pPr>
            <w:r w:rsidRPr="008E3D54">
              <w:rPr>
                <w:rFonts w:ascii="Arial" w:eastAsia="Times New Roman" w:hAnsi="Arial" w:cs="Arial"/>
                <w:bCs/>
                <w:iCs/>
                <w:sz w:val="16"/>
                <w:szCs w:val="20"/>
                <w:lang w:val="sr-Latn-RS" w:eastAsia="sr-Latn-RS"/>
              </w:rPr>
              <w:t>Wholesale market</w:t>
            </w:r>
          </w:p>
        </w:tc>
        <w:tc>
          <w:tcPr>
            <w:tcW w:w="571" w:type="pct"/>
            <w:gridSpan w:val="2"/>
            <w:tcBorders>
              <w:top w:val="single" w:sz="4" w:space="0" w:color="auto"/>
              <w:left w:val="single" w:sz="4" w:space="0" w:color="auto"/>
              <w:bottom w:val="single" w:sz="4" w:space="0" w:color="auto"/>
              <w:right w:val="single" w:sz="4" w:space="0" w:color="auto"/>
            </w:tcBorders>
            <w:vAlign w:val="center"/>
            <w:hideMark/>
          </w:tcPr>
          <w:p w14:paraId="6FA0B4EB" w14:textId="77777777" w:rsidR="0035617A" w:rsidRPr="008E3D54" w:rsidRDefault="0035617A" w:rsidP="002E6841">
            <w:pPr>
              <w:spacing w:after="0" w:line="240" w:lineRule="auto"/>
              <w:jc w:val="center"/>
              <w:rPr>
                <w:rFonts w:ascii="Arial" w:eastAsia="Times New Roman" w:hAnsi="Arial" w:cs="Arial"/>
                <w:bCs/>
                <w:iCs/>
                <w:sz w:val="16"/>
                <w:szCs w:val="20"/>
                <w:lang w:val="sr-Latn-RS" w:eastAsia="sr-Latn-RS"/>
              </w:rPr>
            </w:pPr>
            <w:r w:rsidRPr="008E3D54">
              <w:rPr>
                <w:rFonts w:ascii="Arial" w:eastAsia="Times New Roman" w:hAnsi="Arial" w:cs="Arial"/>
                <w:bCs/>
                <w:iCs/>
                <w:sz w:val="16"/>
                <w:szCs w:val="20"/>
                <w:lang w:eastAsia="sr-Latn-RS"/>
              </w:rPr>
              <w:t>Green Market</w:t>
            </w:r>
          </w:p>
        </w:tc>
        <w:tc>
          <w:tcPr>
            <w:tcW w:w="571" w:type="pct"/>
            <w:gridSpan w:val="2"/>
            <w:tcBorders>
              <w:top w:val="single" w:sz="4" w:space="0" w:color="auto"/>
              <w:left w:val="single" w:sz="4" w:space="0" w:color="auto"/>
              <w:bottom w:val="single" w:sz="4" w:space="0" w:color="auto"/>
              <w:right w:val="single" w:sz="4" w:space="0" w:color="auto"/>
            </w:tcBorders>
            <w:vAlign w:val="center"/>
            <w:hideMark/>
          </w:tcPr>
          <w:p w14:paraId="03499821" w14:textId="77777777" w:rsidR="0035617A" w:rsidRPr="008E3D54" w:rsidRDefault="0035617A" w:rsidP="002E6841">
            <w:pPr>
              <w:spacing w:after="0" w:line="240" w:lineRule="auto"/>
              <w:jc w:val="center"/>
              <w:rPr>
                <w:rFonts w:ascii="Arial" w:eastAsia="Times New Roman" w:hAnsi="Arial" w:cs="Arial"/>
                <w:bCs/>
                <w:iCs/>
                <w:sz w:val="16"/>
                <w:szCs w:val="20"/>
                <w:lang w:val="sr-Latn-RS" w:eastAsia="sr-Latn-RS"/>
              </w:rPr>
            </w:pPr>
            <w:r w:rsidRPr="008E3D54">
              <w:rPr>
                <w:rFonts w:ascii="Arial" w:eastAsia="Times New Roman" w:hAnsi="Arial" w:cs="Arial"/>
                <w:bCs/>
                <w:iCs/>
                <w:sz w:val="16"/>
                <w:szCs w:val="20"/>
                <w:lang w:eastAsia="sr-Latn-RS"/>
              </w:rPr>
              <w:t>Processors</w:t>
            </w:r>
          </w:p>
        </w:tc>
        <w:tc>
          <w:tcPr>
            <w:tcW w:w="571" w:type="pct"/>
            <w:gridSpan w:val="2"/>
            <w:tcBorders>
              <w:top w:val="single" w:sz="4" w:space="0" w:color="auto"/>
              <w:left w:val="single" w:sz="4" w:space="0" w:color="auto"/>
              <w:bottom w:val="single" w:sz="4" w:space="0" w:color="auto"/>
              <w:right w:val="single" w:sz="4" w:space="0" w:color="auto"/>
            </w:tcBorders>
            <w:vAlign w:val="center"/>
            <w:hideMark/>
          </w:tcPr>
          <w:p w14:paraId="395DEE19" w14:textId="77777777" w:rsidR="0035617A" w:rsidRPr="008E3D54" w:rsidRDefault="0035617A" w:rsidP="002E6841">
            <w:pPr>
              <w:spacing w:after="0" w:line="240" w:lineRule="auto"/>
              <w:jc w:val="center"/>
              <w:rPr>
                <w:rFonts w:ascii="Arial" w:eastAsia="Times New Roman" w:hAnsi="Arial" w:cs="Arial"/>
                <w:bCs/>
                <w:iCs/>
                <w:sz w:val="16"/>
                <w:szCs w:val="20"/>
                <w:lang w:eastAsia="sr-Latn-RS"/>
              </w:rPr>
            </w:pPr>
            <w:r w:rsidRPr="008E3D54">
              <w:rPr>
                <w:rFonts w:ascii="Arial" w:eastAsia="Times New Roman" w:hAnsi="Arial" w:cs="Arial"/>
                <w:bCs/>
                <w:iCs/>
                <w:sz w:val="16"/>
                <w:szCs w:val="20"/>
                <w:lang w:eastAsia="sr-Latn-RS"/>
              </w:rPr>
              <w:t xml:space="preserve">Catering facilities </w:t>
            </w:r>
          </w:p>
          <w:p w14:paraId="63841331" w14:textId="77777777" w:rsidR="0035617A" w:rsidRPr="008E3D54" w:rsidRDefault="0035617A" w:rsidP="002E6841">
            <w:pPr>
              <w:spacing w:after="0" w:line="240" w:lineRule="auto"/>
              <w:jc w:val="center"/>
              <w:rPr>
                <w:rFonts w:ascii="Arial" w:eastAsia="Times New Roman" w:hAnsi="Arial" w:cs="Arial"/>
                <w:bCs/>
                <w:iCs/>
                <w:sz w:val="16"/>
                <w:szCs w:val="20"/>
                <w:lang w:val="sr-Cyrl-RS" w:eastAsia="sr-Latn-RS"/>
              </w:rPr>
            </w:pPr>
            <w:r w:rsidRPr="008E3D54">
              <w:rPr>
                <w:rFonts w:ascii="Arial" w:eastAsia="Times New Roman" w:hAnsi="Arial" w:cs="Arial"/>
                <w:bCs/>
                <w:iCs/>
                <w:sz w:val="16"/>
                <w:szCs w:val="20"/>
                <w:lang w:eastAsia="sr-Latn-RS"/>
              </w:rPr>
              <w:t>( HORECA)</w:t>
            </w:r>
          </w:p>
        </w:tc>
        <w:tc>
          <w:tcPr>
            <w:tcW w:w="569" w:type="pct"/>
            <w:gridSpan w:val="2"/>
            <w:tcBorders>
              <w:top w:val="single" w:sz="4" w:space="0" w:color="auto"/>
              <w:left w:val="single" w:sz="4" w:space="0" w:color="auto"/>
              <w:bottom w:val="single" w:sz="4" w:space="0" w:color="auto"/>
              <w:right w:val="single" w:sz="4" w:space="0" w:color="auto"/>
            </w:tcBorders>
            <w:vAlign w:val="center"/>
            <w:hideMark/>
          </w:tcPr>
          <w:p w14:paraId="5CE13509" w14:textId="77777777" w:rsidR="0035617A" w:rsidRPr="008E3D54" w:rsidRDefault="0035617A" w:rsidP="002E6841">
            <w:pPr>
              <w:spacing w:after="0" w:line="240" w:lineRule="auto"/>
              <w:jc w:val="center"/>
              <w:rPr>
                <w:rFonts w:ascii="Arial" w:eastAsia="Times New Roman" w:hAnsi="Arial" w:cs="Arial"/>
                <w:bCs/>
                <w:iCs/>
                <w:sz w:val="16"/>
                <w:szCs w:val="20"/>
                <w:lang w:val="sr-Cyrl-RS" w:eastAsia="sr-Latn-RS"/>
              </w:rPr>
            </w:pPr>
            <w:r w:rsidRPr="008E3D54">
              <w:rPr>
                <w:rFonts w:ascii="Arial" w:eastAsia="Times New Roman" w:hAnsi="Arial" w:cs="Arial"/>
                <w:bCs/>
                <w:iCs/>
                <w:sz w:val="16"/>
                <w:szCs w:val="20"/>
                <w:lang w:eastAsia="sr-Latn-RS"/>
              </w:rPr>
              <w:t>Other</w:t>
            </w:r>
          </w:p>
        </w:tc>
      </w:tr>
      <w:tr w:rsidR="0035617A" w:rsidRPr="00FB58FC" w14:paraId="11879F5B" w14:textId="77777777" w:rsidTr="002E6841">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5CBE33" w14:textId="77777777" w:rsidR="0035617A" w:rsidRPr="008E3D54" w:rsidRDefault="0035617A" w:rsidP="002E6841">
            <w:pPr>
              <w:spacing w:after="0" w:line="240" w:lineRule="auto"/>
              <w:rPr>
                <w:rFonts w:ascii="Arial" w:eastAsia="Times New Roman" w:hAnsi="Arial" w:cs="Arial"/>
                <w:bCs/>
                <w:i/>
                <w:sz w:val="20"/>
                <w:szCs w:val="20"/>
                <w:lang w:val="en-GB" w:eastAsia="sr-Latn-RS"/>
              </w:rPr>
            </w:pPr>
          </w:p>
        </w:tc>
        <w:tc>
          <w:tcPr>
            <w:tcW w:w="285" w:type="pct"/>
            <w:tcBorders>
              <w:top w:val="single" w:sz="4" w:space="0" w:color="auto"/>
              <w:left w:val="single" w:sz="4" w:space="0" w:color="auto"/>
              <w:bottom w:val="single" w:sz="4" w:space="0" w:color="auto"/>
              <w:right w:val="single" w:sz="4" w:space="0" w:color="auto"/>
            </w:tcBorders>
            <w:vAlign w:val="center"/>
            <w:hideMark/>
          </w:tcPr>
          <w:p w14:paraId="62F993A6" w14:textId="77777777" w:rsidR="0035617A" w:rsidRPr="008E3D54" w:rsidRDefault="0035617A" w:rsidP="002E6841">
            <w:pPr>
              <w:spacing w:before="100" w:beforeAutospacing="1" w:after="0" w:afterAutospacing="1" w:line="240" w:lineRule="auto"/>
              <w:ind w:firstLine="240"/>
              <w:jc w:val="center"/>
              <w:rPr>
                <w:rFonts w:ascii="Arial" w:eastAsia="Times New Roman" w:hAnsi="Arial" w:cs="Arial"/>
                <w:bCs/>
                <w:iCs/>
                <w:sz w:val="16"/>
                <w:szCs w:val="20"/>
                <w:lang w:val="sr-Cyrl-RS" w:eastAsia="sr-Latn-RS"/>
              </w:rPr>
            </w:pPr>
            <w:r w:rsidRPr="008E3D54">
              <w:rPr>
                <w:rFonts w:ascii="Arial" w:eastAsia="Times New Roman" w:hAnsi="Arial" w:cs="Arial"/>
                <w:bCs/>
                <w:iCs/>
                <w:sz w:val="16"/>
                <w:szCs w:val="20"/>
                <w:lang w:val="sr-Cyrl-RS" w:eastAsia="sr-Latn-RS"/>
              </w:rPr>
              <w:t>%</w:t>
            </w:r>
          </w:p>
        </w:tc>
        <w:tc>
          <w:tcPr>
            <w:tcW w:w="286" w:type="pct"/>
            <w:tcBorders>
              <w:top w:val="single" w:sz="4" w:space="0" w:color="auto"/>
              <w:left w:val="single" w:sz="4" w:space="0" w:color="auto"/>
              <w:bottom w:val="single" w:sz="4" w:space="0" w:color="auto"/>
              <w:right w:val="single" w:sz="4" w:space="0" w:color="auto"/>
            </w:tcBorders>
            <w:textDirection w:val="btLr"/>
            <w:vAlign w:val="center"/>
            <w:hideMark/>
          </w:tcPr>
          <w:p w14:paraId="1BA24171" w14:textId="77777777" w:rsidR="0035617A" w:rsidRPr="008E3D54" w:rsidRDefault="0035617A" w:rsidP="002E6841">
            <w:pPr>
              <w:spacing w:before="100" w:beforeAutospacing="1" w:after="0" w:afterAutospacing="1" w:line="240" w:lineRule="auto"/>
              <w:ind w:firstLine="240"/>
              <w:jc w:val="center"/>
              <w:rPr>
                <w:rFonts w:ascii="Arial" w:eastAsia="Times New Roman" w:hAnsi="Arial" w:cs="Arial"/>
                <w:bCs/>
                <w:iCs/>
                <w:sz w:val="16"/>
                <w:szCs w:val="20"/>
                <w:lang w:val="sr-Cyrl-RS" w:eastAsia="sr-Latn-RS"/>
              </w:rPr>
            </w:pPr>
            <w:r w:rsidRPr="008E3D54">
              <w:rPr>
                <w:rFonts w:ascii="Arial" w:eastAsia="Times New Roman" w:hAnsi="Arial" w:cs="Arial"/>
                <w:bCs/>
                <w:iCs/>
                <w:sz w:val="16"/>
                <w:szCs w:val="20"/>
                <w:lang w:eastAsia="sr-Latn-RS"/>
              </w:rPr>
              <w:t>Number of signed contracts</w:t>
            </w:r>
          </w:p>
        </w:tc>
        <w:tc>
          <w:tcPr>
            <w:tcW w:w="285" w:type="pct"/>
            <w:tcBorders>
              <w:top w:val="single" w:sz="4" w:space="0" w:color="auto"/>
              <w:left w:val="single" w:sz="4" w:space="0" w:color="auto"/>
              <w:bottom w:val="single" w:sz="4" w:space="0" w:color="auto"/>
              <w:right w:val="single" w:sz="4" w:space="0" w:color="auto"/>
            </w:tcBorders>
            <w:vAlign w:val="center"/>
            <w:hideMark/>
          </w:tcPr>
          <w:p w14:paraId="3AB54260" w14:textId="77777777" w:rsidR="0035617A" w:rsidRPr="008E3D54" w:rsidRDefault="0035617A" w:rsidP="002E6841">
            <w:pPr>
              <w:spacing w:before="100" w:beforeAutospacing="1" w:after="0" w:afterAutospacing="1" w:line="240" w:lineRule="auto"/>
              <w:ind w:firstLine="240"/>
              <w:jc w:val="center"/>
              <w:rPr>
                <w:rFonts w:ascii="Arial" w:eastAsia="Times New Roman" w:hAnsi="Arial" w:cs="Arial"/>
                <w:bCs/>
                <w:iCs/>
                <w:sz w:val="16"/>
                <w:szCs w:val="20"/>
                <w:lang w:val="en-GB" w:eastAsia="sr-Latn-RS"/>
              </w:rPr>
            </w:pPr>
            <w:r w:rsidRPr="008E3D54">
              <w:rPr>
                <w:rFonts w:ascii="Arial" w:eastAsia="Times New Roman" w:hAnsi="Arial" w:cs="Arial"/>
                <w:bCs/>
                <w:iCs/>
                <w:sz w:val="16"/>
                <w:szCs w:val="20"/>
                <w:lang w:val="sr-Cyrl-RS" w:eastAsia="sr-Latn-RS"/>
              </w:rPr>
              <w:t>%</w:t>
            </w:r>
          </w:p>
        </w:tc>
        <w:tc>
          <w:tcPr>
            <w:tcW w:w="286" w:type="pct"/>
            <w:tcBorders>
              <w:top w:val="single" w:sz="4" w:space="0" w:color="auto"/>
              <w:left w:val="single" w:sz="4" w:space="0" w:color="auto"/>
              <w:bottom w:val="single" w:sz="4" w:space="0" w:color="auto"/>
              <w:right w:val="single" w:sz="4" w:space="0" w:color="auto"/>
            </w:tcBorders>
            <w:textDirection w:val="btLr"/>
            <w:vAlign w:val="center"/>
            <w:hideMark/>
          </w:tcPr>
          <w:p w14:paraId="56C02ACD" w14:textId="77777777" w:rsidR="0035617A" w:rsidRPr="008E3D54" w:rsidRDefault="0035617A" w:rsidP="002E6841">
            <w:pPr>
              <w:spacing w:before="100" w:beforeAutospacing="1" w:after="0" w:afterAutospacing="1" w:line="240" w:lineRule="auto"/>
              <w:ind w:firstLine="240"/>
              <w:jc w:val="center"/>
              <w:rPr>
                <w:rFonts w:ascii="Arial" w:eastAsia="Times New Roman" w:hAnsi="Arial" w:cs="Arial"/>
                <w:bCs/>
                <w:iCs/>
                <w:sz w:val="16"/>
                <w:szCs w:val="20"/>
                <w:lang w:val="sr-Cyrl-RS" w:eastAsia="sr-Latn-RS"/>
              </w:rPr>
            </w:pPr>
            <w:r w:rsidRPr="008E3D54">
              <w:rPr>
                <w:rFonts w:ascii="Arial" w:eastAsia="Times New Roman" w:hAnsi="Arial" w:cs="Arial"/>
                <w:bCs/>
                <w:iCs/>
                <w:sz w:val="16"/>
                <w:szCs w:val="20"/>
                <w:lang w:eastAsia="sr-Latn-RS"/>
              </w:rPr>
              <w:t>Number of signed contracts</w:t>
            </w:r>
          </w:p>
        </w:tc>
        <w:tc>
          <w:tcPr>
            <w:tcW w:w="285" w:type="pct"/>
            <w:tcBorders>
              <w:top w:val="single" w:sz="4" w:space="0" w:color="auto"/>
              <w:left w:val="single" w:sz="4" w:space="0" w:color="auto"/>
              <w:bottom w:val="single" w:sz="4" w:space="0" w:color="auto"/>
              <w:right w:val="single" w:sz="4" w:space="0" w:color="auto"/>
            </w:tcBorders>
            <w:vAlign w:val="center"/>
            <w:hideMark/>
          </w:tcPr>
          <w:p w14:paraId="2536D0B8" w14:textId="77777777" w:rsidR="0035617A" w:rsidRPr="008E3D54" w:rsidRDefault="0035617A" w:rsidP="002E6841">
            <w:pPr>
              <w:spacing w:before="100" w:beforeAutospacing="1" w:after="0" w:afterAutospacing="1" w:line="240" w:lineRule="auto"/>
              <w:ind w:firstLine="240"/>
              <w:jc w:val="center"/>
              <w:rPr>
                <w:rFonts w:ascii="Arial" w:eastAsia="Times New Roman" w:hAnsi="Arial" w:cs="Arial"/>
                <w:bCs/>
                <w:iCs/>
                <w:sz w:val="16"/>
                <w:szCs w:val="20"/>
                <w:lang w:val="en-GB" w:eastAsia="sr-Latn-RS"/>
              </w:rPr>
            </w:pPr>
            <w:r w:rsidRPr="008E3D54">
              <w:rPr>
                <w:rFonts w:ascii="Arial" w:eastAsia="Times New Roman" w:hAnsi="Arial" w:cs="Arial"/>
                <w:bCs/>
                <w:iCs/>
                <w:sz w:val="16"/>
                <w:szCs w:val="20"/>
                <w:lang w:val="sr-Cyrl-RS" w:eastAsia="sr-Latn-RS"/>
              </w:rPr>
              <w:t>%</w:t>
            </w:r>
          </w:p>
        </w:tc>
        <w:tc>
          <w:tcPr>
            <w:tcW w:w="286" w:type="pct"/>
            <w:tcBorders>
              <w:top w:val="single" w:sz="4" w:space="0" w:color="auto"/>
              <w:left w:val="single" w:sz="4" w:space="0" w:color="auto"/>
              <w:bottom w:val="single" w:sz="4" w:space="0" w:color="auto"/>
              <w:right w:val="single" w:sz="4" w:space="0" w:color="auto"/>
            </w:tcBorders>
            <w:textDirection w:val="btLr"/>
            <w:vAlign w:val="center"/>
            <w:hideMark/>
          </w:tcPr>
          <w:p w14:paraId="42F1D8F1" w14:textId="77777777" w:rsidR="0035617A" w:rsidRPr="008E3D54" w:rsidRDefault="0035617A" w:rsidP="002E6841">
            <w:pPr>
              <w:spacing w:before="100" w:beforeAutospacing="1" w:after="0" w:afterAutospacing="1" w:line="240" w:lineRule="auto"/>
              <w:ind w:firstLine="240"/>
              <w:jc w:val="center"/>
              <w:rPr>
                <w:rFonts w:ascii="Arial" w:eastAsia="Times New Roman" w:hAnsi="Arial" w:cs="Arial"/>
                <w:bCs/>
                <w:iCs/>
                <w:sz w:val="16"/>
                <w:szCs w:val="20"/>
                <w:lang w:val="sr-Cyrl-RS" w:eastAsia="sr-Latn-RS"/>
              </w:rPr>
            </w:pPr>
            <w:r w:rsidRPr="008E3D54">
              <w:rPr>
                <w:rFonts w:ascii="Arial" w:eastAsia="Times New Roman" w:hAnsi="Arial" w:cs="Arial"/>
                <w:bCs/>
                <w:iCs/>
                <w:sz w:val="16"/>
                <w:szCs w:val="20"/>
                <w:lang w:eastAsia="sr-Latn-RS"/>
              </w:rPr>
              <w:t>Number of signed contracts</w:t>
            </w:r>
          </w:p>
        </w:tc>
        <w:tc>
          <w:tcPr>
            <w:tcW w:w="286" w:type="pct"/>
            <w:tcBorders>
              <w:top w:val="single" w:sz="4" w:space="0" w:color="auto"/>
              <w:left w:val="single" w:sz="4" w:space="0" w:color="auto"/>
              <w:bottom w:val="single" w:sz="4" w:space="0" w:color="auto"/>
              <w:right w:val="single" w:sz="4" w:space="0" w:color="auto"/>
            </w:tcBorders>
            <w:vAlign w:val="center"/>
            <w:hideMark/>
          </w:tcPr>
          <w:p w14:paraId="531C74EF" w14:textId="77777777" w:rsidR="0035617A" w:rsidRPr="008E3D54" w:rsidRDefault="0035617A" w:rsidP="002E6841">
            <w:pPr>
              <w:spacing w:before="100" w:beforeAutospacing="1" w:after="0" w:afterAutospacing="1" w:line="240" w:lineRule="auto"/>
              <w:ind w:firstLine="240"/>
              <w:jc w:val="center"/>
              <w:rPr>
                <w:rFonts w:ascii="Arial" w:eastAsia="Times New Roman" w:hAnsi="Arial" w:cs="Arial"/>
                <w:bCs/>
                <w:iCs/>
                <w:sz w:val="16"/>
                <w:szCs w:val="20"/>
                <w:lang w:val="en-GB" w:eastAsia="sr-Latn-RS"/>
              </w:rPr>
            </w:pPr>
            <w:r w:rsidRPr="008E3D54">
              <w:rPr>
                <w:rFonts w:ascii="Arial" w:eastAsia="Times New Roman" w:hAnsi="Arial" w:cs="Arial"/>
                <w:bCs/>
                <w:iCs/>
                <w:sz w:val="16"/>
                <w:szCs w:val="20"/>
                <w:lang w:val="sr-Cyrl-RS" w:eastAsia="sr-Latn-RS"/>
              </w:rPr>
              <w:t>%</w:t>
            </w:r>
          </w:p>
        </w:tc>
        <w:tc>
          <w:tcPr>
            <w:tcW w:w="285" w:type="pct"/>
            <w:tcBorders>
              <w:top w:val="single" w:sz="4" w:space="0" w:color="auto"/>
              <w:left w:val="single" w:sz="4" w:space="0" w:color="auto"/>
              <w:bottom w:val="single" w:sz="4" w:space="0" w:color="auto"/>
              <w:right w:val="single" w:sz="4" w:space="0" w:color="auto"/>
            </w:tcBorders>
            <w:textDirection w:val="btLr"/>
            <w:vAlign w:val="center"/>
            <w:hideMark/>
          </w:tcPr>
          <w:p w14:paraId="05BED76F" w14:textId="77777777" w:rsidR="0035617A" w:rsidRPr="008E3D54" w:rsidRDefault="0035617A" w:rsidP="002E6841">
            <w:pPr>
              <w:spacing w:before="100" w:beforeAutospacing="1" w:after="0" w:afterAutospacing="1" w:line="240" w:lineRule="auto"/>
              <w:ind w:firstLine="240"/>
              <w:jc w:val="center"/>
              <w:rPr>
                <w:rFonts w:ascii="Arial" w:eastAsia="Times New Roman" w:hAnsi="Arial" w:cs="Arial"/>
                <w:bCs/>
                <w:iCs/>
                <w:sz w:val="16"/>
                <w:szCs w:val="20"/>
                <w:lang w:val="sr-Cyrl-RS" w:eastAsia="sr-Latn-RS"/>
              </w:rPr>
            </w:pPr>
            <w:r w:rsidRPr="008E3D54">
              <w:rPr>
                <w:rFonts w:ascii="Arial" w:eastAsia="Times New Roman" w:hAnsi="Arial" w:cs="Arial"/>
                <w:bCs/>
                <w:iCs/>
                <w:sz w:val="16"/>
                <w:szCs w:val="20"/>
                <w:lang w:eastAsia="sr-Latn-RS"/>
              </w:rPr>
              <w:t>Number of signed contracts</w:t>
            </w:r>
          </w:p>
        </w:tc>
        <w:tc>
          <w:tcPr>
            <w:tcW w:w="286" w:type="pct"/>
            <w:tcBorders>
              <w:top w:val="single" w:sz="4" w:space="0" w:color="auto"/>
              <w:left w:val="single" w:sz="4" w:space="0" w:color="auto"/>
              <w:bottom w:val="single" w:sz="4" w:space="0" w:color="auto"/>
              <w:right w:val="single" w:sz="4" w:space="0" w:color="auto"/>
            </w:tcBorders>
            <w:vAlign w:val="center"/>
            <w:hideMark/>
          </w:tcPr>
          <w:p w14:paraId="055B724D" w14:textId="77777777" w:rsidR="0035617A" w:rsidRPr="008E3D54" w:rsidRDefault="0035617A" w:rsidP="002E6841">
            <w:pPr>
              <w:spacing w:after="0" w:line="240" w:lineRule="auto"/>
              <w:jc w:val="center"/>
              <w:rPr>
                <w:rFonts w:ascii="Arial" w:eastAsia="Times New Roman" w:hAnsi="Arial" w:cs="Arial"/>
                <w:bCs/>
                <w:iCs/>
                <w:sz w:val="16"/>
                <w:szCs w:val="20"/>
                <w:lang w:val="en-GB" w:eastAsia="sr-Latn-RS"/>
              </w:rPr>
            </w:pPr>
            <w:r w:rsidRPr="008E3D54">
              <w:rPr>
                <w:rFonts w:ascii="Arial" w:eastAsia="Times New Roman" w:hAnsi="Arial" w:cs="Arial"/>
                <w:bCs/>
                <w:iCs/>
                <w:sz w:val="16"/>
                <w:szCs w:val="20"/>
                <w:lang w:val="sr-Cyrl-RS" w:eastAsia="sr-Latn-RS"/>
              </w:rPr>
              <w:t>%</w:t>
            </w:r>
          </w:p>
        </w:tc>
        <w:tc>
          <w:tcPr>
            <w:tcW w:w="285" w:type="pct"/>
            <w:tcBorders>
              <w:top w:val="single" w:sz="4" w:space="0" w:color="auto"/>
              <w:left w:val="single" w:sz="4" w:space="0" w:color="auto"/>
              <w:bottom w:val="single" w:sz="4" w:space="0" w:color="auto"/>
              <w:right w:val="single" w:sz="4" w:space="0" w:color="auto"/>
            </w:tcBorders>
            <w:textDirection w:val="btLr"/>
            <w:vAlign w:val="center"/>
            <w:hideMark/>
          </w:tcPr>
          <w:p w14:paraId="203CB78F" w14:textId="77777777" w:rsidR="0035617A" w:rsidRPr="008E3D54" w:rsidRDefault="0035617A" w:rsidP="002E6841">
            <w:pPr>
              <w:spacing w:after="0" w:line="240" w:lineRule="auto"/>
              <w:jc w:val="center"/>
              <w:rPr>
                <w:rFonts w:ascii="Arial" w:eastAsia="Times New Roman" w:hAnsi="Arial" w:cs="Arial"/>
                <w:bCs/>
                <w:iCs/>
                <w:sz w:val="16"/>
                <w:szCs w:val="20"/>
                <w:lang w:val="sr-Cyrl-RS" w:eastAsia="sr-Latn-RS"/>
              </w:rPr>
            </w:pPr>
            <w:r w:rsidRPr="008E3D54">
              <w:rPr>
                <w:rFonts w:ascii="Arial" w:eastAsia="Times New Roman" w:hAnsi="Arial" w:cs="Arial"/>
                <w:bCs/>
                <w:iCs/>
                <w:sz w:val="16"/>
                <w:szCs w:val="20"/>
                <w:lang w:eastAsia="sr-Latn-RS"/>
              </w:rPr>
              <w:t>Number of signed contracts</w:t>
            </w:r>
          </w:p>
        </w:tc>
        <w:tc>
          <w:tcPr>
            <w:tcW w:w="286" w:type="pct"/>
            <w:tcBorders>
              <w:top w:val="single" w:sz="4" w:space="0" w:color="auto"/>
              <w:left w:val="single" w:sz="4" w:space="0" w:color="auto"/>
              <w:bottom w:val="single" w:sz="4" w:space="0" w:color="auto"/>
              <w:right w:val="single" w:sz="4" w:space="0" w:color="auto"/>
            </w:tcBorders>
            <w:vAlign w:val="center"/>
            <w:hideMark/>
          </w:tcPr>
          <w:p w14:paraId="545ABCA5" w14:textId="77777777" w:rsidR="0035617A" w:rsidRPr="008E3D54" w:rsidRDefault="0035617A" w:rsidP="002E6841">
            <w:pPr>
              <w:spacing w:after="0" w:line="240" w:lineRule="auto"/>
              <w:jc w:val="center"/>
              <w:rPr>
                <w:rFonts w:ascii="Arial" w:eastAsia="Times New Roman" w:hAnsi="Arial" w:cs="Arial"/>
                <w:bCs/>
                <w:iCs/>
                <w:sz w:val="16"/>
                <w:szCs w:val="20"/>
                <w:lang w:val="en-GB" w:eastAsia="sr-Latn-RS"/>
              </w:rPr>
            </w:pPr>
            <w:r w:rsidRPr="008E3D54">
              <w:rPr>
                <w:rFonts w:ascii="Arial" w:eastAsia="Times New Roman" w:hAnsi="Arial" w:cs="Arial"/>
                <w:bCs/>
                <w:iCs/>
                <w:sz w:val="16"/>
                <w:szCs w:val="20"/>
                <w:lang w:val="sr-Cyrl-RS" w:eastAsia="sr-Latn-RS"/>
              </w:rPr>
              <w:t>%</w:t>
            </w:r>
          </w:p>
        </w:tc>
        <w:tc>
          <w:tcPr>
            <w:tcW w:w="285" w:type="pct"/>
            <w:tcBorders>
              <w:top w:val="single" w:sz="4" w:space="0" w:color="auto"/>
              <w:left w:val="single" w:sz="4" w:space="0" w:color="auto"/>
              <w:bottom w:val="single" w:sz="4" w:space="0" w:color="auto"/>
              <w:right w:val="single" w:sz="4" w:space="0" w:color="auto"/>
            </w:tcBorders>
            <w:textDirection w:val="btLr"/>
            <w:vAlign w:val="center"/>
            <w:hideMark/>
          </w:tcPr>
          <w:p w14:paraId="3803DBA9" w14:textId="77777777" w:rsidR="0035617A" w:rsidRPr="008E3D54" w:rsidRDefault="0035617A" w:rsidP="002E6841">
            <w:pPr>
              <w:spacing w:after="0" w:line="240" w:lineRule="auto"/>
              <w:jc w:val="center"/>
              <w:rPr>
                <w:rFonts w:ascii="Arial" w:eastAsia="Times New Roman" w:hAnsi="Arial" w:cs="Arial"/>
                <w:bCs/>
                <w:iCs/>
                <w:sz w:val="16"/>
                <w:szCs w:val="20"/>
                <w:lang w:val="sr-Cyrl-RS" w:eastAsia="sr-Latn-RS"/>
              </w:rPr>
            </w:pPr>
            <w:r w:rsidRPr="008E3D54">
              <w:rPr>
                <w:rFonts w:ascii="Arial" w:eastAsia="Times New Roman" w:hAnsi="Arial" w:cs="Arial"/>
                <w:bCs/>
                <w:iCs/>
                <w:sz w:val="16"/>
                <w:szCs w:val="20"/>
                <w:lang w:eastAsia="sr-Latn-RS"/>
              </w:rPr>
              <w:t>Number of signed contracts</w:t>
            </w:r>
          </w:p>
        </w:tc>
        <w:tc>
          <w:tcPr>
            <w:tcW w:w="286" w:type="pct"/>
            <w:tcBorders>
              <w:top w:val="single" w:sz="4" w:space="0" w:color="auto"/>
              <w:left w:val="single" w:sz="4" w:space="0" w:color="auto"/>
              <w:bottom w:val="single" w:sz="4" w:space="0" w:color="auto"/>
              <w:right w:val="single" w:sz="4" w:space="0" w:color="auto"/>
            </w:tcBorders>
            <w:vAlign w:val="center"/>
            <w:hideMark/>
          </w:tcPr>
          <w:p w14:paraId="070EB472" w14:textId="77777777" w:rsidR="0035617A" w:rsidRPr="008E3D54" w:rsidRDefault="0035617A" w:rsidP="002E6841">
            <w:pPr>
              <w:spacing w:after="0" w:line="240" w:lineRule="auto"/>
              <w:jc w:val="center"/>
              <w:rPr>
                <w:rFonts w:ascii="Arial" w:eastAsia="Times New Roman" w:hAnsi="Arial" w:cs="Arial"/>
                <w:bCs/>
                <w:iCs/>
                <w:sz w:val="16"/>
                <w:szCs w:val="20"/>
                <w:lang w:val="en-GB" w:eastAsia="sr-Latn-RS"/>
              </w:rPr>
            </w:pPr>
            <w:r w:rsidRPr="008E3D54">
              <w:rPr>
                <w:rFonts w:ascii="Arial" w:eastAsia="Times New Roman" w:hAnsi="Arial" w:cs="Arial"/>
                <w:bCs/>
                <w:iCs/>
                <w:sz w:val="16"/>
                <w:szCs w:val="20"/>
                <w:lang w:val="sr-Cyrl-RS" w:eastAsia="sr-Latn-RS"/>
              </w:rPr>
              <w:t>%</w:t>
            </w:r>
          </w:p>
        </w:tc>
        <w:tc>
          <w:tcPr>
            <w:tcW w:w="283" w:type="pct"/>
            <w:tcBorders>
              <w:top w:val="single" w:sz="4" w:space="0" w:color="auto"/>
              <w:left w:val="single" w:sz="4" w:space="0" w:color="auto"/>
              <w:bottom w:val="single" w:sz="4" w:space="0" w:color="auto"/>
              <w:right w:val="single" w:sz="4" w:space="0" w:color="auto"/>
            </w:tcBorders>
            <w:textDirection w:val="btLr"/>
            <w:vAlign w:val="center"/>
            <w:hideMark/>
          </w:tcPr>
          <w:p w14:paraId="5A2D28EB" w14:textId="77777777" w:rsidR="0035617A" w:rsidRPr="008E3D54" w:rsidRDefault="0035617A" w:rsidP="002E6841">
            <w:pPr>
              <w:spacing w:after="0" w:line="240" w:lineRule="auto"/>
              <w:jc w:val="center"/>
              <w:rPr>
                <w:rFonts w:ascii="Arial" w:eastAsia="Times New Roman" w:hAnsi="Arial" w:cs="Arial"/>
                <w:bCs/>
                <w:iCs/>
                <w:sz w:val="16"/>
                <w:szCs w:val="20"/>
                <w:lang w:val="sr-Cyrl-RS" w:eastAsia="sr-Latn-RS"/>
              </w:rPr>
            </w:pPr>
            <w:r w:rsidRPr="008E3D54">
              <w:rPr>
                <w:rFonts w:ascii="Arial" w:eastAsia="Times New Roman" w:hAnsi="Arial" w:cs="Arial"/>
                <w:bCs/>
                <w:iCs/>
                <w:sz w:val="16"/>
                <w:szCs w:val="20"/>
                <w:lang w:eastAsia="sr-Latn-RS"/>
              </w:rPr>
              <w:t>Number of signed contracts</w:t>
            </w:r>
          </w:p>
        </w:tc>
      </w:tr>
      <w:tr w:rsidR="0035617A" w:rsidRPr="00FB58FC" w14:paraId="3A18B2EE" w14:textId="77777777" w:rsidTr="002E6841">
        <w:tc>
          <w:tcPr>
            <w:tcW w:w="1005" w:type="pct"/>
            <w:tcBorders>
              <w:top w:val="single" w:sz="4" w:space="0" w:color="auto"/>
              <w:left w:val="single" w:sz="4" w:space="0" w:color="auto"/>
              <w:bottom w:val="single" w:sz="4" w:space="0" w:color="auto"/>
              <w:right w:val="single" w:sz="4" w:space="0" w:color="auto"/>
            </w:tcBorders>
            <w:shd w:val="clear" w:color="auto" w:fill="EEECE1"/>
            <w:hideMark/>
          </w:tcPr>
          <w:p w14:paraId="1AF933B0" w14:textId="77777777" w:rsidR="0035617A" w:rsidRPr="008E3D54" w:rsidRDefault="0035617A" w:rsidP="002E6841">
            <w:pPr>
              <w:spacing w:after="0" w:line="240" w:lineRule="auto"/>
              <w:jc w:val="both"/>
              <w:rPr>
                <w:rFonts w:ascii="Arial" w:eastAsia="Times New Roman" w:hAnsi="Arial" w:cs="Arial"/>
                <w:b/>
                <w:bCs/>
                <w:sz w:val="20"/>
                <w:szCs w:val="20"/>
                <w:lang w:val="en-GB" w:eastAsia="sr-Latn-RS"/>
              </w:rPr>
            </w:pPr>
            <w:r w:rsidRPr="008E3D54">
              <w:rPr>
                <w:rFonts w:ascii="Arial" w:eastAsia="Times New Roman" w:hAnsi="Arial" w:cs="Arial"/>
                <w:b/>
                <w:bCs/>
                <w:sz w:val="20"/>
                <w:szCs w:val="20"/>
                <w:lang w:val="en-GB" w:eastAsia="sr-Latn-RS"/>
              </w:rPr>
              <w:t>1.</w:t>
            </w:r>
          </w:p>
        </w:tc>
        <w:tc>
          <w:tcPr>
            <w:tcW w:w="285" w:type="pct"/>
            <w:tcBorders>
              <w:top w:val="single" w:sz="4" w:space="0" w:color="auto"/>
              <w:left w:val="single" w:sz="4" w:space="0" w:color="auto"/>
              <w:bottom w:val="single" w:sz="4" w:space="0" w:color="auto"/>
              <w:right w:val="single" w:sz="4" w:space="0" w:color="auto"/>
            </w:tcBorders>
            <w:shd w:val="clear" w:color="auto" w:fill="EEECE1"/>
            <w:vAlign w:val="center"/>
          </w:tcPr>
          <w:p w14:paraId="6540A14E"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6" w:type="pct"/>
            <w:tcBorders>
              <w:top w:val="single" w:sz="4" w:space="0" w:color="auto"/>
              <w:left w:val="single" w:sz="4" w:space="0" w:color="auto"/>
              <w:bottom w:val="single" w:sz="4" w:space="0" w:color="auto"/>
              <w:right w:val="single" w:sz="4" w:space="0" w:color="auto"/>
            </w:tcBorders>
            <w:shd w:val="clear" w:color="auto" w:fill="EEECE1"/>
            <w:vAlign w:val="center"/>
          </w:tcPr>
          <w:p w14:paraId="7B791A47"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5" w:type="pct"/>
            <w:tcBorders>
              <w:top w:val="single" w:sz="4" w:space="0" w:color="auto"/>
              <w:left w:val="single" w:sz="4" w:space="0" w:color="auto"/>
              <w:bottom w:val="single" w:sz="4" w:space="0" w:color="auto"/>
              <w:right w:val="single" w:sz="4" w:space="0" w:color="auto"/>
            </w:tcBorders>
            <w:shd w:val="clear" w:color="auto" w:fill="EEECE1"/>
            <w:vAlign w:val="center"/>
          </w:tcPr>
          <w:p w14:paraId="6FF21A0A"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6" w:type="pct"/>
            <w:tcBorders>
              <w:top w:val="single" w:sz="4" w:space="0" w:color="auto"/>
              <w:left w:val="single" w:sz="4" w:space="0" w:color="auto"/>
              <w:bottom w:val="single" w:sz="4" w:space="0" w:color="auto"/>
              <w:right w:val="single" w:sz="4" w:space="0" w:color="auto"/>
            </w:tcBorders>
            <w:shd w:val="clear" w:color="auto" w:fill="EEECE1"/>
            <w:vAlign w:val="center"/>
          </w:tcPr>
          <w:p w14:paraId="35DDE267"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5" w:type="pct"/>
            <w:tcBorders>
              <w:top w:val="single" w:sz="4" w:space="0" w:color="auto"/>
              <w:left w:val="single" w:sz="4" w:space="0" w:color="auto"/>
              <w:bottom w:val="single" w:sz="4" w:space="0" w:color="auto"/>
              <w:right w:val="single" w:sz="4" w:space="0" w:color="auto"/>
            </w:tcBorders>
            <w:shd w:val="clear" w:color="auto" w:fill="EEECE1"/>
            <w:vAlign w:val="center"/>
          </w:tcPr>
          <w:p w14:paraId="1C434B22"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6" w:type="pct"/>
            <w:tcBorders>
              <w:top w:val="single" w:sz="4" w:space="0" w:color="auto"/>
              <w:left w:val="single" w:sz="4" w:space="0" w:color="auto"/>
              <w:bottom w:val="single" w:sz="4" w:space="0" w:color="auto"/>
              <w:right w:val="single" w:sz="4" w:space="0" w:color="auto"/>
            </w:tcBorders>
            <w:shd w:val="clear" w:color="auto" w:fill="EEECE1"/>
            <w:vAlign w:val="center"/>
          </w:tcPr>
          <w:p w14:paraId="5CA6164A"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6" w:type="pct"/>
            <w:tcBorders>
              <w:top w:val="single" w:sz="4" w:space="0" w:color="auto"/>
              <w:left w:val="single" w:sz="4" w:space="0" w:color="auto"/>
              <w:bottom w:val="single" w:sz="4" w:space="0" w:color="auto"/>
              <w:right w:val="single" w:sz="4" w:space="0" w:color="auto"/>
            </w:tcBorders>
            <w:shd w:val="clear" w:color="auto" w:fill="EEECE1"/>
            <w:vAlign w:val="center"/>
          </w:tcPr>
          <w:p w14:paraId="6AB204E6"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5" w:type="pct"/>
            <w:tcBorders>
              <w:top w:val="single" w:sz="4" w:space="0" w:color="auto"/>
              <w:left w:val="single" w:sz="4" w:space="0" w:color="auto"/>
              <w:bottom w:val="single" w:sz="4" w:space="0" w:color="auto"/>
              <w:right w:val="single" w:sz="4" w:space="0" w:color="auto"/>
            </w:tcBorders>
            <w:shd w:val="clear" w:color="auto" w:fill="EEECE1"/>
            <w:vAlign w:val="center"/>
          </w:tcPr>
          <w:p w14:paraId="4A72DA99"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6" w:type="pct"/>
            <w:tcBorders>
              <w:top w:val="single" w:sz="4" w:space="0" w:color="auto"/>
              <w:left w:val="single" w:sz="4" w:space="0" w:color="auto"/>
              <w:bottom w:val="single" w:sz="4" w:space="0" w:color="auto"/>
              <w:right w:val="single" w:sz="4" w:space="0" w:color="auto"/>
            </w:tcBorders>
            <w:shd w:val="clear" w:color="auto" w:fill="EEECE1"/>
            <w:vAlign w:val="center"/>
          </w:tcPr>
          <w:p w14:paraId="333900C4"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5" w:type="pct"/>
            <w:tcBorders>
              <w:top w:val="single" w:sz="4" w:space="0" w:color="auto"/>
              <w:left w:val="single" w:sz="4" w:space="0" w:color="auto"/>
              <w:bottom w:val="single" w:sz="4" w:space="0" w:color="auto"/>
              <w:right w:val="single" w:sz="4" w:space="0" w:color="auto"/>
            </w:tcBorders>
            <w:shd w:val="clear" w:color="auto" w:fill="EEECE1"/>
            <w:vAlign w:val="center"/>
          </w:tcPr>
          <w:p w14:paraId="2CDF293C"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6" w:type="pct"/>
            <w:tcBorders>
              <w:top w:val="single" w:sz="4" w:space="0" w:color="auto"/>
              <w:left w:val="single" w:sz="4" w:space="0" w:color="auto"/>
              <w:bottom w:val="single" w:sz="4" w:space="0" w:color="auto"/>
              <w:right w:val="single" w:sz="4" w:space="0" w:color="auto"/>
            </w:tcBorders>
            <w:shd w:val="clear" w:color="auto" w:fill="EEECE1"/>
            <w:vAlign w:val="center"/>
          </w:tcPr>
          <w:p w14:paraId="083DA7F6"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5" w:type="pct"/>
            <w:tcBorders>
              <w:top w:val="single" w:sz="4" w:space="0" w:color="auto"/>
              <w:left w:val="single" w:sz="4" w:space="0" w:color="auto"/>
              <w:bottom w:val="single" w:sz="4" w:space="0" w:color="auto"/>
              <w:right w:val="single" w:sz="4" w:space="0" w:color="auto"/>
            </w:tcBorders>
            <w:shd w:val="clear" w:color="auto" w:fill="EEECE1"/>
            <w:vAlign w:val="center"/>
          </w:tcPr>
          <w:p w14:paraId="40612E95"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6" w:type="pct"/>
            <w:tcBorders>
              <w:top w:val="single" w:sz="4" w:space="0" w:color="auto"/>
              <w:left w:val="single" w:sz="4" w:space="0" w:color="auto"/>
              <w:bottom w:val="single" w:sz="4" w:space="0" w:color="auto"/>
              <w:right w:val="single" w:sz="4" w:space="0" w:color="auto"/>
            </w:tcBorders>
            <w:shd w:val="clear" w:color="auto" w:fill="EEECE1"/>
            <w:vAlign w:val="center"/>
          </w:tcPr>
          <w:p w14:paraId="6B44D607"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3" w:type="pct"/>
            <w:tcBorders>
              <w:top w:val="single" w:sz="4" w:space="0" w:color="auto"/>
              <w:left w:val="single" w:sz="4" w:space="0" w:color="auto"/>
              <w:bottom w:val="single" w:sz="4" w:space="0" w:color="auto"/>
              <w:right w:val="single" w:sz="4" w:space="0" w:color="auto"/>
            </w:tcBorders>
            <w:shd w:val="clear" w:color="auto" w:fill="EEECE1"/>
            <w:vAlign w:val="center"/>
          </w:tcPr>
          <w:p w14:paraId="4AD3CAD2"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r>
      <w:tr w:rsidR="0035617A" w:rsidRPr="00FB58FC" w14:paraId="42EAADE4" w14:textId="77777777" w:rsidTr="002E6841">
        <w:tc>
          <w:tcPr>
            <w:tcW w:w="1005" w:type="pct"/>
            <w:tcBorders>
              <w:top w:val="single" w:sz="4" w:space="0" w:color="auto"/>
              <w:left w:val="single" w:sz="4" w:space="0" w:color="auto"/>
              <w:bottom w:val="single" w:sz="4" w:space="0" w:color="auto"/>
              <w:right w:val="single" w:sz="4" w:space="0" w:color="auto"/>
            </w:tcBorders>
            <w:shd w:val="clear" w:color="auto" w:fill="EEECE1"/>
            <w:hideMark/>
          </w:tcPr>
          <w:p w14:paraId="609529BA" w14:textId="77777777" w:rsidR="0035617A" w:rsidRPr="008E3D54" w:rsidRDefault="0035617A" w:rsidP="002E6841">
            <w:pPr>
              <w:spacing w:after="0" w:line="240" w:lineRule="auto"/>
              <w:jc w:val="both"/>
              <w:rPr>
                <w:rFonts w:ascii="Arial" w:eastAsia="Times New Roman" w:hAnsi="Arial" w:cs="Arial"/>
                <w:b/>
                <w:bCs/>
                <w:sz w:val="20"/>
                <w:szCs w:val="20"/>
                <w:lang w:val="en-GB" w:eastAsia="sr-Latn-RS"/>
              </w:rPr>
            </w:pPr>
            <w:r w:rsidRPr="008E3D54">
              <w:rPr>
                <w:rFonts w:ascii="Arial" w:eastAsia="Times New Roman" w:hAnsi="Arial" w:cs="Arial"/>
                <w:b/>
                <w:bCs/>
                <w:sz w:val="20"/>
                <w:szCs w:val="20"/>
                <w:lang w:val="en-GB" w:eastAsia="sr-Latn-RS"/>
              </w:rPr>
              <w:t>2.</w:t>
            </w:r>
          </w:p>
        </w:tc>
        <w:tc>
          <w:tcPr>
            <w:tcW w:w="285" w:type="pct"/>
            <w:tcBorders>
              <w:top w:val="single" w:sz="4" w:space="0" w:color="auto"/>
              <w:left w:val="single" w:sz="4" w:space="0" w:color="auto"/>
              <w:bottom w:val="single" w:sz="4" w:space="0" w:color="auto"/>
              <w:right w:val="single" w:sz="4" w:space="0" w:color="auto"/>
            </w:tcBorders>
            <w:shd w:val="clear" w:color="auto" w:fill="EEECE1"/>
            <w:vAlign w:val="center"/>
          </w:tcPr>
          <w:p w14:paraId="556EB988"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6" w:type="pct"/>
            <w:tcBorders>
              <w:top w:val="single" w:sz="4" w:space="0" w:color="auto"/>
              <w:left w:val="single" w:sz="4" w:space="0" w:color="auto"/>
              <w:bottom w:val="single" w:sz="4" w:space="0" w:color="auto"/>
              <w:right w:val="single" w:sz="4" w:space="0" w:color="auto"/>
            </w:tcBorders>
            <w:shd w:val="clear" w:color="auto" w:fill="EEECE1"/>
            <w:vAlign w:val="center"/>
          </w:tcPr>
          <w:p w14:paraId="13D08501"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5" w:type="pct"/>
            <w:tcBorders>
              <w:top w:val="single" w:sz="4" w:space="0" w:color="auto"/>
              <w:left w:val="single" w:sz="4" w:space="0" w:color="auto"/>
              <w:bottom w:val="single" w:sz="4" w:space="0" w:color="auto"/>
              <w:right w:val="single" w:sz="4" w:space="0" w:color="auto"/>
            </w:tcBorders>
            <w:shd w:val="clear" w:color="auto" w:fill="EEECE1"/>
            <w:vAlign w:val="center"/>
          </w:tcPr>
          <w:p w14:paraId="418B2EBC"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6" w:type="pct"/>
            <w:tcBorders>
              <w:top w:val="single" w:sz="4" w:space="0" w:color="auto"/>
              <w:left w:val="single" w:sz="4" w:space="0" w:color="auto"/>
              <w:bottom w:val="single" w:sz="4" w:space="0" w:color="auto"/>
              <w:right w:val="single" w:sz="4" w:space="0" w:color="auto"/>
            </w:tcBorders>
            <w:shd w:val="clear" w:color="auto" w:fill="EEECE1"/>
            <w:vAlign w:val="center"/>
          </w:tcPr>
          <w:p w14:paraId="138CC50E"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5" w:type="pct"/>
            <w:tcBorders>
              <w:top w:val="single" w:sz="4" w:space="0" w:color="auto"/>
              <w:left w:val="single" w:sz="4" w:space="0" w:color="auto"/>
              <w:bottom w:val="single" w:sz="4" w:space="0" w:color="auto"/>
              <w:right w:val="single" w:sz="4" w:space="0" w:color="auto"/>
            </w:tcBorders>
            <w:shd w:val="clear" w:color="auto" w:fill="EEECE1"/>
            <w:vAlign w:val="center"/>
          </w:tcPr>
          <w:p w14:paraId="1A706D00"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6" w:type="pct"/>
            <w:tcBorders>
              <w:top w:val="single" w:sz="4" w:space="0" w:color="auto"/>
              <w:left w:val="single" w:sz="4" w:space="0" w:color="auto"/>
              <w:bottom w:val="single" w:sz="4" w:space="0" w:color="auto"/>
              <w:right w:val="single" w:sz="4" w:space="0" w:color="auto"/>
            </w:tcBorders>
            <w:shd w:val="clear" w:color="auto" w:fill="EEECE1"/>
            <w:vAlign w:val="center"/>
          </w:tcPr>
          <w:p w14:paraId="66125457"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6" w:type="pct"/>
            <w:tcBorders>
              <w:top w:val="single" w:sz="4" w:space="0" w:color="auto"/>
              <w:left w:val="single" w:sz="4" w:space="0" w:color="auto"/>
              <w:bottom w:val="single" w:sz="4" w:space="0" w:color="auto"/>
              <w:right w:val="single" w:sz="4" w:space="0" w:color="auto"/>
            </w:tcBorders>
            <w:shd w:val="clear" w:color="auto" w:fill="EEECE1"/>
            <w:vAlign w:val="center"/>
          </w:tcPr>
          <w:p w14:paraId="683A8869"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5" w:type="pct"/>
            <w:tcBorders>
              <w:top w:val="single" w:sz="4" w:space="0" w:color="auto"/>
              <w:left w:val="single" w:sz="4" w:space="0" w:color="auto"/>
              <w:bottom w:val="single" w:sz="4" w:space="0" w:color="auto"/>
              <w:right w:val="single" w:sz="4" w:space="0" w:color="auto"/>
            </w:tcBorders>
            <w:shd w:val="clear" w:color="auto" w:fill="EEECE1"/>
            <w:vAlign w:val="center"/>
          </w:tcPr>
          <w:p w14:paraId="2890192F"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6" w:type="pct"/>
            <w:tcBorders>
              <w:top w:val="single" w:sz="4" w:space="0" w:color="auto"/>
              <w:left w:val="single" w:sz="4" w:space="0" w:color="auto"/>
              <w:bottom w:val="single" w:sz="4" w:space="0" w:color="auto"/>
              <w:right w:val="single" w:sz="4" w:space="0" w:color="auto"/>
            </w:tcBorders>
            <w:shd w:val="clear" w:color="auto" w:fill="EEECE1"/>
            <w:vAlign w:val="center"/>
          </w:tcPr>
          <w:p w14:paraId="3B22EF46"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5" w:type="pct"/>
            <w:tcBorders>
              <w:top w:val="single" w:sz="4" w:space="0" w:color="auto"/>
              <w:left w:val="single" w:sz="4" w:space="0" w:color="auto"/>
              <w:bottom w:val="single" w:sz="4" w:space="0" w:color="auto"/>
              <w:right w:val="single" w:sz="4" w:space="0" w:color="auto"/>
            </w:tcBorders>
            <w:shd w:val="clear" w:color="auto" w:fill="EEECE1"/>
            <w:vAlign w:val="center"/>
          </w:tcPr>
          <w:p w14:paraId="46422A0B"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6" w:type="pct"/>
            <w:tcBorders>
              <w:top w:val="single" w:sz="4" w:space="0" w:color="auto"/>
              <w:left w:val="single" w:sz="4" w:space="0" w:color="auto"/>
              <w:bottom w:val="single" w:sz="4" w:space="0" w:color="auto"/>
              <w:right w:val="single" w:sz="4" w:space="0" w:color="auto"/>
            </w:tcBorders>
            <w:shd w:val="clear" w:color="auto" w:fill="EEECE1"/>
            <w:vAlign w:val="center"/>
          </w:tcPr>
          <w:p w14:paraId="7353CB20"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5" w:type="pct"/>
            <w:tcBorders>
              <w:top w:val="single" w:sz="4" w:space="0" w:color="auto"/>
              <w:left w:val="single" w:sz="4" w:space="0" w:color="auto"/>
              <w:bottom w:val="single" w:sz="4" w:space="0" w:color="auto"/>
              <w:right w:val="single" w:sz="4" w:space="0" w:color="auto"/>
            </w:tcBorders>
            <w:shd w:val="clear" w:color="auto" w:fill="EEECE1"/>
            <w:vAlign w:val="center"/>
          </w:tcPr>
          <w:p w14:paraId="70A47060"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6" w:type="pct"/>
            <w:tcBorders>
              <w:top w:val="single" w:sz="4" w:space="0" w:color="auto"/>
              <w:left w:val="single" w:sz="4" w:space="0" w:color="auto"/>
              <w:bottom w:val="single" w:sz="4" w:space="0" w:color="auto"/>
              <w:right w:val="single" w:sz="4" w:space="0" w:color="auto"/>
            </w:tcBorders>
            <w:shd w:val="clear" w:color="auto" w:fill="EEECE1"/>
            <w:vAlign w:val="center"/>
          </w:tcPr>
          <w:p w14:paraId="6F78067D"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3" w:type="pct"/>
            <w:tcBorders>
              <w:top w:val="single" w:sz="4" w:space="0" w:color="auto"/>
              <w:left w:val="single" w:sz="4" w:space="0" w:color="auto"/>
              <w:bottom w:val="single" w:sz="4" w:space="0" w:color="auto"/>
              <w:right w:val="single" w:sz="4" w:space="0" w:color="auto"/>
            </w:tcBorders>
            <w:shd w:val="clear" w:color="auto" w:fill="EEECE1"/>
            <w:vAlign w:val="center"/>
          </w:tcPr>
          <w:p w14:paraId="6A9DCDBD"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r>
      <w:tr w:rsidR="0035617A" w:rsidRPr="00FB58FC" w14:paraId="51CAB4BD" w14:textId="77777777" w:rsidTr="002E6841">
        <w:tc>
          <w:tcPr>
            <w:tcW w:w="1005" w:type="pct"/>
            <w:tcBorders>
              <w:top w:val="single" w:sz="4" w:space="0" w:color="auto"/>
              <w:left w:val="single" w:sz="4" w:space="0" w:color="auto"/>
              <w:bottom w:val="single" w:sz="4" w:space="0" w:color="auto"/>
              <w:right w:val="single" w:sz="4" w:space="0" w:color="auto"/>
            </w:tcBorders>
            <w:shd w:val="clear" w:color="auto" w:fill="EEECE1"/>
            <w:hideMark/>
          </w:tcPr>
          <w:p w14:paraId="401DE2B0" w14:textId="77777777" w:rsidR="0035617A" w:rsidRPr="008E3D54" w:rsidRDefault="0035617A" w:rsidP="002E6841">
            <w:pPr>
              <w:spacing w:after="0" w:line="240" w:lineRule="auto"/>
              <w:jc w:val="both"/>
              <w:rPr>
                <w:rFonts w:ascii="Arial" w:eastAsia="Times New Roman" w:hAnsi="Arial" w:cs="Arial"/>
                <w:b/>
                <w:bCs/>
                <w:sz w:val="20"/>
                <w:szCs w:val="20"/>
                <w:lang w:val="en-GB" w:eastAsia="sr-Latn-RS"/>
              </w:rPr>
            </w:pPr>
            <w:r w:rsidRPr="008E3D54">
              <w:rPr>
                <w:rFonts w:ascii="Arial" w:eastAsia="Times New Roman" w:hAnsi="Arial" w:cs="Arial"/>
                <w:b/>
                <w:bCs/>
                <w:sz w:val="20"/>
                <w:szCs w:val="20"/>
                <w:lang w:val="en-GB" w:eastAsia="sr-Latn-RS"/>
              </w:rPr>
              <w:t>3.</w:t>
            </w:r>
          </w:p>
        </w:tc>
        <w:tc>
          <w:tcPr>
            <w:tcW w:w="285" w:type="pct"/>
            <w:tcBorders>
              <w:top w:val="single" w:sz="4" w:space="0" w:color="auto"/>
              <w:left w:val="single" w:sz="4" w:space="0" w:color="auto"/>
              <w:bottom w:val="single" w:sz="4" w:space="0" w:color="auto"/>
              <w:right w:val="single" w:sz="4" w:space="0" w:color="auto"/>
            </w:tcBorders>
            <w:shd w:val="clear" w:color="auto" w:fill="EEECE1"/>
            <w:vAlign w:val="center"/>
          </w:tcPr>
          <w:p w14:paraId="558E5221"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6" w:type="pct"/>
            <w:tcBorders>
              <w:top w:val="single" w:sz="4" w:space="0" w:color="auto"/>
              <w:left w:val="single" w:sz="4" w:space="0" w:color="auto"/>
              <w:bottom w:val="single" w:sz="4" w:space="0" w:color="auto"/>
              <w:right w:val="single" w:sz="4" w:space="0" w:color="auto"/>
            </w:tcBorders>
            <w:shd w:val="clear" w:color="auto" w:fill="EEECE1"/>
            <w:vAlign w:val="center"/>
          </w:tcPr>
          <w:p w14:paraId="4FF18DCF"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5" w:type="pct"/>
            <w:tcBorders>
              <w:top w:val="single" w:sz="4" w:space="0" w:color="auto"/>
              <w:left w:val="single" w:sz="4" w:space="0" w:color="auto"/>
              <w:bottom w:val="single" w:sz="4" w:space="0" w:color="auto"/>
              <w:right w:val="single" w:sz="4" w:space="0" w:color="auto"/>
            </w:tcBorders>
            <w:shd w:val="clear" w:color="auto" w:fill="EEECE1"/>
            <w:vAlign w:val="center"/>
          </w:tcPr>
          <w:p w14:paraId="00DA2588"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6" w:type="pct"/>
            <w:tcBorders>
              <w:top w:val="single" w:sz="4" w:space="0" w:color="auto"/>
              <w:left w:val="single" w:sz="4" w:space="0" w:color="auto"/>
              <w:bottom w:val="single" w:sz="4" w:space="0" w:color="auto"/>
              <w:right w:val="single" w:sz="4" w:space="0" w:color="auto"/>
            </w:tcBorders>
            <w:shd w:val="clear" w:color="auto" w:fill="EEECE1"/>
            <w:vAlign w:val="center"/>
          </w:tcPr>
          <w:p w14:paraId="4BDE7207"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5" w:type="pct"/>
            <w:tcBorders>
              <w:top w:val="single" w:sz="4" w:space="0" w:color="auto"/>
              <w:left w:val="single" w:sz="4" w:space="0" w:color="auto"/>
              <w:bottom w:val="single" w:sz="4" w:space="0" w:color="auto"/>
              <w:right w:val="single" w:sz="4" w:space="0" w:color="auto"/>
            </w:tcBorders>
            <w:shd w:val="clear" w:color="auto" w:fill="EEECE1"/>
            <w:vAlign w:val="center"/>
          </w:tcPr>
          <w:p w14:paraId="2FC9430C"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6" w:type="pct"/>
            <w:tcBorders>
              <w:top w:val="single" w:sz="4" w:space="0" w:color="auto"/>
              <w:left w:val="single" w:sz="4" w:space="0" w:color="auto"/>
              <w:bottom w:val="single" w:sz="4" w:space="0" w:color="auto"/>
              <w:right w:val="single" w:sz="4" w:space="0" w:color="auto"/>
            </w:tcBorders>
            <w:shd w:val="clear" w:color="auto" w:fill="EEECE1"/>
            <w:vAlign w:val="center"/>
          </w:tcPr>
          <w:p w14:paraId="571DF3C2"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6" w:type="pct"/>
            <w:tcBorders>
              <w:top w:val="single" w:sz="4" w:space="0" w:color="auto"/>
              <w:left w:val="single" w:sz="4" w:space="0" w:color="auto"/>
              <w:bottom w:val="single" w:sz="4" w:space="0" w:color="auto"/>
              <w:right w:val="single" w:sz="4" w:space="0" w:color="auto"/>
            </w:tcBorders>
            <w:shd w:val="clear" w:color="auto" w:fill="EEECE1"/>
            <w:vAlign w:val="center"/>
          </w:tcPr>
          <w:p w14:paraId="331D2F7F"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5" w:type="pct"/>
            <w:tcBorders>
              <w:top w:val="single" w:sz="4" w:space="0" w:color="auto"/>
              <w:left w:val="single" w:sz="4" w:space="0" w:color="auto"/>
              <w:bottom w:val="single" w:sz="4" w:space="0" w:color="auto"/>
              <w:right w:val="single" w:sz="4" w:space="0" w:color="auto"/>
            </w:tcBorders>
            <w:shd w:val="clear" w:color="auto" w:fill="EEECE1"/>
            <w:vAlign w:val="center"/>
          </w:tcPr>
          <w:p w14:paraId="01B3E2B3"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6" w:type="pct"/>
            <w:tcBorders>
              <w:top w:val="single" w:sz="4" w:space="0" w:color="auto"/>
              <w:left w:val="single" w:sz="4" w:space="0" w:color="auto"/>
              <w:bottom w:val="single" w:sz="4" w:space="0" w:color="auto"/>
              <w:right w:val="single" w:sz="4" w:space="0" w:color="auto"/>
            </w:tcBorders>
            <w:shd w:val="clear" w:color="auto" w:fill="EEECE1"/>
            <w:vAlign w:val="center"/>
          </w:tcPr>
          <w:p w14:paraId="6D0C8C0C"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5" w:type="pct"/>
            <w:tcBorders>
              <w:top w:val="single" w:sz="4" w:space="0" w:color="auto"/>
              <w:left w:val="single" w:sz="4" w:space="0" w:color="auto"/>
              <w:bottom w:val="single" w:sz="4" w:space="0" w:color="auto"/>
              <w:right w:val="single" w:sz="4" w:space="0" w:color="auto"/>
            </w:tcBorders>
            <w:shd w:val="clear" w:color="auto" w:fill="EEECE1"/>
            <w:vAlign w:val="center"/>
          </w:tcPr>
          <w:p w14:paraId="156589D9"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6" w:type="pct"/>
            <w:tcBorders>
              <w:top w:val="single" w:sz="4" w:space="0" w:color="auto"/>
              <w:left w:val="single" w:sz="4" w:space="0" w:color="auto"/>
              <w:bottom w:val="single" w:sz="4" w:space="0" w:color="auto"/>
              <w:right w:val="single" w:sz="4" w:space="0" w:color="auto"/>
            </w:tcBorders>
            <w:shd w:val="clear" w:color="auto" w:fill="EEECE1"/>
            <w:vAlign w:val="center"/>
          </w:tcPr>
          <w:p w14:paraId="7365FA02"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5" w:type="pct"/>
            <w:tcBorders>
              <w:top w:val="single" w:sz="4" w:space="0" w:color="auto"/>
              <w:left w:val="single" w:sz="4" w:space="0" w:color="auto"/>
              <w:bottom w:val="single" w:sz="4" w:space="0" w:color="auto"/>
              <w:right w:val="single" w:sz="4" w:space="0" w:color="auto"/>
            </w:tcBorders>
            <w:shd w:val="clear" w:color="auto" w:fill="EEECE1"/>
            <w:vAlign w:val="center"/>
          </w:tcPr>
          <w:p w14:paraId="2A351710"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6" w:type="pct"/>
            <w:tcBorders>
              <w:top w:val="single" w:sz="4" w:space="0" w:color="auto"/>
              <w:left w:val="single" w:sz="4" w:space="0" w:color="auto"/>
              <w:bottom w:val="single" w:sz="4" w:space="0" w:color="auto"/>
              <w:right w:val="single" w:sz="4" w:space="0" w:color="auto"/>
            </w:tcBorders>
            <w:shd w:val="clear" w:color="auto" w:fill="EEECE1"/>
            <w:vAlign w:val="center"/>
          </w:tcPr>
          <w:p w14:paraId="51C28FDC"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3" w:type="pct"/>
            <w:tcBorders>
              <w:top w:val="single" w:sz="4" w:space="0" w:color="auto"/>
              <w:left w:val="single" w:sz="4" w:space="0" w:color="auto"/>
              <w:bottom w:val="single" w:sz="4" w:space="0" w:color="auto"/>
              <w:right w:val="single" w:sz="4" w:space="0" w:color="auto"/>
            </w:tcBorders>
            <w:shd w:val="clear" w:color="auto" w:fill="EEECE1"/>
            <w:vAlign w:val="center"/>
          </w:tcPr>
          <w:p w14:paraId="3015DCF7"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r>
      <w:tr w:rsidR="0035617A" w:rsidRPr="00FB58FC" w14:paraId="0F2BC750" w14:textId="77777777" w:rsidTr="002E6841">
        <w:tc>
          <w:tcPr>
            <w:tcW w:w="1005" w:type="pct"/>
            <w:tcBorders>
              <w:top w:val="single" w:sz="4" w:space="0" w:color="auto"/>
              <w:left w:val="single" w:sz="4" w:space="0" w:color="auto"/>
              <w:bottom w:val="single" w:sz="4" w:space="0" w:color="auto"/>
              <w:right w:val="single" w:sz="4" w:space="0" w:color="auto"/>
            </w:tcBorders>
            <w:shd w:val="clear" w:color="auto" w:fill="EEECE1"/>
            <w:hideMark/>
          </w:tcPr>
          <w:p w14:paraId="68849BA9" w14:textId="77777777" w:rsidR="0035617A" w:rsidRPr="008E3D54" w:rsidRDefault="0035617A" w:rsidP="002E6841">
            <w:pPr>
              <w:spacing w:after="0" w:line="240" w:lineRule="auto"/>
              <w:jc w:val="both"/>
              <w:rPr>
                <w:rFonts w:ascii="Arial" w:eastAsia="Times New Roman" w:hAnsi="Arial" w:cs="Arial"/>
                <w:b/>
                <w:bCs/>
                <w:sz w:val="20"/>
                <w:szCs w:val="20"/>
                <w:lang w:val="en-GB" w:eastAsia="sr-Latn-RS"/>
              </w:rPr>
            </w:pPr>
            <w:r w:rsidRPr="008E3D54">
              <w:rPr>
                <w:rFonts w:ascii="Arial" w:eastAsia="Times New Roman" w:hAnsi="Arial" w:cs="Arial"/>
                <w:b/>
                <w:bCs/>
                <w:sz w:val="20"/>
                <w:szCs w:val="20"/>
                <w:lang w:val="en-GB" w:eastAsia="sr-Latn-RS"/>
              </w:rPr>
              <w:t>4.</w:t>
            </w:r>
          </w:p>
        </w:tc>
        <w:tc>
          <w:tcPr>
            <w:tcW w:w="285" w:type="pct"/>
            <w:tcBorders>
              <w:top w:val="single" w:sz="4" w:space="0" w:color="auto"/>
              <w:left w:val="single" w:sz="4" w:space="0" w:color="auto"/>
              <w:bottom w:val="single" w:sz="4" w:space="0" w:color="auto"/>
              <w:right w:val="single" w:sz="4" w:space="0" w:color="auto"/>
            </w:tcBorders>
            <w:shd w:val="clear" w:color="auto" w:fill="EEECE1"/>
            <w:vAlign w:val="center"/>
          </w:tcPr>
          <w:p w14:paraId="42549CE7"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6" w:type="pct"/>
            <w:tcBorders>
              <w:top w:val="single" w:sz="4" w:space="0" w:color="auto"/>
              <w:left w:val="single" w:sz="4" w:space="0" w:color="auto"/>
              <w:bottom w:val="single" w:sz="4" w:space="0" w:color="auto"/>
              <w:right w:val="single" w:sz="4" w:space="0" w:color="auto"/>
            </w:tcBorders>
            <w:shd w:val="clear" w:color="auto" w:fill="EEECE1"/>
            <w:vAlign w:val="center"/>
          </w:tcPr>
          <w:p w14:paraId="43142315"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5" w:type="pct"/>
            <w:tcBorders>
              <w:top w:val="single" w:sz="4" w:space="0" w:color="auto"/>
              <w:left w:val="single" w:sz="4" w:space="0" w:color="auto"/>
              <w:bottom w:val="single" w:sz="4" w:space="0" w:color="auto"/>
              <w:right w:val="single" w:sz="4" w:space="0" w:color="auto"/>
            </w:tcBorders>
            <w:shd w:val="clear" w:color="auto" w:fill="EEECE1"/>
            <w:vAlign w:val="center"/>
          </w:tcPr>
          <w:p w14:paraId="7692BC4F"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6" w:type="pct"/>
            <w:tcBorders>
              <w:top w:val="single" w:sz="4" w:space="0" w:color="auto"/>
              <w:left w:val="single" w:sz="4" w:space="0" w:color="auto"/>
              <w:bottom w:val="single" w:sz="4" w:space="0" w:color="auto"/>
              <w:right w:val="single" w:sz="4" w:space="0" w:color="auto"/>
            </w:tcBorders>
            <w:shd w:val="clear" w:color="auto" w:fill="EEECE1"/>
            <w:vAlign w:val="center"/>
          </w:tcPr>
          <w:p w14:paraId="764F212D"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5" w:type="pct"/>
            <w:tcBorders>
              <w:top w:val="single" w:sz="4" w:space="0" w:color="auto"/>
              <w:left w:val="single" w:sz="4" w:space="0" w:color="auto"/>
              <w:bottom w:val="single" w:sz="4" w:space="0" w:color="auto"/>
              <w:right w:val="single" w:sz="4" w:space="0" w:color="auto"/>
            </w:tcBorders>
            <w:shd w:val="clear" w:color="auto" w:fill="EEECE1"/>
            <w:vAlign w:val="center"/>
          </w:tcPr>
          <w:p w14:paraId="54B8AC90"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6" w:type="pct"/>
            <w:tcBorders>
              <w:top w:val="single" w:sz="4" w:space="0" w:color="auto"/>
              <w:left w:val="single" w:sz="4" w:space="0" w:color="auto"/>
              <w:bottom w:val="single" w:sz="4" w:space="0" w:color="auto"/>
              <w:right w:val="single" w:sz="4" w:space="0" w:color="auto"/>
            </w:tcBorders>
            <w:shd w:val="clear" w:color="auto" w:fill="EEECE1"/>
            <w:vAlign w:val="center"/>
          </w:tcPr>
          <w:p w14:paraId="4BC0FBD6"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6" w:type="pct"/>
            <w:tcBorders>
              <w:top w:val="single" w:sz="4" w:space="0" w:color="auto"/>
              <w:left w:val="single" w:sz="4" w:space="0" w:color="auto"/>
              <w:bottom w:val="single" w:sz="4" w:space="0" w:color="auto"/>
              <w:right w:val="single" w:sz="4" w:space="0" w:color="auto"/>
            </w:tcBorders>
            <w:shd w:val="clear" w:color="auto" w:fill="EEECE1"/>
            <w:vAlign w:val="center"/>
          </w:tcPr>
          <w:p w14:paraId="458A0D52"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5" w:type="pct"/>
            <w:tcBorders>
              <w:top w:val="single" w:sz="4" w:space="0" w:color="auto"/>
              <w:left w:val="single" w:sz="4" w:space="0" w:color="auto"/>
              <w:bottom w:val="single" w:sz="4" w:space="0" w:color="auto"/>
              <w:right w:val="single" w:sz="4" w:space="0" w:color="auto"/>
            </w:tcBorders>
            <w:shd w:val="clear" w:color="auto" w:fill="EEECE1"/>
            <w:vAlign w:val="center"/>
          </w:tcPr>
          <w:p w14:paraId="5C2DCEB1"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6" w:type="pct"/>
            <w:tcBorders>
              <w:top w:val="single" w:sz="4" w:space="0" w:color="auto"/>
              <w:left w:val="single" w:sz="4" w:space="0" w:color="auto"/>
              <w:bottom w:val="single" w:sz="4" w:space="0" w:color="auto"/>
              <w:right w:val="single" w:sz="4" w:space="0" w:color="auto"/>
            </w:tcBorders>
            <w:shd w:val="clear" w:color="auto" w:fill="EEECE1"/>
            <w:vAlign w:val="center"/>
          </w:tcPr>
          <w:p w14:paraId="645F3636"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5" w:type="pct"/>
            <w:tcBorders>
              <w:top w:val="single" w:sz="4" w:space="0" w:color="auto"/>
              <w:left w:val="single" w:sz="4" w:space="0" w:color="auto"/>
              <w:bottom w:val="single" w:sz="4" w:space="0" w:color="auto"/>
              <w:right w:val="single" w:sz="4" w:space="0" w:color="auto"/>
            </w:tcBorders>
            <w:shd w:val="clear" w:color="auto" w:fill="EEECE1"/>
            <w:vAlign w:val="center"/>
          </w:tcPr>
          <w:p w14:paraId="33AFB49F"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6" w:type="pct"/>
            <w:tcBorders>
              <w:top w:val="single" w:sz="4" w:space="0" w:color="auto"/>
              <w:left w:val="single" w:sz="4" w:space="0" w:color="auto"/>
              <w:bottom w:val="single" w:sz="4" w:space="0" w:color="auto"/>
              <w:right w:val="single" w:sz="4" w:space="0" w:color="auto"/>
            </w:tcBorders>
            <w:shd w:val="clear" w:color="auto" w:fill="EEECE1"/>
            <w:vAlign w:val="center"/>
          </w:tcPr>
          <w:p w14:paraId="76B10D07"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5" w:type="pct"/>
            <w:tcBorders>
              <w:top w:val="single" w:sz="4" w:space="0" w:color="auto"/>
              <w:left w:val="single" w:sz="4" w:space="0" w:color="auto"/>
              <w:bottom w:val="single" w:sz="4" w:space="0" w:color="auto"/>
              <w:right w:val="single" w:sz="4" w:space="0" w:color="auto"/>
            </w:tcBorders>
            <w:shd w:val="clear" w:color="auto" w:fill="EEECE1"/>
            <w:vAlign w:val="center"/>
          </w:tcPr>
          <w:p w14:paraId="014DBA83"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6" w:type="pct"/>
            <w:tcBorders>
              <w:top w:val="single" w:sz="4" w:space="0" w:color="auto"/>
              <w:left w:val="single" w:sz="4" w:space="0" w:color="auto"/>
              <w:bottom w:val="single" w:sz="4" w:space="0" w:color="auto"/>
              <w:right w:val="single" w:sz="4" w:space="0" w:color="auto"/>
            </w:tcBorders>
            <w:shd w:val="clear" w:color="auto" w:fill="EEECE1"/>
            <w:vAlign w:val="center"/>
          </w:tcPr>
          <w:p w14:paraId="1DF8D589"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3" w:type="pct"/>
            <w:tcBorders>
              <w:top w:val="single" w:sz="4" w:space="0" w:color="auto"/>
              <w:left w:val="single" w:sz="4" w:space="0" w:color="auto"/>
              <w:bottom w:val="single" w:sz="4" w:space="0" w:color="auto"/>
              <w:right w:val="single" w:sz="4" w:space="0" w:color="auto"/>
            </w:tcBorders>
            <w:shd w:val="clear" w:color="auto" w:fill="EEECE1"/>
            <w:vAlign w:val="center"/>
          </w:tcPr>
          <w:p w14:paraId="6E24A71C"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r>
      <w:tr w:rsidR="0035617A" w:rsidRPr="00FB58FC" w14:paraId="23380F03" w14:textId="77777777" w:rsidTr="002E6841">
        <w:tc>
          <w:tcPr>
            <w:tcW w:w="1005" w:type="pct"/>
            <w:tcBorders>
              <w:top w:val="single" w:sz="4" w:space="0" w:color="auto"/>
              <w:left w:val="single" w:sz="4" w:space="0" w:color="auto"/>
              <w:bottom w:val="single" w:sz="4" w:space="0" w:color="auto"/>
              <w:right w:val="single" w:sz="4" w:space="0" w:color="auto"/>
            </w:tcBorders>
            <w:shd w:val="clear" w:color="auto" w:fill="EEECE1"/>
            <w:hideMark/>
          </w:tcPr>
          <w:p w14:paraId="1D89F3C0" w14:textId="77777777" w:rsidR="0035617A" w:rsidRPr="008E3D54" w:rsidRDefault="0035617A" w:rsidP="002E6841">
            <w:pPr>
              <w:spacing w:after="0" w:line="240" w:lineRule="auto"/>
              <w:jc w:val="both"/>
              <w:rPr>
                <w:rFonts w:ascii="Arial" w:eastAsia="Times New Roman" w:hAnsi="Arial" w:cs="Arial"/>
                <w:b/>
                <w:bCs/>
                <w:sz w:val="20"/>
                <w:szCs w:val="20"/>
                <w:lang w:val="en-GB" w:eastAsia="sr-Latn-RS"/>
              </w:rPr>
            </w:pPr>
            <w:r w:rsidRPr="008E3D54">
              <w:rPr>
                <w:rFonts w:ascii="Arial" w:eastAsia="Times New Roman" w:hAnsi="Arial" w:cs="Arial"/>
                <w:b/>
                <w:bCs/>
                <w:sz w:val="20"/>
                <w:szCs w:val="20"/>
                <w:lang w:val="en-GB" w:eastAsia="sr-Latn-RS"/>
              </w:rPr>
              <w:t>5.</w:t>
            </w:r>
          </w:p>
        </w:tc>
        <w:tc>
          <w:tcPr>
            <w:tcW w:w="285" w:type="pct"/>
            <w:tcBorders>
              <w:top w:val="single" w:sz="4" w:space="0" w:color="auto"/>
              <w:left w:val="single" w:sz="4" w:space="0" w:color="auto"/>
              <w:bottom w:val="single" w:sz="4" w:space="0" w:color="auto"/>
              <w:right w:val="single" w:sz="4" w:space="0" w:color="auto"/>
            </w:tcBorders>
            <w:shd w:val="clear" w:color="auto" w:fill="EEECE1"/>
            <w:vAlign w:val="center"/>
          </w:tcPr>
          <w:p w14:paraId="5058BC41"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6" w:type="pct"/>
            <w:tcBorders>
              <w:top w:val="single" w:sz="4" w:space="0" w:color="auto"/>
              <w:left w:val="single" w:sz="4" w:space="0" w:color="auto"/>
              <w:bottom w:val="single" w:sz="4" w:space="0" w:color="auto"/>
              <w:right w:val="single" w:sz="4" w:space="0" w:color="auto"/>
            </w:tcBorders>
            <w:shd w:val="clear" w:color="auto" w:fill="EEECE1"/>
            <w:vAlign w:val="center"/>
          </w:tcPr>
          <w:p w14:paraId="773AE998"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5" w:type="pct"/>
            <w:tcBorders>
              <w:top w:val="single" w:sz="4" w:space="0" w:color="auto"/>
              <w:left w:val="single" w:sz="4" w:space="0" w:color="auto"/>
              <w:bottom w:val="single" w:sz="4" w:space="0" w:color="auto"/>
              <w:right w:val="single" w:sz="4" w:space="0" w:color="auto"/>
            </w:tcBorders>
            <w:shd w:val="clear" w:color="auto" w:fill="EEECE1"/>
            <w:vAlign w:val="center"/>
          </w:tcPr>
          <w:p w14:paraId="2A206036"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6" w:type="pct"/>
            <w:tcBorders>
              <w:top w:val="single" w:sz="4" w:space="0" w:color="auto"/>
              <w:left w:val="single" w:sz="4" w:space="0" w:color="auto"/>
              <w:bottom w:val="single" w:sz="4" w:space="0" w:color="auto"/>
              <w:right w:val="single" w:sz="4" w:space="0" w:color="auto"/>
            </w:tcBorders>
            <w:shd w:val="clear" w:color="auto" w:fill="EEECE1"/>
            <w:vAlign w:val="center"/>
          </w:tcPr>
          <w:p w14:paraId="3717B1FD"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5" w:type="pct"/>
            <w:tcBorders>
              <w:top w:val="single" w:sz="4" w:space="0" w:color="auto"/>
              <w:left w:val="single" w:sz="4" w:space="0" w:color="auto"/>
              <w:bottom w:val="single" w:sz="4" w:space="0" w:color="auto"/>
              <w:right w:val="single" w:sz="4" w:space="0" w:color="auto"/>
            </w:tcBorders>
            <w:shd w:val="clear" w:color="auto" w:fill="EEECE1"/>
            <w:vAlign w:val="center"/>
          </w:tcPr>
          <w:p w14:paraId="2313FD7F"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6" w:type="pct"/>
            <w:tcBorders>
              <w:top w:val="single" w:sz="4" w:space="0" w:color="auto"/>
              <w:left w:val="single" w:sz="4" w:space="0" w:color="auto"/>
              <w:bottom w:val="single" w:sz="4" w:space="0" w:color="auto"/>
              <w:right w:val="single" w:sz="4" w:space="0" w:color="auto"/>
            </w:tcBorders>
            <w:shd w:val="clear" w:color="auto" w:fill="EEECE1"/>
            <w:vAlign w:val="center"/>
          </w:tcPr>
          <w:p w14:paraId="50F0A8A8"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6" w:type="pct"/>
            <w:tcBorders>
              <w:top w:val="single" w:sz="4" w:space="0" w:color="auto"/>
              <w:left w:val="single" w:sz="4" w:space="0" w:color="auto"/>
              <w:bottom w:val="single" w:sz="4" w:space="0" w:color="auto"/>
              <w:right w:val="single" w:sz="4" w:space="0" w:color="auto"/>
            </w:tcBorders>
            <w:shd w:val="clear" w:color="auto" w:fill="EEECE1"/>
            <w:vAlign w:val="center"/>
          </w:tcPr>
          <w:p w14:paraId="3B8325B9"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5" w:type="pct"/>
            <w:tcBorders>
              <w:top w:val="single" w:sz="4" w:space="0" w:color="auto"/>
              <w:left w:val="single" w:sz="4" w:space="0" w:color="auto"/>
              <w:bottom w:val="single" w:sz="4" w:space="0" w:color="auto"/>
              <w:right w:val="single" w:sz="4" w:space="0" w:color="auto"/>
            </w:tcBorders>
            <w:shd w:val="clear" w:color="auto" w:fill="EEECE1"/>
            <w:vAlign w:val="center"/>
          </w:tcPr>
          <w:p w14:paraId="314B0B3E"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6" w:type="pct"/>
            <w:tcBorders>
              <w:top w:val="single" w:sz="4" w:space="0" w:color="auto"/>
              <w:left w:val="single" w:sz="4" w:space="0" w:color="auto"/>
              <w:bottom w:val="single" w:sz="4" w:space="0" w:color="auto"/>
              <w:right w:val="single" w:sz="4" w:space="0" w:color="auto"/>
            </w:tcBorders>
            <w:shd w:val="clear" w:color="auto" w:fill="EEECE1"/>
            <w:vAlign w:val="center"/>
          </w:tcPr>
          <w:p w14:paraId="26FB059E"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5" w:type="pct"/>
            <w:tcBorders>
              <w:top w:val="single" w:sz="4" w:space="0" w:color="auto"/>
              <w:left w:val="single" w:sz="4" w:space="0" w:color="auto"/>
              <w:bottom w:val="single" w:sz="4" w:space="0" w:color="auto"/>
              <w:right w:val="single" w:sz="4" w:space="0" w:color="auto"/>
            </w:tcBorders>
            <w:shd w:val="clear" w:color="auto" w:fill="EEECE1"/>
            <w:vAlign w:val="center"/>
          </w:tcPr>
          <w:p w14:paraId="07134BCE"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6" w:type="pct"/>
            <w:tcBorders>
              <w:top w:val="single" w:sz="4" w:space="0" w:color="auto"/>
              <w:left w:val="single" w:sz="4" w:space="0" w:color="auto"/>
              <w:bottom w:val="single" w:sz="4" w:space="0" w:color="auto"/>
              <w:right w:val="single" w:sz="4" w:space="0" w:color="auto"/>
            </w:tcBorders>
            <w:shd w:val="clear" w:color="auto" w:fill="EEECE1"/>
            <w:vAlign w:val="center"/>
          </w:tcPr>
          <w:p w14:paraId="0A4FC34E"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5" w:type="pct"/>
            <w:tcBorders>
              <w:top w:val="single" w:sz="4" w:space="0" w:color="auto"/>
              <w:left w:val="single" w:sz="4" w:space="0" w:color="auto"/>
              <w:bottom w:val="single" w:sz="4" w:space="0" w:color="auto"/>
              <w:right w:val="single" w:sz="4" w:space="0" w:color="auto"/>
            </w:tcBorders>
            <w:shd w:val="clear" w:color="auto" w:fill="EEECE1"/>
            <w:vAlign w:val="center"/>
          </w:tcPr>
          <w:p w14:paraId="310433EB"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6" w:type="pct"/>
            <w:tcBorders>
              <w:top w:val="single" w:sz="4" w:space="0" w:color="auto"/>
              <w:left w:val="single" w:sz="4" w:space="0" w:color="auto"/>
              <w:bottom w:val="single" w:sz="4" w:space="0" w:color="auto"/>
              <w:right w:val="single" w:sz="4" w:space="0" w:color="auto"/>
            </w:tcBorders>
            <w:shd w:val="clear" w:color="auto" w:fill="EEECE1"/>
            <w:vAlign w:val="center"/>
          </w:tcPr>
          <w:p w14:paraId="09489B23"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83" w:type="pct"/>
            <w:tcBorders>
              <w:top w:val="single" w:sz="4" w:space="0" w:color="auto"/>
              <w:left w:val="single" w:sz="4" w:space="0" w:color="auto"/>
              <w:bottom w:val="single" w:sz="4" w:space="0" w:color="auto"/>
              <w:right w:val="single" w:sz="4" w:space="0" w:color="auto"/>
            </w:tcBorders>
            <w:shd w:val="clear" w:color="auto" w:fill="EEECE1"/>
            <w:vAlign w:val="center"/>
          </w:tcPr>
          <w:p w14:paraId="41743C3F"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r>
    </w:tbl>
    <w:p w14:paraId="38A49C90" w14:textId="77777777" w:rsidR="0035617A" w:rsidRPr="008E3D54" w:rsidRDefault="0035617A" w:rsidP="0035617A">
      <w:pPr>
        <w:spacing w:after="0" w:line="240" w:lineRule="auto"/>
        <w:jc w:val="center"/>
        <w:rPr>
          <w:rFonts w:ascii="Arial" w:eastAsia="Times New Roman" w:hAnsi="Arial" w:cs="Arial"/>
          <w:b/>
          <w:bCs/>
          <w:i/>
          <w:iCs/>
          <w:sz w:val="24"/>
          <w:szCs w:val="24"/>
          <w:lang w:val="sr-Cyrl-RS" w:eastAsia="sr-Latn-RS"/>
        </w:rPr>
      </w:pPr>
    </w:p>
    <w:p w14:paraId="1E171C2D" w14:textId="77777777" w:rsidR="0035617A" w:rsidRPr="00FB58FC" w:rsidRDefault="0035617A" w:rsidP="0035617A">
      <w:pPr>
        <w:spacing w:after="0" w:line="240" w:lineRule="auto"/>
        <w:jc w:val="both"/>
        <w:rPr>
          <w:rFonts w:ascii="Arial" w:eastAsia="Times New Roman" w:hAnsi="Arial" w:cs="Arial"/>
          <w:bCs/>
          <w:szCs w:val="24"/>
          <w:lang w:val="sr-Cyrl-RS" w:eastAsia="sr-Latn-RS"/>
        </w:rPr>
      </w:pPr>
      <w:r w:rsidRPr="00FB58FC">
        <w:rPr>
          <w:rFonts w:ascii="Arial" w:eastAsia="Times New Roman" w:hAnsi="Arial" w:cs="Arial"/>
          <w:bCs/>
          <w:szCs w:val="24"/>
          <w:lang w:val="sr-Cyrl-RS" w:eastAsia="sr-Latn-RS"/>
        </w:rPr>
        <w:t>On which market did you sell your products in 2019? (circle the answer)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4A0" w:firstRow="1" w:lastRow="0" w:firstColumn="1" w:lastColumn="0" w:noHBand="0" w:noVBand="1"/>
      </w:tblPr>
      <w:tblGrid>
        <w:gridCol w:w="3002"/>
        <w:gridCol w:w="3173"/>
        <w:gridCol w:w="3175"/>
      </w:tblGrid>
      <w:tr w:rsidR="0035617A" w:rsidRPr="00FB58FC" w14:paraId="300D1094" w14:textId="77777777" w:rsidTr="002E6841">
        <w:trPr>
          <w:jc w:val="center"/>
        </w:trPr>
        <w:tc>
          <w:tcPr>
            <w:tcW w:w="1605" w:type="pct"/>
            <w:tcBorders>
              <w:top w:val="single" w:sz="4" w:space="0" w:color="auto"/>
              <w:left w:val="single" w:sz="4" w:space="0" w:color="auto"/>
              <w:bottom w:val="single" w:sz="4" w:space="0" w:color="auto"/>
              <w:right w:val="single" w:sz="4" w:space="0" w:color="auto"/>
            </w:tcBorders>
            <w:shd w:val="clear" w:color="auto" w:fill="EEECE1"/>
            <w:hideMark/>
          </w:tcPr>
          <w:p w14:paraId="77A0B858" w14:textId="77777777" w:rsidR="0035617A" w:rsidRPr="008E3D54" w:rsidRDefault="0035617A" w:rsidP="002E6841">
            <w:pPr>
              <w:spacing w:after="0" w:line="240" w:lineRule="auto"/>
              <w:rPr>
                <w:rFonts w:ascii="Arial" w:eastAsia="Calibri" w:hAnsi="Arial" w:cs="Arial"/>
                <w:sz w:val="20"/>
                <w:szCs w:val="20"/>
              </w:rPr>
            </w:pPr>
            <w:r w:rsidRPr="008E3D54">
              <w:rPr>
                <w:rFonts w:ascii="Arial" w:eastAsia="Calibri" w:hAnsi="Arial" w:cs="Arial"/>
                <w:sz w:val="20"/>
                <w:szCs w:val="20"/>
              </w:rPr>
              <w:t>a. local market</w:t>
            </w:r>
          </w:p>
        </w:tc>
        <w:tc>
          <w:tcPr>
            <w:tcW w:w="1697" w:type="pct"/>
            <w:tcBorders>
              <w:top w:val="single" w:sz="4" w:space="0" w:color="auto"/>
              <w:left w:val="single" w:sz="4" w:space="0" w:color="auto"/>
              <w:bottom w:val="single" w:sz="4" w:space="0" w:color="auto"/>
              <w:right w:val="single" w:sz="4" w:space="0" w:color="auto"/>
            </w:tcBorders>
            <w:shd w:val="clear" w:color="auto" w:fill="EEECE1"/>
            <w:hideMark/>
          </w:tcPr>
          <w:p w14:paraId="6BCD0B8A" w14:textId="77777777" w:rsidR="0035617A" w:rsidRPr="008E3D54" w:rsidRDefault="0035617A" w:rsidP="002E6841">
            <w:pPr>
              <w:spacing w:after="0" w:line="240" w:lineRule="auto"/>
              <w:rPr>
                <w:rFonts w:ascii="Arial" w:eastAsia="Calibri" w:hAnsi="Arial" w:cs="Arial"/>
                <w:sz w:val="20"/>
                <w:szCs w:val="20"/>
              </w:rPr>
            </w:pPr>
            <w:r w:rsidRPr="008E3D54">
              <w:rPr>
                <w:rFonts w:ascii="Arial" w:eastAsia="Calibri" w:hAnsi="Arial" w:cs="Arial"/>
                <w:sz w:val="20"/>
                <w:szCs w:val="20"/>
              </w:rPr>
              <w:t>b. national market</w:t>
            </w:r>
          </w:p>
        </w:tc>
        <w:tc>
          <w:tcPr>
            <w:tcW w:w="1698" w:type="pct"/>
            <w:tcBorders>
              <w:top w:val="single" w:sz="4" w:space="0" w:color="auto"/>
              <w:left w:val="single" w:sz="4" w:space="0" w:color="auto"/>
              <w:bottom w:val="single" w:sz="4" w:space="0" w:color="auto"/>
              <w:right w:val="single" w:sz="4" w:space="0" w:color="auto"/>
            </w:tcBorders>
            <w:shd w:val="clear" w:color="auto" w:fill="EEECE1"/>
            <w:hideMark/>
          </w:tcPr>
          <w:p w14:paraId="3440ABD6" w14:textId="77777777" w:rsidR="0035617A" w:rsidRPr="008E3D54" w:rsidRDefault="0035617A" w:rsidP="002E6841">
            <w:pPr>
              <w:spacing w:after="0" w:line="240" w:lineRule="auto"/>
              <w:rPr>
                <w:rFonts w:ascii="Arial" w:eastAsia="Calibri" w:hAnsi="Arial" w:cs="Arial"/>
                <w:sz w:val="20"/>
                <w:szCs w:val="20"/>
              </w:rPr>
            </w:pPr>
            <w:r w:rsidRPr="008E3D54">
              <w:rPr>
                <w:rFonts w:ascii="Arial" w:eastAsia="Calibri" w:hAnsi="Arial" w:cs="Arial"/>
                <w:sz w:val="20"/>
                <w:szCs w:val="20"/>
              </w:rPr>
              <w:t>c. international market</w:t>
            </w:r>
          </w:p>
        </w:tc>
      </w:tr>
    </w:tbl>
    <w:p w14:paraId="0041BD75" w14:textId="77777777" w:rsidR="0035617A" w:rsidRPr="008E3D54" w:rsidRDefault="0035617A" w:rsidP="0035617A">
      <w:pPr>
        <w:spacing w:after="0" w:line="240" w:lineRule="auto"/>
        <w:jc w:val="center"/>
        <w:rPr>
          <w:rFonts w:ascii="Arial" w:eastAsia="Times New Roman" w:hAnsi="Arial" w:cs="Arial"/>
          <w:b/>
          <w:bCs/>
          <w:sz w:val="24"/>
          <w:szCs w:val="24"/>
          <w:lang w:val="sr-Cyrl-RS" w:eastAsia="sr-Latn-RS"/>
        </w:rPr>
      </w:pP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602"/>
        <w:gridCol w:w="602"/>
        <w:gridCol w:w="599"/>
        <w:gridCol w:w="447"/>
        <w:gridCol w:w="599"/>
        <w:gridCol w:w="448"/>
        <w:gridCol w:w="599"/>
        <w:gridCol w:w="448"/>
        <w:gridCol w:w="509"/>
        <w:gridCol w:w="509"/>
        <w:gridCol w:w="477"/>
        <w:gridCol w:w="477"/>
        <w:gridCol w:w="420"/>
        <w:gridCol w:w="437"/>
      </w:tblGrid>
      <w:tr w:rsidR="0035617A" w:rsidRPr="00FB58FC" w14:paraId="5C669829" w14:textId="77777777" w:rsidTr="002E6841">
        <w:tc>
          <w:tcPr>
            <w:tcW w:w="1196" w:type="pct"/>
            <w:vMerge w:val="restart"/>
            <w:tcBorders>
              <w:top w:val="single" w:sz="4" w:space="0" w:color="auto"/>
              <w:left w:val="single" w:sz="4" w:space="0" w:color="auto"/>
              <w:bottom w:val="single" w:sz="4" w:space="0" w:color="auto"/>
              <w:right w:val="single" w:sz="4" w:space="0" w:color="auto"/>
            </w:tcBorders>
            <w:vAlign w:val="center"/>
            <w:hideMark/>
          </w:tcPr>
          <w:p w14:paraId="750DF41D" w14:textId="77777777" w:rsidR="0035617A" w:rsidRPr="008E3D54" w:rsidRDefault="0035617A" w:rsidP="002E6841">
            <w:pPr>
              <w:spacing w:after="0" w:line="240" w:lineRule="auto"/>
              <w:jc w:val="center"/>
              <w:rPr>
                <w:rFonts w:ascii="Arial" w:eastAsia="Calibri" w:hAnsi="Arial" w:cs="Arial"/>
                <w:sz w:val="20"/>
                <w:szCs w:val="20"/>
              </w:rPr>
            </w:pPr>
            <w:r w:rsidRPr="008E3D54">
              <w:rPr>
                <w:rFonts w:ascii="Arial" w:eastAsia="Calibri" w:hAnsi="Arial" w:cs="Arial"/>
                <w:sz w:val="20"/>
                <w:szCs w:val="20"/>
              </w:rPr>
              <w:t xml:space="preserve">Product, geographical indication, quality standard </w:t>
            </w:r>
          </w:p>
          <w:p w14:paraId="335AE8BC" w14:textId="77777777" w:rsidR="0035617A" w:rsidRPr="008E3D54" w:rsidRDefault="0035617A" w:rsidP="002E6841">
            <w:pPr>
              <w:spacing w:after="0" w:line="240" w:lineRule="auto"/>
              <w:jc w:val="center"/>
              <w:rPr>
                <w:rFonts w:ascii="Arial" w:eastAsia="Times New Roman" w:hAnsi="Arial" w:cs="Arial"/>
                <w:bCs/>
                <w:i/>
                <w:sz w:val="20"/>
                <w:szCs w:val="20"/>
                <w:lang w:val="en-GB" w:eastAsia="sr-Latn-RS"/>
              </w:rPr>
            </w:pPr>
            <w:r w:rsidRPr="008E3D54">
              <w:rPr>
                <w:rFonts w:ascii="Arial" w:eastAsia="Calibri" w:hAnsi="Arial" w:cs="Arial"/>
                <w:sz w:val="16"/>
                <w:szCs w:val="20"/>
              </w:rPr>
              <w:t>(Enter also product name)</w:t>
            </w:r>
          </w:p>
        </w:tc>
        <w:tc>
          <w:tcPr>
            <w:tcW w:w="3804" w:type="pct"/>
            <w:gridSpan w:val="14"/>
            <w:tcBorders>
              <w:top w:val="single" w:sz="4" w:space="0" w:color="auto"/>
              <w:left w:val="single" w:sz="4" w:space="0" w:color="auto"/>
              <w:bottom w:val="single" w:sz="4" w:space="0" w:color="auto"/>
              <w:right w:val="single" w:sz="4" w:space="0" w:color="auto"/>
            </w:tcBorders>
            <w:vAlign w:val="center"/>
            <w:hideMark/>
          </w:tcPr>
          <w:p w14:paraId="419F4140" w14:textId="77777777" w:rsidR="0035617A" w:rsidRPr="008E3D54" w:rsidRDefault="0035617A" w:rsidP="002E6841">
            <w:pPr>
              <w:spacing w:after="0" w:line="240" w:lineRule="auto"/>
              <w:jc w:val="center"/>
              <w:rPr>
                <w:rFonts w:ascii="Arial" w:eastAsia="Times New Roman" w:hAnsi="Arial" w:cs="Arial"/>
                <w:bCs/>
                <w:iCs/>
                <w:sz w:val="20"/>
                <w:szCs w:val="20"/>
                <w:lang w:val="en-GB" w:eastAsia="sr-Latn-RS"/>
              </w:rPr>
            </w:pPr>
            <w:r w:rsidRPr="008E3D54">
              <w:rPr>
                <w:rFonts w:ascii="Arial" w:eastAsia="Times New Roman" w:hAnsi="Arial" w:cs="Arial"/>
                <w:bCs/>
                <w:iCs/>
                <w:sz w:val="20"/>
                <w:szCs w:val="20"/>
                <w:lang w:val="en-GB" w:eastAsia="sr-Latn-RS"/>
              </w:rPr>
              <w:t>Ways of selling in 2020 - buyers of your products</w:t>
            </w:r>
          </w:p>
          <w:p w14:paraId="1596FCA2" w14:textId="77777777" w:rsidR="0035617A" w:rsidRPr="008E3D54" w:rsidRDefault="0035617A" w:rsidP="002E6841">
            <w:pPr>
              <w:spacing w:after="0" w:line="240" w:lineRule="auto"/>
              <w:jc w:val="center"/>
              <w:rPr>
                <w:rFonts w:ascii="Arial" w:eastAsia="Times New Roman" w:hAnsi="Arial" w:cs="Arial"/>
                <w:bCs/>
                <w:iCs/>
                <w:sz w:val="20"/>
                <w:szCs w:val="20"/>
                <w:lang w:val="en-GB" w:eastAsia="sr-Latn-RS"/>
              </w:rPr>
            </w:pPr>
            <w:r w:rsidRPr="008E3D54">
              <w:rPr>
                <w:rFonts w:ascii="Arial" w:eastAsia="Times New Roman" w:hAnsi="Arial" w:cs="Arial"/>
                <w:bCs/>
                <w:iCs/>
                <w:sz w:val="16"/>
                <w:szCs w:val="20"/>
                <w:lang w:val="en-GB" w:eastAsia="sr-Latn-RS"/>
              </w:rPr>
              <w:t>(please indicate the method of sale you used, the approximate percentage of goods sold this way, indicate if you have signed sales contracts with a particular customer)</w:t>
            </w:r>
          </w:p>
        </w:tc>
      </w:tr>
      <w:tr w:rsidR="0035617A" w:rsidRPr="00FB58FC" w14:paraId="15D3FA23" w14:textId="77777777" w:rsidTr="002E6841">
        <w:tc>
          <w:tcPr>
            <w:tcW w:w="0" w:type="auto"/>
            <w:vMerge/>
            <w:tcBorders>
              <w:top w:val="single" w:sz="4" w:space="0" w:color="auto"/>
              <w:left w:val="single" w:sz="4" w:space="0" w:color="auto"/>
              <w:bottom w:val="single" w:sz="4" w:space="0" w:color="auto"/>
              <w:right w:val="single" w:sz="4" w:space="0" w:color="auto"/>
            </w:tcBorders>
            <w:vAlign w:val="center"/>
            <w:hideMark/>
          </w:tcPr>
          <w:p w14:paraId="66E83768" w14:textId="77777777" w:rsidR="0035617A" w:rsidRPr="008E3D54" w:rsidRDefault="0035617A" w:rsidP="002E6841">
            <w:pPr>
              <w:spacing w:after="0" w:line="240" w:lineRule="auto"/>
              <w:rPr>
                <w:rFonts w:ascii="Arial" w:eastAsia="Times New Roman" w:hAnsi="Arial" w:cs="Arial"/>
                <w:bCs/>
                <w:i/>
                <w:sz w:val="20"/>
                <w:szCs w:val="20"/>
                <w:lang w:val="en-GB" w:eastAsia="sr-Latn-RS"/>
              </w:rPr>
            </w:pPr>
          </w:p>
        </w:tc>
        <w:tc>
          <w:tcPr>
            <w:tcW w:w="542" w:type="pct"/>
            <w:gridSpan w:val="2"/>
            <w:tcBorders>
              <w:top w:val="single" w:sz="4" w:space="0" w:color="auto"/>
              <w:left w:val="single" w:sz="4" w:space="0" w:color="auto"/>
              <w:bottom w:val="single" w:sz="4" w:space="0" w:color="auto"/>
              <w:right w:val="single" w:sz="4" w:space="0" w:color="auto"/>
            </w:tcBorders>
            <w:vAlign w:val="center"/>
            <w:hideMark/>
          </w:tcPr>
          <w:p w14:paraId="75A27ACD" w14:textId="77777777" w:rsidR="0035617A" w:rsidRPr="008E3D54" w:rsidRDefault="0035617A" w:rsidP="002E6841">
            <w:pPr>
              <w:spacing w:before="100" w:beforeAutospacing="1" w:after="0" w:afterAutospacing="1" w:line="240" w:lineRule="auto"/>
              <w:ind w:firstLine="240"/>
              <w:jc w:val="center"/>
              <w:rPr>
                <w:rFonts w:ascii="Arial" w:eastAsia="Times New Roman" w:hAnsi="Arial" w:cs="Arial"/>
                <w:bCs/>
                <w:iCs/>
                <w:sz w:val="16"/>
                <w:szCs w:val="20"/>
                <w:lang w:val="sr-Latn-RS" w:eastAsia="sr-Latn-RS"/>
              </w:rPr>
            </w:pPr>
            <w:r w:rsidRPr="008E3D54">
              <w:rPr>
                <w:rFonts w:ascii="Arial" w:eastAsia="Times New Roman" w:hAnsi="Arial" w:cs="Arial"/>
                <w:bCs/>
                <w:iCs/>
                <w:sz w:val="16"/>
                <w:szCs w:val="20"/>
                <w:lang w:eastAsia="sr-Latn-RS"/>
              </w:rPr>
              <w:t>Wholesale</w:t>
            </w:r>
          </w:p>
        </w:tc>
        <w:tc>
          <w:tcPr>
            <w:tcW w:w="542" w:type="pct"/>
            <w:gridSpan w:val="2"/>
            <w:tcBorders>
              <w:top w:val="single" w:sz="4" w:space="0" w:color="auto"/>
              <w:left w:val="single" w:sz="4" w:space="0" w:color="auto"/>
              <w:bottom w:val="single" w:sz="4" w:space="0" w:color="auto"/>
              <w:right w:val="single" w:sz="4" w:space="0" w:color="auto"/>
            </w:tcBorders>
            <w:vAlign w:val="center"/>
            <w:hideMark/>
          </w:tcPr>
          <w:p w14:paraId="754E0B7F" w14:textId="77777777" w:rsidR="0035617A" w:rsidRPr="008E3D54" w:rsidRDefault="0035617A" w:rsidP="002E6841">
            <w:pPr>
              <w:spacing w:before="100" w:beforeAutospacing="1" w:after="0" w:afterAutospacing="1" w:line="240" w:lineRule="auto"/>
              <w:ind w:firstLine="240"/>
              <w:jc w:val="center"/>
              <w:rPr>
                <w:rFonts w:ascii="Arial" w:eastAsia="Times New Roman" w:hAnsi="Arial" w:cs="Arial"/>
                <w:bCs/>
                <w:iCs/>
                <w:sz w:val="16"/>
                <w:szCs w:val="20"/>
                <w:lang w:val="sr-Latn-RS" w:eastAsia="sr-Latn-RS"/>
              </w:rPr>
            </w:pPr>
            <w:r w:rsidRPr="008E3D54">
              <w:rPr>
                <w:rFonts w:ascii="Arial" w:eastAsia="Calibri" w:hAnsi="Arial" w:cs="Arial"/>
                <w:sz w:val="20"/>
                <w:szCs w:val="20"/>
              </w:rPr>
              <w:t>Retail</w:t>
            </w:r>
          </w:p>
        </w:tc>
        <w:tc>
          <w:tcPr>
            <w:tcW w:w="542" w:type="pct"/>
            <w:gridSpan w:val="2"/>
            <w:tcBorders>
              <w:top w:val="single" w:sz="4" w:space="0" w:color="auto"/>
              <w:left w:val="single" w:sz="4" w:space="0" w:color="auto"/>
              <w:bottom w:val="single" w:sz="4" w:space="0" w:color="auto"/>
              <w:right w:val="single" w:sz="4" w:space="0" w:color="auto"/>
            </w:tcBorders>
            <w:vAlign w:val="center"/>
            <w:hideMark/>
          </w:tcPr>
          <w:p w14:paraId="4E1BFF3F" w14:textId="77777777" w:rsidR="0035617A" w:rsidRPr="008E3D54" w:rsidRDefault="0035617A" w:rsidP="002E6841">
            <w:pPr>
              <w:spacing w:after="0" w:line="240" w:lineRule="auto"/>
              <w:jc w:val="center"/>
              <w:rPr>
                <w:rFonts w:ascii="Arial" w:eastAsia="Times New Roman" w:hAnsi="Arial" w:cs="Arial"/>
                <w:bCs/>
                <w:iCs/>
                <w:sz w:val="16"/>
                <w:szCs w:val="20"/>
                <w:lang w:val="sr-Latn-RS" w:eastAsia="sr-Latn-RS"/>
              </w:rPr>
            </w:pPr>
            <w:r w:rsidRPr="008E3D54">
              <w:rPr>
                <w:rFonts w:ascii="Arial" w:eastAsia="Times New Roman" w:hAnsi="Arial" w:cs="Arial"/>
                <w:bCs/>
                <w:iCs/>
                <w:sz w:val="16"/>
                <w:szCs w:val="20"/>
                <w:lang w:val="sr-Latn-RS" w:eastAsia="sr-Latn-RS"/>
              </w:rPr>
              <w:t>Wholesale market</w:t>
            </w:r>
          </w:p>
        </w:tc>
        <w:tc>
          <w:tcPr>
            <w:tcW w:w="542" w:type="pct"/>
            <w:gridSpan w:val="2"/>
            <w:tcBorders>
              <w:top w:val="single" w:sz="4" w:space="0" w:color="auto"/>
              <w:left w:val="single" w:sz="4" w:space="0" w:color="auto"/>
              <w:bottom w:val="single" w:sz="4" w:space="0" w:color="auto"/>
              <w:right w:val="single" w:sz="4" w:space="0" w:color="auto"/>
            </w:tcBorders>
            <w:vAlign w:val="center"/>
            <w:hideMark/>
          </w:tcPr>
          <w:p w14:paraId="231BF452" w14:textId="77777777" w:rsidR="0035617A" w:rsidRPr="008E3D54" w:rsidRDefault="0035617A" w:rsidP="002E6841">
            <w:pPr>
              <w:spacing w:after="0" w:line="240" w:lineRule="auto"/>
              <w:jc w:val="center"/>
              <w:rPr>
                <w:rFonts w:ascii="Arial" w:eastAsia="Times New Roman" w:hAnsi="Arial" w:cs="Arial"/>
                <w:bCs/>
                <w:iCs/>
                <w:sz w:val="16"/>
                <w:szCs w:val="20"/>
                <w:lang w:val="sr-Latn-RS" w:eastAsia="sr-Latn-RS"/>
              </w:rPr>
            </w:pPr>
            <w:r w:rsidRPr="008E3D54">
              <w:rPr>
                <w:rFonts w:ascii="Arial" w:eastAsia="Times New Roman" w:hAnsi="Arial" w:cs="Arial"/>
                <w:bCs/>
                <w:iCs/>
                <w:sz w:val="16"/>
                <w:szCs w:val="20"/>
                <w:lang w:eastAsia="sr-Latn-RS"/>
              </w:rPr>
              <w:t>Green Market</w:t>
            </w:r>
          </w:p>
        </w:tc>
        <w:tc>
          <w:tcPr>
            <w:tcW w:w="542" w:type="pct"/>
            <w:gridSpan w:val="2"/>
            <w:tcBorders>
              <w:top w:val="single" w:sz="4" w:space="0" w:color="auto"/>
              <w:left w:val="single" w:sz="4" w:space="0" w:color="auto"/>
              <w:bottom w:val="single" w:sz="4" w:space="0" w:color="auto"/>
              <w:right w:val="single" w:sz="4" w:space="0" w:color="auto"/>
            </w:tcBorders>
            <w:vAlign w:val="center"/>
            <w:hideMark/>
          </w:tcPr>
          <w:p w14:paraId="0278BEDE" w14:textId="77777777" w:rsidR="0035617A" w:rsidRPr="008E3D54" w:rsidRDefault="0035617A" w:rsidP="002E6841">
            <w:pPr>
              <w:spacing w:after="0" w:line="240" w:lineRule="auto"/>
              <w:jc w:val="center"/>
              <w:rPr>
                <w:rFonts w:ascii="Arial" w:eastAsia="Times New Roman" w:hAnsi="Arial" w:cs="Arial"/>
                <w:bCs/>
                <w:iCs/>
                <w:sz w:val="16"/>
                <w:szCs w:val="20"/>
                <w:lang w:val="sr-Latn-RS" w:eastAsia="sr-Latn-RS"/>
              </w:rPr>
            </w:pPr>
            <w:r w:rsidRPr="008E3D54">
              <w:rPr>
                <w:rFonts w:ascii="Arial" w:eastAsia="Times New Roman" w:hAnsi="Arial" w:cs="Arial"/>
                <w:bCs/>
                <w:iCs/>
                <w:sz w:val="16"/>
                <w:szCs w:val="20"/>
                <w:lang w:eastAsia="sr-Latn-RS"/>
              </w:rPr>
              <w:t>Processors</w:t>
            </w:r>
          </w:p>
        </w:tc>
        <w:tc>
          <w:tcPr>
            <w:tcW w:w="558" w:type="pct"/>
            <w:gridSpan w:val="2"/>
            <w:tcBorders>
              <w:top w:val="single" w:sz="4" w:space="0" w:color="auto"/>
              <w:left w:val="single" w:sz="4" w:space="0" w:color="auto"/>
              <w:bottom w:val="single" w:sz="4" w:space="0" w:color="auto"/>
              <w:right w:val="single" w:sz="4" w:space="0" w:color="auto"/>
            </w:tcBorders>
            <w:vAlign w:val="center"/>
            <w:hideMark/>
          </w:tcPr>
          <w:p w14:paraId="6D3EEC4A" w14:textId="77777777" w:rsidR="0035617A" w:rsidRPr="008E3D54" w:rsidRDefault="0035617A" w:rsidP="002E6841">
            <w:pPr>
              <w:spacing w:after="0" w:line="240" w:lineRule="auto"/>
              <w:jc w:val="center"/>
              <w:rPr>
                <w:rFonts w:ascii="Arial" w:eastAsia="Times New Roman" w:hAnsi="Arial" w:cs="Arial"/>
                <w:bCs/>
                <w:iCs/>
                <w:sz w:val="16"/>
                <w:szCs w:val="20"/>
                <w:lang w:eastAsia="sr-Latn-RS"/>
              </w:rPr>
            </w:pPr>
            <w:r w:rsidRPr="008E3D54">
              <w:rPr>
                <w:rFonts w:ascii="Arial" w:eastAsia="Times New Roman" w:hAnsi="Arial" w:cs="Arial"/>
                <w:bCs/>
                <w:iCs/>
                <w:sz w:val="16"/>
                <w:szCs w:val="20"/>
                <w:lang w:eastAsia="sr-Latn-RS"/>
              </w:rPr>
              <w:t xml:space="preserve">Catering facilities </w:t>
            </w:r>
          </w:p>
          <w:p w14:paraId="21FBC215" w14:textId="77777777" w:rsidR="0035617A" w:rsidRPr="008E3D54" w:rsidRDefault="0035617A" w:rsidP="002E6841">
            <w:pPr>
              <w:spacing w:after="0" w:line="240" w:lineRule="auto"/>
              <w:jc w:val="center"/>
              <w:rPr>
                <w:rFonts w:ascii="Arial" w:eastAsia="Times New Roman" w:hAnsi="Arial" w:cs="Arial"/>
                <w:bCs/>
                <w:iCs/>
                <w:sz w:val="16"/>
                <w:szCs w:val="20"/>
                <w:lang w:val="sr-Cyrl-RS" w:eastAsia="sr-Latn-RS"/>
              </w:rPr>
            </w:pPr>
            <w:r w:rsidRPr="008E3D54">
              <w:rPr>
                <w:rFonts w:ascii="Arial" w:eastAsia="Times New Roman" w:hAnsi="Arial" w:cs="Arial"/>
                <w:bCs/>
                <w:iCs/>
                <w:sz w:val="16"/>
                <w:szCs w:val="20"/>
                <w:lang w:eastAsia="sr-Latn-RS"/>
              </w:rPr>
              <w:t>( HORECA)</w:t>
            </w:r>
          </w:p>
        </w:tc>
        <w:tc>
          <w:tcPr>
            <w:tcW w:w="536" w:type="pct"/>
            <w:gridSpan w:val="2"/>
            <w:tcBorders>
              <w:top w:val="single" w:sz="4" w:space="0" w:color="auto"/>
              <w:left w:val="single" w:sz="4" w:space="0" w:color="auto"/>
              <w:bottom w:val="single" w:sz="4" w:space="0" w:color="auto"/>
              <w:right w:val="single" w:sz="4" w:space="0" w:color="auto"/>
            </w:tcBorders>
            <w:vAlign w:val="center"/>
            <w:hideMark/>
          </w:tcPr>
          <w:p w14:paraId="52515919" w14:textId="77777777" w:rsidR="0035617A" w:rsidRPr="008E3D54" w:rsidRDefault="0035617A" w:rsidP="002E6841">
            <w:pPr>
              <w:spacing w:after="0" w:line="240" w:lineRule="auto"/>
              <w:jc w:val="center"/>
              <w:rPr>
                <w:rFonts w:ascii="Arial" w:eastAsia="Times New Roman" w:hAnsi="Arial" w:cs="Arial"/>
                <w:bCs/>
                <w:iCs/>
                <w:sz w:val="16"/>
                <w:szCs w:val="20"/>
                <w:lang w:val="sr-Cyrl-RS" w:eastAsia="sr-Latn-RS"/>
              </w:rPr>
            </w:pPr>
            <w:r w:rsidRPr="008E3D54">
              <w:rPr>
                <w:rFonts w:ascii="Arial" w:eastAsia="Times New Roman" w:hAnsi="Arial" w:cs="Arial"/>
                <w:bCs/>
                <w:iCs/>
                <w:sz w:val="16"/>
                <w:szCs w:val="20"/>
                <w:lang w:eastAsia="sr-Latn-RS"/>
              </w:rPr>
              <w:t>Other</w:t>
            </w:r>
          </w:p>
        </w:tc>
      </w:tr>
      <w:tr w:rsidR="0035617A" w:rsidRPr="00FB58FC" w14:paraId="3B557E0E" w14:textId="77777777" w:rsidTr="002E6841">
        <w:trPr>
          <w:cantSplit/>
          <w:trHeight w:val="11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2FD355" w14:textId="77777777" w:rsidR="0035617A" w:rsidRPr="008E3D54" w:rsidRDefault="0035617A" w:rsidP="002E6841">
            <w:pPr>
              <w:spacing w:after="0" w:line="240" w:lineRule="auto"/>
              <w:rPr>
                <w:rFonts w:ascii="Arial" w:eastAsia="Times New Roman" w:hAnsi="Arial" w:cs="Arial"/>
                <w:bCs/>
                <w:i/>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vAlign w:val="center"/>
            <w:hideMark/>
          </w:tcPr>
          <w:p w14:paraId="45CB0359" w14:textId="77777777" w:rsidR="0035617A" w:rsidRPr="008E3D54" w:rsidRDefault="0035617A" w:rsidP="002E6841">
            <w:pPr>
              <w:spacing w:before="100" w:beforeAutospacing="1" w:after="0" w:afterAutospacing="1" w:line="240" w:lineRule="auto"/>
              <w:ind w:firstLine="240"/>
              <w:jc w:val="center"/>
              <w:rPr>
                <w:rFonts w:ascii="Arial" w:eastAsia="Times New Roman" w:hAnsi="Arial" w:cs="Arial"/>
                <w:bCs/>
                <w:iCs/>
                <w:sz w:val="16"/>
                <w:szCs w:val="20"/>
                <w:lang w:val="sr-Cyrl-RS" w:eastAsia="sr-Latn-RS"/>
              </w:rPr>
            </w:pPr>
            <w:r w:rsidRPr="008E3D54">
              <w:rPr>
                <w:rFonts w:ascii="Arial" w:eastAsia="Times New Roman" w:hAnsi="Arial" w:cs="Arial"/>
                <w:bCs/>
                <w:iCs/>
                <w:sz w:val="16"/>
                <w:szCs w:val="20"/>
                <w:lang w:val="sr-Cyrl-RS" w:eastAsia="sr-Latn-RS"/>
              </w:rPr>
              <w:t>%</w:t>
            </w:r>
          </w:p>
        </w:tc>
        <w:tc>
          <w:tcPr>
            <w:tcW w:w="271" w:type="pct"/>
            <w:tcBorders>
              <w:top w:val="single" w:sz="4" w:space="0" w:color="auto"/>
              <w:left w:val="single" w:sz="4" w:space="0" w:color="auto"/>
              <w:bottom w:val="single" w:sz="4" w:space="0" w:color="auto"/>
              <w:right w:val="single" w:sz="4" w:space="0" w:color="auto"/>
            </w:tcBorders>
            <w:textDirection w:val="btLr"/>
            <w:vAlign w:val="center"/>
            <w:hideMark/>
          </w:tcPr>
          <w:p w14:paraId="184C5244" w14:textId="77777777" w:rsidR="0035617A" w:rsidRPr="008E3D54" w:rsidRDefault="0035617A" w:rsidP="002E6841">
            <w:pPr>
              <w:spacing w:before="100" w:beforeAutospacing="1" w:after="0" w:afterAutospacing="1" w:line="240" w:lineRule="auto"/>
              <w:ind w:firstLine="240"/>
              <w:jc w:val="center"/>
              <w:rPr>
                <w:rFonts w:ascii="Arial" w:eastAsia="Times New Roman" w:hAnsi="Arial" w:cs="Arial"/>
                <w:bCs/>
                <w:iCs/>
                <w:sz w:val="16"/>
                <w:szCs w:val="20"/>
                <w:lang w:val="sr-Cyrl-RS" w:eastAsia="sr-Latn-RS"/>
              </w:rPr>
            </w:pPr>
            <w:r w:rsidRPr="008E3D54">
              <w:rPr>
                <w:rFonts w:ascii="Arial" w:eastAsia="Times New Roman" w:hAnsi="Arial" w:cs="Arial"/>
                <w:bCs/>
                <w:iCs/>
                <w:sz w:val="16"/>
                <w:szCs w:val="20"/>
                <w:lang w:eastAsia="sr-Latn-RS"/>
              </w:rPr>
              <w:t>Number of signed contracts</w:t>
            </w:r>
          </w:p>
        </w:tc>
        <w:tc>
          <w:tcPr>
            <w:tcW w:w="271" w:type="pct"/>
            <w:tcBorders>
              <w:top w:val="single" w:sz="4" w:space="0" w:color="auto"/>
              <w:left w:val="single" w:sz="4" w:space="0" w:color="auto"/>
              <w:bottom w:val="single" w:sz="4" w:space="0" w:color="auto"/>
              <w:right w:val="single" w:sz="4" w:space="0" w:color="auto"/>
            </w:tcBorders>
            <w:vAlign w:val="center"/>
            <w:hideMark/>
          </w:tcPr>
          <w:p w14:paraId="42FCAFE7" w14:textId="77777777" w:rsidR="0035617A" w:rsidRPr="008E3D54" w:rsidRDefault="0035617A" w:rsidP="002E6841">
            <w:pPr>
              <w:spacing w:before="100" w:beforeAutospacing="1" w:after="0" w:afterAutospacing="1" w:line="240" w:lineRule="auto"/>
              <w:ind w:firstLine="240"/>
              <w:jc w:val="center"/>
              <w:rPr>
                <w:rFonts w:ascii="Arial" w:eastAsia="Times New Roman" w:hAnsi="Arial" w:cs="Arial"/>
                <w:bCs/>
                <w:iCs/>
                <w:sz w:val="16"/>
                <w:szCs w:val="20"/>
                <w:lang w:val="en-GB" w:eastAsia="sr-Latn-RS"/>
              </w:rPr>
            </w:pPr>
            <w:r w:rsidRPr="008E3D54">
              <w:rPr>
                <w:rFonts w:ascii="Arial" w:eastAsia="Times New Roman" w:hAnsi="Arial" w:cs="Arial"/>
                <w:bCs/>
                <w:iCs/>
                <w:sz w:val="16"/>
                <w:szCs w:val="20"/>
                <w:lang w:val="sr-Cyrl-RS" w:eastAsia="sr-Latn-RS"/>
              </w:rPr>
              <w:t>%</w:t>
            </w:r>
          </w:p>
        </w:tc>
        <w:tc>
          <w:tcPr>
            <w:tcW w:w="271" w:type="pct"/>
            <w:tcBorders>
              <w:top w:val="single" w:sz="4" w:space="0" w:color="auto"/>
              <w:left w:val="single" w:sz="4" w:space="0" w:color="auto"/>
              <w:bottom w:val="single" w:sz="4" w:space="0" w:color="auto"/>
              <w:right w:val="single" w:sz="4" w:space="0" w:color="auto"/>
            </w:tcBorders>
            <w:textDirection w:val="btLr"/>
            <w:vAlign w:val="center"/>
            <w:hideMark/>
          </w:tcPr>
          <w:p w14:paraId="72F50968" w14:textId="77777777" w:rsidR="0035617A" w:rsidRPr="008E3D54" w:rsidRDefault="0035617A" w:rsidP="002E6841">
            <w:pPr>
              <w:spacing w:before="100" w:beforeAutospacing="1" w:after="0" w:afterAutospacing="1" w:line="240" w:lineRule="auto"/>
              <w:ind w:firstLine="240"/>
              <w:jc w:val="center"/>
              <w:rPr>
                <w:rFonts w:ascii="Arial" w:eastAsia="Times New Roman" w:hAnsi="Arial" w:cs="Arial"/>
                <w:bCs/>
                <w:iCs/>
                <w:sz w:val="16"/>
                <w:szCs w:val="20"/>
                <w:lang w:val="sr-Cyrl-RS" w:eastAsia="sr-Latn-RS"/>
              </w:rPr>
            </w:pPr>
            <w:r w:rsidRPr="008E3D54">
              <w:rPr>
                <w:rFonts w:ascii="Arial" w:eastAsia="Times New Roman" w:hAnsi="Arial" w:cs="Arial"/>
                <w:bCs/>
                <w:iCs/>
                <w:sz w:val="16"/>
                <w:szCs w:val="20"/>
                <w:lang w:eastAsia="sr-Latn-RS"/>
              </w:rPr>
              <w:t>Number of signed contracts</w:t>
            </w:r>
          </w:p>
        </w:tc>
        <w:tc>
          <w:tcPr>
            <w:tcW w:w="271" w:type="pct"/>
            <w:tcBorders>
              <w:top w:val="single" w:sz="4" w:space="0" w:color="auto"/>
              <w:left w:val="single" w:sz="4" w:space="0" w:color="auto"/>
              <w:bottom w:val="single" w:sz="4" w:space="0" w:color="auto"/>
              <w:right w:val="single" w:sz="4" w:space="0" w:color="auto"/>
            </w:tcBorders>
            <w:vAlign w:val="center"/>
            <w:hideMark/>
          </w:tcPr>
          <w:p w14:paraId="3D76C87A" w14:textId="77777777" w:rsidR="0035617A" w:rsidRPr="008E3D54" w:rsidRDefault="0035617A" w:rsidP="002E6841">
            <w:pPr>
              <w:spacing w:before="100" w:beforeAutospacing="1" w:after="0" w:afterAutospacing="1" w:line="240" w:lineRule="auto"/>
              <w:ind w:firstLine="240"/>
              <w:jc w:val="center"/>
              <w:rPr>
                <w:rFonts w:ascii="Arial" w:eastAsia="Times New Roman" w:hAnsi="Arial" w:cs="Arial"/>
                <w:bCs/>
                <w:iCs/>
                <w:sz w:val="16"/>
                <w:szCs w:val="20"/>
                <w:lang w:val="en-GB" w:eastAsia="sr-Latn-RS"/>
              </w:rPr>
            </w:pPr>
            <w:r w:rsidRPr="008E3D54">
              <w:rPr>
                <w:rFonts w:ascii="Arial" w:eastAsia="Times New Roman" w:hAnsi="Arial" w:cs="Arial"/>
                <w:bCs/>
                <w:iCs/>
                <w:sz w:val="16"/>
                <w:szCs w:val="20"/>
                <w:lang w:val="sr-Cyrl-RS" w:eastAsia="sr-Latn-RS"/>
              </w:rPr>
              <w:t>%</w:t>
            </w:r>
          </w:p>
        </w:tc>
        <w:tc>
          <w:tcPr>
            <w:tcW w:w="271" w:type="pct"/>
            <w:tcBorders>
              <w:top w:val="single" w:sz="4" w:space="0" w:color="auto"/>
              <w:left w:val="single" w:sz="4" w:space="0" w:color="auto"/>
              <w:bottom w:val="single" w:sz="4" w:space="0" w:color="auto"/>
              <w:right w:val="single" w:sz="4" w:space="0" w:color="auto"/>
            </w:tcBorders>
            <w:textDirection w:val="btLr"/>
            <w:vAlign w:val="center"/>
            <w:hideMark/>
          </w:tcPr>
          <w:p w14:paraId="10F5C72A" w14:textId="77777777" w:rsidR="0035617A" w:rsidRPr="008E3D54" w:rsidRDefault="0035617A" w:rsidP="002E6841">
            <w:pPr>
              <w:spacing w:before="100" w:beforeAutospacing="1" w:after="0" w:afterAutospacing="1" w:line="240" w:lineRule="auto"/>
              <w:ind w:firstLine="240"/>
              <w:jc w:val="center"/>
              <w:rPr>
                <w:rFonts w:ascii="Arial" w:eastAsia="Times New Roman" w:hAnsi="Arial" w:cs="Arial"/>
                <w:bCs/>
                <w:iCs/>
                <w:sz w:val="16"/>
                <w:szCs w:val="20"/>
                <w:lang w:val="sr-Cyrl-RS" w:eastAsia="sr-Latn-RS"/>
              </w:rPr>
            </w:pPr>
            <w:r w:rsidRPr="008E3D54">
              <w:rPr>
                <w:rFonts w:ascii="Arial" w:eastAsia="Times New Roman" w:hAnsi="Arial" w:cs="Arial"/>
                <w:bCs/>
                <w:iCs/>
                <w:sz w:val="16"/>
                <w:szCs w:val="20"/>
                <w:lang w:eastAsia="sr-Latn-RS"/>
              </w:rPr>
              <w:t>Number of signed contracts</w:t>
            </w:r>
          </w:p>
        </w:tc>
        <w:tc>
          <w:tcPr>
            <w:tcW w:w="271" w:type="pct"/>
            <w:tcBorders>
              <w:top w:val="single" w:sz="4" w:space="0" w:color="auto"/>
              <w:left w:val="single" w:sz="4" w:space="0" w:color="auto"/>
              <w:bottom w:val="single" w:sz="4" w:space="0" w:color="auto"/>
              <w:right w:val="single" w:sz="4" w:space="0" w:color="auto"/>
            </w:tcBorders>
            <w:vAlign w:val="center"/>
            <w:hideMark/>
          </w:tcPr>
          <w:p w14:paraId="3FE65DBD" w14:textId="77777777" w:rsidR="0035617A" w:rsidRPr="008E3D54" w:rsidRDefault="0035617A" w:rsidP="002E6841">
            <w:pPr>
              <w:spacing w:before="100" w:beforeAutospacing="1" w:after="0" w:afterAutospacing="1" w:line="240" w:lineRule="auto"/>
              <w:ind w:firstLine="240"/>
              <w:jc w:val="center"/>
              <w:rPr>
                <w:rFonts w:ascii="Arial" w:eastAsia="Times New Roman" w:hAnsi="Arial" w:cs="Arial"/>
                <w:bCs/>
                <w:iCs/>
                <w:sz w:val="16"/>
                <w:szCs w:val="20"/>
                <w:lang w:val="en-GB" w:eastAsia="sr-Latn-RS"/>
              </w:rPr>
            </w:pPr>
            <w:r w:rsidRPr="008E3D54">
              <w:rPr>
                <w:rFonts w:ascii="Arial" w:eastAsia="Times New Roman" w:hAnsi="Arial" w:cs="Arial"/>
                <w:bCs/>
                <w:iCs/>
                <w:sz w:val="16"/>
                <w:szCs w:val="20"/>
                <w:lang w:val="sr-Cyrl-RS" w:eastAsia="sr-Latn-RS"/>
              </w:rPr>
              <w:t>%</w:t>
            </w:r>
          </w:p>
        </w:tc>
        <w:tc>
          <w:tcPr>
            <w:tcW w:w="271" w:type="pct"/>
            <w:tcBorders>
              <w:top w:val="single" w:sz="4" w:space="0" w:color="auto"/>
              <w:left w:val="single" w:sz="4" w:space="0" w:color="auto"/>
              <w:bottom w:val="single" w:sz="4" w:space="0" w:color="auto"/>
              <w:right w:val="single" w:sz="4" w:space="0" w:color="auto"/>
            </w:tcBorders>
            <w:textDirection w:val="btLr"/>
            <w:vAlign w:val="center"/>
            <w:hideMark/>
          </w:tcPr>
          <w:p w14:paraId="03A70071" w14:textId="77777777" w:rsidR="0035617A" w:rsidRPr="008E3D54" w:rsidRDefault="0035617A" w:rsidP="002E6841">
            <w:pPr>
              <w:spacing w:before="100" w:beforeAutospacing="1" w:after="0" w:afterAutospacing="1" w:line="240" w:lineRule="auto"/>
              <w:ind w:firstLine="240"/>
              <w:jc w:val="center"/>
              <w:rPr>
                <w:rFonts w:ascii="Arial" w:eastAsia="Times New Roman" w:hAnsi="Arial" w:cs="Arial"/>
                <w:bCs/>
                <w:iCs/>
                <w:sz w:val="16"/>
                <w:szCs w:val="20"/>
                <w:lang w:val="sr-Cyrl-RS" w:eastAsia="sr-Latn-RS"/>
              </w:rPr>
            </w:pPr>
            <w:r w:rsidRPr="008E3D54">
              <w:rPr>
                <w:rFonts w:ascii="Arial" w:eastAsia="Times New Roman" w:hAnsi="Arial" w:cs="Arial"/>
                <w:bCs/>
                <w:iCs/>
                <w:sz w:val="16"/>
                <w:szCs w:val="20"/>
                <w:lang w:eastAsia="sr-Latn-RS"/>
              </w:rPr>
              <w:t>Number of signed contracts</w:t>
            </w:r>
          </w:p>
        </w:tc>
        <w:tc>
          <w:tcPr>
            <w:tcW w:w="271" w:type="pct"/>
            <w:tcBorders>
              <w:top w:val="single" w:sz="4" w:space="0" w:color="auto"/>
              <w:left w:val="single" w:sz="4" w:space="0" w:color="auto"/>
              <w:bottom w:val="single" w:sz="4" w:space="0" w:color="auto"/>
              <w:right w:val="single" w:sz="4" w:space="0" w:color="auto"/>
            </w:tcBorders>
            <w:vAlign w:val="center"/>
            <w:hideMark/>
          </w:tcPr>
          <w:p w14:paraId="38C8AE4B" w14:textId="77777777" w:rsidR="0035617A" w:rsidRPr="008E3D54" w:rsidRDefault="0035617A" w:rsidP="002E6841">
            <w:pPr>
              <w:spacing w:after="0" w:line="240" w:lineRule="auto"/>
              <w:jc w:val="center"/>
              <w:rPr>
                <w:rFonts w:ascii="Arial" w:eastAsia="Times New Roman" w:hAnsi="Arial" w:cs="Arial"/>
                <w:bCs/>
                <w:iCs/>
                <w:sz w:val="16"/>
                <w:szCs w:val="20"/>
                <w:lang w:val="en-GB" w:eastAsia="sr-Latn-RS"/>
              </w:rPr>
            </w:pPr>
            <w:r w:rsidRPr="008E3D54">
              <w:rPr>
                <w:rFonts w:ascii="Arial" w:eastAsia="Times New Roman" w:hAnsi="Arial" w:cs="Arial"/>
                <w:bCs/>
                <w:iCs/>
                <w:sz w:val="16"/>
                <w:szCs w:val="20"/>
                <w:lang w:val="sr-Cyrl-RS" w:eastAsia="sr-Latn-RS"/>
              </w:rPr>
              <w:t>%</w:t>
            </w:r>
          </w:p>
        </w:tc>
        <w:tc>
          <w:tcPr>
            <w:tcW w:w="271" w:type="pct"/>
            <w:tcBorders>
              <w:top w:val="single" w:sz="4" w:space="0" w:color="auto"/>
              <w:left w:val="single" w:sz="4" w:space="0" w:color="auto"/>
              <w:bottom w:val="single" w:sz="4" w:space="0" w:color="auto"/>
              <w:right w:val="single" w:sz="4" w:space="0" w:color="auto"/>
            </w:tcBorders>
            <w:textDirection w:val="btLr"/>
            <w:vAlign w:val="center"/>
            <w:hideMark/>
          </w:tcPr>
          <w:p w14:paraId="05D3326A" w14:textId="77777777" w:rsidR="0035617A" w:rsidRPr="008E3D54" w:rsidRDefault="0035617A" w:rsidP="002E6841">
            <w:pPr>
              <w:spacing w:after="0" w:line="240" w:lineRule="auto"/>
              <w:jc w:val="center"/>
              <w:rPr>
                <w:rFonts w:ascii="Arial" w:eastAsia="Times New Roman" w:hAnsi="Arial" w:cs="Arial"/>
                <w:bCs/>
                <w:iCs/>
                <w:sz w:val="16"/>
                <w:szCs w:val="20"/>
                <w:lang w:val="sr-Cyrl-RS" w:eastAsia="sr-Latn-RS"/>
              </w:rPr>
            </w:pPr>
            <w:r w:rsidRPr="008E3D54">
              <w:rPr>
                <w:rFonts w:ascii="Arial" w:eastAsia="Times New Roman" w:hAnsi="Arial" w:cs="Arial"/>
                <w:bCs/>
                <w:iCs/>
                <w:sz w:val="16"/>
                <w:szCs w:val="20"/>
                <w:lang w:eastAsia="sr-Latn-RS"/>
              </w:rPr>
              <w:t>Number of signed contracts</w:t>
            </w:r>
          </w:p>
        </w:tc>
        <w:tc>
          <w:tcPr>
            <w:tcW w:w="279" w:type="pct"/>
            <w:tcBorders>
              <w:top w:val="single" w:sz="4" w:space="0" w:color="auto"/>
              <w:left w:val="single" w:sz="4" w:space="0" w:color="auto"/>
              <w:bottom w:val="single" w:sz="4" w:space="0" w:color="auto"/>
              <w:right w:val="single" w:sz="4" w:space="0" w:color="auto"/>
            </w:tcBorders>
            <w:vAlign w:val="center"/>
            <w:hideMark/>
          </w:tcPr>
          <w:p w14:paraId="1241C4B5" w14:textId="77777777" w:rsidR="0035617A" w:rsidRPr="008E3D54" w:rsidRDefault="0035617A" w:rsidP="002E6841">
            <w:pPr>
              <w:spacing w:after="0" w:line="240" w:lineRule="auto"/>
              <w:jc w:val="center"/>
              <w:rPr>
                <w:rFonts w:ascii="Arial" w:eastAsia="Times New Roman" w:hAnsi="Arial" w:cs="Arial"/>
                <w:bCs/>
                <w:iCs/>
                <w:sz w:val="16"/>
                <w:szCs w:val="20"/>
                <w:lang w:val="en-GB" w:eastAsia="sr-Latn-RS"/>
              </w:rPr>
            </w:pPr>
            <w:r w:rsidRPr="008E3D54">
              <w:rPr>
                <w:rFonts w:ascii="Arial" w:eastAsia="Times New Roman" w:hAnsi="Arial" w:cs="Arial"/>
                <w:bCs/>
                <w:iCs/>
                <w:sz w:val="16"/>
                <w:szCs w:val="20"/>
                <w:lang w:val="sr-Cyrl-RS" w:eastAsia="sr-Latn-RS"/>
              </w:rPr>
              <w:t>%</w:t>
            </w:r>
          </w:p>
        </w:tc>
        <w:tc>
          <w:tcPr>
            <w:tcW w:w="279" w:type="pct"/>
            <w:tcBorders>
              <w:top w:val="single" w:sz="4" w:space="0" w:color="auto"/>
              <w:left w:val="single" w:sz="4" w:space="0" w:color="auto"/>
              <w:bottom w:val="single" w:sz="4" w:space="0" w:color="auto"/>
              <w:right w:val="single" w:sz="4" w:space="0" w:color="auto"/>
            </w:tcBorders>
            <w:textDirection w:val="btLr"/>
            <w:vAlign w:val="center"/>
            <w:hideMark/>
          </w:tcPr>
          <w:p w14:paraId="00241013" w14:textId="77777777" w:rsidR="0035617A" w:rsidRPr="008E3D54" w:rsidRDefault="0035617A" w:rsidP="002E6841">
            <w:pPr>
              <w:spacing w:after="0" w:line="240" w:lineRule="auto"/>
              <w:jc w:val="center"/>
              <w:rPr>
                <w:rFonts w:ascii="Arial" w:eastAsia="Times New Roman" w:hAnsi="Arial" w:cs="Arial"/>
                <w:bCs/>
                <w:iCs/>
                <w:sz w:val="16"/>
                <w:szCs w:val="20"/>
                <w:lang w:val="sr-Cyrl-RS" w:eastAsia="sr-Latn-RS"/>
              </w:rPr>
            </w:pPr>
            <w:r w:rsidRPr="008E3D54">
              <w:rPr>
                <w:rFonts w:ascii="Arial" w:eastAsia="Times New Roman" w:hAnsi="Arial" w:cs="Arial"/>
                <w:bCs/>
                <w:iCs/>
                <w:sz w:val="16"/>
                <w:szCs w:val="20"/>
                <w:lang w:eastAsia="sr-Latn-RS"/>
              </w:rPr>
              <w:t>Number of signed contracts</w:t>
            </w:r>
          </w:p>
        </w:tc>
        <w:tc>
          <w:tcPr>
            <w:tcW w:w="271" w:type="pct"/>
            <w:tcBorders>
              <w:top w:val="single" w:sz="4" w:space="0" w:color="auto"/>
              <w:left w:val="single" w:sz="4" w:space="0" w:color="auto"/>
              <w:bottom w:val="single" w:sz="4" w:space="0" w:color="auto"/>
              <w:right w:val="single" w:sz="4" w:space="0" w:color="auto"/>
            </w:tcBorders>
            <w:vAlign w:val="center"/>
            <w:hideMark/>
          </w:tcPr>
          <w:p w14:paraId="028964D9" w14:textId="77777777" w:rsidR="0035617A" w:rsidRPr="008E3D54" w:rsidRDefault="0035617A" w:rsidP="002E6841">
            <w:pPr>
              <w:spacing w:after="0" w:line="240" w:lineRule="auto"/>
              <w:jc w:val="center"/>
              <w:rPr>
                <w:rFonts w:ascii="Arial" w:eastAsia="Times New Roman" w:hAnsi="Arial" w:cs="Arial"/>
                <w:bCs/>
                <w:iCs/>
                <w:sz w:val="16"/>
                <w:szCs w:val="20"/>
                <w:lang w:val="en-GB" w:eastAsia="sr-Latn-RS"/>
              </w:rPr>
            </w:pPr>
            <w:r w:rsidRPr="008E3D54">
              <w:rPr>
                <w:rFonts w:ascii="Arial" w:eastAsia="Times New Roman" w:hAnsi="Arial" w:cs="Arial"/>
                <w:bCs/>
                <w:iCs/>
                <w:sz w:val="16"/>
                <w:szCs w:val="20"/>
                <w:lang w:val="sr-Cyrl-RS" w:eastAsia="sr-Latn-RS"/>
              </w:rPr>
              <w:t>%</w:t>
            </w:r>
          </w:p>
        </w:tc>
        <w:tc>
          <w:tcPr>
            <w:tcW w:w="265" w:type="pct"/>
            <w:tcBorders>
              <w:top w:val="single" w:sz="4" w:space="0" w:color="auto"/>
              <w:left w:val="single" w:sz="4" w:space="0" w:color="auto"/>
              <w:bottom w:val="single" w:sz="4" w:space="0" w:color="auto"/>
              <w:right w:val="single" w:sz="4" w:space="0" w:color="auto"/>
            </w:tcBorders>
            <w:textDirection w:val="btLr"/>
            <w:vAlign w:val="center"/>
            <w:hideMark/>
          </w:tcPr>
          <w:p w14:paraId="6BEE984C" w14:textId="77777777" w:rsidR="0035617A" w:rsidRPr="008E3D54" w:rsidRDefault="0035617A" w:rsidP="002E6841">
            <w:pPr>
              <w:spacing w:after="0" w:line="240" w:lineRule="auto"/>
              <w:jc w:val="center"/>
              <w:rPr>
                <w:rFonts w:ascii="Arial" w:eastAsia="Times New Roman" w:hAnsi="Arial" w:cs="Arial"/>
                <w:bCs/>
                <w:iCs/>
                <w:sz w:val="16"/>
                <w:szCs w:val="20"/>
                <w:lang w:val="sr-Cyrl-RS" w:eastAsia="sr-Latn-RS"/>
              </w:rPr>
            </w:pPr>
            <w:r w:rsidRPr="008E3D54">
              <w:rPr>
                <w:rFonts w:ascii="Arial" w:eastAsia="Times New Roman" w:hAnsi="Arial" w:cs="Arial"/>
                <w:bCs/>
                <w:iCs/>
                <w:sz w:val="16"/>
                <w:szCs w:val="20"/>
                <w:lang w:eastAsia="sr-Latn-RS"/>
              </w:rPr>
              <w:t>Number of signed contracts</w:t>
            </w:r>
          </w:p>
        </w:tc>
      </w:tr>
      <w:tr w:rsidR="0035617A" w:rsidRPr="00FB58FC" w14:paraId="40AE3962" w14:textId="77777777" w:rsidTr="002E6841">
        <w:tc>
          <w:tcPr>
            <w:tcW w:w="1196" w:type="pct"/>
            <w:tcBorders>
              <w:top w:val="single" w:sz="4" w:space="0" w:color="auto"/>
              <w:left w:val="single" w:sz="4" w:space="0" w:color="auto"/>
              <w:bottom w:val="single" w:sz="4" w:space="0" w:color="auto"/>
              <w:right w:val="single" w:sz="4" w:space="0" w:color="auto"/>
            </w:tcBorders>
            <w:shd w:val="clear" w:color="auto" w:fill="EEECE1"/>
            <w:hideMark/>
          </w:tcPr>
          <w:p w14:paraId="59D1ACA3" w14:textId="77777777" w:rsidR="0035617A" w:rsidRPr="008E3D54" w:rsidRDefault="0035617A" w:rsidP="002E6841">
            <w:pPr>
              <w:spacing w:after="0" w:line="240" w:lineRule="auto"/>
              <w:jc w:val="both"/>
              <w:rPr>
                <w:rFonts w:ascii="Arial" w:eastAsia="Times New Roman" w:hAnsi="Arial" w:cs="Arial"/>
                <w:b/>
                <w:bCs/>
                <w:sz w:val="20"/>
                <w:szCs w:val="20"/>
                <w:lang w:val="en-GB" w:eastAsia="sr-Latn-RS"/>
              </w:rPr>
            </w:pPr>
            <w:r w:rsidRPr="008E3D54">
              <w:rPr>
                <w:rFonts w:ascii="Arial" w:eastAsia="Times New Roman" w:hAnsi="Arial" w:cs="Arial"/>
                <w:b/>
                <w:bCs/>
                <w:sz w:val="20"/>
                <w:szCs w:val="20"/>
                <w:lang w:val="en-GB" w:eastAsia="sr-Latn-RS"/>
              </w:rPr>
              <w:t>1.</w:t>
            </w: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5BD8C2FA"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25BCE1E4"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5A329EF9"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6309AAAB"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04E557C3"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6D648E0F"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45AAB475"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40D9D2A2"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7F725A6D"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61041609"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9" w:type="pct"/>
            <w:tcBorders>
              <w:top w:val="single" w:sz="4" w:space="0" w:color="auto"/>
              <w:left w:val="single" w:sz="4" w:space="0" w:color="auto"/>
              <w:bottom w:val="single" w:sz="4" w:space="0" w:color="auto"/>
              <w:right w:val="single" w:sz="4" w:space="0" w:color="auto"/>
            </w:tcBorders>
            <w:shd w:val="clear" w:color="auto" w:fill="EEECE1"/>
          </w:tcPr>
          <w:p w14:paraId="74CE3CA5"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9" w:type="pct"/>
            <w:tcBorders>
              <w:top w:val="single" w:sz="4" w:space="0" w:color="auto"/>
              <w:left w:val="single" w:sz="4" w:space="0" w:color="auto"/>
              <w:bottom w:val="single" w:sz="4" w:space="0" w:color="auto"/>
              <w:right w:val="single" w:sz="4" w:space="0" w:color="auto"/>
            </w:tcBorders>
            <w:shd w:val="clear" w:color="auto" w:fill="EEECE1"/>
          </w:tcPr>
          <w:p w14:paraId="26F97CEE"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4C3A7B05"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65" w:type="pct"/>
            <w:tcBorders>
              <w:top w:val="single" w:sz="4" w:space="0" w:color="auto"/>
              <w:left w:val="single" w:sz="4" w:space="0" w:color="auto"/>
              <w:bottom w:val="single" w:sz="4" w:space="0" w:color="auto"/>
              <w:right w:val="single" w:sz="4" w:space="0" w:color="auto"/>
            </w:tcBorders>
            <w:shd w:val="clear" w:color="auto" w:fill="EEECE1"/>
          </w:tcPr>
          <w:p w14:paraId="7A8E505F"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r>
      <w:tr w:rsidR="0035617A" w:rsidRPr="00FB58FC" w14:paraId="20D61D13" w14:textId="77777777" w:rsidTr="002E6841">
        <w:tc>
          <w:tcPr>
            <w:tcW w:w="1196" w:type="pct"/>
            <w:tcBorders>
              <w:top w:val="single" w:sz="4" w:space="0" w:color="auto"/>
              <w:left w:val="single" w:sz="4" w:space="0" w:color="auto"/>
              <w:bottom w:val="single" w:sz="4" w:space="0" w:color="auto"/>
              <w:right w:val="single" w:sz="4" w:space="0" w:color="auto"/>
            </w:tcBorders>
            <w:shd w:val="clear" w:color="auto" w:fill="EEECE1"/>
            <w:hideMark/>
          </w:tcPr>
          <w:p w14:paraId="76DC3B97" w14:textId="77777777" w:rsidR="0035617A" w:rsidRPr="008E3D54" w:rsidRDefault="0035617A" w:rsidP="002E6841">
            <w:pPr>
              <w:spacing w:after="0" w:line="240" w:lineRule="auto"/>
              <w:jc w:val="both"/>
              <w:rPr>
                <w:rFonts w:ascii="Arial" w:eastAsia="Times New Roman" w:hAnsi="Arial" w:cs="Arial"/>
                <w:b/>
                <w:bCs/>
                <w:sz w:val="20"/>
                <w:szCs w:val="20"/>
                <w:lang w:val="en-GB" w:eastAsia="sr-Latn-RS"/>
              </w:rPr>
            </w:pPr>
            <w:r w:rsidRPr="008E3D54">
              <w:rPr>
                <w:rFonts w:ascii="Arial" w:eastAsia="Times New Roman" w:hAnsi="Arial" w:cs="Arial"/>
                <w:b/>
                <w:bCs/>
                <w:sz w:val="20"/>
                <w:szCs w:val="20"/>
                <w:lang w:val="en-GB" w:eastAsia="sr-Latn-RS"/>
              </w:rPr>
              <w:t>2.</w:t>
            </w: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79E70BA2"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2FB648C1"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7F11D42C"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6A05A7CC"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76033B36"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75037B5A"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21A02BE6"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18C0E84E"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3B9CB255"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057230FD"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9" w:type="pct"/>
            <w:tcBorders>
              <w:top w:val="single" w:sz="4" w:space="0" w:color="auto"/>
              <w:left w:val="single" w:sz="4" w:space="0" w:color="auto"/>
              <w:bottom w:val="single" w:sz="4" w:space="0" w:color="auto"/>
              <w:right w:val="single" w:sz="4" w:space="0" w:color="auto"/>
            </w:tcBorders>
            <w:shd w:val="clear" w:color="auto" w:fill="EEECE1"/>
          </w:tcPr>
          <w:p w14:paraId="08CDFFAD"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9" w:type="pct"/>
            <w:tcBorders>
              <w:top w:val="single" w:sz="4" w:space="0" w:color="auto"/>
              <w:left w:val="single" w:sz="4" w:space="0" w:color="auto"/>
              <w:bottom w:val="single" w:sz="4" w:space="0" w:color="auto"/>
              <w:right w:val="single" w:sz="4" w:space="0" w:color="auto"/>
            </w:tcBorders>
            <w:shd w:val="clear" w:color="auto" w:fill="EEECE1"/>
          </w:tcPr>
          <w:p w14:paraId="61D6584D"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7706749C"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65" w:type="pct"/>
            <w:tcBorders>
              <w:top w:val="single" w:sz="4" w:space="0" w:color="auto"/>
              <w:left w:val="single" w:sz="4" w:space="0" w:color="auto"/>
              <w:bottom w:val="single" w:sz="4" w:space="0" w:color="auto"/>
              <w:right w:val="single" w:sz="4" w:space="0" w:color="auto"/>
            </w:tcBorders>
            <w:shd w:val="clear" w:color="auto" w:fill="EEECE1"/>
          </w:tcPr>
          <w:p w14:paraId="4DB4816D"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r>
      <w:tr w:rsidR="0035617A" w:rsidRPr="00FB58FC" w14:paraId="6157CAF1" w14:textId="77777777" w:rsidTr="002E6841">
        <w:tc>
          <w:tcPr>
            <w:tcW w:w="1196" w:type="pct"/>
            <w:tcBorders>
              <w:top w:val="single" w:sz="4" w:space="0" w:color="auto"/>
              <w:left w:val="single" w:sz="4" w:space="0" w:color="auto"/>
              <w:bottom w:val="single" w:sz="4" w:space="0" w:color="auto"/>
              <w:right w:val="single" w:sz="4" w:space="0" w:color="auto"/>
            </w:tcBorders>
            <w:shd w:val="clear" w:color="auto" w:fill="EEECE1"/>
            <w:hideMark/>
          </w:tcPr>
          <w:p w14:paraId="512619A6" w14:textId="77777777" w:rsidR="0035617A" w:rsidRPr="008E3D54" w:rsidRDefault="0035617A" w:rsidP="002E6841">
            <w:pPr>
              <w:spacing w:after="0" w:line="240" w:lineRule="auto"/>
              <w:jc w:val="both"/>
              <w:rPr>
                <w:rFonts w:ascii="Arial" w:eastAsia="Times New Roman" w:hAnsi="Arial" w:cs="Arial"/>
                <w:b/>
                <w:bCs/>
                <w:sz w:val="20"/>
                <w:szCs w:val="20"/>
                <w:lang w:val="en-GB" w:eastAsia="sr-Latn-RS"/>
              </w:rPr>
            </w:pPr>
            <w:r w:rsidRPr="008E3D54">
              <w:rPr>
                <w:rFonts w:ascii="Arial" w:eastAsia="Times New Roman" w:hAnsi="Arial" w:cs="Arial"/>
                <w:b/>
                <w:bCs/>
                <w:sz w:val="20"/>
                <w:szCs w:val="20"/>
                <w:lang w:val="en-GB" w:eastAsia="sr-Latn-RS"/>
              </w:rPr>
              <w:t>3.</w:t>
            </w: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3DB2D48A"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109086CE"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13904A0E"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2175BDED"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3D03E179"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58EDB785"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32A65DFB"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337038E8"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7343E422"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0E93F3FA"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9" w:type="pct"/>
            <w:tcBorders>
              <w:top w:val="single" w:sz="4" w:space="0" w:color="auto"/>
              <w:left w:val="single" w:sz="4" w:space="0" w:color="auto"/>
              <w:bottom w:val="single" w:sz="4" w:space="0" w:color="auto"/>
              <w:right w:val="single" w:sz="4" w:space="0" w:color="auto"/>
            </w:tcBorders>
            <w:shd w:val="clear" w:color="auto" w:fill="EEECE1"/>
          </w:tcPr>
          <w:p w14:paraId="5D03689A"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9" w:type="pct"/>
            <w:tcBorders>
              <w:top w:val="single" w:sz="4" w:space="0" w:color="auto"/>
              <w:left w:val="single" w:sz="4" w:space="0" w:color="auto"/>
              <w:bottom w:val="single" w:sz="4" w:space="0" w:color="auto"/>
              <w:right w:val="single" w:sz="4" w:space="0" w:color="auto"/>
            </w:tcBorders>
            <w:shd w:val="clear" w:color="auto" w:fill="EEECE1"/>
          </w:tcPr>
          <w:p w14:paraId="66D0D148"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73F9A23A"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65" w:type="pct"/>
            <w:tcBorders>
              <w:top w:val="single" w:sz="4" w:space="0" w:color="auto"/>
              <w:left w:val="single" w:sz="4" w:space="0" w:color="auto"/>
              <w:bottom w:val="single" w:sz="4" w:space="0" w:color="auto"/>
              <w:right w:val="single" w:sz="4" w:space="0" w:color="auto"/>
            </w:tcBorders>
            <w:shd w:val="clear" w:color="auto" w:fill="EEECE1"/>
          </w:tcPr>
          <w:p w14:paraId="4AD17A90"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r>
      <w:tr w:rsidR="0035617A" w:rsidRPr="00FB58FC" w14:paraId="310E442C" w14:textId="77777777" w:rsidTr="002E6841">
        <w:tc>
          <w:tcPr>
            <w:tcW w:w="1196" w:type="pct"/>
            <w:tcBorders>
              <w:top w:val="single" w:sz="4" w:space="0" w:color="auto"/>
              <w:left w:val="single" w:sz="4" w:space="0" w:color="auto"/>
              <w:bottom w:val="single" w:sz="4" w:space="0" w:color="auto"/>
              <w:right w:val="single" w:sz="4" w:space="0" w:color="auto"/>
            </w:tcBorders>
            <w:shd w:val="clear" w:color="auto" w:fill="EEECE1"/>
            <w:hideMark/>
          </w:tcPr>
          <w:p w14:paraId="00115739" w14:textId="77777777" w:rsidR="0035617A" w:rsidRPr="008E3D54" w:rsidRDefault="0035617A" w:rsidP="002E6841">
            <w:pPr>
              <w:spacing w:after="0" w:line="240" w:lineRule="auto"/>
              <w:jc w:val="both"/>
              <w:rPr>
                <w:rFonts w:ascii="Arial" w:eastAsia="Times New Roman" w:hAnsi="Arial" w:cs="Arial"/>
                <w:b/>
                <w:bCs/>
                <w:sz w:val="20"/>
                <w:szCs w:val="20"/>
                <w:lang w:val="en-GB" w:eastAsia="sr-Latn-RS"/>
              </w:rPr>
            </w:pPr>
            <w:r w:rsidRPr="008E3D54">
              <w:rPr>
                <w:rFonts w:ascii="Arial" w:eastAsia="Times New Roman" w:hAnsi="Arial" w:cs="Arial"/>
                <w:b/>
                <w:bCs/>
                <w:sz w:val="20"/>
                <w:szCs w:val="20"/>
                <w:lang w:val="en-GB" w:eastAsia="sr-Latn-RS"/>
              </w:rPr>
              <w:t>4.</w:t>
            </w: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344BC6C0"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5A14918F"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6221124F"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29C8481A"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0382DA67"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4E01436F"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2184E500"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0251E527"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1AD0CCD5"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574EBBAE"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9" w:type="pct"/>
            <w:tcBorders>
              <w:top w:val="single" w:sz="4" w:space="0" w:color="auto"/>
              <w:left w:val="single" w:sz="4" w:space="0" w:color="auto"/>
              <w:bottom w:val="single" w:sz="4" w:space="0" w:color="auto"/>
              <w:right w:val="single" w:sz="4" w:space="0" w:color="auto"/>
            </w:tcBorders>
            <w:shd w:val="clear" w:color="auto" w:fill="EEECE1"/>
          </w:tcPr>
          <w:p w14:paraId="0282EAD1"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9" w:type="pct"/>
            <w:tcBorders>
              <w:top w:val="single" w:sz="4" w:space="0" w:color="auto"/>
              <w:left w:val="single" w:sz="4" w:space="0" w:color="auto"/>
              <w:bottom w:val="single" w:sz="4" w:space="0" w:color="auto"/>
              <w:right w:val="single" w:sz="4" w:space="0" w:color="auto"/>
            </w:tcBorders>
            <w:shd w:val="clear" w:color="auto" w:fill="EEECE1"/>
          </w:tcPr>
          <w:p w14:paraId="7376F6EA"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35EB688B"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65" w:type="pct"/>
            <w:tcBorders>
              <w:top w:val="single" w:sz="4" w:space="0" w:color="auto"/>
              <w:left w:val="single" w:sz="4" w:space="0" w:color="auto"/>
              <w:bottom w:val="single" w:sz="4" w:space="0" w:color="auto"/>
              <w:right w:val="single" w:sz="4" w:space="0" w:color="auto"/>
            </w:tcBorders>
            <w:shd w:val="clear" w:color="auto" w:fill="EEECE1"/>
          </w:tcPr>
          <w:p w14:paraId="23167EE1"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r>
      <w:tr w:rsidR="0035617A" w:rsidRPr="00FB58FC" w14:paraId="054846F7" w14:textId="77777777" w:rsidTr="002E6841">
        <w:tc>
          <w:tcPr>
            <w:tcW w:w="1196" w:type="pct"/>
            <w:tcBorders>
              <w:top w:val="single" w:sz="4" w:space="0" w:color="auto"/>
              <w:left w:val="single" w:sz="4" w:space="0" w:color="auto"/>
              <w:bottom w:val="single" w:sz="4" w:space="0" w:color="auto"/>
              <w:right w:val="single" w:sz="4" w:space="0" w:color="auto"/>
            </w:tcBorders>
            <w:shd w:val="clear" w:color="auto" w:fill="EEECE1"/>
            <w:hideMark/>
          </w:tcPr>
          <w:p w14:paraId="0B5A1BF0" w14:textId="77777777" w:rsidR="0035617A" w:rsidRPr="008E3D54" w:rsidRDefault="0035617A" w:rsidP="002E6841">
            <w:pPr>
              <w:spacing w:after="0" w:line="240" w:lineRule="auto"/>
              <w:jc w:val="both"/>
              <w:rPr>
                <w:rFonts w:ascii="Arial" w:eastAsia="Times New Roman" w:hAnsi="Arial" w:cs="Arial"/>
                <w:b/>
                <w:bCs/>
                <w:sz w:val="20"/>
                <w:szCs w:val="20"/>
                <w:lang w:val="en-GB" w:eastAsia="sr-Latn-RS"/>
              </w:rPr>
            </w:pPr>
            <w:r w:rsidRPr="008E3D54">
              <w:rPr>
                <w:rFonts w:ascii="Arial" w:eastAsia="Times New Roman" w:hAnsi="Arial" w:cs="Arial"/>
                <w:b/>
                <w:bCs/>
                <w:sz w:val="20"/>
                <w:szCs w:val="20"/>
                <w:lang w:val="en-GB" w:eastAsia="sr-Latn-RS"/>
              </w:rPr>
              <w:t>5.</w:t>
            </w: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1AEE7266"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48A76CF9"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5A0C75F4"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2B160841"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07476DB3"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5A481576"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1A6C3ADE"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451B18CF"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3B93A5F3"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2A523292"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9" w:type="pct"/>
            <w:tcBorders>
              <w:top w:val="single" w:sz="4" w:space="0" w:color="auto"/>
              <w:left w:val="single" w:sz="4" w:space="0" w:color="auto"/>
              <w:bottom w:val="single" w:sz="4" w:space="0" w:color="auto"/>
              <w:right w:val="single" w:sz="4" w:space="0" w:color="auto"/>
            </w:tcBorders>
            <w:shd w:val="clear" w:color="auto" w:fill="EEECE1"/>
          </w:tcPr>
          <w:p w14:paraId="2E6AD5F8"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9" w:type="pct"/>
            <w:tcBorders>
              <w:top w:val="single" w:sz="4" w:space="0" w:color="auto"/>
              <w:left w:val="single" w:sz="4" w:space="0" w:color="auto"/>
              <w:bottom w:val="single" w:sz="4" w:space="0" w:color="auto"/>
              <w:right w:val="single" w:sz="4" w:space="0" w:color="auto"/>
            </w:tcBorders>
            <w:shd w:val="clear" w:color="auto" w:fill="EEECE1"/>
          </w:tcPr>
          <w:p w14:paraId="539F5725"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71" w:type="pct"/>
            <w:tcBorders>
              <w:top w:val="single" w:sz="4" w:space="0" w:color="auto"/>
              <w:left w:val="single" w:sz="4" w:space="0" w:color="auto"/>
              <w:bottom w:val="single" w:sz="4" w:space="0" w:color="auto"/>
              <w:right w:val="single" w:sz="4" w:space="0" w:color="auto"/>
            </w:tcBorders>
            <w:shd w:val="clear" w:color="auto" w:fill="EEECE1"/>
          </w:tcPr>
          <w:p w14:paraId="22DF0E4B"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c>
          <w:tcPr>
            <w:tcW w:w="265" w:type="pct"/>
            <w:tcBorders>
              <w:top w:val="single" w:sz="4" w:space="0" w:color="auto"/>
              <w:left w:val="single" w:sz="4" w:space="0" w:color="auto"/>
              <w:bottom w:val="single" w:sz="4" w:space="0" w:color="auto"/>
              <w:right w:val="single" w:sz="4" w:space="0" w:color="auto"/>
            </w:tcBorders>
            <w:shd w:val="clear" w:color="auto" w:fill="EEECE1"/>
          </w:tcPr>
          <w:p w14:paraId="623423A4" w14:textId="77777777" w:rsidR="0035617A" w:rsidRPr="008E3D54" w:rsidRDefault="0035617A" w:rsidP="002E6841">
            <w:pPr>
              <w:spacing w:after="0" w:line="240" w:lineRule="auto"/>
              <w:jc w:val="center"/>
              <w:rPr>
                <w:rFonts w:ascii="Arial" w:eastAsia="Times New Roman" w:hAnsi="Arial" w:cs="Arial"/>
                <w:b/>
                <w:bCs/>
                <w:i/>
                <w:iCs/>
                <w:sz w:val="20"/>
                <w:szCs w:val="20"/>
                <w:lang w:val="en-GB" w:eastAsia="sr-Latn-RS"/>
              </w:rPr>
            </w:pPr>
          </w:p>
        </w:tc>
      </w:tr>
    </w:tbl>
    <w:p w14:paraId="40D712ED" w14:textId="77777777" w:rsidR="0035617A" w:rsidRPr="008E3D54" w:rsidRDefault="0035617A" w:rsidP="0035617A">
      <w:pPr>
        <w:spacing w:after="0" w:line="240" w:lineRule="auto"/>
        <w:jc w:val="center"/>
        <w:rPr>
          <w:rFonts w:ascii="Arial" w:eastAsia="Times New Roman" w:hAnsi="Arial" w:cs="Arial"/>
          <w:b/>
          <w:bCs/>
          <w:sz w:val="24"/>
          <w:szCs w:val="24"/>
          <w:lang w:val="sr-Cyrl-RS" w:eastAsia="sr-Latn-RS"/>
        </w:rPr>
      </w:pPr>
    </w:p>
    <w:p w14:paraId="15FDD37C" w14:textId="77777777" w:rsidR="0035617A" w:rsidRPr="00FB58FC" w:rsidRDefault="0035617A" w:rsidP="0035617A">
      <w:pPr>
        <w:spacing w:after="0" w:line="240" w:lineRule="auto"/>
        <w:jc w:val="both"/>
        <w:rPr>
          <w:rFonts w:ascii="Arial" w:eastAsia="Times New Roman" w:hAnsi="Arial" w:cs="Arial"/>
          <w:bCs/>
          <w:szCs w:val="24"/>
          <w:lang w:val="sr-Cyrl-RS" w:eastAsia="sr-Latn-RS"/>
        </w:rPr>
      </w:pPr>
      <w:r w:rsidRPr="00FB58FC">
        <w:rPr>
          <w:rFonts w:ascii="Arial" w:eastAsia="Times New Roman" w:hAnsi="Arial" w:cs="Arial"/>
          <w:bCs/>
          <w:szCs w:val="24"/>
          <w:lang w:val="sr-Cyrl-RS" w:eastAsia="sr-Latn-RS"/>
        </w:rPr>
        <w:t>On which market did you sell your products in 20</w:t>
      </w:r>
      <w:r w:rsidRPr="00FB58FC">
        <w:rPr>
          <w:rFonts w:ascii="Arial" w:eastAsia="Times New Roman" w:hAnsi="Arial" w:cs="Arial"/>
          <w:bCs/>
          <w:szCs w:val="24"/>
          <w:lang w:val="sr-Latn-RS" w:eastAsia="sr-Latn-RS"/>
        </w:rPr>
        <w:t>20</w:t>
      </w:r>
      <w:r w:rsidRPr="00FB58FC">
        <w:rPr>
          <w:rFonts w:ascii="Arial" w:eastAsia="Times New Roman" w:hAnsi="Arial" w:cs="Arial"/>
          <w:bCs/>
          <w:szCs w:val="24"/>
          <w:lang w:val="sr-Cyrl-RS" w:eastAsia="sr-Latn-RS"/>
        </w:rPr>
        <w:t>? (circle the answer)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4A0" w:firstRow="1" w:lastRow="0" w:firstColumn="1" w:lastColumn="0" w:noHBand="0" w:noVBand="1"/>
      </w:tblPr>
      <w:tblGrid>
        <w:gridCol w:w="3002"/>
        <w:gridCol w:w="3173"/>
        <w:gridCol w:w="3175"/>
      </w:tblGrid>
      <w:tr w:rsidR="0035617A" w:rsidRPr="00FB58FC" w14:paraId="216A8DE7" w14:textId="77777777" w:rsidTr="002E6841">
        <w:trPr>
          <w:jc w:val="center"/>
        </w:trPr>
        <w:tc>
          <w:tcPr>
            <w:tcW w:w="1605" w:type="pct"/>
            <w:tcBorders>
              <w:top w:val="single" w:sz="4" w:space="0" w:color="auto"/>
              <w:left w:val="single" w:sz="4" w:space="0" w:color="auto"/>
              <w:bottom w:val="single" w:sz="4" w:space="0" w:color="auto"/>
              <w:right w:val="single" w:sz="4" w:space="0" w:color="auto"/>
            </w:tcBorders>
            <w:shd w:val="clear" w:color="auto" w:fill="EEECE1"/>
            <w:hideMark/>
          </w:tcPr>
          <w:p w14:paraId="45A6F72A" w14:textId="77777777" w:rsidR="0035617A" w:rsidRPr="008E3D54" w:rsidRDefault="0035617A" w:rsidP="002E6841">
            <w:pPr>
              <w:spacing w:after="0" w:line="240" w:lineRule="auto"/>
              <w:rPr>
                <w:rFonts w:ascii="Arial" w:eastAsia="Calibri" w:hAnsi="Arial" w:cs="Arial"/>
                <w:sz w:val="20"/>
                <w:szCs w:val="20"/>
              </w:rPr>
            </w:pPr>
            <w:r w:rsidRPr="008E3D54">
              <w:rPr>
                <w:rFonts w:ascii="Arial" w:eastAsia="Calibri" w:hAnsi="Arial" w:cs="Arial"/>
                <w:sz w:val="20"/>
                <w:szCs w:val="20"/>
              </w:rPr>
              <w:t>a. local market</w:t>
            </w:r>
          </w:p>
        </w:tc>
        <w:tc>
          <w:tcPr>
            <w:tcW w:w="1697" w:type="pct"/>
            <w:tcBorders>
              <w:top w:val="single" w:sz="4" w:space="0" w:color="auto"/>
              <w:left w:val="single" w:sz="4" w:space="0" w:color="auto"/>
              <w:bottom w:val="single" w:sz="4" w:space="0" w:color="auto"/>
              <w:right w:val="single" w:sz="4" w:space="0" w:color="auto"/>
            </w:tcBorders>
            <w:shd w:val="clear" w:color="auto" w:fill="EEECE1"/>
            <w:hideMark/>
          </w:tcPr>
          <w:p w14:paraId="3164EC29" w14:textId="77777777" w:rsidR="0035617A" w:rsidRPr="008E3D54" w:rsidRDefault="0035617A" w:rsidP="002E6841">
            <w:pPr>
              <w:spacing w:after="0" w:line="240" w:lineRule="auto"/>
              <w:rPr>
                <w:rFonts w:ascii="Arial" w:eastAsia="Calibri" w:hAnsi="Arial" w:cs="Arial"/>
                <w:sz w:val="20"/>
                <w:szCs w:val="20"/>
              </w:rPr>
            </w:pPr>
            <w:r w:rsidRPr="008E3D54">
              <w:rPr>
                <w:rFonts w:ascii="Arial" w:eastAsia="Calibri" w:hAnsi="Arial" w:cs="Arial"/>
                <w:sz w:val="20"/>
                <w:szCs w:val="20"/>
              </w:rPr>
              <w:t>b. national market</w:t>
            </w:r>
          </w:p>
        </w:tc>
        <w:tc>
          <w:tcPr>
            <w:tcW w:w="1698" w:type="pct"/>
            <w:tcBorders>
              <w:top w:val="single" w:sz="4" w:space="0" w:color="auto"/>
              <w:left w:val="single" w:sz="4" w:space="0" w:color="auto"/>
              <w:bottom w:val="single" w:sz="4" w:space="0" w:color="auto"/>
              <w:right w:val="single" w:sz="4" w:space="0" w:color="auto"/>
            </w:tcBorders>
            <w:shd w:val="clear" w:color="auto" w:fill="EEECE1"/>
            <w:hideMark/>
          </w:tcPr>
          <w:p w14:paraId="07C4BBF0" w14:textId="77777777" w:rsidR="0035617A" w:rsidRPr="008E3D54" w:rsidRDefault="0035617A" w:rsidP="002E6841">
            <w:pPr>
              <w:spacing w:after="0" w:line="240" w:lineRule="auto"/>
              <w:rPr>
                <w:rFonts w:ascii="Arial" w:eastAsia="Calibri" w:hAnsi="Arial" w:cs="Arial"/>
                <w:sz w:val="20"/>
                <w:szCs w:val="20"/>
              </w:rPr>
            </w:pPr>
            <w:r w:rsidRPr="008E3D54">
              <w:rPr>
                <w:rFonts w:ascii="Arial" w:eastAsia="Calibri" w:hAnsi="Arial" w:cs="Arial"/>
                <w:sz w:val="20"/>
                <w:szCs w:val="20"/>
              </w:rPr>
              <w:t>c. international market</w:t>
            </w:r>
          </w:p>
        </w:tc>
      </w:tr>
    </w:tbl>
    <w:p w14:paraId="0FD294BD" w14:textId="77777777" w:rsidR="0035617A" w:rsidRPr="008E3D54" w:rsidRDefault="0035617A" w:rsidP="0035617A">
      <w:pPr>
        <w:spacing w:after="0" w:line="240" w:lineRule="auto"/>
        <w:jc w:val="center"/>
        <w:rPr>
          <w:rFonts w:ascii="Arial" w:eastAsia="Times New Roman" w:hAnsi="Arial" w:cs="Arial"/>
          <w:b/>
          <w:bCs/>
          <w:sz w:val="24"/>
          <w:szCs w:val="24"/>
          <w:lang w:val="sr-Cyrl-RS" w:eastAsia="sr-Latn-RS"/>
        </w:rPr>
      </w:pPr>
    </w:p>
    <w:p w14:paraId="71EB4A5E" w14:textId="77777777" w:rsidR="0035617A" w:rsidRPr="00FB58FC" w:rsidRDefault="0035617A">
      <w:pPr>
        <w:rPr>
          <w:rFonts w:ascii="Arial" w:hAnsi="Arial" w:cs="Arial"/>
          <w:i/>
          <w:snapToGrid w:val="0"/>
        </w:rPr>
      </w:pPr>
    </w:p>
    <w:p w14:paraId="037D316E" w14:textId="74DDEA14" w:rsidR="0035617A" w:rsidRPr="00FB58FC" w:rsidRDefault="0035617A">
      <w:pPr>
        <w:rPr>
          <w:rFonts w:ascii="Arial" w:hAnsi="Arial" w:cs="Arial"/>
          <w:i/>
          <w:snapToGrid w:val="0"/>
        </w:rPr>
      </w:pPr>
      <w:r w:rsidRPr="00FB58FC">
        <w:rPr>
          <w:rFonts w:ascii="Arial" w:hAnsi="Arial" w:cs="Arial"/>
          <w:i/>
          <w:snapToGrid w:val="0"/>
        </w:rPr>
        <w:br w:type="page"/>
      </w:r>
    </w:p>
    <w:p w14:paraId="55A0CAA2" w14:textId="0063C3A4" w:rsidR="00AC192D" w:rsidRPr="00FB58FC" w:rsidRDefault="00AC192D" w:rsidP="00173C43">
      <w:pPr>
        <w:pStyle w:val="Heading1"/>
        <w:numPr>
          <w:ilvl w:val="0"/>
          <w:numId w:val="0"/>
        </w:numPr>
        <w:ind w:left="432" w:hanging="432"/>
        <w:jc w:val="center"/>
        <w:rPr>
          <w:rFonts w:cs="Arial"/>
        </w:rPr>
      </w:pPr>
      <w:bookmarkStart w:id="98" w:name="_Toc113370046"/>
      <w:r w:rsidRPr="00FB58FC">
        <w:rPr>
          <w:rFonts w:cs="Arial"/>
        </w:rPr>
        <w:lastRenderedPageBreak/>
        <w:t xml:space="preserve">Annex </w:t>
      </w:r>
      <w:r w:rsidR="00426ADD" w:rsidRPr="00FB58FC">
        <w:rPr>
          <w:rFonts w:cs="Arial"/>
        </w:rPr>
        <w:t>4</w:t>
      </w:r>
      <w:r w:rsidR="00095952" w:rsidRPr="00FB58FC">
        <w:rPr>
          <w:rFonts w:cs="Arial"/>
        </w:rPr>
        <w:t>A</w:t>
      </w:r>
      <w:r w:rsidRPr="00FB58FC">
        <w:rPr>
          <w:rFonts w:cs="Arial"/>
        </w:rPr>
        <w:t>: E</w:t>
      </w:r>
      <w:r w:rsidR="00834F60" w:rsidRPr="00FB58FC">
        <w:rPr>
          <w:rFonts w:cs="Arial"/>
        </w:rPr>
        <w:t>S</w:t>
      </w:r>
      <w:r w:rsidRPr="00FB58FC">
        <w:rPr>
          <w:rFonts w:cs="Arial"/>
        </w:rPr>
        <w:t>S Screening Form</w:t>
      </w:r>
      <w:r w:rsidR="00095952" w:rsidRPr="00FB58FC">
        <w:rPr>
          <w:rFonts w:cs="Arial"/>
        </w:rPr>
        <w:t xml:space="preserve"> (EOI STAGE)</w:t>
      </w:r>
      <w:bookmarkEnd w:id="98"/>
    </w:p>
    <w:p w14:paraId="148A7FC5" w14:textId="77777777" w:rsidR="00AC192D" w:rsidRPr="00FB58FC" w:rsidRDefault="00AC192D" w:rsidP="00AC192D">
      <w:pPr>
        <w:ind w:left="720"/>
        <w:jc w:val="center"/>
        <w:rPr>
          <w:rFonts w:ascii="Arial" w:hAnsi="Arial" w:cs="Arial"/>
          <w:color w:val="1F497D"/>
          <w:sz w:val="20"/>
          <w:szCs w:val="20"/>
        </w:rPr>
      </w:pPr>
    </w:p>
    <w:p w14:paraId="20547705" w14:textId="77777777" w:rsidR="00AC192D" w:rsidRPr="00FB58FC" w:rsidRDefault="00AC192D" w:rsidP="00AC192D">
      <w:pPr>
        <w:ind w:left="720"/>
        <w:jc w:val="center"/>
        <w:rPr>
          <w:rFonts w:ascii="Arial" w:hAnsi="Arial" w:cs="Arial"/>
          <w:color w:val="1F497D"/>
          <w:sz w:val="20"/>
          <w:szCs w:val="20"/>
        </w:rPr>
      </w:pPr>
      <w:r w:rsidRPr="00FB58FC">
        <w:rPr>
          <w:rFonts w:ascii="Arial" w:hAnsi="Arial" w:cs="Arial"/>
          <w:color w:val="1F497D"/>
          <w:sz w:val="20"/>
          <w:szCs w:val="20"/>
        </w:rPr>
        <w:t>(Applicant to fill out for subproject)</w:t>
      </w:r>
    </w:p>
    <w:p w14:paraId="6366B51C" w14:textId="77777777" w:rsidR="00AC192D" w:rsidRPr="00FB58FC" w:rsidRDefault="00AC192D" w:rsidP="00AC192D">
      <w:pPr>
        <w:ind w:left="720"/>
        <w:jc w:val="center"/>
        <w:rPr>
          <w:rFonts w:ascii="Arial" w:hAnsi="Arial" w:cs="Arial"/>
          <w:color w:val="1F497D"/>
          <w:sz w:val="20"/>
          <w:szCs w:val="20"/>
        </w:rPr>
      </w:pPr>
    </w:p>
    <w:p w14:paraId="763ED925" w14:textId="77777777" w:rsidR="00AC192D" w:rsidRPr="00FB58FC" w:rsidRDefault="00AC192D" w:rsidP="00AC192D">
      <w:pPr>
        <w:jc w:val="both"/>
        <w:rPr>
          <w:rFonts w:ascii="Arial" w:hAnsi="Arial" w:cs="Arial"/>
          <w:sz w:val="20"/>
          <w:szCs w:val="20"/>
        </w:rPr>
      </w:pPr>
      <w:r w:rsidRPr="00FB58FC">
        <w:rPr>
          <w:rFonts w:ascii="Arial" w:hAnsi="Arial" w:cs="Arial"/>
          <w:b/>
          <w:sz w:val="20"/>
          <w:szCs w:val="20"/>
        </w:rPr>
        <w:t>A.</w:t>
      </w:r>
      <w:r w:rsidRPr="00FB58FC">
        <w:rPr>
          <w:rFonts w:ascii="Arial" w:hAnsi="Arial" w:cs="Arial"/>
          <w:sz w:val="20"/>
          <w:szCs w:val="20"/>
        </w:rPr>
        <w:t xml:space="preserve"> This document could be used as a support material in order to ensure that the major environmental and social issues have been taken into consideration during preparation of the section- specific EMP.</w:t>
      </w:r>
    </w:p>
    <w:p w14:paraId="641D68CF" w14:textId="40556944" w:rsidR="00AC192D" w:rsidRPr="00FB58FC" w:rsidRDefault="00AC192D" w:rsidP="00AC192D">
      <w:pPr>
        <w:jc w:val="both"/>
        <w:rPr>
          <w:rFonts w:ascii="Arial" w:hAnsi="Arial" w:cs="Arial"/>
          <w:sz w:val="20"/>
          <w:szCs w:val="20"/>
        </w:rPr>
      </w:pPr>
      <w:r w:rsidRPr="00FB58FC">
        <w:rPr>
          <w:rFonts w:ascii="Arial" w:hAnsi="Arial" w:cs="Arial"/>
          <w:sz w:val="20"/>
          <w:szCs w:val="20"/>
        </w:rPr>
        <w:t>Check appropriate column as Yes (Y), No (N) or Beneficial (B) in comment field. Briefly explain Y, N and B checks in next Section, "Explanations". A "Y" response does not necessarily indicate a significant effect, but rather an issue that requires focused consideration.</w:t>
      </w:r>
    </w:p>
    <w:p w14:paraId="574ABD84" w14:textId="77777777" w:rsidR="00AC192D" w:rsidRPr="00FB58FC" w:rsidRDefault="00AC192D" w:rsidP="00AC192D">
      <w:pPr>
        <w:ind w:left="720"/>
        <w:jc w:val="center"/>
        <w:rPr>
          <w:rFonts w:ascii="Arial" w:hAnsi="Arial" w:cs="Arial"/>
          <w:color w:val="1F497D"/>
          <w:sz w:val="20"/>
          <w:szCs w:val="20"/>
          <w:lang w:val="en-GB"/>
        </w:rPr>
      </w:pPr>
    </w:p>
    <w:tbl>
      <w:tblPr>
        <w:tblW w:w="485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474"/>
        <w:gridCol w:w="3033"/>
        <w:gridCol w:w="1582"/>
        <w:gridCol w:w="787"/>
        <w:gridCol w:w="747"/>
        <w:gridCol w:w="2447"/>
      </w:tblGrid>
      <w:tr w:rsidR="00AC192D" w:rsidRPr="00FB58FC" w14:paraId="09BE2CEE" w14:textId="77777777" w:rsidTr="00BD24BA">
        <w:trPr>
          <w:trHeight w:val="340"/>
        </w:trPr>
        <w:tc>
          <w:tcPr>
            <w:tcW w:w="5000" w:type="pct"/>
            <w:gridSpan w:val="6"/>
            <w:tcBorders>
              <w:top w:val="single" w:sz="4" w:space="0" w:color="BFBFBF"/>
              <w:left w:val="single" w:sz="4" w:space="0" w:color="BFBFBF"/>
              <w:bottom w:val="single" w:sz="4" w:space="0" w:color="BFBFBF"/>
              <w:right w:val="single" w:sz="4" w:space="0" w:color="BFBFBF"/>
            </w:tcBorders>
            <w:shd w:val="clear" w:color="auto" w:fill="auto"/>
          </w:tcPr>
          <w:p w14:paraId="69555581" w14:textId="77777777" w:rsidR="00AC192D" w:rsidRPr="00FB58FC" w:rsidRDefault="00AC192D" w:rsidP="00BD24BA">
            <w:pPr>
              <w:ind w:left="144" w:right="144"/>
              <w:rPr>
                <w:rFonts w:ascii="Arial" w:hAnsi="Arial" w:cs="Arial"/>
                <w:color w:val="1F497D"/>
                <w:sz w:val="16"/>
                <w:szCs w:val="16"/>
              </w:rPr>
            </w:pPr>
            <w:r w:rsidRPr="00FB58FC">
              <w:rPr>
                <w:rFonts w:ascii="Arial" w:hAnsi="Arial" w:cs="Arial"/>
                <w:color w:val="1F497D"/>
                <w:sz w:val="16"/>
                <w:szCs w:val="16"/>
              </w:rPr>
              <w:t>PART I – ADMINISTRATIVE AND INSTITUTIONAL DATA</w:t>
            </w:r>
          </w:p>
        </w:tc>
      </w:tr>
      <w:tr w:rsidR="00AC192D" w:rsidRPr="00FB58FC" w14:paraId="5658A68F" w14:textId="77777777" w:rsidTr="00BD24BA">
        <w:trPr>
          <w:trHeight w:val="340"/>
        </w:trPr>
        <w:tc>
          <w:tcPr>
            <w:tcW w:w="261" w:type="pct"/>
            <w:shd w:val="clear" w:color="auto" w:fill="auto"/>
          </w:tcPr>
          <w:p w14:paraId="5FCE4BA0" w14:textId="77777777" w:rsidR="00AC192D" w:rsidRPr="008E3D54" w:rsidRDefault="00AC192D" w:rsidP="00370C91">
            <w:pPr>
              <w:pStyle w:val="ListParagraph"/>
              <w:numPr>
                <w:ilvl w:val="0"/>
                <w:numId w:val="56"/>
              </w:numPr>
              <w:spacing w:after="0" w:line="240" w:lineRule="auto"/>
              <w:ind w:left="426" w:right="144" w:hanging="282"/>
              <w:rPr>
                <w:rFonts w:ascii="Arial" w:hAnsi="Arial" w:cs="Arial"/>
                <w:sz w:val="16"/>
                <w:szCs w:val="16"/>
              </w:rPr>
            </w:pPr>
          </w:p>
        </w:tc>
        <w:tc>
          <w:tcPr>
            <w:tcW w:w="1672" w:type="pct"/>
            <w:shd w:val="clear" w:color="auto" w:fill="auto"/>
          </w:tcPr>
          <w:p w14:paraId="08381690" w14:textId="77777777" w:rsidR="00AC192D" w:rsidRPr="00FB58FC" w:rsidRDefault="00AC192D" w:rsidP="00BD24BA">
            <w:pPr>
              <w:ind w:right="144"/>
              <w:rPr>
                <w:rFonts w:ascii="Arial" w:hAnsi="Arial" w:cs="Arial"/>
                <w:sz w:val="16"/>
                <w:szCs w:val="16"/>
              </w:rPr>
            </w:pPr>
            <w:r w:rsidRPr="00FB58FC">
              <w:rPr>
                <w:rFonts w:ascii="Arial" w:hAnsi="Arial" w:cs="Arial"/>
                <w:sz w:val="16"/>
                <w:szCs w:val="16"/>
              </w:rPr>
              <w:t>Name of subproject</w:t>
            </w:r>
          </w:p>
        </w:tc>
        <w:tc>
          <w:tcPr>
            <w:tcW w:w="3067" w:type="pct"/>
            <w:gridSpan w:val="4"/>
            <w:shd w:val="clear" w:color="auto" w:fill="auto"/>
          </w:tcPr>
          <w:p w14:paraId="6AC65931" w14:textId="77777777" w:rsidR="00AC192D" w:rsidRPr="00FB58FC" w:rsidRDefault="00AC192D" w:rsidP="00BD24BA">
            <w:pPr>
              <w:ind w:right="144"/>
              <w:rPr>
                <w:rFonts w:ascii="Arial" w:hAnsi="Arial" w:cs="Arial"/>
                <w:i/>
                <w:sz w:val="16"/>
                <w:szCs w:val="16"/>
              </w:rPr>
            </w:pPr>
          </w:p>
        </w:tc>
      </w:tr>
      <w:tr w:rsidR="00AC192D" w:rsidRPr="00FB58FC" w14:paraId="4E38E9FC" w14:textId="77777777" w:rsidTr="00BD24BA">
        <w:trPr>
          <w:trHeight w:val="340"/>
        </w:trPr>
        <w:tc>
          <w:tcPr>
            <w:tcW w:w="261" w:type="pct"/>
            <w:shd w:val="clear" w:color="auto" w:fill="auto"/>
          </w:tcPr>
          <w:p w14:paraId="21FA9C3C" w14:textId="77777777" w:rsidR="00AC192D" w:rsidRPr="008E3D54" w:rsidRDefault="00AC192D" w:rsidP="00370C91">
            <w:pPr>
              <w:pStyle w:val="ListParagraph"/>
              <w:numPr>
                <w:ilvl w:val="0"/>
                <w:numId w:val="56"/>
              </w:numPr>
              <w:spacing w:after="0" w:line="240" w:lineRule="auto"/>
              <w:ind w:left="426" w:right="144" w:hanging="282"/>
              <w:rPr>
                <w:rFonts w:ascii="Arial" w:hAnsi="Arial" w:cs="Arial"/>
                <w:sz w:val="16"/>
                <w:szCs w:val="16"/>
              </w:rPr>
            </w:pPr>
          </w:p>
        </w:tc>
        <w:tc>
          <w:tcPr>
            <w:tcW w:w="1672" w:type="pct"/>
            <w:shd w:val="clear" w:color="auto" w:fill="auto"/>
          </w:tcPr>
          <w:p w14:paraId="26486CEF" w14:textId="77777777" w:rsidR="00AC192D" w:rsidRPr="00FB58FC" w:rsidRDefault="00AC192D" w:rsidP="00BD24BA">
            <w:pPr>
              <w:ind w:right="144"/>
              <w:rPr>
                <w:rFonts w:ascii="Arial" w:hAnsi="Arial" w:cs="Arial"/>
                <w:sz w:val="16"/>
                <w:szCs w:val="16"/>
              </w:rPr>
            </w:pPr>
            <w:r w:rsidRPr="00FB58FC">
              <w:rPr>
                <w:rFonts w:ascii="Arial" w:hAnsi="Arial" w:cs="Arial"/>
                <w:sz w:val="16"/>
                <w:szCs w:val="16"/>
              </w:rPr>
              <w:t>Location of the subproject</w:t>
            </w:r>
          </w:p>
        </w:tc>
        <w:tc>
          <w:tcPr>
            <w:tcW w:w="3067" w:type="pct"/>
            <w:gridSpan w:val="4"/>
            <w:shd w:val="clear" w:color="auto" w:fill="auto"/>
          </w:tcPr>
          <w:p w14:paraId="4387DD13" w14:textId="5987C130" w:rsidR="00AC192D" w:rsidRPr="00FB58FC" w:rsidRDefault="00AC192D" w:rsidP="00BD24BA">
            <w:pPr>
              <w:ind w:right="144"/>
              <w:rPr>
                <w:rFonts w:ascii="Arial" w:hAnsi="Arial" w:cs="Arial"/>
                <w:sz w:val="16"/>
                <w:szCs w:val="16"/>
              </w:rPr>
            </w:pPr>
            <w:r w:rsidRPr="00FB58FC">
              <w:rPr>
                <w:rFonts w:ascii="Arial" w:hAnsi="Arial" w:cs="Arial"/>
                <w:i/>
                <w:sz w:val="16"/>
                <w:szCs w:val="16"/>
              </w:rPr>
              <w:t>(Municipality/ City, entity)</w:t>
            </w:r>
          </w:p>
        </w:tc>
      </w:tr>
      <w:tr w:rsidR="00AC192D" w:rsidRPr="00FB58FC" w14:paraId="29CC3F2A" w14:textId="77777777" w:rsidTr="00093A6B">
        <w:trPr>
          <w:trHeight w:val="340"/>
        </w:trPr>
        <w:tc>
          <w:tcPr>
            <w:tcW w:w="261" w:type="pct"/>
            <w:shd w:val="clear" w:color="auto" w:fill="auto"/>
          </w:tcPr>
          <w:p w14:paraId="78753858" w14:textId="77777777" w:rsidR="00AC192D" w:rsidRPr="008E3D54" w:rsidRDefault="00AC192D" w:rsidP="00370C91">
            <w:pPr>
              <w:pStyle w:val="ListParagraph"/>
              <w:numPr>
                <w:ilvl w:val="0"/>
                <w:numId w:val="56"/>
              </w:numPr>
              <w:spacing w:after="0" w:line="240" w:lineRule="auto"/>
              <w:ind w:left="426" w:right="144" w:hanging="282"/>
              <w:rPr>
                <w:rFonts w:ascii="Arial" w:hAnsi="Arial" w:cs="Arial"/>
                <w:sz w:val="16"/>
                <w:szCs w:val="16"/>
              </w:rPr>
            </w:pPr>
          </w:p>
        </w:tc>
        <w:tc>
          <w:tcPr>
            <w:tcW w:w="1672" w:type="pct"/>
            <w:shd w:val="clear" w:color="auto" w:fill="auto"/>
          </w:tcPr>
          <w:p w14:paraId="43FF72F7" w14:textId="77777777" w:rsidR="00AC192D" w:rsidRPr="00FB58FC" w:rsidRDefault="00AC192D" w:rsidP="00BD24BA">
            <w:pPr>
              <w:ind w:right="144"/>
              <w:rPr>
                <w:rFonts w:ascii="Arial" w:hAnsi="Arial" w:cs="Arial"/>
                <w:sz w:val="16"/>
                <w:szCs w:val="16"/>
              </w:rPr>
            </w:pPr>
            <w:r w:rsidRPr="00FB58FC">
              <w:rPr>
                <w:rFonts w:ascii="Arial" w:hAnsi="Arial" w:cs="Arial"/>
                <w:sz w:val="16"/>
                <w:szCs w:val="16"/>
              </w:rPr>
              <w:t>Institutional arrangements (names and contact information)</w:t>
            </w:r>
          </w:p>
        </w:tc>
        <w:tc>
          <w:tcPr>
            <w:tcW w:w="1718" w:type="pct"/>
            <w:gridSpan w:val="3"/>
            <w:shd w:val="clear" w:color="auto" w:fill="auto"/>
          </w:tcPr>
          <w:p w14:paraId="39EA5642" w14:textId="77777777" w:rsidR="00AC192D" w:rsidRPr="00FB58FC" w:rsidRDefault="00AC192D" w:rsidP="00BD24BA">
            <w:pPr>
              <w:ind w:right="31"/>
              <w:rPr>
                <w:rFonts w:ascii="Arial" w:hAnsi="Arial" w:cs="Arial"/>
                <w:sz w:val="16"/>
                <w:szCs w:val="16"/>
              </w:rPr>
            </w:pPr>
            <w:r w:rsidRPr="00FB58FC">
              <w:rPr>
                <w:rFonts w:ascii="Arial" w:hAnsi="Arial" w:cs="Arial"/>
                <w:i/>
                <w:sz w:val="16"/>
                <w:szCs w:val="16"/>
              </w:rPr>
              <w:t>Applicant</w:t>
            </w:r>
          </w:p>
        </w:tc>
        <w:tc>
          <w:tcPr>
            <w:tcW w:w="1349" w:type="pct"/>
            <w:shd w:val="clear" w:color="auto" w:fill="auto"/>
          </w:tcPr>
          <w:p w14:paraId="5B6E1944" w14:textId="4A718009" w:rsidR="00AC192D" w:rsidRPr="00FB58FC" w:rsidRDefault="00AC192D" w:rsidP="00D117B5">
            <w:pPr>
              <w:ind w:right="144"/>
              <w:rPr>
                <w:rFonts w:ascii="Arial" w:hAnsi="Arial" w:cs="Arial"/>
                <w:i/>
                <w:sz w:val="16"/>
                <w:szCs w:val="16"/>
              </w:rPr>
            </w:pPr>
          </w:p>
        </w:tc>
      </w:tr>
      <w:tr w:rsidR="00AC192D" w:rsidRPr="00FB58FC" w14:paraId="0CAE01E6" w14:textId="77777777" w:rsidTr="00BD24BA">
        <w:trPr>
          <w:trHeight w:val="340"/>
        </w:trPr>
        <w:tc>
          <w:tcPr>
            <w:tcW w:w="261" w:type="pct"/>
            <w:shd w:val="clear" w:color="auto" w:fill="auto"/>
          </w:tcPr>
          <w:p w14:paraId="1B9FF298" w14:textId="77777777" w:rsidR="00AC192D" w:rsidRPr="008E3D54" w:rsidRDefault="00AC192D" w:rsidP="00370C91">
            <w:pPr>
              <w:pStyle w:val="ListParagraph"/>
              <w:numPr>
                <w:ilvl w:val="0"/>
                <w:numId w:val="56"/>
              </w:numPr>
              <w:spacing w:after="0" w:line="240" w:lineRule="auto"/>
              <w:ind w:left="426" w:right="144" w:hanging="282"/>
              <w:rPr>
                <w:rFonts w:ascii="Arial" w:hAnsi="Arial" w:cs="Arial"/>
                <w:sz w:val="16"/>
                <w:szCs w:val="16"/>
              </w:rPr>
            </w:pPr>
          </w:p>
        </w:tc>
        <w:tc>
          <w:tcPr>
            <w:tcW w:w="4739" w:type="pct"/>
            <w:gridSpan w:val="5"/>
            <w:shd w:val="clear" w:color="auto" w:fill="auto"/>
          </w:tcPr>
          <w:p w14:paraId="622A7DDE" w14:textId="77777777" w:rsidR="00AC192D" w:rsidRPr="00FB58FC" w:rsidRDefault="00AC192D" w:rsidP="00BD24BA">
            <w:pPr>
              <w:ind w:right="144"/>
              <w:rPr>
                <w:rFonts w:ascii="Arial" w:hAnsi="Arial" w:cs="Arial"/>
                <w:sz w:val="16"/>
                <w:szCs w:val="16"/>
              </w:rPr>
            </w:pPr>
            <w:r w:rsidRPr="00FB58FC">
              <w:rPr>
                <w:rFonts w:ascii="Arial" w:hAnsi="Arial" w:cs="Arial"/>
                <w:sz w:val="16"/>
                <w:szCs w:val="16"/>
              </w:rPr>
              <w:t xml:space="preserve">Description of the subproject </w:t>
            </w:r>
            <w:r w:rsidRPr="00FB58FC">
              <w:rPr>
                <w:rFonts w:ascii="Arial" w:hAnsi="Arial" w:cs="Arial"/>
                <w:i/>
                <w:sz w:val="16"/>
                <w:szCs w:val="16"/>
              </w:rPr>
              <w:t>(describe the main characteristics of the subproject and the location of the subproject</w:t>
            </w:r>
            <w:r w:rsidRPr="00FB58FC">
              <w:rPr>
                <w:rFonts w:ascii="Arial" w:hAnsi="Arial" w:cs="Arial"/>
                <w:sz w:val="16"/>
                <w:szCs w:val="16"/>
              </w:rPr>
              <w:t>)</w:t>
            </w:r>
          </w:p>
          <w:p w14:paraId="1539621F" w14:textId="77777777" w:rsidR="00AC192D" w:rsidRPr="00FB58FC" w:rsidRDefault="00AC192D" w:rsidP="00BD24BA">
            <w:pPr>
              <w:ind w:right="144"/>
              <w:rPr>
                <w:rFonts w:ascii="Arial" w:hAnsi="Arial" w:cs="Arial"/>
                <w:sz w:val="16"/>
                <w:szCs w:val="16"/>
              </w:rPr>
            </w:pPr>
          </w:p>
          <w:p w14:paraId="0EC20022" w14:textId="77777777" w:rsidR="007B0BA5" w:rsidRPr="00FB58FC" w:rsidRDefault="007B0BA5" w:rsidP="00BD24BA">
            <w:pPr>
              <w:ind w:right="144"/>
              <w:rPr>
                <w:rFonts w:ascii="Arial" w:hAnsi="Arial" w:cs="Arial"/>
                <w:sz w:val="16"/>
                <w:szCs w:val="16"/>
              </w:rPr>
            </w:pPr>
          </w:p>
          <w:p w14:paraId="678CD95D" w14:textId="77777777" w:rsidR="007B0BA5" w:rsidRPr="00FB58FC" w:rsidRDefault="007B0BA5" w:rsidP="00BD24BA">
            <w:pPr>
              <w:ind w:right="144"/>
              <w:rPr>
                <w:rFonts w:ascii="Arial" w:hAnsi="Arial" w:cs="Arial"/>
                <w:sz w:val="16"/>
                <w:szCs w:val="16"/>
              </w:rPr>
            </w:pPr>
          </w:p>
          <w:p w14:paraId="132BA6E3" w14:textId="6A766AD7" w:rsidR="001A0EED" w:rsidRPr="00FB58FC" w:rsidRDefault="001A0EED" w:rsidP="00BD24BA">
            <w:pPr>
              <w:ind w:right="144"/>
              <w:rPr>
                <w:rFonts w:ascii="Arial" w:hAnsi="Arial" w:cs="Arial"/>
                <w:sz w:val="16"/>
                <w:szCs w:val="16"/>
              </w:rPr>
            </w:pPr>
          </w:p>
        </w:tc>
      </w:tr>
      <w:tr w:rsidR="00AC192D" w:rsidRPr="00FB58FC" w14:paraId="25CECE01" w14:textId="77777777" w:rsidTr="00BD24BA">
        <w:trPr>
          <w:trHeight w:val="340"/>
        </w:trPr>
        <w:tc>
          <w:tcPr>
            <w:tcW w:w="5000" w:type="pct"/>
            <w:gridSpan w:val="6"/>
            <w:shd w:val="clear" w:color="auto" w:fill="auto"/>
          </w:tcPr>
          <w:p w14:paraId="0A8B8736" w14:textId="77777777" w:rsidR="00AC192D" w:rsidRPr="00FB58FC" w:rsidRDefault="00AC192D" w:rsidP="00BD24BA">
            <w:pPr>
              <w:ind w:left="144" w:right="144"/>
              <w:rPr>
                <w:rFonts w:ascii="Arial" w:hAnsi="Arial" w:cs="Arial"/>
                <w:color w:val="1F497D"/>
                <w:sz w:val="16"/>
                <w:szCs w:val="16"/>
              </w:rPr>
            </w:pPr>
            <w:r w:rsidRPr="00FB58FC">
              <w:rPr>
                <w:rFonts w:ascii="Arial" w:hAnsi="Arial" w:cs="Arial"/>
                <w:color w:val="1F497D"/>
                <w:sz w:val="16"/>
                <w:szCs w:val="16"/>
              </w:rPr>
              <w:t>PART II – CRITERIA FOR PROJECT ELIMINATION</w:t>
            </w:r>
          </w:p>
        </w:tc>
      </w:tr>
      <w:tr w:rsidR="00AC192D" w:rsidRPr="00FB58FC" w14:paraId="543D8F54" w14:textId="77777777" w:rsidTr="00093A6B">
        <w:trPr>
          <w:trHeight w:val="340"/>
        </w:trPr>
        <w:tc>
          <w:tcPr>
            <w:tcW w:w="2805" w:type="pct"/>
            <w:gridSpan w:val="3"/>
            <w:shd w:val="clear" w:color="auto" w:fill="auto"/>
          </w:tcPr>
          <w:p w14:paraId="09C1B65D" w14:textId="77777777" w:rsidR="00AC192D" w:rsidRPr="00FB58FC" w:rsidRDefault="00AC192D" w:rsidP="00BD24BA">
            <w:pPr>
              <w:ind w:left="144" w:right="144"/>
              <w:rPr>
                <w:rFonts w:ascii="Arial" w:hAnsi="Arial" w:cs="Arial"/>
                <w:color w:val="336699"/>
                <w:sz w:val="16"/>
                <w:szCs w:val="16"/>
              </w:rPr>
            </w:pPr>
          </w:p>
        </w:tc>
        <w:tc>
          <w:tcPr>
            <w:tcW w:w="434" w:type="pct"/>
            <w:shd w:val="clear" w:color="auto" w:fill="auto"/>
          </w:tcPr>
          <w:p w14:paraId="677DB186" w14:textId="77777777" w:rsidR="00AC192D" w:rsidRPr="00FB58FC" w:rsidRDefault="00AC192D" w:rsidP="00BD24BA">
            <w:pPr>
              <w:ind w:left="144" w:right="144" w:hanging="112"/>
              <w:rPr>
                <w:rFonts w:ascii="Arial" w:hAnsi="Arial" w:cs="Arial"/>
                <w:color w:val="336699"/>
                <w:sz w:val="16"/>
                <w:szCs w:val="16"/>
              </w:rPr>
            </w:pPr>
            <w:r w:rsidRPr="00FB58FC">
              <w:rPr>
                <w:rFonts w:ascii="Arial" w:hAnsi="Arial" w:cs="Arial"/>
                <w:color w:val="336699"/>
                <w:sz w:val="16"/>
                <w:szCs w:val="16"/>
              </w:rPr>
              <w:t>Yes</w:t>
            </w:r>
          </w:p>
        </w:tc>
        <w:tc>
          <w:tcPr>
            <w:tcW w:w="412" w:type="pct"/>
            <w:shd w:val="clear" w:color="auto" w:fill="auto"/>
          </w:tcPr>
          <w:p w14:paraId="5C10542B" w14:textId="77777777" w:rsidR="00AC192D" w:rsidRPr="00FB58FC" w:rsidRDefault="00AC192D" w:rsidP="00BD24BA">
            <w:pPr>
              <w:ind w:left="144" w:right="144"/>
              <w:rPr>
                <w:rFonts w:ascii="Arial" w:hAnsi="Arial" w:cs="Arial"/>
                <w:color w:val="336699"/>
                <w:sz w:val="16"/>
                <w:szCs w:val="16"/>
              </w:rPr>
            </w:pPr>
            <w:r w:rsidRPr="00FB58FC">
              <w:rPr>
                <w:rFonts w:ascii="Arial" w:hAnsi="Arial" w:cs="Arial"/>
                <w:color w:val="336699"/>
                <w:sz w:val="16"/>
                <w:szCs w:val="16"/>
              </w:rPr>
              <w:t>No</w:t>
            </w:r>
          </w:p>
        </w:tc>
        <w:tc>
          <w:tcPr>
            <w:tcW w:w="1349" w:type="pct"/>
            <w:shd w:val="clear" w:color="auto" w:fill="auto"/>
          </w:tcPr>
          <w:p w14:paraId="7979E470" w14:textId="77777777" w:rsidR="00AC192D" w:rsidRPr="00FB58FC" w:rsidRDefault="00AC192D" w:rsidP="00BD24BA">
            <w:pPr>
              <w:ind w:left="144" w:right="144"/>
              <w:rPr>
                <w:rFonts w:ascii="Arial" w:hAnsi="Arial" w:cs="Arial"/>
                <w:color w:val="336699"/>
                <w:sz w:val="16"/>
                <w:szCs w:val="16"/>
              </w:rPr>
            </w:pPr>
            <w:r w:rsidRPr="00FB58FC">
              <w:rPr>
                <w:rFonts w:ascii="Arial" w:hAnsi="Arial" w:cs="Arial"/>
                <w:color w:val="336699"/>
                <w:sz w:val="16"/>
                <w:szCs w:val="16"/>
              </w:rPr>
              <w:t>Comment</w:t>
            </w:r>
          </w:p>
        </w:tc>
      </w:tr>
      <w:tr w:rsidR="00AC192D" w:rsidRPr="00FB58FC" w14:paraId="349E80A1" w14:textId="77777777" w:rsidTr="00093A6B">
        <w:trPr>
          <w:trHeight w:val="251"/>
        </w:trPr>
        <w:tc>
          <w:tcPr>
            <w:tcW w:w="261" w:type="pct"/>
            <w:shd w:val="clear" w:color="auto" w:fill="auto"/>
          </w:tcPr>
          <w:p w14:paraId="58B0600E" w14:textId="77777777" w:rsidR="00AC192D" w:rsidRPr="008E3D54" w:rsidRDefault="00AC192D" w:rsidP="00370C91">
            <w:pPr>
              <w:pStyle w:val="ListParagraph"/>
              <w:numPr>
                <w:ilvl w:val="0"/>
                <w:numId w:val="56"/>
              </w:numPr>
              <w:spacing w:after="0" w:line="240" w:lineRule="auto"/>
              <w:ind w:right="144"/>
              <w:rPr>
                <w:rFonts w:ascii="Arial" w:hAnsi="Arial" w:cs="Arial"/>
                <w:sz w:val="16"/>
                <w:szCs w:val="16"/>
              </w:rPr>
            </w:pPr>
          </w:p>
        </w:tc>
        <w:tc>
          <w:tcPr>
            <w:tcW w:w="2544" w:type="pct"/>
            <w:gridSpan w:val="2"/>
            <w:shd w:val="clear" w:color="auto" w:fill="auto"/>
          </w:tcPr>
          <w:p w14:paraId="0161F16D" w14:textId="77777777" w:rsidR="00AC192D" w:rsidRPr="00FB58FC" w:rsidRDefault="00AC192D" w:rsidP="00BD24BA">
            <w:pPr>
              <w:ind w:left="144" w:right="144"/>
              <w:rPr>
                <w:rFonts w:ascii="Arial" w:hAnsi="Arial" w:cs="Arial"/>
                <w:sz w:val="16"/>
                <w:szCs w:val="16"/>
              </w:rPr>
            </w:pPr>
            <w:r w:rsidRPr="00FB58FC">
              <w:rPr>
                <w:rFonts w:ascii="Arial" w:hAnsi="Arial" w:cs="Arial"/>
                <w:sz w:val="16"/>
                <w:szCs w:val="16"/>
              </w:rPr>
              <w:t>Does the project fall under any of the activities on the Project / Activity Elimination List?</w:t>
            </w:r>
          </w:p>
        </w:tc>
        <w:tc>
          <w:tcPr>
            <w:tcW w:w="434" w:type="pct"/>
            <w:shd w:val="clear" w:color="auto" w:fill="auto"/>
          </w:tcPr>
          <w:p w14:paraId="25778B23" w14:textId="77777777" w:rsidR="00AC192D" w:rsidRPr="00FB58FC" w:rsidRDefault="00AC192D" w:rsidP="00BD24BA">
            <w:pPr>
              <w:ind w:left="144" w:right="144"/>
              <w:rPr>
                <w:rFonts w:ascii="Arial" w:hAnsi="Arial" w:cs="Arial"/>
                <w:sz w:val="16"/>
                <w:szCs w:val="16"/>
              </w:rPr>
            </w:pPr>
          </w:p>
        </w:tc>
        <w:tc>
          <w:tcPr>
            <w:tcW w:w="412" w:type="pct"/>
            <w:shd w:val="clear" w:color="auto" w:fill="auto"/>
          </w:tcPr>
          <w:p w14:paraId="76217B74" w14:textId="77777777" w:rsidR="00AC192D" w:rsidRPr="00FB58FC" w:rsidRDefault="00AC192D" w:rsidP="00BD24BA">
            <w:pPr>
              <w:ind w:left="144" w:right="144"/>
              <w:rPr>
                <w:rFonts w:ascii="Arial" w:hAnsi="Arial" w:cs="Arial"/>
                <w:sz w:val="16"/>
                <w:szCs w:val="16"/>
              </w:rPr>
            </w:pPr>
          </w:p>
        </w:tc>
        <w:tc>
          <w:tcPr>
            <w:tcW w:w="1349" w:type="pct"/>
            <w:shd w:val="clear" w:color="auto" w:fill="auto"/>
          </w:tcPr>
          <w:p w14:paraId="7D8A1041" w14:textId="77777777" w:rsidR="00AC192D" w:rsidRPr="00FB58FC" w:rsidRDefault="00AC192D" w:rsidP="00BD24BA">
            <w:pPr>
              <w:ind w:left="144" w:right="144"/>
              <w:rPr>
                <w:rFonts w:ascii="Arial" w:hAnsi="Arial" w:cs="Arial"/>
                <w:sz w:val="16"/>
                <w:szCs w:val="16"/>
              </w:rPr>
            </w:pPr>
          </w:p>
        </w:tc>
      </w:tr>
      <w:tr w:rsidR="00AC192D" w:rsidRPr="00FB58FC" w14:paraId="488E4616" w14:textId="77777777" w:rsidTr="00BD24BA">
        <w:trPr>
          <w:trHeight w:val="340"/>
        </w:trPr>
        <w:tc>
          <w:tcPr>
            <w:tcW w:w="5000" w:type="pct"/>
            <w:gridSpan w:val="6"/>
            <w:shd w:val="clear" w:color="auto" w:fill="auto"/>
          </w:tcPr>
          <w:p w14:paraId="3FB9736F" w14:textId="77777777" w:rsidR="00AC192D" w:rsidRPr="00FB58FC" w:rsidRDefault="00AC192D" w:rsidP="00BD24BA">
            <w:pPr>
              <w:ind w:left="144" w:right="144"/>
              <w:rPr>
                <w:rFonts w:ascii="Arial" w:hAnsi="Arial" w:cs="Arial"/>
                <w:color w:val="1F497D"/>
                <w:sz w:val="16"/>
                <w:szCs w:val="16"/>
              </w:rPr>
            </w:pPr>
            <w:r w:rsidRPr="00FB58FC">
              <w:rPr>
                <w:rFonts w:ascii="Arial" w:hAnsi="Arial" w:cs="Arial"/>
                <w:color w:val="1F497D"/>
                <w:sz w:val="16"/>
                <w:szCs w:val="16"/>
              </w:rPr>
              <w:t>PART III – BASIC INFORMATION ON THE PROPOSED PROJECT AND THE APPLICANT</w:t>
            </w:r>
          </w:p>
        </w:tc>
      </w:tr>
      <w:tr w:rsidR="00AC192D" w:rsidRPr="00FB58FC" w14:paraId="5A832C3D" w14:textId="77777777" w:rsidTr="00B51D5E">
        <w:trPr>
          <w:trHeight w:val="197"/>
        </w:trPr>
        <w:tc>
          <w:tcPr>
            <w:tcW w:w="2805" w:type="pct"/>
            <w:gridSpan w:val="3"/>
            <w:shd w:val="clear" w:color="auto" w:fill="auto"/>
          </w:tcPr>
          <w:p w14:paraId="15238EE4" w14:textId="77777777" w:rsidR="00AC192D" w:rsidRPr="00FB58FC" w:rsidRDefault="00AC192D" w:rsidP="00BD24BA">
            <w:pPr>
              <w:ind w:left="144" w:right="144"/>
              <w:rPr>
                <w:rFonts w:ascii="Arial" w:hAnsi="Arial" w:cs="Arial"/>
                <w:color w:val="336699"/>
                <w:sz w:val="16"/>
                <w:szCs w:val="16"/>
              </w:rPr>
            </w:pPr>
          </w:p>
        </w:tc>
        <w:tc>
          <w:tcPr>
            <w:tcW w:w="434" w:type="pct"/>
            <w:shd w:val="clear" w:color="auto" w:fill="auto"/>
          </w:tcPr>
          <w:p w14:paraId="102D6C97" w14:textId="77777777" w:rsidR="00AC192D" w:rsidRPr="00FB58FC" w:rsidRDefault="00AC192D" w:rsidP="00BD24BA">
            <w:pPr>
              <w:ind w:left="144" w:right="144" w:hanging="112"/>
              <w:rPr>
                <w:rFonts w:ascii="Arial" w:hAnsi="Arial" w:cs="Arial"/>
                <w:color w:val="336699"/>
                <w:sz w:val="16"/>
                <w:szCs w:val="16"/>
              </w:rPr>
            </w:pPr>
            <w:r w:rsidRPr="00FB58FC">
              <w:rPr>
                <w:rFonts w:ascii="Arial" w:hAnsi="Arial" w:cs="Arial"/>
                <w:color w:val="336699"/>
                <w:sz w:val="16"/>
                <w:szCs w:val="16"/>
              </w:rPr>
              <w:t>Yes</w:t>
            </w:r>
          </w:p>
        </w:tc>
        <w:tc>
          <w:tcPr>
            <w:tcW w:w="412" w:type="pct"/>
            <w:shd w:val="clear" w:color="auto" w:fill="auto"/>
          </w:tcPr>
          <w:p w14:paraId="39AB9354" w14:textId="77777777" w:rsidR="00AC192D" w:rsidRPr="00FB58FC" w:rsidRDefault="00AC192D" w:rsidP="00BD24BA">
            <w:pPr>
              <w:ind w:left="144" w:right="144"/>
              <w:rPr>
                <w:rFonts w:ascii="Arial" w:hAnsi="Arial" w:cs="Arial"/>
                <w:color w:val="336699"/>
                <w:sz w:val="16"/>
                <w:szCs w:val="16"/>
              </w:rPr>
            </w:pPr>
            <w:r w:rsidRPr="00FB58FC">
              <w:rPr>
                <w:rFonts w:ascii="Arial" w:hAnsi="Arial" w:cs="Arial"/>
                <w:color w:val="336699"/>
                <w:sz w:val="16"/>
                <w:szCs w:val="16"/>
              </w:rPr>
              <w:t>No</w:t>
            </w:r>
          </w:p>
        </w:tc>
        <w:tc>
          <w:tcPr>
            <w:tcW w:w="1349" w:type="pct"/>
            <w:shd w:val="clear" w:color="auto" w:fill="auto"/>
          </w:tcPr>
          <w:p w14:paraId="063FD962" w14:textId="77777777" w:rsidR="00AC192D" w:rsidRPr="00FB58FC" w:rsidRDefault="00AC192D" w:rsidP="00BD24BA">
            <w:pPr>
              <w:ind w:left="144" w:right="144"/>
              <w:rPr>
                <w:rFonts w:ascii="Arial" w:hAnsi="Arial" w:cs="Arial"/>
                <w:color w:val="336699"/>
                <w:sz w:val="16"/>
                <w:szCs w:val="16"/>
              </w:rPr>
            </w:pPr>
            <w:r w:rsidRPr="00FB58FC">
              <w:rPr>
                <w:rFonts w:ascii="Arial" w:hAnsi="Arial" w:cs="Arial"/>
                <w:color w:val="336699"/>
                <w:sz w:val="16"/>
                <w:szCs w:val="16"/>
              </w:rPr>
              <w:t>Comment</w:t>
            </w:r>
          </w:p>
        </w:tc>
      </w:tr>
      <w:tr w:rsidR="00AC192D" w:rsidRPr="00FB58FC" w14:paraId="51224509" w14:textId="77777777" w:rsidTr="00093A6B">
        <w:trPr>
          <w:trHeight w:val="340"/>
        </w:trPr>
        <w:tc>
          <w:tcPr>
            <w:tcW w:w="261" w:type="pct"/>
            <w:shd w:val="clear" w:color="auto" w:fill="auto"/>
          </w:tcPr>
          <w:p w14:paraId="7544FD5E" w14:textId="77777777" w:rsidR="00AC192D" w:rsidRPr="008E3D54" w:rsidRDefault="00AC192D" w:rsidP="00370C91">
            <w:pPr>
              <w:pStyle w:val="ListParagraph"/>
              <w:numPr>
                <w:ilvl w:val="0"/>
                <w:numId w:val="56"/>
              </w:numPr>
              <w:spacing w:after="0" w:line="240" w:lineRule="auto"/>
              <w:ind w:right="144"/>
              <w:rPr>
                <w:rFonts w:ascii="Arial" w:hAnsi="Arial" w:cs="Arial"/>
                <w:sz w:val="16"/>
                <w:szCs w:val="16"/>
              </w:rPr>
            </w:pPr>
          </w:p>
        </w:tc>
        <w:tc>
          <w:tcPr>
            <w:tcW w:w="2544" w:type="pct"/>
            <w:gridSpan w:val="2"/>
            <w:shd w:val="clear" w:color="auto" w:fill="auto"/>
          </w:tcPr>
          <w:p w14:paraId="3DEF7407" w14:textId="3D4F27E0" w:rsidR="00AC192D" w:rsidRPr="00FB58FC" w:rsidRDefault="00AC192D" w:rsidP="00AB6D52">
            <w:pPr>
              <w:ind w:left="144" w:right="144"/>
              <w:rPr>
                <w:rFonts w:ascii="Arial" w:hAnsi="Arial" w:cs="Arial"/>
                <w:sz w:val="16"/>
                <w:szCs w:val="16"/>
              </w:rPr>
            </w:pPr>
            <w:r w:rsidRPr="00FB58FC">
              <w:rPr>
                <w:rFonts w:ascii="Arial" w:hAnsi="Arial" w:cs="Arial"/>
                <w:sz w:val="16"/>
                <w:szCs w:val="16"/>
              </w:rPr>
              <w:t>Does the applicant have a valid operating license as well as other permits and consents?</w:t>
            </w:r>
          </w:p>
          <w:p w14:paraId="264316AC" w14:textId="77777777" w:rsidR="00AC192D" w:rsidRPr="00FB58FC" w:rsidRDefault="00AC192D" w:rsidP="00665BB1">
            <w:pPr>
              <w:spacing w:after="0" w:line="240" w:lineRule="auto"/>
              <w:ind w:left="144" w:right="144"/>
              <w:rPr>
                <w:rFonts w:ascii="Arial" w:hAnsi="Arial" w:cs="Arial"/>
                <w:sz w:val="16"/>
                <w:szCs w:val="16"/>
              </w:rPr>
            </w:pPr>
            <w:r w:rsidRPr="00FB58FC">
              <w:rPr>
                <w:rFonts w:ascii="Arial" w:hAnsi="Arial" w:cs="Arial"/>
                <w:sz w:val="16"/>
                <w:szCs w:val="16"/>
              </w:rPr>
              <w:t>Permits can include:</w:t>
            </w:r>
          </w:p>
          <w:p w14:paraId="76C98E10" w14:textId="77777777" w:rsidR="00AC192D" w:rsidRPr="00FB58FC" w:rsidRDefault="00AC192D" w:rsidP="00665BB1">
            <w:pPr>
              <w:spacing w:after="0" w:line="240" w:lineRule="auto"/>
              <w:ind w:left="144" w:right="144"/>
              <w:rPr>
                <w:rFonts w:ascii="Arial" w:hAnsi="Arial" w:cs="Arial"/>
                <w:sz w:val="16"/>
                <w:szCs w:val="16"/>
              </w:rPr>
            </w:pPr>
            <w:r w:rsidRPr="00FB58FC">
              <w:rPr>
                <w:rFonts w:ascii="Arial" w:hAnsi="Arial" w:cs="Arial"/>
                <w:sz w:val="16"/>
                <w:szCs w:val="16"/>
              </w:rPr>
              <w:t>- Urban development consent / location requirements</w:t>
            </w:r>
          </w:p>
          <w:p w14:paraId="2D5BE3E4" w14:textId="77777777" w:rsidR="00AC192D" w:rsidRPr="00FB58FC" w:rsidRDefault="00AC192D" w:rsidP="00665BB1">
            <w:pPr>
              <w:spacing w:after="0" w:line="240" w:lineRule="auto"/>
              <w:ind w:left="144" w:right="144"/>
              <w:rPr>
                <w:rFonts w:ascii="Arial" w:hAnsi="Arial" w:cs="Arial"/>
                <w:sz w:val="16"/>
                <w:szCs w:val="16"/>
              </w:rPr>
            </w:pPr>
            <w:r w:rsidRPr="00FB58FC">
              <w:rPr>
                <w:rFonts w:ascii="Arial" w:hAnsi="Arial" w:cs="Arial"/>
                <w:sz w:val="16"/>
                <w:szCs w:val="16"/>
              </w:rPr>
              <w:t>- Construction license / construction permit</w:t>
            </w:r>
          </w:p>
          <w:p w14:paraId="394260D8" w14:textId="77777777" w:rsidR="00AC192D" w:rsidRPr="00FB58FC" w:rsidRDefault="00AC192D" w:rsidP="00665BB1">
            <w:pPr>
              <w:spacing w:after="0" w:line="240" w:lineRule="auto"/>
              <w:ind w:left="144" w:right="144"/>
              <w:rPr>
                <w:rFonts w:ascii="Arial" w:hAnsi="Arial" w:cs="Arial"/>
                <w:sz w:val="16"/>
                <w:szCs w:val="16"/>
              </w:rPr>
            </w:pPr>
            <w:r w:rsidRPr="00FB58FC">
              <w:rPr>
                <w:rFonts w:ascii="Arial" w:hAnsi="Arial" w:cs="Arial"/>
                <w:sz w:val="16"/>
                <w:szCs w:val="16"/>
              </w:rPr>
              <w:t>- Use permit</w:t>
            </w:r>
          </w:p>
          <w:p w14:paraId="4571D047" w14:textId="6A770733" w:rsidR="00AC192D" w:rsidRPr="00FB58FC" w:rsidRDefault="00AC192D" w:rsidP="00665BB1">
            <w:pPr>
              <w:spacing w:after="0" w:line="240" w:lineRule="auto"/>
              <w:ind w:left="144" w:right="144"/>
              <w:rPr>
                <w:rFonts w:ascii="Arial" w:hAnsi="Arial" w:cs="Arial"/>
                <w:sz w:val="16"/>
                <w:szCs w:val="16"/>
              </w:rPr>
            </w:pPr>
            <w:r w:rsidRPr="00FB58FC">
              <w:rPr>
                <w:rFonts w:ascii="Arial" w:hAnsi="Arial" w:cs="Arial"/>
                <w:sz w:val="16"/>
                <w:szCs w:val="16"/>
              </w:rPr>
              <w:t>- Water management enactment</w:t>
            </w:r>
          </w:p>
          <w:p w14:paraId="735C253D" w14:textId="77777777" w:rsidR="00665BB1" w:rsidRPr="00FB58FC" w:rsidRDefault="00665BB1" w:rsidP="00665BB1">
            <w:pPr>
              <w:spacing w:after="0" w:line="240" w:lineRule="auto"/>
              <w:ind w:left="144" w:right="144"/>
              <w:rPr>
                <w:rFonts w:ascii="Arial" w:hAnsi="Arial" w:cs="Arial"/>
                <w:sz w:val="16"/>
                <w:szCs w:val="16"/>
              </w:rPr>
            </w:pPr>
          </w:p>
          <w:p w14:paraId="3A50155A" w14:textId="77777777" w:rsidR="00AC192D" w:rsidRPr="00FB58FC" w:rsidRDefault="00AC192D" w:rsidP="00BD24BA">
            <w:pPr>
              <w:ind w:left="144" w:right="144"/>
              <w:rPr>
                <w:rFonts w:ascii="Arial" w:hAnsi="Arial" w:cs="Arial"/>
                <w:sz w:val="16"/>
                <w:szCs w:val="16"/>
              </w:rPr>
            </w:pPr>
            <w:r w:rsidRPr="00FB58FC">
              <w:rPr>
                <w:rFonts w:ascii="Arial" w:hAnsi="Arial" w:cs="Arial"/>
                <w:i/>
                <w:sz w:val="16"/>
                <w:szCs w:val="16"/>
              </w:rPr>
              <w:t>If not, will these investments be used to rectify that condition?</w:t>
            </w:r>
          </w:p>
        </w:tc>
        <w:tc>
          <w:tcPr>
            <w:tcW w:w="434" w:type="pct"/>
            <w:shd w:val="clear" w:color="auto" w:fill="auto"/>
          </w:tcPr>
          <w:p w14:paraId="2D4FE434" w14:textId="77777777" w:rsidR="00AC192D" w:rsidRPr="00FB58FC" w:rsidRDefault="00AC192D" w:rsidP="00BD24BA">
            <w:pPr>
              <w:ind w:left="144" w:right="144"/>
              <w:rPr>
                <w:rFonts w:ascii="Arial" w:hAnsi="Arial" w:cs="Arial"/>
                <w:sz w:val="16"/>
                <w:szCs w:val="16"/>
              </w:rPr>
            </w:pPr>
          </w:p>
        </w:tc>
        <w:tc>
          <w:tcPr>
            <w:tcW w:w="412" w:type="pct"/>
            <w:shd w:val="clear" w:color="auto" w:fill="auto"/>
          </w:tcPr>
          <w:p w14:paraId="6CF275CE" w14:textId="77777777" w:rsidR="00AC192D" w:rsidRPr="00FB58FC" w:rsidRDefault="00AC192D" w:rsidP="00BD24BA">
            <w:pPr>
              <w:ind w:left="144" w:right="144"/>
              <w:rPr>
                <w:rFonts w:ascii="Arial" w:hAnsi="Arial" w:cs="Arial"/>
                <w:sz w:val="16"/>
                <w:szCs w:val="16"/>
              </w:rPr>
            </w:pPr>
          </w:p>
        </w:tc>
        <w:tc>
          <w:tcPr>
            <w:tcW w:w="1349" w:type="pct"/>
            <w:shd w:val="clear" w:color="auto" w:fill="auto"/>
          </w:tcPr>
          <w:p w14:paraId="2C9E54A7" w14:textId="77777777" w:rsidR="00AC192D" w:rsidRPr="00FB58FC" w:rsidRDefault="00AC192D" w:rsidP="00BD24BA">
            <w:pPr>
              <w:ind w:left="144" w:right="144"/>
              <w:rPr>
                <w:rFonts w:ascii="Arial" w:hAnsi="Arial" w:cs="Arial"/>
                <w:sz w:val="16"/>
                <w:szCs w:val="16"/>
              </w:rPr>
            </w:pPr>
          </w:p>
        </w:tc>
      </w:tr>
      <w:tr w:rsidR="00AC192D" w:rsidRPr="00FB58FC" w14:paraId="6B573811" w14:textId="77777777" w:rsidTr="00093A6B">
        <w:trPr>
          <w:trHeight w:val="340"/>
        </w:trPr>
        <w:tc>
          <w:tcPr>
            <w:tcW w:w="261" w:type="pct"/>
            <w:shd w:val="clear" w:color="auto" w:fill="auto"/>
          </w:tcPr>
          <w:p w14:paraId="2ABF5738" w14:textId="77777777" w:rsidR="00AC192D" w:rsidRPr="008E3D54" w:rsidRDefault="00AC192D" w:rsidP="00370C91">
            <w:pPr>
              <w:pStyle w:val="ListParagraph"/>
              <w:numPr>
                <w:ilvl w:val="0"/>
                <w:numId w:val="56"/>
              </w:numPr>
              <w:spacing w:after="0" w:line="240" w:lineRule="auto"/>
              <w:ind w:right="144"/>
              <w:rPr>
                <w:rFonts w:ascii="Arial" w:hAnsi="Arial" w:cs="Arial"/>
                <w:sz w:val="16"/>
                <w:szCs w:val="16"/>
              </w:rPr>
            </w:pPr>
          </w:p>
        </w:tc>
        <w:tc>
          <w:tcPr>
            <w:tcW w:w="2544" w:type="pct"/>
            <w:gridSpan w:val="2"/>
            <w:shd w:val="clear" w:color="auto" w:fill="auto"/>
          </w:tcPr>
          <w:p w14:paraId="0981B6DF" w14:textId="77777777" w:rsidR="00AC192D" w:rsidRPr="00FB58FC" w:rsidRDefault="00AC192D" w:rsidP="00BD24BA">
            <w:pPr>
              <w:ind w:left="144" w:right="144"/>
              <w:rPr>
                <w:rFonts w:ascii="Arial" w:hAnsi="Arial" w:cs="Arial"/>
                <w:sz w:val="16"/>
                <w:szCs w:val="16"/>
              </w:rPr>
            </w:pPr>
            <w:r w:rsidRPr="00FB58FC">
              <w:rPr>
                <w:rFonts w:ascii="Arial" w:hAnsi="Arial" w:cs="Arial"/>
                <w:sz w:val="16"/>
                <w:szCs w:val="16"/>
              </w:rPr>
              <w:t>Is the project on the list of projects that are subject to obligatory environmental assessment on the basis of domestic laws and regulations?</w:t>
            </w:r>
          </w:p>
        </w:tc>
        <w:tc>
          <w:tcPr>
            <w:tcW w:w="434" w:type="pct"/>
            <w:shd w:val="clear" w:color="auto" w:fill="auto"/>
          </w:tcPr>
          <w:p w14:paraId="50512CFA" w14:textId="77777777" w:rsidR="00AC192D" w:rsidRPr="00FB58FC" w:rsidRDefault="00AC192D" w:rsidP="00BD24BA">
            <w:pPr>
              <w:ind w:left="144" w:right="144"/>
              <w:rPr>
                <w:rFonts w:ascii="Arial" w:hAnsi="Arial" w:cs="Arial"/>
                <w:sz w:val="16"/>
                <w:szCs w:val="16"/>
              </w:rPr>
            </w:pPr>
          </w:p>
        </w:tc>
        <w:tc>
          <w:tcPr>
            <w:tcW w:w="412" w:type="pct"/>
            <w:shd w:val="clear" w:color="auto" w:fill="auto"/>
          </w:tcPr>
          <w:p w14:paraId="553753DA" w14:textId="77777777" w:rsidR="00AC192D" w:rsidRPr="00FB58FC" w:rsidRDefault="00AC192D" w:rsidP="00BD24BA">
            <w:pPr>
              <w:ind w:left="144" w:right="144"/>
              <w:rPr>
                <w:rFonts w:ascii="Arial" w:hAnsi="Arial" w:cs="Arial"/>
                <w:sz w:val="16"/>
                <w:szCs w:val="16"/>
              </w:rPr>
            </w:pPr>
          </w:p>
        </w:tc>
        <w:tc>
          <w:tcPr>
            <w:tcW w:w="1349" w:type="pct"/>
            <w:shd w:val="clear" w:color="auto" w:fill="auto"/>
          </w:tcPr>
          <w:p w14:paraId="4698B4A7" w14:textId="77777777" w:rsidR="00AC192D" w:rsidRPr="00FB58FC" w:rsidRDefault="00AC192D" w:rsidP="00BD24BA">
            <w:pPr>
              <w:ind w:left="144" w:right="144"/>
              <w:rPr>
                <w:rFonts w:ascii="Arial" w:hAnsi="Arial" w:cs="Arial"/>
                <w:sz w:val="16"/>
                <w:szCs w:val="16"/>
              </w:rPr>
            </w:pPr>
          </w:p>
        </w:tc>
      </w:tr>
      <w:tr w:rsidR="00AC192D" w:rsidRPr="00FB58FC" w14:paraId="6F17BF4C" w14:textId="77777777" w:rsidTr="00093A6B">
        <w:trPr>
          <w:trHeight w:val="340"/>
        </w:trPr>
        <w:tc>
          <w:tcPr>
            <w:tcW w:w="261" w:type="pct"/>
            <w:shd w:val="clear" w:color="auto" w:fill="auto"/>
          </w:tcPr>
          <w:p w14:paraId="0C0ED65F" w14:textId="77777777" w:rsidR="00AC192D" w:rsidRPr="008E3D54" w:rsidRDefault="00AC192D" w:rsidP="00370C91">
            <w:pPr>
              <w:pStyle w:val="ListParagraph"/>
              <w:numPr>
                <w:ilvl w:val="0"/>
                <w:numId w:val="56"/>
              </w:numPr>
              <w:spacing w:after="0" w:line="240" w:lineRule="auto"/>
              <w:ind w:right="144"/>
              <w:rPr>
                <w:rFonts w:ascii="Arial" w:hAnsi="Arial" w:cs="Arial"/>
                <w:sz w:val="16"/>
                <w:szCs w:val="16"/>
              </w:rPr>
            </w:pPr>
          </w:p>
        </w:tc>
        <w:tc>
          <w:tcPr>
            <w:tcW w:w="2544" w:type="pct"/>
            <w:gridSpan w:val="2"/>
            <w:shd w:val="clear" w:color="auto" w:fill="auto"/>
          </w:tcPr>
          <w:p w14:paraId="3042A718" w14:textId="77777777" w:rsidR="00AC192D" w:rsidRPr="00FB58FC" w:rsidRDefault="00AC192D" w:rsidP="00BD24BA">
            <w:pPr>
              <w:ind w:left="144" w:right="144"/>
              <w:rPr>
                <w:rFonts w:ascii="Arial" w:hAnsi="Arial" w:cs="Arial"/>
                <w:sz w:val="16"/>
                <w:szCs w:val="16"/>
              </w:rPr>
            </w:pPr>
            <w:r w:rsidRPr="00FB58FC">
              <w:rPr>
                <w:rFonts w:ascii="Arial" w:hAnsi="Arial" w:cs="Arial"/>
                <w:sz w:val="16"/>
                <w:szCs w:val="16"/>
              </w:rPr>
              <w:t>Is the project included in the list of projects for which an environmental / ecological license is obligatory?</w:t>
            </w:r>
          </w:p>
        </w:tc>
        <w:tc>
          <w:tcPr>
            <w:tcW w:w="434" w:type="pct"/>
            <w:shd w:val="clear" w:color="auto" w:fill="auto"/>
          </w:tcPr>
          <w:p w14:paraId="0811207C" w14:textId="77777777" w:rsidR="00AC192D" w:rsidRPr="00FB58FC" w:rsidRDefault="00AC192D" w:rsidP="00BD24BA">
            <w:pPr>
              <w:ind w:left="144" w:right="144"/>
              <w:rPr>
                <w:rFonts w:ascii="Arial" w:hAnsi="Arial" w:cs="Arial"/>
                <w:sz w:val="16"/>
                <w:szCs w:val="16"/>
              </w:rPr>
            </w:pPr>
          </w:p>
        </w:tc>
        <w:tc>
          <w:tcPr>
            <w:tcW w:w="412" w:type="pct"/>
            <w:shd w:val="clear" w:color="auto" w:fill="auto"/>
          </w:tcPr>
          <w:p w14:paraId="1417E395" w14:textId="77777777" w:rsidR="00AC192D" w:rsidRPr="00FB58FC" w:rsidRDefault="00AC192D" w:rsidP="00BD24BA">
            <w:pPr>
              <w:ind w:left="144" w:right="144"/>
              <w:rPr>
                <w:rFonts w:ascii="Arial" w:hAnsi="Arial" w:cs="Arial"/>
                <w:sz w:val="16"/>
                <w:szCs w:val="16"/>
              </w:rPr>
            </w:pPr>
          </w:p>
        </w:tc>
        <w:tc>
          <w:tcPr>
            <w:tcW w:w="1349" w:type="pct"/>
            <w:shd w:val="clear" w:color="auto" w:fill="auto"/>
          </w:tcPr>
          <w:p w14:paraId="738276E2" w14:textId="77777777" w:rsidR="00AC192D" w:rsidRPr="00FB58FC" w:rsidRDefault="00AC192D" w:rsidP="00BD24BA">
            <w:pPr>
              <w:ind w:left="144" w:right="144"/>
              <w:rPr>
                <w:rFonts w:ascii="Arial" w:hAnsi="Arial" w:cs="Arial"/>
                <w:sz w:val="16"/>
                <w:szCs w:val="16"/>
              </w:rPr>
            </w:pPr>
          </w:p>
        </w:tc>
      </w:tr>
      <w:tr w:rsidR="00AC192D" w:rsidRPr="00FB58FC" w14:paraId="583B3C85" w14:textId="77777777" w:rsidTr="00093A6B">
        <w:trPr>
          <w:trHeight w:val="340"/>
        </w:trPr>
        <w:tc>
          <w:tcPr>
            <w:tcW w:w="261" w:type="pct"/>
            <w:shd w:val="clear" w:color="auto" w:fill="auto"/>
          </w:tcPr>
          <w:p w14:paraId="7D12C8E8" w14:textId="77777777" w:rsidR="00AC192D" w:rsidRPr="008E3D54" w:rsidRDefault="00AC192D" w:rsidP="00BD24BA">
            <w:pPr>
              <w:pStyle w:val="ListParagraph"/>
              <w:ind w:left="144" w:right="144"/>
              <w:rPr>
                <w:rFonts w:ascii="Arial" w:hAnsi="Arial" w:cs="Arial"/>
                <w:sz w:val="16"/>
                <w:szCs w:val="16"/>
              </w:rPr>
            </w:pPr>
          </w:p>
        </w:tc>
        <w:tc>
          <w:tcPr>
            <w:tcW w:w="2544" w:type="pct"/>
            <w:gridSpan w:val="2"/>
            <w:shd w:val="clear" w:color="auto" w:fill="auto"/>
          </w:tcPr>
          <w:p w14:paraId="54B267B0" w14:textId="77777777" w:rsidR="00AC192D" w:rsidRPr="00FB58FC" w:rsidRDefault="00AC192D" w:rsidP="00BD24BA">
            <w:pPr>
              <w:ind w:left="144" w:right="144"/>
              <w:rPr>
                <w:rFonts w:ascii="Arial" w:hAnsi="Arial" w:cs="Arial"/>
                <w:sz w:val="16"/>
                <w:szCs w:val="16"/>
              </w:rPr>
            </w:pPr>
            <w:r w:rsidRPr="00FB58FC">
              <w:rPr>
                <w:rFonts w:ascii="Arial" w:hAnsi="Arial" w:cs="Arial"/>
                <w:sz w:val="16"/>
                <w:szCs w:val="16"/>
              </w:rPr>
              <w:t>If yes, does the applicant have an environmental / ecological license or is in the process of its acquisition?</w:t>
            </w:r>
          </w:p>
        </w:tc>
        <w:tc>
          <w:tcPr>
            <w:tcW w:w="434" w:type="pct"/>
            <w:shd w:val="clear" w:color="auto" w:fill="auto"/>
          </w:tcPr>
          <w:p w14:paraId="5B40AB12" w14:textId="77777777" w:rsidR="00AC192D" w:rsidRPr="00FB58FC" w:rsidRDefault="00AC192D" w:rsidP="00BD24BA">
            <w:pPr>
              <w:ind w:left="144" w:right="144"/>
              <w:rPr>
                <w:rFonts w:ascii="Arial" w:hAnsi="Arial" w:cs="Arial"/>
                <w:sz w:val="16"/>
                <w:szCs w:val="16"/>
              </w:rPr>
            </w:pPr>
          </w:p>
        </w:tc>
        <w:tc>
          <w:tcPr>
            <w:tcW w:w="412" w:type="pct"/>
            <w:shd w:val="clear" w:color="auto" w:fill="auto"/>
          </w:tcPr>
          <w:p w14:paraId="5AEFAD1A" w14:textId="77777777" w:rsidR="00AC192D" w:rsidRPr="00FB58FC" w:rsidRDefault="00AC192D" w:rsidP="00BD24BA">
            <w:pPr>
              <w:ind w:left="144" w:right="144"/>
              <w:rPr>
                <w:rFonts w:ascii="Arial" w:hAnsi="Arial" w:cs="Arial"/>
                <w:sz w:val="16"/>
                <w:szCs w:val="16"/>
              </w:rPr>
            </w:pPr>
          </w:p>
        </w:tc>
        <w:tc>
          <w:tcPr>
            <w:tcW w:w="1349" w:type="pct"/>
            <w:shd w:val="clear" w:color="auto" w:fill="auto"/>
          </w:tcPr>
          <w:p w14:paraId="37D096F0" w14:textId="77777777" w:rsidR="00AC192D" w:rsidRPr="00FB58FC" w:rsidRDefault="00AC192D" w:rsidP="00BD24BA">
            <w:pPr>
              <w:ind w:left="144" w:right="144"/>
              <w:rPr>
                <w:rFonts w:ascii="Arial" w:hAnsi="Arial" w:cs="Arial"/>
                <w:sz w:val="16"/>
                <w:szCs w:val="16"/>
              </w:rPr>
            </w:pPr>
          </w:p>
        </w:tc>
      </w:tr>
      <w:tr w:rsidR="00AC192D" w:rsidRPr="00FB58FC" w14:paraId="6209AA2F" w14:textId="77777777" w:rsidTr="00093A6B">
        <w:trPr>
          <w:trHeight w:val="337"/>
        </w:trPr>
        <w:tc>
          <w:tcPr>
            <w:tcW w:w="261" w:type="pct"/>
            <w:shd w:val="clear" w:color="auto" w:fill="auto"/>
          </w:tcPr>
          <w:p w14:paraId="738D9128" w14:textId="77777777" w:rsidR="00AC192D" w:rsidRPr="008E3D54" w:rsidRDefault="00AC192D" w:rsidP="00370C91">
            <w:pPr>
              <w:pStyle w:val="ListParagraph"/>
              <w:numPr>
                <w:ilvl w:val="0"/>
                <w:numId w:val="56"/>
              </w:numPr>
              <w:spacing w:after="0" w:line="240" w:lineRule="auto"/>
              <w:ind w:right="144"/>
              <w:rPr>
                <w:rFonts w:ascii="Arial" w:hAnsi="Arial" w:cs="Arial"/>
                <w:sz w:val="16"/>
                <w:szCs w:val="16"/>
              </w:rPr>
            </w:pPr>
          </w:p>
        </w:tc>
        <w:tc>
          <w:tcPr>
            <w:tcW w:w="2544" w:type="pct"/>
            <w:gridSpan w:val="2"/>
            <w:shd w:val="clear" w:color="auto" w:fill="auto"/>
          </w:tcPr>
          <w:p w14:paraId="19069961" w14:textId="50D56D38" w:rsidR="00AC192D" w:rsidRPr="00FB58FC" w:rsidRDefault="00AC192D" w:rsidP="000943FE">
            <w:pPr>
              <w:ind w:left="144" w:right="144"/>
              <w:rPr>
                <w:rFonts w:ascii="Arial" w:hAnsi="Arial" w:cs="Arial"/>
                <w:sz w:val="16"/>
                <w:szCs w:val="16"/>
              </w:rPr>
            </w:pPr>
            <w:r w:rsidRPr="00FB58FC">
              <w:rPr>
                <w:rFonts w:ascii="Arial" w:hAnsi="Arial" w:cs="Arial"/>
                <w:sz w:val="16"/>
                <w:szCs w:val="16"/>
              </w:rPr>
              <w:t xml:space="preserve">Has the applicant submitted a signed statement that the conditions of work are in compliance with the current </w:t>
            </w:r>
            <w:r w:rsidR="005A088D" w:rsidRPr="00FB58FC">
              <w:rPr>
                <w:rFonts w:ascii="Arial" w:hAnsi="Arial" w:cs="Arial"/>
                <w:sz w:val="16"/>
                <w:szCs w:val="16"/>
              </w:rPr>
              <w:t>national</w:t>
            </w:r>
            <w:r w:rsidRPr="00FB58FC">
              <w:rPr>
                <w:rFonts w:ascii="Arial" w:hAnsi="Arial" w:cs="Arial"/>
                <w:sz w:val="16"/>
                <w:szCs w:val="16"/>
              </w:rPr>
              <w:t xml:space="preserve"> legislation on labor and protection at work?</w:t>
            </w:r>
          </w:p>
        </w:tc>
        <w:tc>
          <w:tcPr>
            <w:tcW w:w="434" w:type="pct"/>
            <w:shd w:val="clear" w:color="auto" w:fill="auto"/>
          </w:tcPr>
          <w:p w14:paraId="2D36DCCE" w14:textId="77777777" w:rsidR="00AC192D" w:rsidRPr="00FB58FC" w:rsidRDefault="00AC192D" w:rsidP="00BD24BA">
            <w:pPr>
              <w:ind w:left="144" w:right="144"/>
              <w:rPr>
                <w:rFonts w:ascii="Arial" w:hAnsi="Arial" w:cs="Arial"/>
                <w:sz w:val="16"/>
                <w:szCs w:val="16"/>
              </w:rPr>
            </w:pPr>
          </w:p>
        </w:tc>
        <w:tc>
          <w:tcPr>
            <w:tcW w:w="412" w:type="pct"/>
            <w:shd w:val="clear" w:color="auto" w:fill="auto"/>
          </w:tcPr>
          <w:p w14:paraId="2CC19803" w14:textId="77777777" w:rsidR="00AC192D" w:rsidRPr="00FB58FC" w:rsidRDefault="00AC192D" w:rsidP="00BD24BA">
            <w:pPr>
              <w:ind w:left="144" w:right="144"/>
              <w:rPr>
                <w:rFonts w:ascii="Arial" w:hAnsi="Arial" w:cs="Arial"/>
                <w:sz w:val="16"/>
                <w:szCs w:val="16"/>
              </w:rPr>
            </w:pPr>
          </w:p>
        </w:tc>
        <w:tc>
          <w:tcPr>
            <w:tcW w:w="1349" w:type="pct"/>
            <w:shd w:val="clear" w:color="auto" w:fill="auto"/>
          </w:tcPr>
          <w:p w14:paraId="19F18861" w14:textId="77777777" w:rsidR="00AC192D" w:rsidRPr="00FB58FC" w:rsidRDefault="00AC192D" w:rsidP="00BD24BA">
            <w:pPr>
              <w:ind w:left="144" w:right="144"/>
              <w:rPr>
                <w:rFonts w:ascii="Arial" w:hAnsi="Arial" w:cs="Arial"/>
                <w:sz w:val="16"/>
                <w:szCs w:val="16"/>
              </w:rPr>
            </w:pPr>
          </w:p>
        </w:tc>
      </w:tr>
      <w:tr w:rsidR="00AC192D" w:rsidRPr="00FB58FC" w14:paraId="14969965" w14:textId="77777777" w:rsidTr="00093A6B">
        <w:trPr>
          <w:trHeight w:val="337"/>
        </w:trPr>
        <w:tc>
          <w:tcPr>
            <w:tcW w:w="261" w:type="pct"/>
            <w:shd w:val="clear" w:color="auto" w:fill="auto"/>
          </w:tcPr>
          <w:p w14:paraId="27D2A8B7" w14:textId="77777777" w:rsidR="00AC192D" w:rsidRPr="008E3D54" w:rsidRDefault="00AC192D" w:rsidP="00370C91">
            <w:pPr>
              <w:pStyle w:val="ListParagraph"/>
              <w:numPr>
                <w:ilvl w:val="0"/>
                <w:numId w:val="56"/>
              </w:numPr>
              <w:spacing w:after="0" w:line="240" w:lineRule="auto"/>
              <w:ind w:right="144"/>
              <w:rPr>
                <w:rFonts w:ascii="Arial" w:hAnsi="Arial" w:cs="Arial"/>
                <w:sz w:val="16"/>
                <w:szCs w:val="16"/>
              </w:rPr>
            </w:pPr>
          </w:p>
        </w:tc>
        <w:tc>
          <w:tcPr>
            <w:tcW w:w="2544" w:type="pct"/>
            <w:gridSpan w:val="2"/>
            <w:shd w:val="clear" w:color="auto" w:fill="auto"/>
          </w:tcPr>
          <w:p w14:paraId="579F2D93" w14:textId="77777777" w:rsidR="00AC192D" w:rsidRPr="00FB58FC" w:rsidRDefault="00AC192D" w:rsidP="00BD24BA">
            <w:pPr>
              <w:ind w:left="144" w:right="144"/>
              <w:rPr>
                <w:rFonts w:ascii="Arial" w:hAnsi="Arial" w:cs="Arial"/>
                <w:sz w:val="16"/>
                <w:szCs w:val="16"/>
              </w:rPr>
            </w:pPr>
            <w:r w:rsidRPr="00FB58FC">
              <w:rPr>
                <w:rFonts w:ascii="Arial" w:hAnsi="Arial" w:cs="Arial"/>
                <w:sz w:val="16"/>
                <w:szCs w:val="16"/>
              </w:rPr>
              <w:t>Are all the existing employees of the applicant regularly registered for pension and disability insurance (i.e. has a certificate been submitted on paid contributions, which was issued by the competent tax authority)?</w:t>
            </w:r>
          </w:p>
        </w:tc>
        <w:tc>
          <w:tcPr>
            <w:tcW w:w="434" w:type="pct"/>
            <w:shd w:val="clear" w:color="auto" w:fill="auto"/>
          </w:tcPr>
          <w:p w14:paraId="10A449FB" w14:textId="77777777" w:rsidR="00AC192D" w:rsidRPr="00FB58FC" w:rsidRDefault="00AC192D" w:rsidP="00BD24BA">
            <w:pPr>
              <w:ind w:left="144" w:right="144"/>
              <w:rPr>
                <w:rFonts w:ascii="Arial" w:hAnsi="Arial" w:cs="Arial"/>
                <w:sz w:val="16"/>
                <w:szCs w:val="16"/>
              </w:rPr>
            </w:pPr>
          </w:p>
        </w:tc>
        <w:tc>
          <w:tcPr>
            <w:tcW w:w="412" w:type="pct"/>
            <w:shd w:val="clear" w:color="auto" w:fill="auto"/>
          </w:tcPr>
          <w:p w14:paraId="09B6D30A" w14:textId="77777777" w:rsidR="00AC192D" w:rsidRPr="00FB58FC" w:rsidRDefault="00AC192D" w:rsidP="00BD24BA">
            <w:pPr>
              <w:ind w:left="144" w:right="144"/>
              <w:rPr>
                <w:rFonts w:ascii="Arial" w:hAnsi="Arial" w:cs="Arial"/>
                <w:sz w:val="16"/>
                <w:szCs w:val="16"/>
              </w:rPr>
            </w:pPr>
          </w:p>
        </w:tc>
        <w:tc>
          <w:tcPr>
            <w:tcW w:w="1349" w:type="pct"/>
            <w:shd w:val="clear" w:color="auto" w:fill="auto"/>
          </w:tcPr>
          <w:p w14:paraId="45CAEA98" w14:textId="77777777" w:rsidR="00AC192D" w:rsidRPr="00FB58FC" w:rsidRDefault="00AC192D" w:rsidP="00BD24BA">
            <w:pPr>
              <w:ind w:left="144" w:right="144"/>
              <w:rPr>
                <w:rFonts w:ascii="Arial" w:hAnsi="Arial" w:cs="Arial"/>
                <w:sz w:val="16"/>
                <w:szCs w:val="16"/>
              </w:rPr>
            </w:pPr>
          </w:p>
        </w:tc>
      </w:tr>
      <w:tr w:rsidR="00AC192D" w:rsidRPr="00FB58FC" w14:paraId="385B50C9" w14:textId="77777777" w:rsidTr="00093A6B">
        <w:trPr>
          <w:trHeight w:val="340"/>
        </w:trPr>
        <w:tc>
          <w:tcPr>
            <w:tcW w:w="261" w:type="pct"/>
            <w:shd w:val="clear" w:color="auto" w:fill="auto"/>
          </w:tcPr>
          <w:p w14:paraId="708778CD" w14:textId="77777777" w:rsidR="00AC192D" w:rsidRPr="008E3D54" w:rsidRDefault="00AC192D" w:rsidP="00370C91">
            <w:pPr>
              <w:pStyle w:val="ListParagraph"/>
              <w:numPr>
                <w:ilvl w:val="0"/>
                <w:numId w:val="56"/>
              </w:numPr>
              <w:spacing w:after="0" w:line="240" w:lineRule="auto"/>
              <w:ind w:right="144"/>
              <w:rPr>
                <w:rFonts w:ascii="Arial" w:hAnsi="Arial" w:cs="Arial"/>
                <w:sz w:val="16"/>
                <w:szCs w:val="16"/>
              </w:rPr>
            </w:pPr>
          </w:p>
        </w:tc>
        <w:tc>
          <w:tcPr>
            <w:tcW w:w="2544" w:type="pct"/>
            <w:gridSpan w:val="2"/>
            <w:shd w:val="clear" w:color="auto" w:fill="auto"/>
          </w:tcPr>
          <w:p w14:paraId="18324AC2" w14:textId="77777777" w:rsidR="00AC192D" w:rsidRPr="00FB58FC" w:rsidRDefault="00AC192D" w:rsidP="00BD24BA">
            <w:pPr>
              <w:ind w:left="144" w:right="144"/>
              <w:rPr>
                <w:rFonts w:ascii="Arial" w:hAnsi="Arial" w:cs="Arial"/>
                <w:sz w:val="16"/>
                <w:szCs w:val="16"/>
              </w:rPr>
            </w:pPr>
            <w:r w:rsidRPr="00FB58FC">
              <w:rPr>
                <w:rFonts w:ascii="Arial" w:hAnsi="Arial" w:cs="Arial"/>
                <w:sz w:val="16"/>
                <w:szCs w:val="16"/>
              </w:rPr>
              <w:t>Would new workers be recruited for the requirements of the sub project (enter the number in the comment field)?</w:t>
            </w:r>
          </w:p>
        </w:tc>
        <w:tc>
          <w:tcPr>
            <w:tcW w:w="434" w:type="pct"/>
            <w:shd w:val="clear" w:color="auto" w:fill="auto"/>
          </w:tcPr>
          <w:p w14:paraId="5C6AB8BC" w14:textId="77777777" w:rsidR="00AC192D" w:rsidRPr="00FB58FC" w:rsidRDefault="00AC192D" w:rsidP="00BD24BA">
            <w:pPr>
              <w:ind w:left="144" w:right="144"/>
              <w:rPr>
                <w:rFonts w:ascii="Arial" w:hAnsi="Arial" w:cs="Arial"/>
                <w:sz w:val="16"/>
                <w:szCs w:val="16"/>
              </w:rPr>
            </w:pPr>
          </w:p>
        </w:tc>
        <w:tc>
          <w:tcPr>
            <w:tcW w:w="412" w:type="pct"/>
            <w:shd w:val="clear" w:color="auto" w:fill="auto"/>
          </w:tcPr>
          <w:p w14:paraId="053DF059" w14:textId="77777777" w:rsidR="00AC192D" w:rsidRPr="00FB58FC" w:rsidRDefault="00AC192D" w:rsidP="00BD24BA">
            <w:pPr>
              <w:ind w:left="144" w:right="144"/>
              <w:rPr>
                <w:rFonts w:ascii="Arial" w:hAnsi="Arial" w:cs="Arial"/>
                <w:sz w:val="16"/>
                <w:szCs w:val="16"/>
              </w:rPr>
            </w:pPr>
          </w:p>
        </w:tc>
        <w:tc>
          <w:tcPr>
            <w:tcW w:w="1349" w:type="pct"/>
            <w:shd w:val="clear" w:color="auto" w:fill="auto"/>
          </w:tcPr>
          <w:p w14:paraId="343A36F6" w14:textId="77777777" w:rsidR="00AC192D" w:rsidRPr="00FB58FC" w:rsidRDefault="00AC192D" w:rsidP="00BD24BA">
            <w:pPr>
              <w:ind w:left="144" w:right="144"/>
              <w:rPr>
                <w:rFonts w:ascii="Arial" w:hAnsi="Arial" w:cs="Arial"/>
                <w:sz w:val="16"/>
                <w:szCs w:val="16"/>
              </w:rPr>
            </w:pPr>
          </w:p>
        </w:tc>
      </w:tr>
      <w:tr w:rsidR="00AC192D" w:rsidRPr="00FB58FC" w14:paraId="04BA2150" w14:textId="77777777" w:rsidTr="00093A6B">
        <w:trPr>
          <w:trHeight w:val="340"/>
        </w:trPr>
        <w:tc>
          <w:tcPr>
            <w:tcW w:w="261" w:type="pct"/>
            <w:shd w:val="clear" w:color="auto" w:fill="auto"/>
          </w:tcPr>
          <w:p w14:paraId="22370B8F" w14:textId="77777777" w:rsidR="00AC192D" w:rsidRPr="008E3D54" w:rsidRDefault="00AC192D" w:rsidP="00370C91">
            <w:pPr>
              <w:pStyle w:val="ListParagraph"/>
              <w:numPr>
                <w:ilvl w:val="0"/>
                <w:numId w:val="56"/>
              </w:numPr>
              <w:spacing w:after="0" w:line="240" w:lineRule="auto"/>
              <w:ind w:right="144"/>
              <w:rPr>
                <w:rFonts w:ascii="Arial" w:hAnsi="Arial" w:cs="Arial"/>
                <w:sz w:val="16"/>
                <w:szCs w:val="16"/>
              </w:rPr>
            </w:pPr>
          </w:p>
        </w:tc>
        <w:tc>
          <w:tcPr>
            <w:tcW w:w="2544" w:type="pct"/>
            <w:gridSpan w:val="2"/>
            <w:shd w:val="clear" w:color="auto" w:fill="auto"/>
          </w:tcPr>
          <w:p w14:paraId="34C32CF0" w14:textId="77777777" w:rsidR="00AC192D" w:rsidRPr="00FB58FC" w:rsidRDefault="00AC192D" w:rsidP="00BD24BA">
            <w:pPr>
              <w:ind w:left="144" w:right="144"/>
              <w:rPr>
                <w:rFonts w:ascii="Arial" w:hAnsi="Arial" w:cs="Arial"/>
                <w:sz w:val="16"/>
                <w:szCs w:val="16"/>
              </w:rPr>
            </w:pPr>
            <w:r w:rsidRPr="00FB58FC">
              <w:rPr>
                <w:rFonts w:ascii="Arial" w:hAnsi="Arial" w:cs="Arial"/>
                <w:sz w:val="16"/>
                <w:szCs w:val="16"/>
              </w:rPr>
              <w:t>Can the proposed subproject be deemed relevant for adaptation to climate changes or increasing resilience to climate changes?</w:t>
            </w:r>
          </w:p>
        </w:tc>
        <w:tc>
          <w:tcPr>
            <w:tcW w:w="434" w:type="pct"/>
            <w:shd w:val="clear" w:color="auto" w:fill="auto"/>
          </w:tcPr>
          <w:p w14:paraId="3E9FD1AC" w14:textId="77777777" w:rsidR="00AC192D" w:rsidRPr="00FB58FC" w:rsidRDefault="00AC192D" w:rsidP="00BD24BA">
            <w:pPr>
              <w:ind w:left="144" w:right="144"/>
              <w:rPr>
                <w:rFonts w:ascii="Arial" w:hAnsi="Arial" w:cs="Arial"/>
                <w:sz w:val="16"/>
                <w:szCs w:val="16"/>
              </w:rPr>
            </w:pPr>
          </w:p>
        </w:tc>
        <w:tc>
          <w:tcPr>
            <w:tcW w:w="412" w:type="pct"/>
            <w:shd w:val="clear" w:color="auto" w:fill="auto"/>
          </w:tcPr>
          <w:p w14:paraId="143B8F33" w14:textId="77777777" w:rsidR="00AC192D" w:rsidRPr="00FB58FC" w:rsidRDefault="00AC192D" w:rsidP="00BD24BA">
            <w:pPr>
              <w:ind w:left="144" w:right="144"/>
              <w:rPr>
                <w:rFonts w:ascii="Arial" w:hAnsi="Arial" w:cs="Arial"/>
                <w:sz w:val="16"/>
                <w:szCs w:val="16"/>
              </w:rPr>
            </w:pPr>
          </w:p>
        </w:tc>
        <w:tc>
          <w:tcPr>
            <w:tcW w:w="1349" w:type="pct"/>
            <w:shd w:val="clear" w:color="auto" w:fill="auto"/>
          </w:tcPr>
          <w:p w14:paraId="4BF15797" w14:textId="77777777" w:rsidR="00AC192D" w:rsidRPr="00FB58FC" w:rsidRDefault="00AC192D" w:rsidP="00BD24BA">
            <w:pPr>
              <w:ind w:left="144" w:right="144"/>
              <w:rPr>
                <w:rFonts w:ascii="Arial" w:hAnsi="Arial" w:cs="Arial"/>
                <w:sz w:val="16"/>
                <w:szCs w:val="16"/>
              </w:rPr>
            </w:pPr>
          </w:p>
        </w:tc>
      </w:tr>
      <w:tr w:rsidR="00AC192D" w:rsidRPr="00FB58FC" w14:paraId="5C641CAF" w14:textId="77777777" w:rsidTr="00B51D5E">
        <w:trPr>
          <w:trHeight w:val="323"/>
        </w:trPr>
        <w:tc>
          <w:tcPr>
            <w:tcW w:w="5000" w:type="pct"/>
            <w:gridSpan w:val="6"/>
            <w:shd w:val="clear" w:color="auto" w:fill="auto"/>
          </w:tcPr>
          <w:p w14:paraId="739CAB4A" w14:textId="77777777" w:rsidR="00AC192D" w:rsidRPr="00FB58FC" w:rsidRDefault="00AC192D" w:rsidP="00BD24BA">
            <w:pPr>
              <w:ind w:left="144" w:right="144"/>
              <w:rPr>
                <w:rFonts w:ascii="Arial" w:hAnsi="Arial" w:cs="Arial"/>
                <w:color w:val="1F497D"/>
                <w:sz w:val="16"/>
                <w:szCs w:val="16"/>
              </w:rPr>
            </w:pPr>
            <w:r w:rsidRPr="00FB58FC">
              <w:rPr>
                <w:rFonts w:ascii="Arial" w:hAnsi="Arial" w:cs="Arial"/>
                <w:color w:val="1F497D"/>
                <w:sz w:val="16"/>
                <w:szCs w:val="16"/>
              </w:rPr>
              <w:t xml:space="preserve">PART IV – ADVERSE PROJECT IMPACTS AND RISKS – INFORMATION OF IMPORTANCE FOR PROJECT CATEGORIZATION </w:t>
            </w:r>
          </w:p>
        </w:tc>
      </w:tr>
      <w:tr w:rsidR="00AC192D" w:rsidRPr="00FB58FC" w14:paraId="77639616" w14:textId="77777777" w:rsidTr="00093A6B">
        <w:trPr>
          <w:trHeight w:val="340"/>
        </w:trPr>
        <w:tc>
          <w:tcPr>
            <w:tcW w:w="2805" w:type="pct"/>
            <w:gridSpan w:val="3"/>
            <w:shd w:val="clear" w:color="auto" w:fill="auto"/>
          </w:tcPr>
          <w:p w14:paraId="07AD4782" w14:textId="77777777" w:rsidR="00AC192D" w:rsidRPr="00FB58FC" w:rsidRDefault="00AC192D" w:rsidP="00BD24BA">
            <w:pPr>
              <w:ind w:left="144" w:right="144"/>
              <w:rPr>
                <w:rFonts w:ascii="Arial" w:hAnsi="Arial" w:cs="Arial"/>
                <w:sz w:val="16"/>
                <w:szCs w:val="16"/>
              </w:rPr>
            </w:pPr>
          </w:p>
        </w:tc>
        <w:tc>
          <w:tcPr>
            <w:tcW w:w="434" w:type="pct"/>
            <w:shd w:val="clear" w:color="auto" w:fill="auto"/>
          </w:tcPr>
          <w:p w14:paraId="1D9D0937" w14:textId="77777777" w:rsidR="00AC192D" w:rsidRPr="00FB58FC" w:rsidRDefault="00AC192D" w:rsidP="00BD24BA">
            <w:pPr>
              <w:ind w:left="144" w:right="144" w:hanging="30"/>
              <w:rPr>
                <w:rFonts w:ascii="Arial" w:hAnsi="Arial" w:cs="Arial"/>
                <w:color w:val="336699"/>
                <w:sz w:val="16"/>
                <w:szCs w:val="16"/>
              </w:rPr>
            </w:pPr>
            <w:r w:rsidRPr="00FB58FC">
              <w:rPr>
                <w:rFonts w:ascii="Arial" w:hAnsi="Arial" w:cs="Arial"/>
                <w:color w:val="336699"/>
                <w:sz w:val="16"/>
                <w:szCs w:val="16"/>
              </w:rPr>
              <w:t>Yes</w:t>
            </w:r>
          </w:p>
        </w:tc>
        <w:tc>
          <w:tcPr>
            <w:tcW w:w="412" w:type="pct"/>
            <w:shd w:val="clear" w:color="auto" w:fill="auto"/>
          </w:tcPr>
          <w:p w14:paraId="2C77454B" w14:textId="77777777" w:rsidR="00AC192D" w:rsidRPr="00FB58FC" w:rsidRDefault="00AC192D" w:rsidP="00BD24BA">
            <w:pPr>
              <w:ind w:left="144" w:right="144"/>
              <w:rPr>
                <w:rFonts w:ascii="Arial" w:hAnsi="Arial" w:cs="Arial"/>
                <w:color w:val="336699"/>
                <w:sz w:val="16"/>
                <w:szCs w:val="16"/>
              </w:rPr>
            </w:pPr>
            <w:r w:rsidRPr="00FB58FC">
              <w:rPr>
                <w:rFonts w:ascii="Arial" w:hAnsi="Arial" w:cs="Arial"/>
                <w:color w:val="336699"/>
                <w:sz w:val="16"/>
                <w:szCs w:val="16"/>
              </w:rPr>
              <w:t>No</w:t>
            </w:r>
          </w:p>
        </w:tc>
        <w:tc>
          <w:tcPr>
            <w:tcW w:w="1349" w:type="pct"/>
            <w:shd w:val="clear" w:color="auto" w:fill="auto"/>
          </w:tcPr>
          <w:p w14:paraId="76AA1E91" w14:textId="77777777" w:rsidR="00AC192D" w:rsidRPr="00FB58FC" w:rsidRDefault="00AC192D" w:rsidP="00BD24BA">
            <w:pPr>
              <w:ind w:left="144" w:right="144"/>
              <w:rPr>
                <w:rFonts w:ascii="Arial" w:hAnsi="Arial" w:cs="Arial"/>
                <w:color w:val="336699"/>
                <w:sz w:val="16"/>
                <w:szCs w:val="16"/>
              </w:rPr>
            </w:pPr>
            <w:r w:rsidRPr="00FB58FC">
              <w:rPr>
                <w:rFonts w:ascii="Arial" w:hAnsi="Arial" w:cs="Arial"/>
                <w:color w:val="336699"/>
                <w:sz w:val="16"/>
                <w:szCs w:val="16"/>
              </w:rPr>
              <w:t>Comment</w:t>
            </w:r>
          </w:p>
        </w:tc>
      </w:tr>
      <w:tr w:rsidR="00AC192D" w:rsidRPr="00FB58FC" w14:paraId="3B849241" w14:textId="77777777" w:rsidTr="00093A6B">
        <w:trPr>
          <w:trHeight w:val="340"/>
        </w:trPr>
        <w:tc>
          <w:tcPr>
            <w:tcW w:w="261" w:type="pct"/>
            <w:shd w:val="clear" w:color="auto" w:fill="auto"/>
          </w:tcPr>
          <w:p w14:paraId="4281BC1C" w14:textId="77777777" w:rsidR="00AC192D" w:rsidRPr="008E3D54" w:rsidRDefault="00AC192D" w:rsidP="00370C91">
            <w:pPr>
              <w:pStyle w:val="ListParagraph"/>
              <w:numPr>
                <w:ilvl w:val="0"/>
                <w:numId w:val="56"/>
              </w:numPr>
              <w:spacing w:after="0" w:line="240" w:lineRule="auto"/>
              <w:ind w:right="144"/>
              <w:rPr>
                <w:rFonts w:ascii="Arial" w:hAnsi="Arial" w:cs="Arial"/>
                <w:sz w:val="16"/>
                <w:szCs w:val="16"/>
              </w:rPr>
            </w:pPr>
          </w:p>
        </w:tc>
        <w:tc>
          <w:tcPr>
            <w:tcW w:w="2544" w:type="pct"/>
            <w:gridSpan w:val="2"/>
            <w:shd w:val="clear" w:color="auto" w:fill="auto"/>
          </w:tcPr>
          <w:p w14:paraId="061A4A3A" w14:textId="77777777" w:rsidR="00AC192D" w:rsidRPr="00FB58FC" w:rsidRDefault="00AC192D" w:rsidP="00BD24BA">
            <w:pPr>
              <w:ind w:left="144" w:right="144"/>
              <w:rPr>
                <w:rFonts w:ascii="Arial" w:hAnsi="Arial" w:cs="Arial"/>
                <w:sz w:val="16"/>
                <w:szCs w:val="16"/>
              </w:rPr>
            </w:pPr>
            <w:r w:rsidRPr="00FB58FC">
              <w:rPr>
                <w:rFonts w:ascii="Arial" w:hAnsi="Arial" w:cs="Arial"/>
                <w:sz w:val="16"/>
                <w:szCs w:val="16"/>
              </w:rPr>
              <w:t>Are there any indications that the applicant could use informal labor for the needs of the subproject?</w:t>
            </w:r>
          </w:p>
        </w:tc>
        <w:tc>
          <w:tcPr>
            <w:tcW w:w="434" w:type="pct"/>
            <w:shd w:val="clear" w:color="auto" w:fill="auto"/>
          </w:tcPr>
          <w:p w14:paraId="399E548F" w14:textId="77777777" w:rsidR="00AC192D" w:rsidRPr="00FB58FC" w:rsidRDefault="00AC192D" w:rsidP="00BD24BA">
            <w:pPr>
              <w:ind w:left="144" w:right="144"/>
              <w:rPr>
                <w:rFonts w:ascii="Arial" w:hAnsi="Arial" w:cs="Arial"/>
                <w:sz w:val="16"/>
                <w:szCs w:val="16"/>
              </w:rPr>
            </w:pPr>
          </w:p>
        </w:tc>
        <w:tc>
          <w:tcPr>
            <w:tcW w:w="412" w:type="pct"/>
            <w:shd w:val="clear" w:color="auto" w:fill="auto"/>
          </w:tcPr>
          <w:p w14:paraId="0A1EC25A" w14:textId="77777777" w:rsidR="00AC192D" w:rsidRPr="00FB58FC" w:rsidRDefault="00AC192D" w:rsidP="00BD24BA">
            <w:pPr>
              <w:ind w:left="144" w:right="144"/>
              <w:rPr>
                <w:rFonts w:ascii="Arial" w:hAnsi="Arial" w:cs="Arial"/>
                <w:sz w:val="16"/>
                <w:szCs w:val="16"/>
              </w:rPr>
            </w:pPr>
          </w:p>
        </w:tc>
        <w:tc>
          <w:tcPr>
            <w:tcW w:w="1349" w:type="pct"/>
            <w:shd w:val="clear" w:color="auto" w:fill="auto"/>
          </w:tcPr>
          <w:p w14:paraId="5912A659" w14:textId="77777777" w:rsidR="00AC192D" w:rsidRPr="00FB58FC" w:rsidRDefault="00AC192D" w:rsidP="00BD24BA">
            <w:pPr>
              <w:ind w:left="144" w:right="144"/>
              <w:rPr>
                <w:rFonts w:ascii="Arial" w:hAnsi="Arial" w:cs="Arial"/>
                <w:sz w:val="16"/>
                <w:szCs w:val="16"/>
              </w:rPr>
            </w:pPr>
          </w:p>
        </w:tc>
      </w:tr>
      <w:tr w:rsidR="00AC192D" w:rsidRPr="00FB58FC" w14:paraId="18DC4417" w14:textId="77777777" w:rsidTr="00093A6B">
        <w:trPr>
          <w:trHeight w:val="340"/>
        </w:trPr>
        <w:tc>
          <w:tcPr>
            <w:tcW w:w="261" w:type="pct"/>
            <w:shd w:val="clear" w:color="auto" w:fill="auto"/>
          </w:tcPr>
          <w:p w14:paraId="67EB8CFF" w14:textId="77777777" w:rsidR="00AC192D" w:rsidRPr="008E3D54" w:rsidRDefault="00AC192D" w:rsidP="00370C91">
            <w:pPr>
              <w:pStyle w:val="ListParagraph"/>
              <w:numPr>
                <w:ilvl w:val="0"/>
                <w:numId w:val="56"/>
              </w:numPr>
              <w:spacing w:after="0" w:line="240" w:lineRule="auto"/>
              <w:ind w:right="144"/>
              <w:rPr>
                <w:rFonts w:ascii="Arial" w:hAnsi="Arial" w:cs="Arial"/>
                <w:sz w:val="16"/>
                <w:szCs w:val="16"/>
              </w:rPr>
            </w:pPr>
          </w:p>
        </w:tc>
        <w:tc>
          <w:tcPr>
            <w:tcW w:w="2544" w:type="pct"/>
            <w:gridSpan w:val="2"/>
            <w:shd w:val="clear" w:color="auto" w:fill="auto"/>
          </w:tcPr>
          <w:p w14:paraId="528CF41E" w14:textId="7F6957C6" w:rsidR="00AC192D" w:rsidRPr="00FB58FC" w:rsidRDefault="00AC192D" w:rsidP="00BD24BA">
            <w:pPr>
              <w:ind w:left="144" w:right="144"/>
              <w:rPr>
                <w:rFonts w:ascii="Arial" w:hAnsi="Arial" w:cs="Arial"/>
                <w:sz w:val="16"/>
                <w:szCs w:val="16"/>
              </w:rPr>
            </w:pPr>
            <w:r w:rsidRPr="00FB58FC">
              <w:rPr>
                <w:rFonts w:ascii="Arial" w:hAnsi="Arial" w:cs="Arial"/>
                <w:sz w:val="16"/>
                <w:szCs w:val="16"/>
              </w:rPr>
              <w:t xml:space="preserve">Are there any indications that the applicant could employ persons of age 15 to 18 </w:t>
            </w:r>
            <w:r w:rsidR="00A72E5D" w:rsidRPr="00FB58FC">
              <w:rPr>
                <w:rFonts w:ascii="Arial" w:hAnsi="Arial" w:cs="Arial"/>
                <w:sz w:val="16"/>
                <w:szCs w:val="16"/>
              </w:rPr>
              <w:t xml:space="preserve">years </w:t>
            </w:r>
            <w:r w:rsidRPr="00FB58FC">
              <w:rPr>
                <w:rFonts w:ascii="Arial" w:hAnsi="Arial" w:cs="Arial"/>
                <w:sz w:val="16"/>
                <w:szCs w:val="16"/>
              </w:rPr>
              <w:t>without complying with legislated provisions concerning employment and protection of such workers?</w:t>
            </w:r>
          </w:p>
        </w:tc>
        <w:tc>
          <w:tcPr>
            <w:tcW w:w="434" w:type="pct"/>
            <w:shd w:val="clear" w:color="auto" w:fill="auto"/>
          </w:tcPr>
          <w:p w14:paraId="047E08CE" w14:textId="77777777" w:rsidR="00AC192D" w:rsidRPr="00FB58FC" w:rsidRDefault="00AC192D" w:rsidP="00BD24BA">
            <w:pPr>
              <w:ind w:left="144" w:right="144"/>
              <w:rPr>
                <w:rFonts w:ascii="Arial" w:hAnsi="Arial" w:cs="Arial"/>
                <w:sz w:val="16"/>
                <w:szCs w:val="16"/>
              </w:rPr>
            </w:pPr>
          </w:p>
        </w:tc>
        <w:tc>
          <w:tcPr>
            <w:tcW w:w="412" w:type="pct"/>
            <w:shd w:val="clear" w:color="auto" w:fill="auto"/>
          </w:tcPr>
          <w:p w14:paraId="72247B82" w14:textId="77777777" w:rsidR="00AC192D" w:rsidRPr="00FB58FC" w:rsidRDefault="00AC192D" w:rsidP="00BD24BA">
            <w:pPr>
              <w:ind w:left="144" w:right="144"/>
              <w:rPr>
                <w:rFonts w:ascii="Arial" w:hAnsi="Arial" w:cs="Arial"/>
                <w:sz w:val="16"/>
                <w:szCs w:val="16"/>
              </w:rPr>
            </w:pPr>
          </w:p>
        </w:tc>
        <w:tc>
          <w:tcPr>
            <w:tcW w:w="1349" w:type="pct"/>
            <w:shd w:val="clear" w:color="auto" w:fill="auto"/>
          </w:tcPr>
          <w:p w14:paraId="7CA31EA9" w14:textId="77777777" w:rsidR="00AC192D" w:rsidRPr="00FB58FC" w:rsidRDefault="00AC192D" w:rsidP="00BD24BA">
            <w:pPr>
              <w:ind w:left="144" w:right="144"/>
              <w:rPr>
                <w:rFonts w:ascii="Arial" w:hAnsi="Arial" w:cs="Arial"/>
                <w:sz w:val="16"/>
                <w:szCs w:val="16"/>
              </w:rPr>
            </w:pPr>
          </w:p>
        </w:tc>
      </w:tr>
      <w:tr w:rsidR="00093A6B" w:rsidRPr="00FB58FC" w14:paraId="785D50B7" w14:textId="77777777" w:rsidTr="00093A6B">
        <w:trPr>
          <w:trHeight w:val="404"/>
        </w:trPr>
        <w:tc>
          <w:tcPr>
            <w:tcW w:w="261" w:type="pct"/>
            <w:shd w:val="clear" w:color="auto" w:fill="auto"/>
          </w:tcPr>
          <w:p w14:paraId="552CE239" w14:textId="77777777" w:rsidR="00093A6B" w:rsidRPr="008E3D54" w:rsidRDefault="00093A6B" w:rsidP="00370C91">
            <w:pPr>
              <w:pStyle w:val="ListParagraph"/>
              <w:numPr>
                <w:ilvl w:val="0"/>
                <w:numId w:val="56"/>
              </w:numPr>
              <w:spacing w:after="0" w:line="240" w:lineRule="auto"/>
              <w:ind w:right="144"/>
              <w:rPr>
                <w:rFonts w:ascii="Arial" w:hAnsi="Arial" w:cs="Arial"/>
                <w:sz w:val="16"/>
                <w:szCs w:val="16"/>
              </w:rPr>
            </w:pPr>
          </w:p>
        </w:tc>
        <w:tc>
          <w:tcPr>
            <w:tcW w:w="2544" w:type="pct"/>
            <w:gridSpan w:val="2"/>
            <w:shd w:val="clear" w:color="auto" w:fill="auto"/>
          </w:tcPr>
          <w:p w14:paraId="35EF8391" w14:textId="77777777" w:rsidR="00093A6B" w:rsidRPr="00FB58FC" w:rsidRDefault="00093A6B" w:rsidP="00BD24BA">
            <w:pPr>
              <w:ind w:left="144" w:right="144"/>
              <w:rPr>
                <w:rFonts w:ascii="Arial" w:hAnsi="Arial" w:cs="Arial"/>
                <w:sz w:val="16"/>
                <w:szCs w:val="16"/>
              </w:rPr>
            </w:pPr>
            <w:r w:rsidRPr="00FB58FC">
              <w:rPr>
                <w:rFonts w:ascii="Arial" w:hAnsi="Arial" w:cs="Arial"/>
                <w:sz w:val="16"/>
                <w:szCs w:val="16"/>
              </w:rPr>
              <w:t>Does the subproject include any significant potential physical hazards for workers?</w:t>
            </w:r>
          </w:p>
        </w:tc>
        <w:tc>
          <w:tcPr>
            <w:tcW w:w="434" w:type="pct"/>
            <w:shd w:val="clear" w:color="auto" w:fill="auto"/>
          </w:tcPr>
          <w:p w14:paraId="409729DE" w14:textId="77777777" w:rsidR="00093A6B" w:rsidRPr="00FB58FC" w:rsidRDefault="00093A6B" w:rsidP="00BD24BA">
            <w:pPr>
              <w:ind w:left="144" w:right="144"/>
              <w:rPr>
                <w:rFonts w:ascii="Arial" w:hAnsi="Arial" w:cs="Arial"/>
                <w:sz w:val="16"/>
                <w:szCs w:val="16"/>
              </w:rPr>
            </w:pPr>
          </w:p>
        </w:tc>
        <w:tc>
          <w:tcPr>
            <w:tcW w:w="412" w:type="pct"/>
            <w:shd w:val="clear" w:color="auto" w:fill="auto"/>
          </w:tcPr>
          <w:p w14:paraId="022DFB79" w14:textId="77777777" w:rsidR="00093A6B" w:rsidRPr="00FB58FC" w:rsidRDefault="00093A6B" w:rsidP="00BD24BA">
            <w:pPr>
              <w:ind w:left="144" w:right="144"/>
              <w:rPr>
                <w:rFonts w:ascii="Arial" w:hAnsi="Arial" w:cs="Arial"/>
                <w:sz w:val="16"/>
                <w:szCs w:val="16"/>
              </w:rPr>
            </w:pPr>
          </w:p>
        </w:tc>
        <w:tc>
          <w:tcPr>
            <w:tcW w:w="1349" w:type="pct"/>
            <w:shd w:val="clear" w:color="auto" w:fill="auto"/>
          </w:tcPr>
          <w:p w14:paraId="391511EC" w14:textId="77777777" w:rsidR="00093A6B" w:rsidRPr="00FB58FC" w:rsidRDefault="00093A6B" w:rsidP="00BD24BA">
            <w:pPr>
              <w:ind w:left="144" w:right="144"/>
              <w:rPr>
                <w:rFonts w:ascii="Arial" w:hAnsi="Arial" w:cs="Arial"/>
                <w:sz w:val="16"/>
                <w:szCs w:val="16"/>
              </w:rPr>
            </w:pPr>
          </w:p>
        </w:tc>
      </w:tr>
      <w:tr w:rsidR="00AC192D" w:rsidRPr="00FB58FC" w14:paraId="5954929B" w14:textId="77777777" w:rsidTr="00E875C9">
        <w:trPr>
          <w:trHeight w:val="1808"/>
        </w:trPr>
        <w:tc>
          <w:tcPr>
            <w:tcW w:w="261" w:type="pct"/>
            <w:shd w:val="clear" w:color="auto" w:fill="auto"/>
          </w:tcPr>
          <w:p w14:paraId="46CB3943" w14:textId="77777777" w:rsidR="00AC192D" w:rsidRPr="008E3D54" w:rsidRDefault="00AC192D" w:rsidP="00BD24BA">
            <w:pPr>
              <w:pStyle w:val="ListParagraph"/>
              <w:ind w:left="504" w:right="144"/>
              <w:rPr>
                <w:rFonts w:ascii="Arial" w:hAnsi="Arial" w:cs="Arial"/>
                <w:sz w:val="16"/>
                <w:szCs w:val="16"/>
              </w:rPr>
            </w:pPr>
          </w:p>
        </w:tc>
        <w:tc>
          <w:tcPr>
            <w:tcW w:w="2544" w:type="pct"/>
            <w:gridSpan w:val="2"/>
            <w:shd w:val="clear" w:color="auto" w:fill="auto"/>
          </w:tcPr>
          <w:p w14:paraId="7D608BD7" w14:textId="77777777" w:rsidR="00AC192D" w:rsidRPr="00FB58FC" w:rsidRDefault="00AC192D" w:rsidP="005C335A">
            <w:pPr>
              <w:spacing w:after="0"/>
              <w:jc w:val="both"/>
              <w:rPr>
                <w:rFonts w:ascii="Arial" w:hAnsi="Arial" w:cs="Arial"/>
                <w:b/>
                <w:bCs/>
                <w:sz w:val="16"/>
                <w:szCs w:val="16"/>
              </w:rPr>
            </w:pPr>
            <w:r w:rsidRPr="00FB58FC">
              <w:rPr>
                <w:rFonts w:ascii="Arial" w:hAnsi="Arial" w:cs="Arial"/>
                <w:b/>
                <w:bCs/>
                <w:sz w:val="16"/>
                <w:szCs w:val="16"/>
              </w:rPr>
              <w:t>Earth Resources</w:t>
            </w:r>
          </w:p>
          <w:p w14:paraId="7BE1A266" w14:textId="77777777" w:rsidR="00AC192D" w:rsidRPr="00FB58FC" w:rsidRDefault="00AC192D" w:rsidP="00370C91">
            <w:pPr>
              <w:numPr>
                <w:ilvl w:val="0"/>
                <w:numId w:val="54"/>
              </w:numPr>
              <w:spacing w:after="0" w:line="240" w:lineRule="auto"/>
              <w:jc w:val="both"/>
              <w:rPr>
                <w:rFonts w:ascii="Arial" w:hAnsi="Arial" w:cs="Arial"/>
                <w:sz w:val="16"/>
                <w:szCs w:val="16"/>
              </w:rPr>
            </w:pPr>
            <w:r w:rsidRPr="00FB58FC">
              <w:rPr>
                <w:rFonts w:ascii="Arial" w:hAnsi="Arial" w:cs="Arial"/>
                <w:noProof/>
                <w:sz w:val="16"/>
                <w:szCs w:val="16"/>
              </w:rPr>
              <mc:AlternateContent>
                <mc:Choice Requires="wps">
                  <w:drawing>
                    <wp:anchor distT="0" distB="0" distL="114300" distR="114300" simplePos="0" relativeHeight="251682816" behindDoc="0" locked="0" layoutInCell="1" allowOverlap="1" wp14:anchorId="4E998B37" wp14:editId="737EAECB">
                      <wp:simplePos x="0" y="0"/>
                      <wp:positionH relativeFrom="page">
                        <wp:posOffset>6353810</wp:posOffset>
                      </wp:positionH>
                      <wp:positionV relativeFrom="paragraph">
                        <wp:posOffset>151130</wp:posOffset>
                      </wp:positionV>
                      <wp:extent cx="196215" cy="0"/>
                      <wp:effectExtent l="10160" t="10160" r="12700" b="889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76ABA7" id="Straight Connector 24"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0.3pt,11.9pt" to="515.7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" strokeweight=".36pt">
                      <w10:wrap anchorx="page"/>
                    </v:line>
                  </w:pict>
                </mc:Fallback>
              </mc:AlternateContent>
            </w:r>
            <w:r w:rsidRPr="00FB58FC">
              <w:rPr>
                <w:rFonts w:ascii="Arial" w:hAnsi="Arial" w:cs="Arial"/>
                <w:sz w:val="16"/>
                <w:szCs w:val="16"/>
              </w:rPr>
              <w:t>grading, trenching, or excavation in cubic meters or hectare</w:t>
            </w:r>
          </w:p>
          <w:p w14:paraId="1A202775" w14:textId="0BAA6E59" w:rsidR="00AC192D" w:rsidRPr="00FB58FC" w:rsidRDefault="00AC192D" w:rsidP="00370C91">
            <w:pPr>
              <w:numPr>
                <w:ilvl w:val="0"/>
                <w:numId w:val="54"/>
              </w:numPr>
              <w:spacing w:after="0" w:line="240" w:lineRule="auto"/>
              <w:jc w:val="both"/>
              <w:rPr>
                <w:rFonts w:ascii="Arial" w:hAnsi="Arial" w:cs="Arial"/>
                <w:sz w:val="16"/>
                <w:szCs w:val="16"/>
              </w:rPr>
            </w:pPr>
            <w:r w:rsidRPr="00FB58FC">
              <w:rPr>
                <w:rFonts w:ascii="Arial" w:hAnsi="Arial" w:cs="Arial"/>
                <w:sz w:val="16"/>
                <w:szCs w:val="16"/>
              </w:rPr>
              <w:t>geologic hazards (faults, landslides, liquefaction, un-engineered fill, etc.)</w:t>
            </w:r>
          </w:p>
          <w:p w14:paraId="5E96657B" w14:textId="525CDBA9" w:rsidR="00AC192D" w:rsidRPr="00FB58FC" w:rsidRDefault="00AC192D" w:rsidP="00370C91">
            <w:pPr>
              <w:numPr>
                <w:ilvl w:val="0"/>
                <w:numId w:val="54"/>
              </w:numPr>
              <w:spacing w:after="0" w:line="240" w:lineRule="auto"/>
              <w:jc w:val="both"/>
              <w:rPr>
                <w:rFonts w:ascii="Arial" w:hAnsi="Arial" w:cs="Arial"/>
                <w:sz w:val="16"/>
                <w:szCs w:val="16"/>
              </w:rPr>
            </w:pPr>
            <w:r w:rsidRPr="00FB58FC">
              <w:rPr>
                <w:rFonts w:ascii="Arial" w:hAnsi="Arial" w:cs="Arial"/>
                <w:sz w:val="16"/>
                <w:szCs w:val="16"/>
              </w:rPr>
              <w:t>contaminated soils or ground water on the site</w:t>
            </w:r>
          </w:p>
          <w:p w14:paraId="340E9013" w14:textId="5245147C" w:rsidR="00E875C9" w:rsidRPr="00FB58FC" w:rsidRDefault="00AC192D" w:rsidP="00370C91">
            <w:pPr>
              <w:numPr>
                <w:ilvl w:val="0"/>
                <w:numId w:val="54"/>
              </w:numPr>
              <w:spacing w:after="0" w:line="240" w:lineRule="auto"/>
              <w:jc w:val="both"/>
              <w:rPr>
                <w:rFonts w:ascii="Arial" w:hAnsi="Arial" w:cs="Arial"/>
                <w:sz w:val="16"/>
                <w:szCs w:val="16"/>
              </w:rPr>
            </w:pPr>
            <w:r w:rsidRPr="00FB58FC">
              <w:rPr>
                <w:rFonts w:ascii="Arial" w:hAnsi="Arial" w:cs="Arial"/>
                <w:sz w:val="16"/>
                <w:szCs w:val="16"/>
              </w:rPr>
              <w:t>offsite overburden/waste disposal or borrow pits required in cubic meters or tons e.</w:t>
            </w:r>
            <w:r w:rsidR="00882E17">
              <w:rPr>
                <w:rFonts w:ascii="Arial" w:hAnsi="Arial" w:cs="Arial"/>
                <w:sz w:val="16"/>
                <w:szCs w:val="16"/>
              </w:rPr>
              <w:t xml:space="preserve">  </w:t>
            </w:r>
            <w:r w:rsidR="00882E17">
              <w:rPr>
                <w:rFonts w:ascii="Arial" w:hAnsi="Arial" w:cs="Arial"/>
                <w:sz w:val="16"/>
                <w:szCs w:val="16"/>
                <w:u w:val="single"/>
              </w:rPr>
              <w:t xml:space="preserve">   </w:t>
            </w:r>
            <w:r w:rsidRPr="00FB58FC">
              <w:rPr>
                <w:rFonts w:ascii="Arial" w:hAnsi="Arial" w:cs="Arial"/>
                <w:sz w:val="16"/>
                <w:szCs w:val="16"/>
                <w:u w:val="single"/>
              </w:rPr>
              <w:t xml:space="preserve"> </w:t>
            </w:r>
          </w:p>
          <w:p w14:paraId="127C1273" w14:textId="6A50AD20" w:rsidR="00AC192D" w:rsidRPr="00FB58FC" w:rsidRDefault="00AC192D" w:rsidP="00370C91">
            <w:pPr>
              <w:numPr>
                <w:ilvl w:val="0"/>
                <w:numId w:val="54"/>
              </w:numPr>
              <w:spacing w:after="0" w:line="240" w:lineRule="auto"/>
              <w:jc w:val="both"/>
              <w:rPr>
                <w:rFonts w:ascii="Arial" w:hAnsi="Arial" w:cs="Arial"/>
                <w:sz w:val="16"/>
                <w:szCs w:val="16"/>
              </w:rPr>
            </w:pPr>
            <w:r w:rsidRPr="00FB58FC">
              <w:rPr>
                <w:rFonts w:ascii="Arial" w:hAnsi="Arial" w:cs="Arial"/>
                <w:sz w:val="16"/>
                <w:szCs w:val="16"/>
              </w:rPr>
              <w:t>loss of high-quality farmlands in hectares</w:t>
            </w:r>
          </w:p>
        </w:tc>
        <w:tc>
          <w:tcPr>
            <w:tcW w:w="434" w:type="pct"/>
            <w:shd w:val="clear" w:color="auto" w:fill="auto"/>
          </w:tcPr>
          <w:p w14:paraId="3CDC8B3D" w14:textId="77777777" w:rsidR="00AC192D" w:rsidRPr="00FB58FC" w:rsidRDefault="00AC192D" w:rsidP="00BD24BA">
            <w:pPr>
              <w:ind w:left="144" w:right="144"/>
              <w:rPr>
                <w:rFonts w:ascii="Arial" w:hAnsi="Arial" w:cs="Arial"/>
                <w:sz w:val="16"/>
                <w:szCs w:val="16"/>
              </w:rPr>
            </w:pPr>
          </w:p>
        </w:tc>
        <w:tc>
          <w:tcPr>
            <w:tcW w:w="412" w:type="pct"/>
            <w:shd w:val="clear" w:color="auto" w:fill="auto"/>
          </w:tcPr>
          <w:p w14:paraId="73D6653E" w14:textId="77777777" w:rsidR="00AC192D" w:rsidRPr="00FB58FC" w:rsidRDefault="00AC192D" w:rsidP="00BD24BA">
            <w:pPr>
              <w:ind w:left="144" w:right="144"/>
              <w:rPr>
                <w:rFonts w:ascii="Arial" w:hAnsi="Arial" w:cs="Arial"/>
                <w:sz w:val="16"/>
                <w:szCs w:val="16"/>
              </w:rPr>
            </w:pPr>
          </w:p>
        </w:tc>
        <w:tc>
          <w:tcPr>
            <w:tcW w:w="1349" w:type="pct"/>
            <w:shd w:val="clear" w:color="auto" w:fill="auto"/>
          </w:tcPr>
          <w:p w14:paraId="02F703AC" w14:textId="77777777" w:rsidR="00AC192D" w:rsidRPr="00FB58FC" w:rsidRDefault="00AC192D" w:rsidP="00BD24BA">
            <w:pPr>
              <w:ind w:left="144" w:right="144"/>
              <w:rPr>
                <w:rFonts w:ascii="Arial" w:hAnsi="Arial" w:cs="Arial"/>
                <w:sz w:val="16"/>
                <w:szCs w:val="16"/>
              </w:rPr>
            </w:pPr>
          </w:p>
        </w:tc>
      </w:tr>
      <w:tr w:rsidR="00AC192D" w:rsidRPr="00FB58FC" w14:paraId="3616C591" w14:textId="77777777" w:rsidTr="00093A6B">
        <w:trPr>
          <w:trHeight w:val="1070"/>
        </w:trPr>
        <w:tc>
          <w:tcPr>
            <w:tcW w:w="261" w:type="pct"/>
            <w:shd w:val="clear" w:color="auto" w:fill="auto"/>
          </w:tcPr>
          <w:p w14:paraId="1C893C33" w14:textId="77777777" w:rsidR="00AC192D" w:rsidRPr="008E3D54" w:rsidRDefault="00AC192D" w:rsidP="00BD24BA">
            <w:pPr>
              <w:pStyle w:val="ListParagraph"/>
              <w:ind w:left="504" w:right="144"/>
              <w:rPr>
                <w:rFonts w:ascii="Arial" w:hAnsi="Arial" w:cs="Arial"/>
                <w:sz w:val="16"/>
                <w:szCs w:val="16"/>
              </w:rPr>
            </w:pPr>
          </w:p>
        </w:tc>
        <w:tc>
          <w:tcPr>
            <w:tcW w:w="2544" w:type="pct"/>
            <w:gridSpan w:val="2"/>
            <w:shd w:val="clear" w:color="auto" w:fill="auto"/>
          </w:tcPr>
          <w:p w14:paraId="57D72C9E" w14:textId="77777777" w:rsidR="00AC192D" w:rsidRPr="00FB58FC" w:rsidRDefault="00AC192D" w:rsidP="005C335A">
            <w:pPr>
              <w:spacing w:after="0"/>
              <w:jc w:val="both"/>
              <w:rPr>
                <w:rFonts w:ascii="Arial" w:hAnsi="Arial" w:cs="Arial"/>
                <w:b/>
                <w:bCs/>
                <w:sz w:val="16"/>
                <w:szCs w:val="16"/>
              </w:rPr>
            </w:pPr>
            <w:r w:rsidRPr="00FB58FC">
              <w:rPr>
                <w:rFonts w:ascii="Arial" w:hAnsi="Arial" w:cs="Arial"/>
                <w:b/>
                <w:bCs/>
                <w:sz w:val="16"/>
                <w:szCs w:val="16"/>
              </w:rPr>
              <w:t>Agricultural and Agrochemical</w:t>
            </w:r>
          </w:p>
          <w:p w14:paraId="74D79D29" w14:textId="0F08875E" w:rsidR="00AC192D" w:rsidRPr="00FB58FC" w:rsidRDefault="00AC192D" w:rsidP="00370C91">
            <w:pPr>
              <w:numPr>
                <w:ilvl w:val="0"/>
                <w:numId w:val="53"/>
              </w:numPr>
              <w:spacing w:after="0" w:line="240" w:lineRule="auto"/>
              <w:jc w:val="both"/>
              <w:rPr>
                <w:rFonts w:ascii="Arial" w:hAnsi="Arial" w:cs="Arial"/>
                <w:sz w:val="16"/>
                <w:szCs w:val="16"/>
              </w:rPr>
            </w:pPr>
            <w:r w:rsidRPr="00FB58FC">
              <w:rPr>
                <w:rFonts w:ascii="Arial" w:hAnsi="Arial" w:cs="Arial"/>
                <w:sz w:val="16"/>
                <w:szCs w:val="16"/>
              </w:rPr>
              <w:t>impacts of inputs such as seeds and fertilizers</w:t>
            </w:r>
            <w:r w:rsidRPr="00FB58FC">
              <w:rPr>
                <w:rFonts w:ascii="Arial" w:hAnsi="Arial" w:cs="Arial"/>
                <w:sz w:val="16"/>
                <w:szCs w:val="16"/>
              </w:rPr>
              <w:tab/>
            </w:r>
            <w:r w:rsidR="00882E17">
              <w:rPr>
                <w:rFonts w:ascii="Arial" w:hAnsi="Arial" w:cs="Arial"/>
                <w:sz w:val="16"/>
                <w:szCs w:val="16"/>
                <w:u w:val="single"/>
              </w:rPr>
              <w:t xml:space="preserve">   </w:t>
            </w:r>
            <w:r w:rsidRPr="00FB58FC">
              <w:rPr>
                <w:rFonts w:ascii="Arial" w:hAnsi="Arial" w:cs="Arial"/>
                <w:sz w:val="16"/>
                <w:szCs w:val="16"/>
                <w:u w:val="single"/>
              </w:rPr>
              <w:t xml:space="preserve"> </w:t>
            </w:r>
          </w:p>
          <w:p w14:paraId="0EB52017" w14:textId="25A9C43D" w:rsidR="00AC192D" w:rsidRPr="00FB58FC" w:rsidRDefault="00AC192D" w:rsidP="00370C91">
            <w:pPr>
              <w:numPr>
                <w:ilvl w:val="0"/>
                <w:numId w:val="53"/>
              </w:numPr>
              <w:spacing w:after="0" w:line="240" w:lineRule="auto"/>
              <w:jc w:val="both"/>
              <w:rPr>
                <w:rFonts w:ascii="Arial" w:hAnsi="Arial" w:cs="Arial"/>
                <w:sz w:val="16"/>
                <w:szCs w:val="16"/>
              </w:rPr>
            </w:pPr>
            <w:r w:rsidRPr="00FB58FC">
              <w:rPr>
                <w:rFonts w:ascii="Arial" w:hAnsi="Arial" w:cs="Arial"/>
                <w:sz w:val="16"/>
                <w:szCs w:val="16"/>
              </w:rPr>
              <w:t>impact of production process on human health and environment</w:t>
            </w:r>
            <w:r w:rsidRPr="00FB58FC">
              <w:rPr>
                <w:rFonts w:ascii="Arial" w:hAnsi="Arial" w:cs="Arial"/>
                <w:sz w:val="16"/>
                <w:szCs w:val="16"/>
              </w:rPr>
              <w:tab/>
            </w:r>
            <w:r w:rsidR="00882E17">
              <w:rPr>
                <w:rFonts w:ascii="Arial" w:hAnsi="Arial" w:cs="Arial"/>
                <w:sz w:val="16"/>
                <w:szCs w:val="16"/>
                <w:u w:val="single"/>
              </w:rPr>
              <w:t xml:space="preserve">   </w:t>
            </w:r>
            <w:r w:rsidRPr="00FB58FC">
              <w:rPr>
                <w:rFonts w:ascii="Arial" w:hAnsi="Arial" w:cs="Arial"/>
                <w:sz w:val="16"/>
                <w:szCs w:val="16"/>
                <w:u w:val="single"/>
              </w:rPr>
              <w:t xml:space="preserve"> </w:t>
            </w:r>
          </w:p>
          <w:p w14:paraId="7955D9F2" w14:textId="5184693E" w:rsidR="00AC192D" w:rsidRPr="00FB58FC" w:rsidRDefault="00AC192D" w:rsidP="00370C91">
            <w:pPr>
              <w:numPr>
                <w:ilvl w:val="0"/>
                <w:numId w:val="53"/>
              </w:numPr>
              <w:spacing w:after="0" w:line="240" w:lineRule="auto"/>
              <w:jc w:val="both"/>
              <w:rPr>
                <w:rFonts w:ascii="Arial" w:hAnsi="Arial" w:cs="Arial"/>
                <w:sz w:val="16"/>
                <w:szCs w:val="16"/>
              </w:rPr>
            </w:pPr>
            <w:r w:rsidRPr="00FB58FC">
              <w:rPr>
                <w:rFonts w:ascii="Arial" w:hAnsi="Arial" w:cs="Arial"/>
                <w:noProof/>
                <w:sz w:val="16"/>
                <w:szCs w:val="16"/>
              </w:rPr>
              <mc:AlternateContent>
                <mc:Choice Requires="wps">
                  <w:drawing>
                    <wp:anchor distT="0" distB="0" distL="114300" distR="114300" simplePos="0" relativeHeight="251683840" behindDoc="0" locked="0" layoutInCell="1" allowOverlap="1" wp14:anchorId="5E049E93" wp14:editId="72445EEA">
                      <wp:simplePos x="0" y="0"/>
                      <wp:positionH relativeFrom="page">
                        <wp:posOffset>6351905</wp:posOffset>
                      </wp:positionH>
                      <wp:positionV relativeFrom="paragraph">
                        <wp:posOffset>137160</wp:posOffset>
                      </wp:positionV>
                      <wp:extent cx="196850" cy="0"/>
                      <wp:effectExtent l="8255" t="13970" r="13970" b="508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C4781B" id="Straight Connector 25"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0.15pt,10.8pt" to="515.6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" strokeweight=".36pt">
                      <w10:wrap anchorx="page"/>
                    </v:line>
                  </w:pict>
                </mc:Fallback>
              </mc:AlternateContent>
            </w:r>
            <w:r w:rsidRPr="00FB58FC">
              <w:rPr>
                <w:rFonts w:ascii="Arial" w:hAnsi="Arial" w:cs="Arial"/>
                <w:sz w:val="16"/>
                <w:szCs w:val="16"/>
              </w:rPr>
              <w:t>other adverse impact</w:t>
            </w:r>
          </w:p>
        </w:tc>
        <w:tc>
          <w:tcPr>
            <w:tcW w:w="434" w:type="pct"/>
            <w:shd w:val="clear" w:color="auto" w:fill="auto"/>
          </w:tcPr>
          <w:p w14:paraId="6D97142B" w14:textId="77777777" w:rsidR="00AC192D" w:rsidRPr="00FB58FC" w:rsidRDefault="00AC192D" w:rsidP="00BD24BA">
            <w:pPr>
              <w:ind w:left="144" w:right="144"/>
              <w:rPr>
                <w:rFonts w:ascii="Arial" w:hAnsi="Arial" w:cs="Arial"/>
                <w:sz w:val="16"/>
                <w:szCs w:val="16"/>
              </w:rPr>
            </w:pPr>
          </w:p>
        </w:tc>
        <w:tc>
          <w:tcPr>
            <w:tcW w:w="412" w:type="pct"/>
            <w:shd w:val="clear" w:color="auto" w:fill="auto"/>
          </w:tcPr>
          <w:p w14:paraId="57EDAE2E" w14:textId="77777777" w:rsidR="00AC192D" w:rsidRPr="00FB58FC" w:rsidRDefault="00AC192D" w:rsidP="00BD24BA">
            <w:pPr>
              <w:ind w:left="144" w:right="144"/>
              <w:rPr>
                <w:rFonts w:ascii="Arial" w:hAnsi="Arial" w:cs="Arial"/>
                <w:sz w:val="16"/>
                <w:szCs w:val="16"/>
              </w:rPr>
            </w:pPr>
          </w:p>
        </w:tc>
        <w:tc>
          <w:tcPr>
            <w:tcW w:w="1349" w:type="pct"/>
            <w:shd w:val="clear" w:color="auto" w:fill="auto"/>
          </w:tcPr>
          <w:p w14:paraId="543FFE97" w14:textId="77777777" w:rsidR="00AC192D" w:rsidRPr="00FB58FC" w:rsidRDefault="00AC192D" w:rsidP="00BD24BA">
            <w:pPr>
              <w:ind w:left="144" w:right="144"/>
              <w:rPr>
                <w:rFonts w:ascii="Arial" w:hAnsi="Arial" w:cs="Arial"/>
                <w:sz w:val="16"/>
                <w:szCs w:val="16"/>
              </w:rPr>
            </w:pPr>
          </w:p>
        </w:tc>
      </w:tr>
      <w:tr w:rsidR="00AC192D" w:rsidRPr="00FB58FC" w14:paraId="409AE33E" w14:textId="77777777" w:rsidTr="00093A6B">
        <w:trPr>
          <w:trHeight w:val="173"/>
        </w:trPr>
        <w:tc>
          <w:tcPr>
            <w:tcW w:w="261" w:type="pct"/>
            <w:shd w:val="clear" w:color="auto" w:fill="auto"/>
          </w:tcPr>
          <w:p w14:paraId="22A615EF" w14:textId="77777777" w:rsidR="00AC192D" w:rsidRPr="008E3D54" w:rsidRDefault="00AC192D" w:rsidP="00BD24BA">
            <w:pPr>
              <w:pStyle w:val="ListParagraph"/>
              <w:ind w:left="504" w:right="144"/>
              <w:rPr>
                <w:rFonts w:ascii="Arial" w:hAnsi="Arial" w:cs="Arial"/>
                <w:sz w:val="16"/>
                <w:szCs w:val="16"/>
              </w:rPr>
            </w:pPr>
          </w:p>
        </w:tc>
        <w:tc>
          <w:tcPr>
            <w:tcW w:w="2544" w:type="pct"/>
            <w:gridSpan w:val="2"/>
            <w:shd w:val="clear" w:color="auto" w:fill="auto"/>
          </w:tcPr>
          <w:p w14:paraId="58A42586" w14:textId="77777777" w:rsidR="00AC192D" w:rsidRPr="00FB58FC" w:rsidRDefault="00AC192D" w:rsidP="005C335A">
            <w:pPr>
              <w:spacing w:after="0"/>
              <w:jc w:val="both"/>
              <w:rPr>
                <w:rFonts w:ascii="Arial" w:hAnsi="Arial" w:cs="Arial"/>
                <w:b/>
                <w:bCs/>
                <w:sz w:val="16"/>
                <w:szCs w:val="16"/>
              </w:rPr>
            </w:pPr>
            <w:r w:rsidRPr="00FB58FC">
              <w:rPr>
                <w:rFonts w:ascii="Arial" w:hAnsi="Arial" w:cs="Arial"/>
                <w:b/>
                <w:bCs/>
                <w:sz w:val="16"/>
                <w:szCs w:val="16"/>
              </w:rPr>
              <w:t>Industries</w:t>
            </w:r>
          </w:p>
          <w:p w14:paraId="2C406C42" w14:textId="77777777" w:rsidR="00AC192D" w:rsidRPr="00FB58FC" w:rsidRDefault="00AC192D" w:rsidP="00370C91">
            <w:pPr>
              <w:numPr>
                <w:ilvl w:val="0"/>
                <w:numId w:val="52"/>
              </w:numPr>
              <w:spacing w:after="0" w:line="240" w:lineRule="auto"/>
              <w:jc w:val="both"/>
              <w:rPr>
                <w:rFonts w:ascii="Arial" w:hAnsi="Arial" w:cs="Arial"/>
                <w:sz w:val="16"/>
                <w:szCs w:val="16"/>
              </w:rPr>
            </w:pPr>
            <w:r w:rsidRPr="00FB58FC">
              <w:rPr>
                <w:rFonts w:ascii="Arial" w:hAnsi="Arial" w:cs="Arial"/>
                <w:noProof/>
                <w:sz w:val="16"/>
                <w:szCs w:val="16"/>
              </w:rPr>
              <mc:AlternateContent>
                <mc:Choice Requires="wps">
                  <w:drawing>
                    <wp:anchor distT="0" distB="0" distL="114300" distR="114300" simplePos="0" relativeHeight="251684864" behindDoc="0" locked="0" layoutInCell="1" allowOverlap="1" wp14:anchorId="43FA3E54" wp14:editId="7235F826">
                      <wp:simplePos x="0" y="0"/>
                      <wp:positionH relativeFrom="page">
                        <wp:posOffset>6351905</wp:posOffset>
                      </wp:positionH>
                      <wp:positionV relativeFrom="paragraph">
                        <wp:posOffset>153035</wp:posOffset>
                      </wp:positionV>
                      <wp:extent cx="196850" cy="0"/>
                      <wp:effectExtent l="8255" t="10795" r="13970" b="8255"/>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6C19AD" id="Straight Connector 30"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0.15pt,12.05pt" to="515.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" strokeweight=".36pt">
                      <w10:wrap anchorx="page"/>
                    </v:line>
                  </w:pict>
                </mc:Fallback>
              </mc:AlternateContent>
            </w:r>
            <w:r w:rsidRPr="00FB58FC">
              <w:rPr>
                <w:rFonts w:ascii="Arial" w:hAnsi="Arial" w:cs="Arial"/>
                <w:sz w:val="16"/>
                <w:szCs w:val="16"/>
              </w:rPr>
              <w:t>impacts of run-off and run-on water</w:t>
            </w:r>
          </w:p>
          <w:p w14:paraId="3E85ED01" w14:textId="588E8A18" w:rsidR="00AC192D" w:rsidRPr="00FB58FC" w:rsidRDefault="00AC192D" w:rsidP="00370C91">
            <w:pPr>
              <w:numPr>
                <w:ilvl w:val="0"/>
                <w:numId w:val="52"/>
              </w:numPr>
              <w:spacing w:after="0" w:line="240" w:lineRule="auto"/>
              <w:jc w:val="both"/>
              <w:rPr>
                <w:rFonts w:ascii="Arial" w:hAnsi="Arial" w:cs="Arial"/>
                <w:sz w:val="16"/>
                <w:szCs w:val="16"/>
              </w:rPr>
            </w:pPr>
            <w:r w:rsidRPr="00FB58FC">
              <w:rPr>
                <w:rFonts w:ascii="Arial" w:hAnsi="Arial" w:cs="Arial"/>
                <w:sz w:val="16"/>
                <w:szCs w:val="16"/>
              </w:rPr>
              <w:t>impact of farming such as intensification or intensification</w:t>
            </w:r>
          </w:p>
          <w:p w14:paraId="28636309" w14:textId="77777777" w:rsidR="006D1E55" w:rsidRPr="00FB58FC" w:rsidRDefault="00AC192D" w:rsidP="00370C91">
            <w:pPr>
              <w:numPr>
                <w:ilvl w:val="0"/>
                <w:numId w:val="52"/>
              </w:numPr>
              <w:spacing w:after="0" w:line="240" w:lineRule="auto"/>
              <w:jc w:val="both"/>
              <w:rPr>
                <w:rFonts w:ascii="Arial" w:hAnsi="Arial" w:cs="Arial"/>
                <w:sz w:val="16"/>
                <w:szCs w:val="16"/>
              </w:rPr>
            </w:pPr>
            <w:r w:rsidRPr="00FB58FC">
              <w:rPr>
                <w:rFonts w:ascii="Arial" w:hAnsi="Arial" w:cs="Arial"/>
                <w:noProof/>
                <w:sz w:val="16"/>
                <w:szCs w:val="16"/>
              </w:rPr>
              <mc:AlternateContent>
                <mc:Choice Requires="wps">
                  <w:drawing>
                    <wp:anchor distT="0" distB="0" distL="114300" distR="114300" simplePos="0" relativeHeight="251685888" behindDoc="0" locked="0" layoutInCell="1" allowOverlap="1" wp14:anchorId="1B7DCFA1" wp14:editId="449316D9">
                      <wp:simplePos x="0" y="0"/>
                      <wp:positionH relativeFrom="page">
                        <wp:posOffset>6351905</wp:posOffset>
                      </wp:positionH>
                      <wp:positionV relativeFrom="paragraph">
                        <wp:posOffset>136525</wp:posOffset>
                      </wp:positionV>
                      <wp:extent cx="196850" cy="0"/>
                      <wp:effectExtent l="8255" t="12700" r="13970" b="63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0D7ED5C" id="Straight Connector 31"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0.15pt,10.75pt" to="515.6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" strokeweight=".36pt">
                      <w10:wrap anchorx="page"/>
                    </v:line>
                  </w:pict>
                </mc:Fallback>
              </mc:AlternateContent>
            </w:r>
            <w:r w:rsidRPr="00FB58FC">
              <w:rPr>
                <w:rFonts w:ascii="Arial" w:hAnsi="Arial" w:cs="Arial"/>
                <w:sz w:val="16"/>
                <w:szCs w:val="16"/>
              </w:rPr>
              <w:t>impact of other fact</w:t>
            </w:r>
            <w:r w:rsidR="005C335A" w:rsidRPr="00FB58FC">
              <w:rPr>
                <w:rFonts w:ascii="Arial" w:hAnsi="Arial" w:cs="Arial"/>
                <w:sz w:val="16"/>
                <w:szCs w:val="16"/>
              </w:rPr>
              <w:t>o</w:t>
            </w:r>
            <w:r w:rsidRPr="00FB58FC">
              <w:rPr>
                <w:rFonts w:ascii="Arial" w:hAnsi="Arial" w:cs="Arial"/>
                <w:sz w:val="16"/>
                <w:szCs w:val="16"/>
              </w:rPr>
              <w:t>rs</w:t>
            </w:r>
          </w:p>
          <w:p w14:paraId="255B43AC" w14:textId="7A1711F1" w:rsidR="005C335A" w:rsidRPr="00FB58FC" w:rsidRDefault="005C335A" w:rsidP="005C335A">
            <w:pPr>
              <w:spacing w:after="0" w:line="240" w:lineRule="auto"/>
              <w:ind w:left="111"/>
              <w:jc w:val="both"/>
              <w:rPr>
                <w:rFonts w:ascii="Arial" w:hAnsi="Arial" w:cs="Arial"/>
                <w:sz w:val="16"/>
                <w:szCs w:val="16"/>
              </w:rPr>
            </w:pPr>
          </w:p>
        </w:tc>
        <w:tc>
          <w:tcPr>
            <w:tcW w:w="434" w:type="pct"/>
            <w:shd w:val="clear" w:color="auto" w:fill="auto"/>
          </w:tcPr>
          <w:p w14:paraId="393FD203" w14:textId="77777777" w:rsidR="00AC192D" w:rsidRPr="00FB58FC" w:rsidRDefault="00AC192D" w:rsidP="00BD24BA">
            <w:pPr>
              <w:ind w:left="144" w:right="144"/>
              <w:rPr>
                <w:rFonts w:ascii="Arial" w:hAnsi="Arial" w:cs="Arial"/>
                <w:sz w:val="16"/>
                <w:szCs w:val="16"/>
              </w:rPr>
            </w:pPr>
          </w:p>
        </w:tc>
        <w:tc>
          <w:tcPr>
            <w:tcW w:w="412" w:type="pct"/>
            <w:shd w:val="clear" w:color="auto" w:fill="auto"/>
          </w:tcPr>
          <w:p w14:paraId="60687D3A" w14:textId="77777777" w:rsidR="00AC192D" w:rsidRPr="00FB58FC" w:rsidRDefault="00AC192D" w:rsidP="00BD24BA">
            <w:pPr>
              <w:ind w:left="144" w:right="144"/>
              <w:rPr>
                <w:rFonts w:ascii="Arial" w:hAnsi="Arial" w:cs="Arial"/>
                <w:sz w:val="16"/>
                <w:szCs w:val="16"/>
              </w:rPr>
            </w:pPr>
          </w:p>
        </w:tc>
        <w:tc>
          <w:tcPr>
            <w:tcW w:w="1349" w:type="pct"/>
            <w:shd w:val="clear" w:color="auto" w:fill="auto"/>
          </w:tcPr>
          <w:p w14:paraId="2399067E" w14:textId="77777777" w:rsidR="00AC192D" w:rsidRPr="00FB58FC" w:rsidRDefault="00AC192D" w:rsidP="00BD24BA">
            <w:pPr>
              <w:ind w:left="144" w:right="144"/>
              <w:rPr>
                <w:rFonts w:ascii="Arial" w:hAnsi="Arial" w:cs="Arial"/>
                <w:sz w:val="16"/>
                <w:szCs w:val="16"/>
              </w:rPr>
            </w:pPr>
          </w:p>
        </w:tc>
      </w:tr>
      <w:tr w:rsidR="00AC192D" w:rsidRPr="00FB58FC" w14:paraId="7C6B404A" w14:textId="77777777" w:rsidTr="00093A6B">
        <w:trPr>
          <w:trHeight w:val="173"/>
        </w:trPr>
        <w:tc>
          <w:tcPr>
            <w:tcW w:w="261" w:type="pct"/>
            <w:shd w:val="clear" w:color="auto" w:fill="auto"/>
          </w:tcPr>
          <w:p w14:paraId="110CA8B4" w14:textId="77777777" w:rsidR="00AC192D" w:rsidRPr="008E3D54" w:rsidRDefault="00AC192D" w:rsidP="00BD24BA">
            <w:pPr>
              <w:pStyle w:val="ListParagraph"/>
              <w:ind w:left="504" w:right="144"/>
              <w:rPr>
                <w:rFonts w:ascii="Arial" w:hAnsi="Arial" w:cs="Arial"/>
                <w:sz w:val="16"/>
                <w:szCs w:val="16"/>
              </w:rPr>
            </w:pPr>
          </w:p>
        </w:tc>
        <w:tc>
          <w:tcPr>
            <w:tcW w:w="2544" w:type="pct"/>
            <w:gridSpan w:val="2"/>
            <w:shd w:val="clear" w:color="auto" w:fill="auto"/>
          </w:tcPr>
          <w:p w14:paraId="2DB0B970" w14:textId="77777777" w:rsidR="00AC192D" w:rsidRPr="00FB58FC" w:rsidRDefault="00AC192D" w:rsidP="00A64A38">
            <w:pPr>
              <w:spacing w:after="0"/>
              <w:jc w:val="both"/>
              <w:rPr>
                <w:rFonts w:ascii="Arial" w:hAnsi="Arial" w:cs="Arial"/>
                <w:b/>
                <w:bCs/>
                <w:sz w:val="16"/>
                <w:szCs w:val="16"/>
              </w:rPr>
            </w:pPr>
            <w:r w:rsidRPr="00FB58FC">
              <w:rPr>
                <w:rFonts w:ascii="Arial" w:hAnsi="Arial" w:cs="Arial"/>
                <w:b/>
                <w:bCs/>
                <w:sz w:val="16"/>
                <w:szCs w:val="16"/>
              </w:rPr>
              <w:t>Air Quality</w:t>
            </w:r>
          </w:p>
          <w:p w14:paraId="6FC6D26E" w14:textId="4449FAB0" w:rsidR="00AC192D" w:rsidRPr="00FB58FC" w:rsidRDefault="00AC192D" w:rsidP="00370C91">
            <w:pPr>
              <w:numPr>
                <w:ilvl w:val="0"/>
                <w:numId w:val="51"/>
              </w:numPr>
              <w:spacing w:after="0" w:line="240" w:lineRule="auto"/>
              <w:jc w:val="both"/>
              <w:rPr>
                <w:rFonts w:ascii="Arial" w:hAnsi="Arial" w:cs="Arial"/>
                <w:sz w:val="16"/>
                <w:szCs w:val="16"/>
              </w:rPr>
            </w:pPr>
            <w:r w:rsidRPr="00FB58FC">
              <w:rPr>
                <w:rFonts w:ascii="Arial" w:hAnsi="Arial" w:cs="Arial"/>
                <w:sz w:val="16"/>
                <w:szCs w:val="16"/>
              </w:rPr>
              <w:t>substantial increase in onsite air pollutant emissions (construction/operation)</w:t>
            </w:r>
          </w:p>
          <w:p w14:paraId="4B5EE0F6" w14:textId="1C0E28DE" w:rsidR="00E875C9" w:rsidRPr="00FB58FC" w:rsidRDefault="00AC192D" w:rsidP="00370C91">
            <w:pPr>
              <w:numPr>
                <w:ilvl w:val="0"/>
                <w:numId w:val="51"/>
              </w:numPr>
              <w:spacing w:after="0" w:line="240" w:lineRule="auto"/>
              <w:jc w:val="both"/>
              <w:rPr>
                <w:rFonts w:ascii="Arial" w:hAnsi="Arial" w:cs="Arial"/>
                <w:sz w:val="16"/>
                <w:szCs w:val="16"/>
              </w:rPr>
            </w:pPr>
            <w:r w:rsidRPr="00FB58FC">
              <w:rPr>
                <w:rFonts w:ascii="Arial" w:hAnsi="Arial" w:cs="Arial"/>
                <w:sz w:val="16"/>
                <w:szCs w:val="16"/>
              </w:rPr>
              <w:t>violation of applicable air pollutant emissions or ambient concentration standards c.</w:t>
            </w:r>
            <w:r w:rsidR="00882E17">
              <w:rPr>
                <w:rFonts w:ascii="Arial" w:hAnsi="Arial" w:cs="Arial"/>
                <w:sz w:val="16"/>
                <w:szCs w:val="16"/>
              </w:rPr>
              <w:t xml:space="preserve"> </w:t>
            </w:r>
            <w:r w:rsidR="00882E17">
              <w:rPr>
                <w:rFonts w:ascii="Arial" w:hAnsi="Arial" w:cs="Arial"/>
                <w:sz w:val="16"/>
                <w:szCs w:val="16"/>
                <w:u w:val="single"/>
              </w:rPr>
              <w:t xml:space="preserve">   </w:t>
            </w:r>
            <w:r w:rsidRPr="00FB58FC">
              <w:rPr>
                <w:rFonts w:ascii="Arial" w:hAnsi="Arial" w:cs="Arial"/>
                <w:sz w:val="16"/>
                <w:szCs w:val="16"/>
                <w:u w:val="single"/>
              </w:rPr>
              <w:t xml:space="preserve"> </w:t>
            </w:r>
          </w:p>
          <w:p w14:paraId="0C175075" w14:textId="027537D0" w:rsidR="00AC192D" w:rsidRPr="00FB58FC" w:rsidRDefault="00AC192D" w:rsidP="00370C91">
            <w:pPr>
              <w:numPr>
                <w:ilvl w:val="0"/>
                <w:numId w:val="51"/>
              </w:numPr>
              <w:spacing w:after="0" w:line="240" w:lineRule="auto"/>
              <w:jc w:val="both"/>
              <w:rPr>
                <w:rFonts w:ascii="Arial" w:hAnsi="Arial" w:cs="Arial"/>
                <w:sz w:val="16"/>
                <w:szCs w:val="16"/>
              </w:rPr>
            </w:pPr>
            <w:r w:rsidRPr="00FB58FC">
              <w:rPr>
                <w:rFonts w:ascii="Arial" w:hAnsi="Arial" w:cs="Arial"/>
                <w:sz w:val="16"/>
                <w:szCs w:val="16"/>
              </w:rPr>
              <w:t>substantial increase in vehicle traffic during construction or operatio</w:t>
            </w:r>
            <w:r w:rsidR="00E875C9" w:rsidRPr="00FB58FC">
              <w:rPr>
                <w:rFonts w:ascii="Arial" w:hAnsi="Arial" w:cs="Arial"/>
                <w:sz w:val="16"/>
                <w:szCs w:val="16"/>
              </w:rPr>
              <w:t>n</w:t>
            </w:r>
          </w:p>
          <w:p w14:paraId="75765B30" w14:textId="77777777" w:rsidR="00AC192D" w:rsidRPr="00FB58FC" w:rsidRDefault="00AC192D" w:rsidP="00370C91">
            <w:pPr>
              <w:numPr>
                <w:ilvl w:val="0"/>
                <w:numId w:val="50"/>
              </w:numPr>
              <w:spacing w:after="0" w:line="240" w:lineRule="auto"/>
              <w:jc w:val="both"/>
              <w:rPr>
                <w:rFonts w:ascii="Arial" w:hAnsi="Arial" w:cs="Arial"/>
                <w:sz w:val="16"/>
                <w:szCs w:val="16"/>
              </w:rPr>
            </w:pPr>
            <w:r w:rsidRPr="00FB58FC">
              <w:rPr>
                <w:rFonts w:ascii="Arial" w:hAnsi="Arial" w:cs="Arial"/>
                <w:noProof/>
                <w:sz w:val="16"/>
                <w:szCs w:val="16"/>
              </w:rPr>
              <mc:AlternateContent>
                <mc:Choice Requires="wps">
                  <w:drawing>
                    <wp:anchor distT="0" distB="0" distL="114300" distR="114300" simplePos="0" relativeHeight="251686912" behindDoc="0" locked="0" layoutInCell="1" allowOverlap="1" wp14:anchorId="59E067FC" wp14:editId="110210A2">
                      <wp:simplePos x="0" y="0"/>
                      <wp:positionH relativeFrom="page">
                        <wp:posOffset>6351905</wp:posOffset>
                      </wp:positionH>
                      <wp:positionV relativeFrom="paragraph">
                        <wp:posOffset>152400</wp:posOffset>
                      </wp:positionV>
                      <wp:extent cx="131445" cy="0"/>
                      <wp:effectExtent l="8255" t="13335" r="12700" b="5715"/>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FDD6199" id="Straight Connector 32"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0.15pt,12pt" to="510.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" strokeweight=".36pt">
                      <w10:wrap anchorx="page"/>
                    </v:line>
                  </w:pict>
                </mc:Fallback>
              </mc:AlternateContent>
            </w:r>
            <w:r w:rsidRPr="00FB58FC">
              <w:rPr>
                <w:rFonts w:ascii="Arial" w:hAnsi="Arial" w:cs="Arial"/>
                <w:sz w:val="16"/>
                <w:szCs w:val="16"/>
              </w:rPr>
              <w:t>demolition or blasting for construction</w:t>
            </w:r>
          </w:p>
          <w:p w14:paraId="5895339A" w14:textId="0BBA2BAD" w:rsidR="00AC192D" w:rsidRPr="00FB58FC" w:rsidRDefault="00AC192D" w:rsidP="00370C91">
            <w:pPr>
              <w:numPr>
                <w:ilvl w:val="0"/>
                <w:numId w:val="50"/>
              </w:numPr>
              <w:spacing w:after="0" w:line="240" w:lineRule="auto"/>
              <w:jc w:val="both"/>
              <w:rPr>
                <w:rFonts w:ascii="Arial" w:hAnsi="Arial" w:cs="Arial"/>
                <w:sz w:val="16"/>
                <w:szCs w:val="16"/>
              </w:rPr>
            </w:pPr>
            <w:r w:rsidRPr="00FB58FC">
              <w:rPr>
                <w:rFonts w:ascii="Arial" w:hAnsi="Arial" w:cs="Arial"/>
                <w:sz w:val="16"/>
                <w:szCs w:val="16"/>
              </w:rPr>
              <w:t>substantial increase in odor during construction or operation</w:t>
            </w:r>
          </w:p>
          <w:p w14:paraId="6EE97BD3" w14:textId="77777777" w:rsidR="00AC192D" w:rsidRPr="00FB58FC" w:rsidRDefault="00AC192D" w:rsidP="00370C91">
            <w:pPr>
              <w:numPr>
                <w:ilvl w:val="0"/>
                <w:numId w:val="50"/>
              </w:numPr>
              <w:spacing w:after="0" w:line="240" w:lineRule="auto"/>
              <w:jc w:val="both"/>
              <w:rPr>
                <w:rFonts w:ascii="Arial" w:hAnsi="Arial" w:cs="Arial"/>
                <w:sz w:val="16"/>
                <w:szCs w:val="16"/>
              </w:rPr>
            </w:pPr>
            <w:r w:rsidRPr="00FB58FC">
              <w:rPr>
                <w:rFonts w:ascii="Arial" w:hAnsi="Arial" w:cs="Arial"/>
                <w:noProof/>
                <w:sz w:val="16"/>
                <w:szCs w:val="16"/>
              </w:rPr>
              <mc:AlternateContent>
                <mc:Choice Requires="wps">
                  <w:drawing>
                    <wp:anchor distT="0" distB="0" distL="114300" distR="114300" simplePos="0" relativeHeight="251687936" behindDoc="0" locked="0" layoutInCell="1" allowOverlap="1" wp14:anchorId="1744C16A" wp14:editId="43BCB994">
                      <wp:simplePos x="0" y="0"/>
                      <wp:positionH relativeFrom="page">
                        <wp:posOffset>6353810</wp:posOffset>
                      </wp:positionH>
                      <wp:positionV relativeFrom="paragraph">
                        <wp:posOffset>137160</wp:posOffset>
                      </wp:positionV>
                      <wp:extent cx="194945" cy="0"/>
                      <wp:effectExtent l="10160" t="13970" r="13970" b="508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94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8FFE57E" id="Straight Connector 33"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0.3pt,10.8pt" to="515.6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" strokeweight=".36pt">
                      <w10:wrap anchorx="page"/>
                    </v:line>
                  </w:pict>
                </mc:Fallback>
              </mc:AlternateContent>
            </w:r>
            <w:r w:rsidRPr="00FB58FC">
              <w:rPr>
                <w:rFonts w:ascii="Arial" w:hAnsi="Arial" w:cs="Arial"/>
                <w:sz w:val="16"/>
                <w:szCs w:val="16"/>
              </w:rPr>
              <w:t>substantial alteration of microclimate</w:t>
            </w:r>
          </w:p>
          <w:p w14:paraId="0E40488A" w14:textId="77777777" w:rsidR="00AC192D" w:rsidRPr="00FB58FC" w:rsidRDefault="00AC192D" w:rsidP="00A64A38">
            <w:pPr>
              <w:spacing w:after="0"/>
              <w:jc w:val="both"/>
              <w:rPr>
                <w:rFonts w:ascii="Arial" w:hAnsi="Arial" w:cs="Arial"/>
                <w:sz w:val="16"/>
                <w:szCs w:val="16"/>
              </w:rPr>
            </w:pPr>
          </w:p>
        </w:tc>
        <w:tc>
          <w:tcPr>
            <w:tcW w:w="434" w:type="pct"/>
            <w:shd w:val="clear" w:color="auto" w:fill="auto"/>
          </w:tcPr>
          <w:p w14:paraId="532B8569" w14:textId="77777777" w:rsidR="00AC192D" w:rsidRPr="00FB58FC" w:rsidRDefault="00AC192D" w:rsidP="00BD24BA">
            <w:pPr>
              <w:ind w:left="144" w:right="144"/>
              <w:rPr>
                <w:rFonts w:ascii="Arial" w:hAnsi="Arial" w:cs="Arial"/>
                <w:sz w:val="16"/>
                <w:szCs w:val="16"/>
              </w:rPr>
            </w:pPr>
          </w:p>
        </w:tc>
        <w:tc>
          <w:tcPr>
            <w:tcW w:w="412" w:type="pct"/>
            <w:shd w:val="clear" w:color="auto" w:fill="auto"/>
          </w:tcPr>
          <w:p w14:paraId="47A9FE96" w14:textId="77777777" w:rsidR="00AC192D" w:rsidRPr="00FB58FC" w:rsidRDefault="00AC192D" w:rsidP="00BD24BA">
            <w:pPr>
              <w:ind w:left="144" w:right="144"/>
              <w:rPr>
                <w:rFonts w:ascii="Arial" w:hAnsi="Arial" w:cs="Arial"/>
                <w:sz w:val="16"/>
                <w:szCs w:val="16"/>
              </w:rPr>
            </w:pPr>
          </w:p>
        </w:tc>
        <w:tc>
          <w:tcPr>
            <w:tcW w:w="1349" w:type="pct"/>
            <w:shd w:val="clear" w:color="auto" w:fill="auto"/>
          </w:tcPr>
          <w:p w14:paraId="5F989A7B" w14:textId="77777777" w:rsidR="00AC192D" w:rsidRPr="00FB58FC" w:rsidRDefault="00AC192D" w:rsidP="00BD24BA">
            <w:pPr>
              <w:ind w:left="144" w:right="144"/>
              <w:rPr>
                <w:rFonts w:ascii="Arial" w:hAnsi="Arial" w:cs="Arial"/>
                <w:sz w:val="16"/>
                <w:szCs w:val="16"/>
              </w:rPr>
            </w:pPr>
          </w:p>
        </w:tc>
      </w:tr>
      <w:tr w:rsidR="00AC192D" w:rsidRPr="00FB58FC" w14:paraId="198A2912" w14:textId="77777777" w:rsidTr="00E875C9">
        <w:trPr>
          <w:trHeight w:val="1610"/>
        </w:trPr>
        <w:tc>
          <w:tcPr>
            <w:tcW w:w="261" w:type="pct"/>
            <w:shd w:val="clear" w:color="auto" w:fill="auto"/>
          </w:tcPr>
          <w:p w14:paraId="398E4E65" w14:textId="77777777" w:rsidR="00AC192D" w:rsidRPr="008E3D54" w:rsidRDefault="00AC192D" w:rsidP="00BD24BA">
            <w:pPr>
              <w:pStyle w:val="ListParagraph"/>
              <w:ind w:left="504" w:right="144"/>
              <w:rPr>
                <w:rFonts w:ascii="Arial" w:hAnsi="Arial" w:cs="Arial"/>
                <w:sz w:val="16"/>
                <w:szCs w:val="16"/>
              </w:rPr>
            </w:pPr>
          </w:p>
        </w:tc>
        <w:tc>
          <w:tcPr>
            <w:tcW w:w="2544" w:type="pct"/>
            <w:gridSpan w:val="2"/>
            <w:shd w:val="clear" w:color="auto" w:fill="auto"/>
          </w:tcPr>
          <w:p w14:paraId="236247BE" w14:textId="77777777" w:rsidR="00AC192D" w:rsidRPr="00FB58FC" w:rsidRDefault="00AC192D" w:rsidP="00AC47CB">
            <w:pPr>
              <w:spacing w:after="0"/>
              <w:jc w:val="both"/>
              <w:rPr>
                <w:rFonts w:ascii="Arial" w:hAnsi="Arial" w:cs="Arial"/>
                <w:b/>
                <w:bCs/>
                <w:sz w:val="16"/>
                <w:szCs w:val="16"/>
              </w:rPr>
            </w:pPr>
            <w:r w:rsidRPr="00FB58FC">
              <w:rPr>
                <w:rFonts w:ascii="Arial" w:hAnsi="Arial" w:cs="Arial"/>
                <w:b/>
                <w:bCs/>
                <w:sz w:val="16"/>
                <w:szCs w:val="16"/>
              </w:rPr>
              <w:t>Water Resources and Quality</w:t>
            </w:r>
          </w:p>
          <w:p w14:paraId="0C670FB4" w14:textId="344BB392" w:rsidR="00AC192D" w:rsidRPr="00FB58FC" w:rsidRDefault="00AC192D" w:rsidP="00370C91">
            <w:pPr>
              <w:numPr>
                <w:ilvl w:val="0"/>
                <w:numId w:val="49"/>
              </w:numPr>
              <w:spacing w:after="0" w:line="240" w:lineRule="auto"/>
              <w:jc w:val="both"/>
              <w:rPr>
                <w:rFonts w:ascii="Arial" w:hAnsi="Arial" w:cs="Arial"/>
                <w:sz w:val="16"/>
                <w:szCs w:val="16"/>
              </w:rPr>
            </w:pPr>
            <w:r w:rsidRPr="00FB58FC">
              <w:rPr>
                <w:rFonts w:ascii="Arial" w:hAnsi="Arial" w:cs="Arial"/>
                <w:sz w:val="16"/>
                <w:szCs w:val="16"/>
              </w:rPr>
              <w:t>river, stream or lake onsite or within 30 meters of construction</w:t>
            </w:r>
          </w:p>
          <w:p w14:paraId="68D23166" w14:textId="51BC90C8" w:rsidR="00AC192D" w:rsidRPr="00FB58FC" w:rsidRDefault="00AC192D" w:rsidP="00370C91">
            <w:pPr>
              <w:numPr>
                <w:ilvl w:val="0"/>
                <w:numId w:val="49"/>
              </w:numPr>
              <w:spacing w:after="0" w:line="240" w:lineRule="auto"/>
              <w:jc w:val="both"/>
              <w:rPr>
                <w:rFonts w:ascii="Arial" w:hAnsi="Arial" w:cs="Arial"/>
                <w:sz w:val="16"/>
                <w:szCs w:val="16"/>
              </w:rPr>
            </w:pPr>
            <w:r w:rsidRPr="00FB58FC">
              <w:rPr>
                <w:rFonts w:ascii="Arial" w:hAnsi="Arial" w:cs="Arial"/>
                <w:sz w:val="16"/>
                <w:szCs w:val="16"/>
              </w:rPr>
              <w:t>withdrawals from or discharges to surface or ground water</w:t>
            </w:r>
          </w:p>
          <w:p w14:paraId="437E56CD" w14:textId="77777777" w:rsidR="00E875C9" w:rsidRPr="00FB58FC" w:rsidRDefault="00AC192D" w:rsidP="00370C91">
            <w:pPr>
              <w:numPr>
                <w:ilvl w:val="0"/>
                <w:numId w:val="49"/>
              </w:numPr>
              <w:spacing w:after="0" w:line="240" w:lineRule="auto"/>
              <w:jc w:val="both"/>
              <w:rPr>
                <w:rFonts w:ascii="Arial" w:hAnsi="Arial" w:cs="Arial"/>
                <w:sz w:val="16"/>
                <w:szCs w:val="16"/>
              </w:rPr>
            </w:pPr>
            <w:r w:rsidRPr="00FB58FC">
              <w:rPr>
                <w:rFonts w:ascii="Arial" w:hAnsi="Arial" w:cs="Arial"/>
                <w:sz w:val="16"/>
                <w:szCs w:val="16"/>
              </w:rPr>
              <w:t>excavation or placing of fill, removing gravel from, a river, stream or lake</w:t>
            </w:r>
          </w:p>
          <w:p w14:paraId="2D554298" w14:textId="5FCFD72A" w:rsidR="00AC192D" w:rsidRPr="00FB58FC" w:rsidRDefault="00AC192D" w:rsidP="00370C91">
            <w:pPr>
              <w:numPr>
                <w:ilvl w:val="0"/>
                <w:numId w:val="49"/>
              </w:numPr>
              <w:spacing w:after="0" w:line="240" w:lineRule="auto"/>
              <w:jc w:val="both"/>
              <w:rPr>
                <w:rFonts w:ascii="Arial" w:hAnsi="Arial" w:cs="Arial"/>
                <w:sz w:val="16"/>
                <w:szCs w:val="16"/>
              </w:rPr>
            </w:pPr>
            <w:r w:rsidRPr="00FB58FC">
              <w:rPr>
                <w:rFonts w:ascii="Arial" w:hAnsi="Arial" w:cs="Arial"/>
                <w:sz w:val="16"/>
                <w:szCs w:val="16"/>
              </w:rPr>
              <w:t>on-site storage of liquid fuels or hazardous materials in bulk quantities</w:t>
            </w:r>
          </w:p>
        </w:tc>
        <w:tc>
          <w:tcPr>
            <w:tcW w:w="434" w:type="pct"/>
            <w:shd w:val="clear" w:color="auto" w:fill="auto"/>
          </w:tcPr>
          <w:p w14:paraId="3AE89A62" w14:textId="77777777" w:rsidR="00AC192D" w:rsidRPr="00FB58FC" w:rsidRDefault="00AC192D" w:rsidP="00BD24BA">
            <w:pPr>
              <w:ind w:left="144" w:right="144"/>
              <w:rPr>
                <w:rFonts w:ascii="Arial" w:hAnsi="Arial" w:cs="Arial"/>
                <w:sz w:val="16"/>
                <w:szCs w:val="16"/>
              </w:rPr>
            </w:pPr>
          </w:p>
        </w:tc>
        <w:tc>
          <w:tcPr>
            <w:tcW w:w="412" w:type="pct"/>
            <w:shd w:val="clear" w:color="auto" w:fill="auto"/>
          </w:tcPr>
          <w:p w14:paraId="0877814A" w14:textId="77777777" w:rsidR="00AC192D" w:rsidRPr="00FB58FC" w:rsidRDefault="00AC192D" w:rsidP="00BD24BA">
            <w:pPr>
              <w:ind w:left="144" w:right="144"/>
              <w:rPr>
                <w:rFonts w:ascii="Arial" w:hAnsi="Arial" w:cs="Arial"/>
                <w:sz w:val="16"/>
                <w:szCs w:val="16"/>
              </w:rPr>
            </w:pPr>
          </w:p>
        </w:tc>
        <w:tc>
          <w:tcPr>
            <w:tcW w:w="1349" w:type="pct"/>
            <w:shd w:val="clear" w:color="auto" w:fill="auto"/>
          </w:tcPr>
          <w:p w14:paraId="6BA7A5A2" w14:textId="77777777" w:rsidR="00AC192D" w:rsidRPr="00FB58FC" w:rsidRDefault="00AC192D" w:rsidP="00BD24BA">
            <w:pPr>
              <w:ind w:left="144" w:right="144"/>
              <w:rPr>
                <w:rFonts w:ascii="Arial" w:hAnsi="Arial" w:cs="Arial"/>
                <w:sz w:val="16"/>
                <w:szCs w:val="16"/>
              </w:rPr>
            </w:pPr>
          </w:p>
        </w:tc>
      </w:tr>
      <w:tr w:rsidR="00AC192D" w:rsidRPr="00FB58FC" w14:paraId="5DA32A3A" w14:textId="77777777" w:rsidTr="003A01A0">
        <w:trPr>
          <w:trHeight w:val="1088"/>
        </w:trPr>
        <w:tc>
          <w:tcPr>
            <w:tcW w:w="261" w:type="pct"/>
            <w:shd w:val="clear" w:color="auto" w:fill="auto"/>
          </w:tcPr>
          <w:p w14:paraId="64565CB2" w14:textId="77777777" w:rsidR="00AC192D" w:rsidRPr="008E3D54" w:rsidRDefault="00AC192D" w:rsidP="00BD24BA">
            <w:pPr>
              <w:pStyle w:val="ListParagraph"/>
              <w:ind w:left="504" w:right="144"/>
              <w:rPr>
                <w:rFonts w:ascii="Arial" w:hAnsi="Arial" w:cs="Arial"/>
                <w:sz w:val="16"/>
                <w:szCs w:val="16"/>
              </w:rPr>
            </w:pPr>
          </w:p>
        </w:tc>
        <w:tc>
          <w:tcPr>
            <w:tcW w:w="2544" w:type="pct"/>
            <w:gridSpan w:val="2"/>
            <w:shd w:val="clear" w:color="auto" w:fill="auto"/>
          </w:tcPr>
          <w:p w14:paraId="602F0B9A" w14:textId="77777777" w:rsidR="00AC192D" w:rsidRPr="00FB58FC" w:rsidRDefault="00AC192D" w:rsidP="00AC47CB">
            <w:pPr>
              <w:spacing w:after="0"/>
              <w:jc w:val="both"/>
              <w:rPr>
                <w:rFonts w:ascii="Arial" w:hAnsi="Arial" w:cs="Arial"/>
                <w:b/>
                <w:bCs/>
                <w:sz w:val="16"/>
                <w:szCs w:val="16"/>
              </w:rPr>
            </w:pPr>
            <w:r w:rsidRPr="00FB58FC">
              <w:rPr>
                <w:rFonts w:ascii="Arial" w:hAnsi="Arial" w:cs="Arial"/>
                <w:b/>
                <w:bCs/>
                <w:sz w:val="16"/>
                <w:szCs w:val="16"/>
              </w:rPr>
              <w:t>Cultural Resources</w:t>
            </w:r>
          </w:p>
          <w:p w14:paraId="5E9F5E2B" w14:textId="77777777" w:rsidR="00B750E4" w:rsidRPr="00FB58FC" w:rsidRDefault="00AC192D" w:rsidP="00370C91">
            <w:pPr>
              <w:pStyle w:val="ListParagraph"/>
              <w:numPr>
                <w:ilvl w:val="0"/>
                <w:numId w:val="67"/>
              </w:numPr>
              <w:spacing w:after="0"/>
              <w:ind w:left="400" w:hanging="230"/>
              <w:jc w:val="both"/>
              <w:rPr>
                <w:rFonts w:ascii="Arial" w:hAnsi="Arial" w:cs="Arial"/>
                <w:sz w:val="16"/>
                <w:szCs w:val="16"/>
              </w:rPr>
            </w:pPr>
            <w:r w:rsidRPr="00FB58FC">
              <w:rPr>
                <w:rFonts w:ascii="Arial" w:hAnsi="Arial" w:cs="Arial"/>
                <w:sz w:val="16"/>
                <w:szCs w:val="16"/>
              </w:rPr>
              <w:t>prehistoric, historic, or paleontological resources within 30 meters of construction</w:t>
            </w:r>
          </w:p>
          <w:p w14:paraId="21BCB40C" w14:textId="6DAAD27B" w:rsidR="00AC192D" w:rsidRPr="00FB58FC" w:rsidRDefault="00AC192D" w:rsidP="00370C91">
            <w:pPr>
              <w:pStyle w:val="ListParagraph"/>
              <w:numPr>
                <w:ilvl w:val="0"/>
                <w:numId w:val="67"/>
              </w:numPr>
              <w:spacing w:after="0"/>
              <w:ind w:left="400" w:hanging="230"/>
              <w:jc w:val="both"/>
              <w:rPr>
                <w:rFonts w:ascii="Arial" w:hAnsi="Arial" w:cs="Arial"/>
                <w:sz w:val="16"/>
                <w:szCs w:val="16"/>
              </w:rPr>
            </w:pPr>
            <w:r w:rsidRPr="00FB58FC">
              <w:rPr>
                <w:rFonts w:ascii="Arial" w:hAnsi="Arial" w:cs="Arial"/>
                <w:sz w:val="16"/>
                <w:szCs w:val="16"/>
              </w:rPr>
              <w:t xml:space="preserve">site/facility with unique cultural or ethnic values or protected heritage site within 30 </w:t>
            </w:r>
            <w:r w:rsidR="003A01A0" w:rsidRPr="00FB58FC">
              <w:rPr>
                <w:rFonts w:ascii="Arial" w:hAnsi="Arial" w:cs="Arial"/>
                <w:sz w:val="16"/>
                <w:szCs w:val="16"/>
              </w:rPr>
              <w:t>meters</w:t>
            </w:r>
            <w:r w:rsidRPr="00FB58FC">
              <w:rPr>
                <w:rFonts w:ascii="Arial" w:hAnsi="Arial" w:cs="Arial"/>
                <w:sz w:val="16"/>
                <w:szCs w:val="16"/>
              </w:rPr>
              <w:t xml:space="preserve"> of construction</w:t>
            </w:r>
          </w:p>
        </w:tc>
        <w:tc>
          <w:tcPr>
            <w:tcW w:w="434" w:type="pct"/>
            <w:shd w:val="clear" w:color="auto" w:fill="auto"/>
          </w:tcPr>
          <w:p w14:paraId="5F5405A0" w14:textId="77777777" w:rsidR="00AC192D" w:rsidRPr="00FB58FC" w:rsidRDefault="00AC192D" w:rsidP="00BD24BA">
            <w:pPr>
              <w:ind w:left="144" w:right="144"/>
              <w:rPr>
                <w:rFonts w:ascii="Arial" w:hAnsi="Arial" w:cs="Arial"/>
                <w:sz w:val="16"/>
                <w:szCs w:val="16"/>
              </w:rPr>
            </w:pPr>
          </w:p>
        </w:tc>
        <w:tc>
          <w:tcPr>
            <w:tcW w:w="412" w:type="pct"/>
            <w:shd w:val="clear" w:color="auto" w:fill="auto"/>
          </w:tcPr>
          <w:p w14:paraId="3568C017" w14:textId="77777777" w:rsidR="00AC192D" w:rsidRPr="00FB58FC" w:rsidRDefault="00AC192D" w:rsidP="00BD24BA">
            <w:pPr>
              <w:ind w:left="144" w:right="144"/>
              <w:rPr>
                <w:rFonts w:ascii="Arial" w:hAnsi="Arial" w:cs="Arial"/>
                <w:sz w:val="16"/>
                <w:szCs w:val="16"/>
              </w:rPr>
            </w:pPr>
          </w:p>
        </w:tc>
        <w:tc>
          <w:tcPr>
            <w:tcW w:w="1349" w:type="pct"/>
            <w:shd w:val="clear" w:color="auto" w:fill="auto"/>
          </w:tcPr>
          <w:p w14:paraId="0E9DFA97" w14:textId="77777777" w:rsidR="00AC192D" w:rsidRPr="00FB58FC" w:rsidRDefault="00AC192D" w:rsidP="00BD24BA">
            <w:pPr>
              <w:ind w:left="144" w:right="144"/>
              <w:rPr>
                <w:rFonts w:ascii="Arial" w:hAnsi="Arial" w:cs="Arial"/>
                <w:sz w:val="16"/>
                <w:szCs w:val="16"/>
              </w:rPr>
            </w:pPr>
          </w:p>
        </w:tc>
      </w:tr>
      <w:tr w:rsidR="00AC192D" w:rsidRPr="00FB58FC" w14:paraId="646A66F2" w14:textId="77777777" w:rsidTr="00093A6B">
        <w:trPr>
          <w:trHeight w:val="173"/>
        </w:trPr>
        <w:tc>
          <w:tcPr>
            <w:tcW w:w="261" w:type="pct"/>
            <w:shd w:val="clear" w:color="auto" w:fill="auto"/>
          </w:tcPr>
          <w:p w14:paraId="5797D5D3" w14:textId="77777777" w:rsidR="00AC192D" w:rsidRPr="008E3D54" w:rsidRDefault="00AC192D" w:rsidP="00BD24BA">
            <w:pPr>
              <w:pStyle w:val="ListParagraph"/>
              <w:ind w:left="504" w:right="144"/>
              <w:rPr>
                <w:rFonts w:ascii="Arial" w:hAnsi="Arial" w:cs="Arial"/>
                <w:sz w:val="16"/>
                <w:szCs w:val="16"/>
              </w:rPr>
            </w:pPr>
          </w:p>
        </w:tc>
        <w:tc>
          <w:tcPr>
            <w:tcW w:w="2544" w:type="pct"/>
            <w:gridSpan w:val="2"/>
            <w:shd w:val="clear" w:color="auto" w:fill="auto"/>
          </w:tcPr>
          <w:p w14:paraId="76F2E8EC" w14:textId="77777777" w:rsidR="00AC192D" w:rsidRPr="00FB58FC" w:rsidRDefault="00AC192D" w:rsidP="00E30758">
            <w:pPr>
              <w:spacing w:after="0"/>
              <w:jc w:val="both"/>
              <w:rPr>
                <w:rFonts w:ascii="Arial" w:hAnsi="Arial" w:cs="Arial"/>
                <w:b/>
                <w:bCs/>
                <w:sz w:val="16"/>
                <w:szCs w:val="16"/>
              </w:rPr>
            </w:pPr>
            <w:r w:rsidRPr="00FB58FC">
              <w:rPr>
                <w:rFonts w:ascii="Arial" w:hAnsi="Arial" w:cs="Arial"/>
                <w:b/>
                <w:bCs/>
                <w:sz w:val="16"/>
                <w:szCs w:val="16"/>
              </w:rPr>
              <w:t>Biological Resources</w:t>
            </w:r>
          </w:p>
          <w:p w14:paraId="6F3CB901" w14:textId="77777777" w:rsidR="00B4457E" w:rsidRPr="00FB58FC" w:rsidRDefault="00AC192D" w:rsidP="00370C91">
            <w:pPr>
              <w:pStyle w:val="ListParagraph"/>
              <w:numPr>
                <w:ilvl w:val="0"/>
                <w:numId w:val="68"/>
              </w:numPr>
              <w:ind w:left="400" w:hanging="270"/>
              <w:jc w:val="both"/>
              <w:rPr>
                <w:rFonts w:ascii="Arial" w:hAnsi="Arial" w:cs="Arial"/>
                <w:sz w:val="16"/>
                <w:szCs w:val="16"/>
              </w:rPr>
            </w:pPr>
            <w:r w:rsidRPr="00FB58FC">
              <w:rPr>
                <w:rFonts w:ascii="Arial" w:hAnsi="Arial" w:cs="Arial"/>
                <w:sz w:val="16"/>
                <w:szCs w:val="16"/>
              </w:rPr>
              <w:t>vegetation removal or construction in wetlands or riparian areas</w:t>
            </w:r>
          </w:p>
          <w:p w14:paraId="0D6D966F" w14:textId="77777777" w:rsidR="00B4457E" w:rsidRPr="00FB58FC" w:rsidRDefault="00AC192D" w:rsidP="00370C91">
            <w:pPr>
              <w:pStyle w:val="ListParagraph"/>
              <w:numPr>
                <w:ilvl w:val="0"/>
                <w:numId w:val="68"/>
              </w:numPr>
              <w:ind w:left="400" w:hanging="270"/>
              <w:jc w:val="both"/>
              <w:rPr>
                <w:rFonts w:ascii="Arial" w:hAnsi="Arial" w:cs="Arial"/>
                <w:sz w:val="16"/>
                <w:szCs w:val="16"/>
              </w:rPr>
            </w:pPr>
            <w:r w:rsidRPr="00FB58FC">
              <w:rPr>
                <w:rFonts w:ascii="Arial" w:hAnsi="Arial" w:cs="Arial"/>
                <w:sz w:val="16"/>
                <w:szCs w:val="16"/>
              </w:rPr>
              <w:t>use of pesticides/rodenticides, insecticides, or herbicides in hectare</w:t>
            </w:r>
          </w:p>
          <w:p w14:paraId="64EDBD5E" w14:textId="77777777" w:rsidR="00E30758" w:rsidRPr="00FB58FC" w:rsidRDefault="00AC192D" w:rsidP="00370C91">
            <w:pPr>
              <w:pStyle w:val="ListParagraph"/>
              <w:numPr>
                <w:ilvl w:val="0"/>
                <w:numId w:val="68"/>
              </w:numPr>
              <w:ind w:left="400" w:hanging="270"/>
              <w:jc w:val="both"/>
              <w:rPr>
                <w:rFonts w:ascii="Arial" w:hAnsi="Arial" w:cs="Arial"/>
                <w:sz w:val="16"/>
                <w:szCs w:val="16"/>
              </w:rPr>
            </w:pPr>
            <w:r w:rsidRPr="00FB58FC">
              <w:rPr>
                <w:rFonts w:ascii="Arial" w:hAnsi="Arial" w:cs="Arial"/>
                <w:sz w:val="16"/>
                <w:szCs w:val="16"/>
              </w:rPr>
              <w:t>construction in or adjacent to a designated wildlife refuge</w:t>
            </w:r>
          </w:p>
          <w:p w14:paraId="67DB6D1E" w14:textId="5D0DD707" w:rsidR="00AC192D" w:rsidRPr="00FB58FC" w:rsidRDefault="00AC192D" w:rsidP="00370C91">
            <w:pPr>
              <w:pStyle w:val="ListParagraph"/>
              <w:numPr>
                <w:ilvl w:val="0"/>
                <w:numId w:val="68"/>
              </w:numPr>
              <w:ind w:left="400" w:hanging="270"/>
              <w:jc w:val="both"/>
              <w:rPr>
                <w:rFonts w:ascii="Arial" w:hAnsi="Arial" w:cs="Arial"/>
                <w:sz w:val="16"/>
                <w:szCs w:val="16"/>
              </w:rPr>
            </w:pPr>
            <w:r w:rsidRPr="00FB58FC">
              <w:rPr>
                <w:rFonts w:ascii="Arial" w:hAnsi="Arial" w:cs="Arial"/>
                <w:sz w:val="16"/>
                <w:szCs w:val="16"/>
              </w:rPr>
              <w:t>existence of protected natural resources – water, flora, fa</w:t>
            </w:r>
            <w:r w:rsidR="00E30758" w:rsidRPr="00FB58FC">
              <w:rPr>
                <w:rFonts w:ascii="Arial" w:hAnsi="Arial" w:cs="Arial"/>
                <w:sz w:val="16"/>
                <w:szCs w:val="16"/>
              </w:rPr>
              <w:t>u</w:t>
            </w:r>
            <w:r w:rsidRPr="00FB58FC">
              <w:rPr>
                <w:rFonts w:ascii="Arial" w:hAnsi="Arial" w:cs="Arial"/>
                <w:sz w:val="16"/>
                <w:szCs w:val="16"/>
              </w:rPr>
              <w:t>na</w:t>
            </w:r>
          </w:p>
        </w:tc>
        <w:tc>
          <w:tcPr>
            <w:tcW w:w="434" w:type="pct"/>
            <w:shd w:val="clear" w:color="auto" w:fill="auto"/>
          </w:tcPr>
          <w:p w14:paraId="67F61926" w14:textId="77777777" w:rsidR="00AC192D" w:rsidRPr="00FB58FC" w:rsidRDefault="00AC192D" w:rsidP="00BD24BA">
            <w:pPr>
              <w:ind w:left="144" w:right="144"/>
              <w:rPr>
                <w:rFonts w:ascii="Arial" w:hAnsi="Arial" w:cs="Arial"/>
                <w:sz w:val="16"/>
                <w:szCs w:val="16"/>
              </w:rPr>
            </w:pPr>
          </w:p>
        </w:tc>
        <w:tc>
          <w:tcPr>
            <w:tcW w:w="412" w:type="pct"/>
            <w:shd w:val="clear" w:color="auto" w:fill="auto"/>
          </w:tcPr>
          <w:p w14:paraId="672FAD4E" w14:textId="77777777" w:rsidR="00AC192D" w:rsidRPr="00FB58FC" w:rsidRDefault="00AC192D" w:rsidP="00BD24BA">
            <w:pPr>
              <w:ind w:left="144" w:right="144"/>
              <w:rPr>
                <w:rFonts w:ascii="Arial" w:hAnsi="Arial" w:cs="Arial"/>
                <w:sz w:val="16"/>
                <w:szCs w:val="16"/>
              </w:rPr>
            </w:pPr>
          </w:p>
        </w:tc>
        <w:tc>
          <w:tcPr>
            <w:tcW w:w="1349" w:type="pct"/>
            <w:shd w:val="clear" w:color="auto" w:fill="auto"/>
          </w:tcPr>
          <w:p w14:paraId="2B1875C2" w14:textId="77777777" w:rsidR="00AC192D" w:rsidRPr="00FB58FC" w:rsidRDefault="00AC192D" w:rsidP="00BD24BA">
            <w:pPr>
              <w:ind w:left="144" w:right="144"/>
              <w:rPr>
                <w:rFonts w:ascii="Arial" w:hAnsi="Arial" w:cs="Arial"/>
                <w:sz w:val="16"/>
                <w:szCs w:val="16"/>
              </w:rPr>
            </w:pPr>
          </w:p>
        </w:tc>
      </w:tr>
      <w:tr w:rsidR="00AC192D" w:rsidRPr="00FB58FC" w14:paraId="0A838E86" w14:textId="77777777" w:rsidTr="003A01A0">
        <w:trPr>
          <w:trHeight w:val="2564"/>
        </w:trPr>
        <w:tc>
          <w:tcPr>
            <w:tcW w:w="261" w:type="pct"/>
            <w:shd w:val="clear" w:color="auto" w:fill="auto"/>
          </w:tcPr>
          <w:p w14:paraId="60FC3917" w14:textId="77777777" w:rsidR="00AC192D" w:rsidRPr="008E3D54" w:rsidRDefault="00AC192D" w:rsidP="00BD24BA">
            <w:pPr>
              <w:pStyle w:val="ListParagraph"/>
              <w:ind w:left="504" w:right="144"/>
              <w:rPr>
                <w:rFonts w:ascii="Arial" w:hAnsi="Arial" w:cs="Arial"/>
                <w:sz w:val="16"/>
                <w:szCs w:val="16"/>
              </w:rPr>
            </w:pPr>
          </w:p>
        </w:tc>
        <w:tc>
          <w:tcPr>
            <w:tcW w:w="2544" w:type="pct"/>
            <w:gridSpan w:val="2"/>
            <w:shd w:val="clear" w:color="auto" w:fill="auto"/>
          </w:tcPr>
          <w:p w14:paraId="472705C4" w14:textId="77777777" w:rsidR="00AC192D" w:rsidRPr="00FB58FC" w:rsidRDefault="00AC192D" w:rsidP="00E30758">
            <w:pPr>
              <w:spacing w:after="0"/>
              <w:jc w:val="both"/>
              <w:rPr>
                <w:rFonts w:ascii="Arial" w:hAnsi="Arial" w:cs="Arial"/>
                <w:b/>
                <w:bCs/>
                <w:sz w:val="16"/>
                <w:szCs w:val="16"/>
              </w:rPr>
            </w:pPr>
            <w:r w:rsidRPr="00FB58FC">
              <w:rPr>
                <w:rFonts w:ascii="Arial" w:hAnsi="Arial" w:cs="Arial"/>
                <w:b/>
                <w:bCs/>
                <w:sz w:val="16"/>
                <w:szCs w:val="16"/>
              </w:rPr>
              <w:t>Planning and Land Use</w:t>
            </w:r>
          </w:p>
          <w:p w14:paraId="3F1504F3" w14:textId="145EB13B" w:rsidR="00AC192D" w:rsidRPr="00FB58FC" w:rsidRDefault="00AC192D" w:rsidP="00370C91">
            <w:pPr>
              <w:numPr>
                <w:ilvl w:val="0"/>
                <w:numId w:val="48"/>
              </w:numPr>
              <w:spacing w:after="0" w:line="240" w:lineRule="auto"/>
              <w:jc w:val="both"/>
              <w:rPr>
                <w:rFonts w:ascii="Arial" w:hAnsi="Arial" w:cs="Arial"/>
                <w:sz w:val="16"/>
                <w:szCs w:val="16"/>
              </w:rPr>
            </w:pPr>
            <w:r w:rsidRPr="00FB58FC">
              <w:rPr>
                <w:rFonts w:ascii="Arial" w:hAnsi="Arial" w:cs="Arial"/>
                <w:sz w:val="16"/>
                <w:szCs w:val="16"/>
              </w:rPr>
              <w:t>potential conflict with adjacent land uses</w:t>
            </w:r>
          </w:p>
          <w:p w14:paraId="246BA277" w14:textId="4494D772" w:rsidR="00AC192D" w:rsidRPr="00FB58FC" w:rsidRDefault="00AC192D" w:rsidP="00370C91">
            <w:pPr>
              <w:numPr>
                <w:ilvl w:val="0"/>
                <w:numId w:val="48"/>
              </w:numPr>
              <w:spacing w:after="0" w:line="240" w:lineRule="auto"/>
              <w:jc w:val="both"/>
              <w:rPr>
                <w:rFonts w:ascii="Arial" w:hAnsi="Arial" w:cs="Arial"/>
                <w:sz w:val="16"/>
                <w:szCs w:val="16"/>
              </w:rPr>
            </w:pPr>
            <w:r w:rsidRPr="00FB58FC">
              <w:rPr>
                <w:rFonts w:ascii="Arial" w:hAnsi="Arial" w:cs="Arial"/>
                <w:sz w:val="16"/>
                <w:szCs w:val="16"/>
              </w:rPr>
              <w:t>non-compliance with existing codes, plans, permits or design factors</w:t>
            </w:r>
          </w:p>
          <w:p w14:paraId="50446DF2" w14:textId="4EE1EA83" w:rsidR="00AC192D" w:rsidRPr="00FB58FC" w:rsidRDefault="00AC192D" w:rsidP="00370C91">
            <w:pPr>
              <w:numPr>
                <w:ilvl w:val="0"/>
                <w:numId w:val="48"/>
              </w:numPr>
              <w:spacing w:after="0" w:line="240" w:lineRule="auto"/>
              <w:jc w:val="both"/>
              <w:rPr>
                <w:rFonts w:ascii="Arial" w:hAnsi="Arial" w:cs="Arial"/>
                <w:sz w:val="16"/>
                <w:szCs w:val="16"/>
              </w:rPr>
            </w:pPr>
            <w:r w:rsidRPr="00FB58FC">
              <w:rPr>
                <w:rFonts w:ascii="Arial" w:hAnsi="Arial" w:cs="Arial"/>
                <w:sz w:val="16"/>
                <w:szCs w:val="16"/>
              </w:rPr>
              <w:t>construction in national park or designated recreational area</w:t>
            </w:r>
          </w:p>
          <w:p w14:paraId="6C3AB806" w14:textId="6B816DEF" w:rsidR="00AC192D" w:rsidRPr="00FB58FC" w:rsidRDefault="00AC192D" w:rsidP="00370C91">
            <w:pPr>
              <w:numPr>
                <w:ilvl w:val="0"/>
                <w:numId w:val="48"/>
              </w:numPr>
              <w:spacing w:after="0" w:line="240" w:lineRule="auto"/>
              <w:jc w:val="both"/>
              <w:rPr>
                <w:rFonts w:ascii="Arial" w:hAnsi="Arial" w:cs="Arial"/>
                <w:sz w:val="16"/>
                <w:szCs w:val="16"/>
              </w:rPr>
            </w:pPr>
            <w:r w:rsidRPr="00FB58FC">
              <w:rPr>
                <w:rFonts w:ascii="Arial" w:hAnsi="Arial" w:cs="Arial"/>
                <w:sz w:val="16"/>
                <w:szCs w:val="16"/>
              </w:rPr>
              <w:t>create substantially annoying source of light or glare</w:t>
            </w:r>
          </w:p>
          <w:p w14:paraId="23B2B997" w14:textId="02173F58" w:rsidR="00AC192D" w:rsidRPr="00FB58FC" w:rsidRDefault="00AC192D" w:rsidP="00370C91">
            <w:pPr>
              <w:numPr>
                <w:ilvl w:val="0"/>
                <w:numId w:val="48"/>
              </w:numPr>
              <w:spacing w:after="0" w:line="240" w:lineRule="auto"/>
              <w:jc w:val="both"/>
              <w:rPr>
                <w:rFonts w:ascii="Arial" w:hAnsi="Arial" w:cs="Arial"/>
                <w:sz w:val="16"/>
                <w:szCs w:val="16"/>
              </w:rPr>
            </w:pPr>
            <w:r w:rsidRPr="00FB58FC">
              <w:rPr>
                <w:rFonts w:ascii="Arial" w:hAnsi="Arial" w:cs="Arial"/>
                <w:noProof/>
                <w:sz w:val="16"/>
                <w:szCs w:val="16"/>
              </w:rPr>
              <mc:AlternateContent>
                <mc:Choice Requires="wps">
                  <w:drawing>
                    <wp:anchor distT="0" distB="0" distL="114300" distR="114300" simplePos="0" relativeHeight="251688960" behindDoc="0" locked="0" layoutInCell="1" allowOverlap="1" wp14:anchorId="3A2833D7" wp14:editId="3359871D">
                      <wp:simplePos x="0" y="0"/>
                      <wp:positionH relativeFrom="page">
                        <wp:posOffset>6353810</wp:posOffset>
                      </wp:positionH>
                      <wp:positionV relativeFrom="paragraph">
                        <wp:posOffset>137795</wp:posOffset>
                      </wp:positionV>
                      <wp:extent cx="196215" cy="0"/>
                      <wp:effectExtent l="10160" t="11430" r="12700" b="762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3FEBBE" id="Straight Connector 34"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0.3pt,10.85pt" to="515.7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" strokeweight=".36pt">
                      <w10:wrap anchorx="page"/>
                    </v:line>
                  </w:pict>
                </mc:Fallback>
              </mc:AlternateContent>
            </w:r>
            <w:r w:rsidRPr="00FB58FC">
              <w:rPr>
                <w:rFonts w:ascii="Arial" w:hAnsi="Arial" w:cs="Arial"/>
                <w:sz w:val="16"/>
                <w:szCs w:val="16"/>
              </w:rPr>
              <w:t xml:space="preserve">relocation of individuals for </w:t>
            </w:r>
            <w:r w:rsidR="007F6A22" w:rsidRPr="00FB58FC">
              <w:rPr>
                <w:rFonts w:ascii="Arial" w:hAnsi="Arial" w:cs="Arial"/>
                <w:sz w:val="16"/>
                <w:szCs w:val="16"/>
              </w:rPr>
              <w:t xml:space="preserve">more than </w:t>
            </w:r>
            <w:r w:rsidRPr="00FB58FC">
              <w:rPr>
                <w:rFonts w:ascii="Arial" w:hAnsi="Arial" w:cs="Arial"/>
                <w:sz w:val="16"/>
                <w:szCs w:val="16"/>
              </w:rPr>
              <w:t>6 months</w:t>
            </w:r>
          </w:p>
          <w:p w14:paraId="1A868FA1" w14:textId="35572A84" w:rsidR="00AC192D" w:rsidRPr="00FB58FC" w:rsidRDefault="00AC192D" w:rsidP="00370C91">
            <w:pPr>
              <w:numPr>
                <w:ilvl w:val="0"/>
                <w:numId w:val="48"/>
              </w:numPr>
              <w:spacing w:after="0" w:line="240" w:lineRule="auto"/>
              <w:jc w:val="both"/>
              <w:rPr>
                <w:rFonts w:ascii="Arial" w:hAnsi="Arial" w:cs="Arial"/>
                <w:sz w:val="16"/>
                <w:szCs w:val="16"/>
              </w:rPr>
            </w:pPr>
            <w:r w:rsidRPr="00FB58FC">
              <w:rPr>
                <w:rFonts w:ascii="Arial" w:hAnsi="Arial" w:cs="Arial"/>
                <w:sz w:val="16"/>
                <w:szCs w:val="16"/>
              </w:rPr>
              <w:t xml:space="preserve">interrupt necessary utility or municipal service </w:t>
            </w:r>
            <w:r w:rsidR="00C4275C" w:rsidRPr="00FB58FC">
              <w:rPr>
                <w:rFonts w:ascii="Arial" w:hAnsi="Arial" w:cs="Arial"/>
                <w:sz w:val="16"/>
                <w:szCs w:val="16"/>
              </w:rPr>
              <w:t>for more than</w:t>
            </w:r>
            <w:r w:rsidRPr="00FB58FC">
              <w:rPr>
                <w:rFonts w:ascii="Arial" w:hAnsi="Arial" w:cs="Arial"/>
                <w:sz w:val="16"/>
                <w:szCs w:val="16"/>
              </w:rPr>
              <w:t xml:space="preserve"> 10 individuals for </w:t>
            </w:r>
            <w:r w:rsidR="00C4275C" w:rsidRPr="00FB58FC">
              <w:rPr>
                <w:rFonts w:ascii="Arial" w:hAnsi="Arial" w:cs="Arial"/>
                <w:sz w:val="16"/>
                <w:szCs w:val="16"/>
              </w:rPr>
              <w:t xml:space="preserve">more than </w:t>
            </w:r>
            <w:r w:rsidRPr="00FB58FC">
              <w:rPr>
                <w:rFonts w:ascii="Arial" w:hAnsi="Arial" w:cs="Arial"/>
                <w:sz w:val="16"/>
                <w:szCs w:val="16"/>
              </w:rPr>
              <w:t>6 months</w:t>
            </w:r>
          </w:p>
          <w:p w14:paraId="49709F08" w14:textId="77777777" w:rsidR="003A01A0" w:rsidRPr="00FB58FC" w:rsidRDefault="00AC192D" w:rsidP="00370C91">
            <w:pPr>
              <w:numPr>
                <w:ilvl w:val="0"/>
                <w:numId w:val="48"/>
              </w:numPr>
              <w:spacing w:after="0" w:line="240" w:lineRule="auto"/>
              <w:jc w:val="both"/>
              <w:rPr>
                <w:rFonts w:ascii="Arial" w:hAnsi="Arial" w:cs="Arial"/>
                <w:sz w:val="16"/>
                <w:szCs w:val="16"/>
              </w:rPr>
            </w:pPr>
            <w:r w:rsidRPr="00FB58FC">
              <w:rPr>
                <w:rFonts w:ascii="Arial" w:hAnsi="Arial" w:cs="Arial"/>
                <w:sz w:val="16"/>
                <w:szCs w:val="16"/>
              </w:rPr>
              <w:t>substantial loss of inefficient use of mineral or non-renewable resource</w:t>
            </w:r>
            <w:r w:rsidR="003A01A0" w:rsidRPr="00FB58FC">
              <w:rPr>
                <w:rFonts w:ascii="Arial" w:hAnsi="Arial" w:cs="Arial"/>
                <w:sz w:val="16"/>
                <w:szCs w:val="16"/>
              </w:rPr>
              <w:t>s</w:t>
            </w:r>
          </w:p>
          <w:p w14:paraId="4B5FE06D" w14:textId="63885B84" w:rsidR="00AC192D" w:rsidRPr="00FB58FC" w:rsidRDefault="00AC192D" w:rsidP="00370C91">
            <w:pPr>
              <w:numPr>
                <w:ilvl w:val="0"/>
                <w:numId w:val="48"/>
              </w:numPr>
              <w:spacing w:after="0" w:line="240" w:lineRule="auto"/>
              <w:jc w:val="both"/>
              <w:rPr>
                <w:rFonts w:ascii="Arial" w:hAnsi="Arial" w:cs="Arial"/>
                <w:sz w:val="16"/>
                <w:szCs w:val="16"/>
              </w:rPr>
            </w:pPr>
            <w:r w:rsidRPr="00FB58FC">
              <w:rPr>
                <w:rFonts w:ascii="Arial" w:hAnsi="Arial" w:cs="Arial"/>
                <w:sz w:val="16"/>
                <w:szCs w:val="16"/>
              </w:rPr>
              <w:t xml:space="preserve">increase existing noise levels </w:t>
            </w:r>
            <w:r w:rsidR="00C4275C" w:rsidRPr="00FB58FC">
              <w:rPr>
                <w:rFonts w:ascii="Arial" w:hAnsi="Arial" w:cs="Arial"/>
                <w:sz w:val="16"/>
                <w:szCs w:val="16"/>
              </w:rPr>
              <w:t xml:space="preserve">above </w:t>
            </w:r>
            <w:r w:rsidRPr="00FB58FC">
              <w:rPr>
                <w:rFonts w:ascii="Arial" w:hAnsi="Arial" w:cs="Arial"/>
                <w:sz w:val="16"/>
                <w:szCs w:val="16"/>
              </w:rPr>
              <w:t xml:space="preserve">5 decibels for </w:t>
            </w:r>
            <w:r w:rsidR="00C4275C" w:rsidRPr="00FB58FC">
              <w:rPr>
                <w:rFonts w:ascii="Arial" w:hAnsi="Arial" w:cs="Arial"/>
                <w:sz w:val="16"/>
                <w:szCs w:val="16"/>
              </w:rPr>
              <w:t>more than</w:t>
            </w:r>
            <w:r w:rsidRPr="00FB58FC">
              <w:rPr>
                <w:rFonts w:ascii="Arial" w:hAnsi="Arial" w:cs="Arial"/>
                <w:sz w:val="16"/>
                <w:szCs w:val="16"/>
              </w:rPr>
              <w:t xml:space="preserve"> months</w:t>
            </w:r>
            <w:r w:rsidRPr="00FB58FC">
              <w:rPr>
                <w:rFonts w:ascii="Arial" w:hAnsi="Arial" w:cs="Arial"/>
                <w:sz w:val="16"/>
                <w:szCs w:val="16"/>
              </w:rPr>
              <w:tab/>
            </w:r>
          </w:p>
        </w:tc>
        <w:tc>
          <w:tcPr>
            <w:tcW w:w="434" w:type="pct"/>
            <w:shd w:val="clear" w:color="auto" w:fill="auto"/>
          </w:tcPr>
          <w:p w14:paraId="3831A34B" w14:textId="77777777" w:rsidR="00AC192D" w:rsidRPr="00FB58FC" w:rsidRDefault="00AC192D" w:rsidP="00BD24BA">
            <w:pPr>
              <w:ind w:left="144" w:right="144"/>
              <w:rPr>
                <w:rFonts w:ascii="Arial" w:hAnsi="Arial" w:cs="Arial"/>
                <w:sz w:val="16"/>
                <w:szCs w:val="16"/>
              </w:rPr>
            </w:pPr>
          </w:p>
        </w:tc>
        <w:tc>
          <w:tcPr>
            <w:tcW w:w="412" w:type="pct"/>
            <w:shd w:val="clear" w:color="auto" w:fill="auto"/>
          </w:tcPr>
          <w:p w14:paraId="63524B16" w14:textId="77777777" w:rsidR="00AC192D" w:rsidRPr="00FB58FC" w:rsidRDefault="00AC192D" w:rsidP="00BD24BA">
            <w:pPr>
              <w:ind w:left="144" w:right="144"/>
              <w:rPr>
                <w:rFonts w:ascii="Arial" w:hAnsi="Arial" w:cs="Arial"/>
                <w:sz w:val="16"/>
                <w:szCs w:val="16"/>
              </w:rPr>
            </w:pPr>
          </w:p>
        </w:tc>
        <w:tc>
          <w:tcPr>
            <w:tcW w:w="1349" w:type="pct"/>
            <w:shd w:val="clear" w:color="auto" w:fill="auto"/>
          </w:tcPr>
          <w:p w14:paraId="671778D6" w14:textId="77777777" w:rsidR="00AC192D" w:rsidRPr="00FB58FC" w:rsidRDefault="00AC192D" w:rsidP="00BD24BA">
            <w:pPr>
              <w:ind w:left="144" w:right="144"/>
              <w:rPr>
                <w:rFonts w:ascii="Arial" w:hAnsi="Arial" w:cs="Arial"/>
                <w:sz w:val="16"/>
                <w:szCs w:val="16"/>
              </w:rPr>
            </w:pPr>
          </w:p>
        </w:tc>
      </w:tr>
      <w:tr w:rsidR="00AC192D" w:rsidRPr="00FB58FC" w14:paraId="4C4B21D8" w14:textId="77777777" w:rsidTr="000A2382">
        <w:trPr>
          <w:trHeight w:val="1223"/>
        </w:trPr>
        <w:tc>
          <w:tcPr>
            <w:tcW w:w="261" w:type="pct"/>
            <w:shd w:val="clear" w:color="auto" w:fill="auto"/>
          </w:tcPr>
          <w:p w14:paraId="73FF69EB" w14:textId="77777777" w:rsidR="00AC192D" w:rsidRPr="008E3D54" w:rsidRDefault="00AC192D" w:rsidP="00BD24BA">
            <w:pPr>
              <w:pStyle w:val="ListParagraph"/>
              <w:ind w:left="504" w:right="144"/>
              <w:rPr>
                <w:rFonts w:ascii="Arial" w:hAnsi="Arial" w:cs="Arial"/>
                <w:sz w:val="16"/>
                <w:szCs w:val="16"/>
              </w:rPr>
            </w:pPr>
          </w:p>
        </w:tc>
        <w:tc>
          <w:tcPr>
            <w:tcW w:w="2544" w:type="pct"/>
            <w:gridSpan w:val="2"/>
            <w:shd w:val="clear" w:color="auto" w:fill="auto"/>
          </w:tcPr>
          <w:p w14:paraId="288F41E7" w14:textId="77777777" w:rsidR="00AC192D" w:rsidRPr="00FB58FC" w:rsidRDefault="00AC192D" w:rsidP="000A2382">
            <w:pPr>
              <w:spacing w:after="0"/>
              <w:jc w:val="both"/>
              <w:rPr>
                <w:rFonts w:ascii="Arial" w:hAnsi="Arial" w:cs="Arial"/>
                <w:b/>
                <w:bCs/>
                <w:sz w:val="16"/>
                <w:szCs w:val="16"/>
              </w:rPr>
            </w:pPr>
            <w:r w:rsidRPr="00FB58FC">
              <w:rPr>
                <w:rFonts w:ascii="Arial" w:hAnsi="Arial" w:cs="Arial"/>
                <w:b/>
                <w:bCs/>
                <w:sz w:val="16"/>
                <w:szCs w:val="16"/>
              </w:rPr>
              <w:t>Traffic, Transportation and Circulation</w:t>
            </w:r>
          </w:p>
          <w:p w14:paraId="1ADFF331" w14:textId="399A1E86" w:rsidR="00AC192D" w:rsidRPr="00FB58FC" w:rsidRDefault="00AC192D" w:rsidP="00370C91">
            <w:pPr>
              <w:numPr>
                <w:ilvl w:val="0"/>
                <w:numId w:val="47"/>
              </w:numPr>
              <w:spacing w:after="0" w:line="240" w:lineRule="auto"/>
              <w:ind w:left="400" w:hanging="288"/>
              <w:jc w:val="both"/>
              <w:rPr>
                <w:rFonts w:ascii="Arial" w:hAnsi="Arial" w:cs="Arial"/>
                <w:sz w:val="16"/>
                <w:szCs w:val="16"/>
              </w:rPr>
            </w:pPr>
            <w:r w:rsidRPr="00FB58FC">
              <w:rPr>
                <w:rFonts w:ascii="Arial" w:hAnsi="Arial" w:cs="Arial"/>
                <w:sz w:val="16"/>
                <w:szCs w:val="16"/>
              </w:rPr>
              <w:t xml:space="preserve">increase vehicle trips </w:t>
            </w:r>
            <w:r w:rsidR="0033481C" w:rsidRPr="00FB58FC">
              <w:rPr>
                <w:rFonts w:ascii="Arial" w:hAnsi="Arial" w:cs="Arial"/>
                <w:sz w:val="16"/>
                <w:szCs w:val="16"/>
              </w:rPr>
              <w:t xml:space="preserve">more than </w:t>
            </w:r>
            <w:r w:rsidRPr="00FB58FC">
              <w:rPr>
                <w:rFonts w:ascii="Arial" w:hAnsi="Arial" w:cs="Arial"/>
                <w:sz w:val="16"/>
                <w:szCs w:val="16"/>
              </w:rPr>
              <w:t>20% or cause substantia</w:t>
            </w:r>
            <w:r w:rsidRPr="00FB58FC">
              <w:rPr>
                <w:rFonts w:ascii="Arial" w:hAnsi="Arial" w:cs="Arial"/>
                <w:noProof/>
                <w:sz w:val="16"/>
                <w:szCs w:val="16"/>
              </w:rPr>
              <mc:AlternateContent>
                <mc:Choice Requires="wps">
                  <w:drawing>
                    <wp:anchor distT="0" distB="0" distL="114300" distR="114300" simplePos="0" relativeHeight="251689984" behindDoc="0" locked="0" layoutInCell="1" allowOverlap="1" wp14:anchorId="0CA12C5E" wp14:editId="1E2FDAE8">
                      <wp:simplePos x="0" y="0"/>
                      <wp:positionH relativeFrom="page">
                        <wp:posOffset>6351905</wp:posOffset>
                      </wp:positionH>
                      <wp:positionV relativeFrom="paragraph">
                        <wp:posOffset>137160</wp:posOffset>
                      </wp:positionV>
                      <wp:extent cx="196850" cy="0"/>
                      <wp:effectExtent l="8255" t="13970" r="13970" b="508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8583F15" id="Straight Connector 35"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0.15pt,10.8pt" to="515.6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" strokeweight=".36pt">
                      <w10:wrap anchorx="page"/>
                    </v:line>
                  </w:pict>
                </mc:Fallback>
              </mc:AlternateContent>
            </w:r>
            <w:r w:rsidRPr="00FB58FC">
              <w:rPr>
                <w:rFonts w:ascii="Arial" w:hAnsi="Arial" w:cs="Arial"/>
                <w:sz w:val="16"/>
                <w:szCs w:val="16"/>
              </w:rPr>
              <w:t>l congestion</w:t>
            </w:r>
          </w:p>
          <w:p w14:paraId="1C816217" w14:textId="77777777" w:rsidR="00AC192D" w:rsidRPr="00FB58FC" w:rsidRDefault="00AC192D" w:rsidP="00370C91">
            <w:pPr>
              <w:numPr>
                <w:ilvl w:val="0"/>
                <w:numId w:val="47"/>
              </w:numPr>
              <w:spacing w:after="0" w:line="240" w:lineRule="auto"/>
              <w:ind w:left="400" w:hanging="281"/>
              <w:jc w:val="both"/>
              <w:rPr>
                <w:rFonts w:ascii="Arial" w:hAnsi="Arial" w:cs="Arial"/>
                <w:sz w:val="16"/>
                <w:szCs w:val="16"/>
              </w:rPr>
            </w:pPr>
            <w:r w:rsidRPr="00FB58FC">
              <w:rPr>
                <w:rFonts w:ascii="Arial" w:hAnsi="Arial" w:cs="Arial"/>
                <w:sz w:val="16"/>
                <w:szCs w:val="16"/>
              </w:rPr>
              <w:t>design features cause or contribute to safety hazards</w:t>
            </w:r>
          </w:p>
          <w:p w14:paraId="5B1ED88C" w14:textId="408BD280" w:rsidR="00AC192D" w:rsidRPr="00FB58FC" w:rsidRDefault="00AC192D" w:rsidP="00370C91">
            <w:pPr>
              <w:numPr>
                <w:ilvl w:val="0"/>
                <w:numId w:val="47"/>
              </w:numPr>
              <w:spacing w:after="0" w:line="240" w:lineRule="auto"/>
              <w:ind w:left="400" w:hanging="288"/>
              <w:jc w:val="both"/>
              <w:rPr>
                <w:rFonts w:ascii="Arial" w:hAnsi="Arial" w:cs="Arial"/>
                <w:sz w:val="16"/>
                <w:szCs w:val="16"/>
              </w:rPr>
            </w:pPr>
            <w:r w:rsidRPr="00FB58FC">
              <w:rPr>
                <w:rFonts w:ascii="Arial" w:hAnsi="Arial" w:cs="Arial"/>
                <w:sz w:val="16"/>
                <w:szCs w:val="16"/>
              </w:rPr>
              <w:t>inadequate access or emergency access for anticipated volume of people or traffic</w:t>
            </w:r>
          </w:p>
        </w:tc>
        <w:tc>
          <w:tcPr>
            <w:tcW w:w="434" w:type="pct"/>
            <w:shd w:val="clear" w:color="auto" w:fill="auto"/>
          </w:tcPr>
          <w:p w14:paraId="496669C5" w14:textId="77777777" w:rsidR="00AC192D" w:rsidRPr="00FB58FC" w:rsidRDefault="00AC192D" w:rsidP="00BD24BA">
            <w:pPr>
              <w:ind w:left="144" w:right="144"/>
              <w:rPr>
                <w:rFonts w:ascii="Arial" w:hAnsi="Arial" w:cs="Arial"/>
                <w:sz w:val="16"/>
                <w:szCs w:val="16"/>
              </w:rPr>
            </w:pPr>
          </w:p>
        </w:tc>
        <w:tc>
          <w:tcPr>
            <w:tcW w:w="412" w:type="pct"/>
            <w:shd w:val="clear" w:color="auto" w:fill="auto"/>
          </w:tcPr>
          <w:p w14:paraId="78F48E85" w14:textId="77777777" w:rsidR="00AC192D" w:rsidRPr="00FB58FC" w:rsidRDefault="00AC192D" w:rsidP="00BD24BA">
            <w:pPr>
              <w:ind w:left="144" w:right="144"/>
              <w:rPr>
                <w:rFonts w:ascii="Arial" w:hAnsi="Arial" w:cs="Arial"/>
                <w:sz w:val="16"/>
                <w:szCs w:val="16"/>
              </w:rPr>
            </w:pPr>
          </w:p>
        </w:tc>
        <w:tc>
          <w:tcPr>
            <w:tcW w:w="1349" w:type="pct"/>
            <w:shd w:val="clear" w:color="auto" w:fill="auto"/>
          </w:tcPr>
          <w:p w14:paraId="590C69FE" w14:textId="77777777" w:rsidR="00AC192D" w:rsidRPr="00FB58FC" w:rsidRDefault="00AC192D" w:rsidP="00BD24BA">
            <w:pPr>
              <w:ind w:left="144" w:right="144"/>
              <w:rPr>
                <w:rFonts w:ascii="Arial" w:hAnsi="Arial" w:cs="Arial"/>
                <w:sz w:val="16"/>
                <w:szCs w:val="16"/>
              </w:rPr>
            </w:pPr>
          </w:p>
        </w:tc>
      </w:tr>
      <w:tr w:rsidR="00AC192D" w:rsidRPr="00FB58FC" w14:paraId="69134BDD" w14:textId="77777777" w:rsidTr="00093A6B">
        <w:trPr>
          <w:trHeight w:val="173"/>
        </w:trPr>
        <w:tc>
          <w:tcPr>
            <w:tcW w:w="261" w:type="pct"/>
            <w:shd w:val="clear" w:color="auto" w:fill="auto"/>
          </w:tcPr>
          <w:p w14:paraId="795E3CDF" w14:textId="77777777" w:rsidR="00AC192D" w:rsidRPr="008E3D54" w:rsidRDefault="00AC192D" w:rsidP="00BD24BA">
            <w:pPr>
              <w:pStyle w:val="ListParagraph"/>
              <w:ind w:left="504" w:right="144"/>
              <w:rPr>
                <w:rFonts w:ascii="Arial" w:hAnsi="Arial" w:cs="Arial"/>
                <w:sz w:val="16"/>
                <w:szCs w:val="16"/>
              </w:rPr>
            </w:pPr>
          </w:p>
        </w:tc>
        <w:tc>
          <w:tcPr>
            <w:tcW w:w="2544" w:type="pct"/>
            <w:gridSpan w:val="2"/>
            <w:shd w:val="clear" w:color="auto" w:fill="auto"/>
          </w:tcPr>
          <w:p w14:paraId="0F440FF1" w14:textId="77777777" w:rsidR="00C067D9" w:rsidRPr="00FB58FC" w:rsidRDefault="00AC192D" w:rsidP="001D559B">
            <w:pPr>
              <w:spacing w:after="0"/>
              <w:jc w:val="both"/>
              <w:rPr>
                <w:rFonts w:ascii="Arial" w:hAnsi="Arial" w:cs="Arial"/>
                <w:b/>
                <w:bCs/>
                <w:sz w:val="16"/>
                <w:szCs w:val="16"/>
              </w:rPr>
            </w:pPr>
            <w:r w:rsidRPr="00FB58FC">
              <w:rPr>
                <w:rFonts w:ascii="Arial" w:hAnsi="Arial" w:cs="Arial"/>
                <w:b/>
                <w:bCs/>
                <w:sz w:val="16"/>
                <w:szCs w:val="16"/>
              </w:rPr>
              <w:t>Hazards</w:t>
            </w:r>
          </w:p>
          <w:p w14:paraId="2355DFF4" w14:textId="307D4FBC" w:rsidR="00C067D9" w:rsidRPr="00FB58FC" w:rsidRDefault="00AC192D" w:rsidP="00370C91">
            <w:pPr>
              <w:pStyle w:val="ListParagraph"/>
              <w:numPr>
                <w:ilvl w:val="0"/>
                <w:numId w:val="69"/>
              </w:numPr>
              <w:ind w:left="400" w:hanging="270"/>
              <w:jc w:val="both"/>
              <w:rPr>
                <w:rFonts w:ascii="Arial" w:hAnsi="Arial" w:cs="Arial"/>
                <w:b/>
                <w:bCs/>
                <w:sz w:val="16"/>
                <w:szCs w:val="16"/>
              </w:rPr>
            </w:pPr>
            <w:r w:rsidRPr="00FB58FC">
              <w:rPr>
                <w:rFonts w:ascii="Arial" w:hAnsi="Arial" w:cs="Arial"/>
                <w:sz w:val="16"/>
                <w:szCs w:val="16"/>
              </w:rPr>
              <w:t>substantially increase risk of fire, explosion, or hazardous chemical release</w:t>
            </w:r>
          </w:p>
          <w:p w14:paraId="7BEC1D0E" w14:textId="2C22F1BF" w:rsidR="00C067D9" w:rsidRPr="00FB58FC" w:rsidRDefault="00AC192D" w:rsidP="00370C91">
            <w:pPr>
              <w:pStyle w:val="ListParagraph"/>
              <w:numPr>
                <w:ilvl w:val="0"/>
                <w:numId w:val="69"/>
              </w:numPr>
              <w:ind w:left="400" w:hanging="270"/>
              <w:jc w:val="both"/>
              <w:rPr>
                <w:rFonts w:ascii="Arial" w:hAnsi="Arial" w:cs="Arial"/>
                <w:b/>
                <w:bCs/>
                <w:sz w:val="16"/>
                <w:szCs w:val="16"/>
              </w:rPr>
            </w:pPr>
            <w:r w:rsidRPr="00FB58FC">
              <w:rPr>
                <w:rFonts w:ascii="Arial" w:hAnsi="Arial" w:cs="Arial"/>
                <w:sz w:val="16"/>
                <w:szCs w:val="16"/>
              </w:rPr>
              <w:t xml:space="preserve">bulk quantities of hazardous materials or fuels stored on site </w:t>
            </w:r>
            <w:r w:rsidR="00B04D26" w:rsidRPr="00FB58FC">
              <w:rPr>
                <w:rFonts w:ascii="Arial" w:hAnsi="Arial" w:cs="Arial"/>
                <w:sz w:val="16"/>
                <w:szCs w:val="16"/>
              </w:rPr>
              <w:t>for more than 3</w:t>
            </w:r>
            <w:r w:rsidRPr="00FB58FC">
              <w:rPr>
                <w:rFonts w:ascii="Arial" w:hAnsi="Arial" w:cs="Arial"/>
                <w:sz w:val="16"/>
                <w:szCs w:val="16"/>
              </w:rPr>
              <w:t xml:space="preserve"> months</w:t>
            </w:r>
          </w:p>
          <w:p w14:paraId="62CBFF5A" w14:textId="0C9D1D7C" w:rsidR="00AC192D" w:rsidRPr="00FB58FC" w:rsidRDefault="00AC192D" w:rsidP="00370C91">
            <w:pPr>
              <w:pStyle w:val="ListParagraph"/>
              <w:numPr>
                <w:ilvl w:val="0"/>
                <w:numId w:val="69"/>
              </w:numPr>
              <w:ind w:left="400" w:hanging="270"/>
              <w:jc w:val="both"/>
              <w:rPr>
                <w:rFonts w:ascii="Arial" w:hAnsi="Arial" w:cs="Arial"/>
                <w:b/>
                <w:bCs/>
                <w:sz w:val="16"/>
                <w:szCs w:val="16"/>
              </w:rPr>
            </w:pPr>
            <w:r w:rsidRPr="00FB58FC">
              <w:rPr>
                <w:rFonts w:ascii="Arial" w:hAnsi="Arial" w:cs="Arial"/>
                <w:sz w:val="16"/>
                <w:szCs w:val="16"/>
              </w:rPr>
              <w:t>create or substantially contribute to human health hazard</w:t>
            </w:r>
          </w:p>
        </w:tc>
        <w:tc>
          <w:tcPr>
            <w:tcW w:w="434" w:type="pct"/>
            <w:shd w:val="clear" w:color="auto" w:fill="auto"/>
          </w:tcPr>
          <w:p w14:paraId="4710145C" w14:textId="77777777" w:rsidR="00AC192D" w:rsidRPr="00FB58FC" w:rsidRDefault="00AC192D" w:rsidP="00BD24BA">
            <w:pPr>
              <w:ind w:left="144" w:right="144"/>
              <w:rPr>
                <w:rFonts w:ascii="Arial" w:hAnsi="Arial" w:cs="Arial"/>
                <w:sz w:val="16"/>
                <w:szCs w:val="16"/>
              </w:rPr>
            </w:pPr>
          </w:p>
        </w:tc>
        <w:tc>
          <w:tcPr>
            <w:tcW w:w="412" w:type="pct"/>
            <w:shd w:val="clear" w:color="auto" w:fill="auto"/>
          </w:tcPr>
          <w:p w14:paraId="4EE9E024" w14:textId="77777777" w:rsidR="00AC192D" w:rsidRPr="00FB58FC" w:rsidRDefault="00AC192D" w:rsidP="00BD24BA">
            <w:pPr>
              <w:ind w:left="144" w:right="144"/>
              <w:rPr>
                <w:rFonts w:ascii="Arial" w:hAnsi="Arial" w:cs="Arial"/>
                <w:sz w:val="16"/>
                <w:szCs w:val="16"/>
              </w:rPr>
            </w:pPr>
          </w:p>
        </w:tc>
        <w:tc>
          <w:tcPr>
            <w:tcW w:w="1349" w:type="pct"/>
            <w:shd w:val="clear" w:color="auto" w:fill="auto"/>
          </w:tcPr>
          <w:p w14:paraId="7D48B34B" w14:textId="77777777" w:rsidR="00AC192D" w:rsidRPr="00FB58FC" w:rsidRDefault="00AC192D" w:rsidP="00BD24BA">
            <w:pPr>
              <w:ind w:left="144" w:right="144"/>
              <w:rPr>
                <w:rFonts w:ascii="Arial" w:hAnsi="Arial" w:cs="Arial"/>
                <w:sz w:val="16"/>
                <w:szCs w:val="16"/>
              </w:rPr>
            </w:pPr>
          </w:p>
        </w:tc>
      </w:tr>
      <w:tr w:rsidR="00AC192D" w:rsidRPr="00FB58FC" w14:paraId="0C5DA78A" w14:textId="77777777" w:rsidTr="00D31BAE">
        <w:trPr>
          <w:trHeight w:val="611"/>
        </w:trPr>
        <w:tc>
          <w:tcPr>
            <w:tcW w:w="261" w:type="pct"/>
            <w:shd w:val="clear" w:color="auto" w:fill="auto"/>
          </w:tcPr>
          <w:p w14:paraId="245254CC" w14:textId="77777777" w:rsidR="00AC192D" w:rsidRPr="008E3D54" w:rsidRDefault="00AC192D" w:rsidP="00370C91">
            <w:pPr>
              <w:pStyle w:val="ListParagraph"/>
              <w:numPr>
                <w:ilvl w:val="0"/>
                <w:numId w:val="56"/>
              </w:numPr>
              <w:spacing w:after="0" w:line="240" w:lineRule="auto"/>
              <w:ind w:right="144"/>
              <w:rPr>
                <w:rFonts w:ascii="Arial" w:hAnsi="Arial" w:cs="Arial"/>
                <w:sz w:val="16"/>
                <w:szCs w:val="16"/>
              </w:rPr>
            </w:pPr>
          </w:p>
        </w:tc>
        <w:tc>
          <w:tcPr>
            <w:tcW w:w="2544" w:type="pct"/>
            <w:gridSpan w:val="2"/>
            <w:shd w:val="clear" w:color="auto" w:fill="auto"/>
          </w:tcPr>
          <w:p w14:paraId="058BE516" w14:textId="77777777" w:rsidR="00AC192D" w:rsidRPr="00FB58FC" w:rsidRDefault="00AC192D" w:rsidP="00D31BAE">
            <w:pPr>
              <w:spacing w:after="0"/>
              <w:ind w:left="144" w:right="144"/>
              <w:rPr>
                <w:rFonts w:ascii="Arial" w:hAnsi="Arial" w:cs="Arial"/>
                <w:sz w:val="16"/>
                <w:szCs w:val="16"/>
              </w:rPr>
            </w:pPr>
            <w:r w:rsidRPr="00FB58FC">
              <w:rPr>
                <w:rFonts w:ascii="Arial" w:hAnsi="Arial" w:cs="Arial"/>
                <w:sz w:val="16"/>
                <w:szCs w:val="16"/>
              </w:rPr>
              <w:t>Would subproject implementation involve use of pesticides or their formulations?</w:t>
            </w:r>
          </w:p>
          <w:p w14:paraId="62E041B3" w14:textId="77777777" w:rsidR="00AC192D" w:rsidRPr="00FB58FC" w:rsidRDefault="00AC192D" w:rsidP="00BD24BA">
            <w:pPr>
              <w:ind w:left="144" w:right="144"/>
              <w:rPr>
                <w:rFonts w:ascii="Arial" w:hAnsi="Arial" w:cs="Arial"/>
                <w:sz w:val="16"/>
                <w:szCs w:val="16"/>
              </w:rPr>
            </w:pPr>
            <w:r w:rsidRPr="00FB58FC">
              <w:rPr>
                <w:rFonts w:ascii="Arial" w:hAnsi="Arial" w:cs="Arial"/>
                <w:sz w:val="16"/>
                <w:szCs w:val="16"/>
              </w:rPr>
              <w:t>If yes, kindly specify which.</w:t>
            </w:r>
          </w:p>
        </w:tc>
        <w:tc>
          <w:tcPr>
            <w:tcW w:w="434" w:type="pct"/>
            <w:shd w:val="clear" w:color="auto" w:fill="auto"/>
          </w:tcPr>
          <w:p w14:paraId="50455F85" w14:textId="77777777" w:rsidR="00AC192D" w:rsidRPr="00FB58FC" w:rsidRDefault="00AC192D" w:rsidP="00BD24BA">
            <w:pPr>
              <w:ind w:left="144" w:right="144"/>
              <w:rPr>
                <w:rFonts w:ascii="Arial" w:hAnsi="Arial" w:cs="Arial"/>
                <w:sz w:val="16"/>
                <w:szCs w:val="16"/>
              </w:rPr>
            </w:pPr>
          </w:p>
        </w:tc>
        <w:tc>
          <w:tcPr>
            <w:tcW w:w="412" w:type="pct"/>
            <w:shd w:val="clear" w:color="auto" w:fill="auto"/>
          </w:tcPr>
          <w:p w14:paraId="106E55F3" w14:textId="77777777" w:rsidR="00AC192D" w:rsidRPr="00FB58FC" w:rsidRDefault="00AC192D" w:rsidP="00BD24BA">
            <w:pPr>
              <w:ind w:left="144" w:right="144"/>
              <w:rPr>
                <w:rFonts w:ascii="Arial" w:hAnsi="Arial" w:cs="Arial"/>
                <w:sz w:val="16"/>
                <w:szCs w:val="16"/>
              </w:rPr>
            </w:pPr>
          </w:p>
        </w:tc>
        <w:tc>
          <w:tcPr>
            <w:tcW w:w="1349" w:type="pct"/>
            <w:shd w:val="clear" w:color="auto" w:fill="auto"/>
          </w:tcPr>
          <w:p w14:paraId="73E3FC94" w14:textId="77777777" w:rsidR="00AC192D" w:rsidRPr="00FB58FC" w:rsidRDefault="00AC192D" w:rsidP="00BD24BA">
            <w:pPr>
              <w:ind w:left="144" w:right="144"/>
              <w:rPr>
                <w:rFonts w:ascii="Arial" w:hAnsi="Arial" w:cs="Arial"/>
                <w:sz w:val="16"/>
                <w:szCs w:val="16"/>
              </w:rPr>
            </w:pPr>
          </w:p>
        </w:tc>
      </w:tr>
      <w:tr w:rsidR="00AC192D" w:rsidRPr="00FB58FC" w14:paraId="48670E1E" w14:textId="77777777" w:rsidTr="00093A6B">
        <w:trPr>
          <w:trHeight w:val="340"/>
        </w:trPr>
        <w:tc>
          <w:tcPr>
            <w:tcW w:w="261" w:type="pct"/>
            <w:shd w:val="clear" w:color="auto" w:fill="auto"/>
          </w:tcPr>
          <w:p w14:paraId="7FF110A7" w14:textId="77777777" w:rsidR="00AC192D" w:rsidRPr="008E3D54" w:rsidRDefault="00AC192D" w:rsidP="00370C91">
            <w:pPr>
              <w:pStyle w:val="ListParagraph"/>
              <w:numPr>
                <w:ilvl w:val="0"/>
                <w:numId w:val="56"/>
              </w:numPr>
              <w:spacing w:after="0" w:line="240" w:lineRule="auto"/>
              <w:ind w:right="144"/>
              <w:rPr>
                <w:rFonts w:ascii="Arial" w:hAnsi="Arial" w:cs="Arial"/>
                <w:sz w:val="16"/>
                <w:szCs w:val="16"/>
              </w:rPr>
            </w:pPr>
          </w:p>
        </w:tc>
        <w:tc>
          <w:tcPr>
            <w:tcW w:w="2544" w:type="pct"/>
            <w:gridSpan w:val="2"/>
            <w:shd w:val="clear" w:color="auto" w:fill="auto"/>
          </w:tcPr>
          <w:p w14:paraId="5E18C75C" w14:textId="77777777" w:rsidR="00AC192D" w:rsidRPr="00FB58FC" w:rsidRDefault="00AC192D" w:rsidP="00BD24BA">
            <w:pPr>
              <w:ind w:left="144" w:right="144"/>
              <w:rPr>
                <w:rFonts w:ascii="Arial" w:hAnsi="Arial" w:cs="Arial"/>
                <w:sz w:val="16"/>
                <w:szCs w:val="16"/>
              </w:rPr>
            </w:pPr>
            <w:r w:rsidRPr="00FB58FC">
              <w:rPr>
                <w:rFonts w:ascii="Arial" w:hAnsi="Arial" w:cs="Arial"/>
                <w:sz w:val="16"/>
                <w:szCs w:val="16"/>
              </w:rPr>
              <w:t>Is there any other aspect of the subproject that would, in normal business operations or under special circumstances, cause a risk or adversely impact the environment, population or could be deemed a disturbance?</w:t>
            </w:r>
          </w:p>
        </w:tc>
        <w:tc>
          <w:tcPr>
            <w:tcW w:w="434" w:type="pct"/>
            <w:shd w:val="clear" w:color="auto" w:fill="auto"/>
          </w:tcPr>
          <w:p w14:paraId="77A4F573" w14:textId="77777777" w:rsidR="00AC192D" w:rsidRPr="00FB58FC" w:rsidRDefault="00AC192D" w:rsidP="00BD24BA">
            <w:pPr>
              <w:ind w:left="144" w:right="144"/>
              <w:rPr>
                <w:rFonts w:ascii="Arial" w:hAnsi="Arial" w:cs="Arial"/>
                <w:sz w:val="16"/>
                <w:szCs w:val="16"/>
              </w:rPr>
            </w:pPr>
          </w:p>
        </w:tc>
        <w:tc>
          <w:tcPr>
            <w:tcW w:w="412" w:type="pct"/>
            <w:shd w:val="clear" w:color="auto" w:fill="auto"/>
          </w:tcPr>
          <w:p w14:paraId="0E69459A" w14:textId="77777777" w:rsidR="00AC192D" w:rsidRPr="00FB58FC" w:rsidRDefault="00AC192D" w:rsidP="00BD24BA">
            <w:pPr>
              <w:ind w:left="144" w:right="144"/>
              <w:rPr>
                <w:rFonts w:ascii="Arial" w:hAnsi="Arial" w:cs="Arial"/>
                <w:sz w:val="16"/>
                <w:szCs w:val="16"/>
              </w:rPr>
            </w:pPr>
          </w:p>
        </w:tc>
        <w:tc>
          <w:tcPr>
            <w:tcW w:w="1349" w:type="pct"/>
            <w:shd w:val="clear" w:color="auto" w:fill="auto"/>
          </w:tcPr>
          <w:p w14:paraId="779FCC21" w14:textId="77777777" w:rsidR="00AC192D" w:rsidRPr="00FB58FC" w:rsidRDefault="00AC192D" w:rsidP="00BD24BA">
            <w:pPr>
              <w:ind w:left="144" w:right="144"/>
              <w:rPr>
                <w:rFonts w:ascii="Arial" w:hAnsi="Arial" w:cs="Arial"/>
                <w:sz w:val="16"/>
                <w:szCs w:val="16"/>
              </w:rPr>
            </w:pPr>
          </w:p>
        </w:tc>
      </w:tr>
      <w:tr w:rsidR="00AC192D" w:rsidRPr="00FB58FC" w14:paraId="6ADBEA2C" w14:textId="77777777" w:rsidTr="00BD24BA">
        <w:trPr>
          <w:trHeight w:val="340"/>
        </w:trPr>
        <w:tc>
          <w:tcPr>
            <w:tcW w:w="5000" w:type="pct"/>
            <w:gridSpan w:val="6"/>
            <w:shd w:val="clear" w:color="auto" w:fill="auto"/>
          </w:tcPr>
          <w:p w14:paraId="7B20A945" w14:textId="77777777" w:rsidR="00AC192D" w:rsidRPr="00FB58FC" w:rsidRDefault="00AC192D" w:rsidP="001D559B">
            <w:pPr>
              <w:ind w:right="144"/>
              <w:rPr>
                <w:rFonts w:ascii="Arial" w:hAnsi="Arial" w:cs="Arial"/>
                <w:color w:val="1F497D"/>
                <w:sz w:val="16"/>
                <w:szCs w:val="16"/>
              </w:rPr>
            </w:pPr>
            <w:r w:rsidRPr="00FB58FC">
              <w:rPr>
                <w:rFonts w:ascii="Arial" w:hAnsi="Arial" w:cs="Arial"/>
                <w:color w:val="1F497D"/>
                <w:sz w:val="16"/>
                <w:szCs w:val="16"/>
              </w:rPr>
              <w:t xml:space="preserve">PART V – SUMMARY OF MAIN PROJECT CHARACTERISTICS </w:t>
            </w:r>
          </w:p>
          <w:p w14:paraId="580CAACE" w14:textId="77777777" w:rsidR="0015508F" w:rsidRPr="00FB58FC" w:rsidRDefault="0015508F" w:rsidP="001D559B">
            <w:pPr>
              <w:ind w:right="144"/>
              <w:rPr>
                <w:rFonts w:ascii="Arial" w:hAnsi="Arial" w:cs="Arial"/>
                <w:color w:val="1F497D"/>
                <w:sz w:val="16"/>
                <w:szCs w:val="16"/>
              </w:rPr>
            </w:pPr>
          </w:p>
          <w:p w14:paraId="4C260D60" w14:textId="2F0AACD6" w:rsidR="00D31BAE" w:rsidRPr="00FB58FC" w:rsidRDefault="00D31BAE" w:rsidP="001D559B">
            <w:pPr>
              <w:ind w:right="144"/>
              <w:rPr>
                <w:rFonts w:ascii="Arial" w:hAnsi="Arial" w:cs="Arial"/>
                <w:color w:val="1F497D"/>
                <w:sz w:val="16"/>
                <w:szCs w:val="16"/>
              </w:rPr>
            </w:pPr>
          </w:p>
        </w:tc>
      </w:tr>
      <w:tr w:rsidR="00AC192D" w:rsidRPr="00FB58FC" w14:paraId="276F77A6" w14:textId="77777777" w:rsidTr="00BD24BA">
        <w:trPr>
          <w:trHeight w:val="340"/>
        </w:trPr>
        <w:tc>
          <w:tcPr>
            <w:tcW w:w="5000" w:type="pct"/>
            <w:gridSpan w:val="6"/>
            <w:shd w:val="clear" w:color="auto" w:fill="auto"/>
          </w:tcPr>
          <w:p w14:paraId="11B39312" w14:textId="77777777" w:rsidR="00AC192D" w:rsidRPr="00FB58FC" w:rsidRDefault="00AC192D" w:rsidP="00BD24BA">
            <w:pPr>
              <w:ind w:right="144"/>
              <w:rPr>
                <w:rFonts w:ascii="Arial" w:hAnsi="Arial" w:cs="Arial"/>
                <w:color w:val="1F497D"/>
                <w:sz w:val="16"/>
                <w:szCs w:val="16"/>
              </w:rPr>
            </w:pPr>
            <w:r w:rsidRPr="00FB58FC">
              <w:rPr>
                <w:rFonts w:ascii="Arial" w:hAnsi="Arial" w:cs="Arial"/>
                <w:color w:val="1F497D"/>
                <w:sz w:val="16"/>
                <w:szCs w:val="16"/>
              </w:rPr>
              <w:lastRenderedPageBreak/>
              <w:t xml:space="preserve">PART VI – DECISION </w:t>
            </w:r>
          </w:p>
          <w:p w14:paraId="311DE166" w14:textId="77777777" w:rsidR="00AC192D" w:rsidRPr="00FB58FC" w:rsidRDefault="00AC192D" w:rsidP="00BD24BA">
            <w:pPr>
              <w:pStyle w:val="Style"/>
              <w:jc w:val="left"/>
              <w:rPr>
                <w:rFonts w:ascii="Arial" w:hAnsi="Arial" w:cs="Arial"/>
                <w:b/>
                <w:sz w:val="16"/>
                <w:szCs w:val="16"/>
                <w:lang w:val="en-US"/>
              </w:rPr>
            </w:pPr>
            <w:r w:rsidRPr="00FB58FC">
              <w:rPr>
                <w:rFonts w:ascii="Arial" w:hAnsi="Arial" w:cs="Arial"/>
                <w:sz w:val="16"/>
                <w:szCs w:val="16"/>
                <w:lang w:val="en-US"/>
              </w:rPr>
              <w:t>The subject subproject is:</w:t>
            </w:r>
          </w:p>
          <w:p w14:paraId="625CC0F2" w14:textId="77777777" w:rsidR="00AC192D" w:rsidRPr="00FB58FC" w:rsidRDefault="00AC192D" w:rsidP="00370C91">
            <w:pPr>
              <w:pStyle w:val="Style"/>
              <w:numPr>
                <w:ilvl w:val="0"/>
                <w:numId w:val="57"/>
              </w:numPr>
              <w:jc w:val="left"/>
              <w:rPr>
                <w:rFonts w:ascii="Arial" w:hAnsi="Arial" w:cs="Arial"/>
                <w:b/>
                <w:sz w:val="16"/>
                <w:szCs w:val="16"/>
                <w:lang w:val="en-US"/>
              </w:rPr>
            </w:pPr>
            <w:r w:rsidRPr="00FB58FC">
              <w:rPr>
                <w:rFonts w:ascii="Arial" w:hAnsi="Arial" w:cs="Arial"/>
                <w:sz w:val="16"/>
                <w:szCs w:val="16"/>
                <w:lang w:val="en-US"/>
              </w:rPr>
              <w:t xml:space="preserve"> Category 1 (low risk) – approved pending the requirement to fill out an ESMP checklist</w:t>
            </w:r>
          </w:p>
          <w:p w14:paraId="1B62FB47" w14:textId="77777777" w:rsidR="00AC192D" w:rsidRPr="00FB58FC" w:rsidRDefault="00AC192D" w:rsidP="00370C91">
            <w:pPr>
              <w:pStyle w:val="Style"/>
              <w:numPr>
                <w:ilvl w:val="0"/>
                <w:numId w:val="57"/>
              </w:numPr>
              <w:jc w:val="left"/>
              <w:rPr>
                <w:rFonts w:ascii="Arial" w:hAnsi="Arial" w:cs="Arial"/>
                <w:sz w:val="16"/>
                <w:szCs w:val="16"/>
                <w:lang w:val="en-US"/>
              </w:rPr>
            </w:pPr>
            <w:r w:rsidRPr="00FB58FC">
              <w:rPr>
                <w:rFonts w:ascii="Arial" w:hAnsi="Arial" w:cs="Arial"/>
                <w:sz w:val="16"/>
                <w:szCs w:val="16"/>
                <w:lang w:val="en-US"/>
              </w:rPr>
              <w:t xml:space="preserve"> Category 2 (moderate risk) – approved pending the requirement to develop a location-specific ESMP for the needs of the subproject </w:t>
            </w:r>
          </w:p>
          <w:p w14:paraId="3F4E93D5" w14:textId="77777777" w:rsidR="00AC192D" w:rsidRPr="00FB58FC" w:rsidRDefault="00AC192D" w:rsidP="00370C91">
            <w:pPr>
              <w:pStyle w:val="Style"/>
              <w:numPr>
                <w:ilvl w:val="0"/>
                <w:numId w:val="57"/>
              </w:numPr>
              <w:jc w:val="left"/>
              <w:rPr>
                <w:rFonts w:ascii="Arial" w:hAnsi="Arial" w:cs="Arial"/>
                <w:sz w:val="16"/>
                <w:szCs w:val="16"/>
                <w:lang w:val="en-US"/>
              </w:rPr>
            </w:pPr>
            <w:r w:rsidRPr="00FB58FC">
              <w:rPr>
                <w:rFonts w:ascii="Arial" w:hAnsi="Arial" w:cs="Arial"/>
                <w:sz w:val="16"/>
                <w:szCs w:val="16"/>
                <w:lang w:val="en-US"/>
              </w:rPr>
              <w:t>Category 3 (substantial risk)– approved pending the requirement to develop a location-specific ESMP for the needs of the subproject</w:t>
            </w:r>
          </w:p>
          <w:p w14:paraId="448A1F55" w14:textId="77777777" w:rsidR="00AC192D" w:rsidRPr="00FB58FC" w:rsidRDefault="00AC192D" w:rsidP="00370C91">
            <w:pPr>
              <w:pStyle w:val="Style"/>
              <w:numPr>
                <w:ilvl w:val="0"/>
                <w:numId w:val="57"/>
              </w:numPr>
              <w:jc w:val="left"/>
              <w:rPr>
                <w:rFonts w:ascii="Arial" w:hAnsi="Arial" w:cs="Arial"/>
                <w:bCs/>
                <w:sz w:val="16"/>
                <w:szCs w:val="16"/>
                <w:lang w:val="en-US"/>
              </w:rPr>
            </w:pPr>
            <w:r w:rsidRPr="00FB58FC">
              <w:rPr>
                <w:rFonts w:ascii="Arial" w:hAnsi="Arial" w:cs="Arial"/>
                <w:sz w:val="16"/>
                <w:szCs w:val="16"/>
                <w:lang w:val="en-US"/>
              </w:rPr>
              <w:t>Category 4 (high risk) – not approved for financing</w:t>
            </w:r>
            <w:r w:rsidRPr="00FB58FC">
              <w:rPr>
                <w:rFonts w:ascii="Arial" w:hAnsi="Arial" w:cs="Arial"/>
                <w:bCs/>
                <w:sz w:val="16"/>
                <w:szCs w:val="16"/>
                <w:lang w:val="en-US"/>
              </w:rPr>
              <w:t>.</w:t>
            </w:r>
          </w:p>
          <w:p w14:paraId="01E0C844" w14:textId="77777777" w:rsidR="00AC192D" w:rsidRPr="00FB58FC" w:rsidRDefault="00AC192D" w:rsidP="00BD24BA">
            <w:pPr>
              <w:pStyle w:val="Style"/>
              <w:ind w:left="360"/>
              <w:jc w:val="left"/>
              <w:rPr>
                <w:rFonts w:ascii="Arial" w:hAnsi="Arial" w:cs="Arial"/>
                <w:bCs/>
                <w:sz w:val="16"/>
                <w:szCs w:val="16"/>
                <w:lang w:val="en-US"/>
              </w:rPr>
            </w:pPr>
          </w:p>
        </w:tc>
      </w:tr>
      <w:tr w:rsidR="00AC192D" w:rsidRPr="00FB58FC" w14:paraId="45505E63" w14:textId="77777777" w:rsidTr="00BD24BA">
        <w:trPr>
          <w:trHeight w:val="340"/>
        </w:trPr>
        <w:tc>
          <w:tcPr>
            <w:tcW w:w="5000" w:type="pct"/>
            <w:gridSpan w:val="6"/>
            <w:shd w:val="clear" w:color="auto" w:fill="auto"/>
          </w:tcPr>
          <w:p w14:paraId="7A4DF5D1" w14:textId="77777777" w:rsidR="00AC192D" w:rsidRPr="00FB58FC" w:rsidRDefault="00AC192D" w:rsidP="00BD24BA">
            <w:pPr>
              <w:ind w:right="144"/>
              <w:rPr>
                <w:rFonts w:ascii="Arial" w:hAnsi="Arial" w:cs="Arial"/>
                <w:color w:val="1F497D"/>
                <w:sz w:val="16"/>
                <w:szCs w:val="16"/>
              </w:rPr>
            </w:pPr>
            <w:r w:rsidRPr="00FB58FC">
              <w:rPr>
                <w:rFonts w:ascii="Arial" w:hAnsi="Arial" w:cs="Arial"/>
                <w:color w:val="1F497D"/>
                <w:sz w:val="16"/>
                <w:szCs w:val="16"/>
              </w:rPr>
              <w:t>Applicant’s name:</w:t>
            </w:r>
          </w:p>
          <w:p w14:paraId="1BDC53F4" w14:textId="77777777" w:rsidR="00AC192D" w:rsidRPr="00FB58FC" w:rsidRDefault="00AC192D" w:rsidP="00BD24BA">
            <w:pPr>
              <w:ind w:right="144"/>
              <w:rPr>
                <w:rFonts w:ascii="Arial" w:hAnsi="Arial" w:cs="Arial"/>
                <w:color w:val="1F497D"/>
                <w:sz w:val="16"/>
                <w:szCs w:val="16"/>
              </w:rPr>
            </w:pPr>
            <w:r w:rsidRPr="00FB58FC">
              <w:rPr>
                <w:rFonts w:ascii="Arial" w:hAnsi="Arial" w:cs="Arial"/>
                <w:color w:val="1F497D"/>
                <w:sz w:val="16"/>
                <w:szCs w:val="16"/>
              </w:rPr>
              <w:t>Date:</w:t>
            </w:r>
          </w:p>
          <w:p w14:paraId="6E8D8963" w14:textId="77777777" w:rsidR="00AC192D" w:rsidRPr="00FB58FC" w:rsidRDefault="00AC192D" w:rsidP="00BD24BA">
            <w:pPr>
              <w:ind w:right="144"/>
              <w:rPr>
                <w:rFonts w:ascii="Arial" w:hAnsi="Arial" w:cs="Arial"/>
                <w:color w:val="1F497D"/>
                <w:sz w:val="16"/>
                <w:szCs w:val="16"/>
              </w:rPr>
            </w:pPr>
            <w:r w:rsidRPr="00FB58FC">
              <w:rPr>
                <w:rFonts w:ascii="Arial" w:hAnsi="Arial" w:cs="Arial"/>
                <w:color w:val="1F497D"/>
                <w:sz w:val="16"/>
                <w:szCs w:val="16"/>
              </w:rPr>
              <w:t>Location:</w:t>
            </w:r>
          </w:p>
          <w:p w14:paraId="46DC7B53" w14:textId="77777777" w:rsidR="00AC192D" w:rsidRPr="00FB58FC" w:rsidRDefault="00AC192D" w:rsidP="00BD24BA">
            <w:pPr>
              <w:ind w:right="144"/>
              <w:rPr>
                <w:rFonts w:ascii="Arial" w:hAnsi="Arial" w:cs="Arial"/>
                <w:color w:val="1F497D"/>
                <w:sz w:val="16"/>
                <w:szCs w:val="16"/>
              </w:rPr>
            </w:pPr>
            <w:r w:rsidRPr="00FB58FC">
              <w:rPr>
                <w:rFonts w:ascii="Arial" w:hAnsi="Arial" w:cs="Arial"/>
                <w:color w:val="1F497D"/>
                <w:sz w:val="16"/>
                <w:szCs w:val="16"/>
              </w:rPr>
              <w:t>Signature:</w:t>
            </w:r>
          </w:p>
          <w:p w14:paraId="60CE14D8" w14:textId="0247D8BA" w:rsidR="00AC192D" w:rsidRPr="00FB58FC" w:rsidRDefault="00AC192D" w:rsidP="00BD24BA">
            <w:pPr>
              <w:ind w:right="144"/>
              <w:rPr>
                <w:rFonts w:ascii="Arial" w:hAnsi="Arial" w:cs="Arial"/>
                <w:color w:val="1F497D"/>
                <w:sz w:val="16"/>
                <w:szCs w:val="16"/>
              </w:rPr>
            </w:pPr>
            <w:r w:rsidRPr="00FB58FC">
              <w:rPr>
                <w:rFonts w:ascii="Arial" w:hAnsi="Arial" w:cs="Arial"/>
                <w:color w:val="1F497D"/>
                <w:sz w:val="16"/>
                <w:szCs w:val="16"/>
              </w:rPr>
              <w:t>Seal:</w:t>
            </w:r>
          </w:p>
          <w:p w14:paraId="5D02890B" w14:textId="77777777" w:rsidR="00AC192D" w:rsidRPr="00FB58FC" w:rsidRDefault="00AC192D" w:rsidP="00BD24BA">
            <w:pPr>
              <w:ind w:right="144"/>
              <w:rPr>
                <w:rFonts w:ascii="Arial" w:hAnsi="Arial" w:cs="Arial"/>
                <w:color w:val="1F497D"/>
                <w:sz w:val="16"/>
                <w:szCs w:val="16"/>
              </w:rPr>
            </w:pPr>
            <w:r w:rsidRPr="00FB58FC">
              <w:rPr>
                <w:rFonts w:ascii="Arial" w:hAnsi="Arial" w:cs="Arial"/>
                <w:i/>
                <w:iCs/>
                <w:color w:val="1F497D"/>
                <w:sz w:val="16"/>
                <w:szCs w:val="16"/>
              </w:rPr>
              <w:t>With its signature and seal the applicant hereby confirms the accuracy and completeness of all data provided in this template</w:t>
            </w:r>
            <w:r w:rsidRPr="00FB58FC">
              <w:rPr>
                <w:rFonts w:ascii="Arial" w:hAnsi="Arial" w:cs="Arial"/>
                <w:color w:val="1F497D"/>
                <w:sz w:val="16"/>
                <w:szCs w:val="16"/>
              </w:rPr>
              <w:t>.</w:t>
            </w:r>
          </w:p>
        </w:tc>
      </w:tr>
      <w:tr w:rsidR="00AC192D" w:rsidRPr="00FB58FC" w14:paraId="0AE6D618" w14:textId="77777777" w:rsidTr="00BD24BA">
        <w:trPr>
          <w:trHeight w:val="340"/>
        </w:trPr>
        <w:tc>
          <w:tcPr>
            <w:tcW w:w="5000" w:type="pct"/>
            <w:gridSpan w:val="6"/>
            <w:shd w:val="clear" w:color="auto" w:fill="auto"/>
          </w:tcPr>
          <w:p w14:paraId="3741CB51" w14:textId="77777777" w:rsidR="00AC192D" w:rsidRPr="00FB58FC" w:rsidRDefault="00AC192D" w:rsidP="00BD24BA">
            <w:pPr>
              <w:ind w:right="144"/>
              <w:rPr>
                <w:rFonts w:ascii="Arial" w:hAnsi="Arial" w:cs="Arial"/>
                <w:color w:val="1F497D"/>
                <w:sz w:val="16"/>
                <w:szCs w:val="16"/>
              </w:rPr>
            </w:pPr>
            <w:r w:rsidRPr="00FB58FC">
              <w:rPr>
                <w:rFonts w:ascii="Arial" w:hAnsi="Arial" w:cs="Arial"/>
                <w:color w:val="1F497D"/>
                <w:sz w:val="16"/>
                <w:szCs w:val="16"/>
              </w:rPr>
              <w:t>Evaluator’s name:</w:t>
            </w:r>
          </w:p>
          <w:p w14:paraId="7221A39C" w14:textId="77777777" w:rsidR="00AC192D" w:rsidRPr="00FB58FC" w:rsidRDefault="00AC192D" w:rsidP="00BD24BA">
            <w:pPr>
              <w:ind w:right="144"/>
              <w:rPr>
                <w:rFonts w:ascii="Arial" w:hAnsi="Arial" w:cs="Arial"/>
                <w:color w:val="1F497D"/>
                <w:sz w:val="16"/>
                <w:szCs w:val="16"/>
              </w:rPr>
            </w:pPr>
            <w:r w:rsidRPr="00FB58FC">
              <w:rPr>
                <w:rFonts w:ascii="Arial" w:hAnsi="Arial" w:cs="Arial"/>
                <w:color w:val="1F497D"/>
                <w:sz w:val="16"/>
                <w:szCs w:val="16"/>
              </w:rPr>
              <w:t>Date:</w:t>
            </w:r>
          </w:p>
          <w:p w14:paraId="0F8E98ED" w14:textId="77777777" w:rsidR="00AC192D" w:rsidRPr="00FB58FC" w:rsidRDefault="00AC192D" w:rsidP="00BD24BA">
            <w:pPr>
              <w:ind w:right="144"/>
              <w:rPr>
                <w:rFonts w:ascii="Arial" w:hAnsi="Arial" w:cs="Arial"/>
                <w:color w:val="1F497D"/>
                <w:sz w:val="16"/>
                <w:szCs w:val="16"/>
              </w:rPr>
            </w:pPr>
            <w:r w:rsidRPr="00FB58FC">
              <w:rPr>
                <w:rFonts w:ascii="Arial" w:hAnsi="Arial" w:cs="Arial"/>
                <w:color w:val="1F497D"/>
                <w:sz w:val="16"/>
                <w:szCs w:val="16"/>
              </w:rPr>
              <w:t>Location:</w:t>
            </w:r>
          </w:p>
          <w:p w14:paraId="6C8D7C4F" w14:textId="77777777" w:rsidR="00AC192D" w:rsidRPr="00FB58FC" w:rsidRDefault="00AC192D" w:rsidP="00BD24BA">
            <w:pPr>
              <w:ind w:right="144"/>
              <w:rPr>
                <w:rFonts w:ascii="Arial" w:hAnsi="Arial" w:cs="Arial"/>
                <w:color w:val="1F497D"/>
                <w:sz w:val="16"/>
                <w:szCs w:val="16"/>
              </w:rPr>
            </w:pPr>
            <w:r w:rsidRPr="00FB58FC">
              <w:rPr>
                <w:rFonts w:ascii="Arial" w:hAnsi="Arial" w:cs="Arial"/>
                <w:color w:val="1F497D"/>
                <w:sz w:val="16"/>
                <w:szCs w:val="16"/>
              </w:rPr>
              <w:t>Signature:</w:t>
            </w:r>
          </w:p>
        </w:tc>
      </w:tr>
    </w:tbl>
    <w:p w14:paraId="3DE2DA32" w14:textId="77777777" w:rsidR="00E55B21" w:rsidRPr="00FB58FC" w:rsidRDefault="00E55B21" w:rsidP="0015508F">
      <w:pPr>
        <w:spacing w:after="0"/>
        <w:jc w:val="both"/>
        <w:rPr>
          <w:rFonts w:ascii="Arial" w:hAnsi="Arial" w:cs="Arial"/>
          <w:sz w:val="20"/>
          <w:szCs w:val="20"/>
        </w:rPr>
      </w:pPr>
    </w:p>
    <w:p w14:paraId="7EF183F0" w14:textId="0F821B51" w:rsidR="00AC192D" w:rsidRPr="00FB58FC" w:rsidRDefault="00AC192D" w:rsidP="00370C91">
      <w:pPr>
        <w:numPr>
          <w:ilvl w:val="0"/>
          <w:numId w:val="46"/>
        </w:numPr>
        <w:spacing w:after="0" w:line="240" w:lineRule="auto"/>
        <w:ind w:left="360" w:hanging="360"/>
        <w:jc w:val="both"/>
        <w:rPr>
          <w:rFonts w:ascii="Arial" w:hAnsi="Arial" w:cs="Arial"/>
          <w:sz w:val="20"/>
          <w:szCs w:val="20"/>
        </w:rPr>
      </w:pPr>
      <w:r w:rsidRPr="00FB58FC">
        <w:rPr>
          <w:rFonts w:ascii="Arial" w:hAnsi="Arial" w:cs="Arial"/>
          <w:sz w:val="20"/>
          <w:szCs w:val="20"/>
        </w:rPr>
        <w:t xml:space="preserve">EXPLANATION OF ENVIRONMENTAL CONSEQUENCES: explain Y, </w:t>
      </w:r>
      <w:r w:rsidR="00A7700B" w:rsidRPr="00FB58FC">
        <w:rPr>
          <w:rFonts w:ascii="Arial" w:hAnsi="Arial" w:cs="Arial"/>
          <w:sz w:val="20"/>
          <w:szCs w:val="20"/>
        </w:rPr>
        <w:t>N</w:t>
      </w:r>
      <w:r w:rsidRPr="00FB58FC">
        <w:rPr>
          <w:rFonts w:ascii="Arial" w:hAnsi="Arial" w:cs="Arial"/>
          <w:sz w:val="20"/>
          <w:szCs w:val="20"/>
        </w:rPr>
        <w:t xml:space="preserve"> and B responses</w:t>
      </w:r>
    </w:p>
    <w:p w14:paraId="125F8F71" w14:textId="77777777" w:rsidR="00AC192D" w:rsidRPr="00FB58FC" w:rsidRDefault="00AC192D" w:rsidP="000C3158">
      <w:pPr>
        <w:spacing w:after="0"/>
        <w:ind w:left="112"/>
        <w:jc w:val="both"/>
        <w:rPr>
          <w:rFonts w:ascii="Arial" w:hAnsi="Arial" w:cs="Arial"/>
          <w:sz w:val="20"/>
          <w:szCs w:val="20"/>
        </w:rPr>
      </w:pPr>
    </w:p>
    <w:p w14:paraId="770EA243" w14:textId="77777777" w:rsidR="00AC192D" w:rsidRPr="00FB58FC" w:rsidRDefault="00AC192D" w:rsidP="00370C91">
      <w:pPr>
        <w:numPr>
          <w:ilvl w:val="0"/>
          <w:numId w:val="46"/>
        </w:numPr>
        <w:spacing w:line="240" w:lineRule="auto"/>
        <w:ind w:left="360" w:hanging="360"/>
        <w:jc w:val="both"/>
        <w:rPr>
          <w:rFonts w:ascii="Arial" w:hAnsi="Arial" w:cs="Arial"/>
          <w:sz w:val="20"/>
          <w:szCs w:val="20"/>
        </w:rPr>
      </w:pPr>
      <w:r w:rsidRPr="00FB58FC">
        <w:rPr>
          <w:rFonts w:ascii="Arial" w:hAnsi="Arial" w:cs="Arial"/>
          <w:sz w:val="20"/>
          <w:szCs w:val="20"/>
        </w:rPr>
        <w:t>RECOMMENDED ACTION (Highlight Appropriate Action):</w:t>
      </w:r>
    </w:p>
    <w:p w14:paraId="0227F049" w14:textId="77777777" w:rsidR="00AC192D" w:rsidRPr="00FB58FC" w:rsidRDefault="00AC192D" w:rsidP="00370C91">
      <w:pPr>
        <w:numPr>
          <w:ilvl w:val="1"/>
          <w:numId w:val="46"/>
        </w:numPr>
        <w:spacing w:after="0" w:line="240" w:lineRule="auto"/>
        <w:ind w:left="540" w:hanging="180"/>
        <w:jc w:val="both"/>
        <w:rPr>
          <w:rFonts w:ascii="Arial" w:hAnsi="Arial" w:cs="Arial"/>
          <w:sz w:val="18"/>
          <w:szCs w:val="18"/>
        </w:rPr>
      </w:pPr>
      <w:r w:rsidRPr="00FB58FC">
        <w:rPr>
          <w:rFonts w:ascii="Arial" w:hAnsi="Arial" w:cs="Arial"/>
          <w:sz w:val="18"/>
          <w:szCs w:val="18"/>
        </w:rPr>
        <w:t>The project has no potential for substantial adverse environmental effects. No further Environmental Management Plan is required.*</w:t>
      </w:r>
    </w:p>
    <w:p w14:paraId="5139E1B5" w14:textId="37A385F7" w:rsidR="00AC192D" w:rsidRPr="00FB58FC" w:rsidRDefault="00AC192D" w:rsidP="00370C91">
      <w:pPr>
        <w:numPr>
          <w:ilvl w:val="1"/>
          <w:numId w:val="46"/>
        </w:numPr>
        <w:spacing w:after="0" w:line="240" w:lineRule="auto"/>
        <w:ind w:left="540" w:hanging="180"/>
        <w:jc w:val="both"/>
        <w:rPr>
          <w:rFonts w:ascii="Arial" w:hAnsi="Arial" w:cs="Arial"/>
          <w:sz w:val="18"/>
          <w:szCs w:val="18"/>
        </w:rPr>
      </w:pPr>
      <w:r w:rsidRPr="00FB58FC">
        <w:rPr>
          <w:rFonts w:ascii="Arial" w:hAnsi="Arial" w:cs="Arial"/>
          <w:sz w:val="18"/>
          <w:szCs w:val="18"/>
        </w:rPr>
        <w:t xml:space="preserve">The project has potential for adverse environmental concerns (baselines section and water quality issues) and/or environmental impacts; </w:t>
      </w:r>
      <w:r w:rsidR="000C3158" w:rsidRPr="00FB58FC">
        <w:rPr>
          <w:rFonts w:ascii="Arial" w:hAnsi="Arial" w:cs="Arial"/>
          <w:sz w:val="18"/>
          <w:szCs w:val="18"/>
        </w:rPr>
        <w:t>H</w:t>
      </w:r>
      <w:r w:rsidRPr="00FB58FC">
        <w:rPr>
          <w:rFonts w:ascii="Arial" w:hAnsi="Arial" w:cs="Arial"/>
          <w:sz w:val="18"/>
          <w:szCs w:val="18"/>
        </w:rPr>
        <w:t>owever</w:t>
      </w:r>
      <w:r w:rsidR="000C3158" w:rsidRPr="00FB58FC">
        <w:rPr>
          <w:rFonts w:ascii="Arial" w:hAnsi="Arial" w:cs="Arial"/>
          <w:sz w:val="18"/>
          <w:szCs w:val="18"/>
        </w:rPr>
        <w:t>,</w:t>
      </w:r>
      <w:r w:rsidRPr="00FB58FC">
        <w:rPr>
          <w:rFonts w:ascii="Arial" w:hAnsi="Arial" w:cs="Arial"/>
          <w:sz w:val="18"/>
          <w:szCs w:val="18"/>
        </w:rPr>
        <w:t xml:space="preserve"> the recommended mitigation measures will be developed and incorporated into the project design phase. The recommended mitigation measures will be approved by the PMT in consultation with the end user. Monitoring of mitigation done will be documented in a monitoring report.</w:t>
      </w:r>
    </w:p>
    <w:p w14:paraId="3494B7A5" w14:textId="77777777" w:rsidR="00AC192D" w:rsidRPr="00FB58FC" w:rsidRDefault="00AC192D" w:rsidP="00370C91">
      <w:pPr>
        <w:numPr>
          <w:ilvl w:val="1"/>
          <w:numId w:val="46"/>
        </w:numPr>
        <w:spacing w:after="0" w:line="240" w:lineRule="auto"/>
        <w:ind w:left="540" w:hanging="180"/>
        <w:jc w:val="both"/>
        <w:rPr>
          <w:rFonts w:ascii="Arial" w:hAnsi="Arial" w:cs="Arial"/>
          <w:sz w:val="18"/>
          <w:szCs w:val="18"/>
        </w:rPr>
      </w:pPr>
      <w:r w:rsidRPr="00FB58FC">
        <w:rPr>
          <w:rFonts w:ascii="Arial" w:hAnsi="Arial" w:cs="Arial"/>
          <w:sz w:val="18"/>
          <w:szCs w:val="18"/>
        </w:rPr>
        <w:t>The project has substantial but mitigatable adverse environmental effects and required measures to mitigate environmental effects. Mitigation and Monitoring (M&amp;M) Plan must be developed and approved by the PMT prior to implementation. M&amp;M Plan is to be attached to the Scope of Work.*</w:t>
      </w:r>
    </w:p>
    <w:p w14:paraId="48560C15" w14:textId="7948E1CF" w:rsidR="00AC192D" w:rsidRPr="00FB58FC" w:rsidRDefault="00AC192D" w:rsidP="00370C91">
      <w:pPr>
        <w:numPr>
          <w:ilvl w:val="1"/>
          <w:numId w:val="46"/>
        </w:numPr>
        <w:spacing w:after="0" w:line="240" w:lineRule="auto"/>
        <w:ind w:left="540" w:hanging="180"/>
        <w:jc w:val="both"/>
        <w:rPr>
          <w:rFonts w:ascii="Arial" w:hAnsi="Arial" w:cs="Arial"/>
          <w:sz w:val="18"/>
          <w:szCs w:val="18"/>
        </w:rPr>
      </w:pPr>
      <w:r w:rsidRPr="00FB58FC">
        <w:rPr>
          <w:rFonts w:ascii="Arial" w:hAnsi="Arial" w:cs="Arial"/>
          <w:sz w:val="18"/>
          <w:szCs w:val="18"/>
        </w:rPr>
        <w:t>The project has potentially substantial adverse environmental effects but requires more analysis to form a conclusion. A Scoping Statement must be prepared and be submitted for approval. Following the approval an Environmental Assessment (EA) will be conducted. Project may not be implemented until the PMT approves the final EA. For activities related to the procurement, use, or training related to Pesticides a PERUSAP will be prepared for PMT approval.</w:t>
      </w:r>
    </w:p>
    <w:p w14:paraId="281A64FC" w14:textId="77777777" w:rsidR="00AC192D" w:rsidRPr="00FB58FC" w:rsidRDefault="00AC192D" w:rsidP="00370C91">
      <w:pPr>
        <w:numPr>
          <w:ilvl w:val="1"/>
          <w:numId w:val="46"/>
        </w:numPr>
        <w:spacing w:after="0" w:line="240" w:lineRule="auto"/>
        <w:ind w:left="540" w:hanging="180"/>
        <w:jc w:val="both"/>
        <w:rPr>
          <w:rFonts w:ascii="Arial" w:hAnsi="Arial" w:cs="Arial"/>
          <w:sz w:val="18"/>
          <w:szCs w:val="18"/>
        </w:rPr>
      </w:pPr>
      <w:r w:rsidRPr="00FB58FC">
        <w:rPr>
          <w:rFonts w:ascii="Arial" w:hAnsi="Arial" w:cs="Arial"/>
          <w:sz w:val="18"/>
          <w:szCs w:val="18"/>
        </w:rPr>
        <w:t>The project has potentially substantial adverse environmental effects, and revisions to the project design or location or the development of new alternatives is required.</w:t>
      </w:r>
    </w:p>
    <w:p w14:paraId="17A0EBD8" w14:textId="77777777" w:rsidR="00AC192D" w:rsidRPr="00FB58FC" w:rsidRDefault="00AC192D" w:rsidP="00370C91">
      <w:pPr>
        <w:numPr>
          <w:ilvl w:val="1"/>
          <w:numId w:val="46"/>
        </w:numPr>
        <w:spacing w:after="0" w:line="240" w:lineRule="auto"/>
        <w:ind w:left="540" w:hanging="180"/>
        <w:jc w:val="both"/>
        <w:rPr>
          <w:rFonts w:ascii="Arial" w:hAnsi="Arial" w:cs="Arial"/>
          <w:sz w:val="18"/>
          <w:szCs w:val="18"/>
        </w:rPr>
      </w:pPr>
      <w:r w:rsidRPr="00FB58FC">
        <w:rPr>
          <w:rFonts w:ascii="Arial" w:hAnsi="Arial" w:cs="Arial"/>
          <w:sz w:val="18"/>
          <w:szCs w:val="18"/>
        </w:rPr>
        <w:t>The project has substantial and unmitigable adverse environmental effects. Mitigation is insufficient to eliminate these effects and alternatives are not feasible. The project is not recommended for funding.</w:t>
      </w:r>
    </w:p>
    <w:p w14:paraId="13847E36" w14:textId="77777777" w:rsidR="00AC192D" w:rsidRPr="00FB58FC" w:rsidRDefault="00AC192D" w:rsidP="000C3158">
      <w:pPr>
        <w:spacing w:after="0"/>
        <w:jc w:val="both"/>
        <w:rPr>
          <w:rFonts w:ascii="Arial" w:hAnsi="Arial" w:cs="Arial"/>
          <w:sz w:val="20"/>
          <w:szCs w:val="20"/>
        </w:rPr>
      </w:pPr>
    </w:p>
    <w:p w14:paraId="5CEA8EB2" w14:textId="11F2E431" w:rsidR="00AC192D" w:rsidRPr="00FB58FC" w:rsidRDefault="00AC192D" w:rsidP="00370C91">
      <w:pPr>
        <w:numPr>
          <w:ilvl w:val="0"/>
          <w:numId w:val="46"/>
        </w:numPr>
        <w:spacing w:after="0" w:line="240" w:lineRule="auto"/>
        <w:ind w:left="360" w:hanging="360"/>
        <w:jc w:val="both"/>
        <w:rPr>
          <w:rFonts w:ascii="Arial" w:hAnsi="Arial" w:cs="Arial"/>
          <w:sz w:val="20"/>
          <w:szCs w:val="20"/>
        </w:rPr>
      </w:pPr>
      <w:r w:rsidRPr="00FB58FC">
        <w:rPr>
          <w:rFonts w:ascii="Arial" w:hAnsi="Arial" w:cs="Arial"/>
          <w:sz w:val="20"/>
          <w:szCs w:val="20"/>
        </w:rPr>
        <w:t>IDENTIFIED ENVIRONMENTAL and SOCIALIMPACTS (including physical, biological and social), if any: (Use EMP tools such as Leopold Matrix to identify significant environmental impacts)</w:t>
      </w:r>
    </w:p>
    <w:p w14:paraId="2D711B88" w14:textId="77777777" w:rsidR="00AC192D" w:rsidRPr="00FB58FC" w:rsidRDefault="00AC192D" w:rsidP="000C3158">
      <w:pPr>
        <w:spacing w:after="0"/>
        <w:jc w:val="both"/>
        <w:rPr>
          <w:rFonts w:ascii="Arial" w:hAnsi="Arial" w:cs="Arial"/>
          <w:sz w:val="20"/>
          <w:szCs w:val="20"/>
        </w:rPr>
      </w:pPr>
    </w:p>
    <w:p w14:paraId="6739F437" w14:textId="77777777" w:rsidR="00AC192D" w:rsidRPr="00FB58FC" w:rsidRDefault="00AC192D" w:rsidP="00370C91">
      <w:pPr>
        <w:numPr>
          <w:ilvl w:val="0"/>
          <w:numId w:val="46"/>
        </w:numPr>
        <w:spacing w:after="0" w:line="240" w:lineRule="auto"/>
        <w:ind w:left="360" w:hanging="360"/>
        <w:jc w:val="both"/>
        <w:rPr>
          <w:rFonts w:ascii="Arial" w:hAnsi="Arial" w:cs="Arial"/>
          <w:sz w:val="20"/>
          <w:szCs w:val="20"/>
        </w:rPr>
      </w:pPr>
      <w:r w:rsidRPr="00FB58FC">
        <w:rPr>
          <w:rFonts w:ascii="Arial" w:hAnsi="Arial" w:cs="Arial"/>
          <w:sz w:val="20"/>
          <w:szCs w:val="20"/>
        </w:rPr>
        <w:t>RECOMMENDED MITIGATION MEASURES (if any):</w:t>
      </w:r>
    </w:p>
    <w:p w14:paraId="355ACA95" w14:textId="77777777" w:rsidR="00AC192D" w:rsidRPr="00FB58FC" w:rsidRDefault="00AC192D" w:rsidP="000C3158">
      <w:pPr>
        <w:spacing w:after="0"/>
        <w:jc w:val="both"/>
        <w:rPr>
          <w:rFonts w:ascii="Arial" w:hAnsi="Arial" w:cs="Arial"/>
          <w:sz w:val="20"/>
          <w:szCs w:val="20"/>
        </w:rPr>
      </w:pPr>
    </w:p>
    <w:p w14:paraId="771A7F7B" w14:textId="003A743F" w:rsidR="00AC192D" w:rsidRPr="00FB58FC" w:rsidRDefault="00AC192D" w:rsidP="00370C91">
      <w:pPr>
        <w:numPr>
          <w:ilvl w:val="0"/>
          <w:numId w:val="46"/>
        </w:numPr>
        <w:spacing w:after="0" w:line="240" w:lineRule="auto"/>
        <w:ind w:left="360" w:hanging="360"/>
        <w:jc w:val="both"/>
        <w:rPr>
          <w:rFonts w:ascii="Arial" w:hAnsi="Arial" w:cs="Arial"/>
          <w:sz w:val="20"/>
          <w:szCs w:val="20"/>
        </w:rPr>
      </w:pPr>
      <w:r w:rsidRPr="00FB58FC">
        <w:rPr>
          <w:rFonts w:ascii="Arial" w:hAnsi="Arial" w:cs="Arial"/>
          <w:sz w:val="20"/>
          <w:szCs w:val="20"/>
        </w:rPr>
        <w:t>RECOMMENDED MONITORING MEASURES (if any):</w:t>
      </w:r>
    </w:p>
    <w:p w14:paraId="1C1B4B10" w14:textId="384B62CC" w:rsidR="00C052F3" w:rsidRPr="00FB58FC" w:rsidRDefault="00C052F3">
      <w:pPr>
        <w:rPr>
          <w:rFonts w:ascii="Arial" w:hAnsi="Arial" w:cs="Arial"/>
          <w:sz w:val="20"/>
          <w:szCs w:val="20"/>
        </w:rPr>
      </w:pPr>
      <w:r w:rsidRPr="00FB58FC">
        <w:rPr>
          <w:rFonts w:ascii="Arial" w:hAnsi="Arial" w:cs="Arial"/>
          <w:sz w:val="20"/>
          <w:szCs w:val="20"/>
        </w:rPr>
        <w:br w:type="page"/>
      </w:r>
    </w:p>
    <w:p w14:paraId="5E1B5D88" w14:textId="6AD27970" w:rsidR="00095952" w:rsidRPr="00FB58FC" w:rsidRDefault="00095952" w:rsidP="00C052F3">
      <w:pPr>
        <w:pStyle w:val="Heading1"/>
        <w:numPr>
          <w:ilvl w:val="0"/>
          <w:numId w:val="0"/>
        </w:numPr>
        <w:ind w:left="432"/>
        <w:rPr>
          <w:rFonts w:cs="Arial"/>
        </w:rPr>
      </w:pPr>
      <w:bookmarkStart w:id="99" w:name="_Toc113370047"/>
      <w:r w:rsidRPr="00FB58FC">
        <w:rPr>
          <w:rFonts w:cs="Arial"/>
        </w:rPr>
        <w:lastRenderedPageBreak/>
        <w:t>Annex 4B: ESS Screening Form (Final Approval Stage)</w:t>
      </w:r>
      <w:bookmarkEnd w:id="99"/>
    </w:p>
    <w:p w14:paraId="3D2B1593" w14:textId="77777777" w:rsidR="00986F9A" w:rsidRPr="008E3D54" w:rsidRDefault="00095952" w:rsidP="00095952">
      <w:pPr>
        <w:ind w:left="720"/>
        <w:jc w:val="center"/>
        <w:rPr>
          <w:rFonts w:ascii="Arial" w:hAnsi="Arial" w:cs="Arial"/>
          <w:color w:val="1F497D"/>
          <w:szCs w:val="20"/>
        </w:rPr>
      </w:pPr>
      <w:r w:rsidRPr="008E3D54">
        <w:rPr>
          <w:rFonts w:ascii="Arial" w:hAnsi="Arial" w:cs="Arial"/>
          <w:color w:val="1F497D"/>
          <w:szCs w:val="20"/>
        </w:rPr>
        <w:t xml:space="preserve"> </w:t>
      </w:r>
    </w:p>
    <w:p w14:paraId="5AE01780" w14:textId="38FC2BDA" w:rsidR="00095952" w:rsidRPr="008E3D54" w:rsidRDefault="00095952" w:rsidP="00095952">
      <w:pPr>
        <w:ind w:left="720"/>
        <w:jc w:val="center"/>
        <w:rPr>
          <w:rFonts w:ascii="Arial" w:hAnsi="Arial" w:cs="Arial"/>
          <w:color w:val="1F497D"/>
          <w:szCs w:val="20"/>
        </w:rPr>
      </w:pPr>
      <w:r w:rsidRPr="008E3D54">
        <w:rPr>
          <w:rFonts w:ascii="Arial" w:hAnsi="Arial" w:cs="Arial"/>
          <w:color w:val="1F497D"/>
          <w:szCs w:val="20"/>
        </w:rPr>
        <w:t>(Applicant to fill out for subproject)</w:t>
      </w:r>
    </w:p>
    <w:p w14:paraId="61F27552" w14:textId="77777777" w:rsidR="00095952" w:rsidRPr="008E3D54" w:rsidRDefault="00095952" w:rsidP="00095952">
      <w:pPr>
        <w:spacing w:after="0"/>
        <w:jc w:val="both"/>
        <w:rPr>
          <w:rFonts w:ascii="Arial" w:hAnsi="Arial" w:cs="Arial"/>
        </w:rPr>
      </w:pPr>
      <w:r w:rsidRPr="008E3D54">
        <w:rPr>
          <w:rFonts w:ascii="Arial" w:hAnsi="Arial" w:cs="Arial"/>
          <w:b/>
        </w:rPr>
        <w:t>A.</w:t>
      </w:r>
      <w:r w:rsidRPr="008E3D54">
        <w:rPr>
          <w:rFonts w:ascii="Arial" w:hAnsi="Arial" w:cs="Arial"/>
        </w:rPr>
        <w:t xml:space="preserve"> This document could be used as a support material in order to ensure that the major environmental and social issues have been taken into consideration during preparation of the section- specific EMP.</w:t>
      </w:r>
    </w:p>
    <w:p w14:paraId="2D8BB33E" w14:textId="77777777" w:rsidR="00095952" w:rsidRPr="008E3D54" w:rsidRDefault="00095952" w:rsidP="00095952">
      <w:pPr>
        <w:spacing w:after="0"/>
        <w:jc w:val="both"/>
        <w:rPr>
          <w:rFonts w:ascii="Arial" w:hAnsi="Arial" w:cs="Arial"/>
        </w:rPr>
      </w:pPr>
      <w:r w:rsidRPr="008E3D54">
        <w:rPr>
          <w:rFonts w:ascii="Arial" w:hAnsi="Arial" w:cs="Arial"/>
        </w:rPr>
        <w:t xml:space="preserve">Check appropriate column as Yes (Y), No (N) or Beneficial (B) in comment field. Briefly explain Y, N and B checks in next Section, "Explanations". A "Y" response does not necessarily indicate a </w:t>
      </w:r>
      <w:r w:rsidRPr="008E3D54">
        <w:rPr>
          <w:rFonts w:ascii="Arial" w:eastAsia="Times New Roman" w:hAnsi="Arial" w:cs="Arial"/>
          <w:bCs/>
        </w:rPr>
        <w:t>substantial</w:t>
      </w:r>
      <w:r w:rsidRPr="008E3D54" w:rsidDel="00AE69DD">
        <w:rPr>
          <w:rFonts w:ascii="Arial" w:hAnsi="Arial" w:cs="Arial"/>
        </w:rPr>
        <w:t xml:space="preserve"> </w:t>
      </w:r>
      <w:r w:rsidRPr="008E3D54">
        <w:rPr>
          <w:rFonts w:ascii="Arial" w:hAnsi="Arial" w:cs="Arial"/>
        </w:rPr>
        <w:t>effect, but rather an issue that requires focused consideration.</w:t>
      </w:r>
    </w:p>
    <w:p w14:paraId="63680CF1" w14:textId="77777777" w:rsidR="00095952" w:rsidRPr="008E3D54" w:rsidRDefault="00095952" w:rsidP="00095952">
      <w:pPr>
        <w:spacing w:after="0"/>
        <w:jc w:val="both"/>
        <w:rPr>
          <w:rFonts w:ascii="Arial" w:hAnsi="Arial" w:cs="Arial"/>
        </w:rPr>
      </w:pPr>
    </w:p>
    <w:tbl>
      <w:tblPr>
        <w:tblW w:w="4871"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460"/>
        <w:gridCol w:w="16"/>
        <w:gridCol w:w="1645"/>
        <w:gridCol w:w="1388"/>
        <w:gridCol w:w="738"/>
        <w:gridCol w:w="659"/>
        <w:gridCol w:w="669"/>
        <w:gridCol w:w="743"/>
        <w:gridCol w:w="155"/>
        <w:gridCol w:w="2596"/>
        <w:gridCol w:w="40"/>
      </w:tblGrid>
      <w:tr w:rsidR="00095952" w:rsidRPr="00FB58FC" w14:paraId="1259524A" w14:textId="77777777" w:rsidTr="00021D4B">
        <w:trPr>
          <w:gridAfter w:val="1"/>
          <w:wAfter w:w="22" w:type="pct"/>
          <w:trHeight w:val="340"/>
        </w:trPr>
        <w:tc>
          <w:tcPr>
            <w:tcW w:w="4978" w:type="pct"/>
            <w:gridSpan w:val="10"/>
            <w:tcBorders>
              <w:top w:val="single" w:sz="4" w:space="0" w:color="BFBFBF"/>
              <w:left w:val="single" w:sz="4" w:space="0" w:color="BFBFBF"/>
              <w:bottom w:val="single" w:sz="4" w:space="0" w:color="BFBFBF"/>
              <w:right w:val="single" w:sz="4" w:space="0" w:color="BFBFBF"/>
            </w:tcBorders>
            <w:shd w:val="clear" w:color="auto" w:fill="auto"/>
          </w:tcPr>
          <w:p w14:paraId="29C554F7" w14:textId="77777777" w:rsidR="00095952" w:rsidRPr="008E3D54" w:rsidRDefault="00095952" w:rsidP="00021D4B">
            <w:pPr>
              <w:spacing w:after="0"/>
              <w:ind w:left="144" w:right="144"/>
              <w:rPr>
                <w:rFonts w:ascii="Arial" w:hAnsi="Arial" w:cs="Arial"/>
                <w:color w:val="1F497D"/>
                <w:sz w:val="18"/>
                <w:szCs w:val="18"/>
              </w:rPr>
            </w:pPr>
            <w:r w:rsidRPr="008E3D54">
              <w:rPr>
                <w:rFonts w:ascii="Arial" w:hAnsi="Arial" w:cs="Arial"/>
                <w:color w:val="1F497D"/>
                <w:sz w:val="18"/>
                <w:szCs w:val="18"/>
              </w:rPr>
              <w:t>PART I – ADMINISTRATIVE AND INSTITUTIONAL DATA</w:t>
            </w:r>
          </w:p>
        </w:tc>
      </w:tr>
      <w:tr w:rsidR="00095952" w:rsidRPr="00FB58FC" w14:paraId="74A3159E" w14:textId="77777777" w:rsidTr="00021D4B">
        <w:trPr>
          <w:gridAfter w:val="1"/>
          <w:wAfter w:w="22" w:type="pct"/>
          <w:trHeight w:val="340"/>
        </w:trPr>
        <w:tc>
          <w:tcPr>
            <w:tcW w:w="261" w:type="pct"/>
            <w:gridSpan w:val="2"/>
            <w:shd w:val="clear" w:color="auto" w:fill="auto"/>
          </w:tcPr>
          <w:p w14:paraId="07B68A19" w14:textId="77777777" w:rsidR="00095952" w:rsidRPr="008E3D54" w:rsidRDefault="00095952" w:rsidP="00370C91">
            <w:pPr>
              <w:pStyle w:val="ListParagraph"/>
              <w:numPr>
                <w:ilvl w:val="0"/>
                <w:numId w:val="56"/>
              </w:numPr>
              <w:spacing w:after="0" w:line="276" w:lineRule="auto"/>
              <w:ind w:left="426" w:right="144" w:hanging="282"/>
              <w:rPr>
                <w:rFonts w:ascii="Arial" w:hAnsi="Arial" w:cs="Arial"/>
                <w:sz w:val="18"/>
                <w:szCs w:val="18"/>
              </w:rPr>
            </w:pPr>
          </w:p>
        </w:tc>
        <w:tc>
          <w:tcPr>
            <w:tcW w:w="1665" w:type="pct"/>
            <w:gridSpan w:val="2"/>
            <w:shd w:val="clear" w:color="auto" w:fill="auto"/>
          </w:tcPr>
          <w:p w14:paraId="00DC90D1" w14:textId="77777777" w:rsidR="00095952" w:rsidRPr="008E3D54" w:rsidRDefault="00095952" w:rsidP="00021D4B">
            <w:pPr>
              <w:spacing w:before="100" w:beforeAutospacing="1" w:after="0" w:afterAutospacing="1" w:line="240" w:lineRule="auto"/>
              <w:ind w:right="144" w:firstLine="240"/>
              <w:jc w:val="both"/>
              <w:rPr>
                <w:rFonts w:ascii="Arial" w:hAnsi="Arial" w:cs="Arial"/>
                <w:sz w:val="18"/>
                <w:szCs w:val="18"/>
              </w:rPr>
            </w:pPr>
            <w:r w:rsidRPr="008E3D54">
              <w:rPr>
                <w:rFonts w:ascii="Arial" w:hAnsi="Arial" w:cs="Arial"/>
                <w:sz w:val="18"/>
                <w:szCs w:val="18"/>
              </w:rPr>
              <w:t>Name of subproject</w:t>
            </w:r>
          </w:p>
        </w:tc>
        <w:tc>
          <w:tcPr>
            <w:tcW w:w="3052" w:type="pct"/>
            <w:gridSpan w:val="6"/>
            <w:shd w:val="clear" w:color="auto" w:fill="auto"/>
          </w:tcPr>
          <w:p w14:paraId="28AC4A17" w14:textId="77777777" w:rsidR="00095952" w:rsidRPr="008E3D54" w:rsidRDefault="00095952" w:rsidP="00021D4B">
            <w:pPr>
              <w:spacing w:after="0"/>
              <w:ind w:right="144"/>
              <w:rPr>
                <w:rFonts w:ascii="Arial" w:hAnsi="Arial" w:cs="Arial"/>
                <w:i/>
                <w:sz w:val="18"/>
                <w:szCs w:val="18"/>
              </w:rPr>
            </w:pPr>
          </w:p>
        </w:tc>
      </w:tr>
      <w:tr w:rsidR="00095952" w:rsidRPr="00FB58FC" w14:paraId="03B47E90" w14:textId="77777777" w:rsidTr="00021D4B">
        <w:trPr>
          <w:gridAfter w:val="1"/>
          <w:wAfter w:w="22" w:type="pct"/>
          <w:trHeight w:val="340"/>
        </w:trPr>
        <w:tc>
          <w:tcPr>
            <w:tcW w:w="261" w:type="pct"/>
            <w:gridSpan w:val="2"/>
            <w:shd w:val="clear" w:color="auto" w:fill="auto"/>
          </w:tcPr>
          <w:p w14:paraId="2F813BC2" w14:textId="77777777" w:rsidR="00095952" w:rsidRPr="008E3D54" w:rsidRDefault="00095952" w:rsidP="00370C91">
            <w:pPr>
              <w:pStyle w:val="ListParagraph"/>
              <w:numPr>
                <w:ilvl w:val="0"/>
                <w:numId w:val="56"/>
              </w:numPr>
              <w:spacing w:after="0" w:line="276" w:lineRule="auto"/>
              <w:ind w:left="426" w:right="144" w:hanging="282"/>
              <w:rPr>
                <w:rFonts w:ascii="Arial" w:hAnsi="Arial" w:cs="Arial"/>
                <w:sz w:val="18"/>
                <w:szCs w:val="18"/>
              </w:rPr>
            </w:pPr>
          </w:p>
        </w:tc>
        <w:tc>
          <w:tcPr>
            <w:tcW w:w="1665" w:type="pct"/>
            <w:gridSpan w:val="2"/>
            <w:shd w:val="clear" w:color="auto" w:fill="auto"/>
          </w:tcPr>
          <w:p w14:paraId="0BDE4C2F" w14:textId="77777777" w:rsidR="00095952" w:rsidRPr="008E3D54" w:rsidRDefault="00095952" w:rsidP="00021D4B">
            <w:pPr>
              <w:spacing w:before="100" w:beforeAutospacing="1" w:after="0" w:afterAutospacing="1" w:line="240" w:lineRule="auto"/>
              <w:ind w:right="144" w:firstLine="240"/>
              <w:jc w:val="both"/>
              <w:rPr>
                <w:rFonts w:ascii="Arial" w:hAnsi="Arial" w:cs="Arial"/>
                <w:sz w:val="18"/>
                <w:szCs w:val="18"/>
              </w:rPr>
            </w:pPr>
            <w:r w:rsidRPr="008E3D54">
              <w:rPr>
                <w:rFonts w:ascii="Arial" w:hAnsi="Arial" w:cs="Arial"/>
                <w:sz w:val="18"/>
                <w:szCs w:val="18"/>
              </w:rPr>
              <w:t>Location of the subproject</w:t>
            </w:r>
          </w:p>
        </w:tc>
        <w:tc>
          <w:tcPr>
            <w:tcW w:w="3052" w:type="pct"/>
            <w:gridSpan w:val="6"/>
            <w:shd w:val="clear" w:color="auto" w:fill="auto"/>
          </w:tcPr>
          <w:p w14:paraId="6A1D5E38" w14:textId="77777777" w:rsidR="00095952" w:rsidRPr="008E3D54" w:rsidRDefault="00095952" w:rsidP="00021D4B">
            <w:pPr>
              <w:spacing w:before="100" w:beforeAutospacing="1" w:after="0" w:afterAutospacing="1" w:line="240" w:lineRule="auto"/>
              <w:ind w:right="144" w:firstLine="240"/>
              <w:jc w:val="both"/>
              <w:rPr>
                <w:rFonts w:ascii="Arial" w:hAnsi="Arial" w:cs="Arial"/>
                <w:sz w:val="18"/>
                <w:szCs w:val="18"/>
              </w:rPr>
            </w:pPr>
            <w:r w:rsidRPr="008E3D54">
              <w:rPr>
                <w:rFonts w:ascii="Arial" w:hAnsi="Arial" w:cs="Arial"/>
                <w:i/>
                <w:sz w:val="18"/>
                <w:szCs w:val="18"/>
              </w:rPr>
              <w:t>(Municipality/ City, canton, entity)</w:t>
            </w:r>
          </w:p>
        </w:tc>
      </w:tr>
      <w:tr w:rsidR="00095952" w:rsidRPr="00FB58FC" w14:paraId="26B4AB32" w14:textId="77777777" w:rsidTr="00021D4B">
        <w:trPr>
          <w:gridAfter w:val="1"/>
          <w:wAfter w:w="22" w:type="pct"/>
          <w:trHeight w:val="340"/>
        </w:trPr>
        <w:tc>
          <w:tcPr>
            <w:tcW w:w="261" w:type="pct"/>
            <w:gridSpan w:val="2"/>
            <w:shd w:val="clear" w:color="auto" w:fill="auto"/>
          </w:tcPr>
          <w:p w14:paraId="3E680339" w14:textId="77777777" w:rsidR="00095952" w:rsidRPr="008E3D54" w:rsidRDefault="00095952" w:rsidP="00370C91">
            <w:pPr>
              <w:pStyle w:val="ListParagraph"/>
              <w:numPr>
                <w:ilvl w:val="0"/>
                <w:numId w:val="56"/>
              </w:numPr>
              <w:spacing w:after="0" w:line="276" w:lineRule="auto"/>
              <w:ind w:left="426" w:right="144" w:hanging="282"/>
              <w:rPr>
                <w:rFonts w:ascii="Arial" w:hAnsi="Arial" w:cs="Arial"/>
                <w:sz w:val="18"/>
                <w:szCs w:val="18"/>
              </w:rPr>
            </w:pPr>
          </w:p>
        </w:tc>
        <w:tc>
          <w:tcPr>
            <w:tcW w:w="1665" w:type="pct"/>
            <w:gridSpan w:val="2"/>
            <w:shd w:val="clear" w:color="auto" w:fill="auto"/>
          </w:tcPr>
          <w:p w14:paraId="3750824A" w14:textId="77777777" w:rsidR="00095952" w:rsidRPr="008E3D54" w:rsidRDefault="00095952" w:rsidP="00021D4B">
            <w:pPr>
              <w:spacing w:before="100" w:beforeAutospacing="1" w:after="0" w:afterAutospacing="1" w:line="240" w:lineRule="auto"/>
              <w:ind w:right="144" w:firstLine="240"/>
              <w:jc w:val="both"/>
              <w:rPr>
                <w:rFonts w:ascii="Arial" w:hAnsi="Arial" w:cs="Arial"/>
                <w:sz w:val="18"/>
                <w:szCs w:val="18"/>
              </w:rPr>
            </w:pPr>
            <w:r w:rsidRPr="008E3D54">
              <w:rPr>
                <w:rFonts w:ascii="Arial" w:hAnsi="Arial" w:cs="Arial"/>
                <w:sz w:val="18"/>
                <w:szCs w:val="18"/>
              </w:rPr>
              <w:t>Institutional arrangements (names and contact information)</w:t>
            </w:r>
          </w:p>
        </w:tc>
        <w:tc>
          <w:tcPr>
            <w:tcW w:w="1627" w:type="pct"/>
            <w:gridSpan w:val="5"/>
            <w:shd w:val="clear" w:color="auto" w:fill="auto"/>
          </w:tcPr>
          <w:p w14:paraId="26A32FE5" w14:textId="77777777" w:rsidR="00095952" w:rsidRPr="008E3D54" w:rsidRDefault="00095952" w:rsidP="00021D4B">
            <w:pPr>
              <w:spacing w:before="100" w:beforeAutospacing="1" w:after="0" w:afterAutospacing="1" w:line="240" w:lineRule="auto"/>
              <w:ind w:right="31" w:firstLine="240"/>
              <w:jc w:val="both"/>
              <w:rPr>
                <w:rFonts w:ascii="Arial" w:hAnsi="Arial" w:cs="Arial"/>
                <w:sz w:val="18"/>
                <w:szCs w:val="18"/>
              </w:rPr>
            </w:pPr>
            <w:r w:rsidRPr="008E3D54">
              <w:rPr>
                <w:rFonts w:ascii="Arial" w:hAnsi="Arial" w:cs="Arial"/>
                <w:i/>
                <w:sz w:val="18"/>
                <w:szCs w:val="18"/>
              </w:rPr>
              <w:t>Applicant</w:t>
            </w:r>
          </w:p>
        </w:tc>
        <w:tc>
          <w:tcPr>
            <w:tcW w:w="1425" w:type="pct"/>
            <w:shd w:val="clear" w:color="auto" w:fill="auto"/>
          </w:tcPr>
          <w:p w14:paraId="587D3795" w14:textId="77777777" w:rsidR="00095952" w:rsidRPr="008E3D54" w:rsidRDefault="00095952" w:rsidP="00021D4B">
            <w:pPr>
              <w:spacing w:after="0"/>
              <w:ind w:left="144" w:right="144"/>
              <w:rPr>
                <w:rFonts w:ascii="Arial" w:hAnsi="Arial" w:cs="Arial"/>
                <w:sz w:val="18"/>
                <w:szCs w:val="18"/>
              </w:rPr>
            </w:pPr>
          </w:p>
          <w:p w14:paraId="56CA3734" w14:textId="77777777" w:rsidR="00095952" w:rsidRPr="008E3D54" w:rsidRDefault="00095952" w:rsidP="00021D4B">
            <w:pPr>
              <w:spacing w:after="0"/>
              <w:ind w:left="144" w:right="144"/>
              <w:rPr>
                <w:rFonts w:ascii="Arial" w:hAnsi="Arial" w:cs="Arial"/>
                <w:sz w:val="18"/>
                <w:szCs w:val="18"/>
              </w:rPr>
            </w:pPr>
          </w:p>
        </w:tc>
      </w:tr>
      <w:tr w:rsidR="00095952" w:rsidRPr="00FB58FC" w14:paraId="39156A90" w14:textId="77777777" w:rsidTr="00021D4B">
        <w:trPr>
          <w:gridAfter w:val="1"/>
          <w:wAfter w:w="22" w:type="pct"/>
          <w:trHeight w:val="340"/>
        </w:trPr>
        <w:tc>
          <w:tcPr>
            <w:tcW w:w="261" w:type="pct"/>
            <w:gridSpan w:val="2"/>
            <w:shd w:val="clear" w:color="auto" w:fill="auto"/>
          </w:tcPr>
          <w:p w14:paraId="7C1866D1" w14:textId="77777777" w:rsidR="00095952" w:rsidRPr="008E3D54" w:rsidRDefault="00095952" w:rsidP="00370C91">
            <w:pPr>
              <w:pStyle w:val="ListParagraph"/>
              <w:numPr>
                <w:ilvl w:val="0"/>
                <w:numId w:val="56"/>
              </w:numPr>
              <w:spacing w:after="0" w:line="276" w:lineRule="auto"/>
              <w:ind w:left="426" w:right="144" w:hanging="282"/>
              <w:rPr>
                <w:rFonts w:ascii="Arial" w:hAnsi="Arial" w:cs="Arial"/>
                <w:sz w:val="18"/>
                <w:szCs w:val="18"/>
              </w:rPr>
            </w:pPr>
          </w:p>
        </w:tc>
        <w:tc>
          <w:tcPr>
            <w:tcW w:w="4717" w:type="pct"/>
            <w:gridSpan w:val="8"/>
            <w:shd w:val="clear" w:color="auto" w:fill="auto"/>
          </w:tcPr>
          <w:p w14:paraId="4F2D4EF8" w14:textId="77777777" w:rsidR="00095952" w:rsidRPr="008E3D54" w:rsidRDefault="00095952" w:rsidP="00021D4B">
            <w:pPr>
              <w:spacing w:before="100" w:beforeAutospacing="1" w:after="0" w:afterAutospacing="1" w:line="240" w:lineRule="auto"/>
              <w:ind w:right="144" w:firstLine="240"/>
              <w:jc w:val="both"/>
              <w:rPr>
                <w:rFonts w:ascii="Arial" w:hAnsi="Arial" w:cs="Arial"/>
                <w:sz w:val="18"/>
                <w:szCs w:val="18"/>
              </w:rPr>
            </w:pPr>
            <w:r w:rsidRPr="008E3D54">
              <w:rPr>
                <w:rFonts w:ascii="Arial" w:hAnsi="Arial" w:cs="Arial"/>
                <w:sz w:val="18"/>
                <w:szCs w:val="18"/>
              </w:rPr>
              <w:t xml:space="preserve">Description of the subproject </w:t>
            </w:r>
            <w:r w:rsidRPr="008E3D54">
              <w:rPr>
                <w:rFonts w:ascii="Arial" w:hAnsi="Arial" w:cs="Arial"/>
                <w:i/>
                <w:sz w:val="18"/>
                <w:szCs w:val="18"/>
              </w:rPr>
              <w:t>(describe the main characteristics of the subproject and the location of the subproject</w:t>
            </w:r>
            <w:r w:rsidRPr="008E3D54">
              <w:rPr>
                <w:rFonts w:ascii="Arial" w:hAnsi="Arial" w:cs="Arial"/>
                <w:sz w:val="18"/>
                <w:szCs w:val="18"/>
              </w:rPr>
              <w:t>)</w:t>
            </w:r>
          </w:p>
          <w:p w14:paraId="183B616E" w14:textId="77777777" w:rsidR="00095952" w:rsidRPr="008E3D54" w:rsidRDefault="00095952" w:rsidP="00021D4B">
            <w:pPr>
              <w:spacing w:after="0"/>
              <w:ind w:right="144"/>
              <w:rPr>
                <w:rFonts w:ascii="Arial" w:hAnsi="Arial" w:cs="Arial"/>
                <w:sz w:val="18"/>
                <w:szCs w:val="18"/>
              </w:rPr>
            </w:pPr>
          </w:p>
        </w:tc>
      </w:tr>
      <w:tr w:rsidR="00095952" w:rsidRPr="00FB58FC" w14:paraId="4B65098B" w14:textId="77777777" w:rsidTr="00021D4B">
        <w:trPr>
          <w:gridAfter w:val="1"/>
          <w:wAfter w:w="22" w:type="pct"/>
          <w:trHeight w:val="340"/>
        </w:trPr>
        <w:tc>
          <w:tcPr>
            <w:tcW w:w="4978" w:type="pct"/>
            <w:gridSpan w:val="10"/>
            <w:shd w:val="clear" w:color="auto" w:fill="auto"/>
          </w:tcPr>
          <w:p w14:paraId="05A5F999" w14:textId="77777777" w:rsidR="00095952" w:rsidRPr="008E3D54" w:rsidRDefault="00095952" w:rsidP="00021D4B">
            <w:pPr>
              <w:spacing w:after="0"/>
              <w:ind w:left="144" w:right="144"/>
              <w:rPr>
                <w:rFonts w:ascii="Arial" w:hAnsi="Arial" w:cs="Arial"/>
                <w:color w:val="1F497D"/>
                <w:sz w:val="18"/>
                <w:szCs w:val="18"/>
              </w:rPr>
            </w:pPr>
            <w:r w:rsidRPr="008E3D54">
              <w:rPr>
                <w:rFonts w:ascii="Arial" w:hAnsi="Arial" w:cs="Arial"/>
                <w:color w:val="1F497D"/>
                <w:sz w:val="18"/>
                <w:szCs w:val="18"/>
              </w:rPr>
              <w:t>PART II – DETERMINED PROJECT CATEGORIZATION BASED ON PREVIOUSLY IDENTIFIED IMPACTS AND RISKS</w:t>
            </w:r>
          </w:p>
        </w:tc>
      </w:tr>
      <w:tr w:rsidR="00095952" w:rsidRPr="00FB58FC" w14:paraId="3EBF1036" w14:textId="77777777" w:rsidTr="00021D4B">
        <w:trPr>
          <w:gridAfter w:val="1"/>
          <w:wAfter w:w="22" w:type="pct"/>
          <w:trHeight w:val="340"/>
        </w:trPr>
        <w:tc>
          <w:tcPr>
            <w:tcW w:w="261" w:type="pct"/>
            <w:gridSpan w:val="2"/>
            <w:shd w:val="clear" w:color="auto" w:fill="auto"/>
          </w:tcPr>
          <w:p w14:paraId="7E2C04B7" w14:textId="77777777" w:rsidR="00095952" w:rsidRPr="008E3D54" w:rsidRDefault="00095952" w:rsidP="00370C91">
            <w:pPr>
              <w:pStyle w:val="ListParagraph"/>
              <w:numPr>
                <w:ilvl w:val="0"/>
                <w:numId w:val="56"/>
              </w:numPr>
              <w:spacing w:after="0" w:line="276" w:lineRule="auto"/>
              <w:ind w:right="144"/>
              <w:rPr>
                <w:rFonts w:ascii="Arial" w:hAnsi="Arial" w:cs="Arial"/>
                <w:sz w:val="18"/>
                <w:szCs w:val="18"/>
              </w:rPr>
            </w:pPr>
          </w:p>
        </w:tc>
        <w:tc>
          <w:tcPr>
            <w:tcW w:w="903" w:type="pct"/>
            <w:shd w:val="clear" w:color="auto" w:fill="auto"/>
          </w:tcPr>
          <w:p w14:paraId="79BDDDE8" w14:textId="77777777" w:rsidR="00095952" w:rsidRPr="008E3D54" w:rsidRDefault="00095952" w:rsidP="00021D4B">
            <w:pPr>
              <w:spacing w:before="100" w:beforeAutospacing="1" w:after="0" w:afterAutospacing="1" w:line="240" w:lineRule="auto"/>
              <w:ind w:left="144" w:right="144" w:firstLine="240"/>
              <w:jc w:val="both"/>
              <w:rPr>
                <w:rFonts w:ascii="Arial" w:hAnsi="Arial" w:cs="Arial"/>
                <w:color w:val="0070C0"/>
                <w:sz w:val="18"/>
                <w:szCs w:val="18"/>
              </w:rPr>
            </w:pPr>
            <w:r w:rsidRPr="008E3D54">
              <w:rPr>
                <w:rFonts w:ascii="Arial" w:hAnsi="Arial" w:cs="Arial"/>
                <w:color w:val="0070C0"/>
                <w:sz w:val="18"/>
                <w:szCs w:val="18"/>
              </w:rPr>
              <w:t>LOW</w:t>
            </w:r>
          </w:p>
        </w:tc>
        <w:tc>
          <w:tcPr>
            <w:tcW w:w="1167" w:type="pct"/>
            <w:gridSpan w:val="2"/>
            <w:shd w:val="clear" w:color="auto" w:fill="auto"/>
          </w:tcPr>
          <w:p w14:paraId="03F7102F" w14:textId="77777777" w:rsidR="00095952" w:rsidRPr="008E3D54" w:rsidRDefault="00095952" w:rsidP="00021D4B">
            <w:pPr>
              <w:spacing w:before="100" w:beforeAutospacing="1" w:after="0" w:afterAutospacing="1" w:line="240" w:lineRule="auto"/>
              <w:ind w:left="144" w:right="144" w:firstLine="240"/>
              <w:jc w:val="both"/>
              <w:rPr>
                <w:rFonts w:ascii="Arial" w:hAnsi="Arial" w:cs="Arial"/>
                <w:color w:val="0070C0"/>
                <w:sz w:val="18"/>
                <w:szCs w:val="18"/>
              </w:rPr>
            </w:pPr>
            <w:r w:rsidRPr="008E3D54">
              <w:rPr>
                <w:rFonts w:ascii="Arial" w:hAnsi="Arial" w:cs="Arial"/>
                <w:color w:val="0070C0"/>
                <w:sz w:val="18"/>
                <w:szCs w:val="18"/>
              </w:rPr>
              <w:t>MODERATE</w:t>
            </w:r>
          </w:p>
        </w:tc>
        <w:tc>
          <w:tcPr>
            <w:tcW w:w="1222" w:type="pct"/>
            <w:gridSpan w:val="4"/>
            <w:shd w:val="clear" w:color="auto" w:fill="auto"/>
          </w:tcPr>
          <w:p w14:paraId="38349B24" w14:textId="77777777" w:rsidR="00095952" w:rsidRPr="008E3D54" w:rsidRDefault="00095952" w:rsidP="00021D4B">
            <w:pPr>
              <w:spacing w:before="100" w:beforeAutospacing="1" w:after="0" w:afterAutospacing="1" w:line="240" w:lineRule="auto"/>
              <w:ind w:left="144" w:right="144" w:firstLine="240"/>
              <w:jc w:val="both"/>
              <w:rPr>
                <w:rFonts w:ascii="Arial" w:hAnsi="Arial" w:cs="Arial"/>
                <w:color w:val="0070C0"/>
                <w:sz w:val="18"/>
                <w:szCs w:val="18"/>
              </w:rPr>
            </w:pPr>
            <w:r w:rsidRPr="008E3D54">
              <w:rPr>
                <w:rFonts w:ascii="Arial" w:hAnsi="Arial" w:cs="Arial"/>
                <w:color w:val="0070C0"/>
                <w:sz w:val="18"/>
                <w:szCs w:val="18"/>
              </w:rPr>
              <w:t>SUBSTANTIAL</w:t>
            </w:r>
          </w:p>
        </w:tc>
        <w:tc>
          <w:tcPr>
            <w:tcW w:w="1425" w:type="pct"/>
            <w:shd w:val="clear" w:color="auto" w:fill="auto"/>
          </w:tcPr>
          <w:p w14:paraId="5530732B" w14:textId="77777777" w:rsidR="00095952" w:rsidRPr="008E3D54" w:rsidRDefault="00095952" w:rsidP="00021D4B">
            <w:pPr>
              <w:spacing w:before="100" w:beforeAutospacing="1" w:after="0" w:afterAutospacing="1" w:line="240" w:lineRule="auto"/>
              <w:ind w:left="144" w:right="144" w:firstLine="240"/>
              <w:jc w:val="both"/>
              <w:rPr>
                <w:rFonts w:ascii="Arial" w:hAnsi="Arial" w:cs="Arial"/>
                <w:sz w:val="18"/>
                <w:szCs w:val="18"/>
              </w:rPr>
            </w:pPr>
            <w:r w:rsidRPr="008E3D54">
              <w:rPr>
                <w:rFonts w:ascii="Arial" w:hAnsi="Arial" w:cs="Arial"/>
                <w:color w:val="336699"/>
                <w:sz w:val="18"/>
                <w:szCs w:val="18"/>
              </w:rPr>
              <w:t xml:space="preserve">Comment </w:t>
            </w:r>
          </w:p>
        </w:tc>
      </w:tr>
      <w:tr w:rsidR="00095952" w:rsidRPr="00FB58FC" w14:paraId="3E5B3123" w14:textId="77777777" w:rsidTr="00021D4B">
        <w:trPr>
          <w:gridAfter w:val="1"/>
          <w:wAfter w:w="22" w:type="pct"/>
          <w:trHeight w:val="340"/>
        </w:trPr>
        <w:tc>
          <w:tcPr>
            <w:tcW w:w="261" w:type="pct"/>
            <w:gridSpan w:val="2"/>
            <w:shd w:val="clear" w:color="auto" w:fill="auto"/>
          </w:tcPr>
          <w:p w14:paraId="42DDCE6B" w14:textId="77777777" w:rsidR="00095952" w:rsidRPr="008E3D54" w:rsidRDefault="00095952" w:rsidP="00021D4B">
            <w:pPr>
              <w:spacing w:after="0" w:line="276" w:lineRule="auto"/>
              <w:ind w:left="144" w:right="144"/>
              <w:rPr>
                <w:rFonts w:ascii="Arial" w:hAnsi="Arial" w:cs="Arial"/>
                <w:sz w:val="18"/>
                <w:szCs w:val="18"/>
              </w:rPr>
            </w:pPr>
          </w:p>
        </w:tc>
        <w:tc>
          <w:tcPr>
            <w:tcW w:w="903" w:type="pct"/>
            <w:shd w:val="clear" w:color="auto" w:fill="auto"/>
          </w:tcPr>
          <w:p w14:paraId="5244C0CD" w14:textId="77777777" w:rsidR="00095952" w:rsidRPr="008E3D54" w:rsidRDefault="00095952" w:rsidP="00021D4B">
            <w:pPr>
              <w:spacing w:after="0"/>
              <w:ind w:left="144" w:right="144"/>
              <w:rPr>
                <w:rFonts w:ascii="Arial" w:hAnsi="Arial" w:cs="Arial"/>
                <w:sz w:val="18"/>
                <w:szCs w:val="18"/>
              </w:rPr>
            </w:pPr>
          </w:p>
        </w:tc>
        <w:tc>
          <w:tcPr>
            <w:tcW w:w="1167" w:type="pct"/>
            <w:gridSpan w:val="2"/>
            <w:shd w:val="clear" w:color="auto" w:fill="auto"/>
          </w:tcPr>
          <w:p w14:paraId="32A561D3" w14:textId="77777777" w:rsidR="00095952" w:rsidRPr="008E3D54" w:rsidRDefault="00095952" w:rsidP="00021D4B">
            <w:pPr>
              <w:spacing w:after="0"/>
              <w:ind w:left="144" w:right="144"/>
              <w:rPr>
                <w:rFonts w:ascii="Arial" w:hAnsi="Arial" w:cs="Arial"/>
                <w:sz w:val="18"/>
                <w:szCs w:val="18"/>
              </w:rPr>
            </w:pPr>
          </w:p>
        </w:tc>
        <w:tc>
          <w:tcPr>
            <w:tcW w:w="1222" w:type="pct"/>
            <w:gridSpan w:val="4"/>
            <w:shd w:val="clear" w:color="auto" w:fill="auto"/>
          </w:tcPr>
          <w:p w14:paraId="0DA69DF8" w14:textId="77777777" w:rsidR="00095952" w:rsidRPr="008E3D54" w:rsidRDefault="00095952" w:rsidP="00021D4B">
            <w:pPr>
              <w:spacing w:after="0"/>
              <w:ind w:left="144" w:right="144"/>
              <w:rPr>
                <w:rFonts w:ascii="Arial" w:hAnsi="Arial" w:cs="Arial"/>
                <w:sz w:val="18"/>
                <w:szCs w:val="18"/>
              </w:rPr>
            </w:pPr>
          </w:p>
        </w:tc>
        <w:tc>
          <w:tcPr>
            <w:tcW w:w="1425" w:type="pct"/>
            <w:shd w:val="clear" w:color="auto" w:fill="auto"/>
          </w:tcPr>
          <w:p w14:paraId="4C06DD0E" w14:textId="77777777" w:rsidR="00095952" w:rsidRPr="008E3D54" w:rsidRDefault="00095952" w:rsidP="00021D4B">
            <w:pPr>
              <w:spacing w:after="0"/>
              <w:ind w:left="144" w:right="144"/>
              <w:rPr>
                <w:rFonts w:ascii="Arial" w:hAnsi="Arial" w:cs="Arial"/>
                <w:sz w:val="18"/>
                <w:szCs w:val="18"/>
              </w:rPr>
            </w:pPr>
          </w:p>
        </w:tc>
      </w:tr>
      <w:tr w:rsidR="00095952" w:rsidRPr="00FB58FC" w14:paraId="75EC02B3" w14:textId="77777777" w:rsidTr="00021D4B">
        <w:trPr>
          <w:trHeight w:val="340"/>
        </w:trPr>
        <w:tc>
          <w:tcPr>
            <w:tcW w:w="5000" w:type="pct"/>
            <w:gridSpan w:val="11"/>
            <w:shd w:val="clear" w:color="auto" w:fill="auto"/>
          </w:tcPr>
          <w:p w14:paraId="4B78D764" w14:textId="77777777" w:rsidR="00095952" w:rsidRPr="008E3D54" w:rsidRDefault="00095952" w:rsidP="00021D4B">
            <w:pPr>
              <w:spacing w:after="0"/>
              <w:ind w:left="144" w:right="144"/>
              <w:rPr>
                <w:rFonts w:ascii="Arial" w:hAnsi="Arial" w:cs="Arial"/>
                <w:color w:val="1F497D"/>
                <w:sz w:val="18"/>
                <w:szCs w:val="18"/>
              </w:rPr>
            </w:pPr>
            <w:r w:rsidRPr="008E3D54">
              <w:rPr>
                <w:rFonts w:ascii="Arial" w:hAnsi="Arial" w:cs="Arial"/>
                <w:color w:val="1F497D"/>
                <w:sz w:val="18"/>
                <w:szCs w:val="18"/>
              </w:rPr>
              <w:t>PART III – DETAILED INFORMATION ON THE PROPOSED PROJECT AND THE APPLICANT</w:t>
            </w:r>
          </w:p>
        </w:tc>
      </w:tr>
      <w:tr w:rsidR="00095952" w:rsidRPr="00FB58FC" w14:paraId="3FDF5FD0" w14:textId="77777777" w:rsidTr="00C052F3">
        <w:trPr>
          <w:trHeight w:val="340"/>
        </w:trPr>
        <w:tc>
          <w:tcPr>
            <w:tcW w:w="2693" w:type="pct"/>
            <w:gridSpan w:val="6"/>
            <w:shd w:val="clear" w:color="auto" w:fill="auto"/>
          </w:tcPr>
          <w:p w14:paraId="7A307207" w14:textId="77777777" w:rsidR="00095952" w:rsidRPr="008E3D54" w:rsidRDefault="00095952" w:rsidP="00021D4B">
            <w:pPr>
              <w:spacing w:after="0"/>
              <w:ind w:left="144" w:right="144"/>
              <w:rPr>
                <w:rFonts w:ascii="Arial" w:hAnsi="Arial" w:cs="Arial"/>
                <w:color w:val="336699"/>
                <w:sz w:val="18"/>
                <w:szCs w:val="18"/>
              </w:rPr>
            </w:pPr>
          </w:p>
        </w:tc>
        <w:tc>
          <w:tcPr>
            <w:tcW w:w="367" w:type="pct"/>
            <w:shd w:val="clear" w:color="auto" w:fill="auto"/>
          </w:tcPr>
          <w:p w14:paraId="2F93710D" w14:textId="77777777" w:rsidR="00095952" w:rsidRPr="008E3D54" w:rsidRDefault="00095952" w:rsidP="00021D4B">
            <w:pPr>
              <w:spacing w:before="100" w:beforeAutospacing="1" w:after="0" w:afterAutospacing="1" w:line="240" w:lineRule="auto"/>
              <w:ind w:left="144" w:right="144" w:hanging="112"/>
              <w:jc w:val="both"/>
              <w:rPr>
                <w:rFonts w:ascii="Arial" w:hAnsi="Arial" w:cs="Arial"/>
                <w:color w:val="336699"/>
                <w:sz w:val="18"/>
                <w:szCs w:val="18"/>
              </w:rPr>
            </w:pPr>
            <w:r w:rsidRPr="008E3D54">
              <w:rPr>
                <w:rFonts w:ascii="Arial" w:hAnsi="Arial" w:cs="Arial"/>
                <w:color w:val="336699"/>
                <w:sz w:val="18"/>
                <w:szCs w:val="18"/>
              </w:rPr>
              <w:t>Yes</w:t>
            </w:r>
          </w:p>
        </w:tc>
        <w:tc>
          <w:tcPr>
            <w:tcW w:w="408" w:type="pct"/>
            <w:shd w:val="clear" w:color="auto" w:fill="auto"/>
          </w:tcPr>
          <w:p w14:paraId="4664D8F6" w14:textId="77777777" w:rsidR="00095952" w:rsidRPr="008E3D54" w:rsidRDefault="00095952" w:rsidP="00021D4B">
            <w:pPr>
              <w:spacing w:before="100" w:beforeAutospacing="1" w:after="0" w:afterAutospacing="1" w:line="240" w:lineRule="auto"/>
              <w:ind w:left="144" w:right="144" w:firstLine="240"/>
              <w:jc w:val="both"/>
              <w:rPr>
                <w:rFonts w:ascii="Arial" w:hAnsi="Arial" w:cs="Arial"/>
                <w:color w:val="336699"/>
                <w:sz w:val="18"/>
                <w:szCs w:val="18"/>
              </w:rPr>
            </w:pPr>
            <w:r w:rsidRPr="008E3D54">
              <w:rPr>
                <w:rFonts w:ascii="Arial" w:hAnsi="Arial" w:cs="Arial"/>
                <w:color w:val="336699"/>
                <w:sz w:val="18"/>
                <w:szCs w:val="18"/>
              </w:rPr>
              <w:t>No</w:t>
            </w:r>
          </w:p>
        </w:tc>
        <w:tc>
          <w:tcPr>
            <w:tcW w:w="1532" w:type="pct"/>
            <w:gridSpan w:val="3"/>
            <w:shd w:val="clear" w:color="auto" w:fill="auto"/>
          </w:tcPr>
          <w:p w14:paraId="25E43C05" w14:textId="77777777" w:rsidR="00095952" w:rsidRPr="008E3D54" w:rsidRDefault="00095952" w:rsidP="00021D4B">
            <w:pPr>
              <w:spacing w:before="100" w:beforeAutospacing="1" w:after="0" w:afterAutospacing="1" w:line="240" w:lineRule="auto"/>
              <w:ind w:left="144" w:right="144" w:firstLine="240"/>
              <w:jc w:val="both"/>
              <w:rPr>
                <w:rFonts w:ascii="Arial" w:hAnsi="Arial" w:cs="Arial"/>
                <w:color w:val="336699"/>
                <w:sz w:val="18"/>
                <w:szCs w:val="18"/>
              </w:rPr>
            </w:pPr>
            <w:r w:rsidRPr="008E3D54">
              <w:rPr>
                <w:rFonts w:ascii="Arial" w:hAnsi="Arial" w:cs="Arial"/>
                <w:color w:val="336699"/>
                <w:sz w:val="18"/>
                <w:szCs w:val="18"/>
              </w:rPr>
              <w:t>Comment</w:t>
            </w:r>
          </w:p>
        </w:tc>
      </w:tr>
      <w:tr w:rsidR="00095952" w:rsidRPr="00FB58FC" w14:paraId="0CC4A3DA" w14:textId="77777777" w:rsidTr="00C052F3">
        <w:trPr>
          <w:trHeight w:val="340"/>
        </w:trPr>
        <w:tc>
          <w:tcPr>
            <w:tcW w:w="252" w:type="pct"/>
            <w:shd w:val="clear" w:color="auto" w:fill="auto"/>
          </w:tcPr>
          <w:p w14:paraId="776B79CA" w14:textId="77777777" w:rsidR="00095952" w:rsidRPr="008E3D54" w:rsidRDefault="00095952" w:rsidP="00370C91">
            <w:pPr>
              <w:pStyle w:val="ListParagraph"/>
              <w:numPr>
                <w:ilvl w:val="0"/>
                <w:numId w:val="56"/>
              </w:numPr>
              <w:spacing w:after="0" w:line="276" w:lineRule="auto"/>
              <w:ind w:right="144"/>
              <w:rPr>
                <w:rFonts w:ascii="Arial" w:hAnsi="Arial" w:cs="Arial"/>
                <w:sz w:val="18"/>
                <w:szCs w:val="18"/>
              </w:rPr>
            </w:pPr>
          </w:p>
        </w:tc>
        <w:tc>
          <w:tcPr>
            <w:tcW w:w="2440" w:type="pct"/>
            <w:gridSpan w:val="5"/>
            <w:shd w:val="clear" w:color="auto" w:fill="auto"/>
          </w:tcPr>
          <w:p w14:paraId="712C224E" w14:textId="77777777" w:rsidR="00095952" w:rsidRPr="008E3D54" w:rsidRDefault="00095952" w:rsidP="00021D4B">
            <w:pPr>
              <w:spacing w:before="100" w:beforeAutospacing="1" w:after="0" w:afterAutospacing="1" w:line="240" w:lineRule="auto"/>
              <w:ind w:left="144" w:right="144" w:firstLine="240"/>
              <w:jc w:val="both"/>
              <w:rPr>
                <w:rFonts w:ascii="Arial" w:hAnsi="Arial" w:cs="Arial"/>
                <w:sz w:val="18"/>
                <w:szCs w:val="18"/>
              </w:rPr>
            </w:pPr>
            <w:r w:rsidRPr="008E3D54">
              <w:rPr>
                <w:rFonts w:ascii="Arial" w:hAnsi="Arial" w:cs="Arial"/>
                <w:sz w:val="18"/>
                <w:szCs w:val="18"/>
              </w:rPr>
              <w:t>Is the level of environmental assessment sufficient?</w:t>
            </w:r>
          </w:p>
        </w:tc>
        <w:tc>
          <w:tcPr>
            <w:tcW w:w="367" w:type="pct"/>
            <w:shd w:val="clear" w:color="auto" w:fill="auto"/>
          </w:tcPr>
          <w:p w14:paraId="452D0824" w14:textId="77777777" w:rsidR="00095952" w:rsidRPr="008E3D54" w:rsidRDefault="00095952" w:rsidP="00021D4B">
            <w:pPr>
              <w:spacing w:after="0"/>
              <w:ind w:left="144" w:right="144"/>
              <w:rPr>
                <w:rFonts w:ascii="Arial" w:hAnsi="Arial" w:cs="Arial"/>
                <w:sz w:val="18"/>
                <w:szCs w:val="18"/>
              </w:rPr>
            </w:pPr>
          </w:p>
        </w:tc>
        <w:tc>
          <w:tcPr>
            <w:tcW w:w="408" w:type="pct"/>
            <w:shd w:val="clear" w:color="auto" w:fill="auto"/>
          </w:tcPr>
          <w:p w14:paraId="6B9E2604" w14:textId="77777777" w:rsidR="00095952" w:rsidRPr="008E3D54" w:rsidRDefault="00095952" w:rsidP="00021D4B">
            <w:pPr>
              <w:spacing w:after="0"/>
              <w:ind w:left="144" w:right="144"/>
              <w:rPr>
                <w:rFonts w:ascii="Arial" w:hAnsi="Arial" w:cs="Arial"/>
                <w:sz w:val="18"/>
                <w:szCs w:val="18"/>
              </w:rPr>
            </w:pPr>
          </w:p>
        </w:tc>
        <w:tc>
          <w:tcPr>
            <w:tcW w:w="1532" w:type="pct"/>
            <w:gridSpan w:val="3"/>
            <w:shd w:val="clear" w:color="auto" w:fill="auto"/>
          </w:tcPr>
          <w:p w14:paraId="2D255899" w14:textId="77777777" w:rsidR="00095952" w:rsidRPr="008E3D54" w:rsidRDefault="00095952" w:rsidP="00021D4B">
            <w:pPr>
              <w:spacing w:after="0"/>
              <w:ind w:left="144" w:right="144"/>
              <w:rPr>
                <w:rFonts w:ascii="Arial" w:hAnsi="Arial" w:cs="Arial"/>
                <w:sz w:val="18"/>
                <w:szCs w:val="18"/>
              </w:rPr>
            </w:pPr>
          </w:p>
        </w:tc>
      </w:tr>
      <w:tr w:rsidR="00095952" w:rsidRPr="00FB58FC" w14:paraId="5F25913A" w14:textId="77777777" w:rsidTr="00C052F3">
        <w:trPr>
          <w:trHeight w:val="340"/>
        </w:trPr>
        <w:tc>
          <w:tcPr>
            <w:tcW w:w="252" w:type="pct"/>
            <w:shd w:val="clear" w:color="auto" w:fill="auto"/>
          </w:tcPr>
          <w:p w14:paraId="6ECE937F" w14:textId="77777777" w:rsidR="00095952" w:rsidRPr="008E3D54" w:rsidRDefault="00095952" w:rsidP="00370C91">
            <w:pPr>
              <w:pStyle w:val="ListParagraph"/>
              <w:numPr>
                <w:ilvl w:val="0"/>
                <w:numId w:val="56"/>
              </w:numPr>
              <w:spacing w:after="0" w:line="276" w:lineRule="auto"/>
              <w:ind w:right="144"/>
              <w:rPr>
                <w:rFonts w:ascii="Arial" w:hAnsi="Arial" w:cs="Arial"/>
                <w:sz w:val="18"/>
                <w:szCs w:val="18"/>
              </w:rPr>
            </w:pPr>
          </w:p>
        </w:tc>
        <w:tc>
          <w:tcPr>
            <w:tcW w:w="2440" w:type="pct"/>
            <w:gridSpan w:val="5"/>
            <w:shd w:val="clear" w:color="auto" w:fill="auto"/>
          </w:tcPr>
          <w:p w14:paraId="05FD5CE9" w14:textId="77777777" w:rsidR="00095952" w:rsidRPr="008E3D54" w:rsidRDefault="00095952" w:rsidP="00021D4B">
            <w:pPr>
              <w:spacing w:before="100" w:beforeAutospacing="1" w:after="0" w:afterAutospacing="1" w:line="240" w:lineRule="auto"/>
              <w:ind w:left="144" w:right="144" w:firstLine="240"/>
              <w:jc w:val="both"/>
              <w:rPr>
                <w:rFonts w:ascii="Arial" w:hAnsi="Arial" w:cs="Arial"/>
                <w:sz w:val="18"/>
                <w:szCs w:val="18"/>
              </w:rPr>
            </w:pPr>
            <w:r w:rsidRPr="008E3D54">
              <w:rPr>
                <w:rFonts w:ascii="Arial" w:hAnsi="Arial" w:cs="Arial"/>
                <w:sz w:val="18"/>
                <w:szCs w:val="18"/>
              </w:rPr>
              <w:t>Is the quality of environmental assessment sufficient?</w:t>
            </w:r>
          </w:p>
        </w:tc>
        <w:tc>
          <w:tcPr>
            <w:tcW w:w="367" w:type="pct"/>
            <w:shd w:val="clear" w:color="auto" w:fill="auto"/>
          </w:tcPr>
          <w:p w14:paraId="63E20E2A" w14:textId="77777777" w:rsidR="00095952" w:rsidRPr="008E3D54" w:rsidRDefault="00095952" w:rsidP="00021D4B">
            <w:pPr>
              <w:spacing w:after="0"/>
              <w:ind w:left="144" w:right="144"/>
              <w:rPr>
                <w:rFonts w:ascii="Arial" w:hAnsi="Arial" w:cs="Arial"/>
                <w:sz w:val="18"/>
                <w:szCs w:val="18"/>
              </w:rPr>
            </w:pPr>
          </w:p>
        </w:tc>
        <w:tc>
          <w:tcPr>
            <w:tcW w:w="408" w:type="pct"/>
            <w:shd w:val="clear" w:color="auto" w:fill="auto"/>
          </w:tcPr>
          <w:p w14:paraId="724651F2" w14:textId="77777777" w:rsidR="00095952" w:rsidRPr="008E3D54" w:rsidRDefault="00095952" w:rsidP="00021D4B">
            <w:pPr>
              <w:spacing w:after="0"/>
              <w:ind w:left="144" w:right="144"/>
              <w:rPr>
                <w:rFonts w:ascii="Arial" w:hAnsi="Arial" w:cs="Arial"/>
                <w:sz w:val="18"/>
                <w:szCs w:val="18"/>
              </w:rPr>
            </w:pPr>
          </w:p>
        </w:tc>
        <w:tc>
          <w:tcPr>
            <w:tcW w:w="1532" w:type="pct"/>
            <w:gridSpan w:val="3"/>
            <w:shd w:val="clear" w:color="auto" w:fill="auto"/>
          </w:tcPr>
          <w:p w14:paraId="0EC2B850" w14:textId="77777777" w:rsidR="00095952" w:rsidRPr="008E3D54" w:rsidRDefault="00095952" w:rsidP="00021D4B">
            <w:pPr>
              <w:spacing w:after="0"/>
              <w:ind w:left="144" w:right="144"/>
              <w:rPr>
                <w:rFonts w:ascii="Arial" w:hAnsi="Arial" w:cs="Arial"/>
                <w:sz w:val="18"/>
                <w:szCs w:val="18"/>
              </w:rPr>
            </w:pPr>
          </w:p>
        </w:tc>
      </w:tr>
      <w:tr w:rsidR="00095952" w:rsidRPr="00FB58FC" w14:paraId="22868FA4" w14:textId="77777777" w:rsidTr="00C052F3">
        <w:trPr>
          <w:trHeight w:val="340"/>
        </w:trPr>
        <w:tc>
          <w:tcPr>
            <w:tcW w:w="252" w:type="pct"/>
            <w:shd w:val="clear" w:color="auto" w:fill="auto"/>
          </w:tcPr>
          <w:p w14:paraId="3F4158CE" w14:textId="77777777" w:rsidR="00095952" w:rsidRPr="008E3D54" w:rsidRDefault="00095952" w:rsidP="00370C91">
            <w:pPr>
              <w:pStyle w:val="ListParagraph"/>
              <w:numPr>
                <w:ilvl w:val="0"/>
                <w:numId w:val="56"/>
              </w:numPr>
              <w:spacing w:after="0" w:line="276" w:lineRule="auto"/>
              <w:ind w:right="144"/>
              <w:rPr>
                <w:rFonts w:ascii="Arial" w:hAnsi="Arial" w:cs="Arial"/>
                <w:sz w:val="18"/>
                <w:szCs w:val="18"/>
              </w:rPr>
            </w:pPr>
          </w:p>
        </w:tc>
        <w:tc>
          <w:tcPr>
            <w:tcW w:w="2440" w:type="pct"/>
            <w:gridSpan w:val="5"/>
            <w:shd w:val="clear" w:color="auto" w:fill="auto"/>
          </w:tcPr>
          <w:p w14:paraId="48F89E8B" w14:textId="77777777" w:rsidR="00095952" w:rsidRPr="008E3D54" w:rsidRDefault="00095952" w:rsidP="00021D4B">
            <w:pPr>
              <w:autoSpaceDE w:val="0"/>
              <w:autoSpaceDN w:val="0"/>
              <w:adjustRightInd w:val="0"/>
              <w:spacing w:before="100" w:beforeAutospacing="1" w:after="0" w:afterAutospacing="1" w:line="240" w:lineRule="auto"/>
              <w:ind w:firstLine="240"/>
              <w:jc w:val="both"/>
              <w:rPr>
                <w:rFonts w:ascii="Arial" w:hAnsi="Arial" w:cs="Arial"/>
                <w:sz w:val="18"/>
                <w:szCs w:val="18"/>
              </w:rPr>
            </w:pPr>
            <w:r w:rsidRPr="008E3D54">
              <w:rPr>
                <w:rFonts w:ascii="Arial" w:hAnsi="Arial" w:cs="Arial"/>
                <w:sz w:val="18"/>
                <w:szCs w:val="18"/>
              </w:rPr>
              <w:t>Does the project documentation have approvals of relevant environmental authorities?</w:t>
            </w:r>
          </w:p>
        </w:tc>
        <w:tc>
          <w:tcPr>
            <w:tcW w:w="367" w:type="pct"/>
            <w:shd w:val="clear" w:color="auto" w:fill="auto"/>
          </w:tcPr>
          <w:p w14:paraId="04E70DD2" w14:textId="77777777" w:rsidR="00095952" w:rsidRPr="008E3D54" w:rsidRDefault="00095952" w:rsidP="00021D4B">
            <w:pPr>
              <w:spacing w:after="0"/>
              <w:ind w:left="144" w:right="144"/>
              <w:rPr>
                <w:rFonts w:ascii="Arial" w:hAnsi="Arial" w:cs="Arial"/>
                <w:sz w:val="18"/>
                <w:szCs w:val="18"/>
              </w:rPr>
            </w:pPr>
          </w:p>
        </w:tc>
        <w:tc>
          <w:tcPr>
            <w:tcW w:w="408" w:type="pct"/>
            <w:shd w:val="clear" w:color="auto" w:fill="auto"/>
          </w:tcPr>
          <w:p w14:paraId="2F09E42B" w14:textId="77777777" w:rsidR="00095952" w:rsidRPr="008E3D54" w:rsidRDefault="00095952" w:rsidP="00021D4B">
            <w:pPr>
              <w:spacing w:after="0"/>
              <w:ind w:left="144" w:right="144"/>
              <w:rPr>
                <w:rFonts w:ascii="Arial" w:hAnsi="Arial" w:cs="Arial"/>
                <w:sz w:val="18"/>
                <w:szCs w:val="18"/>
              </w:rPr>
            </w:pPr>
          </w:p>
        </w:tc>
        <w:tc>
          <w:tcPr>
            <w:tcW w:w="1532" w:type="pct"/>
            <w:gridSpan w:val="3"/>
            <w:shd w:val="clear" w:color="auto" w:fill="auto"/>
          </w:tcPr>
          <w:p w14:paraId="298305E9" w14:textId="77777777" w:rsidR="00095952" w:rsidRPr="008E3D54" w:rsidRDefault="00095952" w:rsidP="00021D4B">
            <w:pPr>
              <w:spacing w:after="0"/>
              <w:ind w:left="144" w:right="144"/>
              <w:rPr>
                <w:rFonts w:ascii="Arial" w:hAnsi="Arial" w:cs="Arial"/>
                <w:sz w:val="18"/>
                <w:szCs w:val="18"/>
              </w:rPr>
            </w:pPr>
          </w:p>
        </w:tc>
      </w:tr>
      <w:tr w:rsidR="00095952" w:rsidRPr="00FB58FC" w14:paraId="5D85D54E" w14:textId="77777777" w:rsidTr="00C052F3">
        <w:trPr>
          <w:trHeight w:val="340"/>
        </w:trPr>
        <w:tc>
          <w:tcPr>
            <w:tcW w:w="252" w:type="pct"/>
            <w:shd w:val="clear" w:color="auto" w:fill="auto"/>
          </w:tcPr>
          <w:p w14:paraId="1F4151CF" w14:textId="77777777" w:rsidR="00095952" w:rsidRPr="008E3D54" w:rsidRDefault="00095952" w:rsidP="00370C91">
            <w:pPr>
              <w:pStyle w:val="ListParagraph"/>
              <w:numPr>
                <w:ilvl w:val="0"/>
                <w:numId w:val="56"/>
              </w:numPr>
              <w:spacing w:after="0" w:line="276" w:lineRule="auto"/>
              <w:ind w:right="144"/>
              <w:rPr>
                <w:rFonts w:ascii="Arial" w:hAnsi="Arial" w:cs="Arial"/>
                <w:sz w:val="18"/>
                <w:szCs w:val="18"/>
              </w:rPr>
            </w:pPr>
          </w:p>
        </w:tc>
        <w:tc>
          <w:tcPr>
            <w:tcW w:w="2440" w:type="pct"/>
            <w:gridSpan w:val="5"/>
            <w:shd w:val="clear" w:color="auto" w:fill="auto"/>
          </w:tcPr>
          <w:p w14:paraId="27EC33C3" w14:textId="77777777" w:rsidR="00095952" w:rsidRPr="008E3D54" w:rsidRDefault="00095952" w:rsidP="00021D4B">
            <w:pPr>
              <w:autoSpaceDE w:val="0"/>
              <w:autoSpaceDN w:val="0"/>
              <w:adjustRightInd w:val="0"/>
              <w:spacing w:before="100" w:beforeAutospacing="1" w:after="0" w:afterAutospacing="1" w:line="240" w:lineRule="auto"/>
              <w:ind w:firstLine="240"/>
              <w:jc w:val="both"/>
              <w:rPr>
                <w:rFonts w:ascii="Arial" w:hAnsi="Arial" w:cs="Arial"/>
                <w:sz w:val="18"/>
                <w:szCs w:val="18"/>
              </w:rPr>
            </w:pPr>
            <w:r w:rsidRPr="008E3D54">
              <w:rPr>
                <w:rFonts w:ascii="Arial" w:hAnsi="Arial" w:cs="Arial"/>
                <w:sz w:val="18"/>
                <w:szCs w:val="18"/>
              </w:rPr>
              <w:t>Was the level of public involvement sufficient?</w:t>
            </w:r>
          </w:p>
        </w:tc>
        <w:tc>
          <w:tcPr>
            <w:tcW w:w="367" w:type="pct"/>
            <w:shd w:val="clear" w:color="auto" w:fill="auto"/>
          </w:tcPr>
          <w:p w14:paraId="2B8A9735" w14:textId="77777777" w:rsidR="00095952" w:rsidRPr="008E3D54" w:rsidRDefault="00095952" w:rsidP="00021D4B">
            <w:pPr>
              <w:spacing w:after="0"/>
              <w:ind w:left="144" w:right="144"/>
              <w:rPr>
                <w:rFonts w:ascii="Arial" w:hAnsi="Arial" w:cs="Arial"/>
                <w:sz w:val="18"/>
                <w:szCs w:val="18"/>
              </w:rPr>
            </w:pPr>
          </w:p>
        </w:tc>
        <w:tc>
          <w:tcPr>
            <w:tcW w:w="408" w:type="pct"/>
            <w:shd w:val="clear" w:color="auto" w:fill="auto"/>
          </w:tcPr>
          <w:p w14:paraId="7ED79E26" w14:textId="77777777" w:rsidR="00095952" w:rsidRPr="008E3D54" w:rsidRDefault="00095952" w:rsidP="00021D4B">
            <w:pPr>
              <w:spacing w:after="0"/>
              <w:ind w:left="144" w:right="144"/>
              <w:rPr>
                <w:rFonts w:ascii="Arial" w:hAnsi="Arial" w:cs="Arial"/>
                <w:sz w:val="18"/>
                <w:szCs w:val="18"/>
              </w:rPr>
            </w:pPr>
          </w:p>
        </w:tc>
        <w:tc>
          <w:tcPr>
            <w:tcW w:w="1532" w:type="pct"/>
            <w:gridSpan w:val="3"/>
            <w:shd w:val="clear" w:color="auto" w:fill="auto"/>
          </w:tcPr>
          <w:p w14:paraId="30DB061A" w14:textId="77777777" w:rsidR="00095952" w:rsidRPr="008E3D54" w:rsidRDefault="00095952" w:rsidP="00021D4B">
            <w:pPr>
              <w:spacing w:after="0"/>
              <w:ind w:left="144" w:right="144"/>
              <w:rPr>
                <w:rFonts w:ascii="Arial" w:hAnsi="Arial" w:cs="Arial"/>
                <w:sz w:val="18"/>
                <w:szCs w:val="18"/>
              </w:rPr>
            </w:pPr>
          </w:p>
        </w:tc>
      </w:tr>
      <w:tr w:rsidR="00095952" w:rsidRPr="00FB58FC" w14:paraId="3AFBA327" w14:textId="77777777" w:rsidTr="00C052F3">
        <w:trPr>
          <w:trHeight w:val="340"/>
        </w:trPr>
        <w:tc>
          <w:tcPr>
            <w:tcW w:w="252" w:type="pct"/>
            <w:shd w:val="clear" w:color="auto" w:fill="auto"/>
          </w:tcPr>
          <w:p w14:paraId="72550493" w14:textId="77777777" w:rsidR="00095952" w:rsidRPr="008E3D54" w:rsidRDefault="00095952" w:rsidP="00370C91">
            <w:pPr>
              <w:pStyle w:val="ListParagraph"/>
              <w:numPr>
                <w:ilvl w:val="0"/>
                <w:numId w:val="56"/>
              </w:numPr>
              <w:spacing w:after="0" w:line="276" w:lineRule="auto"/>
              <w:ind w:right="144"/>
              <w:rPr>
                <w:rFonts w:ascii="Arial" w:hAnsi="Arial" w:cs="Arial"/>
                <w:sz w:val="18"/>
                <w:szCs w:val="18"/>
              </w:rPr>
            </w:pPr>
          </w:p>
        </w:tc>
        <w:tc>
          <w:tcPr>
            <w:tcW w:w="2440" w:type="pct"/>
            <w:gridSpan w:val="5"/>
            <w:shd w:val="clear" w:color="auto" w:fill="auto"/>
          </w:tcPr>
          <w:p w14:paraId="429D632E" w14:textId="77777777" w:rsidR="00095952" w:rsidRPr="008E3D54" w:rsidRDefault="00095952" w:rsidP="00021D4B">
            <w:pPr>
              <w:autoSpaceDE w:val="0"/>
              <w:autoSpaceDN w:val="0"/>
              <w:adjustRightInd w:val="0"/>
              <w:spacing w:before="100" w:beforeAutospacing="1" w:after="0" w:afterAutospacing="1" w:line="240" w:lineRule="auto"/>
              <w:ind w:firstLine="240"/>
              <w:jc w:val="both"/>
              <w:rPr>
                <w:rFonts w:ascii="Arial" w:hAnsi="Arial" w:cs="Arial"/>
                <w:sz w:val="18"/>
                <w:szCs w:val="18"/>
              </w:rPr>
            </w:pPr>
            <w:r w:rsidRPr="008E3D54">
              <w:rPr>
                <w:rFonts w:ascii="Arial" w:hAnsi="Arial" w:cs="Arial"/>
                <w:sz w:val="18"/>
                <w:szCs w:val="18"/>
              </w:rPr>
              <w:t>Were the public concerns adequately addressed?</w:t>
            </w:r>
          </w:p>
        </w:tc>
        <w:tc>
          <w:tcPr>
            <w:tcW w:w="367" w:type="pct"/>
            <w:shd w:val="clear" w:color="auto" w:fill="auto"/>
          </w:tcPr>
          <w:p w14:paraId="2AF2A538" w14:textId="77777777" w:rsidR="00095952" w:rsidRPr="008E3D54" w:rsidRDefault="00095952" w:rsidP="00021D4B">
            <w:pPr>
              <w:spacing w:after="0"/>
              <w:ind w:left="144" w:right="144"/>
              <w:rPr>
                <w:rFonts w:ascii="Arial" w:hAnsi="Arial" w:cs="Arial"/>
                <w:sz w:val="18"/>
                <w:szCs w:val="18"/>
              </w:rPr>
            </w:pPr>
          </w:p>
        </w:tc>
        <w:tc>
          <w:tcPr>
            <w:tcW w:w="408" w:type="pct"/>
            <w:shd w:val="clear" w:color="auto" w:fill="auto"/>
          </w:tcPr>
          <w:p w14:paraId="39B91017" w14:textId="77777777" w:rsidR="00095952" w:rsidRPr="008E3D54" w:rsidRDefault="00095952" w:rsidP="00021D4B">
            <w:pPr>
              <w:spacing w:after="0"/>
              <w:ind w:left="144" w:right="144"/>
              <w:rPr>
                <w:rFonts w:ascii="Arial" w:hAnsi="Arial" w:cs="Arial"/>
                <w:sz w:val="18"/>
                <w:szCs w:val="18"/>
              </w:rPr>
            </w:pPr>
          </w:p>
        </w:tc>
        <w:tc>
          <w:tcPr>
            <w:tcW w:w="1532" w:type="pct"/>
            <w:gridSpan w:val="3"/>
            <w:shd w:val="clear" w:color="auto" w:fill="auto"/>
          </w:tcPr>
          <w:p w14:paraId="0BAB056B" w14:textId="77777777" w:rsidR="00095952" w:rsidRPr="008E3D54" w:rsidRDefault="00095952" w:rsidP="00021D4B">
            <w:pPr>
              <w:spacing w:after="0"/>
              <w:ind w:left="144" w:right="144"/>
              <w:rPr>
                <w:rFonts w:ascii="Arial" w:hAnsi="Arial" w:cs="Arial"/>
                <w:sz w:val="18"/>
                <w:szCs w:val="18"/>
              </w:rPr>
            </w:pPr>
          </w:p>
        </w:tc>
      </w:tr>
      <w:tr w:rsidR="00095952" w:rsidRPr="00FB58FC" w14:paraId="0D8D4E38" w14:textId="77777777" w:rsidTr="00C052F3">
        <w:trPr>
          <w:trHeight w:val="340"/>
        </w:trPr>
        <w:tc>
          <w:tcPr>
            <w:tcW w:w="252" w:type="pct"/>
            <w:shd w:val="clear" w:color="auto" w:fill="auto"/>
          </w:tcPr>
          <w:p w14:paraId="62AEDB5E" w14:textId="77777777" w:rsidR="00095952" w:rsidRPr="008E3D54" w:rsidRDefault="00095952" w:rsidP="00370C91">
            <w:pPr>
              <w:pStyle w:val="ListParagraph"/>
              <w:numPr>
                <w:ilvl w:val="0"/>
                <w:numId w:val="56"/>
              </w:numPr>
              <w:spacing w:after="0" w:line="276" w:lineRule="auto"/>
              <w:ind w:right="144"/>
              <w:rPr>
                <w:rFonts w:ascii="Arial" w:hAnsi="Arial" w:cs="Arial"/>
                <w:sz w:val="18"/>
                <w:szCs w:val="18"/>
              </w:rPr>
            </w:pPr>
          </w:p>
        </w:tc>
        <w:tc>
          <w:tcPr>
            <w:tcW w:w="2440" w:type="pct"/>
            <w:gridSpan w:val="5"/>
            <w:shd w:val="clear" w:color="auto" w:fill="auto"/>
          </w:tcPr>
          <w:p w14:paraId="69229AEF" w14:textId="77777777" w:rsidR="00095952" w:rsidRPr="008E3D54" w:rsidRDefault="00095952" w:rsidP="00021D4B">
            <w:pPr>
              <w:autoSpaceDE w:val="0"/>
              <w:autoSpaceDN w:val="0"/>
              <w:adjustRightInd w:val="0"/>
              <w:spacing w:before="100" w:beforeAutospacing="1" w:after="0" w:afterAutospacing="1" w:line="240" w:lineRule="auto"/>
              <w:ind w:firstLine="240"/>
              <w:jc w:val="both"/>
              <w:rPr>
                <w:rFonts w:ascii="Arial" w:hAnsi="Arial" w:cs="Arial"/>
                <w:sz w:val="18"/>
                <w:szCs w:val="18"/>
              </w:rPr>
            </w:pPr>
            <w:r w:rsidRPr="008E3D54">
              <w:rPr>
                <w:rFonts w:ascii="Arial" w:hAnsi="Arial" w:cs="Arial"/>
                <w:sz w:val="18"/>
                <w:szCs w:val="18"/>
              </w:rPr>
              <w:t>What is the desired level, frequency, scope of environmental monitoring at construction phase?</w:t>
            </w:r>
          </w:p>
          <w:p w14:paraId="6F9EB157" w14:textId="77777777" w:rsidR="00095952" w:rsidRPr="008E3D54" w:rsidRDefault="00095952" w:rsidP="00370C91">
            <w:pPr>
              <w:pStyle w:val="ListParagraph"/>
              <w:numPr>
                <w:ilvl w:val="0"/>
                <w:numId w:val="95"/>
              </w:numPr>
              <w:autoSpaceDE w:val="0"/>
              <w:autoSpaceDN w:val="0"/>
              <w:adjustRightInd w:val="0"/>
              <w:spacing w:after="0" w:line="240" w:lineRule="auto"/>
              <w:rPr>
                <w:rFonts w:ascii="Arial" w:hAnsi="Arial" w:cs="Arial"/>
                <w:sz w:val="18"/>
                <w:szCs w:val="18"/>
              </w:rPr>
            </w:pPr>
            <w:r w:rsidRPr="008E3D54">
              <w:rPr>
                <w:rFonts w:ascii="Arial" w:hAnsi="Arial" w:cs="Arial"/>
                <w:sz w:val="18"/>
                <w:szCs w:val="18"/>
              </w:rPr>
              <w:t>High</w:t>
            </w:r>
          </w:p>
          <w:p w14:paraId="360653BD" w14:textId="77777777" w:rsidR="00095952" w:rsidRPr="008E3D54" w:rsidRDefault="00095952" w:rsidP="00370C91">
            <w:pPr>
              <w:pStyle w:val="ListParagraph"/>
              <w:numPr>
                <w:ilvl w:val="0"/>
                <w:numId w:val="95"/>
              </w:numPr>
              <w:autoSpaceDE w:val="0"/>
              <w:autoSpaceDN w:val="0"/>
              <w:adjustRightInd w:val="0"/>
              <w:spacing w:after="0" w:line="240" w:lineRule="auto"/>
              <w:rPr>
                <w:rFonts w:ascii="Arial" w:hAnsi="Arial" w:cs="Arial"/>
                <w:sz w:val="18"/>
                <w:szCs w:val="18"/>
              </w:rPr>
            </w:pPr>
            <w:r w:rsidRPr="008E3D54">
              <w:rPr>
                <w:rFonts w:ascii="Arial" w:hAnsi="Arial" w:cs="Arial"/>
                <w:sz w:val="18"/>
                <w:szCs w:val="18"/>
              </w:rPr>
              <w:t>Substantial</w:t>
            </w:r>
          </w:p>
          <w:p w14:paraId="2BC73A53" w14:textId="77777777" w:rsidR="00095952" w:rsidRPr="008E3D54" w:rsidRDefault="00095952" w:rsidP="00370C91">
            <w:pPr>
              <w:pStyle w:val="ListParagraph"/>
              <w:numPr>
                <w:ilvl w:val="0"/>
                <w:numId w:val="95"/>
              </w:numPr>
              <w:autoSpaceDE w:val="0"/>
              <w:autoSpaceDN w:val="0"/>
              <w:adjustRightInd w:val="0"/>
              <w:spacing w:after="0" w:line="240" w:lineRule="auto"/>
              <w:rPr>
                <w:rFonts w:ascii="Arial" w:hAnsi="Arial" w:cs="Arial"/>
                <w:sz w:val="18"/>
                <w:szCs w:val="18"/>
              </w:rPr>
            </w:pPr>
            <w:r w:rsidRPr="008E3D54">
              <w:rPr>
                <w:rFonts w:ascii="Arial" w:hAnsi="Arial" w:cs="Arial"/>
                <w:sz w:val="18"/>
                <w:szCs w:val="18"/>
              </w:rPr>
              <w:t>Low</w:t>
            </w:r>
          </w:p>
        </w:tc>
        <w:tc>
          <w:tcPr>
            <w:tcW w:w="367" w:type="pct"/>
            <w:shd w:val="clear" w:color="auto" w:fill="auto"/>
          </w:tcPr>
          <w:p w14:paraId="151552A1" w14:textId="77777777" w:rsidR="00095952" w:rsidRPr="008E3D54" w:rsidRDefault="00095952" w:rsidP="00021D4B">
            <w:pPr>
              <w:spacing w:after="0"/>
              <w:ind w:left="144" w:right="144"/>
              <w:rPr>
                <w:rFonts w:ascii="Arial" w:hAnsi="Arial" w:cs="Arial"/>
                <w:sz w:val="18"/>
                <w:szCs w:val="18"/>
              </w:rPr>
            </w:pPr>
          </w:p>
        </w:tc>
        <w:tc>
          <w:tcPr>
            <w:tcW w:w="408" w:type="pct"/>
            <w:shd w:val="clear" w:color="auto" w:fill="auto"/>
          </w:tcPr>
          <w:p w14:paraId="6E0FA11C" w14:textId="77777777" w:rsidR="00095952" w:rsidRPr="008E3D54" w:rsidRDefault="00095952" w:rsidP="00021D4B">
            <w:pPr>
              <w:spacing w:after="0"/>
              <w:ind w:left="144" w:right="144"/>
              <w:rPr>
                <w:rFonts w:ascii="Arial" w:hAnsi="Arial" w:cs="Arial"/>
                <w:sz w:val="18"/>
                <w:szCs w:val="18"/>
              </w:rPr>
            </w:pPr>
          </w:p>
        </w:tc>
        <w:tc>
          <w:tcPr>
            <w:tcW w:w="1532" w:type="pct"/>
            <w:gridSpan w:val="3"/>
            <w:shd w:val="clear" w:color="auto" w:fill="auto"/>
          </w:tcPr>
          <w:p w14:paraId="68A498F8" w14:textId="77777777" w:rsidR="00095952" w:rsidRPr="008E3D54" w:rsidRDefault="00095952" w:rsidP="00021D4B">
            <w:pPr>
              <w:spacing w:after="0"/>
              <w:ind w:left="144" w:right="144"/>
              <w:rPr>
                <w:rFonts w:ascii="Arial" w:hAnsi="Arial" w:cs="Arial"/>
                <w:sz w:val="18"/>
                <w:szCs w:val="18"/>
              </w:rPr>
            </w:pPr>
          </w:p>
        </w:tc>
      </w:tr>
      <w:tr w:rsidR="00095952" w:rsidRPr="00FB58FC" w14:paraId="57CC610F" w14:textId="77777777" w:rsidTr="00C052F3">
        <w:trPr>
          <w:trHeight w:val="340"/>
        </w:trPr>
        <w:tc>
          <w:tcPr>
            <w:tcW w:w="252" w:type="pct"/>
            <w:shd w:val="clear" w:color="auto" w:fill="auto"/>
          </w:tcPr>
          <w:p w14:paraId="00FE71F2" w14:textId="77777777" w:rsidR="00095952" w:rsidRPr="008E3D54" w:rsidRDefault="00095952" w:rsidP="00370C91">
            <w:pPr>
              <w:pStyle w:val="ListParagraph"/>
              <w:numPr>
                <w:ilvl w:val="0"/>
                <w:numId w:val="56"/>
              </w:numPr>
              <w:spacing w:after="0" w:line="276" w:lineRule="auto"/>
              <w:ind w:right="144"/>
              <w:rPr>
                <w:rFonts w:ascii="Arial" w:hAnsi="Arial" w:cs="Arial"/>
                <w:sz w:val="18"/>
                <w:szCs w:val="18"/>
              </w:rPr>
            </w:pPr>
          </w:p>
        </w:tc>
        <w:tc>
          <w:tcPr>
            <w:tcW w:w="2440" w:type="pct"/>
            <w:gridSpan w:val="5"/>
            <w:shd w:val="clear" w:color="auto" w:fill="auto"/>
          </w:tcPr>
          <w:p w14:paraId="3C65FBD9" w14:textId="77777777" w:rsidR="00095952" w:rsidRPr="008E3D54" w:rsidRDefault="00095952" w:rsidP="00021D4B">
            <w:pPr>
              <w:autoSpaceDE w:val="0"/>
              <w:autoSpaceDN w:val="0"/>
              <w:adjustRightInd w:val="0"/>
              <w:spacing w:before="100" w:beforeAutospacing="1" w:after="0" w:afterAutospacing="1" w:line="240" w:lineRule="auto"/>
              <w:ind w:firstLine="240"/>
              <w:jc w:val="both"/>
              <w:rPr>
                <w:rFonts w:ascii="Arial" w:hAnsi="Arial" w:cs="Arial"/>
                <w:sz w:val="18"/>
                <w:szCs w:val="18"/>
              </w:rPr>
            </w:pPr>
            <w:r w:rsidRPr="008E3D54">
              <w:rPr>
                <w:rFonts w:ascii="Arial" w:hAnsi="Arial" w:cs="Arial"/>
                <w:sz w:val="18"/>
                <w:szCs w:val="18"/>
              </w:rPr>
              <w:t>What is the desired level, frequency, scope of environmental monitoring at operation phase?</w:t>
            </w:r>
          </w:p>
          <w:p w14:paraId="2F7B90BF" w14:textId="77777777" w:rsidR="00095952" w:rsidRPr="008E3D54" w:rsidRDefault="00095952" w:rsidP="00370C91">
            <w:pPr>
              <w:pStyle w:val="ListParagraph"/>
              <w:numPr>
                <w:ilvl w:val="0"/>
                <w:numId w:val="95"/>
              </w:numPr>
              <w:autoSpaceDE w:val="0"/>
              <w:autoSpaceDN w:val="0"/>
              <w:adjustRightInd w:val="0"/>
              <w:spacing w:after="0" w:line="240" w:lineRule="auto"/>
              <w:rPr>
                <w:rFonts w:ascii="Arial" w:hAnsi="Arial" w:cs="Arial"/>
                <w:sz w:val="18"/>
                <w:szCs w:val="18"/>
              </w:rPr>
            </w:pPr>
            <w:r w:rsidRPr="008E3D54">
              <w:rPr>
                <w:rFonts w:ascii="Arial" w:hAnsi="Arial" w:cs="Arial"/>
                <w:sz w:val="18"/>
                <w:szCs w:val="18"/>
              </w:rPr>
              <w:t>High</w:t>
            </w:r>
          </w:p>
          <w:p w14:paraId="326CB752" w14:textId="77777777" w:rsidR="00095952" w:rsidRPr="008E3D54" w:rsidRDefault="00095952" w:rsidP="00370C91">
            <w:pPr>
              <w:pStyle w:val="ListParagraph"/>
              <w:numPr>
                <w:ilvl w:val="0"/>
                <w:numId w:val="95"/>
              </w:numPr>
              <w:autoSpaceDE w:val="0"/>
              <w:autoSpaceDN w:val="0"/>
              <w:adjustRightInd w:val="0"/>
              <w:spacing w:after="0" w:line="240" w:lineRule="auto"/>
              <w:rPr>
                <w:rFonts w:ascii="Arial" w:hAnsi="Arial" w:cs="Arial"/>
                <w:sz w:val="18"/>
                <w:szCs w:val="18"/>
              </w:rPr>
            </w:pPr>
            <w:r w:rsidRPr="008E3D54">
              <w:rPr>
                <w:rFonts w:ascii="Arial" w:hAnsi="Arial" w:cs="Arial"/>
                <w:sz w:val="18"/>
                <w:szCs w:val="18"/>
              </w:rPr>
              <w:t>Substantial</w:t>
            </w:r>
          </w:p>
          <w:p w14:paraId="0FC186A8" w14:textId="77777777" w:rsidR="00095952" w:rsidRPr="008E3D54" w:rsidRDefault="00095952" w:rsidP="00370C91">
            <w:pPr>
              <w:pStyle w:val="ListParagraph"/>
              <w:numPr>
                <w:ilvl w:val="0"/>
                <w:numId w:val="95"/>
              </w:numPr>
              <w:autoSpaceDE w:val="0"/>
              <w:autoSpaceDN w:val="0"/>
              <w:adjustRightInd w:val="0"/>
              <w:spacing w:after="0" w:line="240" w:lineRule="auto"/>
              <w:rPr>
                <w:rFonts w:ascii="Arial" w:hAnsi="Arial" w:cs="Arial"/>
                <w:sz w:val="18"/>
                <w:szCs w:val="18"/>
              </w:rPr>
            </w:pPr>
            <w:r w:rsidRPr="008E3D54">
              <w:rPr>
                <w:rFonts w:ascii="Arial" w:hAnsi="Arial" w:cs="Arial"/>
                <w:sz w:val="18"/>
                <w:szCs w:val="18"/>
              </w:rPr>
              <w:t>Low</w:t>
            </w:r>
          </w:p>
        </w:tc>
        <w:tc>
          <w:tcPr>
            <w:tcW w:w="367" w:type="pct"/>
            <w:shd w:val="clear" w:color="auto" w:fill="auto"/>
          </w:tcPr>
          <w:p w14:paraId="0E57818C" w14:textId="77777777" w:rsidR="00095952" w:rsidRPr="008E3D54" w:rsidRDefault="00095952" w:rsidP="00021D4B">
            <w:pPr>
              <w:spacing w:after="0"/>
              <w:ind w:left="144" w:right="144"/>
              <w:rPr>
                <w:rFonts w:ascii="Arial" w:hAnsi="Arial" w:cs="Arial"/>
                <w:sz w:val="18"/>
                <w:szCs w:val="18"/>
              </w:rPr>
            </w:pPr>
          </w:p>
        </w:tc>
        <w:tc>
          <w:tcPr>
            <w:tcW w:w="408" w:type="pct"/>
            <w:shd w:val="clear" w:color="auto" w:fill="auto"/>
          </w:tcPr>
          <w:p w14:paraId="4E119945" w14:textId="77777777" w:rsidR="00095952" w:rsidRPr="008E3D54" w:rsidRDefault="00095952" w:rsidP="00021D4B">
            <w:pPr>
              <w:spacing w:after="0"/>
              <w:ind w:left="144" w:right="144"/>
              <w:rPr>
                <w:rFonts w:ascii="Arial" w:hAnsi="Arial" w:cs="Arial"/>
                <w:sz w:val="18"/>
                <w:szCs w:val="18"/>
              </w:rPr>
            </w:pPr>
          </w:p>
        </w:tc>
        <w:tc>
          <w:tcPr>
            <w:tcW w:w="1532" w:type="pct"/>
            <w:gridSpan w:val="3"/>
            <w:shd w:val="clear" w:color="auto" w:fill="auto"/>
          </w:tcPr>
          <w:p w14:paraId="1431DBDD" w14:textId="77777777" w:rsidR="00095952" w:rsidRPr="008E3D54" w:rsidRDefault="00095952" w:rsidP="00021D4B">
            <w:pPr>
              <w:spacing w:after="0"/>
              <w:ind w:left="144" w:right="144"/>
              <w:rPr>
                <w:rFonts w:ascii="Arial" w:hAnsi="Arial" w:cs="Arial"/>
                <w:sz w:val="18"/>
                <w:szCs w:val="18"/>
              </w:rPr>
            </w:pPr>
          </w:p>
        </w:tc>
      </w:tr>
      <w:tr w:rsidR="00095952" w:rsidRPr="00FB58FC" w14:paraId="1ED360F2" w14:textId="77777777" w:rsidTr="00C052F3">
        <w:trPr>
          <w:trHeight w:val="340"/>
        </w:trPr>
        <w:tc>
          <w:tcPr>
            <w:tcW w:w="252" w:type="pct"/>
            <w:shd w:val="clear" w:color="auto" w:fill="auto"/>
          </w:tcPr>
          <w:p w14:paraId="56B469FE" w14:textId="77777777" w:rsidR="00095952" w:rsidRPr="008E3D54" w:rsidRDefault="00095952" w:rsidP="00370C91">
            <w:pPr>
              <w:pStyle w:val="ListParagraph"/>
              <w:numPr>
                <w:ilvl w:val="0"/>
                <w:numId w:val="56"/>
              </w:numPr>
              <w:spacing w:after="0" w:line="276" w:lineRule="auto"/>
              <w:ind w:right="144"/>
              <w:rPr>
                <w:rFonts w:ascii="Arial" w:hAnsi="Arial" w:cs="Arial"/>
                <w:sz w:val="18"/>
                <w:szCs w:val="18"/>
              </w:rPr>
            </w:pPr>
          </w:p>
        </w:tc>
        <w:tc>
          <w:tcPr>
            <w:tcW w:w="2440" w:type="pct"/>
            <w:gridSpan w:val="5"/>
            <w:shd w:val="clear" w:color="auto" w:fill="auto"/>
          </w:tcPr>
          <w:p w14:paraId="6253248A" w14:textId="77777777" w:rsidR="00095952" w:rsidRPr="008E3D54" w:rsidRDefault="00095952" w:rsidP="00021D4B">
            <w:pPr>
              <w:spacing w:before="100" w:beforeAutospacing="1" w:after="0" w:afterAutospacing="1" w:line="240" w:lineRule="auto"/>
              <w:ind w:left="144" w:right="144" w:firstLine="240"/>
              <w:jc w:val="both"/>
              <w:rPr>
                <w:rFonts w:ascii="Arial" w:hAnsi="Arial" w:cs="Arial"/>
                <w:sz w:val="18"/>
                <w:szCs w:val="18"/>
              </w:rPr>
            </w:pPr>
            <w:r w:rsidRPr="008E3D54">
              <w:rPr>
                <w:rFonts w:ascii="Arial" w:hAnsi="Arial" w:cs="Arial"/>
                <w:sz w:val="18"/>
                <w:szCs w:val="18"/>
              </w:rPr>
              <w:t>Does the applicant have a valid operating license as well as other permits and consents?</w:t>
            </w:r>
          </w:p>
          <w:p w14:paraId="2AADB839" w14:textId="77777777" w:rsidR="00095952" w:rsidRPr="008E3D54" w:rsidRDefault="00095952" w:rsidP="00021D4B">
            <w:pPr>
              <w:spacing w:after="0"/>
              <w:ind w:left="144" w:right="144"/>
              <w:rPr>
                <w:rFonts w:ascii="Arial" w:hAnsi="Arial" w:cs="Arial"/>
                <w:sz w:val="18"/>
                <w:szCs w:val="18"/>
              </w:rPr>
            </w:pPr>
          </w:p>
          <w:p w14:paraId="6581205F" w14:textId="77777777" w:rsidR="00095952" w:rsidRPr="008E3D54" w:rsidRDefault="00095952" w:rsidP="00021D4B">
            <w:pPr>
              <w:spacing w:after="0"/>
              <w:ind w:left="144" w:right="144"/>
              <w:rPr>
                <w:rFonts w:ascii="Arial" w:hAnsi="Arial" w:cs="Arial"/>
                <w:sz w:val="18"/>
                <w:szCs w:val="18"/>
              </w:rPr>
            </w:pPr>
            <w:r w:rsidRPr="008E3D54">
              <w:rPr>
                <w:rFonts w:ascii="Arial" w:hAnsi="Arial" w:cs="Arial"/>
                <w:sz w:val="18"/>
                <w:szCs w:val="18"/>
              </w:rPr>
              <w:t>Permits can include:</w:t>
            </w:r>
          </w:p>
          <w:p w14:paraId="25C3C929" w14:textId="77777777" w:rsidR="00095952" w:rsidRPr="008E3D54" w:rsidRDefault="00095952" w:rsidP="00021D4B">
            <w:pPr>
              <w:spacing w:after="0"/>
              <w:ind w:left="144" w:right="144"/>
              <w:rPr>
                <w:rFonts w:ascii="Arial" w:hAnsi="Arial" w:cs="Arial"/>
                <w:sz w:val="18"/>
                <w:szCs w:val="18"/>
              </w:rPr>
            </w:pPr>
            <w:r w:rsidRPr="008E3D54">
              <w:rPr>
                <w:rFonts w:ascii="Arial" w:hAnsi="Arial" w:cs="Arial"/>
                <w:sz w:val="18"/>
                <w:szCs w:val="18"/>
              </w:rPr>
              <w:t>- Urban development consent / location requirements</w:t>
            </w:r>
          </w:p>
          <w:p w14:paraId="6308EBE8" w14:textId="77777777" w:rsidR="00095952" w:rsidRPr="008E3D54" w:rsidRDefault="00095952" w:rsidP="00021D4B">
            <w:pPr>
              <w:spacing w:after="0"/>
              <w:ind w:left="144" w:right="144"/>
              <w:rPr>
                <w:rFonts w:ascii="Arial" w:hAnsi="Arial" w:cs="Arial"/>
                <w:sz w:val="18"/>
                <w:szCs w:val="18"/>
              </w:rPr>
            </w:pPr>
            <w:r w:rsidRPr="008E3D54">
              <w:rPr>
                <w:rFonts w:ascii="Arial" w:hAnsi="Arial" w:cs="Arial"/>
                <w:sz w:val="18"/>
                <w:szCs w:val="18"/>
              </w:rPr>
              <w:t>- Construction license / construction permit</w:t>
            </w:r>
          </w:p>
          <w:p w14:paraId="684EFE18" w14:textId="77777777" w:rsidR="00095952" w:rsidRPr="008E3D54" w:rsidRDefault="00095952" w:rsidP="00021D4B">
            <w:pPr>
              <w:spacing w:after="0"/>
              <w:ind w:left="144" w:right="144"/>
              <w:rPr>
                <w:rFonts w:ascii="Arial" w:hAnsi="Arial" w:cs="Arial"/>
                <w:sz w:val="18"/>
                <w:szCs w:val="18"/>
              </w:rPr>
            </w:pPr>
            <w:r w:rsidRPr="008E3D54">
              <w:rPr>
                <w:rFonts w:ascii="Arial" w:hAnsi="Arial" w:cs="Arial"/>
                <w:sz w:val="18"/>
                <w:szCs w:val="18"/>
              </w:rPr>
              <w:t>- Use permit</w:t>
            </w:r>
          </w:p>
          <w:p w14:paraId="3976BE41" w14:textId="77777777" w:rsidR="00095952" w:rsidRPr="008E3D54" w:rsidRDefault="00095952" w:rsidP="00021D4B">
            <w:pPr>
              <w:spacing w:after="0"/>
              <w:ind w:left="144" w:right="144"/>
              <w:rPr>
                <w:rFonts w:ascii="Arial" w:hAnsi="Arial" w:cs="Arial"/>
                <w:sz w:val="18"/>
                <w:szCs w:val="18"/>
              </w:rPr>
            </w:pPr>
            <w:r w:rsidRPr="008E3D54">
              <w:rPr>
                <w:rFonts w:ascii="Arial" w:hAnsi="Arial" w:cs="Arial"/>
                <w:sz w:val="18"/>
                <w:szCs w:val="18"/>
              </w:rPr>
              <w:t>- Water management enactment</w:t>
            </w:r>
          </w:p>
          <w:p w14:paraId="1B6D8DCB" w14:textId="77777777" w:rsidR="00095952" w:rsidRPr="008E3D54" w:rsidRDefault="00095952" w:rsidP="00021D4B">
            <w:pPr>
              <w:spacing w:after="0"/>
              <w:ind w:left="144" w:right="144"/>
              <w:rPr>
                <w:rFonts w:ascii="Arial" w:hAnsi="Arial" w:cs="Arial"/>
                <w:sz w:val="18"/>
                <w:szCs w:val="18"/>
              </w:rPr>
            </w:pPr>
          </w:p>
          <w:p w14:paraId="54E577D7" w14:textId="77777777" w:rsidR="00095952" w:rsidRPr="008E3D54" w:rsidRDefault="00095952" w:rsidP="00021D4B">
            <w:pPr>
              <w:spacing w:after="0"/>
              <w:ind w:left="144" w:right="144"/>
              <w:rPr>
                <w:rFonts w:ascii="Arial" w:hAnsi="Arial" w:cs="Arial"/>
                <w:sz w:val="18"/>
                <w:szCs w:val="18"/>
              </w:rPr>
            </w:pPr>
            <w:r w:rsidRPr="008E3D54">
              <w:rPr>
                <w:rFonts w:ascii="Arial" w:hAnsi="Arial" w:cs="Arial"/>
                <w:i/>
                <w:sz w:val="18"/>
                <w:szCs w:val="18"/>
              </w:rPr>
              <w:t>If not, will these investments be used to rectify that condition?</w:t>
            </w:r>
          </w:p>
        </w:tc>
        <w:tc>
          <w:tcPr>
            <w:tcW w:w="367" w:type="pct"/>
            <w:shd w:val="clear" w:color="auto" w:fill="auto"/>
          </w:tcPr>
          <w:p w14:paraId="02335DCF" w14:textId="77777777" w:rsidR="00095952" w:rsidRPr="008E3D54" w:rsidRDefault="00095952" w:rsidP="00021D4B">
            <w:pPr>
              <w:spacing w:after="0"/>
              <w:ind w:left="144" w:right="144"/>
              <w:rPr>
                <w:rFonts w:ascii="Arial" w:hAnsi="Arial" w:cs="Arial"/>
                <w:sz w:val="18"/>
                <w:szCs w:val="18"/>
              </w:rPr>
            </w:pPr>
          </w:p>
        </w:tc>
        <w:tc>
          <w:tcPr>
            <w:tcW w:w="408" w:type="pct"/>
            <w:shd w:val="clear" w:color="auto" w:fill="auto"/>
          </w:tcPr>
          <w:p w14:paraId="07A2747E" w14:textId="77777777" w:rsidR="00095952" w:rsidRPr="008E3D54" w:rsidRDefault="00095952" w:rsidP="00021D4B">
            <w:pPr>
              <w:spacing w:after="0"/>
              <w:ind w:left="144" w:right="144"/>
              <w:rPr>
                <w:rFonts w:ascii="Arial" w:hAnsi="Arial" w:cs="Arial"/>
                <w:sz w:val="18"/>
                <w:szCs w:val="18"/>
              </w:rPr>
            </w:pPr>
          </w:p>
        </w:tc>
        <w:tc>
          <w:tcPr>
            <w:tcW w:w="1532" w:type="pct"/>
            <w:gridSpan w:val="3"/>
            <w:shd w:val="clear" w:color="auto" w:fill="auto"/>
          </w:tcPr>
          <w:p w14:paraId="7E5BB248" w14:textId="77777777" w:rsidR="00095952" w:rsidRPr="008E3D54" w:rsidRDefault="00095952" w:rsidP="00021D4B">
            <w:pPr>
              <w:spacing w:after="0"/>
              <w:ind w:left="144" w:right="144"/>
              <w:rPr>
                <w:rFonts w:ascii="Arial" w:hAnsi="Arial" w:cs="Arial"/>
                <w:sz w:val="18"/>
                <w:szCs w:val="18"/>
              </w:rPr>
            </w:pPr>
          </w:p>
        </w:tc>
      </w:tr>
      <w:tr w:rsidR="00095952" w:rsidRPr="00FB58FC" w14:paraId="011551EF" w14:textId="77777777" w:rsidTr="00C052F3">
        <w:trPr>
          <w:trHeight w:val="337"/>
        </w:trPr>
        <w:tc>
          <w:tcPr>
            <w:tcW w:w="252" w:type="pct"/>
            <w:shd w:val="clear" w:color="auto" w:fill="auto"/>
          </w:tcPr>
          <w:p w14:paraId="2E3AE4BA" w14:textId="77777777" w:rsidR="00095952" w:rsidRPr="008E3D54" w:rsidRDefault="00095952" w:rsidP="00370C91">
            <w:pPr>
              <w:pStyle w:val="ListParagraph"/>
              <w:numPr>
                <w:ilvl w:val="0"/>
                <w:numId w:val="56"/>
              </w:numPr>
              <w:spacing w:after="0" w:line="276" w:lineRule="auto"/>
              <w:ind w:right="144"/>
              <w:rPr>
                <w:rFonts w:ascii="Arial" w:hAnsi="Arial" w:cs="Arial"/>
                <w:sz w:val="18"/>
                <w:szCs w:val="18"/>
              </w:rPr>
            </w:pPr>
          </w:p>
        </w:tc>
        <w:tc>
          <w:tcPr>
            <w:tcW w:w="2440" w:type="pct"/>
            <w:gridSpan w:val="5"/>
            <w:shd w:val="clear" w:color="auto" w:fill="auto"/>
          </w:tcPr>
          <w:p w14:paraId="246591FB" w14:textId="77777777" w:rsidR="00095952" w:rsidRPr="008E3D54" w:rsidRDefault="00095952" w:rsidP="00021D4B">
            <w:pPr>
              <w:spacing w:before="100" w:beforeAutospacing="1" w:after="0" w:afterAutospacing="1" w:line="240" w:lineRule="auto"/>
              <w:ind w:left="144" w:right="144" w:firstLine="240"/>
              <w:jc w:val="both"/>
              <w:rPr>
                <w:rFonts w:ascii="Arial" w:hAnsi="Arial" w:cs="Arial"/>
                <w:sz w:val="18"/>
                <w:szCs w:val="18"/>
              </w:rPr>
            </w:pPr>
            <w:r w:rsidRPr="008E3D54">
              <w:rPr>
                <w:rFonts w:ascii="Arial" w:hAnsi="Arial" w:cs="Arial"/>
                <w:sz w:val="18"/>
                <w:szCs w:val="18"/>
              </w:rPr>
              <w:t>Has the applicant submitted a signed statement that the conditions of work are in compliance with the current entity legislation on labor and protection at work?</w:t>
            </w:r>
          </w:p>
        </w:tc>
        <w:tc>
          <w:tcPr>
            <w:tcW w:w="367" w:type="pct"/>
            <w:shd w:val="clear" w:color="auto" w:fill="auto"/>
          </w:tcPr>
          <w:p w14:paraId="679E1EED" w14:textId="77777777" w:rsidR="00095952" w:rsidRPr="008E3D54" w:rsidRDefault="00095952" w:rsidP="00021D4B">
            <w:pPr>
              <w:spacing w:after="0"/>
              <w:ind w:left="144" w:right="144"/>
              <w:rPr>
                <w:rFonts w:ascii="Arial" w:hAnsi="Arial" w:cs="Arial"/>
                <w:sz w:val="18"/>
                <w:szCs w:val="18"/>
              </w:rPr>
            </w:pPr>
          </w:p>
        </w:tc>
        <w:tc>
          <w:tcPr>
            <w:tcW w:w="408" w:type="pct"/>
            <w:shd w:val="clear" w:color="auto" w:fill="auto"/>
          </w:tcPr>
          <w:p w14:paraId="381554A6" w14:textId="77777777" w:rsidR="00095952" w:rsidRPr="008E3D54" w:rsidRDefault="00095952" w:rsidP="00021D4B">
            <w:pPr>
              <w:spacing w:after="0"/>
              <w:ind w:left="144" w:right="144"/>
              <w:rPr>
                <w:rFonts w:ascii="Arial" w:hAnsi="Arial" w:cs="Arial"/>
                <w:sz w:val="18"/>
                <w:szCs w:val="18"/>
              </w:rPr>
            </w:pPr>
          </w:p>
        </w:tc>
        <w:tc>
          <w:tcPr>
            <w:tcW w:w="1532" w:type="pct"/>
            <w:gridSpan w:val="3"/>
            <w:shd w:val="clear" w:color="auto" w:fill="auto"/>
          </w:tcPr>
          <w:p w14:paraId="255D2306" w14:textId="77777777" w:rsidR="00095952" w:rsidRPr="008E3D54" w:rsidRDefault="00095952" w:rsidP="00021D4B">
            <w:pPr>
              <w:spacing w:after="0"/>
              <w:ind w:left="144" w:right="144"/>
              <w:rPr>
                <w:rFonts w:ascii="Arial" w:hAnsi="Arial" w:cs="Arial"/>
                <w:sz w:val="18"/>
                <w:szCs w:val="18"/>
              </w:rPr>
            </w:pPr>
          </w:p>
        </w:tc>
      </w:tr>
      <w:tr w:rsidR="00095952" w:rsidRPr="00FB58FC" w14:paraId="14CBFAE7" w14:textId="77777777" w:rsidTr="00C052F3">
        <w:trPr>
          <w:trHeight w:val="340"/>
        </w:trPr>
        <w:tc>
          <w:tcPr>
            <w:tcW w:w="252" w:type="pct"/>
            <w:shd w:val="clear" w:color="auto" w:fill="auto"/>
          </w:tcPr>
          <w:p w14:paraId="360F420F" w14:textId="77777777" w:rsidR="00095952" w:rsidRPr="008E3D54" w:rsidRDefault="00095952" w:rsidP="00370C91">
            <w:pPr>
              <w:pStyle w:val="ListParagraph"/>
              <w:numPr>
                <w:ilvl w:val="0"/>
                <w:numId w:val="56"/>
              </w:numPr>
              <w:spacing w:after="0" w:line="276" w:lineRule="auto"/>
              <w:ind w:right="144"/>
              <w:rPr>
                <w:rFonts w:ascii="Arial" w:hAnsi="Arial" w:cs="Arial"/>
                <w:sz w:val="18"/>
                <w:szCs w:val="18"/>
              </w:rPr>
            </w:pPr>
          </w:p>
        </w:tc>
        <w:tc>
          <w:tcPr>
            <w:tcW w:w="2440" w:type="pct"/>
            <w:gridSpan w:val="5"/>
            <w:shd w:val="clear" w:color="auto" w:fill="auto"/>
          </w:tcPr>
          <w:p w14:paraId="02660EB9" w14:textId="77777777" w:rsidR="00095952" w:rsidRPr="008E3D54" w:rsidRDefault="00095952" w:rsidP="00021D4B">
            <w:pPr>
              <w:spacing w:before="100" w:beforeAutospacing="1" w:after="0" w:afterAutospacing="1" w:line="240" w:lineRule="auto"/>
              <w:ind w:left="144" w:right="144" w:firstLine="240"/>
              <w:jc w:val="both"/>
              <w:rPr>
                <w:rFonts w:ascii="Arial" w:hAnsi="Arial" w:cs="Arial"/>
                <w:sz w:val="18"/>
                <w:szCs w:val="18"/>
              </w:rPr>
            </w:pPr>
            <w:r w:rsidRPr="008E3D54">
              <w:rPr>
                <w:rFonts w:ascii="Arial" w:hAnsi="Arial" w:cs="Arial"/>
                <w:sz w:val="18"/>
                <w:szCs w:val="18"/>
              </w:rPr>
              <w:t>Would new workers be recruited for the requirements of the sub project (enter the number in the comment field)?</w:t>
            </w:r>
          </w:p>
        </w:tc>
        <w:tc>
          <w:tcPr>
            <w:tcW w:w="367" w:type="pct"/>
            <w:shd w:val="clear" w:color="auto" w:fill="auto"/>
          </w:tcPr>
          <w:p w14:paraId="204F7772" w14:textId="77777777" w:rsidR="00095952" w:rsidRPr="008E3D54" w:rsidRDefault="00095952" w:rsidP="00021D4B">
            <w:pPr>
              <w:spacing w:after="0"/>
              <w:ind w:left="144" w:right="144"/>
              <w:rPr>
                <w:rFonts w:ascii="Arial" w:hAnsi="Arial" w:cs="Arial"/>
                <w:sz w:val="18"/>
                <w:szCs w:val="18"/>
              </w:rPr>
            </w:pPr>
          </w:p>
        </w:tc>
        <w:tc>
          <w:tcPr>
            <w:tcW w:w="408" w:type="pct"/>
            <w:shd w:val="clear" w:color="auto" w:fill="auto"/>
          </w:tcPr>
          <w:p w14:paraId="23A618A6" w14:textId="77777777" w:rsidR="00095952" w:rsidRPr="008E3D54" w:rsidRDefault="00095952" w:rsidP="00021D4B">
            <w:pPr>
              <w:spacing w:after="0"/>
              <w:ind w:left="144" w:right="144"/>
              <w:rPr>
                <w:rFonts w:ascii="Arial" w:hAnsi="Arial" w:cs="Arial"/>
                <w:sz w:val="18"/>
                <w:szCs w:val="18"/>
              </w:rPr>
            </w:pPr>
          </w:p>
        </w:tc>
        <w:tc>
          <w:tcPr>
            <w:tcW w:w="1532" w:type="pct"/>
            <w:gridSpan w:val="3"/>
            <w:shd w:val="clear" w:color="auto" w:fill="auto"/>
          </w:tcPr>
          <w:p w14:paraId="360C66AE" w14:textId="77777777" w:rsidR="00095952" w:rsidRPr="008E3D54" w:rsidRDefault="00095952" w:rsidP="00021D4B">
            <w:pPr>
              <w:spacing w:after="0"/>
              <w:ind w:left="144" w:right="144"/>
              <w:rPr>
                <w:rFonts w:ascii="Arial" w:hAnsi="Arial" w:cs="Arial"/>
                <w:sz w:val="18"/>
                <w:szCs w:val="18"/>
              </w:rPr>
            </w:pPr>
          </w:p>
        </w:tc>
      </w:tr>
      <w:tr w:rsidR="00095952" w:rsidRPr="00FB58FC" w14:paraId="5610553C" w14:textId="77777777" w:rsidTr="00021D4B">
        <w:trPr>
          <w:trHeight w:val="340"/>
        </w:trPr>
        <w:tc>
          <w:tcPr>
            <w:tcW w:w="5000" w:type="pct"/>
            <w:gridSpan w:val="11"/>
            <w:shd w:val="clear" w:color="auto" w:fill="auto"/>
          </w:tcPr>
          <w:p w14:paraId="706533A7" w14:textId="77777777" w:rsidR="00095952" w:rsidRPr="008E3D54" w:rsidRDefault="00095952" w:rsidP="00021D4B">
            <w:pPr>
              <w:spacing w:after="0"/>
              <w:ind w:right="144"/>
              <w:rPr>
                <w:rFonts w:ascii="Arial" w:hAnsi="Arial" w:cs="Arial"/>
                <w:color w:val="1F497D"/>
                <w:sz w:val="18"/>
                <w:szCs w:val="18"/>
              </w:rPr>
            </w:pPr>
            <w:r w:rsidRPr="008E3D54">
              <w:rPr>
                <w:rFonts w:ascii="Arial" w:hAnsi="Arial" w:cs="Arial"/>
                <w:color w:val="1F497D"/>
                <w:sz w:val="18"/>
                <w:szCs w:val="18"/>
              </w:rPr>
              <w:t xml:space="preserve">PART V – SUMMARY OF MAIN PROJECT CHARACTERISTICS </w:t>
            </w:r>
          </w:p>
          <w:p w14:paraId="757B6F4C" w14:textId="77777777" w:rsidR="00095952" w:rsidRPr="008E3D54" w:rsidRDefault="00095952" w:rsidP="00021D4B">
            <w:pPr>
              <w:spacing w:after="0"/>
              <w:ind w:left="144" w:right="144"/>
              <w:rPr>
                <w:rFonts w:ascii="Arial" w:hAnsi="Arial" w:cs="Arial"/>
                <w:color w:val="336699"/>
                <w:sz w:val="18"/>
                <w:szCs w:val="18"/>
              </w:rPr>
            </w:pPr>
          </w:p>
          <w:p w14:paraId="1B69AA87" w14:textId="77777777" w:rsidR="00095952" w:rsidRPr="008E3D54" w:rsidRDefault="00095952" w:rsidP="00021D4B">
            <w:pPr>
              <w:spacing w:after="0"/>
              <w:ind w:left="144" w:right="144"/>
              <w:rPr>
                <w:rFonts w:ascii="Arial" w:hAnsi="Arial" w:cs="Arial"/>
                <w:color w:val="336699"/>
                <w:sz w:val="18"/>
                <w:szCs w:val="18"/>
              </w:rPr>
            </w:pPr>
          </w:p>
          <w:p w14:paraId="3FBFB085" w14:textId="77777777" w:rsidR="00095952" w:rsidRPr="008E3D54" w:rsidRDefault="00095952" w:rsidP="00021D4B">
            <w:pPr>
              <w:spacing w:after="0"/>
              <w:ind w:left="144" w:right="144"/>
              <w:rPr>
                <w:rFonts w:ascii="Arial" w:hAnsi="Arial" w:cs="Arial"/>
                <w:color w:val="336699"/>
                <w:sz w:val="18"/>
                <w:szCs w:val="18"/>
              </w:rPr>
            </w:pPr>
          </w:p>
          <w:p w14:paraId="37E3AFFD" w14:textId="77777777" w:rsidR="00095952" w:rsidRPr="008E3D54" w:rsidRDefault="00095952" w:rsidP="00021D4B">
            <w:pPr>
              <w:spacing w:after="0"/>
              <w:ind w:left="144" w:right="144"/>
              <w:rPr>
                <w:rFonts w:ascii="Arial" w:hAnsi="Arial" w:cs="Arial"/>
                <w:color w:val="336699"/>
                <w:sz w:val="18"/>
                <w:szCs w:val="18"/>
              </w:rPr>
            </w:pPr>
          </w:p>
          <w:p w14:paraId="34E3564D" w14:textId="77777777" w:rsidR="00095952" w:rsidRPr="008E3D54" w:rsidRDefault="00095952" w:rsidP="00021D4B">
            <w:pPr>
              <w:spacing w:after="0"/>
              <w:ind w:left="144" w:right="144"/>
              <w:rPr>
                <w:rFonts w:ascii="Arial" w:hAnsi="Arial" w:cs="Arial"/>
                <w:color w:val="336699"/>
                <w:sz w:val="18"/>
                <w:szCs w:val="18"/>
              </w:rPr>
            </w:pPr>
          </w:p>
          <w:p w14:paraId="10729633" w14:textId="77777777" w:rsidR="00095952" w:rsidRPr="008E3D54" w:rsidRDefault="00095952" w:rsidP="00021D4B">
            <w:pPr>
              <w:spacing w:after="0"/>
              <w:ind w:left="144" w:right="144"/>
              <w:rPr>
                <w:rFonts w:ascii="Arial" w:hAnsi="Arial" w:cs="Arial"/>
                <w:color w:val="336699"/>
                <w:sz w:val="18"/>
                <w:szCs w:val="18"/>
              </w:rPr>
            </w:pPr>
          </w:p>
          <w:p w14:paraId="16F8EE48" w14:textId="77777777" w:rsidR="00095952" w:rsidRPr="008E3D54" w:rsidRDefault="00095952" w:rsidP="00021D4B">
            <w:pPr>
              <w:spacing w:after="0"/>
              <w:ind w:left="144" w:right="144"/>
              <w:rPr>
                <w:rFonts w:ascii="Arial" w:hAnsi="Arial" w:cs="Arial"/>
                <w:color w:val="336699"/>
                <w:sz w:val="18"/>
                <w:szCs w:val="18"/>
              </w:rPr>
            </w:pPr>
          </w:p>
          <w:p w14:paraId="66DA0C22" w14:textId="77777777" w:rsidR="00095952" w:rsidRPr="008E3D54" w:rsidRDefault="00095952" w:rsidP="00021D4B">
            <w:pPr>
              <w:spacing w:after="0"/>
              <w:ind w:left="144" w:right="144"/>
              <w:rPr>
                <w:rFonts w:ascii="Arial" w:hAnsi="Arial" w:cs="Arial"/>
                <w:sz w:val="18"/>
                <w:szCs w:val="18"/>
              </w:rPr>
            </w:pPr>
          </w:p>
        </w:tc>
      </w:tr>
      <w:tr w:rsidR="00095952" w:rsidRPr="00FB58FC" w14:paraId="3BC60012" w14:textId="77777777" w:rsidTr="00021D4B">
        <w:trPr>
          <w:trHeight w:val="340"/>
        </w:trPr>
        <w:tc>
          <w:tcPr>
            <w:tcW w:w="5000" w:type="pct"/>
            <w:gridSpan w:val="11"/>
            <w:shd w:val="clear" w:color="auto" w:fill="auto"/>
          </w:tcPr>
          <w:p w14:paraId="4BA2B351" w14:textId="77777777" w:rsidR="00095952" w:rsidRPr="008E3D54" w:rsidRDefault="00095952" w:rsidP="00021D4B">
            <w:pPr>
              <w:pStyle w:val="Style"/>
              <w:ind w:left="720"/>
              <w:jc w:val="left"/>
              <w:rPr>
                <w:rFonts w:ascii="Arial" w:hAnsi="Arial" w:cs="Arial"/>
                <w:bCs/>
                <w:sz w:val="18"/>
                <w:szCs w:val="18"/>
                <w:lang w:val="en-US"/>
              </w:rPr>
            </w:pPr>
          </w:p>
        </w:tc>
      </w:tr>
      <w:tr w:rsidR="00095952" w:rsidRPr="00FB58FC" w14:paraId="7C816E61" w14:textId="77777777" w:rsidTr="00021D4B">
        <w:trPr>
          <w:trHeight w:val="340"/>
        </w:trPr>
        <w:tc>
          <w:tcPr>
            <w:tcW w:w="5000" w:type="pct"/>
            <w:gridSpan w:val="11"/>
            <w:shd w:val="clear" w:color="auto" w:fill="auto"/>
          </w:tcPr>
          <w:p w14:paraId="35FD7D9E" w14:textId="77777777" w:rsidR="00095952" w:rsidRPr="008E3D54" w:rsidRDefault="00095952" w:rsidP="00021D4B">
            <w:pPr>
              <w:spacing w:after="0"/>
              <w:ind w:right="144"/>
              <w:rPr>
                <w:rFonts w:ascii="Arial" w:hAnsi="Arial" w:cs="Arial"/>
                <w:color w:val="1F497D"/>
                <w:sz w:val="18"/>
                <w:szCs w:val="18"/>
              </w:rPr>
            </w:pPr>
            <w:r w:rsidRPr="008E3D54">
              <w:rPr>
                <w:rFonts w:ascii="Arial" w:hAnsi="Arial" w:cs="Arial"/>
                <w:color w:val="1F497D"/>
                <w:sz w:val="18"/>
                <w:szCs w:val="18"/>
              </w:rPr>
              <w:t>Applicant’s name:</w:t>
            </w:r>
          </w:p>
          <w:p w14:paraId="58C8F063" w14:textId="77777777" w:rsidR="00095952" w:rsidRPr="008E3D54" w:rsidRDefault="00095952" w:rsidP="00021D4B">
            <w:pPr>
              <w:spacing w:after="0"/>
              <w:ind w:right="144"/>
              <w:rPr>
                <w:rFonts w:ascii="Arial" w:hAnsi="Arial" w:cs="Arial"/>
                <w:color w:val="1F497D"/>
                <w:sz w:val="18"/>
                <w:szCs w:val="18"/>
              </w:rPr>
            </w:pPr>
            <w:r w:rsidRPr="008E3D54">
              <w:rPr>
                <w:rFonts w:ascii="Arial" w:hAnsi="Arial" w:cs="Arial"/>
                <w:color w:val="1F497D"/>
                <w:sz w:val="18"/>
                <w:szCs w:val="18"/>
              </w:rPr>
              <w:t>Date:</w:t>
            </w:r>
          </w:p>
          <w:p w14:paraId="2FBAE593" w14:textId="77777777" w:rsidR="00095952" w:rsidRPr="008E3D54" w:rsidRDefault="00095952" w:rsidP="00021D4B">
            <w:pPr>
              <w:spacing w:after="0"/>
              <w:ind w:right="144"/>
              <w:rPr>
                <w:rFonts w:ascii="Arial" w:hAnsi="Arial" w:cs="Arial"/>
                <w:color w:val="1F497D"/>
                <w:sz w:val="18"/>
                <w:szCs w:val="18"/>
              </w:rPr>
            </w:pPr>
            <w:r w:rsidRPr="008E3D54">
              <w:rPr>
                <w:rFonts w:ascii="Arial" w:hAnsi="Arial" w:cs="Arial"/>
                <w:color w:val="1F497D"/>
                <w:sz w:val="18"/>
                <w:szCs w:val="18"/>
              </w:rPr>
              <w:t>Location:</w:t>
            </w:r>
          </w:p>
          <w:p w14:paraId="3006098D" w14:textId="77777777" w:rsidR="00095952" w:rsidRPr="008E3D54" w:rsidRDefault="00095952" w:rsidP="00021D4B">
            <w:pPr>
              <w:spacing w:after="0"/>
              <w:ind w:right="144"/>
              <w:rPr>
                <w:rFonts w:ascii="Arial" w:hAnsi="Arial" w:cs="Arial"/>
                <w:color w:val="1F497D"/>
                <w:sz w:val="18"/>
                <w:szCs w:val="18"/>
              </w:rPr>
            </w:pPr>
            <w:r w:rsidRPr="008E3D54">
              <w:rPr>
                <w:rFonts w:ascii="Arial" w:hAnsi="Arial" w:cs="Arial"/>
                <w:color w:val="1F497D"/>
                <w:sz w:val="18"/>
                <w:szCs w:val="18"/>
              </w:rPr>
              <w:t>Signature:</w:t>
            </w:r>
          </w:p>
          <w:p w14:paraId="72A93532" w14:textId="77777777" w:rsidR="00095952" w:rsidRPr="008E3D54" w:rsidRDefault="00095952" w:rsidP="00021D4B">
            <w:pPr>
              <w:spacing w:after="0"/>
              <w:ind w:right="144"/>
              <w:rPr>
                <w:rFonts w:ascii="Arial" w:hAnsi="Arial" w:cs="Arial"/>
                <w:color w:val="1F497D"/>
                <w:sz w:val="18"/>
                <w:szCs w:val="18"/>
              </w:rPr>
            </w:pPr>
            <w:r w:rsidRPr="008E3D54">
              <w:rPr>
                <w:rFonts w:ascii="Arial" w:hAnsi="Arial" w:cs="Arial"/>
                <w:color w:val="1F497D"/>
                <w:sz w:val="18"/>
                <w:szCs w:val="18"/>
              </w:rPr>
              <w:t>Seal:</w:t>
            </w:r>
          </w:p>
          <w:p w14:paraId="606AAA3C" w14:textId="77777777" w:rsidR="00095952" w:rsidRPr="008E3D54" w:rsidRDefault="00095952" w:rsidP="00021D4B">
            <w:pPr>
              <w:spacing w:after="0"/>
              <w:ind w:right="144"/>
              <w:rPr>
                <w:rFonts w:ascii="Arial" w:hAnsi="Arial" w:cs="Arial"/>
                <w:color w:val="1F497D"/>
                <w:sz w:val="18"/>
                <w:szCs w:val="18"/>
              </w:rPr>
            </w:pPr>
          </w:p>
          <w:p w14:paraId="7711AF5D" w14:textId="77777777" w:rsidR="00095952" w:rsidRPr="008E3D54" w:rsidRDefault="00095952" w:rsidP="00021D4B">
            <w:pPr>
              <w:spacing w:after="0"/>
              <w:ind w:right="144"/>
              <w:rPr>
                <w:rFonts w:ascii="Arial" w:hAnsi="Arial" w:cs="Arial"/>
                <w:color w:val="1F497D"/>
                <w:sz w:val="18"/>
                <w:szCs w:val="18"/>
              </w:rPr>
            </w:pPr>
            <w:r w:rsidRPr="008E3D54">
              <w:rPr>
                <w:rFonts w:ascii="Arial" w:hAnsi="Arial" w:cs="Arial"/>
                <w:i/>
                <w:iCs/>
                <w:color w:val="1F497D"/>
                <w:sz w:val="18"/>
                <w:szCs w:val="18"/>
              </w:rPr>
              <w:t>With its signature and seal the applicant hereby confirms the accuracy and completeness of all data provided in this template</w:t>
            </w:r>
            <w:r w:rsidRPr="008E3D54">
              <w:rPr>
                <w:rFonts w:ascii="Arial" w:hAnsi="Arial" w:cs="Arial"/>
                <w:color w:val="1F497D"/>
                <w:sz w:val="18"/>
                <w:szCs w:val="18"/>
              </w:rPr>
              <w:t>.</w:t>
            </w:r>
          </w:p>
        </w:tc>
      </w:tr>
      <w:tr w:rsidR="00095952" w:rsidRPr="00FB58FC" w14:paraId="3FE235E7" w14:textId="77777777" w:rsidTr="00021D4B">
        <w:trPr>
          <w:trHeight w:val="340"/>
        </w:trPr>
        <w:tc>
          <w:tcPr>
            <w:tcW w:w="5000" w:type="pct"/>
            <w:gridSpan w:val="11"/>
            <w:shd w:val="clear" w:color="auto" w:fill="auto"/>
          </w:tcPr>
          <w:p w14:paraId="0C747926" w14:textId="77777777" w:rsidR="00095952" w:rsidRPr="008E3D54" w:rsidRDefault="00095952" w:rsidP="00021D4B">
            <w:pPr>
              <w:spacing w:after="0"/>
              <w:ind w:right="144"/>
              <w:rPr>
                <w:rFonts w:ascii="Arial" w:hAnsi="Arial" w:cs="Arial"/>
                <w:color w:val="1F497D"/>
                <w:sz w:val="18"/>
                <w:szCs w:val="18"/>
              </w:rPr>
            </w:pPr>
            <w:r w:rsidRPr="008E3D54">
              <w:rPr>
                <w:rFonts w:ascii="Arial" w:hAnsi="Arial" w:cs="Arial"/>
                <w:color w:val="1F497D"/>
                <w:sz w:val="18"/>
                <w:szCs w:val="18"/>
              </w:rPr>
              <w:t>Evaluator’s name:</w:t>
            </w:r>
          </w:p>
          <w:p w14:paraId="6B586EA9" w14:textId="77777777" w:rsidR="00095952" w:rsidRPr="008E3D54" w:rsidRDefault="00095952" w:rsidP="00021D4B">
            <w:pPr>
              <w:spacing w:after="0"/>
              <w:ind w:right="144"/>
              <w:rPr>
                <w:rFonts w:ascii="Arial" w:hAnsi="Arial" w:cs="Arial"/>
                <w:color w:val="1F497D"/>
                <w:sz w:val="18"/>
                <w:szCs w:val="18"/>
              </w:rPr>
            </w:pPr>
            <w:r w:rsidRPr="008E3D54">
              <w:rPr>
                <w:rFonts w:ascii="Arial" w:hAnsi="Arial" w:cs="Arial"/>
                <w:color w:val="1F497D"/>
                <w:sz w:val="18"/>
                <w:szCs w:val="18"/>
              </w:rPr>
              <w:t>Date:</w:t>
            </w:r>
          </w:p>
          <w:p w14:paraId="3A9A2AA7" w14:textId="77777777" w:rsidR="00095952" w:rsidRPr="008E3D54" w:rsidRDefault="00095952" w:rsidP="00021D4B">
            <w:pPr>
              <w:spacing w:after="0"/>
              <w:ind w:right="144"/>
              <w:rPr>
                <w:rFonts w:ascii="Arial" w:hAnsi="Arial" w:cs="Arial"/>
                <w:color w:val="1F497D"/>
                <w:sz w:val="18"/>
                <w:szCs w:val="18"/>
              </w:rPr>
            </w:pPr>
            <w:r w:rsidRPr="008E3D54">
              <w:rPr>
                <w:rFonts w:ascii="Arial" w:hAnsi="Arial" w:cs="Arial"/>
                <w:color w:val="1F497D"/>
                <w:sz w:val="18"/>
                <w:szCs w:val="18"/>
              </w:rPr>
              <w:t>Location:</w:t>
            </w:r>
          </w:p>
          <w:p w14:paraId="476319D1" w14:textId="77777777" w:rsidR="00095952" w:rsidRPr="008E3D54" w:rsidRDefault="00095952" w:rsidP="00021D4B">
            <w:pPr>
              <w:spacing w:after="0"/>
              <w:ind w:right="144"/>
              <w:rPr>
                <w:rFonts w:ascii="Arial" w:hAnsi="Arial" w:cs="Arial"/>
                <w:color w:val="1F497D"/>
                <w:sz w:val="18"/>
                <w:szCs w:val="18"/>
              </w:rPr>
            </w:pPr>
            <w:r w:rsidRPr="008E3D54">
              <w:rPr>
                <w:rFonts w:ascii="Arial" w:hAnsi="Arial" w:cs="Arial"/>
                <w:color w:val="1F497D"/>
                <w:sz w:val="18"/>
                <w:szCs w:val="18"/>
              </w:rPr>
              <w:t>Signature:</w:t>
            </w:r>
          </w:p>
        </w:tc>
      </w:tr>
      <w:tr w:rsidR="00095952" w:rsidRPr="00FB58FC" w14:paraId="5C9DC4FD" w14:textId="77777777" w:rsidTr="00021D4B">
        <w:trPr>
          <w:trHeight w:val="340"/>
        </w:trPr>
        <w:tc>
          <w:tcPr>
            <w:tcW w:w="5000" w:type="pct"/>
            <w:gridSpan w:val="11"/>
            <w:shd w:val="clear" w:color="auto" w:fill="auto"/>
          </w:tcPr>
          <w:p w14:paraId="643AA3A0" w14:textId="77777777" w:rsidR="00095952" w:rsidRPr="008E3D54" w:rsidRDefault="00095952" w:rsidP="00021D4B">
            <w:pPr>
              <w:spacing w:after="0"/>
              <w:ind w:right="144"/>
              <w:rPr>
                <w:rFonts w:ascii="Arial" w:hAnsi="Arial" w:cs="Arial"/>
                <w:color w:val="1F497D"/>
                <w:sz w:val="18"/>
                <w:szCs w:val="18"/>
              </w:rPr>
            </w:pPr>
            <w:r w:rsidRPr="008E3D54">
              <w:rPr>
                <w:rFonts w:ascii="Arial" w:hAnsi="Arial" w:cs="Arial"/>
                <w:color w:val="1F497D"/>
                <w:sz w:val="18"/>
                <w:szCs w:val="18"/>
              </w:rPr>
              <w:t xml:space="preserve">PART VI – DECISION </w:t>
            </w:r>
          </w:p>
          <w:p w14:paraId="38A4209E" w14:textId="77777777" w:rsidR="00095952" w:rsidRPr="008E3D54" w:rsidRDefault="00095952" w:rsidP="00021D4B">
            <w:pPr>
              <w:pStyle w:val="Style"/>
              <w:jc w:val="left"/>
              <w:rPr>
                <w:rFonts w:ascii="Arial" w:hAnsi="Arial" w:cs="Arial"/>
                <w:b/>
                <w:sz w:val="18"/>
                <w:szCs w:val="18"/>
                <w:lang w:val="en-US"/>
              </w:rPr>
            </w:pPr>
            <w:r w:rsidRPr="008E3D54">
              <w:rPr>
                <w:rFonts w:ascii="Arial" w:hAnsi="Arial" w:cs="Arial"/>
                <w:sz w:val="18"/>
                <w:szCs w:val="18"/>
                <w:lang w:val="en-US"/>
              </w:rPr>
              <w:t>The subject subproject is:</w:t>
            </w:r>
          </w:p>
          <w:p w14:paraId="0B843208" w14:textId="77777777" w:rsidR="00095952" w:rsidRPr="008E3D54" w:rsidRDefault="00095952" w:rsidP="00370C91">
            <w:pPr>
              <w:pStyle w:val="Style"/>
              <w:numPr>
                <w:ilvl w:val="0"/>
                <w:numId w:val="57"/>
              </w:numPr>
              <w:jc w:val="left"/>
              <w:rPr>
                <w:rFonts w:ascii="Arial" w:hAnsi="Arial" w:cs="Arial"/>
                <w:bCs/>
                <w:sz w:val="18"/>
                <w:szCs w:val="18"/>
                <w:lang w:val="en-US"/>
              </w:rPr>
            </w:pPr>
            <w:r w:rsidRPr="008E3D54">
              <w:rPr>
                <w:rFonts w:ascii="Arial" w:hAnsi="Arial" w:cs="Arial"/>
                <w:bCs/>
                <w:sz w:val="18"/>
                <w:szCs w:val="18"/>
                <w:lang w:val="en-US"/>
              </w:rPr>
              <w:t xml:space="preserve"> Approved for financing</w:t>
            </w:r>
          </w:p>
          <w:p w14:paraId="69800E35" w14:textId="77777777" w:rsidR="00095952" w:rsidRPr="008E3D54" w:rsidRDefault="00095952" w:rsidP="00370C91">
            <w:pPr>
              <w:pStyle w:val="Style"/>
              <w:numPr>
                <w:ilvl w:val="0"/>
                <w:numId w:val="57"/>
              </w:numPr>
              <w:jc w:val="left"/>
              <w:rPr>
                <w:rFonts w:ascii="Arial" w:hAnsi="Arial" w:cs="Arial"/>
                <w:bCs/>
                <w:sz w:val="18"/>
                <w:szCs w:val="18"/>
                <w:lang w:val="en-US"/>
              </w:rPr>
            </w:pPr>
            <w:r w:rsidRPr="008E3D54">
              <w:rPr>
                <w:rFonts w:ascii="Arial" w:hAnsi="Arial" w:cs="Arial"/>
                <w:bCs/>
                <w:sz w:val="18"/>
                <w:szCs w:val="18"/>
                <w:lang w:val="en-US"/>
              </w:rPr>
              <w:t>Not approved for financing</w:t>
            </w:r>
          </w:p>
          <w:p w14:paraId="70ADF505" w14:textId="77777777" w:rsidR="00095952" w:rsidRPr="008E3D54" w:rsidRDefault="00095952" w:rsidP="00021D4B">
            <w:pPr>
              <w:pStyle w:val="Style"/>
              <w:ind w:left="720"/>
              <w:jc w:val="left"/>
              <w:rPr>
                <w:rFonts w:ascii="Arial" w:hAnsi="Arial" w:cs="Arial"/>
                <w:bCs/>
                <w:sz w:val="18"/>
                <w:szCs w:val="18"/>
                <w:lang w:val="en-US"/>
              </w:rPr>
            </w:pPr>
          </w:p>
        </w:tc>
      </w:tr>
    </w:tbl>
    <w:p w14:paraId="2B9B07A3" w14:textId="77777777" w:rsidR="00095952" w:rsidRPr="008E3D54" w:rsidRDefault="00095952" w:rsidP="00095952">
      <w:pPr>
        <w:spacing w:after="0"/>
        <w:jc w:val="both"/>
        <w:rPr>
          <w:rFonts w:ascii="Arial" w:hAnsi="Arial" w:cs="Arial"/>
        </w:rPr>
      </w:pPr>
    </w:p>
    <w:p w14:paraId="7580B700" w14:textId="77777777" w:rsidR="00095952" w:rsidRPr="008E3D54" w:rsidRDefault="00095952" w:rsidP="00095952">
      <w:pPr>
        <w:spacing w:after="0"/>
        <w:jc w:val="both"/>
        <w:rPr>
          <w:rFonts w:ascii="Arial" w:hAnsi="Arial" w:cs="Arial"/>
        </w:rPr>
      </w:pPr>
    </w:p>
    <w:p w14:paraId="65F98371" w14:textId="77777777" w:rsidR="00095952" w:rsidRPr="008E3D54" w:rsidRDefault="00095952" w:rsidP="00370C91">
      <w:pPr>
        <w:numPr>
          <w:ilvl w:val="0"/>
          <w:numId w:val="46"/>
        </w:numPr>
        <w:spacing w:after="0"/>
        <w:jc w:val="both"/>
        <w:rPr>
          <w:rFonts w:ascii="Arial" w:hAnsi="Arial" w:cs="Arial"/>
        </w:rPr>
      </w:pPr>
      <w:r w:rsidRPr="008E3D54">
        <w:rPr>
          <w:rFonts w:ascii="Arial" w:hAnsi="Arial" w:cs="Arial"/>
        </w:rPr>
        <w:t>EXPLANATION OF ENVIRONMENTAL CONSEQUENCES: explain Y, M and B responses</w:t>
      </w:r>
    </w:p>
    <w:p w14:paraId="30347D6A" w14:textId="77777777" w:rsidR="00095952" w:rsidRPr="008E3D54" w:rsidRDefault="00095952" w:rsidP="00370C91">
      <w:pPr>
        <w:numPr>
          <w:ilvl w:val="0"/>
          <w:numId w:val="46"/>
        </w:numPr>
        <w:spacing w:after="0"/>
        <w:jc w:val="both"/>
        <w:rPr>
          <w:rFonts w:ascii="Arial" w:hAnsi="Arial" w:cs="Arial"/>
        </w:rPr>
      </w:pPr>
      <w:r w:rsidRPr="008E3D54">
        <w:rPr>
          <w:rFonts w:ascii="Arial" w:hAnsi="Arial" w:cs="Arial"/>
        </w:rPr>
        <w:t>RECOMMENDED ACTION (Highlight Appropriate Action):</w:t>
      </w:r>
    </w:p>
    <w:p w14:paraId="68BC0C8B" w14:textId="77777777" w:rsidR="00095952" w:rsidRPr="008E3D54" w:rsidRDefault="00095952" w:rsidP="00095952">
      <w:pPr>
        <w:spacing w:after="0"/>
        <w:jc w:val="both"/>
        <w:rPr>
          <w:rFonts w:ascii="Arial" w:hAnsi="Arial" w:cs="Arial"/>
        </w:rPr>
      </w:pPr>
    </w:p>
    <w:p w14:paraId="113A23D0" w14:textId="77777777" w:rsidR="00095952" w:rsidRPr="008E3D54" w:rsidRDefault="00095952" w:rsidP="00370C91">
      <w:pPr>
        <w:numPr>
          <w:ilvl w:val="1"/>
          <w:numId w:val="46"/>
        </w:numPr>
        <w:spacing w:after="0"/>
        <w:jc w:val="both"/>
        <w:rPr>
          <w:rFonts w:ascii="Arial" w:hAnsi="Arial" w:cs="Arial"/>
        </w:rPr>
      </w:pPr>
      <w:r w:rsidRPr="008E3D54">
        <w:rPr>
          <w:rFonts w:ascii="Arial" w:hAnsi="Arial" w:cs="Arial"/>
        </w:rPr>
        <w:t>The project has no potential for adverse environmental effects. No further Environmental Management Plan is required.</w:t>
      </w:r>
    </w:p>
    <w:p w14:paraId="7E7CAAF1" w14:textId="77777777" w:rsidR="00095952" w:rsidRPr="008E3D54" w:rsidRDefault="00095952" w:rsidP="00370C91">
      <w:pPr>
        <w:numPr>
          <w:ilvl w:val="1"/>
          <w:numId w:val="46"/>
        </w:numPr>
        <w:spacing w:after="0"/>
        <w:jc w:val="both"/>
        <w:rPr>
          <w:rFonts w:ascii="Arial" w:hAnsi="Arial" w:cs="Arial"/>
        </w:rPr>
      </w:pPr>
      <w:r w:rsidRPr="008E3D54">
        <w:rPr>
          <w:rFonts w:ascii="Arial" w:hAnsi="Arial" w:cs="Arial"/>
        </w:rPr>
        <w:t xml:space="preserve">The project has low potential for adverse environmental concerns (baselines section and water quality issues) and/or environmental impacts; however, the recommended mitigation measures will be developed and incorporated into the project design phase. The recommended mitigation measures and their monitoring will be included in an ESMP Checklist which will be approved by </w:t>
      </w:r>
      <w:r w:rsidRPr="008E3D54">
        <w:rPr>
          <w:rFonts w:ascii="Arial" w:hAnsi="Arial" w:cs="Arial"/>
        </w:rPr>
        <w:lastRenderedPageBreak/>
        <w:t>the PMT in consultation with the end user. Monitoring of mitigation done will be documented in a monitoring report.</w:t>
      </w:r>
    </w:p>
    <w:p w14:paraId="0FB6CB3A" w14:textId="1FE1014F" w:rsidR="00095952" w:rsidRPr="008E3D54" w:rsidRDefault="00095952" w:rsidP="00370C91">
      <w:pPr>
        <w:numPr>
          <w:ilvl w:val="1"/>
          <w:numId w:val="46"/>
        </w:numPr>
        <w:spacing w:after="0"/>
        <w:jc w:val="both"/>
        <w:rPr>
          <w:rFonts w:ascii="Arial" w:hAnsi="Arial" w:cs="Arial"/>
        </w:rPr>
      </w:pPr>
      <w:r w:rsidRPr="008E3D54">
        <w:rPr>
          <w:rFonts w:ascii="Arial" w:hAnsi="Arial" w:cs="Arial"/>
        </w:rPr>
        <w:t>The project has potential for adverse environmental effects, but these are moderate and mitigatable through the development of a location-specific ESMP.</w:t>
      </w:r>
      <w:r w:rsidR="00882E17">
        <w:rPr>
          <w:rFonts w:ascii="Arial" w:hAnsi="Arial" w:cs="Arial"/>
        </w:rPr>
        <w:t xml:space="preserve"> </w:t>
      </w:r>
      <w:r w:rsidRPr="008E3D54">
        <w:rPr>
          <w:rFonts w:ascii="Arial" w:hAnsi="Arial" w:cs="Arial"/>
        </w:rPr>
        <w:t>The location-specific ESMP must be approved by the PMT prior to implementation. The location specific ESMP is to be attached to the Scope of Work.</w:t>
      </w:r>
    </w:p>
    <w:p w14:paraId="729F244B" w14:textId="77777777" w:rsidR="00095952" w:rsidRPr="008E3D54" w:rsidRDefault="00095952" w:rsidP="00370C91">
      <w:pPr>
        <w:numPr>
          <w:ilvl w:val="1"/>
          <w:numId w:val="46"/>
        </w:numPr>
        <w:spacing w:after="0"/>
        <w:jc w:val="both"/>
        <w:rPr>
          <w:rFonts w:ascii="Arial" w:hAnsi="Arial" w:cs="Arial"/>
        </w:rPr>
      </w:pPr>
      <w:r w:rsidRPr="008E3D54">
        <w:rPr>
          <w:rFonts w:ascii="Arial" w:hAnsi="Arial" w:cs="Arial"/>
        </w:rPr>
        <w:t>The project has potentially for substantial adverse environmental effects but requires more analysis to form a conclusion. A Scoping Statement must be prepared and be submitted for approval. Following the approval, an Environmental Assessment (EA) will be conducted and the recommended mitigation measures and their monitoring will be included in a location specific ESMP. Project will not be implemented until the PMT approves the final EA and the location specific ESMP. For activities related to the procurement, use, or training related to Pesticides an additional PERUSAP will be prepared for PMT approval.</w:t>
      </w:r>
    </w:p>
    <w:p w14:paraId="5E40423D" w14:textId="77777777" w:rsidR="00095952" w:rsidRPr="008E3D54" w:rsidRDefault="00095952" w:rsidP="00370C91">
      <w:pPr>
        <w:numPr>
          <w:ilvl w:val="1"/>
          <w:numId w:val="46"/>
        </w:numPr>
        <w:spacing w:after="0"/>
        <w:jc w:val="both"/>
        <w:rPr>
          <w:rFonts w:ascii="Arial" w:hAnsi="Arial" w:cs="Arial"/>
        </w:rPr>
      </w:pPr>
      <w:r w:rsidRPr="008E3D54">
        <w:rPr>
          <w:rFonts w:ascii="Arial" w:hAnsi="Arial" w:cs="Arial"/>
        </w:rPr>
        <w:t>The project has potentially substantial adverse environmental effects, and revisions to the project design or location or the development of new alternatives might be required. All the recommended mitigation measures and their monitoring will be included in a location specific ESMP which must be approved by the PMT prior to implementation.</w:t>
      </w:r>
    </w:p>
    <w:p w14:paraId="6239F4B3" w14:textId="77777777" w:rsidR="00095952" w:rsidRPr="008E3D54" w:rsidRDefault="00095952" w:rsidP="00370C91">
      <w:pPr>
        <w:numPr>
          <w:ilvl w:val="1"/>
          <w:numId w:val="46"/>
        </w:numPr>
        <w:spacing w:after="0"/>
        <w:jc w:val="both"/>
        <w:rPr>
          <w:rFonts w:ascii="Arial" w:hAnsi="Arial" w:cs="Arial"/>
        </w:rPr>
      </w:pPr>
      <w:r w:rsidRPr="008E3D54">
        <w:rPr>
          <w:rFonts w:ascii="Arial" w:hAnsi="Arial" w:cs="Arial"/>
        </w:rPr>
        <w:t>The project has high and unmitigable adverse environmental effects. Mitigation is insufficient to eliminate these effects and alternatives are not feasible. The project is not recommended for funding.</w:t>
      </w:r>
    </w:p>
    <w:p w14:paraId="646D6F5C" w14:textId="77777777" w:rsidR="00095952" w:rsidRPr="008E3D54" w:rsidRDefault="00095952" w:rsidP="00095952">
      <w:pPr>
        <w:spacing w:after="0"/>
        <w:jc w:val="both"/>
        <w:rPr>
          <w:rFonts w:ascii="Arial" w:hAnsi="Arial" w:cs="Arial"/>
        </w:rPr>
      </w:pPr>
    </w:p>
    <w:p w14:paraId="555611AF" w14:textId="35DB4756" w:rsidR="00095952" w:rsidRPr="008E3D54" w:rsidRDefault="00095952" w:rsidP="00370C91">
      <w:pPr>
        <w:numPr>
          <w:ilvl w:val="0"/>
          <w:numId w:val="46"/>
        </w:numPr>
        <w:spacing w:after="0"/>
        <w:jc w:val="both"/>
        <w:rPr>
          <w:rFonts w:ascii="Arial" w:hAnsi="Arial" w:cs="Arial"/>
        </w:rPr>
      </w:pPr>
      <w:r w:rsidRPr="008E3D54">
        <w:rPr>
          <w:rFonts w:ascii="Arial" w:hAnsi="Arial" w:cs="Arial"/>
        </w:rPr>
        <w:t xml:space="preserve">IDENTIFIED ENVIRONMENTAL and SOCIAL IMPACTS (including physical, biological and social), if any: (Use EMP tools such as Leopold Matrix to identify </w:t>
      </w:r>
      <w:r w:rsidRPr="008E3D54">
        <w:rPr>
          <w:rFonts w:ascii="Arial" w:eastAsia="Times New Roman" w:hAnsi="Arial" w:cs="Arial"/>
          <w:bCs/>
        </w:rPr>
        <w:t>substantial</w:t>
      </w:r>
      <w:r w:rsidRPr="008E3D54" w:rsidDel="00AE69DD">
        <w:rPr>
          <w:rFonts w:ascii="Arial" w:hAnsi="Arial" w:cs="Arial"/>
          <w:bCs/>
        </w:rPr>
        <w:t xml:space="preserve"> </w:t>
      </w:r>
      <w:r w:rsidRPr="008E3D54">
        <w:rPr>
          <w:rFonts w:ascii="Arial" w:hAnsi="Arial" w:cs="Arial"/>
        </w:rPr>
        <w:t>environmental impacts)</w:t>
      </w:r>
    </w:p>
    <w:p w14:paraId="61F14AAD" w14:textId="77777777" w:rsidR="00095952" w:rsidRPr="008E3D54" w:rsidRDefault="00095952" w:rsidP="00095952">
      <w:pPr>
        <w:spacing w:after="0"/>
        <w:jc w:val="both"/>
        <w:rPr>
          <w:rFonts w:ascii="Arial" w:hAnsi="Arial" w:cs="Arial"/>
        </w:rPr>
      </w:pPr>
    </w:p>
    <w:p w14:paraId="00CAC277" w14:textId="77777777" w:rsidR="00095952" w:rsidRPr="008E3D54" w:rsidRDefault="00095952" w:rsidP="00370C91">
      <w:pPr>
        <w:numPr>
          <w:ilvl w:val="0"/>
          <w:numId w:val="46"/>
        </w:numPr>
        <w:spacing w:after="0"/>
        <w:jc w:val="both"/>
        <w:rPr>
          <w:rFonts w:ascii="Arial" w:hAnsi="Arial" w:cs="Arial"/>
        </w:rPr>
      </w:pPr>
      <w:r w:rsidRPr="008E3D54">
        <w:rPr>
          <w:rFonts w:ascii="Arial" w:hAnsi="Arial" w:cs="Arial"/>
        </w:rPr>
        <w:t>RECOMMENDED MITIGATION MEASURES (if any):</w:t>
      </w:r>
    </w:p>
    <w:p w14:paraId="7D930D1E" w14:textId="77777777" w:rsidR="00095952" w:rsidRPr="008E3D54" w:rsidRDefault="00095952" w:rsidP="00370C91">
      <w:pPr>
        <w:numPr>
          <w:ilvl w:val="0"/>
          <w:numId w:val="46"/>
        </w:numPr>
        <w:spacing w:after="0"/>
        <w:jc w:val="both"/>
        <w:rPr>
          <w:rFonts w:ascii="Arial" w:hAnsi="Arial" w:cs="Arial"/>
        </w:rPr>
      </w:pPr>
      <w:r w:rsidRPr="008E3D54">
        <w:rPr>
          <w:rFonts w:ascii="Arial" w:hAnsi="Arial" w:cs="Arial"/>
        </w:rPr>
        <w:t>RECOMMENDED MONITORING MEASURES (if any):</w:t>
      </w:r>
    </w:p>
    <w:p w14:paraId="5D8A4238" w14:textId="77777777" w:rsidR="00095952" w:rsidRPr="00FB58FC" w:rsidRDefault="00095952" w:rsidP="00C052F3">
      <w:pPr>
        <w:spacing w:after="0" w:line="240" w:lineRule="auto"/>
        <w:ind w:left="360"/>
        <w:jc w:val="both"/>
        <w:rPr>
          <w:rFonts w:ascii="Arial" w:hAnsi="Arial" w:cs="Arial"/>
          <w:sz w:val="20"/>
          <w:szCs w:val="20"/>
        </w:rPr>
      </w:pPr>
    </w:p>
    <w:p w14:paraId="1678A88B" w14:textId="273B02F7" w:rsidR="008414E7" w:rsidRPr="00FB58FC" w:rsidRDefault="008414E7">
      <w:pPr>
        <w:rPr>
          <w:rFonts w:ascii="Arial" w:hAnsi="Arial" w:cs="Arial"/>
          <w:i/>
          <w:snapToGrid w:val="0"/>
        </w:rPr>
      </w:pPr>
      <w:r w:rsidRPr="00FB58FC">
        <w:rPr>
          <w:rFonts w:ascii="Arial" w:hAnsi="Arial" w:cs="Arial"/>
          <w:i/>
          <w:snapToGrid w:val="0"/>
        </w:rPr>
        <w:br w:type="page"/>
      </w:r>
    </w:p>
    <w:p w14:paraId="19BD72F9" w14:textId="0404766E" w:rsidR="00A35430" w:rsidRPr="00FB58FC" w:rsidRDefault="00A35430" w:rsidP="00357DD4">
      <w:pPr>
        <w:pStyle w:val="Heading1"/>
        <w:numPr>
          <w:ilvl w:val="0"/>
          <w:numId w:val="0"/>
        </w:numPr>
        <w:jc w:val="center"/>
        <w:rPr>
          <w:rFonts w:cs="Arial"/>
        </w:rPr>
      </w:pPr>
      <w:bookmarkStart w:id="100" w:name="_Toc113370048"/>
      <w:r w:rsidRPr="00FB58FC">
        <w:rPr>
          <w:rFonts w:cs="Arial"/>
        </w:rPr>
        <w:lastRenderedPageBreak/>
        <w:t xml:space="preserve">Annex </w:t>
      </w:r>
      <w:r w:rsidR="00426ADD" w:rsidRPr="00FB58FC">
        <w:rPr>
          <w:rFonts w:cs="Arial"/>
        </w:rPr>
        <w:t>5</w:t>
      </w:r>
      <w:r w:rsidRPr="00FB58FC">
        <w:rPr>
          <w:rFonts w:cs="Arial"/>
        </w:rPr>
        <w:t>:</w:t>
      </w:r>
      <w:r w:rsidR="00357DD4" w:rsidRPr="00FB58FC">
        <w:rPr>
          <w:rFonts w:cs="Arial"/>
        </w:rPr>
        <w:t xml:space="preserve"> </w:t>
      </w:r>
      <w:r w:rsidRPr="00FB58FC">
        <w:rPr>
          <w:rFonts w:cs="Arial"/>
        </w:rPr>
        <w:t xml:space="preserve">Risk Categories of proposed </w:t>
      </w:r>
      <w:r w:rsidR="00807266" w:rsidRPr="00FB58FC">
        <w:rPr>
          <w:rFonts w:cs="Arial"/>
        </w:rPr>
        <w:t xml:space="preserve">individual </w:t>
      </w:r>
      <w:r w:rsidRPr="00FB58FC">
        <w:rPr>
          <w:rFonts w:cs="Arial"/>
        </w:rPr>
        <w:t>projects and relevant ESS instruments</w:t>
      </w:r>
      <w:bookmarkEnd w:id="100"/>
    </w:p>
    <w:p w14:paraId="220B8952" w14:textId="57B6B6BF" w:rsidR="00A35430" w:rsidRPr="008E3D54" w:rsidRDefault="00A35430" w:rsidP="00CD43E8">
      <w:pPr>
        <w:spacing w:after="0"/>
        <w:rPr>
          <w:rFonts w:ascii="Arial" w:hAnsi="Arial" w:cs="Arial"/>
        </w:rPr>
      </w:pPr>
    </w:p>
    <w:tbl>
      <w:tblPr>
        <w:tblStyle w:val="TableGrid"/>
        <w:tblW w:w="0" w:type="auto"/>
        <w:tblLook w:val="04A0" w:firstRow="1" w:lastRow="0" w:firstColumn="1" w:lastColumn="0" w:noHBand="0" w:noVBand="1"/>
      </w:tblPr>
      <w:tblGrid>
        <w:gridCol w:w="535"/>
        <w:gridCol w:w="8815"/>
      </w:tblGrid>
      <w:tr w:rsidR="00630932" w:rsidRPr="00FB58FC" w14:paraId="0A8F0947" w14:textId="77777777" w:rsidTr="00055670">
        <w:tc>
          <w:tcPr>
            <w:tcW w:w="535" w:type="dxa"/>
            <w:shd w:val="clear" w:color="auto" w:fill="D9D9D9" w:themeFill="background1" w:themeFillShade="D9"/>
          </w:tcPr>
          <w:p w14:paraId="432ED436" w14:textId="2DF2A8A7" w:rsidR="00630932" w:rsidRPr="008E3D54" w:rsidRDefault="0011590B" w:rsidP="00CD43E8">
            <w:pPr>
              <w:spacing w:after="160" w:line="259" w:lineRule="auto"/>
              <w:rPr>
                <w:rFonts w:ascii="Arial" w:hAnsi="Arial" w:cs="Arial"/>
              </w:rPr>
            </w:pPr>
            <w:r w:rsidRPr="00FB58FC">
              <w:rPr>
                <w:rFonts w:ascii="Arial" w:hAnsi="Arial" w:cs="Arial"/>
                <w:i/>
                <w:iCs/>
                <w:sz w:val="16"/>
                <w:szCs w:val="16"/>
              </w:rPr>
              <w:t>I.</w:t>
            </w:r>
          </w:p>
        </w:tc>
        <w:tc>
          <w:tcPr>
            <w:tcW w:w="8815" w:type="dxa"/>
            <w:shd w:val="clear" w:color="auto" w:fill="D9D9D9" w:themeFill="background1" w:themeFillShade="D9"/>
          </w:tcPr>
          <w:p w14:paraId="44940A8F" w14:textId="77777777" w:rsidR="0011590B" w:rsidRPr="00FB58FC" w:rsidRDefault="0011590B" w:rsidP="0011590B">
            <w:pPr>
              <w:jc w:val="center"/>
              <w:rPr>
                <w:rFonts w:ascii="Arial" w:hAnsi="Arial" w:cs="Arial"/>
                <w:sz w:val="16"/>
                <w:szCs w:val="16"/>
              </w:rPr>
            </w:pPr>
            <w:r w:rsidRPr="00FB58FC">
              <w:rPr>
                <w:rFonts w:ascii="Arial" w:hAnsi="Arial" w:cs="Arial"/>
                <w:b/>
                <w:bCs/>
                <w:sz w:val="16"/>
                <w:szCs w:val="16"/>
              </w:rPr>
              <w:t>Subprojects with Low level Risk</w:t>
            </w:r>
          </w:p>
          <w:p w14:paraId="768FED49" w14:textId="7E65FC38" w:rsidR="00630932" w:rsidRPr="008E3D54" w:rsidRDefault="0011590B" w:rsidP="0011590B">
            <w:pPr>
              <w:spacing w:after="160" w:line="259" w:lineRule="auto"/>
              <w:jc w:val="center"/>
              <w:rPr>
                <w:rFonts w:ascii="Arial" w:hAnsi="Arial" w:cs="Arial"/>
              </w:rPr>
            </w:pPr>
            <w:r w:rsidRPr="00FB58FC">
              <w:rPr>
                <w:rFonts w:ascii="Arial" w:hAnsi="Arial" w:cs="Arial"/>
                <w:i/>
                <w:iCs/>
                <w:sz w:val="16"/>
                <w:szCs w:val="16"/>
              </w:rPr>
              <w:t xml:space="preserve">(subprojects which are likely to have </w:t>
            </w:r>
            <w:r w:rsidRPr="00FB58FC">
              <w:rPr>
                <w:rFonts w:ascii="Arial" w:hAnsi="Arial" w:cs="Arial"/>
                <w:b/>
                <w:bCs/>
                <w:i/>
                <w:iCs/>
                <w:sz w:val="16"/>
                <w:szCs w:val="16"/>
              </w:rPr>
              <w:t>low</w:t>
            </w:r>
            <w:r w:rsidRPr="00FB58FC">
              <w:rPr>
                <w:rFonts w:ascii="Arial" w:hAnsi="Arial" w:cs="Arial"/>
                <w:i/>
                <w:iCs/>
                <w:sz w:val="16"/>
                <w:szCs w:val="16"/>
              </w:rPr>
              <w:t xml:space="preserve"> direct and adverse impacts - </w:t>
            </w:r>
            <w:r w:rsidRPr="00FB58FC">
              <w:rPr>
                <w:rFonts w:ascii="Arial" w:hAnsi="Arial" w:cs="Arial"/>
                <w:b/>
                <w:bCs/>
                <w:i/>
                <w:iCs/>
                <w:sz w:val="16"/>
                <w:szCs w:val="16"/>
              </w:rPr>
              <w:t>ESMP Checklist or site specific ESMP is required if necessary</w:t>
            </w:r>
            <w:r w:rsidRPr="00FB58FC">
              <w:rPr>
                <w:rFonts w:ascii="Arial" w:hAnsi="Arial" w:cs="Arial"/>
                <w:i/>
                <w:iCs/>
                <w:sz w:val="16"/>
                <w:szCs w:val="16"/>
              </w:rPr>
              <w:t>)</w:t>
            </w:r>
          </w:p>
        </w:tc>
      </w:tr>
      <w:tr w:rsidR="00630932" w:rsidRPr="00FB58FC" w14:paraId="54887CE3" w14:textId="77777777" w:rsidTr="00C907D2">
        <w:tc>
          <w:tcPr>
            <w:tcW w:w="535" w:type="dxa"/>
          </w:tcPr>
          <w:p w14:paraId="2C6390BB" w14:textId="77777777" w:rsidR="00630932" w:rsidRPr="008E3D54" w:rsidRDefault="00630932" w:rsidP="00CD43E8">
            <w:pPr>
              <w:spacing w:after="160" w:line="259" w:lineRule="auto"/>
              <w:rPr>
                <w:rFonts w:ascii="Arial" w:hAnsi="Arial" w:cs="Arial"/>
              </w:rPr>
            </w:pPr>
          </w:p>
        </w:tc>
        <w:tc>
          <w:tcPr>
            <w:tcW w:w="8815" w:type="dxa"/>
          </w:tcPr>
          <w:p w14:paraId="202E1B03" w14:textId="74D757A8" w:rsidR="00F83D8E" w:rsidRPr="00FB58FC" w:rsidRDefault="00F83D8E" w:rsidP="00F83D8E">
            <w:pPr>
              <w:rPr>
                <w:rFonts w:ascii="Arial" w:hAnsi="Arial" w:cs="Arial"/>
                <w:i/>
                <w:iCs/>
                <w:sz w:val="16"/>
                <w:szCs w:val="16"/>
              </w:rPr>
            </w:pPr>
            <w:r w:rsidRPr="00FB58FC">
              <w:rPr>
                <w:rFonts w:ascii="Arial" w:hAnsi="Arial" w:cs="Arial"/>
                <w:i/>
                <w:iCs/>
                <w:sz w:val="16"/>
                <w:szCs w:val="16"/>
              </w:rPr>
              <w:t>Small scale agricultural subprojects, if they were not established through conversion of natural habitat, do not use pesticide, and have not some other adverse impacts on the environment.</w:t>
            </w:r>
          </w:p>
          <w:p w14:paraId="044AAD0A" w14:textId="77777777" w:rsidR="00F83D8E" w:rsidRPr="00FB58FC" w:rsidRDefault="00F83D8E" w:rsidP="00F83D8E">
            <w:pPr>
              <w:rPr>
                <w:rFonts w:ascii="Arial" w:hAnsi="Arial" w:cs="Arial"/>
                <w:sz w:val="16"/>
                <w:szCs w:val="16"/>
              </w:rPr>
            </w:pPr>
          </w:p>
          <w:p w14:paraId="23CF0BE5" w14:textId="77777777" w:rsidR="00F83D8E" w:rsidRPr="00FB58FC" w:rsidRDefault="00F83D8E" w:rsidP="00F83D8E">
            <w:pPr>
              <w:rPr>
                <w:rFonts w:ascii="Arial" w:hAnsi="Arial" w:cs="Arial"/>
                <w:sz w:val="16"/>
                <w:szCs w:val="16"/>
              </w:rPr>
            </w:pPr>
            <w:r w:rsidRPr="00FB58FC">
              <w:rPr>
                <w:rFonts w:ascii="Arial" w:hAnsi="Arial" w:cs="Arial"/>
                <w:sz w:val="16"/>
                <w:szCs w:val="16"/>
              </w:rPr>
              <w:t>- Agriculture, horticulture, vineyards and orchards (small scale 5 ha)</w:t>
            </w:r>
          </w:p>
          <w:p w14:paraId="590826CF" w14:textId="3A401A66" w:rsidR="00F83D8E" w:rsidRPr="00FB58FC" w:rsidRDefault="00F83D8E" w:rsidP="00F83D8E">
            <w:pPr>
              <w:rPr>
                <w:rFonts w:ascii="Arial" w:hAnsi="Arial" w:cs="Arial"/>
                <w:sz w:val="16"/>
                <w:szCs w:val="16"/>
              </w:rPr>
            </w:pPr>
            <w:r w:rsidRPr="00FB58FC">
              <w:rPr>
                <w:rFonts w:ascii="Arial" w:hAnsi="Arial" w:cs="Arial"/>
                <w:sz w:val="16"/>
                <w:szCs w:val="16"/>
              </w:rPr>
              <w:t>- Livestock (small-scale - less than 10 head of cattle, small cattle or 500 birds)</w:t>
            </w:r>
            <w:r w:rsidR="00702C34" w:rsidRPr="00FB58FC">
              <w:rPr>
                <w:rFonts w:ascii="Arial" w:hAnsi="Arial" w:cs="Arial"/>
                <w:sz w:val="16"/>
                <w:szCs w:val="16"/>
              </w:rPr>
              <w:t xml:space="preserve"> – if proving sufficient manure storage and management capacity or if related investments are part of the proposed </w:t>
            </w:r>
            <w:r w:rsidR="00807266" w:rsidRPr="00FB58FC">
              <w:rPr>
                <w:rFonts w:ascii="Arial" w:hAnsi="Arial" w:cs="Arial"/>
                <w:sz w:val="16"/>
                <w:szCs w:val="16"/>
              </w:rPr>
              <w:t xml:space="preserve">individual </w:t>
            </w:r>
            <w:r w:rsidR="00702C34" w:rsidRPr="00FB58FC">
              <w:rPr>
                <w:rFonts w:ascii="Arial" w:hAnsi="Arial" w:cs="Arial"/>
                <w:sz w:val="16"/>
                <w:szCs w:val="16"/>
              </w:rPr>
              <w:t>project</w:t>
            </w:r>
          </w:p>
          <w:p w14:paraId="28C5AC24" w14:textId="77777777" w:rsidR="00F83D8E" w:rsidRPr="00FB58FC" w:rsidRDefault="00F83D8E" w:rsidP="00F83D8E">
            <w:pPr>
              <w:rPr>
                <w:rFonts w:ascii="Arial" w:hAnsi="Arial" w:cs="Arial"/>
                <w:sz w:val="16"/>
                <w:szCs w:val="16"/>
              </w:rPr>
            </w:pPr>
            <w:r w:rsidRPr="00FB58FC">
              <w:rPr>
                <w:rFonts w:ascii="Arial" w:hAnsi="Arial" w:cs="Arial"/>
                <w:sz w:val="16"/>
                <w:szCs w:val="16"/>
              </w:rPr>
              <w:t>- Construction of silos for drying, cleaning, storage of grains</w:t>
            </w:r>
          </w:p>
          <w:p w14:paraId="4269ABDB" w14:textId="77777777" w:rsidR="00F83D8E" w:rsidRPr="00FB58FC" w:rsidRDefault="00F83D8E" w:rsidP="00F83D8E">
            <w:pPr>
              <w:rPr>
                <w:rFonts w:ascii="Arial" w:hAnsi="Arial" w:cs="Arial"/>
                <w:sz w:val="16"/>
                <w:szCs w:val="16"/>
              </w:rPr>
            </w:pPr>
            <w:r w:rsidRPr="00FB58FC">
              <w:rPr>
                <w:rFonts w:ascii="Arial" w:hAnsi="Arial" w:cs="Arial"/>
                <w:sz w:val="16"/>
                <w:szCs w:val="16"/>
              </w:rPr>
              <w:t>- Construction of greenhouses (without boiler houses)</w:t>
            </w:r>
          </w:p>
          <w:p w14:paraId="6AF2D509" w14:textId="77777777" w:rsidR="00F83D8E" w:rsidRPr="00FB58FC" w:rsidRDefault="00F83D8E" w:rsidP="00F83D8E">
            <w:pPr>
              <w:rPr>
                <w:rFonts w:ascii="Arial" w:hAnsi="Arial" w:cs="Arial"/>
                <w:sz w:val="16"/>
                <w:szCs w:val="16"/>
              </w:rPr>
            </w:pPr>
            <w:r w:rsidRPr="00FB58FC">
              <w:rPr>
                <w:rFonts w:ascii="Arial" w:hAnsi="Arial" w:cs="Arial"/>
                <w:sz w:val="16"/>
                <w:szCs w:val="16"/>
              </w:rPr>
              <w:t>- Flax production</w:t>
            </w:r>
          </w:p>
          <w:p w14:paraId="00E3AA5E" w14:textId="77777777" w:rsidR="00F83D8E" w:rsidRPr="00FB58FC" w:rsidRDefault="00F83D8E" w:rsidP="00F83D8E">
            <w:pPr>
              <w:rPr>
                <w:rFonts w:ascii="Arial" w:hAnsi="Arial" w:cs="Arial"/>
                <w:sz w:val="16"/>
                <w:szCs w:val="16"/>
              </w:rPr>
            </w:pPr>
            <w:r w:rsidRPr="00FB58FC">
              <w:rPr>
                <w:rFonts w:ascii="Arial" w:hAnsi="Arial" w:cs="Arial"/>
                <w:sz w:val="16"/>
                <w:szCs w:val="16"/>
              </w:rPr>
              <w:t>- Purchase of tractors and other agricultural machinery*</w:t>
            </w:r>
          </w:p>
          <w:p w14:paraId="390B816F" w14:textId="77777777" w:rsidR="00F83D8E" w:rsidRPr="00FB58FC" w:rsidRDefault="00F83D8E" w:rsidP="00F83D8E">
            <w:pPr>
              <w:rPr>
                <w:rFonts w:ascii="Arial" w:hAnsi="Arial" w:cs="Arial"/>
                <w:sz w:val="16"/>
                <w:szCs w:val="16"/>
              </w:rPr>
            </w:pPr>
            <w:r w:rsidRPr="00FB58FC">
              <w:rPr>
                <w:rFonts w:ascii="Arial" w:hAnsi="Arial" w:cs="Arial"/>
                <w:sz w:val="16"/>
                <w:szCs w:val="16"/>
              </w:rPr>
              <w:t>- Agro-tourism</w:t>
            </w:r>
          </w:p>
          <w:p w14:paraId="09715C64" w14:textId="77777777" w:rsidR="00F83D8E" w:rsidRPr="00FB58FC" w:rsidRDefault="00F83D8E" w:rsidP="00F83D8E">
            <w:pPr>
              <w:rPr>
                <w:rFonts w:ascii="Arial" w:hAnsi="Arial" w:cs="Arial"/>
                <w:sz w:val="16"/>
                <w:szCs w:val="16"/>
              </w:rPr>
            </w:pPr>
            <w:r w:rsidRPr="00FB58FC">
              <w:rPr>
                <w:rFonts w:ascii="Arial" w:hAnsi="Arial" w:cs="Arial"/>
                <w:sz w:val="16"/>
                <w:szCs w:val="16"/>
              </w:rPr>
              <w:t>- Seeds purchasing</w:t>
            </w:r>
          </w:p>
          <w:p w14:paraId="5CF217D5" w14:textId="77777777" w:rsidR="00F83D8E" w:rsidRPr="00FB58FC" w:rsidRDefault="00F83D8E" w:rsidP="00F83D8E">
            <w:pPr>
              <w:rPr>
                <w:rFonts w:ascii="Arial" w:hAnsi="Arial" w:cs="Arial"/>
                <w:sz w:val="16"/>
                <w:szCs w:val="16"/>
              </w:rPr>
            </w:pPr>
            <w:r w:rsidRPr="00FB58FC">
              <w:rPr>
                <w:rFonts w:ascii="Arial" w:hAnsi="Arial" w:cs="Arial"/>
                <w:sz w:val="16"/>
                <w:szCs w:val="16"/>
              </w:rPr>
              <w:t>- Bee keeping</w:t>
            </w:r>
          </w:p>
          <w:p w14:paraId="4E89265D" w14:textId="77777777" w:rsidR="00F83D8E" w:rsidRPr="00FB58FC" w:rsidRDefault="00F83D8E" w:rsidP="00F83D8E">
            <w:pPr>
              <w:rPr>
                <w:rFonts w:ascii="Arial" w:hAnsi="Arial" w:cs="Arial"/>
                <w:sz w:val="16"/>
                <w:szCs w:val="16"/>
              </w:rPr>
            </w:pPr>
            <w:r w:rsidRPr="00FB58FC">
              <w:rPr>
                <w:rFonts w:ascii="Arial" w:hAnsi="Arial" w:cs="Arial"/>
                <w:sz w:val="16"/>
                <w:szCs w:val="16"/>
              </w:rPr>
              <w:t>- Agricultural machinery* (tractors, winnowers, sowing machines, etc.)</w:t>
            </w:r>
          </w:p>
          <w:p w14:paraId="7E918B68" w14:textId="77777777" w:rsidR="00F83D8E" w:rsidRPr="00FB58FC" w:rsidRDefault="00F83D8E" w:rsidP="00F83D8E">
            <w:pPr>
              <w:rPr>
                <w:rFonts w:ascii="Arial" w:hAnsi="Arial" w:cs="Arial"/>
                <w:sz w:val="16"/>
                <w:szCs w:val="16"/>
              </w:rPr>
            </w:pPr>
            <w:r w:rsidRPr="00FB58FC">
              <w:rPr>
                <w:rFonts w:ascii="Arial" w:hAnsi="Arial" w:cs="Arial"/>
                <w:sz w:val="16"/>
                <w:szCs w:val="16"/>
              </w:rPr>
              <w:t>- Nutrition;</w:t>
            </w:r>
          </w:p>
          <w:p w14:paraId="309E1BE1" w14:textId="77777777" w:rsidR="00F83D8E" w:rsidRPr="00FB58FC" w:rsidRDefault="00F83D8E" w:rsidP="00F83D8E">
            <w:pPr>
              <w:rPr>
                <w:rFonts w:ascii="Arial" w:hAnsi="Arial" w:cs="Arial"/>
                <w:sz w:val="16"/>
                <w:szCs w:val="16"/>
              </w:rPr>
            </w:pPr>
            <w:r w:rsidRPr="00FB58FC">
              <w:rPr>
                <w:rFonts w:ascii="Arial" w:hAnsi="Arial" w:cs="Arial"/>
                <w:sz w:val="16"/>
                <w:szCs w:val="16"/>
              </w:rPr>
              <w:t>- Flour milling</w:t>
            </w:r>
          </w:p>
          <w:p w14:paraId="3CA04D65" w14:textId="77777777" w:rsidR="00F83D8E" w:rsidRPr="00FB58FC" w:rsidRDefault="00F83D8E" w:rsidP="00F83D8E">
            <w:pPr>
              <w:rPr>
                <w:rFonts w:ascii="Arial" w:hAnsi="Arial" w:cs="Arial"/>
                <w:sz w:val="16"/>
                <w:szCs w:val="16"/>
              </w:rPr>
            </w:pPr>
          </w:p>
          <w:p w14:paraId="6CC6008B" w14:textId="77777777" w:rsidR="00F83D8E" w:rsidRPr="00FB58FC" w:rsidRDefault="00F83D8E" w:rsidP="00F83D8E">
            <w:pPr>
              <w:rPr>
                <w:rFonts w:ascii="Arial" w:hAnsi="Arial" w:cs="Arial"/>
                <w:sz w:val="16"/>
                <w:szCs w:val="16"/>
              </w:rPr>
            </w:pPr>
            <w:r w:rsidRPr="00FB58FC">
              <w:rPr>
                <w:rFonts w:ascii="Arial" w:hAnsi="Arial" w:cs="Arial"/>
                <w:i/>
                <w:iCs/>
                <w:sz w:val="16"/>
                <w:szCs w:val="16"/>
              </w:rPr>
              <w:t>Trade</w:t>
            </w:r>
          </w:p>
          <w:p w14:paraId="030FC112" w14:textId="77777777" w:rsidR="00F83D8E" w:rsidRPr="00FB58FC" w:rsidRDefault="00F83D8E" w:rsidP="00F83D8E">
            <w:pPr>
              <w:rPr>
                <w:rFonts w:ascii="Arial" w:hAnsi="Arial" w:cs="Arial"/>
                <w:sz w:val="16"/>
                <w:szCs w:val="16"/>
              </w:rPr>
            </w:pPr>
            <w:r w:rsidRPr="00FB58FC">
              <w:rPr>
                <w:rFonts w:ascii="Arial" w:hAnsi="Arial" w:cs="Arial"/>
                <w:sz w:val="16"/>
                <w:szCs w:val="16"/>
              </w:rPr>
              <w:t>Wholesale and retail trade by non-hazardous goods*</w:t>
            </w:r>
          </w:p>
          <w:p w14:paraId="1D4BE9AD" w14:textId="77777777" w:rsidR="00F83D8E" w:rsidRPr="00FB58FC" w:rsidRDefault="00F83D8E" w:rsidP="00F83D8E">
            <w:pPr>
              <w:rPr>
                <w:rFonts w:ascii="Arial" w:hAnsi="Arial" w:cs="Arial"/>
                <w:i/>
                <w:iCs/>
                <w:sz w:val="16"/>
                <w:szCs w:val="16"/>
              </w:rPr>
            </w:pPr>
          </w:p>
          <w:p w14:paraId="055DA6DE" w14:textId="767EFFA5" w:rsidR="00630932" w:rsidRPr="00FB58FC" w:rsidRDefault="00F83D8E" w:rsidP="00CD43E8">
            <w:pPr>
              <w:rPr>
                <w:rFonts w:ascii="Arial" w:hAnsi="Arial" w:cs="Arial"/>
                <w:sz w:val="16"/>
                <w:szCs w:val="16"/>
              </w:rPr>
            </w:pPr>
            <w:r w:rsidRPr="00FB58FC">
              <w:rPr>
                <w:rFonts w:ascii="Arial" w:hAnsi="Arial" w:cs="Arial"/>
                <w:i/>
                <w:iCs/>
                <w:sz w:val="16"/>
                <w:szCs w:val="16"/>
              </w:rPr>
              <w:t>Services</w:t>
            </w:r>
          </w:p>
          <w:p w14:paraId="02B428A9" w14:textId="176088BD" w:rsidR="00F83D8E" w:rsidRPr="008E3D54" w:rsidRDefault="00F83D8E" w:rsidP="00CD43E8">
            <w:pPr>
              <w:spacing w:before="100" w:beforeAutospacing="1" w:after="100" w:afterAutospacing="1"/>
              <w:ind w:firstLine="240"/>
              <w:jc w:val="both"/>
              <w:rPr>
                <w:rFonts w:ascii="Arial" w:hAnsi="Arial" w:cs="Arial"/>
              </w:rPr>
            </w:pPr>
            <w:r w:rsidRPr="00FB58FC">
              <w:rPr>
                <w:rFonts w:ascii="Arial" w:hAnsi="Arial" w:cs="Arial"/>
                <w:b/>
                <w:sz w:val="16"/>
                <w:szCs w:val="16"/>
              </w:rPr>
              <w:t>The projects marked by ‘’*’’ are the ones that is not necessary, or required, to have a site specific ESMP, but ESMP checklist</w:t>
            </w:r>
          </w:p>
        </w:tc>
      </w:tr>
      <w:tr w:rsidR="00630932" w:rsidRPr="00FB58FC" w14:paraId="4E2A8597" w14:textId="77777777" w:rsidTr="00055670">
        <w:tc>
          <w:tcPr>
            <w:tcW w:w="535" w:type="dxa"/>
            <w:shd w:val="clear" w:color="auto" w:fill="D9D9D9" w:themeFill="background1" w:themeFillShade="D9"/>
          </w:tcPr>
          <w:p w14:paraId="132BF1BA" w14:textId="0AB2E380" w:rsidR="00630932" w:rsidRPr="008E3D54" w:rsidRDefault="00C907D2" w:rsidP="00CD43E8">
            <w:pPr>
              <w:spacing w:after="160" w:line="259" w:lineRule="auto"/>
              <w:rPr>
                <w:rFonts w:ascii="Arial" w:hAnsi="Arial" w:cs="Arial"/>
              </w:rPr>
            </w:pPr>
            <w:r w:rsidRPr="00FB58FC">
              <w:rPr>
                <w:rFonts w:ascii="Arial" w:hAnsi="Arial" w:cs="Arial"/>
                <w:i/>
                <w:iCs/>
                <w:sz w:val="16"/>
                <w:szCs w:val="16"/>
              </w:rPr>
              <w:t>II.</w:t>
            </w:r>
          </w:p>
        </w:tc>
        <w:tc>
          <w:tcPr>
            <w:tcW w:w="8815" w:type="dxa"/>
            <w:shd w:val="clear" w:color="auto" w:fill="D9D9D9" w:themeFill="background1" w:themeFillShade="D9"/>
          </w:tcPr>
          <w:p w14:paraId="2D6BA2B3" w14:textId="77777777" w:rsidR="00C907D2" w:rsidRPr="00FB58FC" w:rsidRDefault="00C907D2" w:rsidP="00C907D2">
            <w:pPr>
              <w:jc w:val="center"/>
              <w:rPr>
                <w:rFonts w:ascii="Arial" w:hAnsi="Arial" w:cs="Arial"/>
                <w:sz w:val="16"/>
                <w:szCs w:val="16"/>
              </w:rPr>
            </w:pPr>
            <w:r w:rsidRPr="00FB58FC">
              <w:rPr>
                <w:rFonts w:ascii="Arial" w:hAnsi="Arial" w:cs="Arial"/>
                <w:b/>
                <w:bCs/>
                <w:sz w:val="16"/>
                <w:szCs w:val="16"/>
              </w:rPr>
              <w:t>Subprojects with Moderate Risk</w:t>
            </w:r>
          </w:p>
          <w:p w14:paraId="17E52E36" w14:textId="4070B13A" w:rsidR="00630932" w:rsidRPr="008E3D54" w:rsidRDefault="00C907D2" w:rsidP="00C907D2">
            <w:pPr>
              <w:spacing w:before="100" w:beforeAutospacing="1" w:after="100" w:afterAutospacing="1"/>
              <w:ind w:firstLine="240"/>
              <w:jc w:val="center"/>
              <w:rPr>
                <w:rFonts w:ascii="Arial" w:hAnsi="Arial" w:cs="Arial"/>
              </w:rPr>
            </w:pPr>
            <w:r w:rsidRPr="00FB58FC">
              <w:rPr>
                <w:rFonts w:ascii="Arial" w:hAnsi="Arial" w:cs="Arial"/>
                <w:i/>
                <w:iCs/>
                <w:sz w:val="16"/>
                <w:szCs w:val="16"/>
              </w:rPr>
              <w:t xml:space="preserve">(subprojects which may have </w:t>
            </w:r>
            <w:r w:rsidRPr="00FB58FC">
              <w:rPr>
                <w:rFonts w:ascii="Arial" w:hAnsi="Arial" w:cs="Arial"/>
                <w:b/>
                <w:bCs/>
                <w:i/>
                <w:iCs/>
                <w:sz w:val="16"/>
                <w:szCs w:val="16"/>
              </w:rPr>
              <w:t xml:space="preserve">some </w:t>
            </w:r>
            <w:r w:rsidRPr="00FB58FC">
              <w:rPr>
                <w:rFonts w:ascii="Arial" w:hAnsi="Arial" w:cs="Arial"/>
                <w:i/>
                <w:iCs/>
                <w:sz w:val="16"/>
                <w:szCs w:val="16"/>
              </w:rPr>
              <w:t xml:space="preserve">environmental and social </w:t>
            </w:r>
            <w:r w:rsidR="003A096C" w:rsidRPr="00984A8D">
              <w:rPr>
                <w:rFonts w:ascii="Arial" w:hAnsi="Arial" w:cs="Arial"/>
                <w:i/>
                <w:iCs/>
                <w:sz w:val="16"/>
                <w:szCs w:val="16"/>
              </w:rPr>
              <w:t xml:space="preserve">development of </w:t>
            </w:r>
            <w:r w:rsidR="003A096C" w:rsidRPr="00984A8D">
              <w:rPr>
                <w:rFonts w:ascii="Arial" w:hAnsi="Arial" w:cs="Arial"/>
                <w:b/>
                <w:bCs/>
                <w:i/>
                <w:iCs/>
                <w:sz w:val="16"/>
                <w:szCs w:val="16"/>
              </w:rPr>
              <w:t>a</w:t>
            </w:r>
            <w:r w:rsidR="003A096C">
              <w:rPr>
                <w:rFonts w:ascii="Arial" w:hAnsi="Arial" w:cs="Arial"/>
                <w:b/>
                <w:bCs/>
                <w:i/>
                <w:iCs/>
                <w:sz w:val="16"/>
                <w:szCs w:val="16"/>
              </w:rPr>
              <w:t xml:space="preserve"> ESMP checklist with additional monitoring is mandatory and</w:t>
            </w:r>
            <w:r w:rsidR="003A096C" w:rsidRPr="00984A8D">
              <w:rPr>
                <w:rFonts w:ascii="Arial" w:hAnsi="Arial" w:cs="Arial"/>
                <w:b/>
                <w:bCs/>
                <w:i/>
                <w:iCs/>
                <w:sz w:val="16"/>
                <w:szCs w:val="16"/>
              </w:rPr>
              <w:t xml:space="preserve"> site specific ESMP is</w:t>
            </w:r>
            <w:r w:rsidR="003A096C">
              <w:rPr>
                <w:rFonts w:ascii="Arial" w:hAnsi="Arial" w:cs="Arial"/>
                <w:b/>
                <w:bCs/>
                <w:i/>
                <w:iCs/>
                <w:sz w:val="16"/>
                <w:szCs w:val="16"/>
              </w:rPr>
              <w:t xml:space="preserve"> required if</w:t>
            </w:r>
            <w:r w:rsidR="003A096C" w:rsidRPr="00984A8D">
              <w:rPr>
                <w:rFonts w:ascii="Arial" w:hAnsi="Arial" w:cs="Arial"/>
                <w:b/>
                <w:bCs/>
                <w:i/>
                <w:iCs/>
                <w:sz w:val="16"/>
                <w:szCs w:val="16"/>
              </w:rPr>
              <w:t xml:space="preserve"> </w:t>
            </w:r>
            <w:r w:rsidR="003A096C">
              <w:rPr>
                <w:rFonts w:ascii="Arial" w:hAnsi="Arial" w:cs="Arial"/>
                <w:b/>
                <w:bCs/>
                <w:i/>
                <w:iCs/>
                <w:sz w:val="16"/>
                <w:szCs w:val="16"/>
              </w:rPr>
              <w:t>necessary</w:t>
            </w:r>
            <w:r w:rsidRPr="00FB58FC">
              <w:rPr>
                <w:rFonts w:ascii="Arial" w:hAnsi="Arial" w:cs="Arial"/>
                <w:i/>
                <w:iCs/>
                <w:sz w:val="16"/>
                <w:szCs w:val="16"/>
              </w:rPr>
              <w:t>)</w:t>
            </w:r>
          </w:p>
        </w:tc>
      </w:tr>
      <w:tr w:rsidR="00630932" w:rsidRPr="00FB58FC" w14:paraId="5E874D3C" w14:textId="77777777" w:rsidTr="00C907D2">
        <w:tc>
          <w:tcPr>
            <w:tcW w:w="535" w:type="dxa"/>
          </w:tcPr>
          <w:p w14:paraId="5053BFA1" w14:textId="77777777" w:rsidR="00630932" w:rsidRPr="008E3D54" w:rsidRDefault="00630932" w:rsidP="00CD43E8">
            <w:pPr>
              <w:spacing w:after="160" w:line="259" w:lineRule="auto"/>
              <w:rPr>
                <w:rFonts w:ascii="Arial" w:hAnsi="Arial" w:cs="Arial"/>
              </w:rPr>
            </w:pPr>
          </w:p>
        </w:tc>
        <w:tc>
          <w:tcPr>
            <w:tcW w:w="8815" w:type="dxa"/>
          </w:tcPr>
          <w:p w14:paraId="6CC551C8" w14:textId="77777777" w:rsidR="00C907D2" w:rsidRPr="00FB58FC" w:rsidRDefault="00C907D2" w:rsidP="00C907D2">
            <w:pPr>
              <w:rPr>
                <w:rFonts w:ascii="Arial" w:hAnsi="Arial" w:cs="Arial"/>
                <w:sz w:val="16"/>
                <w:szCs w:val="16"/>
              </w:rPr>
            </w:pPr>
            <w:r w:rsidRPr="00FB58FC">
              <w:rPr>
                <w:rFonts w:ascii="Arial" w:hAnsi="Arial" w:cs="Arial"/>
                <w:i/>
                <w:iCs/>
                <w:sz w:val="16"/>
                <w:szCs w:val="16"/>
              </w:rPr>
              <w:t>Small scale agricultural subprojects (listed as the “WB Moderate Risk Category» above), if they were established through conversion of natural habitat, consider using pesticide or significant amount of chemical fertilizers, and may have other adverse impacts on the environment. For repetitional subprojects with substantial risk a detailed ESMP will work, like for the subprojects with moderate risk.</w:t>
            </w:r>
          </w:p>
          <w:p w14:paraId="54737088" w14:textId="77777777" w:rsidR="00C907D2" w:rsidRPr="00FB58FC" w:rsidRDefault="00C907D2" w:rsidP="00C907D2">
            <w:pPr>
              <w:rPr>
                <w:rFonts w:ascii="Arial" w:hAnsi="Arial" w:cs="Arial"/>
                <w:i/>
                <w:iCs/>
                <w:sz w:val="16"/>
                <w:szCs w:val="16"/>
              </w:rPr>
            </w:pPr>
          </w:p>
          <w:p w14:paraId="68DF5213" w14:textId="255F4F57" w:rsidR="00C907D2" w:rsidRPr="00FB58FC" w:rsidRDefault="00C907D2" w:rsidP="00C907D2">
            <w:pPr>
              <w:rPr>
                <w:rFonts w:ascii="Arial" w:hAnsi="Arial" w:cs="Arial"/>
                <w:sz w:val="16"/>
                <w:szCs w:val="16"/>
              </w:rPr>
            </w:pPr>
            <w:r w:rsidRPr="00FB58FC">
              <w:rPr>
                <w:rFonts w:ascii="Arial" w:hAnsi="Arial" w:cs="Arial"/>
                <w:i/>
                <w:iCs/>
                <w:sz w:val="16"/>
                <w:szCs w:val="16"/>
              </w:rPr>
              <w:t>Medium scale agricultural subprojects</w:t>
            </w:r>
          </w:p>
          <w:p w14:paraId="5A5C9CCF" w14:textId="77777777" w:rsidR="00C907D2" w:rsidRPr="00FB58FC" w:rsidRDefault="00C907D2" w:rsidP="00C907D2">
            <w:pPr>
              <w:rPr>
                <w:rFonts w:ascii="Arial" w:hAnsi="Arial" w:cs="Arial"/>
                <w:sz w:val="16"/>
                <w:szCs w:val="16"/>
              </w:rPr>
            </w:pPr>
            <w:r w:rsidRPr="00FB58FC">
              <w:rPr>
                <w:rFonts w:ascii="Arial" w:hAnsi="Arial" w:cs="Arial"/>
                <w:sz w:val="16"/>
                <w:szCs w:val="16"/>
              </w:rPr>
              <w:t>- Agriculture, horticulture, vineyards and orchards (medium-scale intensive operations 5-300 ha)</w:t>
            </w:r>
          </w:p>
          <w:p w14:paraId="2DF89F58" w14:textId="48419CFC" w:rsidR="00C907D2" w:rsidRPr="00FB58FC" w:rsidRDefault="00C907D2" w:rsidP="00C907D2">
            <w:pPr>
              <w:rPr>
                <w:rFonts w:ascii="Arial" w:hAnsi="Arial" w:cs="Arial"/>
                <w:sz w:val="16"/>
                <w:szCs w:val="16"/>
              </w:rPr>
            </w:pPr>
            <w:r w:rsidRPr="00FB58FC">
              <w:rPr>
                <w:rFonts w:ascii="Arial" w:hAnsi="Arial" w:cs="Arial"/>
                <w:sz w:val="16"/>
                <w:szCs w:val="16"/>
              </w:rPr>
              <w:t>- Animal husbandry (medium scale - from 10 to 500 head of cattle and up to 1000 small ruminants)*</w:t>
            </w:r>
            <w:r w:rsidR="00702C34" w:rsidRPr="00FB58FC">
              <w:rPr>
                <w:rFonts w:ascii="Arial" w:hAnsi="Arial" w:cs="Arial"/>
                <w:sz w:val="16"/>
                <w:szCs w:val="16"/>
              </w:rPr>
              <w:t xml:space="preserve"> – if proving sufficient manure storage and management capacity or if related investments are part of the proposed </w:t>
            </w:r>
            <w:r w:rsidR="00807266" w:rsidRPr="00FB58FC">
              <w:rPr>
                <w:rFonts w:ascii="Arial" w:hAnsi="Arial" w:cs="Arial"/>
                <w:sz w:val="16"/>
                <w:szCs w:val="16"/>
              </w:rPr>
              <w:t xml:space="preserve">individual </w:t>
            </w:r>
            <w:r w:rsidR="00702C34" w:rsidRPr="00FB58FC">
              <w:rPr>
                <w:rFonts w:ascii="Arial" w:hAnsi="Arial" w:cs="Arial"/>
                <w:sz w:val="16"/>
                <w:szCs w:val="16"/>
              </w:rPr>
              <w:t>project</w:t>
            </w:r>
          </w:p>
          <w:p w14:paraId="3605CD42" w14:textId="77777777" w:rsidR="00C907D2" w:rsidRPr="00FB58FC" w:rsidRDefault="00C907D2" w:rsidP="00C907D2">
            <w:pPr>
              <w:rPr>
                <w:rFonts w:ascii="Arial" w:hAnsi="Arial" w:cs="Arial"/>
                <w:sz w:val="16"/>
                <w:szCs w:val="16"/>
              </w:rPr>
            </w:pPr>
            <w:r w:rsidRPr="00FB58FC">
              <w:rPr>
                <w:rFonts w:ascii="Arial" w:hAnsi="Arial" w:cs="Arial"/>
                <w:sz w:val="16"/>
                <w:szCs w:val="16"/>
              </w:rPr>
              <w:t>- Production of poultry meat from 500-3000 birds (special measures are required to reduce the impact)</w:t>
            </w:r>
          </w:p>
          <w:p w14:paraId="17A03219" w14:textId="77777777" w:rsidR="00C907D2" w:rsidRPr="00FB58FC" w:rsidRDefault="00C907D2" w:rsidP="00C907D2">
            <w:pPr>
              <w:rPr>
                <w:rFonts w:ascii="Arial" w:hAnsi="Arial" w:cs="Arial"/>
                <w:sz w:val="16"/>
                <w:szCs w:val="16"/>
              </w:rPr>
            </w:pPr>
            <w:r w:rsidRPr="00FB58FC">
              <w:rPr>
                <w:rFonts w:ascii="Arial" w:hAnsi="Arial" w:cs="Arial"/>
                <w:sz w:val="16"/>
                <w:szCs w:val="16"/>
              </w:rPr>
              <w:t>- Construction and operation of surface irrigation and drinking water supply</w:t>
            </w:r>
          </w:p>
          <w:p w14:paraId="77AEA9BE" w14:textId="77777777" w:rsidR="00C907D2" w:rsidRPr="00FB58FC" w:rsidRDefault="00C907D2" w:rsidP="00C907D2">
            <w:pPr>
              <w:rPr>
                <w:rFonts w:ascii="Arial" w:hAnsi="Arial" w:cs="Arial"/>
                <w:sz w:val="16"/>
                <w:szCs w:val="16"/>
              </w:rPr>
            </w:pPr>
            <w:r w:rsidRPr="00FB58FC">
              <w:rPr>
                <w:rFonts w:ascii="Arial" w:hAnsi="Arial" w:cs="Arial"/>
                <w:sz w:val="16"/>
                <w:szCs w:val="16"/>
              </w:rPr>
              <w:t>- Cultivation of fallow lands (up to 100 ha);</w:t>
            </w:r>
          </w:p>
          <w:p w14:paraId="02B2D4DD" w14:textId="77777777" w:rsidR="00C907D2" w:rsidRPr="00FB58FC" w:rsidRDefault="00C907D2" w:rsidP="00C907D2">
            <w:pPr>
              <w:rPr>
                <w:rFonts w:ascii="Arial" w:hAnsi="Arial" w:cs="Arial"/>
                <w:sz w:val="16"/>
                <w:szCs w:val="16"/>
              </w:rPr>
            </w:pPr>
            <w:r w:rsidRPr="00FB58FC">
              <w:rPr>
                <w:rFonts w:ascii="Arial" w:hAnsi="Arial" w:cs="Arial"/>
                <w:sz w:val="16"/>
                <w:szCs w:val="16"/>
              </w:rPr>
              <w:t>- Creation of maricultural and aquaculture farms on rivers or lakes over 0.5 0.25 ha (without exotic species)</w:t>
            </w:r>
          </w:p>
          <w:p w14:paraId="219CD90F" w14:textId="77777777" w:rsidR="00C907D2" w:rsidRPr="00FB58FC" w:rsidRDefault="00C907D2" w:rsidP="00C907D2">
            <w:pPr>
              <w:rPr>
                <w:rFonts w:ascii="Arial" w:hAnsi="Arial" w:cs="Arial"/>
                <w:sz w:val="16"/>
                <w:szCs w:val="16"/>
              </w:rPr>
            </w:pPr>
            <w:r w:rsidRPr="00FB58FC">
              <w:rPr>
                <w:rFonts w:ascii="Arial" w:hAnsi="Arial" w:cs="Arial"/>
                <w:sz w:val="16"/>
                <w:szCs w:val="16"/>
              </w:rPr>
              <w:t>- Use of agricultural land (10-25ha) for non-agricultural commercial purposes</w:t>
            </w:r>
          </w:p>
          <w:p w14:paraId="193FE5D4" w14:textId="77777777" w:rsidR="00C907D2" w:rsidRPr="00FB58FC" w:rsidRDefault="00C907D2" w:rsidP="00C907D2">
            <w:pPr>
              <w:rPr>
                <w:rFonts w:ascii="Arial" w:hAnsi="Arial" w:cs="Arial"/>
                <w:sz w:val="16"/>
                <w:szCs w:val="16"/>
              </w:rPr>
            </w:pPr>
            <w:r w:rsidRPr="00FB58FC">
              <w:rPr>
                <w:rFonts w:ascii="Arial" w:hAnsi="Arial" w:cs="Arial"/>
                <w:sz w:val="16"/>
                <w:szCs w:val="16"/>
              </w:rPr>
              <w:t>- Use of virgin soils and a whole space for intensive farming</w:t>
            </w:r>
          </w:p>
          <w:p w14:paraId="4360A42C" w14:textId="77777777" w:rsidR="00C907D2" w:rsidRPr="00FB58FC" w:rsidRDefault="00C907D2" w:rsidP="00C907D2">
            <w:pPr>
              <w:rPr>
                <w:rFonts w:ascii="Arial" w:hAnsi="Arial" w:cs="Arial"/>
                <w:sz w:val="16"/>
                <w:szCs w:val="16"/>
              </w:rPr>
            </w:pPr>
            <w:r w:rsidRPr="00FB58FC">
              <w:rPr>
                <w:rFonts w:ascii="Arial" w:hAnsi="Arial" w:cs="Arial"/>
                <w:sz w:val="16"/>
                <w:szCs w:val="16"/>
              </w:rPr>
              <w:t>- Construction of buildings for storage of agricultural goods and products</w:t>
            </w:r>
          </w:p>
          <w:p w14:paraId="6D8701A0" w14:textId="77777777" w:rsidR="00C907D2" w:rsidRPr="00FB58FC" w:rsidRDefault="00C907D2" w:rsidP="00C907D2">
            <w:pPr>
              <w:rPr>
                <w:rFonts w:ascii="Arial" w:hAnsi="Arial" w:cs="Arial"/>
                <w:sz w:val="16"/>
                <w:szCs w:val="16"/>
              </w:rPr>
            </w:pPr>
            <w:r w:rsidRPr="00FB58FC">
              <w:rPr>
                <w:rFonts w:ascii="Arial" w:hAnsi="Arial" w:cs="Arial"/>
                <w:sz w:val="16"/>
                <w:szCs w:val="16"/>
              </w:rPr>
              <w:t>- Construction of warehouses for chemical pesticides and mineral fertilizers</w:t>
            </w:r>
          </w:p>
          <w:p w14:paraId="6F564890" w14:textId="77777777" w:rsidR="00C907D2" w:rsidRPr="00FB58FC" w:rsidRDefault="00C907D2" w:rsidP="00C907D2">
            <w:pPr>
              <w:rPr>
                <w:rFonts w:ascii="Arial" w:hAnsi="Arial" w:cs="Arial"/>
                <w:sz w:val="16"/>
                <w:szCs w:val="16"/>
              </w:rPr>
            </w:pPr>
            <w:r w:rsidRPr="00FB58FC">
              <w:rPr>
                <w:rFonts w:ascii="Arial" w:hAnsi="Arial" w:cs="Arial"/>
                <w:sz w:val="16"/>
                <w:szCs w:val="16"/>
              </w:rPr>
              <w:t>- Warehouses of agricultural products;</w:t>
            </w:r>
          </w:p>
          <w:p w14:paraId="5C2ABCD0" w14:textId="77777777" w:rsidR="00C907D2" w:rsidRPr="00FB58FC" w:rsidRDefault="00C907D2" w:rsidP="00C907D2">
            <w:pPr>
              <w:rPr>
                <w:rFonts w:ascii="Arial" w:hAnsi="Arial" w:cs="Arial"/>
                <w:sz w:val="16"/>
                <w:szCs w:val="16"/>
              </w:rPr>
            </w:pPr>
            <w:r w:rsidRPr="00FB58FC">
              <w:rPr>
                <w:rFonts w:ascii="Arial" w:hAnsi="Arial" w:cs="Arial"/>
                <w:sz w:val="16"/>
                <w:szCs w:val="16"/>
              </w:rPr>
              <w:t>Note: *Although medium animal husbandly is in principle can be considered as eligible activity, but taking into account the level of pastures erosion in</w:t>
            </w:r>
          </w:p>
          <w:p w14:paraId="6E9A652E" w14:textId="77777777" w:rsidR="00C907D2" w:rsidRPr="00FB58FC" w:rsidRDefault="00C907D2" w:rsidP="00C907D2">
            <w:pPr>
              <w:rPr>
                <w:rFonts w:ascii="Arial" w:hAnsi="Arial" w:cs="Arial"/>
                <w:sz w:val="16"/>
                <w:szCs w:val="16"/>
              </w:rPr>
            </w:pPr>
            <w:r w:rsidRPr="00FB58FC">
              <w:rPr>
                <w:rFonts w:ascii="Arial" w:hAnsi="Arial" w:cs="Arial"/>
                <w:sz w:val="16"/>
                <w:szCs w:val="16"/>
              </w:rPr>
              <w:t>Serbia this type of activity directed to increasing of livestock number should be excluded or carefully reviewed (locatio n, status of pastures etc.).</w:t>
            </w:r>
          </w:p>
          <w:p w14:paraId="7C8889B4" w14:textId="77777777" w:rsidR="00C907D2" w:rsidRPr="00FB58FC" w:rsidRDefault="00C907D2" w:rsidP="00C907D2">
            <w:pPr>
              <w:rPr>
                <w:rFonts w:ascii="Arial" w:hAnsi="Arial" w:cs="Arial"/>
                <w:i/>
                <w:iCs/>
                <w:sz w:val="16"/>
                <w:szCs w:val="16"/>
              </w:rPr>
            </w:pPr>
          </w:p>
          <w:p w14:paraId="34288BF3" w14:textId="6BB0E686" w:rsidR="00C907D2" w:rsidRPr="00FB58FC" w:rsidRDefault="00C907D2" w:rsidP="00C907D2">
            <w:pPr>
              <w:rPr>
                <w:rFonts w:ascii="Arial" w:hAnsi="Arial" w:cs="Arial"/>
                <w:sz w:val="16"/>
                <w:szCs w:val="16"/>
              </w:rPr>
            </w:pPr>
            <w:r w:rsidRPr="00FB58FC">
              <w:rPr>
                <w:rFonts w:ascii="Arial" w:hAnsi="Arial" w:cs="Arial"/>
                <w:i/>
                <w:iCs/>
                <w:sz w:val="16"/>
                <w:szCs w:val="16"/>
              </w:rPr>
              <w:t>Food industry (medium scale)</w:t>
            </w:r>
          </w:p>
          <w:p w14:paraId="128DB508" w14:textId="77777777" w:rsidR="00C907D2" w:rsidRPr="00FB58FC" w:rsidRDefault="00C907D2" w:rsidP="00C907D2">
            <w:pPr>
              <w:rPr>
                <w:rFonts w:ascii="Arial" w:hAnsi="Arial" w:cs="Arial"/>
                <w:sz w:val="16"/>
                <w:szCs w:val="16"/>
              </w:rPr>
            </w:pPr>
            <w:r w:rsidRPr="00FB58FC">
              <w:rPr>
                <w:rFonts w:ascii="Arial" w:hAnsi="Arial" w:cs="Arial"/>
                <w:sz w:val="16"/>
                <w:szCs w:val="16"/>
              </w:rPr>
              <w:t>- Agro-processing plants, food, beverages, seeds, fibres (medium scale -&gt; output 1000ton / year)</w:t>
            </w:r>
          </w:p>
          <w:p w14:paraId="6166BFE2" w14:textId="77777777" w:rsidR="00C907D2" w:rsidRPr="00FB58FC" w:rsidRDefault="00C907D2" w:rsidP="00C907D2">
            <w:pPr>
              <w:rPr>
                <w:rFonts w:ascii="Arial" w:hAnsi="Arial" w:cs="Arial"/>
                <w:sz w:val="16"/>
                <w:szCs w:val="16"/>
              </w:rPr>
            </w:pPr>
            <w:r w:rsidRPr="00FB58FC">
              <w:rPr>
                <w:rFonts w:ascii="Arial" w:hAnsi="Arial" w:cs="Arial"/>
                <w:sz w:val="16"/>
                <w:szCs w:val="16"/>
              </w:rPr>
              <w:t>- Canning industry (annually process from 3000 to 20,000 tons of products).</w:t>
            </w:r>
          </w:p>
          <w:p w14:paraId="3DDC21FC" w14:textId="77777777" w:rsidR="00C907D2" w:rsidRPr="00FB58FC" w:rsidRDefault="00C907D2" w:rsidP="00C907D2">
            <w:pPr>
              <w:rPr>
                <w:rFonts w:ascii="Arial" w:hAnsi="Arial" w:cs="Arial"/>
                <w:sz w:val="16"/>
                <w:szCs w:val="16"/>
              </w:rPr>
            </w:pPr>
            <w:r w:rsidRPr="00FB58FC">
              <w:rPr>
                <w:rFonts w:ascii="Arial" w:hAnsi="Arial" w:cs="Arial"/>
                <w:sz w:val="16"/>
                <w:szCs w:val="16"/>
              </w:rPr>
              <w:t>- Complex of livestock farms (up to 1000 animals)</w:t>
            </w:r>
          </w:p>
          <w:p w14:paraId="41109511" w14:textId="77777777" w:rsidR="00C907D2" w:rsidRPr="00FB58FC" w:rsidRDefault="00C907D2" w:rsidP="00C907D2">
            <w:pPr>
              <w:rPr>
                <w:rFonts w:ascii="Arial" w:hAnsi="Arial" w:cs="Arial"/>
                <w:sz w:val="16"/>
                <w:szCs w:val="16"/>
              </w:rPr>
            </w:pPr>
            <w:r w:rsidRPr="00FB58FC">
              <w:rPr>
                <w:rFonts w:ascii="Arial" w:hAnsi="Arial" w:cs="Arial"/>
                <w:sz w:val="16"/>
                <w:szCs w:val="16"/>
              </w:rPr>
              <w:t>- Dairy products, milk and dairy plants</w:t>
            </w:r>
          </w:p>
          <w:p w14:paraId="343382D2" w14:textId="77777777" w:rsidR="00C907D2" w:rsidRPr="00FB58FC" w:rsidRDefault="00C907D2" w:rsidP="00C907D2">
            <w:pPr>
              <w:rPr>
                <w:rFonts w:ascii="Arial" w:hAnsi="Arial" w:cs="Arial"/>
                <w:sz w:val="16"/>
                <w:szCs w:val="16"/>
              </w:rPr>
            </w:pPr>
            <w:r w:rsidRPr="00FB58FC">
              <w:rPr>
                <w:rFonts w:ascii="Arial" w:hAnsi="Arial" w:cs="Arial"/>
                <w:sz w:val="16"/>
                <w:szCs w:val="16"/>
              </w:rPr>
              <w:t>- Slaughterhouses, meat processing plants and plants for processing the remains of animals (medium scale -500</w:t>
            </w:r>
          </w:p>
          <w:p w14:paraId="372E7D5E" w14:textId="77777777" w:rsidR="00C907D2" w:rsidRPr="00FB58FC" w:rsidRDefault="00C907D2" w:rsidP="00C907D2">
            <w:pPr>
              <w:rPr>
                <w:rFonts w:ascii="Arial" w:hAnsi="Arial" w:cs="Arial"/>
                <w:sz w:val="16"/>
                <w:szCs w:val="16"/>
              </w:rPr>
            </w:pPr>
            <w:r w:rsidRPr="00FB58FC">
              <w:rPr>
                <w:rFonts w:ascii="Arial" w:hAnsi="Arial" w:cs="Arial"/>
                <w:sz w:val="16"/>
                <w:szCs w:val="16"/>
              </w:rPr>
              <w:t>- 5000t / year)</w:t>
            </w:r>
          </w:p>
          <w:p w14:paraId="0D8C5924" w14:textId="77777777" w:rsidR="00C907D2" w:rsidRPr="00FB58FC" w:rsidRDefault="00C907D2" w:rsidP="00C907D2">
            <w:pPr>
              <w:rPr>
                <w:rFonts w:ascii="Arial" w:hAnsi="Arial" w:cs="Arial"/>
                <w:sz w:val="16"/>
                <w:szCs w:val="16"/>
              </w:rPr>
            </w:pPr>
            <w:r w:rsidRPr="00FB58FC">
              <w:rPr>
                <w:rFonts w:ascii="Arial" w:hAnsi="Arial" w:cs="Arial"/>
                <w:sz w:val="16"/>
                <w:szCs w:val="16"/>
              </w:rPr>
              <w:t>- Construction of new facilities, or planting perennials.</w:t>
            </w:r>
          </w:p>
          <w:p w14:paraId="5C447352" w14:textId="77777777" w:rsidR="00C907D2" w:rsidRPr="00FB58FC" w:rsidRDefault="00C907D2" w:rsidP="00C907D2">
            <w:pPr>
              <w:rPr>
                <w:rFonts w:ascii="Arial" w:hAnsi="Arial" w:cs="Arial"/>
                <w:sz w:val="16"/>
                <w:szCs w:val="16"/>
              </w:rPr>
            </w:pPr>
          </w:p>
          <w:p w14:paraId="4909084D" w14:textId="77777777" w:rsidR="00C907D2" w:rsidRPr="00FB58FC" w:rsidRDefault="00C907D2" w:rsidP="00C907D2">
            <w:pPr>
              <w:rPr>
                <w:rFonts w:ascii="Arial" w:hAnsi="Arial" w:cs="Arial"/>
                <w:sz w:val="16"/>
                <w:szCs w:val="16"/>
              </w:rPr>
            </w:pPr>
            <w:r w:rsidRPr="00FB58FC">
              <w:rPr>
                <w:rFonts w:ascii="Arial" w:hAnsi="Arial" w:cs="Arial"/>
                <w:i/>
                <w:iCs/>
                <w:sz w:val="16"/>
                <w:szCs w:val="16"/>
              </w:rPr>
              <w:lastRenderedPageBreak/>
              <w:t>Manufacturing/agro-processing (small scale)</w:t>
            </w:r>
          </w:p>
          <w:p w14:paraId="7A9040F2" w14:textId="77777777" w:rsidR="00C907D2" w:rsidRPr="00FB58FC" w:rsidRDefault="00C907D2" w:rsidP="00C907D2">
            <w:pPr>
              <w:rPr>
                <w:rFonts w:ascii="Arial" w:hAnsi="Arial" w:cs="Arial"/>
                <w:sz w:val="16"/>
                <w:szCs w:val="16"/>
              </w:rPr>
            </w:pPr>
            <w:r w:rsidRPr="00FB58FC">
              <w:rPr>
                <w:rFonts w:ascii="Arial" w:hAnsi="Arial" w:cs="Arial"/>
                <w:sz w:val="16"/>
                <w:szCs w:val="16"/>
              </w:rPr>
              <w:t>-</w:t>
            </w:r>
            <w:r w:rsidRPr="00FB58FC">
              <w:rPr>
                <w:rFonts w:ascii="Arial" w:hAnsi="Arial" w:cs="Arial"/>
                <w:sz w:val="16"/>
                <w:szCs w:val="16"/>
              </w:rPr>
              <w:tab/>
              <w:t>Canning industry (processing of raw materials &lt;1000 tons / year).</w:t>
            </w:r>
          </w:p>
          <w:p w14:paraId="0B186EFD" w14:textId="77777777" w:rsidR="00C907D2" w:rsidRPr="00FB58FC" w:rsidRDefault="00C907D2" w:rsidP="00C907D2">
            <w:pPr>
              <w:rPr>
                <w:rFonts w:ascii="Arial" w:hAnsi="Arial" w:cs="Arial"/>
                <w:sz w:val="16"/>
                <w:szCs w:val="16"/>
              </w:rPr>
            </w:pPr>
            <w:r w:rsidRPr="00FB58FC">
              <w:rPr>
                <w:rFonts w:ascii="Arial" w:hAnsi="Arial" w:cs="Arial"/>
                <w:sz w:val="16"/>
                <w:szCs w:val="16"/>
              </w:rPr>
              <w:t>-</w:t>
            </w:r>
            <w:r w:rsidRPr="00FB58FC">
              <w:rPr>
                <w:rFonts w:ascii="Arial" w:hAnsi="Arial" w:cs="Arial"/>
                <w:sz w:val="16"/>
                <w:szCs w:val="16"/>
              </w:rPr>
              <w:tab/>
              <w:t>Collection and processing of medicinal herbs</w:t>
            </w:r>
          </w:p>
          <w:p w14:paraId="4366A91D" w14:textId="77777777" w:rsidR="00C907D2" w:rsidRPr="00FB58FC" w:rsidRDefault="00C907D2" w:rsidP="00C907D2">
            <w:pPr>
              <w:rPr>
                <w:rFonts w:ascii="Arial" w:hAnsi="Arial" w:cs="Arial"/>
                <w:sz w:val="16"/>
                <w:szCs w:val="16"/>
              </w:rPr>
            </w:pPr>
            <w:r w:rsidRPr="00FB58FC">
              <w:rPr>
                <w:rFonts w:ascii="Arial" w:hAnsi="Arial" w:cs="Arial"/>
                <w:sz w:val="16"/>
                <w:szCs w:val="16"/>
              </w:rPr>
              <w:t>-</w:t>
            </w:r>
            <w:r w:rsidRPr="00FB58FC">
              <w:rPr>
                <w:rFonts w:ascii="Arial" w:hAnsi="Arial" w:cs="Arial"/>
                <w:sz w:val="16"/>
                <w:szCs w:val="16"/>
              </w:rPr>
              <w:tab/>
              <w:t>Construction of buildings, structures and enterprises for processing agricultural products</w:t>
            </w:r>
          </w:p>
          <w:p w14:paraId="5472A922" w14:textId="77777777" w:rsidR="00C907D2" w:rsidRPr="00FB58FC" w:rsidRDefault="00C907D2" w:rsidP="00C907D2">
            <w:pPr>
              <w:rPr>
                <w:rFonts w:ascii="Arial" w:hAnsi="Arial" w:cs="Arial"/>
                <w:sz w:val="16"/>
                <w:szCs w:val="16"/>
              </w:rPr>
            </w:pPr>
            <w:r w:rsidRPr="00FB58FC">
              <w:rPr>
                <w:rFonts w:ascii="Arial" w:hAnsi="Arial" w:cs="Arial"/>
                <w:sz w:val="16"/>
                <w:szCs w:val="16"/>
              </w:rPr>
              <w:t>-</w:t>
            </w:r>
            <w:r w:rsidRPr="00FB58FC">
              <w:rPr>
                <w:rFonts w:ascii="Arial" w:hAnsi="Arial" w:cs="Arial"/>
                <w:sz w:val="16"/>
                <w:szCs w:val="16"/>
              </w:rPr>
              <w:tab/>
              <w:t>Creation of food industries for semi-finished products (production capacity &lt;1000 tons / year)</w:t>
            </w:r>
          </w:p>
          <w:p w14:paraId="37EB7228" w14:textId="4DCF50E5" w:rsidR="00630932" w:rsidRPr="008E3D54" w:rsidRDefault="00C907D2" w:rsidP="00C907D2">
            <w:pPr>
              <w:spacing w:before="100" w:beforeAutospacing="1" w:after="100" w:afterAutospacing="1"/>
              <w:ind w:firstLine="240"/>
              <w:jc w:val="both"/>
              <w:rPr>
                <w:rFonts w:ascii="Arial" w:hAnsi="Arial" w:cs="Arial"/>
              </w:rPr>
            </w:pPr>
            <w:r w:rsidRPr="00FB58FC">
              <w:rPr>
                <w:rFonts w:ascii="Arial" w:hAnsi="Arial" w:cs="Arial"/>
                <w:sz w:val="16"/>
                <w:szCs w:val="16"/>
              </w:rPr>
              <w:t>-</w:t>
            </w:r>
            <w:r w:rsidRPr="00FB58FC">
              <w:rPr>
                <w:rFonts w:ascii="Arial" w:hAnsi="Arial" w:cs="Arial"/>
                <w:sz w:val="16"/>
                <w:szCs w:val="16"/>
              </w:rPr>
              <w:tab/>
              <w:t>Manufacture of soft drinks</w:t>
            </w:r>
          </w:p>
        </w:tc>
      </w:tr>
      <w:tr w:rsidR="00630932" w:rsidRPr="00FB58FC" w14:paraId="61322CDB" w14:textId="77777777" w:rsidTr="00055670">
        <w:tc>
          <w:tcPr>
            <w:tcW w:w="535" w:type="dxa"/>
            <w:shd w:val="clear" w:color="auto" w:fill="D9D9D9" w:themeFill="background1" w:themeFillShade="D9"/>
          </w:tcPr>
          <w:p w14:paraId="07AAD56F" w14:textId="1051611A" w:rsidR="00630932" w:rsidRPr="008E3D54" w:rsidRDefault="005C4306" w:rsidP="00CD43E8">
            <w:pPr>
              <w:spacing w:after="160" w:line="259" w:lineRule="auto"/>
              <w:rPr>
                <w:rFonts w:ascii="Arial" w:hAnsi="Arial" w:cs="Arial"/>
                <w:i/>
                <w:iCs/>
              </w:rPr>
            </w:pPr>
            <w:r w:rsidRPr="00FB58FC">
              <w:rPr>
                <w:rFonts w:ascii="Arial" w:hAnsi="Arial" w:cs="Arial"/>
                <w:i/>
                <w:iCs/>
                <w:sz w:val="16"/>
                <w:szCs w:val="16"/>
              </w:rPr>
              <w:lastRenderedPageBreak/>
              <w:t>III.</w:t>
            </w:r>
          </w:p>
        </w:tc>
        <w:tc>
          <w:tcPr>
            <w:tcW w:w="8815" w:type="dxa"/>
            <w:shd w:val="clear" w:color="auto" w:fill="D9D9D9" w:themeFill="background1" w:themeFillShade="D9"/>
          </w:tcPr>
          <w:p w14:paraId="1A6A6E05" w14:textId="77777777" w:rsidR="009D3C35" w:rsidRPr="00FB58FC" w:rsidRDefault="005C4306" w:rsidP="005C4306">
            <w:pPr>
              <w:jc w:val="center"/>
              <w:rPr>
                <w:rFonts w:ascii="Arial" w:hAnsi="Arial" w:cs="Arial"/>
                <w:b/>
                <w:bCs/>
                <w:sz w:val="16"/>
                <w:szCs w:val="16"/>
              </w:rPr>
            </w:pPr>
            <w:r w:rsidRPr="00FB58FC">
              <w:rPr>
                <w:rFonts w:ascii="Arial" w:hAnsi="Arial" w:cs="Arial"/>
                <w:b/>
                <w:bCs/>
                <w:sz w:val="16"/>
                <w:szCs w:val="16"/>
              </w:rPr>
              <w:t xml:space="preserve">Other Moderate Risk subprojects </w:t>
            </w:r>
          </w:p>
          <w:p w14:paraId="3FCAC69C" w14:textId="03E8F0CC" w:rsidR="00630932" w:rsidRPr="008E3D54" w:rsidRDefault="005C4306" w:rsidP="005C4306">
            <w:pPr>
              <w:spacing w:before="100" w:beforeAutospacing="1" w:after="100" w:afterAutospacing="1"/>
              <w:ind w:firstLine="240"/>
              <w:jc w:val="center"/>
              <w:rPr>
                <w:rFonts w:ascii="Arial" w:hAnsi="Arial" w:cs="Arial"/>
              </w:rPr>
            </w:pPr>
            <w:r w:rsidRPr="00FB58FC">
              <w:rPr>
                <w:rFonts w:ascii="Arial" w:hAnsi="Arial" w:cs="Arial"/>
                <w:sz w:val="16"/>
                <w:szCs w:val="16"/>
              </w:rPr>
              <w:t>(</w:t>
            </w:r>
            <w:r w:rsidRPr="00FB58FC">
              <w:rPr>
                <w:rFonts w:ascii="Arial" w:hAnsi="Arial" w:cs="Arial"/>
                <w:i/>
                <w:iCs/>
                <w:sz w:val="16"/>
                <w:szCs w:val="16"/>
              </w:rPr>
              <w:t>types of activities from the list of the National category III of the environmental impact</w:t>
            </w:r>
            <w:r w:rsidRPr="00FB58FC">
              <w:rPr>
                <w:rFonts w:ascii="Arial" w:hAnsi="Arial" w:cs="Arial"/>
                <w:sz w:val="16"/>
                <w:szCs w:val="16"/>
              </w:rPr>
              <w:t xml:space="preserve">) - </w:t>
            </w:r>
            <w:r w:rsidRPr="00FB58FC">
              <w:rPr>
                <w:rFonts w:ascii="Arial" w:hAnsi="Arial" w:cs="Arial"/>
                <w:b/>
                <w:bCs/>
                <w:sz w:val="16"/>
                <w:szCs w:val="16"/>
              </w:rPr>
              <w:t>site-specific ESMP is mandatory</w:t>
            </w:r>
            <w:r w:rsidRPr="00FB58FC">
              <w:rPr>
                <w:rFonts w:ascii="Arial" w:hAnsi="Arial" w:cs="Arial"/>
                <w:sz w:val="16"/>
                <w:szCs w:val="16"/>
              </w:rPr>
              <w:t>:</w:t>
            </w:r>
          </w:p>
        </w:tc>
      </w:tr>
      <w:tr w:rsidR="00630932" w:rsidRPr="00FB58FC" w14:paraId="331189EC" w14:textId="77777777" w:rsidTr="00C907D2">
        <w:tc>
          <w:tcPr>
            <w:tcW w:w="535" w:type="dxa"/>
          </w:tcPr>
          <w:p w14:paraId="5CEFB3C2" w14:textId="77777777" w:rsidR="00630932" w:rsidRPr="008E3D54" w:rsidRDefault="00630932" w:rsidP="00CD43E8">
            <w:pPr>
              <w:spacing w:after="160" w:line="259" w:lineRule="auto"/>
              <w:rPr>
                <w:rFonts w:ascii="Arial" w:hAnsi="Arial" w:cs="Arial"/>
              </w:rPr>
            </w:pPr>
          </w:p>
        </w:tc>
        <w:tc>
          <w:tcPr>
            <w:tcW w:w="8815" w:type="dxa"/>
          </w:tcPr>
          <w:p w14:paraId="4A96D2DA" w14:textId="77777777" w:rsidR="00055670" w:rsidRPr="00FB58FC" w:rsidRDefault="00055670" w:rsidP="00370C91">
            <w:pPr>
              <w:pStyle w:val="ListParagraph"/>
              <w:numPr>
                <w:ilvl w:val="0"/>
                <w:numId w:val="70"/>
              </w:numPr>
              <w:rPr>
                <w:rFonts w:ascii="Arial" w:hAnsi="Arial" w:cs="Arial"/>
                <w:sz w:val="16"/>
                <w:szCs w:val="16"/>
              </w:rPr>
            </w:pPr>
            <w:r w:rsidRPr="00FB58FC">
              <w:rPr>
                <w:rFonts w:ascii="Arial" w:hAnsi="Arial" w:cs="Arial"/>
                <w:sz w:val="16"/>
                <w:szCs w:val="16"/>
              </w:rPr>
              <w:t>Service stations, car parks;</w:t>
            </w:r>
          </w:p>
          <w:p w14:paraId="1723BFAD" w14:textId="77777777" w:rsidR="00055670" w:rsidRPr="00FB58FC" w:rsidRDefault="00055670" w:rsidP="00370C91">
            <w:pPr>
              <w:pStyle w:val="ListParagraph"/>
              <w:numPr>
                <w:ilvl w:val="0"/>
                <w:numId w:val="70"/>
              </w:numPr>
              <w:rPr>
                <w:rFonts w:ascii="Arial" w:hAnsi="Arial" w:cs="Arial"/>
                <w:sz w:val="16"/>
                <w:szCs w:val="16"/>
              </w:rPr>
            </w:pPr>
            <w:r w:rsidRPr="00FB58FC">
              <w:rPr>
                <w:rFonts w:ascii="Arial" w:hAnsi="Arial" w:cs="Arial"/>
                <w:sz w:val="16"/>
                <w:szCs w:val="16"/>
              </w:rPr>
              <w:t>Cattle-breeding complexes;</w:t>
            </w:r>
          </w:p>
          <w:p w14:paraId="517D1874" w14:textId="77777777" w:rsidR="00055670" w:rsidRPr="00FB58FC" w:rsidRDefault="00055670" w:rsidP="00370C91">
            <w:pPr>
              <w:pStyle w:val="ListParagraph"/>
              <w:numPr>
                <w:ilvl w:val="0"/>
                <w:numId w:val="70"/>
              </w:numPr>
              <w:rPr>
                <w:rFonts w:ascii="Arial" w:hAnsi="Arial" w:cs="Arial"/>
                <w:sz w:val="16"/>
                <w:szCs w:val="16"/>
              </w:rPr>
            </w:pPr>
            <w:r w:rsidRPr="00FB58FC">
              <w:rPr>
                <w:rFonts w:ascii="Arial" w:hAnsi="Arial" w:cs="Arial"/>
                <w:sz w:val="16"/>
                <w:szCs w:val="16"/>
              </w:rPr>
              <w:t>Granaries;</w:t>
            </w:r>
          </w:p>
          <w:p w14:paraId="471FF45B" w14:textId="77777777" w:rsidR="00055670" w:rsidRPr="00FB58FC" w:rsidRDefault="00055670" w:rsidP="00370C91">
            <w:pPr>
              <w:pStyle w:val="ListParagraph"/>
              <w:numPr>
                <w:ilvl w:val="0"/>
                <w:numId w:val="70"/>
              </w:numPr>
              <w:rPr>
                <w:rFonts w:ascii="Arial" w:hAnsi="Arial" w:cs="Arial"/>
                <w:sz w:val="16"/>
                <w:szCs w:val="16"/>
              </w:rPr>
            </w:pPr>
            <w:r w:rsidRPr="00FB58FC">
              <w:rPr>
                <w:rFonts w:ascii="Arial" w:hAnsi="Arial" w:cs="Arial"/>
                <w:sz w:val="16"/>
                <w:szCs w:val="16"/>
              </w:rPr>
              <w:t>Small workshops for wine making and production of fermented beverages,</w:t>
            </w:r>
          </w:p>
          <w:p w14:paraId="2FEE1536" w14:textId="77777777" w:rsidR="00055670" w:rsidRPr="00FB58FC" w:rsidRDefault="00055670" w:rsidP="00370C91">
            <w:pPr>
              <w:pStyle w:val="ListParagraph"/>
              <w:numPr>
                <w:ilvl w:val="0"/>
                <w:numId w:val="70"/>
              </w:numPr>
              <w:rPr>
                <w:rFonts w:ascii="Arial" w:hAnsi="Arial" w:cs="Arial"/>
                <w:sz w:val="16"/>
                <w:szCs w:val="16"/>
              </w:rPr>
            </w:pPr>
            <w:r w:rsidRPr="00FB58FC">
              <w:rPr>
                <w:rFonts w:ascii="Arial" w:hAnsi="Arial" w:cs="Arial"/>
                <w:sz w:val="16"/>
                <w:szCs w:val="16"/>
              </w:rPr>
              <w:t>Small workshops for the production of clay products and building materials;</w:t>
            </w:r>
          </w:p>
          <w:p w14:paraId="5BB07D66" w14:textId="77777777" w:rsidR="00055670" w:rsidRPr="00FB58FC" w:rsidRDefault="00055670" w:rsidP="00370C91">
            <w:pPr>
              <w:pStyle w:val="ListParagraph"/>
              <w:numPr>
                <w:ilvl w:val="0"/>
                <w:numId w:val="70"/>
              </w:numPr>
              <w:rPr>
                <w:rFonts w:ascii="Arial" w:hAnsi="Arial" w:cs="Arial"/>
                <w:sz w:val="16"/>
                <w:szCs w:val="16"/>
              </w:rPr>
            </w:pPr>
            <w:r w:rsidRPr="00FB58FC">
              <w:rPr>
                <w:rFonts w:ascii="Arial" w:hAnsi="Arial" w:cs="Arial"/>
                <w:sz w:val="16"/>
                <w:szCs w:val="16"/>
              </w:rPr>
              <w:t>Small shops for processing leather;</w:t>
            </w:r>
          </w:p>
          <w:p w14:paraId="1CC7A885" w14:textId="77777777" w:rsidR="00055670" w:rsidRPr="00FB58FC" w:rsidRDefault="00055670" w:rsidP="00370C91">
            <w:pPr>
              <w:pStyle w:val="ListParagraph"/>
              <w:numPr>
                <w:ilvl w:val="0"/>
                <w:numId w:val="70"/>
              </w:numPr>
              <w:rPr>
                <w:rFonts w:ascii="Arial" w:hAnsi="Arial" w:cs="Arial"/>
                <w:sz w:val="16"/>
                <w:szCs w:val="16"/>
              </w:rPr>
            </w:pPr>
            <w:r w:rsidRPr="00FB58FC">
              <w:rPr>
                <w:rFonts w:ascii="Arial" w:hAnsi="Arial" w:cs="Arial"/>
                <w:sz w:val="16"/>
                <w:szCs w:val="16"/>
              </w:rPr>
              <w:t>Small hydroelectric power stations (with a capacity of less than 30 mw);</w:t>
            </w:r>
          </w:p>
          <w:p w14:paraId="3298B076" w14:textId="77777777" w:rsidR="00055670" w:rsidRPr="00FB58FC" w:rsidRDefault="00055670" w:rsidP="00370C91">
            <w:pPr>
              <w:pStyle w:val="ListParagraph"/>
              <w:numPr>
                <w:ilvl w:val="0"/>
                <w:numId w:val="70"/>
              </w:numPr>
              <w:rPr>
                <w:rFonts w:ascii="Arial" w:hAnsi="Arial" w:cs="Arial"/>
                <w:sz w:val="16"/>
                <w:szCs w:val="16"/>
              </w:rPr>
            </w:pPr>
            <w:r w:rsidRPr="00FB58FC">
              <w:rPr>
                <w:rFonts w:ascii="Arial" w:hAnsi="Arial" w:cs="Arial"/>
                <w:sz w:val="16"/>
                <w:szCs w:val="16"/>
              </w:rPr>
              <w:t>Meat industry (slaughterhouses and processing);</w:t>
            </w:r>
          </w:p>
          <w:p w14:paraId="26B676E9" w14:textId="77777777" w:rsidR="00055670" w:rsidRPr="00FB58FC" w:rsidRDefault="00055670" w:rsidP="00370C91">
            <w:pPr>
              <w:pStyle w:val="ListParagraph"/>
              <w:numPr>
                <w:ilvl w:val="0"/>
                <w:numId w:val="70"/>
              </w:numPr>
              <w:rPr>
                <w:rFonts w:ascii="Arial" w:hAnsi="Arial" w:cs="Arial"/>
                <w:sz w:val="16"/>
                <w:szCs w:val="16"/>
              </w:rPr>
            </w:pPr>
            <w:r w:rsidRPr="00FB58FC">
              <w:rPr>
                <w:rFonts w:ascii="Arial" w:hAnsi="Arial" w:cs="Arial"/>
                <w:sz w:val="16"/>
                <w:szCs w:val="16"/>
              </w:rPr>
              <w:t>Wool processing enterprises;</w:t>
            </w:r>
          </w:p>
          <w:p w14:paraId="40FC8C88" w14:textId="77777777" w:rsidR="00055670" w:rsidRPr="00FB58FC" w:rsidRDefault="00055670" w:rsidP="00370C91">
            <w:pPr>
              <w:pStyle w:val="ListParagraph"/>
              <w:numPr>
                <w:ilvl w:val="0"/>
                <w:numId w:val="70"/>
              </w:numPr>
              <w:rPr>
                <w:rFonts w:ascii="Arial" w:hAnsi="Arial" w:cs="Arial"/>
                <w:sz w:val="16"/>
                <w:szCs w:val="16"/>
              </w:rPr>
            </w:pPr>
            <w:r w:rsidRPr="00FB58FC">
              <w:rPr>
                <w:rFonts w:ascii="Arial" w:hAnsi="Arial" w:cs="Arial"/>
                <w:sz w:val="16"/>
                <w:szCs w:val="16"/>
              </w:rPr>
              <w:t>Public catering enterprises with more than 50 seats;</w:t>
            </w:r>
          </w:p>
          <w:p w14:paraId="33A8069D" w14:textId="77777777" w:rsidR="00055670" w:rsidRPr="00FB58FC" w:rsidRDefault="00055670" w:rsidP="00370C91">
            <w:pPr>
              <w:pStyle w:val="ListParagraph"/>
              <w:numPr>
                <w:ilvl w:val="0"/>
                <w:numId w:val="70"/>
              </w:numPr>
              <w:rPr>
                <w:rFonts w:ascii="Arial" w:hAnsi="Arial" w:cs="Arial"/>
                <w:sz w:val="16"/>
                <w:szCs w:val="16"/>
              </w:rPr>
            </w:pPr>
            <w:r w:rsidRPr="00FB58FC">
              <w:rPr>
                <w:rFonts w:ascii="Arial" w:hAnsi="Arial" w:cs="Arial"/>
                <w:sz w:val="16"/>
                <w:szCs w:val="16"/>
              </w:rPr>
              <w:t>Poultry farms;</w:t>
            </w:r>
          </w:p>
          <w:p w14:paraId="50127A45" w14:textId="77777777" w:rsidR="00055670" w:rsidRPr="00FB58FC" w:rsidRDefault="00055670" w:rsidP="00370C91">
            <w:pPr>
              <w:pStyle w:val="ListParagraph"/>
              <w:numPr>
                <w:ilvl w:val="0"/>
                <w:numId w:val="70"/>
              </w:numPr>
              <w:rPr>
                <w:rFonts w:ascii="Arial" w:hAnsi="Arial" w:cs="Arial"/>
                <w:sz w:val="16"/>
                <w:szCs w:val="16"/>
              </w:rPr>
            </w:pPr>
            <w:r w:rsidRPr="00FB58FC">
              <w:rPr>
                <w:rFonts w:ascii="Arial" w:hAnsi="Arial" w:cs="Arial"/>
                <w:sz w:val="16"/>
                <w:szCs w:val="16"/>
              </w:rPr>
              <w:t>Reconstruction and reclamation of irrigated lands on the area from 100 to 1000 hectares;</w:t>
            </w:r>
          </w:p>
          <w:p w14:paraId="6FE97C9C" w14:textId="77777777" w:rsidR="00055670" w:rsidRPr="00FB58FC" w:rsidRDefault="00055670" w:rsidP="00370C91">
            <w:pPr>
              <w:pStyle w:val="ListParagraph"/>
              <w:numPr>
                <w:ilvl w:val="0"/>
                <w:numId w:val="70"/>
              </w:numPr>
              <w:rPr>
                <w:rFonts w:ascii="Arial" w:hAnsi="Arial" w:cs="Arial"/>
                <w:sz w:val="16"/>
                <w:szCs w:val="16"/>
              </w:rPr>
            </w:pPr>
            <w:r w:rsidRPr="00FB58FC">
              <w:rPr>
                <w:rFonts w:ascii="Arial" w:hAnsi="Arial" w:cs="Arial"/>
                <w:sz w:val="16"/>
                <w:szCs w:val="16"/>
              </w:rPr>
              <w:t>Repair of engines and machines, as well as their coloring;</w:t>
            </w:r>
          </w:p>
          <w:p w14:paraId="6B5E5AD0" w14:textId="77777777" w:rsidR="00055670" w:rsidRPr="00FB58FC" w:rsidRDefault="00055670" w:rsidP="00370C91">
            <w:pPr>
              <w:pStyle w:val="ListParagraph"/>
              <w:numPr>
                <w:ilvl w:val="0"/>
                <w:numId w:val="70"/>
              </w:numPr>
              <w:rPr>
                <w:rFonts w:ascii="Arial" w:hAnsi="Arial" w:cs="Arial"/>
                <w:sz w:val="16"/>
                <w:szCs w:val="16"/>
              </w:rPr>
            </w:pPr>
            <w:r w:rsidRPr="00FB58FC">
              <w:rPr>
                <w:rFonts w:ascii="Arial" w:hAnsi="Arial" w:cs="Arial"/>
                <w:sz w:val="16"/>
                <w:szCs w:val="16"/>
              </w:rPr>
              <w:t>Repair of rubber products with restoration of tires;</w:t>
            </w:r>
          </w:p>
          <w:p w14:paraId="1DCEDE5E" w14:textId="77777777" w:rsidR="00055670" w:rsidRPr="00FB58FC" w:rsidRDefault="00055670" w:rsidP="00370C91">
            <w:pPr>
              <w:pStyle w:val="ListParagraph"/>
              <w:numPr>
                <w:ilvl w:val="0"/>
                <w:numId w:val="70"/>
              </w:numPr>
              <w:rPr>
                <w:rFonts w:ascii="Arial" w:hAnsi="Arial" w:cs="Arial"/>
                <w:sz w:val="16"/>
                <w:szCs w:val="16"/>
              </w:rPr>
            </w:pPr>
            <w:r w:rsidRPr="00FB58FC">
              <w:rPr>
                <w:rFonts w:ascii="Arial" w:hAnsi="Arial" w:cs="Arial"/>
                <w:sz w:val="16"/>
                <w:szCs w:val="16"/>
              </w:rPr>
              <w:t>Fisheries, including fish processing;</w:t>
            </w:r>
          </w:p>
          <w:p w14:paraId="243578EB" w14:textId="77777777" w:rsidR="00055670" w:rsidRPr="00FB58FC" w:rsidRDefault="00055670" w:rsidP="00370C91">
            <w:pPr>
              <w:pStyle w:val="ListParagraph"/>
              <w:numPr>
                <w:ilvl w:val="0"/>
                <w:numId w:val="70"/>
              </w:numPr>
              <w:rPr>
                <w:rFonts w:ascii="Arial" w:hAnsi="Arial" w:cs="Arial"/>
                <w:sz w:val="16"/>
                <w:szCs w:val="16"/>
              </w:rPr>
            </w:pPr>
            <w:r w:rsidRPr="00FB58FC">
              <w:rPr>
                <w:rFonts w:ascii="Arial" w:hAnsi="Arial" w:cs="Arial"/>
                <w:sz w:val="16"/>
                <w:szCs w:val="16"/>
              </w:rPr>
              <w:t>Markets with more than 50 seats;</w:t>
            </w:r>
          </w:p>
          <w:p w14:paraId="326C8EC3" w14:textId="77777777" w:rsidR="00055670" w:rsidRPr="00FB58FC" w:rsidRDefault="00055670" w:rsidP="00370C91">
            <w:pPr>
              <w:pStyle w:val="ListParagraph"/>
              <w:numPr>
                <w:ilvl w:val="0"/>
                <w:numId w:val="70"/>
              </w:numPr>
              <w:rPr>
                <w:rFonts w:ascii="Arial" w:hAnsi="Arial" w:cs="Arial"/>
                <w:sz w:val="16"/>
                <w:szCs w:val="16"/>
              </w:rPr>
            </w:pPr>
            <w:r w:rsidRPr="00FB58FC">
              <w:rPr>
                <w:rFonts w:ascii="Arial" w:hAnsi="Arial" w:cs="Arial"/>
                <w:sz w:val="16"/>
                <w:szCs w:val="16"/>
              </w:rPr>
              <w:t>Assembly and repair of electrical equipment;</w:t>
            </w:r>
          </w:p>
          <w:p w14:paraId="09AD9BF2" w14:textId="77777777" w:rsidR="00055670" w:rsidRPr="00FB58FC" w:rsidRDefault="00055670" w:rsidP="00370C91">
            <w:pPr>
              <w:pStyle w:val="ListParagraph"/>
              <w:numPr>
                <w:ilvl w:val="0"/>
                <w:numId w:val="70"/>
              </w:numPr>
              <w:rPr>
                <w:rFonts w:ascii="Arial" w:hAnsi="Arial" w:cs="Arial"/>
                <w:sz w:val="16"/>
                <w:szCs w:val="16"/>
              </w:rPr>
            </w:pPr>
            <w:r w:rsidRPr="00FB58FC">
              <w:rPr>
                <w:rFonts w:ascii="Arial" w:hAnsi="Arial" w:cs="Arial"/>
                <w:sz w:val="16"/>
                <w:szCs w:val="16"/>
              </w:rPr>
              <w:t>Greenhouses with boiler rooms;</w:t>
            </w:r>
          </w:p>
          <w:p w14:paraId="07067DE5" w14:textId="77777777" w:rsidR="00055670" w:rsidRPr="00FB58FC" w:rsidRDefault="00055670" w:rsidP="00370C91">
            <w:pPr>
              <w:pStyle w:val="ListParagraph"/>
              <w:numPr>
                <w:ilvl w:val="0"/>
                <w:numId w:val="70"/>
              </w:numPr>
              <w:rPr>
                <w:rFonts w:ascii="Arial" w:hAnsi="Arial" w:cs="Arial"/>
                <w:sz w:val="16"/>
                <w:szCs w:val="16"/>
              </w:rPr>
            </w:pPr>
            <w:r w:rsidRPr="00FB58FC">
              <w:rPr>
                <w:rFonts w:ascii="Arial" w:hAnsi="Arial" w:cs="Arial"/>
                <w:sz w:val="16"/>
                <w:szCs w:val="16"/>
              </w:rPr>
              <w:t>Factories for the manufacture of confectionery;</w:t>
            </w:r>
          </w:p>
          <w:p w14:paraId="72D01063" w14:textId="6067BE90" w:rsidR="00630932" w:rsidRPr="00FB58FC" w:rsidRDefault="00055670" w:rsidP="00370C91">
            <w:pPr>
              <w:pStyle w:val="ListParagraph"/>
              <w:numPr>
                <w:ilvl w:val="0"/>
                <w:numId w:val="70"/>
              </w:numPr>
              <w:rPr>
                <w:rFonts w:ascii="Arial" w:hAnsi="Arial" w:cs="Arial"/>
                <w:sz w:val="16"/>
                <w:szCs w:val="16"/>
              </w:rPr>
            </w:pPr>
            <w:r w:rsidRPr="00FB58FC">
              <w:rPr>
                <w:rFonts w:ascii="Arial" w:hAnsi="Arial" w:cs="Arial"/>
                <w:sz w:val="16"/>
                <w:szCs w:val="16"/>
              </w:rPr>
              <w:t>Refrigeration plants with a capacity of more than 50 tons</w:t>
            </w:r>
          </w:p>
        </w:tc>
      </w:tr>
      <w:tr w:rsidR="00630932" w:rsidRPr="00FB58FC" w14:paraId="19F2C9C8" w14:textId="77777777" w:rsidTr="00055670">
        <w:tc>
          <w:tcPr>
            <w:tcW w:w="535" w:type="dxa"/>
            <w:shd w:val="clear" w:color="auto" w:fill="D9D9D9" w:themeFill="background1" w:themeFillShade="D9"/>
          </w:tcPr>
          <w:p w14:paraId="42E4E233" w14:textId="354BF19F" w:rsidR="00630932" w:rsidRPr="008E3D54" w:rsidRDefault="00055670" w:rsidP="00CD43E8">
            <w:pPr>
              <w:spacing w:after="160" w:line="259" w:lineRule="auto"/>
              <w:rPr>
                <w:rFonts w:ascii="Arial" w:hAnsi="Arial" w:cs="Arial"/>
                <w:i/>
                <w:iCs/>
              </w:rPr>
            </w:pPr>
            <w:r w:rsidRPr="00FB58FC">
              <w:rPr>
                <w:rFonts w:ascii="Arial" w:hAnsi="Arial" w:cs="Arial"/>
                <w:i/>
                <w:iCs/>
                <w:sz w:val="16"/>
                <w:szCs w:val="16"/>
              </w:rPr>
              <w:t>IV.</w:t>
            </w:r>
          </w:p>
        </w:tc>
        <w:tc>
          <w:tcPr>
            <w:tcW w:w="8815" w:type="dxa"/>
            <w:shd w:val="clear" w:color="auto" w:fill="D9D9D9" w:themeFill="background1" w:themeFillShade="D9"/>
          </w:tcPr>
          <w:p w14:paraId="002F5C85" w14:textId="77777777" w:rsidR="00055670" w:rsidRPr="00FB58FC" w:rsidRDefault="00055670" w:rsidP="00055670">
            <w:pPr>
              <w:jc w:val="center"/>
              <w:rPr>
                <w:rFonts w:ascii="Arial" w:hAnsi="Arial" w:cs="Arial"/>
                <w:b/>
                <w:bCs/>
                <w:sz w:val="16"/>
                <w:szCs w:val="16"/>
              </w:rPr>
            </w:pPr>
            <w:r w:rsidRPr="00FB58FC">
              <w:rPr>
                <w:rFonts w:ascii="Arial" w:hAnsi="Arial" w:cs="Arial"/>
                <w:b/>
                <w:bCs/>
                <w:sz w:val="16"/>
                <w:szCs w:val="16"/>
              </w:rPr>
              <w:t xml:space="preserve">Substantial Risk subprojects </w:t>
            </w:r>
          </w:p>
          <w:p w14:paraId="61C69298" w14:textId="0A0BC273" w:rsidR="00630932" w:rsidRPr="008E3D54" w:rsidRDefault="00055670" w:rsidP="00055670">
            <w:pPr>
              <w:spacing w:before="100" w:beforeAutospacing="1" w:after="100" w:afterAutospacing="1"/>
              <w:ind w:firstLine="240"/>
              <w:jc w:val="center"/>
              <w:rPr>
                <w:rFonts w:ascii="Arial" w:hAnsi="Arial" w:cs="Arial"/>
              </w:rPr>
            </w:pPr>
            <w:r w:rsidRPr="00FB58FC">
              <w:rPr>
                <w:rFonts w:ascii="Arial" w:hAnsi="Arial" w:cs="Arial"/>
                <w:sz w:val="16"/>
                <w:szCs w:val="16"/>
              </w:rPr>
              <w:t>(</w:t>
            </w:r>
            <w:r w:rsidRPr="00FB58FC">
              <w:rPr>
                <w:rFonts w:ascii="Arial" w:hAnsi="Arial" w:cs="Arial"/>
                <w:i/>
                <w:iCs/>
                <w:sz w:val="16"/>
                <w:szCs w:val="16"/>
              </w:rPr>
              <w:t>objects and activities from the list of the National category IV of the environmental impact</w:t>
            </w:r>
            <w:r w:rsidRPr="00FB58FC">
              <w:rPr>
                <w:rFonts w:ascii="Arial" w:hAnsi="Arial" w:cs="Arial"/>
                <w:sz w:val="16"/>
                <w:szCs w:val="16"/>
              </w:rPr>
              <w:t xml:space="preserve">) - </w:t>
            </w:r>
            <w:r w:rsidRPr="00FB58FC">
              <w:rPr>
                <w:rFonts w:ascii="Arial" w:hAnsi="Arial" w:cs="Arial"/>
                <w:b/>
                <w:bCs/>
                <w:sz w:val="16"/>
                <w:szCs w:val="16"/>
              </w:rPr>
              <w:t>site-specific ESMP is mandatory</w:t>
            </w:r>
            <w:r w:rsidRPr="00FB58FC">
              <w:rPr>
                <w:rFonts w:ascii="Arial" w:hAnsi="Arial" w:cs="Arial"/>
                <w:sz w:val="16"/>
                <w:szCs w:val="16"/>
              </w:rPr>
              <w:t>\</w:t>
            </w:r>
          </w:p>
        </w:tc>
      </w:tr>
      <w:tr w:rsidR="00630932" w:rsidRPr="00FB58FC" w14:paraId="6723BE06" w14:textId="77777777" w:rsidTr="00C907D2">
        <w:tc>
          <w:tcPr>
            <w:tcW w:w="535" w:type="dxa"/>
          </w:tcPr>
          <w:p w14:paraId="1233BB1A" w14:textId="77777777" w:rsidR="00630932" w:rsidRPr="008E3D54" w:rsidRDefault="00630932" w:rsidP="00CD43E8">
            <w:pPr>
              <w:spacing w:after="160" w:line="259" w:lineRule="auto"/>
              <w:rPr>
                <w:rFonts w:ascii="Arial" w:hAnsi="Arial" w:cs="Arial"/>
              </w:rPr>
            </w:pPr>
          </w:p>
        </w:tc>
        <w:tc>
          <w:tcPr>
            <w:tcW w:w="8815" w:type="dxa"/>
          </w:tcPr>
          <w:p w14:paraId="29A65375" w14:textId="77777777" w:rsidR="00055670" w:rsidRPr="00FB58FC" w:rsidRDefault="00055670" w:rsidP="00370C91">
            <w:pPr>
              <w:pStyle w:val="ListParagraph"/>
              <w:numPr>
                <w:ilvl w:val="0"/>
                <w:numId w:val="71"/>
              </w:numPr>
              <w:rPr>
                <w:rFonts w:ascii="Arial" w:hAnsi="Arial" w:cs="Arial"/>
                <w:sz w:val="16"/>
                <w:szCs w:val="16"/>
              </w:rPr>
            </w:pPr>
            <w:r w:rsidRPr="00FB58FC">
              <w:rPr>
                <w:rFonts w:ascii="Arial" w:hAnsi="Arial" w:cs="Arial"/>
                <w:sz w:val="16"/>
                <w:szCs w:val="16"/>
              </w:rPr>
              <w:t>Construction and reconstruction of on-farm water management systems, construction of water pipelines of intra-farm level;</w:t>
            </w:r>
          </w:p>
          <w:p w14:paraId="6CDC8BAA" w14:textId="77777777" w:rsidR="00055670" w:rsidRPr="00FB58FC" w:rsidRDefault="00055670" w:rsidP="00370C91">
            <w:pPr>
              <w:pStyle w:val="ListParagraph"/>
              <w:numPr>
                <w:ilvl w:val="0"/>
                <w:numId w:val="71"/>
              </w:numPr>
              <w:rPr>
                <w:rFonts w:ascii="Arial" w:hAnsi="Arial" w:cs="Arial"/>
                <w:sz w:val="16"/>
                <w:szCs w:val="16"/>
              </w:rPr>
            </w:pPr>
            <w:r w:rsidRPr="00FB58FC">
              <w:rPr>
                <w:rFonts w:ascii="Arial" w:hAnsi="Arial" w:cs="Arial"/>
                <w:sz w:val="16"/>
                <w:szCs w:val="16"/>
              </w:rPr>
              <w:t>Veterinary clinics;</w:t>
            </w:r>
          </w:p>
          <w:p w14:paraId="63E6E2A1" w14:textId="77777777" w:rsidR="00055670" w:rsidRPr="00FB58FC" w:rsidRDefault="00055670" w:rsidP="00370C91">
            <w:pPr>
              <w:pStyle w:val="ListParagraph"/>
              <w:numPr>
                <w:ilvl w:val="0"/>
                <w:numId w:val="71"/>
              </w:numPr>
              <w:rPr>
                <w:rFonts w:ascii="Arial" w:hAnsi="Arial" w:cs="Arial"/>
                <w:sz w:val="16"/>
                <w:szCs w:val="16"/>
              </w:rPr>
            </w:pPr>
            <w:r w:rsidRPr="00FB58FC">
              <w:rPr>
                <w:rFonts w:ascii="Arial" w:hAnsi="Arial" w:cs="Arial"/>
                <w:sz w:val="16"/>
                <w:szCs w:val="16"/>
              </w:rPr>
              <w:t>Vulcanization and minor car repairs;</w:t>
            </w:r>
          </w:p>
          <w:p w14:paraId="2B912DA8" w14:textId="77777777" w:rsidR="00055670" w:rsidRPr="00FB58FC" w:rsidRDefault="00055670" w:rsidP="00370C91">
            <w:pPr>
              <w:pStyle w:val="ListParagraph"/>
              <w:numPr>
                <w:ilvl w:val="0"/>
                <w:numId w:val="71"/>
              </w:numPr>
              <w:rPr>
                <w:rFonts w:ascii="Arial" w:hAnsi="Arial" w:cs="Arial"/>
                <w:sz w:val="16"/>
                <w:szCs w:val="16"/>
              </w:rPr>
            </w:pPr>
            <w:r w:rsidRPr="00FB58FC">
              <w:rPr>
                <w:rFonts w:ascii="Arial" w:hAnsi="Arial" w:cs="Arial"/>
                <w:sz w:val="16"/>
                <w:szCs w:val="16"/>
              </w:rPr>
              <w:t>Garages and parking lots of enterprises, organizations and public use;</w:t>
            </w:r>
          </w:p>
          <w:p w14:paraId="7B914079" w14:textId="77777777" w:rsidR="00055670" w:rsidRPr="00FB58FC" w:rsidRDefault="00055670" w:rsidP="00370C91">
            <w:pPr>
              <w:pStyle w:val="ListParagraph"/>
              <w:numPr>
                <w:ilvl w:val="0"/>
                <w:numId w:val="71"/>
              </w:numPr>
              <w:rPr>
                <w:rFonts w:ascii="Arial" w:hAnsi="Arial" w:cs="Arial"/>
                <w:sz w:val="16"/>
                <w:szCs w:val="16"/>
              </w:rPr>
            </w:pPr>
            <w:r w:rsidRPr="00FB58FC">
              <w:rPr>
                <w:rFonts w:ascii="Arial" w:hAnsi="Arial" w:cs="Arial"/>
                <w:sz w:val="16"/>
                <w:szCs w:val="16"/>
              </w:rPr>
              <w:t>Small carpet shops;</w:t>
            </w:r>
          </w:p>
          <w:p w14:paraId="0E6355E0" w14:textId="77777777" w:rsidR="00055670" w:rsidRPr="00FB58FC" w:rsidRDefault="00055670" w:rsidP="00370C91">
            <w:pPr>
              <w:pStyle w:val="ListParagraph"/>
              <w:numPr>
                <w:ilvl w:val="0"/>
                <w:numId w:val="71"/>
              </w:numPr>
              <w:rPr>
                <w:rFonts w:ascii="Arial" w:hAnsi="Arial" w:cs="Arial"/>
                <w:sz w:val="16"/>
                <w:szCs w:val="16"/>
              </w:rPr>
            </w:pPr>
            <w:r w:rsidRPr="00FB58FC">
              <w:rPr>
                <w:rFonts w:ascii="Arial" w:hAnsi="Arial" w:cs="Arial"/>
                <w:sz w:val="16"/>
                <w:szCs w:val="16"/>
              </w:rPr>
              <w:t>Small weaving and sewing shops;</w:t>
            </w:r>
          </w:p>
          <w:p w14:paraId="13E225DB" w14:textId="77777777" w:rsidR="00055670" w:rsidRPr="00FB58FC" w:rsidRDefault="00055670" w:rsidP="00370C91">
            <w:pPr>
              <w:pStyle w:val="ListParagraph"/>
              <w:numPr>
                <w:ilvl w:val="0"/>
                <w:numId w:val="71"/>
              </w:numPr>
              <w:rPr>
                <w:rFonts w:ascii="Arial" w:hAnsi="Arial" w:cs="Arial"/>
                <w:sz w:val="16"/>
                <w:szCs w:val="16"/>
              </w:rPr>
            </w:pPr>
            <w:r w:rsidRPr="00FB58FC">
              <w:rPr>
                <w:rFonts w:ascii="Arial" w:hAnsi="Arial" w:cs="Arial"/>
                <w:sz w:val="16"/>
                <w:szCs w:val="16"/>
              </w:rPr>
              <w:t>Small carding shops (processing of wool, cotton wool);</w:t>
            </w:r>
          </w:p>
          <w:p w14:paraId="65D2EDDD" w14:textId="77777777" w:rsidR="00055670" w:rsidRPr="00FB58FC" w:rsidRDefault="00055670" w:rsidP="00370C91">
            <w:pPr>
              <w:pStyle w:val="ListParagraph"/>
              <w:numPr>
                <w:ilvl w:val="0"/>
                <w:numId w:val="71"/>
              </w:numPr>
              <w:rPr>
                <w:rFonts w:ascii="Arial" w:hAnsi="Arial" w:cs="Arial"/>
                <w:sz w:val="16"/>
                <w:szCs w:val="16"/>
              </w:rPr>
            </w:pPr>
            <w:r w:rsidRPr="00FB58FC">
              <w:rPr>
                <w:rFonts w:ascii="Arial" w:hAnsi="Arial" w:cs="Arial"/>
                <w:sz w:val="16"/>
                <w:szCs w:val="16"/>
              </w:rPr>
              <w:t>Mini-mills;</w:t>
            </w:r>
          </w:p>
          <w:p w14:paraId="67FC3709" w14:textId="77777777" w:rsidR="00055670" w:rsidRPr="00FB58FC" w:rsidRDefault="00055670" w:rsidP="00370C91">
            <w:pPr>
              <w:pStyle w:val="ListParagraph"/>
              <w:numPr>
                <w:ilvl w:val="0"/>
                <w:numId w:val="71"/>
              </w:numPr>
              <w:rPr>
                <w:rFonts w:ascii="Arial" w:hAnsi="Arial" w:cs="Arial"/>
                <w:sz w:val="16"/>
                <w:szCs w:val="16"/>
              </w:rPr>
            </w:pPr>
            <w:r w:rsidRPr="00FB58FC">
              <w:rPr>
                <w:rFonts w:ascii="Arial" w:hAnsi="Arial" w:cs="Arial"/>
                <w:sz w:val="16"/>
                <w:szCs w:val="16"/>
              </w:rPr>
              <w:t>Small enterprises for smoking meat and fish products</w:t>
            </w:r>
          </w:p>
          <w:p w14:paraId="51D848DB" w14:textId="77777777" w:rsidR="00055670" w:rsidRPr="00FB58FC" w:rsidRDefault="00055670" w:rsidP="00370C91">
            <w:pPr>
              <w:pStyle w:val="ListParagraph"/>
              <w:numPr>
                <w:ilvl w:val="0"/>
                <w:numId w:val="71"/>
              </w:numPr>
              <w:rPr>
                <w:rFonts w:ascii="Arial" w:hAnsi="Arial" w:cs="Arial"/>
                <w:sz w:val="16"/>
                <w:szCs w:val="16"/>
              </w:rPr>
            </w:pPr>
            <w:r w:rsidRPr="00FB58FC">
              <w:rPr>
                <w:rFonts w:ascii="Arial" w:hAnsi="Arial" w:cs="Arial"/>
                <w:sz w:val="16"/>
                <w:szCs w:val="16"/>
              </w:rPr>
              <w:t>Processing of facing stones;</w:t>
            </w:r>
          </w:p>
          <w:p w14:paraId="716FEBAC" w14:textId="77777777" w:rsidR="00055670" w:rsidRPr="00FB58FC" w:rsidRDefault="00055670" w:rsidP="00370C91">
            <w:pPr>
              <w:pStyle w:val="ListParagraph"/>
              <w:numPr>
                <w:ilvl w:val="0"/>
                <w:numId w:val="71"/>
              </w:numPr>
              <w:rPr>
                <w:rFonts w:ascii="Arial" w:hAnsi="Arial" w:cs="Arial"/>
                <w:sz w:val="16"/>
                <w:szCs w:val="16"/>
              </w:rPr>
            </w:pPr>
            <w:r w:rsidRPr="00FB58FC">
              <w:rPr>
                <w:rFonts w:ascii="Arial" w:hAnsi="Arial" w:cs="Arial"/>
                <w:sz w:val="16"/>
                <w:szCs w:val="16"/>
              </w:rPr>
              <w:t>Recreational and civil-purpose facilities, as well as social and cultural facilities that do not have boiler houses and treatment facilities connected to sewers;</w:t>
            </w:r>
          </w:p>
          <w:p w14:paraId="6DB117D3" w14:textId="77777777" w:rsidR="00055670" w:rsidRPr="00FB58FC" w:rsidRDefault="00055670" w:rsidP="00370C91">
            <w:pPr>
              <w:pStyle w:val="ListParagraph"/>
              <w:numPr>
                <w:ilvl w:val="0"/>
                <w:numId w:val="71"/>
              </w:numPr>
              <w:rPr>
                <w:rFonts w:ascii="Arial" w:hAnsi="Arial" w:cs="Arial"/>
                <w:sz w:val="16"/>
                <w:szCs w:val="16"/>
              </w:rPr>
            </w:pPr>
            <w:r w:rsidRPr="00FB58FC">
              <w:rPr>
                <w:rFonts w:ascii="Arial" w:hAnsi="Arial" w:cs="Arial"/>
                <w:sz w:val="16"/>
                <w:szCs w:val="16"/>
              </w:rPr>
              <w:t>Points of acceptance and snoring of cocoons;</w:t>
            </w:r>
          </w:p>
          <w:p w14:paraId="3DEBDAAF" w14:textId="77777777" w:rsidR="00055670" w:rsidRPr="00FB58FC" w:rsidRDefault="00055670" w:rsidP="00370C91">
            <w:pPr>
              <w:pStyle w:val="ListParagraph"/>
              <w:numPr>
                <w:ilvl w:val="0"/>
                <w:numId w:val="71"/>
              </w:numPr>
              <w:rPr>
                <w:rFonts w:ascii="Arial" w:hAnsi="Arial" w:cs="Arial"/>
                <w:sz w:val="16"/>
                <w:szCs w:val="16"/>
              </w:rPr>
            </w:pPr>
            <w:r w:rsidRPr="00FB58FC">
              <w:rPr>
                <w:rFonts w:ascii="Arial" w:hAnsi="Arial" w:cs="Arial"/>
                <w:sz w:val="16"/>
                <w:szCs w:val="16"/>
              </w:rPr>
              <w:t>Markets with less than 50 seats;</w:t>
            </w:r>
          </w:p>
          <w:p w14:paraId="3A83F27A" w14:textId="77777777" w:rsidR="00055670" w:rsidRPr="00FB58FC" w:rsidRDefault="00055670" w:rsidP="00370C91">
            <w:pPr>
              <w:pStyle w:val="ListParagraph"/>
              <w:numPr>
                <w:ilvl w:val="0"/>
                <w:numId w:val="71"/>
              </w:numPr>
              <w:rPr>
                <w:rFonts w:ascii="Arial" w:hAnsi="Arial" w:cs="Arial"/>
                <w:sz w:val="16"/>
                <w:szCs w:val="16"/>
              </w:rPr>
            </w:pPr>
            <w:r w:rsidRPr="00FB58FC">
              <w:rPr>
                <w:rFonts w:ascii="Arial" w:hAnsi="Arial" w:cs="Arial"/>
                <w:sz w:val="16"/>
                <w:szCs w:val="16"/>
              </w:rPr>
              <w:t>Reconstruction and land reclamation improvement of the old irrigated lands on an area of less than 100 hectares;</w:t>
            </w:r>
          </w:p>
          <w:p w14:paraId="659D85D2" w14:textId="71F0B606" w:rsidR="00630932" w:rsidRPr="00FB58FC" w:rsidRDefault="00055670" w:rsidP="00370C91">
            <w:pPr>
              <w:pStyle w:val="ListParagraph"/>
              <w:numPr>
                <w:ilvl w:val="0"/>
                <w:numId w:val="71"/>
              </w:numPr>
              <w:rPr>
                <w:rFonts w:ascii="Arial" w:hAnsi="Arial" w:cs="Arial"/>
                <w:sz w:val="16"/>
                <w:szCs w:val="16"/>
              </w:rPr>
            </w:pPr>
            <w:r w:rsidRPr="00FB58FC">
              <w:rPr>
                <w:rFonts w:ascii="Arial" w:hAnsi="Arial" w:cs="Arial"/>
                <w:sz w:val="16"/>
                <w:szCs w:val="16"/>
              </w:rPr>
              <w:t>Bakery, production of bakery and pasta.</w:t>
            </w:r>
          </w:p>
        </w:tc>
      </w:tr>
    </w:tbl>
    <w:p w14:paraId="178DB127" w14:textId="31D1F0FF" w:rsidR="00D728D6" w:rsidRPr="008E3D54" w:rsidRDefault="00D728D6" w:rsidP="00CD43E8">
      <w:pPr>
        <w:spacing w:after="0"/>
        <w:rPr>
          <w:rFonts w:ascii="Arial" w:hAnsi="Arial" w:cs="Arial"/>
        </w:rPr>
      </w:pPr>
    </w:p>
    <w:p w14:paraId="10B210A5" w14:textId="0D0041EC" w:rsidR="00005927" w:rsidRPr="00FB58FC" w:rsidRDefault="00005927">
      <w:pPr>
        <w:rPr>
          <w:rFonts w:ascii="Arial" w:hAnsi="Arial" w:cs="Arial"/>
          <w:i/>
          <w:snapToGrid w:val="0"/>
        </w:rPr>
      </w:pPr>
      <w:r w:rsidRPr="00FB58FC">
        <w:rPr>
          <w:rFonts w:ascii="Arial" w:hAnsi="Arial" w:cs="Arial"/>
          <w:i/>
          <w:snapToGrid w:val="0"/>
        </w:rPr>
        <w:br w:type="page"/>
      </w:r>
    </w:p>
    <w:p w14:paraId="3A49FFF2" w14:textId="60B4E424" w:rsidR="001556A3" w:rsidRPr="00FB58FC" w:rsidRDefault="001556A3" w:rsidP="00357DD4">
      <w:pPr>
        <w:pStyle w:val="Heading1"/>
        <w:numPr>
          <w:ilvl w:val="0"/>
          <w:numId w:val="0"/>
        </w:numPr>
        <w:ind w:left="432" w:hanging="432"/>
        <w:jc w:val="center"/>
        <w:rPr>
          <w:rFonts w:cs="Arial"/>
          <w:snapToGrid w:val="0"/>
        </w:rPr>
      </w:pPr>
      <w:bookmarkStart w:id="101" w:name="_Toc113370049"/>
      <w:r w:rsidRPr="00FB58FC">
        <w:rPr>
          <w:rFonts w:cs="Arial"/>
          <w:snapToGrid w:val="0"/>
        </w:rPr>
        <w:lastRenderedPageBreak/>
        <w:t>Annex</w:t>
      </w:r>
      <w:r w:rsidR="009D48E2" w:rsidRPr="00FB58FC">
        <w:rPr>
          <w:rFonts w:cs="Arial"/>
          <w:snapToGrid w:val="0"/>
        </w:rPr>
        <w:t xml:space="preserve"> </w:t>
      </w:r>
      <w:r w:rsidR="00357DD4" w:rsidRPr="00FB58FC">
        <w:rPr>
          <w:rFonts w:cs="Arial"/>
          <w:snapToGrid w:val="0"/>
        </w:rPr>
        <w:t>6</w:t>
      </w:r>
      <w:r w:rsidRPr="00FB58FC">
        <w:rPr>
          <w:rFonts w:cs="Arial"/>
          <w:snapToGrid w:val="0"/>
        </w:rPr>
        <w:t>: Business Plan Outline</w:t>
      </w:r>
      <w:bookmarkEnd w:id="101"/>
    </w:p>
    <w:p w14:paraId="57A70426" w14:textId="77777777" w:rsidR="009733E5" w:rsidRPr="008E3D54" w:rsidRDefault="009733E5" w:rsidP="00B56808">
      <w:pPr>
        <w:spacing w:after="0"/>
        <w:rPr>
          <w:rFonts w:ascii="Arial" w:hAnsi="Arial" w:cs="Arial"/>
        </w:rPr>
      </w:pPr>
    </w:p>
    <w:p w14:paraId="0E0955D2" w14:textId="77777777" w:rsidR="002F0489" w:rsidRPr="002F0489" w:rsidRDefault="002F0489" w:rsidP="00370C91">
      <w:pPr>
        <w:numPr>
          <w:ilvl w:val="0"/>
          <w:numId w:val="102"/>
        </w:numPr>
        <w:spacing w:after="0" w:line="240" w:lineRule="auto"/>
        <w:contextualSpacing/>
        <w:jc w:val="both"/>
        <w:rPr>
          <w:rFonts w:ascii="Arial" w:eastAsia="Calibri" w:hAnsi="Arial" w:cs="Arial"/>
          <w:b/>
          <w:bCs/>
        </w:rPr>
      </w:pPr>
      <w:r w:rsidRPr="002F0489">
        <w:rPr>
          <w:rFonts w:ascii="Arial" w:eastAsia="Calibri" w:hAnsi="Arial" w:cs="Arial"/>
          <w:b/>
          <w:bCs/>
        </w:rPr>
        <w:t>Applicant information</w:t>
      </w:r>
    </w:p>
    <w:p w14:paraId="172E189B" w14:textId="77777777" w:rsidR="002F0489" w:rsidRPr="002F0489" w:rsidRDefault="002F0489" w:rsidP="00370C91">
      <w:pPr>
        <w:numPr>
          <w:ilvl w:val="0"/>
          <w:numId w:val="103"/>
        </w:numPr>
        <w:spacing w:after="0" w:line="240" w:lineRule="auto"/>
        <w:contextualSpacing/>
        <w:jc w:val="both"/>
        <w:rPr>
          <w:rFonts w:ascii="Arial" w:eastAsia="Calibri" w:hAnsi="Arial" w:cs="Arial"/>
        </w:rPr>
      </w:pPr>
      <w:r w:rsidRPr="002F0489">
        <w:rPr>
          <w:rFonts w:ascii="Arial" w:eastAsia="Calibri" w:hAnsi="Arial" w:cs="Arial"/>
        </w:rPr>
        <w:t>Name ________________________</w:t>
      </w:r>
    </w:p>
    <w:p w14:paraId="5E72B871" w14:textId="77777777" w:rsidR="002F0489" w:rsidRPr="002F0489" w:rsidRDefault="002F0489" w:rsidP="00370C91">
      <w:pPr>
        <w:numPr>
          <w:ilvl w:val="0"/>
          <w:numId w:val="103"/>
        </w:numPr>
        <w:spacing w:after="0" w:line="240" w:lineRule="auto"/>
        <w:contextualSpacing/>
        <w:jc w:val="both"/>
        <w:rPr>
          <w:rFonts w:ascii="Arial" w:eastAsia="Calibri" w:hAnsi="Arial" w:cs="Arial"/>
        </w:rPr>
      </w:pPr>
      <w:r w:rsidRPr="002F0489">
        <w:rPr>
          <w:rFonts w:ascii="Arial" w:eastAsia="Calibri" w:hAnsi="Arial" w:cs="Arial"/>
        </w:rPr>
        <w:t>Age ______</w:t>
      </w:r>
    </w:p>
    <w:p w14:paraId="721AA17D" w14:textId="77777777" w:rsidR="002F0489" w:rsidRPr="002F0489" w:rsidRDefault="002F0489" w:rsidP="00370C91">
      <w:pPr>
        <w:numPr>
          <w:ilvl w:val="0"/>
          <w:numId w:val="103"/>
        </w:numPr>
        <w:spacing w:after="0" w:line="240" w:lineRule="auto"/>
        <w:contextualSpacing/>
        <w:jc w:val="both"/>
        <w:rPr>
          <w:rFonts w:ascii="Arial" w:eastAsia="Calibri" w:hAnsi="Arial" w:cs="Arial"/>
        </w:rPr>
      </w:pPr>
      <w:r w:rsidRPr="002F0489">
        <w:rPr>
          <w:rFonts w:ascii="Arial" w:eastAsia="Calibri" w:hAnsi="Arial" w:cs="Arial"/>
        </w:rPr>
        <w:t>1) Male / 2) Female</w:t>
      </w:r>
    </w:p>
    <w:p w14:paraId="02B21B78" w14:textId="77777777" w:rsidR="002F0489" w:rsidRPr="002F0489" w:rsidRDefault="002F0489" w:rsidP="00370C91">
      <w:pPr>
        <w:numPr>
          <w:ilvl w:val="0"/>
          <w:numId w:val="103"/>
        </w:numPr>
        <w:spacing w:after="0" w:line="240" w:lineRule="auto"/>
        <w:contextualSpacing/>
        <w:jc w:val="both"/>
        <w:rPr>
          <w:rFonts w:ascii="Arial" w:eastAsia="Calibri" w:hAnsi="Arial" w:cs="Arial"/>
        </w:rPr>
      </w:pPr>
      <w:r w:rsidRPr="002F0489">
        <w:rPr>
          <w:rFonts w:ascii="Arial" w:eastAsia="Calibri" w:hAnsi="Arial" w:cs="Arial"/>
        </w:rPr>
        <w:t>Number of formal years of education ___________</w:t>
      </w:r>
    </w:p>
    <w:p w14:paraId="05D4832B" w14:textId="77777777" w:rsidR="002F0489" w:rsidRPr="002F0489" w:rsidRDefault="002F0489" w:rsidP="002F0489">
      <w:pPr>
        <w:spacing w:after="0" w:line="240" w:lineRule="auto"/>
        <w:ind w:left="720"/>
        <w:contextualSpacing/>
        <w:jc w:val="both"/>
        <w:rPr>
          <w:rFonts w:ascii="Arial" w:eastAsia="Calibri" w:hAnsi="Arial" w:cs="Arial"/>
        </w:rPr>
      </w:pPr>
    </w:p>
    <w:p w14:paraId="44B8C16B" w14:textId="77777777" w:rsidR="002F0489" w:rsidRPr="002F0489" w:rsidRDefault="002F0489" w:rsidP="00370C91">
      <w:pPr>
        <w:numPr>
          <w:ilvl w:val="0"/>
          <w:numId w:val="103"/>
        </w:numPr>
        <w:spacing w:after="0" w:line="240" w:lineRule="auto"/>
        <w:contextualSpacing/>
        <w:jc w:val="both"/>
        <w:rPr>
          <w:rFonts w:ascii="Arial" w:eastAsia="Calibri" w:hAnsi="Arial" w:cs="Arial"/>
        </w:rPr>
      </w:pPr>
      <w:r w:rsidRPr="002F0489">
        <w:rPr>
          <w:rFonts w:ascii="Arial" w:eastAsia="Calibri" w:hAnsi="Arial" w:cs="Arial"/>
        </w:rPr>
        <w:t>Name of the business you represent (if applicable)? ______________________</w:t>
      </w:r>
    </w:p>
    <w:p w14:paraId="7EE10A90" w14:textId="77777777" w:rsidR="002F0489" w:rsidRPr="002F0489" w:rsidRDefault="002F0489" w:rsidP="00370C91">
      <w:pPr>
        <w:numPr>
          <w:ilvl w:val="0"/>
          <w:numId w:val="103"/>
        </w:numPr>
        <w:spacing w:after="0" w:line="240" w:lineRule="auto"/>
        <w:contextualSpacing/>
        <w:jc w:val="both"/>
        <w:rPr>
          <w:rFonts w:ascii="Arial" w:eastAsia="Calibri" w:hAnsi="Arial" w:cs="Arial"/>
        </w:rPr>
      </w:pPr>
      <w:r w:rsidRPr="002F0489">
        <w:rPr>
          <w:rFonts w:ascii="Arial" w:eastAsia="Calibri" w:hAnsi="Arial" w:cs="Arial"/>
        </w:rPr>
        <w:t>Farm register number ________________________</w:t>
      </w:r>
    </w:p>
    <w:p w14:paraId="1A5F2C07" w14:textId="77777777" w:rsidR="002F0489" w:rsidRPr="002F0489" w:rsidRDefault="002F0489" w:rsidP="00370C91">
      <w:pPr>
        <w:numPr>
          <w:ilvl w:val="0"/>
          <w:numId w:val="103"/>
        </w:numPr>
        <w:spacing w:after="0" w:line="240" w:lineRule="auto"/>
        <w:contextualSpacing/>
        <w:jc w:val="both"/>
        <w:rPr>
          <w:rFonts w:ascii="Arial" w:eastAsia="Calibri" w:hAnsi="Arial" w:cs="Arial"/>
        </w:rPr>
      </w:pPr>
      <w:r w:rsidRPr="002F0489">
        <w:rPr>
          <w:rFonts w:ascii="Arial" w:eastAsia="Calibri" w:hAnsi="Arial" w:cs="Arial"/>
        </w:rPr>
        <w:t>Date of entry in the register ______________________</w:t>
      </w:r>
    </w:p>
    <w:p w14:paraId="5028C9CE" w14:textId="77777777" w:rsidR="002F0489" w:rsidRPr="002F0489" w:rsidRDefault="002F0489" w:rsidP="00370C91">
      <w:pPr>
        <w:numPr>
          <w:ilvl w:val="0"/>
          <w:numId w:val="103"/>
        </w:numPr>
        <w:spacing w:after="0" w:line="240" w:lineRule="auto"/>
        <w:contextualSpacing/>
        <w:jc w:val="both"/>
        <w:rPr>
          <w:rFonts w:ascii="Arial" w:eastAsia="Calibri" w:hAnsi="Arial" w:cs="Arial"/>
        </w:rPr>
      </w:pPr>
      <w:r w:rsidRPr="002F0489">
        <w:rPr>
          <w:rFonts w:ascii="Arial" w:eastAsia="Calibri" w:hAnsi="Arial" w:cs="Arial"/>
        </w:rPr>
        <w:t>VAT number _____________________</w:t>
      </w:r>
    </w:p>
    <w:p w14:paraId="47D2C5B1" w14:textId="77777777" w:rsidR="002F0489" w:rsidRPr="002F0489" w:rsidRDefault="002F0489" w:rsidP="00370C91">
      <w:pPr>
        <w:numPr>
          <w:ilvl w:val="0"/>
          <w:numId w:val="103"/>
        </w:numPr>
        <w:spacing w:after="0" w:line="240" w:lineRule="auto"/>
        <w:contextualSpacing/>
        <w:jc w:val="both"/>
        <w:rPr>
          <w:rFonts w:ascii="Arial" w:eastAsia="Calibri" w:hAnsi="Arial" w:cs="Arial"/>
        </w:rPr>
      </w:pPr>
      <w:r w:rsidRPr="002F0489">
        <w:rPr>
          <w:rFonts w:ascii="Arial" w:eastAsia="Calibri" w:hAnsi="Arial" w:cs="Arial"/>
        </w:rPr>
        <w:t>Location of your business (town) __________________</w:t>
      </w:r>
    </w:p>
    <w:p w14:paraId="7BF6F9AE" w14:textId="77777777" w:rsidR="002F0489" w:rsidRPr="002F0489" w:rsidRDefault="002F0489" w:rsidP="002F0489">
      <w:pPr>
        <w:spacing w:after="0" w:line="240" w:lineRule="auto"/>
        <w:ind w:left="720"/>
        <w:contextualSpacing/>
        <w:jc w:val="both"/>
        <w:rPr>
          <w:rFonts w:ascii="Arial" w:eastAsia="Calibri" w:hAnsi="Arial" w:cs="Arial"/>
        </w:rPr>
      </w:pPr>
    </w:p>
    <w:p w14:paraId="4CD57502" w14:textId="77777777" w:rsidR="002F0489" w:rsidRPr="002F0489" w:rsidRDefault="002F0489" w:rsidP="00370C91">
      <w:pPr>
        <w:numPr>
          <w:ilvl w:val="0"/>
          <w:numId w:val="102"/>
        </w:numPr>
        <w:spacing w:after="0" w:line="240" w:lineRule="auto"/>
        <w:contextualSpacing/>
        <w:jc w:val="both"/>
        <w:rPr>
          <w:rFonts w:ascii="Arial" w:eastAsia="Calibri" w:hAnsi="Arial" w:cs="Arial"/>
          <w:b/>
          <w:bCs/>
        </w:rPr>
      </w:pPr>
      <w:r w:rsidRPr="002F0489">
        <w:rPr>
          <w:rFonts w:ascii="Arial" w:eastAsia="Calibri" w:hAnsi="Arial" w:cs="Arial"/>
          <w:b/>
          <w:bCs/>
        </w:rPr>
        <w:t>Business Profil</w:t>
      </w:r>
    </w:p>
    <w:p w14:paraId="33F69DAD" w14:textId="77777777" w:rsidR="002F0489" w:rsidRPr="002F0489" w:rsidRDefault="002F0489" w:rsidP="002F0489">
      <w:pPr>
        <w:spacing w:after="0" w:line="240" w:lineRule="auto"/>
        <w:ind w:left="720"/>
        <w:contextualSpacing/>
        <w:jc w:val="both"/>
        <w:rPr>
          <w:rFonts w:ascii="Arial" w:eastAsia="Calibri" w:hAnsi="Arial" w:cs="Arial"/>
          <w:color w:val="000000"/>
        </w:rPr>
      </w:pPr>
    </w:p>
    <w:p w14:paraId="170BC86C" w14:textId="77777777" w:rsidR="002F0489" w:rsidRPr="002F0489" w:rsidRDefault="002F0489" w:rsidP="00370C91">
      <w:pPr>
        <w:numPr>
          <w:ilvl w:val="0"/>
          <w:numId w:val="104"/>
        </w:numPr>
        <w:spacing w:after="0" w:line="240" w:lineRule="auto"/>
        <w:contextualSpacing/>
        <w:jc w:val="both"/>
        <w:rPr>
          <w:rFonts w:ascii="Arial" w:eastAsia="Calibri" w:hAnsi="Arial" w:cs="Arial"/>
          <w:color w:val="000000"/>
          <w:lang w:val="sr-Latn-RS"/>
        </w:rPr>
      </w:pPr>
      <w:r w:rsidRPr="002F0489">
        <w:rPr>
          <w:rFonts w:ascii="Arial" w:eastAsia="Calibri" w:hAnsi="Arial" w:cs="Arial"/>
          <w:color w:val="000000"/>
          <w:lang w:val="sr-Latn-RS"/>
        </w:rPr>
        <w:t>Number of years that your business has been in operation ___________</w:t>
      </w:r>
    </w:p>
    <w:p w14:paraId="3A149128" w14:textId="77777777" w:rsidR="002F0489" w:rsidRPr="002F0489" w:rsidRDefault="002F0489" w:rsidP="00370C91">
      <w:pPr>
        <w:numPr>
          <w:ilvl w:val="0"/>
          <w:numId w:val="104"/>
        </w:numPr>
        <w:spacing w:after="0" w:line="240" w:lineRule="auto"/>
        <w:contextualSpacing/>
        <w:jc w:val="both"/>
        <w:rPr>
          <w:rFonts w:ascii="Arial" w:eastAsia="Calibri" w:hAnsi="Arial" w:cs="Arial"/>
          <w:color w:val="000000"/>
          <w:lang w:val="sr-Latn-RS"/>
        </w:rPr>
      </w:pPr>
      <w:r w:rsidRPr="002F0489">
        <w:rPr>
          <w:rFonts w:ascii="Arial" w:eastAsia="Calibri" w:hAnsi="Arial" w:cs="Arial"/>
          <w:color w:val="000000"/>
          <w:lang w:val="sr-Latn-RS"/>
        </w:rPr>
        <w:t>Legal status of your business 1) natural person, 2) entrepreneur, 3) company, 4) cooperative</w:t>
      </w:r>
    </w:p>
    <w:p w14:paraId="42116EAB" w14:textId="77777777" w:rsidR="002F0489" w:rsidRPr="002F0489" w:rsidRDefault="002F0489" w:rsidP="00370C91">
      <w:pPr>
        <w:numPr>
          <w:ilvl w:val="0"/>
          <w:numId w:val="104"/>
        </w:numPr>
        <w:spacing w:after="0" w:line="240" w:lineRule="auto"/>
        <w:contextualSpacing/>
        <w:jc w:val="both"/>
        <w:rPr>
          <w:rFonts w:ascii="Arial" w:eastAsia="Calibri" w:hAnsi="Arial" w:cs="Arial"/>
          <w:color w:val="000000"/>
          <w:lang w:val="sr-Latn-RS"/>
        </w:rPr>
      </w:pPr>
      <w:r w:rsidRPr="002F0489">
        <w:rPr>
          <w:rFonts w:ascii="Arial" w:eastAsia="Calibri" w:hAnsi="Arial" w:cs="Arial"/>
          <w:color w:val="000000"/>
          <w:lang w:val="sr-Latn-RS"/>
        </w:rPr>
        <w:t>Name of person/people who the business is registered under ______________</w:t>
      </w:r>
    </w:p>
    <w:p w14:paraId="31CF665F" w14:textId="77777777" w:rsidR="002F0489" w:rsidRPr="002F0489" w:rsidRDefault="002F0489" w:rsidP="00370C91">
      <w:pPr>
        <w:numPr>
          <w:ilvl w:val="1"/>
          <w:numId w:val="104"/>
        </w:numPr>
        <w:spacing w:after="0" w:line="240" w:lineRule="auto"/>
        <w:contextualSpacing/>
        <w:jc w:val="both"/>
        <w:rPr>
          <w:rFonts w:ascii="Arial" w:eastAsia="Calibri" w:hAnsi="Arial" w:cs="Arial"/>
          <w:color w:val="000000"/>
          <w:lang w:val="sr-Latn-RS"/>
        </w:rPr>
      </w:pPr>
      <w:r w:rsidRPr="002F0489">
        <w:rPr>
          <w:rFonts w:ascii="Arial" w:eastAsia="Calibri" w:hAnsi="Arial" w:cs="Arial"/>
          <w:color w:val="000000"/>
          <w:lang w:val="sr-Latn-RS"/>
        </w:rPr>
        <w:t>Relationship to applicant 1) self, 2) wife, 3) husband, 4) other (specify) ____________</w:t>
      </w:r>
    </w:p>
    <w:p w14:paraId="7C971297" w14:textId="77777777" w:rsidR="002F0489" w:rsidRPr="002F0489" w:rsidRDefault="002F0489" w:rsidP="00370C91">
      <w:pPr>
        <w:numPr>
          <w:ilvl w:val="0"/>
          <w:numId w:val="104"/>
        </w:numPr>
        <w:spacing w:after="0" w:line="240" w:lineRule="auto"/>
        <w:contextualSpacing/>
        <w:jc w:val="both"/>
        <w:rPr>
          <w:rFonts w:ascii="Arial" w:eastAsia="Calibri" w:hAnsi="Arial" w:cs="Arial"/>
          <w:color w:val="000000"/>
          <w:lang w:val="sr-Latn-RS"/>
        </w:rPr>
      </w:pPr>
      <w:r w:rsidRPr="002F0489">
        <w:rPr>
          <w:rFonts w:ascii="Arial" w:eastAsia="Calibri" w:hAnsi="Arial" w:cs="Arial"/>
          <w:color w:val="000000"/>
          <w:lang w:val="sr-Latn-RS"/>
        </w:rPr>
        <w:t>Name of person/people who manage the business</w:t>
      </w:r>
    </w:p>
    <w:p w14:paraId="4AB12104" w14:textId="77777777" w:rsidR="002F0489" w:rsidRPr="002F0489" w:rsidRDefault="002F0489" w:rsidP="00370C91">
      <w:pPr>
        <w:numPr>
          <w:ilvl w:val="1"/>
          <w:numId w:val="104"/>
        </w:numPr>
        <w:spacing w:after="0" w:line="240" w:lineRule="auto"/>
        <w:contextualSpacing/>
        <w:jc w:val="both"/>
        <w:rPr>
          <w:rFonts w:ascii="Arial" w:eastAsia="Calibri" w:hAnsi="Arial" w:cs="Arial"/>
          <w:color w:val="000000"/>
          <w:lang w:val="sr-Latn-RS"/>
        </w:rPr>
      </w:pPr>
      <w:r w:rsidRPr="002F0489">
        <w:rPr>
          <w:rFonts w:ascii="Arial" w:eastAsia="Calibri" w:hAnsi="Arial" w:cs="Arial"/>
          <w:color w:val="000000"/>
          <w:lang w:val="sr-Latn-RS"/>
        </w:rPr>
        <w:t>Relationship to applicant 1) self, 2) wife, 3) husband, 4) other (specify) ____________</w:t>
      </w:r>
    </w:p>
    <w:p w14:paraId="084C8188" w14:textId="77777777" w:rsidR="002F0489" w:rsidRPr="002F0489" w:rsidRDefault="002F0489" w:rsidP="00370C91">
      <w:pPr>
        <w:numPr>
          <w:ilvl w:val="0"/>
          <w:numId w:val="104"/>
        </w:numPr>
        <w:spacing w:after="0" w:line="240" w:lineRule="auto"/>
        <w:contextualSpacing/>
        <w:jc w:val="both"/>
        <w:rPr>
          <w:rFonts w:ascii="Arial" w:eastAsia="Calibri" w:hAnsi="Arial" w:cs="Arial"/>
          <w:color w:val="000000"/>
        </w:rPr>
      </w:pPr>
      <w:r w:rsidRPr="002F0489">
        <w:rPr>
          <w:rFonts w:ascii="Arial" w:eastAsia="Calibri" w:hAnsi="Arial" w:cs="Arial"/>
          <w:color w:val="000000"/>
          <w:lang w:val="sr-Latn-RS"/>
        </w:rPr>
        <w:t xml:space="preserve">The business operates 1) full-time, 2) part-time, 3) on a seasonal basis, 4) other ( </w:t>
      </w:r>
      <w:r w:rsidRPr="002F0489">
        <w:rPr>
          <w:rFonts w:ascii="Arial" w:eastAsia="Calibri" w:hAnsi="Arial" w:cs="Arial"/>
          <w:color w:val="000000"/>
        </w:rPr>
        <w:t>(specify number of months in operation)</w:t>
      </w:r>
      <w:r w:rsidRPr="002F0489">
        <w:rPr>
          <w:rFonts w:ascii="Arial" w:eastAsia="Calibri" w:hAnsi="Arial" w:cs="Arial"/>
          <w:color w:val="000000"/>
          <w:lang w:val="sr-Latn-RS"/>
        </w:rPr>
        <w:t>_______________</w:t>
      </w:r>
    </w:p>
    <w:p w14:paraId="7A11E12B" w14:textId="77777777" w:rsidR="002F0489" w:rsidRPr="002F0489" w:rsidRDefault="002F0489" w:rsidP="002F0489">
      <w:pPr>
        <w:spacing w:after="0" w:line="240" w:lineRule="auto"/>
        <w:ind w:left="720"/>
        <w:contextualSpacing/>
        <w:jc w:val="both"/>
        <w:rPr>
          <w:rFonts w:ascii="Arial" w:eastAsia="Calibri" w:hAnsi="Arial" w:cs="Arial"/>
          <w:color w:val="000000"/>
          <w:lang w:val="sr-Latn-RS"/>
        </w:rPr>
      </w:pPr>
    </w:p>
    <w:p w14:paraId="1AF8399E" w14:textId="77777777" w:rsidR="002F0489" w:rsidRPr="002F0489" w:rsidRDefault="002F0489" w:rsidP="00370C91">
      <w:pPr>
        <w:numPr>
          <w:ilvl w:val="0"/>
          <w:numId w:val="104"/>
        </w:numPr>
        <w:spacing w:after="0" w:line="240" w:lineRule="auto"/>
        <w:contextualSpacing/>
        <w:jc w:val="both"/>
        <w:rPr>
          <w:rFonts w:ascii="Arial" w:eastAsia="Calibri" w:hAnsi="Arial" w:cs="Arial"/>
          <w:color w:val="000000"/>
          <w:lang w:val="sr-Latn-RS"/>
        </w:rPr>
      </w:pPr>
      <w:r w:rsidRPr="002F0489">
        <w:rPr>
          <w:rFonts w:ascii="Arial" w:eastAsia="Calibri" w:hAnsi="Arial" w:cs="Arial"/>
          <w:color w:val="000000"/>
          <w:lang w:val="sr-Latn-RS"/>
        </w:rPr>
        <w:t>Number of employees hired by the business ___________</w:t>
      </w:r>
    </w:p>
    <w:p w14:paraId="3FC713C7" w14:textId="77777777" w:rsidR="002F0489" w:rsidRPr="002F0489" w:rsidRDefault="002F0489" w:rsidP="00370C91">
      <w:pPr>
        <w:numPr>
          <w:ilvl w:val="1"/>
          <w:numId w:val="104"/>
        </w:numPr>
        <w:spacing w:after="0" w:line="240" w:lineRule="auto"/>
        <w:contextualSpacing/>
        <w:jc w:val="both"/>
        <w:rPr>
          <w:rFonts w:ascii="Arial" w:eastAsia="Calibri" w:hAnsi="Arial" w:cs="Arial"/>
          <w:color w:val="000000"/>
          <w:lang w:val="sr-Latn-RS"/>
        </w:rPr>
      </w:pPr>
      <w:r w:rsidRPr="002F0489">
        <w:rPr>
          <w:rFonts w:ascii="Arial" w:eastAsia="Calibri" w:hAnsi="Arial" w:cs="Arial"/>
          <w:color w:val="000000"/>
          <w:lang w:val="sr-Latn-RS"/>
        </w:rPr>
        <w:t>Number of full-time _____________; number of part-time____________</w:t>
      </w:r>
    </w:p>
    <w:p w14:paraId="534E87AB" w14:textId="77777777" w:rsidR="002F0489" w:rsidRPr="002F0489" w:rsidRDefault="002F0489" w:rsidP="00370C91">
      <w:pPr>
        <w:numPr>
          <w:ilvl w:val="1"/>
          <w:numId w:val="104"/>
        </w:numPr>
        <w:spacing w:after="0" w:line="240" w:lineRule="auto"/>
        <w:contextualSpacing/>
        <w:jc w:val="both"/>
        <w:rPr>
          <w:rFonts w:ascii="Arial" w:eastAsia="Calibri" w:hAnsi="Arial" w:cs="Arial"/>
          <w:color w:val="000000"/>
          <w:lang w:val="sr-Latn-RS"/>
        </w:rPr>
      </w:pPr>
      <w:r w:rsidRPr="002F0489">
        <w:rPr>
          <w:rFonts w:ascii="Arial" w:eastAsia="Calibri" w:hAnsi="Arial" w:cs="Arial"/>
          <w:color w:val="000000"/>
          <w:lang w:val="sr-Latn-RS"/>
        </w:rPr>
        <w:t>Number of male ____________; number of female ____________</w:t>
      </w:r>
    </w:p>
    <w:p w14:paraId="06B784D0" w14:textId="77777777" w:rsidR="002F0489" w:rsidRPr="002F0489" w:rsidRDefault="002F0489" w:rsidP="002F0489">
      <w:pPr>
        <w:spacing w:after="0" w:line="240" w:lineRule="auto"/>
        <w:ind w:left="720"/>
        <w:contextualSpacing/>
        <w:jc w:val="both"/>
        <w:rPr>
          <w:rFonts w:ascii="Arial" w:eastAsia="Calibri" w:hAnsi="Arial" w:cs="Arial"/>
          <w:color w:val="000000"/>
          <w:lang w:val="sr-Latn-RS"/>
        </w:rPr>
      </w:pPr>
    </w:p>
    <w:p w14:paraId="496EE34C" w14:textId="77777777" w:rsidR="002F0489" w:rsidRPr="002F0489" w:rsidRDefault="002F0489" w:rsidP="00370C91">
      <w:pPr>
        <w:numPr>
          <w:ilvl w:val="0"/>
          <w:numId w:val="104"/>
        </w:numPr>
        <w:spacing w:after="0" w:line="240" w:lineRule="auto"/>
        <w:contextualSpacing/>
        <w:jc w:val="both"/>
        <w:rPr>
          <w:rFonts w:ascii="Arial" w:eastAsia="Calibri" w:hAnsi="Arial" w:cs="Arial"/>
          <w:color w:val="000000"/>
          <w:lang w:val="sr-Latn-RS"/>
        </w:rPr>
      </w:pPr>
      <w:r w:rsidRPr="002F0489">
        <w:rPr>
          <w:rFonts w:ascii="Arial" w:eastAsia="Calibri" w:hAnsi="Arial" w:cs="Arial"/>
          <w:color w:val="000000"/>
          <w:lang w:val="sr-Latn-RS"/>
        </w:rPr>
        <w:t>List the products and services your business produced/offered in 2021):</w:t>
      </w:r>
    </w:p>
    <w:tbl>
      <w:tblPr>
        <w:tblStyle w:val="TableGrid3"/>
        <w:tblW w:w="5000" w:type="pct"/>
        <w:tblLook w:val="04A0" w:firstRow="1" w:lastRow="0" w:firstColumn="1" w:lastColumn="0" w:noHBand="0" w:noVBand="1"/>
      </w:tblPr>
      <w:tblGrid>
        <w:gridCol w:w="1528"/>
        <w:gridCol w:w="3661"/>
        <w:gridCol w:w="1281"/>
        <w:gridCol w:w="2880"/>
      </w:tblGrid>
      <w:tr w:rsidR="002F0489" w:rsidRPr="002F0489" w14:paraId="60A78F36" w14:textId="77777777" w:rsidTr="00990DC0">
        <w:tc>
          <w:tcPr>
            <w:tcW w:w="817" w:type="pct"/>
            <w:shd w:val="clear" w:color="auto" w:fill="D9D9D9" w:themeFill="background1" w:themeFillShade="D9"/>
          </w:tcPr>
          <w:p w14:paraId="3E12BC3E" w14:textId="77777777" w:rsidR="002F0489" w:rsidRPr="002F0489" w:rsidRDefault="002F0489" w:rsidP="002F0489">
            <w:pPr>
              <w:jc w:val="both"/>
              <w:rPr>
                <w:rFonts w:ascii="Arial" w:eastAsia="Calibri" w:hAnsi="Arial" w:cs="Arial"/>
                <w:color w:val="000000"/>
              </w:rPr>
            </w:pPr>
            <w:r w:rsidRPr="002F0489">
              <w:rPr>
                <w:rFonts w:ascii="Arial" w:eastAsia="Calibri" w:hAnsi="Arial" w:cs="Arial"/>
                <w:color w:val="000000"/>
              </w:rPr>
              <w:t>For period</w:t>
            </w:r>
          </w:p>
        </w:tc>
        <w:tc>
          <w:tcPr>
            <w:tcW w:w="1958" w:type="pct"/>
            <w:shd w:val="clear" w:color="auto" w:fill="D9D9D9" w:themeFill="background1" w:themeFillShade="D9"/>
          </w:tcPr>
          <w:p w14:paraId="6FCC63FF" w14:textId="77777777" w:rsidR="002F0489" w:rsidRPr="002F0489" w:rsidRDefault="002F0489" w:rsidP="002F0489">
            <w:pPr>
              <w:jc w:val="both"/>
              <w:rPr>
                <w:rFonts w:ascii="Arial" w:eastAsia="Calibri" w:hAnsi="Arial" w:cs="Arial"/>
                <w:color w:val="000000"/>
              </w:rPr>
            </w:pPr>
            <w:r w:rsidRPr="002F0489">
              <w:rPr>
                <w:rFonts w:ascii="Arial" w:eastAsia="Calibri" w:hAnsi="Arial" w:cs="Arial"/>
                <w:color w:val="000000"/>
              </w:rPr>
              <w:t>Product/Service</w:t>
            </w:r>
          </w:p>
        </w:tc>
        <w:tc>
          <w:tcPr>
            <w:tcW w:w="685" w:type="pct"/>
            <w:shd w:val="clear" w:color="auto" w:fill="D9D9D9" w:themeFill="background1" w:themeFillShade="D9"/>
          </w:tcPr>
          <w:p w14:paraId="0F2526CD" w14:textId="77777777" w:rsidR="002F0489" w:rsidRPr="002F0489" w:rsidRDefault="002F0489" w:rsidP="002F0489">
            <w:pPr>
              <w:jc w:val="both"/>
              <w:rPr>
                <w:rFonts w:ascii="Arial" w:eastAsia="Calibri" w:hAnsi="Arial" w:cs="Arial"/>
                <w:color w:val="000000"/>
              </w:rPr>
            </w:pPr>
            <w:r w:rsidRPr="002F0489">
              <w:rPr>
                <w:rFonts w:ascii="Arial" w:eastAsia="Calibri" w:hAnsi="Arial" w:cs="Arial"/>
                <w:color w:val="000000"/>
              </w:rPr>
              <w:t>Volume produced</w:t>
            </w:r>
          </w:p>
          <w:p w14:paraId="1F4E2F03" w14:textId="77777777" w:rsidR="002F0489" w:rsidRPr="002F0489" w:rsidRDefault="002F0489" w:rsidP="002F0489">
            <w:pPr>
              <w:jc w:val="both"/>
              <w:rPr>
                <w:rFonts w:ascii="Arial" w:eastAsia="Calibri" w:hAnsi="Arial" w:cs="Arial"/>
                <w:color w:val="000000"/>
              </w:rPr>
            </w:pPr>
            <w:r w:rsidRPr="002F0489">
              <w:rPr>
                <w:rFonts w:ascii="Arial" w:eastAsia="Calibri" w:hAnsi="Arial" w:cs="Arial"/>
                <w:color w:val="000000"/>
              </w:rPr>
              <w:t>(define unit)</w:t>
            </w:r>
          </w:p>
          <w:p w14:paraId="156E43D5" w14:textId="77777777" w:rsidR="002F0489" w:rsidRPr="002F0489" w:rsidRDefault="002F0489" w:rsidP="002F0489">
            <w:pPr>
              <w:jc w:val="both"/>
              <w:rPr>
                <w:rFonts w:ascii="Arial" w:eastAsia="Calibri" w:hAnsi="Arial" w:cs="Arial"/>
                <w:color w:val="000000"/>
              </w:rPr>
            </w:pPr>
            <w:r w:rsidRPr="002F0489">
              <w:rPr>
                <w:rFonts w:ascii="Arial" w:eastAsia="Calibri" w:hAnsi="Arial" w:cs="Arial"/>
                <w:color w:val="000000"/>
              </w:rPr>
              <w:t>(annual average)</w:t>
            </w:r>
          </w:p>
        </w:tc>
        <w:tc>
          <w:tcPr>
            <w:tcW w:w="1540" w:type="pct"/>
            <w:shd w:val="clear" w:color="auto" w:fill="D9D9D9" w:themeFill="background1" w:themeFillShade="D9"/>
          </w:tcPr>
          <w:p w14:paraId="422D0FA1" w14:textId="77777777" w:rsidR="002F0489" w:rsidRPr="002F0489" w:rsidRDefault="002F0489" w:rsidP="002F0489">
            <w:pPr>
              <w:jc w:val="both"/>
              <w:rPr>
                <w:rFonts w:ascii="Arial" w:eastAsia="Calibri" w:hAnsi="Arial" w:cs="Arial"/>
                <w:color w:val="000000"/>
              </w:rPr>
            </w:pPr>
            <w:r w:rsidRPr="002F0489">
              <w:rPr>
                <w:rFonts w:ascii="Arial" w:eastAsia="Calibri" w:hAnsi="Arial" w:cs="Arial"/>
                <w:color w:val="000000"/>
              </w:rPr>
              <w:t>Value (RSD)</w:t>
            </w:r>
          </w:p>
          <w:p w14:paraId="55BD77BE" w14:textId="77777777" w:rsidR="002F0489" w:rsidRPr="002F0489" w:rsidRDefault="002F0489" w:rsidP="002F0489">
            <w:pPr>
              <w:jc w:val="both"/>
              <w:rPr>
                <w:rFonts w:ascii="Arial" w:eastAsia="Calibri" w:hAnsi="Arial" w:cs="Arial"/>
                <w:color w:val="000000"/>
              </w:rPr>
            </w:pPr>
            <w:r w:rsidRPr="002F0489">
              <w:rPr>
                <w:rFonts w:ascii="Arial" w:eastAsia="Calibri" w:hAnsi="Arial" w:cs="Arial"/>
                <w:color w:val="000000"/>
              </w:rPr>
              <w:t>(annual average)</w:t>
            </w:r>
          </w:p>
        </w:tc>
      </w:tr>
      <w:tr w:rsidR="002F0489" w:rsidRPr="002F0489" w14:paraId="050F4AEC" w14:textId="77777777" w:rsidTr="00990DC0">
        <w:tc>
          <w:tcPr>
            <w:tcW w:w="817" w:type="pct"/>
          </w:tcPr>
          <w:p w14:paraId="172DE6A2" w14:textId="77777777" w:rsidR="002F0489" w:rsidRPr="002F0489" w:rsidRDefault="002F0489" w:rsidP="002F0489">
            <w:pPr>
              <w:jc w:val="both"/>
              <w:rPr>
                <w:rFonts w:ascii="Arial" w:eastAsia="Calibri" w:hAnsi="Arial" w:cs="Arial"/>
                <w:color w:val="000000"/>
              </w:rPr>
            </w:pPr>
            <w:r w:rsidRPr="002F0489">
              <w:rPr>
                <w:rFonts w:ascii="Arial" w:eastAsia="Calibri" w:hAnsi="Arial" w:cs="Arial"/>
                <w:color w:val="000000"/>
              </w:rPr>
              <w:t>Q1</w:t>
            </w:r>
          </w:p>
        </w:tc>
        <w:tc>
          <w:tcPr>
            <w:tcW w:w="1958" w:type="pct"/>
          </w:tcPr>
          <w:p w14:paraId="56F58A6D" w14:textId="77777777" w:rsidR="002F0489" w:rsidRPr="002F0489" w:rsidRDefault="002F0489" w:rsidP="002F0489">
            <w:pPr>
              <w:jc w:val="both"/>
              <w:rPr>
                <w:rFonts w:ascii="Arial" w:eastAsia="Calibri" w:hAnsi="Arial" w:cs="Arial"/>
                <w:color w:val="000000"/>
              </w:rPr>
            </w:pPr>
          </w:p>
        </w:tc>
        <w:tc>
          <w:tcPr>
            <w:tcW w:w="685" w:type="pct"/>
          </w:tcPr>
          <w:p w14:paraId="24CC4C91" w14:textId="77777777" w:rsidR="002F0489" w:rsidRPr="002F0489" w:rsidRDefault="002F0489" w:rsidP="002F0489">
            <w:pPr>
              <w:jc w:val="both"/>
              <w:rPr>
                <w:rFonts w:ascii="Arial" w:eastAsia="Calibri" w:hAnsi="Arial" w:cs="Arial"/>
                <w:color w:val="000000"/>
              </w:rPr>
            </w:pPr>
          </w:p>
        </w:tc>
        <w:tc>
          <w:tcPr>
            <w:tcW w:w="1540" w:type="pct"/>
          </w:tcPr>
          <w:p w14:paraId="4CA22FC4" w14:textId="77777777" w:rsidR="002F0489" w:rsidRPr="002F0489" w:rsidRDefault="002F0489" w:rsidP="002F0489">
            <w:pPr>
              <w:jc w:val="both"/>
              <w:rPr>
                <w:rFonts w:ascii="Arial" w:eastAsia="Calibri" w:hAnsi="Arial" w:cs="Arial"/>
                <w:color w:val="000000"/>
              </w:rPr>
            </w:pPr>
          </w:p>
        </w:tc>
      </w:tr>
      <w:tr w:rsidR="002F0489" w:rsidRPr="002F0489" w14:paraId="04D98398" w14:textId="77777777" w:rsidTr="00990DC0">
        <w:tc>
          <w:tcPr>
            <w:tcW w:w="817" w:type="pct"/>
          </w:tcPr>
          <w:p w14:paraId="36B9F59C" w14:textId="77777777" w:rsidR="002F0489" w:rsidRPr="002F0489" w:rsidRDefault="002F0489" w:rsidP="002F0489">
            <w:pPr>
              <w:jc w:val="both"/>
              <w:rPr>
                <w:rFonts w:ascii="Arial" w:eastAsia="Calibri" w:hAnsi="Arial" w:cs="Arial"/>
                <w:color w:val="000000"/>
              </w:rPr>
            </w:pPr>
            <w:r w:rsidRPr="002F0489">
              <w:rPr>
                <w:rFonts w:ascii="Arial" w:eastAsia="Calibri" w:hAnsi="Arial" w:cs="Arial"/>
                <w:color w:val="000000"/>
              </w:rPr>
              <w:t>Q2</w:t>
            </w:r>
          </w:p>
        </w:tc>
        <w:tc>
          <w:tcPr>
            <w:tcW w:w="1958" w:type="pct"/>
          </w:tcPr>
          <w:p w14:paraId="17102C27" w14:textId="77777777" w:rsidR="002F0489" w:rsidRPr="002F0489" w:rsidRDefault="002F0489" w:rsidP="002F0489">
            <w:pPr>
              <w:jc w:val="both"/>
              <w:rPr>
                <w:rFonts w:ascii="Arial" w:eastAsia="Calibri" w:hAnsi="Arial" w:cs="Arial"/>
                <w:color w:val="000000"/>
              </w:rPr>
            </w:pPr>
          </w:p>
        </w:tc>
        <w:tc>
          <w:tcPr>
            <w:tcW w:w="685" w:type="pct"/>
          </w:tcPr>
          <w:p w14:paraId="627A9CC6" w14:textId="77777777" w:rsidR="002F0489" w:rsidRPr="002F0489" w:rsidRDefault="002F0489" w:rsidP="002F0489">
            <w:pPr>
              <w:jc w:val="both"/>
              <w:rPr>
                <w:rFonts w:ascii="Arial" w:eastAsia="Calibri" w:hAnsi="Arial" w:cs="Arial"/>
                <w:color w:val="000000"/>
              </w:rPr>
            </w:pPr>
          </w:p>
        </w:tc>
        <w:tc>
          <w:tcPr>
            <w:tcW w:w="1540" w:type="pct"/>
          </w:tcPr>
          <w:p w14:paraId="14DD3225" w14:textId="77777777" w:rsidR="002F0489" w:rsidRPr="002F0489" w:rsidRDefault="002F0489" w:rsidP="002F0489">
            <w:pPr>
              <w:jc w:val="both"/>
              <w:rPr>
                <w:rFonts w:ascii="Arial" w:eastAsia="Calibri" w:hAnsi="Arial" w:cs="Arial"/>
                <w:color w:val="000000"/>
              </w:rPr>
            </w:pPr>
          </w:p>
        </w:tc>
      </w:tr>
      <w:tr w:rsidR="002F0489" w:rsidRPr="002F0489" w14:paraId="2C9DB542" w14:textId="77777777" w:rsidTr="00990DC0">
        <w:tc>
          <w:tcPr>
            <w:tcW w:w="817" w:type="pct"/>
          </w:tcPr>
          <w:p w14:paraId="279A2301" w14:textId="77777777" w:rsidR="002F0489" w:rsidRPr="002F0489" w:rsidRDefault="002F0489" w:rsidP="002F0489">
            <w:pPr>
              <w:jc w:val="both"/>
              <w:rPr>
                <w:rFonts w:ascii="Arial" w:eastAsia="Calibri" w:hAnsi="Arial" w:cs="Arial"/>
                <w:color w:val="000000"/>
              </w:rPr>
            </w:pPr>
            <w:r w:rsidRPr="002F0489">
              <w:rPr>
                <w:rFonts w:ascii="Arial" w:eastAsia="Calibri" w:hAnsi="Arial" w:cs="Arial"/>
                <w:color w:val="000000"/>
              </w:rPr>
              <w:t>Q3</w:t>
            </w:r>
          </w:p>
        </w:tc>
        <w:tc>
          <w:tcPr>
            <w:tcW w:w="1958" w:type="pct"/>
          </w:tcPr>
          <w:p w14:paraId="5F3DAD76" w14:textId="77777777" w:rsidR="002F0489" w:rsidRPr="002F0489" w:rsidRDefault="002F0489" w:rsidP="002F0489">
            <w:pPr>
              <w:jc w:val="both"/>
              <w:rPr>
                <w:rFonts w:ascii="Arial" w:eastAsia="Calibri" w:hAnsi="Arial" w:cs="Arial"/>
                <w:color w:val="000000"/>
              </w:rPr>
            </w:pPr>
          </w:p>
        </w:tc>
        <w:tc>
          <w:tcPr>
            <w:tcW w:w="685" w:type="pct"/>
          </w:tcPr>
          <w:p w14:paraId="5C346860" w14:textId="77777777" w:rsidR="002F0489" w:rsidRPr="002F0489" w:rsidRDefault="002F0489" w:rsidP="002F0489">
            <w:pPr>
              <w:jc w:val="both"/>
              <w:rPr>
                <w:rFonts w:ascii="Arial" w:eastAsia="Calibri" w:hAnsi="Arial" w:cs="Arial"/>
                <w:color w:val="000000"/>
              </w:rPr>
            </w:pPr>
          </w:p>
        </w:tc>
        <w:tc>
          <w:tcPr>
            <w:tcW w:w="1540" w:type="pct"/>
          </w:tcPr>
          <w:p w14:paraId="619502EA" w14:textId="77777777" w:rsidR="002F0489" w:rsidRPr="002F0489" w:rsidRDefault="002F0489" w:rsidP="002F0489">
            <w:pPr>
              <w:jc w:val="both"/>
              <w:rPr>
                <w:rFonts w:ascii="Arial" w:eastAsia="Calibri" w:hAnsi="Arial" w:cs="Arial"/>
                <w:color w:val="000000"/>
              </w:rPr>
            </w:pPr>
          </w:p>
        </w:tc>
      </w:tr>
      <w:tr w:rsidR="002F0489" w:rsidRPr="002F0489" w14:paraId="04562A6A" w14:textId="77777777" w:rsidTr="00990DC0">
        <w:tc>
          <w:tcPr>
            <w:tcW w:w="817" w:type="pct"/>
          </w:tcPr>
          <w:p w14:paraId="393F6E2F" w14:textId="77777777" w:rsidR="002F0489" w:rsidRPr="002F0489" w:rsidRDefault="002F0489" w:rsidP="002F0489">
            <w:pPr>
              <w:jc w:val="both"/>
              <w:rPr>
                <w:rFonts w:ascii="Arial" w:eastAsia="Calibri" w:hAnsi="Arial" w:cs="Arial"/>
                <w:color w:val="000000"/>
              </w:rPr>
            </w:pPr>
            <w:r w:rsidRPr="002F0489">
              <w:rPr>
                <w:rFonts w:ascii="Arial" w:eastAsia="Calibri" w:hAnsi="Arial" w:cs="Arial"/>
                <w:color w:val="000000"/>
              </w:rPr>
              <w:t>Q4</w:t>
            </w:r>
          </w:p>
        </w:tc>
        <w:tc>
          <w:tcPr>
            <w:tcW w:w="1958" w:type="pct"/>
          </w:tcPr>
          <w:p w14:paraId="5172C64F" w14:textId="77777777" w:rsidR="002F0489" w:rsidRPr="002F0489" w:rsidRDefault="002F0489" w:rsidP="002F0489">
            <w:pPr>
              <w:jc w:val="both"/>
              <w:rPr>
                <w:rFonts w:ascii="Arial" w:eastAsia="Calibri" w:hAnsi="Arial" w:cs="Arial"/>
                <w:color w:val="000000"/>
              </w:rPr>
            </w:pPr>
          </w:p>
        </w:tc>
        <w:tc>
          <w:tcPr>
            <w:tcW w:w="685" w:type="pct"/>
          </w:tcPr>
          <w:p w14:paraId="3B2E983F" w14:textId="77777777" w:rsidR="002F0489" w:rsidRPr="002F0489" w:rsidRDefault="002F0489" w:rsidP="002F0489">
            <w:pPr>
              <w:jc w:val="both"/>
              <w:rPr>
                <w:rFonts w:ascii="Arial" w:eastAsia="Calibri" w:hAnsi="Arial" w:cs="Arial"/>
                <w:color w:val="000000"/>
              </w:rPr>
            </w:pPr>
          </w:p>
        </w:tc>
        <w:tc>
          <w:tcPr>
            <w:tcW w:w="1540" w:type="pct"/>
          </w:tcPr>
          <w:p w14:paraId="059370AC" w14:textId="77777777" w:rsidR="002F0489" w:rsidRPr="002F0489" w:rsidRDefault="002F0489" w:rsidP="002F0489">
            <w:pPr>
              <w:jc w:val="both"/>
              <w:rPr>
                <w:rFonts w:ascii="Arial" w:eastAsia="Calibri" w:hAnsi="Arial" w:cs="Arial"/>
                <w:color w:val="000000"/>
              </w:rPr>
            </w:pPr>
          </w:p>
        </w:tc>
      </w:tr>
    </w:tbl>
    <w:p w14:paraId="78A5D343" w14:textId="77777777" w:rsidR="002F0489" w:rsidRDefault="002F0489" w:rsidP="002F0489">
      <w:pPr>
        <w:spacing w:after="0" w:line="240" w:lineRule="auto"/>
        <w:ind w:left="360"/>
        <w:jc w:val="both"/>
        <w:rPr>
          <w:rFonts w:ascii="Arial" w:eastAsia="Calibri" w:hAnsi="Arial" w:cs="Arial"/>
          <w:color w:val="000000"/>
          <w:lang w:val="sr-Latn-RS"/>
        </w:rPr>
      </w:pPr>
    </w:p>
    <w:p w14:paraId="33B785C9" w14:textId="77777777" w:rsidR="002F0489" w:rsidRDefault="002F0489" w:rsidP="002F0489">
      <w:pPr>
        <w:spacing w:after="0" w:line="240" w:lineRule="auto"/>
        <w:ind w:left="360"/>
        <w:jc w:val="both"/>
        <w:rPr>
          <w:rFonts w:ascii="Arial" w:eastAsia="Calibri" w:hAnsi="Arial" w:cs="Arial"/>
          <w:color w:val="000000"/>
          <w:lang w:val="sr-Latn-RS"/>
        </w:rPr>
      </w:pPr>
    </w:p>
    <w:p w14:paraId="22944D3C" w14:textId="77777777" w:rsidR="002F0489" w:rsidRDefault="002F0489" w:rsidP="002F0489">
      <w:pPr>
        <w:spacing w:after="0" w:line="240" w:lineRule="auto"/>
        <w:ind w:left="360"/>
        <w:jc w:val="both"/>
        <w:rPr>
          <w:rFonts w:ascii="Arial" w:eastAsia="Calibri" w:hAnsi="Arial" w:cs="Arial"/>
          <w:color w:val="000000"/>
          <w:lang w:val="sr-Latn-RS"/>
        </w:rPr>
      </w:pPr>
    </w:p>
    <w:p w14:paraId="2E63A8C7" w14:textId="77777777" w:rsidR="002F0489" w:rsidRDefault="002F0489" w:rsidP="002F0489">
      <w:pPr>
        <w:spacing w:after="0" w:line="240" w:lineRule="auto"/>
        <w:ind w:left="360"/>
        <w:jc w:val="both"/>
        <w:rPr>
          <w:rFonts w:ascii="Arial" w:eastAsia="Calibri" w:hAnsi="Arial" w:cs="Arial"/>
          <w:color w:val="000000"/>
          <w:lang w:val="sr-Latn-RS"/>
        </w:rPr>
      </w:pPr>
    </w:p>
    <w:p w14:paraId="404E93B0" w14:textId="77777777" w:rsidR="002F0489" w:rsidRDefault="002F0489" w:rsidP="002F0489">
      <w:pPr>
        <w:spacing w:after="0" w:line="240" w:lineRule="auto"/>
        <w:ind w:left="360"/>
        <w:jc w:val="both"/>
        <w:rPr>
          <w:rFonts w:ascii="Arial" w:eastAsia="Calibri" w:hAnsi="Arial" w:cs="Arial"/>
          <w:color w:val="000000"/>
          <w:lang w:val="sr-Latn-RS"/>
        </w:rPr>
      </w:pPr>
    </w:p>
    <w:p w14:paraId="2184A606" w14:textId="77777777" w:rsidR="002F0489" w:rsidRDefault="002F0489" w:rsidP="002F0489">
      <w:pPr>
        <w:spacing w:after="0" w:line="240" w:lineRule="auto"/>
        <w:ind w:left="360"/>
        <w:jc w:val="both"/>
        <w:rPr>
          <w:rFonts w:ascii="Arial" w:eastAsia="Calibri" w:hAnsi="Arial" w:cs="Arial"/>
          <w:color w:val="000000"/>
          <w:lang w:val="sr-Latn-RS"/>
        </w:rPr>
      </w:pPr>
    </w:p>
    <w:p w14:paraId="78E1FAE9" w14:textId="77777777" w:rsidR="002F0489" w:rsidRPr="002F0489" w:rsidRDefault="002F0489" w:rsidP="002F0489">
      <w:pPr>
        <w:spacing w:after="0" w:line="240" w:lineRule="auto"/>
        <w:ind w:left="360"/>
        <w:jc w:val="both"/>
        <w:rPr>
          <w:rFonts w:ascii="Arial" w:eastAsia="Calibri" w:hAnsi="Arial" w:cs="Arial"/>
          <w:color w:val="000000"/>
          <w:lang w:val="sr-Latn-RS"/>
        </w:rPr>
      </w:pPr>
    </w:p>
    <w:p w14:paraId="0CA6985F" w14:textId="77777777" w:rsidR="002F0489" w:rsidRPr="002F0489" w:rsidRDefault="002F0489" w:rsidP="00370C91">
      <w:pPr>
        <w:numPr>
          <w:ilvl w:val="0"/>
          <w:numId w:val="104"/>
        </w:numPr>
        <w:spacing w:after="0" w:line="240" w:lineRule="auto"/>
        <w:contextualSpacing/>
        <w:jc w:val="both"/>
        <w:rPr>
          <w:rFonts w:ascii="Arial" w:eastAsia="Calibri" w:hAnsi="Arial" w:cs="Arial"/>
          <w:color w:val="000000"/>
          <w:lang w:val="sr-Latn-RS"/>
        </w:rPr>
      </w:pPr>
      <w:r w:rsidRPr="002F0489">
        <w:rPr>
          <w:rFonts w:ascii="Arial" w:eastAsia="Calibri" w:hAnsi="Arial" w:cs="Arial"/>
          <w:color w:val="000000"/>
          <w:lang w:val="sr-Latn-RS"/>
        </w:rPr>
        <w:lastRenderedPageBreak/>
        <w:t>List the products and services your business sold in the past year (2021):</w:t>
      </w:r>
    </w:p>
    <w:tbl>
      <w:tblPr>
        <w:tblStyle w:val="TableGrid3"/>
        <w:tblW w:w="5000" w:type="pct"/>
        <w:tblLook w:val="04A0" w:firstRow="1" w:lastRow="0" w:firstColumn="1" w:lastColumn="0" w:noHBand="0" w:noVBand="1"/>
      </w:tblPr>
      <w:tblGrid>
        <w:gridCol w:w="1572"/>
        <w:gridCol w:w="3447"/>
        <w:gridCol w:w="1196"/>
        <w:gridCol w:w="1846"/>
        <w:gridCol w:w="1289"/>
      </w:tblGrid>
      <w:tr w:rsidR="002F0489" w:rsidRPr="002F0489" w14:paraId="55A7622E" w14:textId="77777777" w:rsidTr="00990DC0">
        <w:tc>
          <w:tcPr>
            <w:tcW w:w="830" w:type="pct"/>
            <w:shd w:val="clear" w:color="auto" w:fill="D9D9D9" w:themeFill="background1" w:themeFillShade="D9"/>
          </w:tcPr>
          <w:p w14:paraId="6E301EB2" w14:textId="77777777" w:rsidR="002F0489" w:rsidRPr="002F0489" w:rsidRDefault="002F0489" w:rsidP="002F0489">
            <w:pPr>
              <w:ind w:left="720"/>
              <w:contextualSpacing/>
              <w:jc w:val="both"/>
              <w:rPr>
                <w:rFonts w:ascii="Arial" w:eastAsia="Calibri" w:hAnsi="Arial" w:cs="Arial"/>
                <w:color w:val="000000"/>
              </w:rPr>
            </w:pPr>
            <w:r w:rsidRPr="002F0489">
              <w:rPr>
                <w:rFonts w:ascii="Arial" w:eastAsia="Calibri" w:hAnsi="Arial" w:cs="Arial"/>
                <w:color w:val="000000"/>
              </w:rPr>
              <w:t>Period</w:t>
            </w:r>
          </w:p>
        </w:tc>
        <w:tc>
          <w:tcPr>
            <w:tcW w:w="1846" w:type="pct"/>
            <w:shd w:val="clear" w:color="auto" w:fill="D9D9D9" w:themeFill="background1" w:themeFillShade="D9"/>
          </w:tcPr>
          <w:p w14:paraId="4716769E" w14:textId="77777777" w:rsidR="002F0489" w:rsidRPr="002F0489" w:rsidRDefault="002F0489" w:rsidP="002F0489">
            <w:pPr>
              <w:ind w:left="720"/>
              <w:contextualSpacing/>
              <w:jc w:val="both"/>
              <w:rPr>
                <w:rFonts w:ascii="Arial" w:eastAsia="Calibri" w:hAnsi="Arial" w:cs="Arial"/>
                <w:color w:val="000000"/>
              </w:rPr>
            </w:pPr>
            <w:r w:rsidRPr="002F0489">
              <w:rPr>
                <w:rFonts w:ascii="Arial" w:eastAsia="Calibri" w:hAnsi="Arial" w:cs="Arial"/>
                <w:color w:val="000000"/>
              </w:rPr>
              <w:t>Product/Service</w:t>
            </w:r>
          </w:p>
        </w:tc>
        <w:tc>
          <w:tcPr>
            <w:tcW w:w="642" w:type="pct"/>
            <w:shd w:val="clear" w:color="auto" w:fill="D9D9D9" w:themeFill="background1" w:themeFillShade="D9"/>
          </w:tcPr>
          <w:p w14:paraId="43D1713A" w14:textId="77777777" w:rsidR="002F0489" w:rsidRPr="002F0489" w:rsidRDefault="002F0489" w:rsidP="002F0489">
            <w:pPr>
              <w:jc w:val="both"/>
              <w:rPr>
                <w:rFonts w:ascii="Arial" w:eastAsia="Calibri" w:hAnsi="Arial" w:cs="Arial"/>
                <w:color w:val="000000"/>
              </w:rPr>
            </w:pPr>
            <w:r w:rsidRPr="002F0489">
              <w:rPr>
                <w:rFonts w:ascii="Arial" w:eastAsia="Calibri" w:hAnsi="Arial" w:cs="Arial"/>
                <w:color w:val="000000"/>
              </w:rPr>
              <w:t>Volume sold</w:t>
            </w:r>
          </w:p>
          <w:p w14:paraId="54F19224" w14:textId="77777777" w:rsidR="002F0489" w:rsidRPr="002F0489" w:rsidRDefault="002F0489" w:rsidP="002F0489">
            <w:pPr>
              <w:jc w:val="both"/>
              <w:rPr>
                <w:rFonts w:ascii="Arial" w:eastAsia="Calibri" w:hAnsi="Arial" w:cs="Arial"/>
                <w:color w:val="000000"/>
              </w:rPr>
            </w:pPr>
            <w:r w:rsidRPr="002F0489">
              <w:rPr>
                <w:rFonts w:ascii="Arial" w:eastAsia="Calibri" w:hAnsi="Arial" w:cs="Arial"/>
                <w:color w:val="000000"/>
              </w:rPr>
              <w:t>(define unit)</w:t>
            </w:r>
          </w:p>
          <w:p w14:paraId="52804146" w14:textId="77777777" w:rsidR="002F0489" w:rsidRPr="002F0489" w:rsidRDefault="002F0489" w:rsidP="002F0489">
            <w:pPr>
              <w:jc w:val="both"/>
              <w:rPr>
                <w:rFonts w:ascii="Arial" w:eastAsia="Calibri" w:hAnsi="Arial" w:cs="Arial"/>
                <w:color w:val="000000"/>
              </w:rPr>
            </w:pPr>
            <w:r w:rsidRPr="002F0489">
              <w:rPr>
                <w:rFonts w:ascii="Arial" w:eastAsia="Calibri" w:hAnsi="Arial" w:cs="Arial"/>
                <w:color w:val="000000"/>
              </w:rPr>
              <w:t>(annual average)</w:t>
            </w:r>
          </w:p>
        </w:tc>
        <w:tc>
          <w:tcPr>
            <w:tcW w:w="990" w:type="pct"/>
            <w:shd w:val="clear" w:color="auto" w:fill="D9D9D9" w:themeFill="background1" w:themeFillShade="D9"/>
          </w:tcPr>
          <w:p w14:paraId="1D54FE3D" w14:textId="77777777" w:rsidR="002F0489" w:rsidRPr="002F0489" w:rsidRDefault="002F0489" w:rsidP="002F0489">
            <w:pPr>
              <w:jc w:val="both"/>
              <w:rPr>
                <w:rFonts w:ascii="Arial" w:eastAsia="Calibri" w:hAnsi="Arial" w:cs="Arial"/>
                <w:color w:val="000000"/>
              </w:rPr>
            </w:pPr>
            <w:r w:rsidRPr="002F0489">
              <w:rPr>
                <w:rFonts w:ascii="Arial" w:eastAsia="Calibri" w:hAnsi="Arial" w:cs="Arial"/>
                <w:color w:val="000000"/>
              </w:rPr>
              <w:t>Value (RSD)</w:t>
            </w:r>
          </w:p>
          <w:p w14:paraId="60AA1B89" w14:textId="77777777" w:rsidR="002F0489" w:rsidRPr="002F0489" w:rsidRDefault="002F0489" w:rsidP="002F0489">
            <w:pPr>
              <w:jc w:val="both"/>
              <w:rPr>
                <w:rFonts w:ascii="Arial" w:eastAsia="Calibri" w:hAnsi="Arial" w:cs="Arial"/>
                <w:color w:val="000000"/>
              </w:rPr>
            </w:pPr>
            <w:r w:rsidRPr="002F0489">
              <w:rPr>
                <w:rFonts w:ascii="Arial" w:eastAsia="Calibri" w:hAnsi="Arial" w:cs="Arial"/>
                <w:color w:val="000000"/>
              </w:rPr>
              <w:t>(annual average)</w:t>
            </w:r>
          </w:p>
        </w:tc>
        <w:tc>
          <w:tcPr>
            <w:tcW w:w="692" w:type="pct"/>
            <w:shd w:val="clear" w:color="auto" w:fill="D9D9D9" w:themeFill="background1" w:themeFillShade="D9"/>
          </w:tcPr>
          <w:p w14:paraId="78EF4B81" w14:textId="77777777" w:rsidR="002F0489" w:rsidRPr="002F0489" w:rsidRDefault="002F0489" w:rsidP="002F0489">
            <w:pPr>
              <w:jc w:val="both"/>
              <w:rPr>
                <w:rFonts w:ascii="Arial" w:eastAsia="Calibri" w:hAnsi="Arial" w:cs="Arial"/>
                <w:color w:val="000000"/>
              </w:rPr>
            </w:pPr>
            <w:r w:rsidRPr="002F0489">
              <w:rPr>
                <w:rFonts w:ascii="Arial" w:eastAsia="Calibri" w:hAnsi="Arial" w:cs="Arial"/>
                <w:color w:val="000000"/>
              </w:rPr>
              <w:t>Location of sale</w:t>
            </w:r>
          </w:p>
          <w:p w14:paraId="0F3093EB" w14:textId="77777777" w:rsidR="002F0489" w:rsidRPr="002F0489" w:rsidRDefault="002F0489" w:rsidP="002F0489">
            <w:pPr>
              <w:jc w:val="both"/>
              <w:rPr>
                <w:rFonts w:ascii="Arial" w:eastAsia="Calibri" w:hAnsi="Arial" w:cs="Arial"/>
                <w:color w:val="000000"/>
              </w:rPr>
            </w:pPr>
            <w:r w:rsidRPr="002F0489">
              <w:rPr>
                <w:rFonts w:ascii="Arial" w:eastAsia="Calibri" w:hAnsi="Arial" w:cs="Arial"/>
                <w:color w:val="000000"/>
              </w:rPr>
              <w:t>(use codes that apply)</w:t>
            </w:r>
          </w:p>
        </w:tc>
      </w:tr>
      <w:tr w:rsidR="002F0489" w:rsidRPr="002F0489" w14:paraId="3D12F81C" w14:textId="77777777" w:rsidTr="00990DC0">
        <w:tc>
          <w:tcPr>
            <w:tcW w:w="830" w:type="pct"/>
          </w:tcPr>
          <w:p w14:paraId="116E6750" w14:textId="77777777" w:rsidR="002F0489" w:rsidRPr="002F0489" w:rsidRDefault="002F0489" w:rsidP="002F0489">
            <w:pPr>
              <w:jc w:val="both"/>
              <w:rPr>
                <w:rFonts w:ascii="Arial" w:eastAsia="Calibri" w:hAnsi="Arial" w:cs="Arial"/>
                <w:color w:val="000000"/>
              </w:rPr>
            </w:pPr>
            <w:r w:rsidRPr="002F0489">
              <w:rPr>
                <w:rFonts w:ascii="Arial" w:eastAsia="Calibri" w:hAnsi="Arial" w:cs="Arial"/>
                <w:color w:val="000000"/>
              </w:rPr>
              <w:t>Q1</w:t>
            </w:r>
          </w:p>
        </w:tc>
        <w:tc>
          <w:tcPr>
            <w:tcW w:w="1846" w:type="pct"/>
          </w:tcPr>
          <w:p w14:paraId="537E316B" w14:textId="77777777" w:rsidR="002F0489" w:rsidRPr="002F0489" w:rsidRDefault="002F0489" w:rsidP="002F0489">
            <w:pPr>
              <w:jc w:val="both"/>
              <w:rPr>
                <w:rFonts w:ascii="Arial" w:eastAsia="Calibri" w:hAnsi="Arial" w:cs="Arial"/>
                <w:color w:val="000000"/>
              </w:rPr>
            </w:pPr>
          </w:p>
        </w:tc>
        <w:tc>
          <w:tcPr>
            <w:tcW w:w="642" w:type="pct"/>
          </w:tcPr>
          <w:p w14:paraId="2B3AA90B" w14:textId="77777777" w:rsidR="002F0489" w:rsidRPr="002F0489" w:rsidRDefault="002F0489" w:rsidP="002F0489">
            <w:pPr>
              <w:jc w:val="both"/>
              <w:rPr>
                <w:rFonts w:ascii="Arial" w:eastAsia="Calibri" w:hAnsi="Arial" w:cs="Arial"/>
                <w:color w:val="000000"/>
              </w:rPr>
            </w:pPr>
          </w:p>
        </w:tc>
        <w:tc>
          <w:tcPr>
            <w:tcW w:w="990" w:type="pct"/>
          </w:tcPr>
          <w:p w14:paraId="0473D64E" w14:textId="77777777" w:rsidR="002F0489" w:rsidRPr="002F0489" w:rsidRDefault="002F0489" w:rsidP="002F0489">
            <w:pPr>
              <w:jc w:val="both"/>
              <w:rPr>
                <w:rFonts w:ascii="Arial" w:eastAsia="Calibri" w:hAnsi="Arial" w:cs="Arial"/>
                <w:color w:val="000000"/>
              </w:rPr>
            </w:pPr>
          </w:p>
        </w:tc>
        <w:tc>
          <w:tcPr>
            <w:tcW w:w="692" w:type="pct"/>
          </w:tcPr>
          <w:p w14:paraId="6AF11080" w14:textId="77777777" w:rsidR="002F0489" w:rsidRPr="002F0489" w:rsidRDefault="002F0489" w:rsidP="002F0489">
            <w:pPr>
              <w:jc w:val="both"/>
              <w:rPr>
                <w:rFonts w:ascii="Arial" w:eastAsia="Calibri" w:hAnsi="Arial" w:cs="Arial"/>
                <w:color w:val="000000"/>
              </w:rPr>
            </w:pPr>
          </w:p>
        </w:tc>
      </w:tr>
      <w:tr w:rsidR="002F0489" w:rsidRPr="002F0489" w14:paraId="3CAEC707" w14:textId="77777777" w:rsidTr="00990DC0">
        <w:tc>
          <w:tcPr>
            <w:tcW w:w="830" w:type="pct"/>
          </w:tcPr>
          <w:p w14:paraId="1BC51C85" w14:textId="77777777" w:rsidR="002F0489" w:rsidRPr="002F0489" w:rsidRDefault="002F0489" w:rsidP="002F0489">
            <w:pPr>
              <w:jc w:val="both"/>
              <w:rPr>
                <w:rFonts w:ascii="Arial" w:eastAsia="Calibri" w:hAnsi="Arial" w:cs="Arial"/>
                <w:color w:val="000000"/>
              </w:rPr>
            </w:pPr>
            <w:r w:rsidRPr="002F0489">
              <w:rPr>
                <w:rFonts w:ascii="Arial" w:eastAsia="Calibri" w:hAnsi="Arial" w:cs="Arial"/>
                <w:color w:val="000000"/>
              </w:rPr>
              <w:t>Q2</w:t>
            </w:r>
          </w:p>
        </w:tc>
        <w:tc>
          <w:tcPr>
            <w:tcW w:w="1846" w:type="pct"/>
          </w:tcPr>
          <w:p w14:paraId="73E3E5B1" w14:textId="77777777" w:rsidR="002F0489" w:rsidRPr="002F0489" w:rsidRDefault="002F0489" w:rsidP="002F0489">
            <w:pPr>
              <w:jc w:val="both"/>
              <w:rPr>
                <w:rFonts w:ascii="Arial" w:eastAsia="Calibri" w:hAnsi="Arial" w:cs="Arial"/>
                <w:color w:val="000000"/>
              </w:rPr>
            </w:pPr>
          </w:p>
        </w:tc>
        <w:tc>
          <w:tcPr>
            <w:tcW w:w="642" w:type="pct"/>
          </w:tcPr>
          <w:p w14:paraId="08EFAD2B" w14:textId="77777777" w:rsidR="002F0489" w:rsidRPr="002F0489" w:rsidRDefault="002F0489" w:rsidP="002F0489">
            <w:pPr>
              <w:jc w:val="both"/>
              <w:rPr>
                <w:rFonts w:ascii="Arial" w:eastAsia="Calibri" w:hAnsi="Arial" w:cs="Arial"/>
                <w:color w:val="000000"/>
              </w:rPr>
            </w:pPr>
          </w:p>
        </w:tc>
        <w:tc>
          <w:tcPr>
            <w:tcW w:w="990" w:type="pct"/>
          </w:tcPr>
          <w:p w14:paraId="6DD2F374" w14:textId="77777777" w:rsidR="002F0489" w:rsidRPr="002F0489" w:rsidRDefault="002F0489" w:rsidP="002F0489">
            <w:pPr>
              <w:jc w:val="both"/>
              <w:rPr>
                <w:rFonts w:ascii="Arial" w:eastAsia="Calibri" w:hAnsi="Arial" w:cs="Arial"/>
                <w:color w:val="000000"/>
              </w:rPr>
            </w:pPr>
          </w:p>
        </w:tc>
        <w:tc>
          <w:tcPr>
            <w:tcW w:w="692" w:type="pct"/>
          </w:tcPr>
          <w:p w14:paraId="50D2A91E" w14:textId="77777777" w:rsidR="002F0489" w:rsidRPr="002F0489" w:rsidRDefault="002F0489" w:rsidP="002F0489">
            <w:pPr>
              <w:jc w:val="both"/>
              <w:rPr>
                <w:rFonts w:ascii="Arial" w:eastAsia="Calibri" w:hAnsi="Arial" w:cs="Arial"/>
                <w:color w:val="000000"/>
              </w:rPr>
            </w:pPr>
          </w:p>
        </w:tc>
      </w:tr>
      <w:tr w:rsidR="002F0489" w:rsidRPr="002F0489" w14:paraId="604B3301" w14:textId="77777777" w:rsidTr="00990DC0">
        <w:tc>
          <w:tcPr>
            <w:tcW w:w="830" w:type="pct"/>
          </w:tcPr>
          <w:p w14:paraId="18163D4C" w14:textId="77777777" w:rsidR="002F0489" w:rsidRPr="002F0489" w:rsidRDefault="002F0489" w:rsidP="002F0489">
            <w:pPr>
              <w:jc w:val="both"/>
              <w:rPr>
                <w:rFonts w:ascii="Arial" w:eastAsia="Calibri" w:hAnsi="Arial" w:cs="Arial"/>
                <w:color w:val="000000"/>
              </w:rPr>
            </w:pPr>
            <w:r w:rsidRPr="002F0489">
              <w:rPr>
                <w:rFonts w:ascii="Arial" w:eastAsia="Calibri" w:hAnsi="Arial" w:cs="Arial"/>
                <w:color w:val="000000"/>
              </w:rPr>
              <w:t>Q3</w:t>
            </w:r>
          </w:p>
        </w:tc>
        <w:tc>
          <w:tcPr>
            <w:tcW w:w="1846" w:type="pct"/>
          </w:tcPr>
          <w:p w14:paraId="283A59B6" w14:textId="77777777" w:rsidR="002F0489" w:rsidRPr="002F0489" w:rsidRDefault="002F0489" w:rsidP="002F0489">
            <w:pPr>
              <w:jc w:val="both"/>
              <w:rPr>
                <w:rFonts w:ascii="Arial" w:eastAsia="Calibri" w:hAnsi="Arial" w:cs="Arial"/>
                <w:color w:val="000000"/>
              </w:rPr>
            </w:pPr>
          </w:p>
        </w:tc>
        <w:tc>
          <w:tcPr>
            <w:tcW w:w="642" w:type="pct"/>
          </w:tcPr>
          <w:p w14:paraId="6190716F" w14:textId="77777777" w:rsidR="002F0489" w:rsidRPr="002F0489" w:rsidRDefault="002F0489" w:rsidP="002F0489">
            <w:pPr>
              <w:jc w:val="both"/>
              <w:rPr>
                <w:rFonts w:ascii="Arial" w:eastAsia="Calibri" w:hAnsi="Arial" w:cs="Arial"/>
                <w:color w:val="000000"/>
              </w:rPr>
            </w:pPr>
          </w:p>
        </w:tc>
        <w:tc>
          <w:tcPr>
            <w:tcW w:w="990" w:type="pct"/>
          </w:tcPr>
          <w:p w14:paraId="7D5C92C0" w14:textId="77777777" w:rsidR="002F0489" w:rsidRPr="002F0489" w:rsidRDefault="002F0489" w:rsidP="002F0489">
            <w:pPr>
              <w:jc w:val="both"/>
              <w:rPr>
                <w:rFonts w:ascii="Arial" w:eastAsia="Calibri" w:hAnsi="Arial" w:cs="Arial"/>
                <w:color w:val="000000"/>
              </w:rPr>
            </w:pPr>
          </w:p>
        </w:tc>
        <w:tc>
          <w:tcPr>
            <w:tcW w:w="692" w:type="pct"/>
          </w:tcPr>
          <w:p w14:paraId="6376D160" w14:textId="77777777" w:rsidR="002F0489" w:rsidRPr="002F0489" w:rsidRDefault="002F0489" w:rsidP="002F0489">
            <w:pPr>
              <w:jc w:val="both"/>
              <w:rPr>
                <w:rFonts w:ascii="Arial" w:eastAsia="Calibri" w:hAnsi="Arial" w:cs="Arial"/>
                <w:color w:val="000000"/>
              </w:rPr>
            </w:pPr>
          </w:p>
        </w:tc>
      </w:tr>
      <w:tr w:rsidR="002F0489" w:rsidRPr="002F0489" w14:paraId="4331BE37" w14:textId="77777777" w:rsidTr="00990DC0">
        <w:tc>
          <w:tcPr>
            <w:tcW w:w="830" w:type="pct"/>
          </w:tcPr>
          <w:p w14:paraId="3FF0931E" w14:textId="77777777" w:rsidR="002F0489" w:rsidRPr="002F0489" w:rsidRDefault="002F0489" w:rsidP="002F0489">
            <w:pPr>
              <w:jc w:val="both"/>
              <w:rPr>
                <w:rFonts w:ascii="Arial" w:eastAsia="Calibri" w:hAnsi="Arial" w:cs="Arial"/>
                <w:color w:val="000000"/>
              </w:rPr>
            </w:pPr>
            <w:r w:rsidRPr="002F0489">
              <w:rPr>
                <w:rFonts w:ascii="Arial" w:eastAsia="Calibri" w:hAnsi="Arial" w:cs="Arial"/>
                <w:color w:val="000000"/>
              </w:rPr>
              <w:t>Q4</w:t>
            </w:r>
          </w:p>
        </w:tc>
        <w:tc>
          <w:tcPr>
            <w:tcW w:w="1846" w:type="pct"/>
          </w:tcPr>
          <w:p w14:paraId="0B48B301" w14:textId="77777777" w:rsidR="002F0489" w:rsidRPr="002F0489" w:rsidRDefault="002F0489" w:rsidP="002F0489">
            <w:pPr>
              <w:jc w:val="both"/>
              <w:rPr>
                <w:rFonts w:ascii="Arial" w:eastAsia="Calibri" w:hAnsi="Arial" w:cs="Arial"/>
                <w:color w:val="000000"/>
              </w:rPr>
            </w:pPr>
          </w:p>
        </w:tc>
        <w:tc>
          <w:tcPr>
            <w:tcW w:w="642" w:type="pct"/>
          </w:tcPr>
          <w:p w14:paraId="7F07DD50" w14:textId="77777777" w:rsidR="002F0489" w:rsidRPr="002F0489" w:rsidRDefault="002F0489" w:rsidP="002F0489">
            <w:pPr>
              <w:jc w:val="both"/>
              <w:rPr>
                <w:rFonts w:ascii="Arial" w:eastAsia="Calibri" w:hAnsi="Arial" w:cs="Arial"/>
                <w:color w:val="000000"/>
              </w:rPr>
            </w:pPr>
          </w:p>
        </w:tc>
        <w:tc>
          <w:tcPr>
            <w:tcW w:w="990" w:type="pct"/>
          </w:tcPr>
          <w:p w14:paraId="6BC24FDA" w14:textId="77777777" w:rsidR="002F0489" w:rsidRPr="002F0489" w:rsidRDefault="002F0489" w:rsidP="002F0489">
            <w:pPr>
              <w:jc w:val="both"/>
              <w:rPr>
                <w:rFonts w:ascii="Arial" w:eastAsia="Calibri" w:hAnsi="Arial" w:cs="Arial"/>
                <w:color w:val="000000"/>
              </w:rPr>
            </w:pPr>
          </w:p>
        </w:tc>
        <w:tc>
          <w:tcPr>
            <w:tcW w:w="692" w:type="pct"/>
          </w:tcPr>
          <w:p w14:paraId="187E5FE6" w14:textId="77777777" w:rsidR="002F0489" w:rsidRPr="002F0489" w:rsidRDefault="002F0489" w:rsidP="002F0489">
            <w:pPr>
              <w:jc w:val="both"/>
              <w:rPr>
                <w:rFonts w:ascii="Arial" w:eastAsia="Calibri" w:hAnsi="Arial" w:cs="Arial"/>
                <w:color w:val="000000"/>
              </w:rPr>
            </w:pPr>
          </w:p>
        </w:tc>
      </w:tr>
    </w:tbl>
    <w:p w14:paraId="1063A878" w14:textId="77777777" w:rsidR="002F0489" w:rsidRDefault="002F0489" w:rsidP="002F0489">
      <w:pPr>
        <w:spacing w:after="0" w:line="240" w:lineRule="auto"/>
        <w:ind w:left="360"/>
        <w:jc w:val="both"/>
        <w:rPr>
          <w:rFonts w:ascii="Arial" w:eastAsia="Calibri" w:hAnsi="Arial" w:cs="Arial"/>
          <w:color w:val="000000"/>
          <w:lang w:val="sr-Latn-RS"/>
        </w:rPr>
      </w:pPr>
    </w:p>
    <w:p w14:paraId="665B1EA4" w14:textId="77777777" w:rsidR="002F0489" w:rsidRPr="002F0489" w:rsidRDefault="002F0489" w:rsidP="002F0489">
      <w:pPr>
        <w:spacing w:after="0" w:line="240" w:lineRule="auto"/>
        <w:ind w:left="360"/>
        <w:jc w:val="both"/>
        <w:rPr>
          <w:rFonts w:ascii="Arial" w:eastAsia="Calibri" w:hAnsi="Arial" w:cs="Arial"/>
          <w:color w:val="000000"/>
          <w:lang w:val="sr-Latn-RS"/>
        </w:rPr>
      </w:pPr>
      <w:r w:rsidRPr="002F0489">
        <w:rPr>
          <w:rFonts w:ascii="Arial" w:eastAsia="Calibri" w:hAnsi="Arial" w:cs="Arial"/>
          <w:color w:val="000000"/>
          <w:lang w:val="sr-Latn-RS"/>
        </w:rPr>
        <w:t>Code: 1) at farm-gate, 2) producer sells at local market, 3) producer takes to distibution center, 4) other (specify)</w:t>
      </w:r>
    </w:p>
    <w:p w14:paraId="50B3718A" w14:textId="77777777" w:rsidR="002F0489" w:rsidRPr="002F0489" w:rsidRDefault="002F0489" w:rsidP="002F0489">
      <w:pPr>
        <w:spacing w:after="0" w:line="240" w:lineRule="auto"/>
        <w:ind w:left="360"/>
        <w:jc w:val="both"/>
        <w:rPr>
          <w:rFonts w:ascii="Arial" w:eastAsia="Calibri" w:hAnsi="Arial" w:cs="Arial"/>
          <w:color w:val="000000"/>
          <w:lang w:val="sr-Latn-RS"/>
        </w:rPr>
      </w:pPr>
    </w:p>
    <w:p w14:paraId="0F178D8F" w14:textId="77777777" w:rsidR="002F0489" w:rsidRPr="002F0489" w:rsidRDefault="002F0489" w:rsidP="00370C91">
      <w:pPr>
        <w:numPr>
          <w:ilvl w:val="0"/>
          <w:numId w:val="104"/>
        </w:numPr>
        <w:spacing w:after="0" w:line="240" w:lineRule="auto"/>
        <w:contextualSpacing/>
        <w:jc w:val="both"/>
        <w:rPr>
          <w:rFonts w:ascii="Arial" w:eastAsia="Calibri" w:hAnsi="Arial" w:cs="Arial"/>
          <w:color w:val="000000"/>
        </w:rPr>
      </w:pPr>
      <w:r w:rsidRPr="002F0489">
        <w:rPr>
          <w:rFonts w:ascii="Arial" w:eastAsia="Calibri" w:hAnsi="Arial" w:cs="Arial"/>
          <w:color w:val="000000"/>
        </w:rPr>
        <w:t>List the existing capital assets and their value owned by the business? (land, infrastructure (specify) and/or equipment, other (specify)) _______________________</w:t>
      </w:r>
    </w:p>
    <w:p w14:paraId="159E52EF" w14:textId="77777777" w:rsidR="002F0489" w:rsidRPr="002F0489" w:rsidRDefault="002F0489" w:rsidP="002F0489">
      <w:pPr>
        <w:spacing w:after="0" w:line="240" w:lineRule="auto"/>
        <w:ind w:left="720"/>
        <w:contextualSpacing/>
        <w:jc w:val="both"/>
        <w:rPr>
          <w:rFonts w:ascii="Arial" w:eastAsia="Calibri" w:hAnsi="Arial" w:cs="Arial"/>
          <w:color w:val="000000"/>
        </w:rPr>
      </w:pPr>
    </w:p>
    <w:p w14:paraId="75E06633" w14:textId="77777777" w:rsidR="002F0489" w:rsidRPr="002F0489" w:rsidRDefault="002F0489" w:rsidP="00370C91">
      <w:pPr>
        <w:numPr>
          <w:ilvl w:val="0"/>
          <w:numId w:val="104"/>
        </w:numPr>
        <w:spacing w:after="0" w:line="240" w:lineRule="auto"/>
        <w:contextualSpacing/>
        <w:jc w:val="both"/>
        <w:rPr>
          <w:rFonts w:ascii="Arial" w:eastAsia="Calibri" w:hAnsi="Arial" w:cs="Arial"/>
          <w:color w:val="000000"/>
        </w:rPr>
      </w:pPr>
      <w:r w:rsidRPr="002F0489">
        <w:rPr>
          <w:rFonts w:ascii="Arial" w:eastAsia="Calibri" w:hAnsi="Arial" w:cs="Arial"/>
          <w:color w:val="000000"/>
        </w:rPr>
        <w:t>What are your existing financial resources? Loans, credit lines, saving etc? (</w:t>
      </w:r>
      <w:r w:rsidRPr="002F0489">
        <w:rPr>
          <w:rFonts w:ascii="Arial" w:eastAsia="Calibri" w:hAnsi="Arial" w:cs="Arial"/>
          <w:color w:val="000000"/>
          <w:lang w:val="sr-Latn-RS"/>
        </w:rPr>
        <w:t>If available, present income statement and/or cash flow statement</w:t>
      </w:r>
      <w:r w:rsidRPr="002F0489">
        <w:rPr>
          <w:rFonts w:ascii="Arial" w:eastAsia="Calibri" w:hAnsi="Arial" w:cs="Arial"/>
          <w:color w:val="000000"/>
        </w:rPr>
        <w:t>) ____________________________</w:t>
      </w:r>
    </w:p>
    <w:p w14:paraId="3CBDA864" w14:textId="77777777" w:rsidR="002F0489" w:rsidRPr="002F0489" w:rsidRDefault="002F0489" w:rsidP="002F0489">
      <w:pPr>
        <w:spacing w:after="0" w:line="240" w:lineRule="auto"/>
        <w:ind w:left="720"/>
        <w:contextualSpacing/>
        <w:jc w:val="both"/>
        <w:rPr>
          <w:rFonts w:ascii="Arial" w:eastAsia="Calibri" w:hAnsi="Arial" w:cs="Arial"/>
          <w:color w:val="000000"/>
        </w:rPr>
      </w:pPr>
    </w:p>
    <w:p w14:paraId="52F1D387" w14:textId="77777777" w:rsidR="002F0489" w:rsidRPr="002F0489" w:rsidRDefault="002F0489" w:rsidP="00370C91">
      <w:pPr>
        <w:numPr>
          <w:ilvl w:val="0"/>
          <w:numId w:val="104"/>
        </w:numPr>
        <w:spacing w:after="0" w:line="240" w:lineRule="auto"/>
        <w:contextualSpacing/>
        <w:jc w:val="both"/>
        <w:rPr>
          <w:rFonts w:ascii="Arial" w:eastAsia="Calibri" w:hAnsi="Arial" w:cs="Arial"/>
        </w:rPr>
      </w:pPr>
      <w:r w:rsidRPr="002F0489">
        <w:rPr>
          <w:rFonts w:ascii="Arial" w:eastAsia="Calibri" w:hAnsi="Arial" w:cs="Arial"/>
        </w:rPr>
        <w:t xml:space="preserve">What is your existing bank loan exposure? </w:t>
      </w:r>
    </w:p>
    <w:p w14:paraId="224CBBA9" w14:textId="77777777" w:rsidR="002F0489" w:rsidRPr="002F0489" w:rsidRDefault="002F0489" w:rsidP="00370C91">
      <w:pPr>
        <w:numPr>
          <w:ilvl w:val="1"/>
          <w:numId w:val="104"/>
        </w:numPr>
        <w:spacing w:after="0" w:line="240" w:lineRule="auto"/>
        <w:contextualSpacing/>
        <w:jc w:val="both"/>
        <w:rPr>
          <w:rFonts w:ascii="Arial" w:eastAsia="Calibri" w:hAnsi="Arial" w:cs="Arial"/>
        </w:rPr>
      </w:pPr>
      <w:r w:rsidRPr="002F0489">
        <w:rPr>
          <w:rFonts w:ascii="Arial" w:eastAsia="Calibri" w:hAnsi="Arial" w:cs="Arial"/>
        </w:rPr>
        <w:t>Value of existing commercial bank loans (in RSD) _____________</w:t>
      </w:r>
    </w:p>
    <w:p w14:paraId="74C7FF29" w14:textId="77777777" w:rsidR="002F0489" w:rsidRPr="002F0489" w:rsidRDefault="002F0489" w:rsidP="00370C91">
      <w:pPr>
        <w:numPr>
          <w:ilvl w:val="1"/>
          <w:numId w:val="104"/>
        </w:numPr>
        <w:spacing w:after="0" w:line="240" w:lineRule="auto"/>
        <w:contextualSpacing/>
        <w:jc w:val="both"/>
        <w:rPr>
          <w:rFonts w:ascii="Arial" w:eastAsia="Calibri" w:hAnsi="Arial" w:cs="Arial"/>
        </w:rPr>
      </w:pPr>
      <w:r w:rsidRPr="002F0489">
        <w:rPr>
          <w:rFonts w:ascii="Arial" w:eastAsia="Calibri" w:hAnsi="Arial" w:cs="Arial"/>
        </w:rPr>
        <w:t>Duration of existing commercial bank loans (in years) _________</w:t>
      </w:r>
    </w:p>
    <w:p w14:paraId="3794ADA6" w14:textId="77777777" w:rsidR="002F0489" w:rsidRPr="002F0489" w:rsidRDefault="002F0489" w:rsidP="00370C91">
      <w:pPr>
        <w:numPr>
          <w:ilvl w:val="1"/>
          <w:numId w:val="104"/>
        </w:numPr>
        <w:spacing w:after="0" w:line="240" w:lineRule="auto"/>
        <w:contextualSpacing/>
        <w:jc w:val="both"/>
        <w:rPr>
          <w:rFonts w:ascii="Arial" w:eastAsia="Calibri" w:hAnsi="Arial" w:cs="Arial"/>
        </w:rPr>
      </w:pPr>
      <w:r w:rsidRPr="002F0489">
        <w:rPr>
          <w:rFonts w:ascii="Arial" w:eastAsia="Calibri" w:hAnsi="Arial" w:cs="Arial"/>
        </w:rPr>
        <w:t>Collateral used for loan _________________________________</w:t>
      </w:r>
    </w:p>
    <w:p w14:paraId="5DD6868E" w14:textId="77777777" w:rsidR="002F0489" w:rsidRPr="002F0489" w:rsidRDefault="002F0489" w:rsidP="00370C91">
      <w:pPr>
        <w:numPr>
          <w:ilvl w:val="1"/>
          <w:numId w:val="104"/>
        </w:numPr>
        <w:spacing w:after="0" w:line="240" w:lineRule="auto"/>
        <w:contextualSpacing/>
        <w:jc w:val="both"/>
        <w:rPr>
          <w:rFonts w:ascii="Arial" w:eastAsia="Calibri" w:hAnsi="Arial" w:cs="Arial"/>
        </w:rPr>
      </w:pPr>
      <w:r w:rsidRPr="002F0489">
        <w:rPr>
          <w:rFonts w:ascii="Arial" w:eastAsia="Calibri" w:hAnsi="Arial" w:cs="Arial"/>
        </w:rPr>
        <w:t>Maturity of commercial bank loans ________________________</w:t>
      </w:r>
    </w:p>
    <w:p w14:paraId="09F4D9D8" w14:textId="77777777" w:rsidR="002F0489" w:rsidRPr="002F0489" w:rsidRDefault="002F0489" w:rsidP="00370C91">
      <w:pPr>
        <w:numPr>
          <w:ilvl w:val="1"/>
          <w:numId w:val="104"/>
        </w:numPr>
        <w:spacing w:after="0" w:line="240" w:lineRule="auto"/>
        <w:contextualSpacing/>
        <w:jc w:val="both"/>
        <w:rPr>
          <w:rFonts w:ascii="Arial" w:eastAsia="Calibri" w:hAnsi="Arial" w:cs="Arial"/>
        </w:rPr>
      </w:pPr>
      <w:r w:rsidRPr="002F0489">
        <w:rPr>
          <w:rFonts w:ascii="Arial" w:eastAsia="Calibri" w:hAnsi="Arial" w:cs="Arial"/>
        </w:rPr>
        <w:t>Use of commercial bank loans ____________________________</w:t>
      </w:r>
    </w:p>
    <w:p w14:paraId="1155E84C" w14:textId="77777777" w:rsidR="002F0489" w:rsidRPr="002F0489" w:rsidRDefault="002F0489" w:rsidP="002F0489">
      <w:pPr>
        <w:spacing w:after="0" w:line="240" w:lineRule="auto"/>
        <w:ind w:left="708"/>
        <w:jc w:val="both"/>
        <w:rPr>
          <w:rFonts w:ascii="Arial" w:eastAsia="Calibri" w:hAnsi="Arial" w:cs="Arial"/>
        </w:rPr>
      </w:pPr>
    </w:p>
    <w:p w14:paraId="27BD6143" w14:textId="77777777" w:rsidR="002F0489" w:rsidRPr="002F0489" w:rsidRDefault="002F0489" w:rsidP="00370C91">
      <w:pPr>
        <w:numPr>
          <w:ilvl w:val="0"/>
          <w:numId w:val="104"/>
        </w:numPr>
        <w:spacing w:after="0" w:line="240" w:lineRule="auto"/>
        <w:contextualSpacing/>
        <w:jc w:val="both"/>
        <w:rPr>
          <w:rFonts w:ascii="Arial" w:eastAsia="Calibri" w:hAnsi="Arial" w:cs="Arial"/>
        </w:rPr>
      </w:pPr>
      <w:r w:rsidRPr="002F0489">
        <w:rPr>
          <w:rFonts w:ascii="Arial" w:eastAsia="Calibri" w:hAnsi="Arial" w:cs="Arial"/>
        </w:rPr>
        <w:t>Who are your main suppliers/strategic partners for accessing inputs?</w:t>
      </w:r>
    </w:p>
    <w:p w14:paraId="2748FCEA" w14:textId="77777777" w:rsidR="002F0489" w:rsidRPr="002F0489" w:rsidRDefault="002F0489" w:rsidP="002F0489">
      <w:pPr>
        <w:spacing w:after="0" w:line="240" w:lineRule="auto"/>
        <w:ind w:left="720"/>
        <w:contextualSpacing/>
        <w:jc w:val="both"/>
        <w:rPr>
          <w:rFonts w:ascii="Arial" w:eastAsia="Calibri" w:hAnsi="Arial" w:cs="Arial"/>
        </w:rPr>
      </w:pPr>
    </w:p>
    <w:p w14:paraId="361B71FA" w14:textId="77777777" w:rsidR="002F0489" w:rsidRPr="002F0489" w:rsidRDefault="002F0489" w:rsidP="00370C91">
      <w:pPr>
        <w:numPr>
          <w:ilvl w:val="0"/>
          <w:numId w:val="104"/>
        </w:numPr>
        <w:spacing w:after="0" w:line="240" w:lineRule="auto"/>
        <w:contextualSpacing/>
        <w:jc w:val="both"/>
        <w:rPr>
          <w:rFonts w:ascii="Arial" w:eastAsia="Calibri" w:hAnsi="Arial" w:cs="Arial"/>
        </w:rPr>
      </w:pPr>
      <w:r w:rsidRPr="002F0489">
        <w:rPr>
          <w:rFonts w:ascii="Arial" w:eastAsia="Calibri" w:hAnsi="Arial" w:cs="Arial"/>
        </w:rPr>
        <w:t>Who are your main suppliers/strategic partners for accessing advice regarding production?</w:t>
      </w:r>
    </w:p>
    <w:p w14:paraId="55F05CE9" w14:textId="77777777" w:rsidR="002F0489" w:rsidRPr="002F0489" w:rsidRDefault="002F0489" w:rsidP="002F0489">
      <w:pPr>
        <w:spacing w:after="0" w:line="240" w:lineRule="auto"/>
        <w:ind w:left="720"/>
        <w:contextualSpacing/>
        <w:jc w:val="both"/>
        <w:rPr>
          <w:rFonts w:ascii="Arial" w:eastAsia="Calibri" w:hAnsi="Arial" w:cs="Arial"/>
        </w:rPr>
      </w:pPr>
    </w:p>
    <w:p w14:paraId="01292F5D" w14:textId="77777777" w:rsidR="002F0489" w:rsidRPr="002F0489" w:rsidRDefault="002F0489" w:rsidP="00370C91">
      <w:pPr>
        <w:numPr>
          <w:ilvl w:val="0"/>
          <w:numId w:val="104"/>
        </w:numPr>
        <w:spacing w:after="0" w:line="240" w:lineRule="auto"/>
        <w:contextualSpacing/>
        <w:jc w:val="both"/>
        <w:rPr>
          <w:rFonts w:ascii="Arial" w:eastAsia="Calibri" w:hAnsi="Arial" w:cs="Arial"/>
        </w:rPr>
      </w:pPr>
      <w:r w:rsidRPr="002F0489">
        <w:rPr>
          <w:rFonts w:ascii="Arial" w:eastAsia="Calibri" w:hAnsi="Arial" w:cs="Arial"/>
        </w:rPr>
        <w:t>Who are your main suppliers/strategic partners for accessing technology/equipment?</w:t>
      </w:r>
    </w:p>
    <w:p w14:paraId="240AB8A9" w14:textId="77777777" w:rsidR="002F0489" w:rsidRPr="002F0489" w:rsidRDefault="002F0489" w:rsidP="002F0489">
      <w:pPr>
        <w:spacing w:after="0" w:line="240" w:lineRule="auto"/>
        <w:ind w:left="720"/>
        <w:contextualSpacing/>
        <w:jc w:val="both"/>
        <w:rPr>
          <w:rFonts w:ascii="Arial" w:eastAsia="Calibri" w:hAnsi="Arial" w:cs="Arial"/>
        </w:rPr>
      </w:pPr>
    </w:p>
    <w:p w14:paraId="4A5AF5E0" w14:textId="77777777" w:rsidR="002F0489" w:rsidRPr="002F0489" w:rsidRDefault="002F0489" w:rsidP="00370C91">
      <w:pPr>
        <w:numPr>
          <w:ilvl w:val="0"/>
          <w:numId w:val="104"/>
        </w:numPr>
        <w:spacing w:after="0" w:line="240" w:lineRule="auto"/>
        <w:contextualSpacing/>
        <w:jc w:val="both"/>
        <w:rPr>
          <w:rFonts w:ascii="Arial" w:eastAsia="Calibri" w:hAnsi="Arial" w:cs="Arial"/>
        </w:rPr>
      </w:pPr>
      <w:r w:rsidRPr="002F0489">
        <w:rPr>
          <w:rFonts w:ascii="Arial" w:eastAsia="Calibri" w:hAnsi="Arial" w:cs="Arial"/>
        </w:rPr>
        <w:t>Who are your main suppliers/strategic partners for accessing finance?</w:t>
      </w:r>
    </w:p>
    <w:p w14:paraId="1E97667C" w14:textId="77777777" w:rsidR="002F0489" w:rsidRPr="002F0489" w:rsidRDefault="002F0489" w:rsidP="002F0489">
      <w:pPr>
        <w:spacing w:after="0" w:line="240" w:lineRule="auto"/>
        <w:ind w:left="720"/>
        <w:contextualSpacing/>
        <w:jc w:val="both"/>
        <w:rPr>
          <w:rFonts w:ascii="Arial" w:eastAsia="Calibri" w:hAnsi="Arial" w:cs="Arial"/>
        </w:rPr>
      </w:pPr>
    </w:p>
    <w:p w14:paraId="31436596" w14:textId="77777777" w:rsidR="002F0489" w:rsidRPr="002F0489" w:rsidRDefault="002F0489" w:rsidP="002F0489">
      <w:pPr>
        <w:spacing w:after="0" w:line="240" w:lineRule="auto"/>
        <w:ind w:left="720"/>
        <w:contextualSpacing/>
        <w:jc w:val="both"/>
        <w:rPr>
          <w:rFonts w:ascii="Arial" w:eastAsia="Calibri" w:hAnsi="Arial" w:cs="Arial"/>
        </w:rPr>
      </w:pPr>
    </w:p>
    <w:p w14:paraId="019CEA5C" w14:textId="77777777" w:rsidR="002F0489" w:rsidRPr="002F0489" w:rsidRDefault="002F0489" w:rsidP="00370C91">
      <w:pPr>
        <w:numPr>
          <w:ilvl w:val="0"/>
          <w:numId w:val="102"/>
        </w:numPr>
        <w:spacing w:after="0" w:line="240" w:lineRule="auto"/>
        <w:contextualSpacing/>
        <w:jc w:val="both"/>
        <w:rPr>
          <w:rFonts w:ascii="Arial" w:eastAsia="Calibri" w:hAnsi="Arial" w:cs="Arial"/>
          <w:b/>
          <w:bCs/>
        </w:rPr>
      </w:pPr>
      <w:r w:rsidRPr="002F0489">
        <w:rPr>
          <w:rFonts w:ascii="Arial" w:eastAsia="Calibri" w:hAnsi="Arial" w:cs="Arial"/>
          <w:b/>
          <w:bCs/>
        </w:rPr>
        <w:t>Market Analysis</w:t>
      </w:r>
    </w:p>
    <w:p w14:paraId="7BD78E1B" w14:textId="77777777" w:rsidR="002F0489" w:rsidRPr="002F0489" w:rsidRDefault="002F0489" w:rsidP="002F0489">
      <w:pPr>
        <w:spacing w:after="0" w:line="240" w:lineRule="auto"/>
        <w:jc w:val="both"/>
        <w:rPr>
          <w:rFonts w:ascii="Arial" w:eastAsia="Calibri" w:hAnsi="Arial" w:cs="Arial"/>
          <w:b/>
          <w:bCs/>
        </w:rPr>
      </w:pPr>
      <w:r w:rsidRPr="002F0489">
        <w:rPr>
          <w:rFonts w:ascii="Arial" w:eastAsia="Calibri" w:hAnsi="Arial" w:cs="Arial"/>
          <w:b/>
          <w:bCs/>
        </w:rPr>
        <w:t>3.1. Industry trends</w:t>
      </w:r>
    </w:p>
    <w:p w14:paraId="177394FA" w14:textId="77777777" w:rsidR="002F0489" w:rsidRPr="002F0489" w:rsidRDefault="002F0489" w:rsidP="00370C91">
      <w:pPr>
        <w:numPr>
          <w:ilvl w:val="0"/>
          <w:numId w:val="103"/>
        </w:numPr>
        <w:spacing w:after="0" w:line="240" w:lineRule="auto"/>
        <w:contextualSpacing/>
        <w:jc w:val="both"/>
        <w:rPr>
          <w:rFonts w:ascii="Arial" w:eastAsia="Calibri" w:hAnsi="Arial" w:cs="Arial"/>
        </w:rPr>
      </w:pPr>
      <w:r w:rsidRPr="002F0489">
        <w:rPr>
          <w:rFonts w:ascii="Arial" w:eastAsia="Calibri" w:hAnsi="Arial" w:cs="Arial"/>
        </w:rPr>
        <w:t>What are the long-term prospects for the industry? (</w:t>
      </w:r>
      <w:r w:rsidRPr="002F0489">
        <w:rPr>
          <w:rFonts w:ascii="Arial" w:eastAsia="Calibri" w:hAnsi="Arial" w:cs="Arial"/>
          <w:b/>
          <w:bCs/>
          <w:color w:val="000000"/>
          <w:lang w:val="sr-Latn-RS"/>
        </w:rPr>
        <w:t>Regulatory, socio-cultural, technology, demographic, economic trends</w:t>
      </w:r>
      <w:r w:rsidRPr="002F0489">
        <w:rPr>
          <w:rFonts w:ascii="Arial" w:eastAsia="Calibri" w:hAnsi="Arial" w:cs="Arial"/>
        </w:rPr>
        <w:t>)</w:t>
      </w:r>
    </w:p>
    <w:p w14:paraId="482700E1" w14:textId="77777777" w:rsidR="002F0489" w:rsidRPr="002F0489" w:rsidRDefault="002F0489" w:rsidP="00370C91">
      <w:pPr>
        <w:numPr>
          <w:ilvl w:val="0"/>
          <w:numId w:val="103"/>
        </w:numPr>
        <w:spacing w:after="0" w:line="240" w:lineRule="auto"/>
        <w:contextualSpacing/>
        <w:jc w:val="both"/>
        <w:rPr>
          <w:rFonts w:ascii="Arial" w:eastAsia="Calibri" w:hAnsi="Arial" w:cs="Arial"/>
        </w:rPr>
      </w:pPr>
      <w:r w:rsidRPr="002F0489">
        <w:rPr>
          <w:rFonts w:ascii="Arial" w:eastAsia="Calibri" w:hAnsi="Arial" w:cs="Arial"/>
        </w:rPr>
        <w:t>Do you sell fresh and/or processed products? ____________</w:t>
      </w:r>
    </w:p>
    <w:p w14:paraId="1B598B36" w14:textId="77777777" w:rsidR="002F0489" w:rsidRPr="002F0489" w:rsidRDefault="002F0489" w:rsidP="00370C91">
      <w:pPr>
        <w:numPr>
          <w:ilvl w:val="0"/>
          <w:numId w:val="103"/>
        </w:numPr>
        <w:spacing w:after="0" w:line="240" w:lineRule="auto"/>
        <w:contextualSpacing/>
        <w:jc w:val="both"/>
        <w:rPr>
          <w:rFonts w:ascii="Arial" w:eastAsia="Calibri" w:hAnsi="Arial" w:cs="Arial"/>
        </w:rPr>
      </w:pPr>
      <w:r w:rsidRPr="002F0489">
        <w:rPr>
          <w:rFonts w:ascii="Arial" w:eastAsia="Calibri" w:hAnsi="Arial" w:cs="Arial"/>
        </w:rPr>
        <w:t>Do you sell direct to consumers and/or to other businesses (Wholesalers, Food Processors, Retailers, HoReCa, Other)? _______________________</w:t>
      </w:r>
    </w:p>
    <w:p w14:paraId="553E576E" w14:textId="77777777" w:rsidR="002F0489" w:rsidRPr="002F0489" w:rsidRDefault="002F0489" w:rsidP="00370C91">
      <w:pPr>
        <w:numPr>
          <w:ilvl w:val="0"/>
          <w:numId w:val="103"/>
        </w:numPr>
        <w:spacing w:after="0" w:line="240" w:lineRule="auto"/>
        <w:contextualSpacing/>
        <w:jc w:val="both"/>
        <w:rPr>
          <w:rFonts w:ascii="Arial" w:eastAsia="Calibri" w:hAnsi="Arial" w:cs="Arial"/>
        </w:rPr>
      </w:pPr>
      <w:r w:rsidRPr="002F0489">
        <w:rPr>
          <w:rFonts w:ascii="Arial" w:eastAsia="Calibri" w:hAnsi="Arial" w:cs="Arial"/>
        </w:rPr>
        <w:t>What is the main benefit you deliver to the consumer (daily use, convenience, specialty/indulgence)? __________________________</w:t>
      </w:r>
    </w:p>
    <w:p w14:paraId="53ACF55F" w14:textId="77777777" w:rsidR="002F0489" w:rsidRPr="002F0489" w:rsidRDefault="002F0489" w:rsidP="00370C91">
      <w:pPr>
        <w:numPr>
          <w:ilvl w:val="0"/>
          <w:numId w:val="103"/>
        </w:numPr>
        <w:spacing w:after="0" w:line="240" w:lineRule="auto"/>
        <w:contextualSpacing/>
        <w:jc w:val="both"/>
        <w:rPr>
          <w:rFonts w:ascii="Arial" w:eastAsia="Calibri" w:hAnsi="Arial" w:cs="Arial"/>
        </w:rPr>
      </w:pPr>
      <w:r w:rsidRPr="002F0489">
        <w:rPr>
          <w:rFonts w:ascii="Arial" w:eastAsia="Calibri" w:hAnsi="Arial" w:cs="Arial"/>
        </w:rPr>
        <w:t>How many customers do you have at the moment of applying? _______________</w:t>
      </w:r>
    </w:p>
    <w:p w14:paraId="2D4E1242" w14:textId="77777777" w:rsidR="002F0489" w:rsidRPr="002F0489" w:rsidRDefault="002F0489" w:rsidP="00370C91">
      <w:pPr>
        <w:numPr>
          <w:ilvl w:val="0"/>
          <w:numId w:val="103"/>
        </w:numPr>
        <w:spacing w:after="0" w:line="240" w:lineRule="auto"/>
        <w:contextualSpacing/>
        <w:jc w:val="both"/>
        <w:rPr>
          <w:rFonts w:ascii="Arial" w:eastAsia="Calibri" w:hAnsi="Arial" w:cs="Arial"/>
        </w:rPr>
      </w:pPr>
      <w:r w:rsidRPr="002F0489">
        <w:rPr>
          <w:rFonts w:ascii="Arial" w:eastAsia="Calibri" w:hAnsi="Arial" w:cs="Arial"/>
        </w:rPr>
        <w:t>Who are the main buyers (top 3-5) among them (in terms of volume and value)?</w:t>
      </w:r>
    </w:p>
    <w:p w14:paraId="271F322A" w14:textId="77777777" w:rsidR="002F0489" w:rsidRPr="002F0489" w:rsidRDefault="002F0489" w:rsidP="002F0489">
      <w:pPr>
        <w:spacing w:after="0" w:line="240" w:lineRule="auto"/>
        <w:ind w:left="720"/>
        <w:contextualSpacing/>
        <w:jc w:val="both"/>
        <w:rPr>
          <w:rFonts w:ascii="Arial" w:eastAsia="Calibri" w:hAnsi="Arial" w:cs="Arial"/>
        </w:rPr>
      </w:pPr>
      <w:r w:rsidRPr="002F0489">
        <w:rPr>
          <w:rFonts w:ascii="Arial" w:eastAsia="Calibri" w:hAnsi="Arial" w:cs="Arial"/>
        </w:rPr>
        <w:lastRenderedPageBreak/>
        <w:t xml:space="preserve">Buyer 1 ____________________(volume) __________________ (value) </w:t>
      </w:r>
    </w:p>
    <w:p w14:paraId="72D433F8" w14:textId="77777777" w:rsidR="002F0489" w:rsidRPr="002F0489" w:rsidRDefault="002F0489" w:rsidP="002F0489">
      <w:pPr>
        <w:spacing w:after="0" w:line="240" w:lineRule="auto"/>
        <w:ind w:left="720"/>
        <w:contextualSpacing/>
        <w:jc w:val="both"/>
        <w:rPr>
          <w:rFonts w:ascii="Arial" w:eastAsia="Calibri" w:hAnsi="Arial" w:cs="Arial"/>
        </w:rPr>
      </w:pPr>
      <w:r w:rsidRPr="002F0489">
        <w:rPr>
          <w:rFonts w:ascii="Arial" w:eastAsia="Calibri" w:hAnsi="Arial" w:cs="Arial"/>
        </w:rPr>
        <w:t>Buyer 2 ____________________(volume) __________________ (value)</w:t>
      </w:r>
    </w:p>
    <w:p w14:paraId="51DAB292" w14:textId="77777777" w:rsidR="002F0489" w:rsidRPr="002F0489" w:rsidRDefault="002F0489" w:rsidP="002F0489">
      <w:pPr>
        <w:spacing w:after="0" w:line="240" w:lineRule="auto"/>
        <w:ind w:left="720"/>
        <w:contextualSpacing/>
        <w:jc w:val="both"/>
        <w:rPr>
          <w:rFonts w:ascii="Arial" w:eastAsia="Calibri" w:hAnsi="Arial" w:cs="Arial"/>
        </w:rPr>
      </w:pPr>
      <w:r w:rsidRPr="002F0489">
        <w:rPr>
          <w:rFonts w:ascii="Arial" w:eastAsia="Calibri" w:hAnsi="Arial" w:cs="Arial"/>
        </w:rPr>
        <w:t>Buyer 3 ____________________(volume) __________________ (value)</w:t>
      </w:r>
    </w:p>
    <w:p w14:paraId="4E016015" w14:textId="77777777" w:rsidR="002F0489" w:rsidRPr="002F0489" w:rsidRDefault="002F0489" w:rsidP="002F0489">
      <w:pPr>
        <w:spacing w:after="0" w:line="240" w:lineRule="auto"/>
        <w:ind w:left="720"/>
        <w:contextualSpacing/>
        <w:jc w:val="both"/>
        <w:rPr>
          <w:rFonts w:ascii="Arial" w:eastAsia="Calibri" w:hAnsi="Arial" w:cs="Arial"/>
        </w:rPr>
      </w:pPr>
    </w:p>
    <w:p w14:paraId="25CFE5B0" w14:textId="77777777" w:rsidR="002F0489" w:rsidRPr="002F0489" w:rsidRDefault="002F0489" w:rsidP="00370C91">
      <w:pPr>
        <w:numPr>
          <w:ilvl w:val="0"/>
          <w:numId w:val="103"/>
        </w:numPr>
        <w:spacing w:after="0" w:line="240" w:lineRule="auto"/>
        <w:contextualSpacing/>
        <w:jc w:val="both"/>
        <w:rPr>
          <w:rFonts w:ascii="Arial" w:eastAsia="Calibri" w:hAnsi="Arial" w:cs="Arial"/>
        </w:rPr>
      </w:pPr>
      <w:r w:rsidRPr="002F0489">
        <w:rPr>
          <w:rFonts w:ascii="Arial" w:eastAsia="Calibri" w:hAnsi="Arial" w:cs="Arial"/>
        </w:rPr>
        <w:t>Do customers purchase products directly and/or through intermediaries? ______________________</w:t>
      </w:r>
    </w:p>
    <w:p w14:paraId="33AB6588" w14:textId="77777777" w:rsidR="002F0489" w:rsidRPr="002F0489" w:rsidRDefault="002F0489" w:rsidP="00370C91">
      <w:pPr>
        <w:numPr>
          <w:ilvl w:val="0"/>
          <w:numId w:val="103"/>
        </w:numPr>
        <w:spacing w:after="0" w:line="240" w:lineRule="auto"/>
        <w:contextualSpacing/>
        <w:jc w:val="both"/>
        <w:rPr>
          <w:rFonts w:ascii="Arial" w:eastAsia="Calibri" w:hAnsi="Arial" w:cs="Arial"/>
        </w:rPr>
      </w:pPr>
      <w:r w:rsidRPr="002F0489">
        <w:rPr>
          <w:rFonts w:ascii="Arial" w:eastAsia="Calibri" w:hAnsi="Arial" w:cs="Arial"/>
        </w:rPr>
        <w:t>Are transactions conducted in person, on physical markets, and/or digital marketplaces? ______________________</w:t>
      </w:r>
    </w:p>
    <w:p w14:paraId="5162EF04" w14:textId="77777777" w:rsidR="002F0489" w:rsidRPr="002F0489" w:rsidRDefault="002F0489" w:rsidP="00370C91">
      <w:pPr>
        <w:numPr>
          <w:ilvl w:val="0"/>
          <w:numId w:val="103"/>
        </w:numPr>
        <w:spacing w:after="0" w:line="240" w:lineRule="auto"/>
        <w:contextualSpacing/>
        <w:jc w:val="both"/>
        <w:rPr>
          <w:rFonts w:ascii="Arial" w:eastAsia="Calibri" w:hAnsi="Arial" w:cs="Arial"/>
        </w:rPr>
      </w:pPr>
      <w:r w:rsidRPr="002F0489">
        <w:rPr>
          <w:rFonts w:ascii="Arial" w:eastAsia="Calibri" w:hAnsi="Arial" w:cs="Arial"/>
        </w:rPr>
        <w:t>What are the payment modalities used (cash upon delivery, payment by invoice within 30 days or more upon delivery, forward purchases, long-term contracts)? ______________________</w:t>
      </w:r>
    </w:p>
    <w:p w14:paraId="5B7859C6" w14:textId="77777777" w:rsidR="002F0489" w:rsidRPr="002F0489" w:rsidRDefault="002F0489" w:rsidP="00370C91">
      <w:pPr>
        <w:numPr>
          <w:ilvl w:val="0"/>
          <w:numId w:val="103"/>
        </w:numPr>
        <w:spacing w:after="0" w:line="240" w:lineRule="auto"/>
        <w:contextualSpacing/>
        <w:jc w:val="both"/>
        <w:rPr>
          <w:rFonts w:ascii="Arial" w:eastAsia="Calibri" w:hAnsi="Arial" w:cs="Arial"/>
        </w:rPr>
      </w:pPr>
      <w:r w:rsidRPr="002F0489">
        <w:rPr>
          <w:rFonts w:ascii="Arial" w:eastAsia="Calibri" w:hAnsi="Arial" w:cs="Arial"/>
        </w:rPr>
        <w:t>Are purchase decisions guided by certain quality standards? (describe) ______________________</w:t>
      </w:r>
    </w:p>
    <w:p w14:paraId="3318DB4B" w14:textId="77777777" w:rsidR="002F0489" w:rsidRPr="002F0489" w:rsidRDefault="002F0489" w:rsidP="00370C91">
      <w:pPr>
        <w:numPr>
          <w:ilvl w:val="0"/>
          <w:numId w:val="103"/>
        </w:numPr>
        <w:spacing w:after="0" w:line="240" w:lineRule="auto"/>
        <w:contextualSpacing/>
        <w:jc w:val="both"/>
        <w:rPr>
          <w:rFonts w:ascii="Arial" w:eastAsia="Calibri" w:hAnsi="Arial" w:cs="Arial"/>
        </w:rPr>
      </w:pPr>
      <w:r w:rsidRPr="002F0489">
        <w:rPr>
          <w:rFonts w:ascii="Arial" w:eastAsia="Calibri" w:hAnsi="Arial" w:cs="Arial"/>
        </w:rPr>
        <w:t>What type and number of customers that currently does not buy from you could be interested in buying from you in the short term? ________________________________</w:t>
      </w:r>
    </w:p>
    <w:p w14:paraId="5BA1A855" w14:textId="77777777" w:rsidR="002F0489" w:rsidRPr="002F0489" w:rsidRDefault="002F0489" w:rsidP="002F0489">
      <w:pPr>
        <w:spacing w:after="0" w:line="240" w:lineRule="auto"/>
        <w:ind w:left="720"/>
        <w:contextualSpacing/>
        <w:jc w:val="both"/>
        <w:rPr>
          <w:rFonts w:ascii="Arial" w:eastAsia="Calibri" w:hAnsi="Arial" w:cs="Arial"/>
        </w:rPr>
      </w:pPr>
    </w:p>
    <w:p w14:paraId="63C3A7C8" w14:textId="77777777" w:rsidR="002F0489" w:rsidRPr="002F0489" w:rsidRDefault="002F0489" w:rsidP="00370C91">
      <w:pPr>
        <w:numPr>
          <w:ilvl w:val="0"/>
          <w:numId w:val="103"/>
        </w:numPr>
        <w:spacing w:after="0" w:line="240" w:lineRule="auto"/>
        <w:contextualSpacing/>
        <w:jc w:val="both"/>
        <w:rPr>
          <w:rFonts w:ascii="Arial" w:eastAsia="Calibri" w:hAnsi="Arial" w:cs="Arial"/>
        </w:rPr>
      </w:pPr>
      <w:r w:rsidRPr="002F0489">
        <w:rPr>
          <w:rFonts w:ascii="Arial" w:eastAsia="Calibri" w:hAnsi="Arial" w:cs="Arial"/>
        </w:rPr>
        <w:t>What is the typical sales cycle, including average duration, from initial client contact to making a sale? ___________________________</w:t>
      </w:r>
    </w:p>
    <w:p w14:paraId="64089ADE" w14:textId="77777777" w:rsidR="002F0489" w:rsidRPr="002F0489" w:rsidRDefault="002F0489" w:rsidP="002F0489">
      <w:pPr>
        <w:spacing w:after="0" w:line="240" w:lineRule="auto"/>
        <w:ind w:left="720"/>
        <w:contextualSpacing/>
        <w:jc w:val="both"/>
        <w:rPr>
          <w:rFonts w:ascii="Arial" w:eastAsia="Calibri" w:hAnsi="Arial" w:cs="Arial"/>
        </w:rPr>
      </w:pPr>
    </w:p>
    <w:p w14:paraId="392A101D" w14:textId="77777777" w:rsidR="002F0489" w:rsidRPr="002F0489" w:rsidRDefault="002F0489" w:rsidP="00370C91">
      <w:pPr>
        <w:numPr>
          <w:ilvl w:val="0"/>
          <w:numId w:val="103"/>
        </w:numPr>
        <w:spacing w:after="0" w:line="240" w:lineRule="auto"/>
        <w:contextualSpacing/>
        <w:jc w:val="both"/>
        <w:rPr>
          <w:rFonts w:ascii="Arial" w:eastAsia="Calibri" w:hAnsi="Arial" w:cs="Arial"/>
        </w:rPr>
      </w:pPr>
      <w:r w:rsidRPr="002F0489">
        <w:rPr>
          <w:rFonts w:ascii="Arial" w:eastAsia="Calibri" w:hAnsi="Arial" w:cs="Arial"/>
        </w:rPr>
        <w:t>Who are your main competitors? ______________________________________</w:t>
      </w:r>
    </w:p>
    <w:p w14:paraId="1DB8FDBB" w14:textId="77777777" w:rsidR="002F0489" w:rsidRPr="002F0489" w:rsidRDefault="002F0489" w:rsidP="002F0489">
      <w:pPr>
        <w:spacing w:after="0" w:line="240" w:lineRule="auto"/>
        <w:ind w:left="708"/>
        <w:jc w:val="both"/>
        <w:rPr>
          <w:rFonts w:ascii="Arial" w:eastAsia="Calibri" w:hAnsi="Arial" w:cs="Arial"/>
        </w:rPr>
      </w:pPr>
    </w:p>
    <w:p w14:paraId="5CEAB690" w14:textId="5A17E268" w:rsidR="002F0489" w:rsidRPr="002F0489" w:rsidRDefault="002F0489" w:rsidP="00370C91">
      <w:pPr>
        <w:numPr>
          <w:ilvl w:val="0"/>
          <w:numId w:val="103"/>
        </w:numPr>
        <w:spacing w:after="0" w:line="240" w:lineRule="auto"/>
        <w:contextualSpacing/>
        <w:jc w:val="both"/>
        <w:rPr>
          <w:rFonts w:ascii="Arial" w:eastAsia="Calibri" w:hAnsi="Arial" w:cs="Arial"/>
        </w:rPr>
      </w:pPr>
      <w:r w:rsidRPr="002F0489">
        <w:rPr>
          <w:rFonts w:ascii="Arial" w:eastAsia="Calibri" w:hAnsi="Arial" w:cs="Arial"/>
        </w:rPr>
        <w:t>What is the main point of difference between your products/service and those of your competitors (e.g. price, service, supply/volume, timing, quality, origin/location etc.)? _________________________________________</w:t>
      </w:r>
      <w:r>
        <w:rPr>
          <w:rFonts w:ascii="Arial" w:eastAsia="Calibri" w:hAnsi="Arial" w:cs="Arial"/>
        </w:rPr>
        <w:t>_____________________________</w:t>
      </w:r>
    </w:p>
    <w:p w14:paraId="336AA507" w14:textId="77777777" w:rsidR="002F0489" w:rsidRPr="002F0489" w:rsidRDefault="002F0489" w:rsidP="002F0489">
      <w:pPr>
        <w:spacing w:after="0" w:line="240" w:lineRule="auto"/>
        <w:jc w:val="both"/>
        <w:rPr>
          <w:rFonts w:ascii="Arial" w:eastAsia="Calibri" w:hAnsi="Arial" w:cs="Arial"/>
        </w:rPr>
      </w:pPr>
    </w:p>
    <w:p w14:paraId="1D49DAE8" w14:textId="77777777" w:rsidR="002F0489" w:rsidRPr="002F0489" w:rsidRDefault="002F0489" w:rsidP="00370C91">
      <w:pPr>
        <w:numPr>
          <w:ilvl w:val="0"/>
          <w:numId w:val="102"/>
        </w:numPr>
        <w:spacing w:after="0" w:line="240" w:lineRule="auto"/>
        <w:contextualSpacing/>
        <w:jc w:val="both"/>
        <w:rPr>
          <w:rFonts w:ascii="Arial" w:eastAsia="Calibri" w:hAnsi="Arial" w:cs="Arial"/>
          <w:b/>
          <w:bCs/>
        </w:rPr>
      </w:pPr>
      <w:r w:rsidRPr="002F0489">
        <w:rPr>
          <w:rFonts w:ascii="Arial" w:eastAsia="Calibri" w:hAnsi="Arial" w:cs="Arial"/>
          <w:b/>
          <w:bCs/>
        </w:rPr>
        <w:t>Business Strategy</w:t>
      </w:r>
    </w:p>
    <w:p w14:paraId="355FB632" w14:textId="77777777" w:rsidR="002F0489" w:rsidRPr="002F0489" w:rsidRDefault="002F0489" w:rsidP="002F0489">
      <w:pPr>
        <w:spacing w:after="0" w:line="240" w:lineRule="auto"/>
        <w:ind w:left="720"/>
        <w:contextualSpacing/>
        <w:jc w:val="both"/>
        <w:rPr>
          <w:rFonts w:ascii="Arial" w:eastAsia="Calibri" w:hAnsi="Arial" w:cs="Arial"/>
        </w:rPr>
      </w:pPr>
    </w:p>
    <w:p w14:paraId="33DD73AE" w14:textId="77777777" w:rsidR="002F0489" w:rsidRPr="002F0489" w:rsidRDefault="002F0489" w:rsidP="00370C91">
      <w:pPr>
        <w:numPr>
          <w:ilvl w:val="0"/>
          <w:numId w:val="106"/>
        </w:numPr>
        <w:spacing w:after="0" w:line="240" w:lineRule="auto"/>
        <w:contextualSpacing/>
        <w:jc w:val="both"/>
        <w:rPr>
          <w:rFonts w:ascii="Arial" w:eastAsia="Calibri" w:hAnsi="Arial" w:cs="Arial"/>
        </w:rPr>
      </w:pPr>
      <w:r w:rsidRPr="002F0489">
        <w:rPr>
          <w:rFonts w:ascii="Arial" w:eastAsia="Calibri" w:hAnsi="Arial" w:cs="Arial"/>
        </w:rPr>
        <w:t>Describe the main financial and non-financial goals of the business in the next year or two _________________________________________________________________________</w:t>
      </w:r>
    </w:p>
    <w:p w14:paraId="51ABBA0B" w14:textId="77777777" w:rsidR="002F0489" w:rsidRPr="002F0489" w:rsidRDefault="002F0489" w:rsidP="002F0489">
      <w:pPr>
        <w:spacing w:after="0" w:line="240" w:lineRule="auto"/>
        <w:ind w:left="720"/>
        <w:contextualSpacing/>
        <w:jc w:val="both"/>
        <w:rPr>
          <w:rFonts w:ascii="Arial" w:eastAsia="Calibri" w:hAnsi="Arial" w:cs="Arial"/>
        </w:rPr>
      </w:pPr>
    </w:p>
    <w:p w14:paraId="440D1E0C" w14:textId="77777777" w:rsidR="002F0489" w:rsidRPr="002F0489" w:rsidRDefault="002F0489" w:rsidP="00370C91">
      <w:pPr>
        <w:numPr>
          <w:ilvl w:val="0"/>
          <w:numId w:val="106"/>
        </w:numPr>
        <w:spacing w:after="0" w:line="240" w:lineRule="auto"/>
        <w:contextualSpacing/>
        <w:jc w:val="both"/>
        <w:rPr>
          <w:rFonts w:ascii="Arial" w:eastAsia="Calibri" w:hAnsi="Arial" w:cs="Arial"/>
        </w:rPr>
      </w:pPr>
      <w:r w:rsidRPr="002F0489">
        <w:rPr>
          <w:rFonts w:ascii="Arial" w:eastAsia="Calibri" w:hAnsi="Arial" w:cs="Arial"/>
        </w:rPr>
        <w:t>Describe any changes needed in your products/services to achieve the business goals (changes in range, volume, value, and/or type of products/services) _________________________________________________________________________</w:t>
      </w:r>
    </w:p>
    <w:p w14:paraId="46469B55" w14:textId="77777777" w:rsidR="002F0489" w:rsidRPr="002F0489" w:rsidRDefault="002F0489" w:rsidP="002F0489">
      <w:pPr>
        <w:spacing w:after="0" w:line="240" w:lineRule="auto"/>
        <w:ind w:left="720"/>
        <w:contextualSpacing/>
        <w:jc w:val="both"/>
        <w:rPr>
          <w:rFonts w:ascii="Arial" w:eastAsia="Calibri" w:hAnsi="Arial" w:cs="Arial"/>
        </w:rPr>
      </w:pPr>
    </w:p>
    <w:p w14:paraId="1DC1F814" w14:textId="77777777" w:rsidR="002F0489" w:rsidRPr="002F0489" w:rsidRDefault="002F0489" w:rsidP="00370C91">
      <w:pPr>
        <w:numPr>
          <w:ilvl w:val="0"/>
          <w:numId w:val="106"/>
        </w:numPr>
        <w:spacing w:after="0" w:line="240" w:lineRule="auto"/>
        <w:contextualSpacing/>
        <w:jc w:val="both"/>
        <w:rPr>
          <w:rFonts w:ascii="Arial" w:eastAsia="Calibri" w:hAnsi="Arial" w:cs="Arial"/>
        </w:rPr>
      </w:pPr>
      <w:r w:rsidRPr="002F0489">
        <w:rPr>
          <w:rFonts w:ascii="Arial" w:eastAsia="Calibri" w:hAnsi="Arial" w:cs="Arial"/>
        </w:rPr>
        <w:t>Describe any changes needed in your pricing strategy (changes in product prices/margins based on a comparison between your prices and those charged by competitors) _________________________________________________________________________</w:t>
      </w:r>
    </w:p>
    <w:p w14:paraId="3556D5D5" w14:textId="77777777" w:rsidR="002F0489" w:rsidRPr="002F0489" w:rsidRDefault="002F0489" w:rsidP="002F0489">
      <w:pPr>
        <w:spacing w:after="0" w:line="240" w:lineRule="auto"/>
        <w:ind w:left="720"/>
        <w:contextualSpacing/>
        <w:jc w:val="both"/>
        <w:rPr>
          <w:rFonts w:ascii="Arial" w:eastAsia="Calibri" w:hAnsi="Arial" w:cs="Arial"/>
        </w:rPr>
      </w:pPr>
    </w:p>
    <w:p w14:paraId="5F56198E" w14:textId="77777777" w:rsidR="002F0489" w:rsidRPr="002F0489" w:rsidRDefault="002F0489" w:rsidP="00370C91">
      <w:pPr>
        <w:numPr>
          <w:ilvl w:val="0"/>
          <w:numId w:val="106"/>
        </w:numPr>
        <w:spacing w:after="0" w:line="240" w:lineRule="auto"/>
        <w:contextualSpacing/>
        <w:jc w:val="both"/>
        <w:rPr>
          <w:rFonts w:ascii="Arial" w:eastAsia="Calibri" w:hAnsi="Arial" w:cs="Arial"/>
        </w:rPr>
      </w:pPr>
      <w:r w:rsidRPr="002F0489">
        <w:rPr>
          <w:rFonts w:ascii="Arial" w:eastAsia="Calibri" w:hAnsi="Arial" w:cs="Arial"/>
        </w:rPr>
        <w:t>Describe any changes needed in your target markets (changes in target customers and geographies) _________________________________________________________________________</w:t>
      </w:r>
    </w:p>
    <w:p w14:paraId="051F39E0" w14:textId="77777777" w:rsidR="002F0489" w:rsidRPr="002F0489" w:rsidRDefault="002F0489" w:rsidP="002F0489">
      <w:pPr>
        <w:spacing w:after="0" w:line="240" w:lineRule="auto"/>
        <w:ind w:left="720"/>
        <w:contextualSpacing/>
        <w:jc w:val="both"/>
        <w:rPr>
          <w:rFonts w:ascii="Arial" w:eastAsia="Calibri" w:hAnsi="Arial" w:cs="Arial"/>
        </w:rPr>
      </w:pPr>
    </w:p>
    <w:p w14:paraId="19FBFF53" w14:textId="5E836129" w:rsidR="002F0489" w:rsidRPr="002F0489" w:rsidRDefault="002F0489" w:rsidP="00370C91">
      <w:pPr>
        <w:numPr>
          <w:ilvl w:val="0"/>
          <w:numId w:val="106"/>
        </w:numPr>
        <w:spacing w:after="0" w:line="240" w:lineRule="auto"/>
        <w:contextualSpacing/>
        <w:jc w:val="both"/>
        <w:rPr>
          <w:rFonts w:ascii="Arial" w:eastAsia="Calibri" w:hAnsi="Arial" w:cs="Arial"/>
        </w:rPr>
      </w:pPr>
      <w:r w:rsidRPr="002F0489">
        <w:rPr>
          <w:rFonts w:ascii="Arial" w:eastAsia="Calibri" w:hAnsi="Arial" w:cs="Arial"/>
        </w:rPr>
        <w:t>Describe any changes needed in the promotion of your products/services (changes in delivery and distribution channels to better reach your target customers and geographies) _________________________________________</w:t>
      </w:r>
      <w:r>
        <w:rPr>
          <w:rFonts w:ascii="Arial" w:eastAsia="Calibri" w:hAnsi="Arial" w:cs="Arial"/>
        </w:rPr>
        <w:t>_____________________________</w:t>
      </w:r>
    </w:p>
    <w:p w14:paraId="737EC86C" w14:textId="77777777" w:rsidR="002F0489" w:rsidRPr="002F0489" w:rsidRDefault="002F0489" w:rsidP="002F0489">
      <w:pPr>
        <w:spacing w:after="0" w:line="240" w:lineRule="auto"/>
        <w:ind w:left="720"/>
        <w:contextualSpacing/>
        <w:jc w:val="both"/>
        <w:rPr>
          <w:rFonts w:ascii="Arial" w:eastAsia="Calibri" w:hAnsi="Arial" w:cs="Arial"/>
        </w:rPr>
      </w:pPr>
    </w:p>
    <w:p w14:paraId="61DBDD0E" w14:textId="6E8285C8" w:rsidR="002F0489" w:rsidRPr="002F0489" w:rsidRDefault="002F0489" w:rsidP="00370C91">
      <w:pPr>
        <w:numPr>
          <w:ilvl w:val="0"/>
          <w:numId w:val="106"/>
        </w:numPr>
        <w:spacing w:after="0" w:line="240" w:lineRule="auto"/>
        <w:contextualSpacing/>
        <w:jc w:val="both"/>
        <w:rPr>
          <w:rFonts w:ascii="Arial" w:eastAsia="Calibri" w:hAnsi="Arial" w:cs="Arial"/>
        </w:rPr>
      </w:pPr>
      <w:r w:rsidRPr="002F0489">
        <w:rPr>
          <w:rFonts w:ascii="Arial" w:eastAsia="Calibri" w:hAnsi="Arial" w:cs="Arial"/>
        </w:rPr>
        <w:lastRenderedPageBreak/>
        <w:t>Describe any changes needed in the organization of your business (Changes in the management team, organizational structure, type and number of employees, business procedures (e.g. standards and certification), ICT systems) _________________________________________</w:t>
      </w:r>
      <w:r>
        <w:rPr>
          <w:rFonts w:ascii="Arial" w:eastAsia="Calibri" w:hAnsi="Arial" w:cs="Arial"/>
        </w:rPr>
        <w:t>_____________________________</w:t>
      </w:r>
    </w:p>
    <w:p w14:paraId="4ABC4BCF" w14:textId="77777777" w:rsidR="002F0489" w:rsidRPr="002F0489" w:rsidRDefault="002F0489" w:rsidP="002F0489">
      <w:pPr>
        <w:spacing w:after="0" w:line="240" w:lineRule="auto"/>
        <w:ind w:left="720"/>
        <w:contextualSpacing/>
        <w:jc w:val="both"/>
        <w:rPr>
          <w:rFonts w:ascii="Arial" w:eastAsia="Calibri" w:hAnsi="Arial" w:cs="Arial"/>
        </w:rPr>
      </w:pPr>
    </w:p>
    <w:p w14:paraId="34B5295A" w14:textId="42EB9A67" w:rsidR="002F0489" w:rsidRPr="002F0489" w:rsidRDefault="002F0489" w:rsidP="00370C91">
      <w:pPr>
        <w:numPr>
          <w:ilvl w:val="0"/>
          <w:numId w:val="103"/>
        </w:numPr>
        <w:spacing w:after="0" w:line="240" w:lineRule="auto"/>
        <w:contextualSpacing/>
        <w:jc w:val="both"/>
        <w:rPr>
          <w:rFonts w:ascii="Arial" w:eastAsia="Calibri" w:hAnsi="Arial" w:cs="Arial"/>
        </w:rPr>
      </w:pPr>
      <w:r w:rsidRPr="002F0489">
        <w:rPr>
          <w:rFonts w:ascii="Arial" w:eastAsia="Calibri" w:hAnsi="Arial" w:cs="Arial"/>
        </w:rPr>
        <w:t>Describe and changes needed in your existing network of suppliers/strategic partners ______________________________________________________</w:t>
      </w:r>
      <w:r>
        <w:rPr>
          <w:rFonts w:ascii="Arial" w:eastAsia="Calibri" w:hAnsi="Arial" w:cs="Arial"/>
        </w:rPr>
        <w:t>________________</w:t>
      </w:r>
    </w:p>
    <w:p w14:paraId="250043C7" w14:textId="77777777" w:rsidR="002F0489" w:rsidRPr="002F0489" w:rsidRDefault="002F0489" w:rsidP="002F0489">
      <w:pPr>
        <w:spacing w:after="0" w:line="240" w:lineRule="auto"/>
        <w:jc w:val="both"/>
        <w:rPr>
          <w:rFonts w:ascii="Arial" w:eastAsia="Calibri" w:hAnsi="Arial" w:cs="Arial"/>
        </w:rPr>
      </w:pPr>
    </w:p>
    <w:p w14:paraId="1634FA38" w14:textId="77777777" w:rsidR="002F0489" w:rsidRPr="002F0489" w:rsidRDefault="002F0489" w:rsidP="00370C91">
      <w:pPr>
        <w:numPr>
          <w:ilvl w:val="0"/>
          <w:numId w:val="102"/>
        </w:numPr>
        <w:spacing w:after="0" w:line="240" w:lineRule="auto"/>
        <w:contextualSpacing/>
        <w:jc w:val="both"/>
        <w:rPr>
          <w:rFonts w:ascii="Arial" w:eastAsia="Calibri" w:hAnsi="Arial" w:cs="Arial"/>
          <w:b/>
          <w:bCs/>
        </w:rPr>
      </w:pPr>
      <w:r w:rsidRPr="002F0489">
        <w:rPr>
          <w:rFonts w:ascii="Arial" w:eastAsia="Calibri" w:hAnsi="Arial" w:cs="Arial"/>
          <w:b/>
          <w:bCs/>
        </w:rPr>
        <w:t>Investment Project Description</w:t>
      </w:r>
    </w:p>
    <w:p w14:paraId="096FF06B" w14:textId="77777777" w:rsidR="002F0489" w:rsidRPr="002F0489" w:rsidRDefault="002F0489" w:rsidP="002F0489">
      <w:pPr>
        <w:spacing w:after="0" w:line="240" w:lineRule="auto"/>
        <w:ind w:left="720"/>
        <w:contextualSpacing/>
        <w:jc w:val="both"/>
        <w:rPr>
          <w:rFonts w:ascii="Arial" w:eastAsia="Calibri" w:hAnsi="Arial" w:cs="Arial"/>
          <w:b/>
          <w:bCs/>
        </w:rPr>
      </w:pPr>
    </w:p>
    <w:p w14:paraId="2666E395" w14:textId="77777777" w:rsidR="002F0489" w:rsidRPr="002F0489" w:rsidRDefault="002F0489" w:rsidP="00370C91">
      <w:pPr>
        <w:numPr>
          <w:ilvl w:val="0"/>
          <w:numId w:val="103"/>
        </w:numPr>
        <w:spacing w:after="0" w:line="240" w:lineRule="auto"/>
        <w:contextualSpacing/>
        <w:jc w:val="both"/>
        <w:rPr>
          <w:rFonts w:ascii="Arial" w:eastAsia="Calibri" w:hAnsi="Arial" w:cs="Arial"/>
        </w:rPr>
      </w:pPr>
      <w:r w:rsidRPr="002F0489">
        <w:rPr>
          <w:rFonts w:ascii="Arial" w:eastAsia="Calibri" w:hAnsi="Arial" w:cs="Arial"/>
        </w:rPr>
        <w:t>Project name (if any) ___________________________</w:t>
      </w:r>
    </w:p>
    <w:p w14:paraId="54359322" w14:textId="77777777" w:rsidR="002F0489" w:rsidRPr="002F0489" w:rsidRDefault="002F0489" w:rsidP="002F0489">
      <w:pPr>
        <w:spacing w:after="0" w:line="240" w:lineRule="auto"/>
        <w:ind w:left="720"/>
        <w:contextualSpacing/>
        <w:jc w:val="both"/>
        <w:rPr>
          <w:rFonts w:ascii="Arial" w:eastAsia="Calibri" w:hAnsi="Arial" w:cs="Arial"/>
        </w:rPr>
      </w:pPr>
    </w:p>
    <w:p w14:paraId="265A6E8C" w14:textId="77777777" w:rsidR="002F0489" w:rsidRPr="002F0489" w:rsidRDefault="002F0489" w:rsidP="00370C91">
      <w:pPr>
        <w:numPr>
          <w:ilvl w:val="0"/>
          <w:numId w:val="103"/>
        </w:numPr>
        <w:spacing w:after="0" w:line="240" w:lineRule="auto"/>
        <w:contextualSpacing/>
        <w:jc w:val="both"/>
        <w:rPr>
          <w:rFonts w:ascii="Arial" w:eastAsia="Calibri" w:hAnsi="Arial" w:cs="Arial"/>
        </w:rPr>
      </w:pPr>
      <w:r w:rsidRPr="002F0489">
        <w:rPr>
          <w:rFonts w:ascii="Arial" w:eastAsia="Calibri" w:hAnsi="Arial" w:cs="Arial"/>
        </w:rPr>
        <w:t>What would the project invest in? Describe the physical and technical elements/characteristics of the project investments _____________________________________________</w:t>
      </w:r>
    </w:p>
    <w:p w14:paraId="764FB99D" w14:textId="77777777" w:rsidR="002F0489" w:rsidRPr="002F0489" w:rsidRDefault="002F0489" w:rsidP="002F0489">
      <w:pPr>
        <w:spacing w:after="0" w:line="240" w:lineRule="auto"/>
        <w:ind w:left="720"/>
        <w:contextualSpacing/>
        <w:jc w:val="both"/>
        <w:rPr>
          <w:rFonts w:ascii="Arial" w:eastAsia="Calibri" w:hAnsi="Arial" w:cs="Arial"/>
        </w:rPr>
      </w:pPr>
    </w:p>
    <w:p w14:paraId="6B90A42F" w14:textId="77777777" w:rsidR="002F0489" w:rsidRPr="002F0489" w:rsidRDefault="002F0489" w:rsidP="00370C91">
      <w:pPr>
        <w:numPr>
          <w:ilvl w:val="0"/>
          <w:numId w:val="103"/>
        </w:numPr>
        <w:spacing w:after="0" w:line="240" w:lineRule="auto"/>
        <w:contextualSpacing/>
        <w:jc w:val="both"/>
        <w:rPr>
          <w:rFonts w:ascii="Arial" w:eastAsia="Calibri" w:hAnsi="Arial" w:cs="Arial"/>
        </w:rPr>
      </w:pPr>
      <w:r w:rsidRPr="002F0489">
        <w:rPr>
          <w:rFonts w:ascii="Arial" w:eastAsia="Calibri" w:hAnsi="Arial" w:cs="Arial"/>
        </w:rPr>
        <w:t>Investment amount _____________________________</w:t>
      </w:r>
    </w:p>
    <w:p w14:paraId="26F78B7F" w14:textId="77777777" w:rsidR="002F0489" w:rsidRPr="002F0489" w:rsidRDefault="002F0489" w:rsidP="002F0489">
      <w:pPr>
        <w:spacing w:after="0" w:line="240" w:lineRule="auto"/>
        <w:ind w:left="720"/>
        <w:contextualSpacing/>
        <w:jc w:val="both"/>
        <w:rPr>
          <w:rFonts w:ascii="Arial" w:eastAsia="Calibri" w:hAnsi="Arial" w:cs="Arial"/>
        </w:rPr>
      </w:pPr>
    </w:p>
    <w:p w14:paraId="3F36B35B" w14:textId="0900A96E" w:rsidR="002F0489" w:rsidRPr="002F0489" w:rsidRDefault="002F0489" w:rsidP="00370C91">
      <w:pPr>
        <w:numPr>
          <w:ilvl w:val="0"/>
          <w:numId w:val="103"/>
        </w:numPr>
        <w:spacing w:after="0" w:line="240" w:lineRule="auto"/>
        <w:contextualSpacing/>
        <w:jc w:val="both"/>
        <w:rPr>
          <w:rFonts w:ascii="Arial" w:eastAsia="Calibri" w:hAnsi="Arial" w:cs="Arial"/>
        </w:rPr>
      </w:pPr>
      <w:r w:rsidRPr="002F0489">
        <w:rPr>
          <w:rFonts w:ascii="Arial" w:eastAsia="Calibri" w:hAnsi="Arial" w:cs="Arial"/>
        </w:rPr>
        <w:t>Why do you want to invest in this project? Describe the problem that you intend to solve with this investment ____________________________________________________________</w:t>
      </w:r>
    </w:p>
    <w:p w14:paraId="308B845A" w14:textId="77777777" w:rsidR="002F0489" w:rsidRPr="002F0489" w:rsidRDefault="002F0489" w:rsidP="002F0489">
      <w:pPr>
        <w:spacing w:after="0" w:line="240" w:lineRule="auto"/>
        <w:ind w:left="720"/>
        <w:contextualSpacing/>
        <w:jc w:val="both"/>
        <w:rPr>
          <w:rFonts w:ascii="Arial" w:eastAsia="Calibri" w:hAnsi="Arial" w:cs="Arial"/>
        </w:rPr>
      </w:pPr>
    </w:p>
    <w:p w14:paraId="73613673" w14:textId="77777777" w:rsidR="002F0489" w:rsidRPr="002F0489" w:rsidRDefault="002F0489" w:rsidP="00370C91">
      <w:pPr>
        <w:numPr>
          <w:ilvl w:val="0"/>
          <w:numId w:val="103"/>
        </w:numPr>
        <w:spacing w:after="0" w:line="240" w:lineRule="auto"/>
        <w:contextualSpacing/>
        <w:jc w:val="both"/>
        <w:rPr>
          <w:rFonts w:ascii="Arial" w:eastAsia="Calibri" w:hAnsi="Arial" w:cs="Arial"/>
        </w:rPr>
      </w:pPr>
      <w:r w:rsidRPr="002F0489">
        <w:rPr>
          <w:rFonts w:ascii="Arial" w:eastAsia="Calibri" w:hAnsi="Arial" w:cs="Arial"/>
        </w:rPr>
        <w:t>How do you plan to implement this investment?</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5"/>
        <w:gridCol w:w="1356"/>
        <w:gridCol w:w="1453"/>
        <w:gridCol w:w="1216"/>
      </w:tblGrid>
      <w:tr w:rsidR="002F0489" w:rsidRPr="002F0489" w14:paraId="18E4838F" w14:textId="77777777" w:rsidTr="00990DC0">
        <w:trPr>
          <w:cantSplit/>
          <w:trHeight w:val="432"/>
          <w:jc w:val="right"/>
        </w:trPr>
        <w:tc>
          <w:tcPr>
            <w:tcW w:w="28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72DE19" w14:textId="77777777" w:rsidR="002F0489" w:rsidRPr="002F0489" w:rsidRDefault="002F0489" w:rsidP="002F0489">
            <w:pPr>
              <w:spacing w:after="0" w:line="240" w:lineRule="auto"/>
              <w:jc w:val="both"/>
              <w:rPr>
                <w:rFonts w:ascii="Arial" w:eastAsia="Calibri" w:hAnsi="Arial" w:cs="Arial"/>
              </w:rPr>
            </w:pPr>
            <w:r w:rsidRPr="002F0489">
              <w:rPr>
                <w:rFonts w:ascii="Arial" w:eastAsia="Calibri" w:hAnsi="Arial" w:cs="Arial"/>
              </w:rPr>
              <w:t>Key Milestones/Activities</w:t>
            </w:r>
          </w:p>
        </w:tc>
        <w:tc>
          <w:tcPr>
            <w:tcW w:w="7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BF5CE5" w14:textId="77777777" w:rsidR="002F0489" w:rsidRPr="002F0489" w:rsidRDefault="002F0489" w:rsidP="002F0489">
            <w:pPr>
              <w:spacing w:after="0" w:line="240" w:lineRule="auto"/>
              <w:jc w:val="both"/>
              <w:rPr>
                <w:rFonts w:ascii="Arial" w:eastAsia="Calibri" w:hAnsi="Arial" w:cs="Arial"/>
              </w:rPr>
            </w:pPr>
            <w:r w:rsidRPr="002F0489">
              <w:rPr>
                <w:rFonts w:ascii="Arial" w:eastAsia="Calibri" w:hAnsi="Arial" w:cs="Arial"/>
              </w:rPr>
              <w:t>Expected start</w:t>
            </w:r>
          </w:p>
        </w:tc>
        <w:tc>
          <w:tcPr>
            <w:tcW w:w="77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5B81C1" w14:textId="77777777" w:rsidR="002F0489" w:rsidRPr="002F0489" w:rsidRDefault="002F0489" w:rsidP="002F0489">
            <w:pPr>
              <w:spacing w:after="0" w:line="240" w:lineRule="auto"/>
              <w:jc w:val="both"/>
              <w:rPr>
                <w:rFonts w:ascii="Arial" w:eastAsia="Calibri" w:hAnsi="Arial" w:cs="Arial"/>
              </w:rPr>
            </w:pPr>
            <w:r w:rsidRPr="002F0489">
              <w:rPr>
                <w:rFonts w:ascii="Arial" w:eastAsia="Calibri" w:hAnsi="Arial" w:cs="Arial"/>
              </w:rPr>
              <w:t>Expected completion</w:t>
            </w:r>
          </w:p>
        </w:tc>
        <w:tc>
          <w:tcPr>
            <w:tcW w:w="6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8D844E" w14:textId="77777777" w:rsidR="002F0489" w:rsidRPr="002F0489" w:rsidRDefault="002F0489" w:rsidP="002F0489">
            <w:pPr>
              <w:spacing w:after="0" w:line="240" w:lineRule="auto"/>
              <w:jc w:val="both"/>
              <w:rPr>
                <w:rFonts w:ascii="Arial" w:eastAsia="Calibri" w:hAnsi="Arial" w:cs="Arial"/>
              </w:rPr>
            </w:pPr>
            <w:r w:rsidRPr="002F0489">
              <w:rPr>
                <w:rFonts w:ascii="Arial" w:eastAsia="Calibri" w:hAnsi="Arial" w:cs="Arial"/>
              </w:rPr>
              <w:t>Expected Outputs/</w:t>
            </w:r>
          </w:p>
          <w:p w14:paraId="3D199135" w14:textId="77777777" w:rsidR="002F0489" w:rsidRPr="002F0489" w:rsidRDefault="002F0489" w:rsidP="002F0489">
            <w:pPr>
              <w:spacing w:after="0" w:line="240" w:lineRule="auto"/>
              <w:jc w:val="both"/>
              <w:rPr>
                <w:rFonts w:ascii="Arial" w:eastAsia="Calibri" w:hAnsi="Arial" w:cs="Arial"/>
              </w:rPr>
            </w:pPr>
            <w:r w:rsidRPr="002F0489">
              <w:rPr>
                <w:rFonts w:ascii="Arial" w:eastAsia="Calibri" w:hAnsi="Arial" w:cs="Arial"/>
              </w:rPr>
              <w:t>Results</w:t>
            </w:r>
          </w:p>
        </w:tc>
      </w:tr>
      <w:tr w:rsidR="002F0489" w:rsidRPr="002F0489" w14:paraId="2E7EBFE9" w14:textId="77777777" w:rsidTr="00990DC0">
        <w:trPr>
          <w:cantSplit/>
          <w:trHeight w:val="283"/>
          <w:jc w:val="right"/>
        </w:trPr>
        <w:tc>
          <w:tcPr>
            <w:tcW w:w="2848" w:type="pct"/>
            <w:tcBorders>
              <w:top w:val="single" w:sz="4" w:space="0" w:color="auto"/>
              <w:left w:val="single" w:sz="4" w:space="0" w:color="auto"/>
              <w:bottom w:val="single" w:sz="4" w:space="0" w:color="auto"/>
              <w:right w:val="single" w:sz="4" w:space="0" w:color="auto"/>
            </w:tcBorders>
          </w:tcPr>
          <w:p w14:paraId="1197CE9B" w14:textId="77777777" w:rsidR="002F0489" w:rsidRPr="002F0489" w:rsidRDefault="002F0489" w:rsidP="002F0489">
            <w:pPr>
              <w:spacing w:after="0" w:line="240" w:lineRule="auto"/>
              <w:jc w:val="both"/>
              <w:rPr>
                <w:rFonts w:ascii="Arial" w:eastAsia="Calibri" w:hAnsi="Arial" w:cs="Arial"/>
              </w:rPr>
            </w:pPr>
          </w:p>
        </w:tc>
        <w:tc>
          <w:tcPr>
            <w:tcW w:w="725" w:type="pct"/>
            <w:tcBorders>
              <w:top w:val="single" w:sz="4" w:space="0" w:color="auto"/>
              <w:left w:val="single" w:sz="4" w:space="0" w:color="auto"/>
              <w:bottom w:val="single" w:sz="4" w:space="0" w:color="auto"/>
              <w:right w:val="single" w:sz="4" w:space="0" w:color="auto"/>
            </w:tcBorders>
          </w:tcPr>
          <w:p w14:paraId="07DDD8FE" w14:textId="77777777" w:rsidR="002F0489" w:rsidRPr="002F0489" w:rsidRDefault="002F0489" w:rsidP="002F0489">
            <w:pPr>
              <w:spacing w:after="0" w:line="240" w:lineRule="auto"/>
              <w:jc w:val="both"/>
              <w:rPr>
                <w:rFonts w:ascii="Arial" w:eastAsia="Calibri" w:hAnsi="Arial" w:cs="Arial"/>
              </w:rPr>
            </w:pPr>
          </w:p>
        </w:tc>
        <w:tc>
          <w:tcPr>
            <w:tcW w:w="777" w:type="pct"/>
            <w:tcBorders>
              <w:top w:val="single" w:sz="4" w:space="0" w:color="auto"/>
              <w:left w:val="single" w:sz="4" w:space="0" w:color="auto"/>
              <w:bottom w:val="single" w:sz="4" w:space="0" w:color="auto"/>
              <w:right w:val="single" w:sz="4" w:space="0" w:color="auto"/>
            </w:tcBorders>
          </w:tcPr>
          <w:p w14:paraId="64DA4317" w14:textId="77777777" w:rsidR="002F0489" w:rsidRPr="002F0489" w:rsidRDefault="002F0489" w:rsidP="002F0489">
            <w:pPr>
              <w:spacing w:after="0" w:line="240" w:lineRule="auto"/>
              <w:jc w:val="both"/>
              <w:rPr>
                <w:rFonts w:ascii="Arial" w:eastAsia="Calibri" w:hAnsi="Arial" w:cs="Arial"/>
              </w:rPr>
            </w:pPr>
          </w:p>
        </w:tc>
        <w:tc>
          <w:tcPr>
            <w:tcW w:w="650" w:type="pct"/>
            <w:tcBorders>
              <w:top w:val="single" w:sz="4" w:space="0" w:color="auto"/>
              <w:left w:val="single" w:sz="4" w:space="0" w:color="auto"/>
              <w:bottom w:val="single" w:sz="4" w:space="0" w:color="auto"/>
              <w:right w:val="single" w:sz="4" w:space="0" w:color="auto"/>
            </w:tcBorders>
          </w:tcPr>
          <w:p w14:paraId="244CB9C0" w14:textId="77777777" w:rsidR="002F0489" w:rsidRPr="002F0489" w:rsidRDefault="002F0489" w:rsidP="002F0489">
            <w:pPr>
              <w:spacing w:after="0" w:line="240" w:lineRule="auto"/>
              <w:jc w:val="both"/>
              <w:rPr>
                <w:rFonts w:ascii="Arial" w:eastAsia="Calibri" w:hAnsi="Arial" w:cs="Arial"/>
              </w:rPr>
            </w:pPr>
          </w:p>
        </w:tc>
      </w:tr>
      <w:tr w:rsidR="002F0489" w:rsidRPr="002F0489" w14:paraId="5447869E" w14:textId="77777777" w:rsidTr="00990DC0">
        <w:trPr>
          <w:cantSplit/>
          <w:trHeight w:val="256"/>
          <w:jc w:val="right"/>
        </w:trPr>
        <w:tc>
          <w:tcPr>
            <w:tcW w:w="2848" w:type="pct"/>
            <w:tcBorders>
              <w:top w:val="single" w:sz="4" w:space="0" w:color="auto"/>
              <w:left w:val="single" w:sz="4" w:space="0" w:color="auto"/>
              <w:bottom w:val="single" w:sz="4" w:space="0" w:color="auto"/>
              <w:right w:val="single" w:sz="4" w:space="0" w:color="auto"/>
            </w:tcBorders>
          </w:tcPr>
          <w:p w14:paraId="4F951A38" w14:textId="77777777" w:rsidR="002F0489" w:rsidRPr="002F0489" w:rsidRDefault="002F0489" w:rsidP="002F0489">
            <w:pPr>
              <w:spacing w:after="0" w:line="240" w:lineRule="auto"/>
              <w:jc w:val="both"/>
              <w:rPr>
                <w:rFonts w:ascii="Arial" w:eastAsia="Calibri" w:hAnsi="Arial" w:cs="Arial"/>
              </w:rPr>
            </w:pPr>
          </w:p>
        </w:tc>
        <w:tc>
          <w:tcPr>
            <w:tcW w:w="725" w:type="pct"/>
            <w:tcBorders>
              <w:top w:val="single" w:sz="4" w:space="0" w:color="auto"/>
              <w:left w:val="single" w:sz="4" w:space="0" w:color="auto"/>
              <w:bottom w:val="single" w:sz="4" w:space="0" w:color="auto"/>
              <w:right w:val="single" w:sz="4" w:space="0" w:color="auto"/>
            </w:tcBorders>
          </w:tcPr>
          <w:p w14:paraId="261BC89C" w14:textId="77777777" w:rsidR="002F0489" w:rsidRPr="002F0489" w:rsidRDefault="002F0489" w:rsidP="002F0489">
            <w:pPr>
              <w:spacing w:after="0" w:line="240" w:lineRule="auto"/>
              <w:jc w:val="both"/>
              <w:rPr>
                <w:rFonts w:ascii="Arial" w:eastAsia="Calibri" w:hAnsi="Arial" w:cs="Arial"/>
              </w:rPr>
            </w:pPr>
          </w:p>
        </w:tc>
        <w:tc>
          <w:tcPr>
            <w:tcW w:w="777" w:type="pct"/>
            <w:tcBorders>
              <w:top w:val="single" w:sz="4" w:space="0" w:color="auto"/>
              <w:left w:val="single" w:sz="4" w:space="0" w:color="auto"/>
              <w:bottom w:val="single" w:sz="4" w:space="0" w:color="auto"/>
              <w:right w:val="single" w:sz="4" w:space="0" w:color="auto"/>
            </w:tcBorders>
          </w:tcPr>
          <w:p w14:paraId="12EBE297" w14:textId="77777777" w:rsidR="002F0489" w:rsidRPr="002F0489" w:rsidRDefault="002F0489" w:rsidP="002F0489">
            <w:pPr>
              <w:spacing w:after="0" w:line="240" w:lineRule="auto"/>
              <w:jc w:val="both"/>
              <w:rPr>
                <w:rFonts w:ascii="Arial" w:eastAsia="Calibri" w:hAnsi="Arial" w:cs="Arial"/>
              </w:rPr>
            </w:pPr>
          </w:p>
        </w:tc>
        <w:tc>
          <w:tcPr>
            <w:tcW w:w="650" w:type="pct"/>
            <w:tcBorders>
              <w:top w:val="single" w:sz="4" w:space="0" w:color="auto"/>
              <w:left w:val="single" w:sz="4" w:space="0" w:color="auto"/>
              <w:bottom w:val="single" w:sz="4" w:space="0" w:color="auto"/>
              <w:right w:val="single" w:sz="4" w:space="0" w:color="auto"/>
            </w:tcBorders>
          </w:tcPr>
          <w:p w14:paraId="7E606D21" w14:textId="77777777" w:rsidR="002F0489" w:rsidRPr="002F0489" w:rsidRDefault="002F0489" w:rsidP="002F0489">
            <w:pPr>
              <w:spacing w:after="0" w:line="240" w:lineRule="auto"/>
              <w:jc w:val="both"/>
              <w:rPr>
                <w:rFonts w:ascii="Arial" w:eastAsia="Calibri" w:hAnsi="Arial" w:cs="Arial"/>
              </w:rPr>
            </w:pPr>
          </w:p>
        </w:tc>
      </w:tr>
      <w:tr w:rsidR="002F0489" w:rsidRPr="002F0489" w14:paraId="47018AD0" w14:textId="77777777" w:rsidTr="00990DC0">
        <w:trPr>
          <w:cantSplit/>
          <w:trHeight w:val="256"/>
          <w:jc w:val="right"/>
        </w:trPr>
        <w:tc>
          <w:tcPr>
            <w:tcW w:w="2848" w:type="pct"/>
            <w:tcBorders>
              <w:top w:val="single" w:sz="4" w:space="0" w:color="auto"/>
              <w:left w:val="single" w:sz="4" w:space="0" w:color="auto"/>
              <w:bottom w:val="single" w:sz="4" w:space="0" w:color="auto"/>
              <w:right w:val="single" w:sz="4" w:space="0" w:color="auto"/>
            </w:tcBorders>
          </w:tcPr>
          <w:p w14:paraId="57045083" w14:textId="77777777" w:rsidR="002F0489" w:rsidRPr="002F0489" w:rsidRDefault="002F0489" w:rsidP="002F0489">
            <w:pPr>
              <w:spacing w:after="0" w:line="240" w:lineRule="auto"/>
              <w:jc w:val="both"/>
              <w:rPr>
                <w:rFonts w:ascii="Arial" w:eastAsia="Calibri" w:hAnsi="Arial" w:cs="Arial"/>
              </w:rPr>
            </w:pPr>
          </w:p>
        </w:tc>
        <w:tc>
          <w:tcPr>
            <w:tcW w:w="725" w:type="pct"/>
            <w:tcBorders>
              <w:top w:val="single" w:sz="4" w:space="0" w:color="auto"/>
              <w:left w:val="single" w:sz="4" w:space="0" w:color="auto"/>
              <w:bottom w:val="single" w:sz="4" w:space="0" w:color="auto"/>
              <w:right w:val="single" w:sz="4" w:space="0" w:color="auto"/>
            </w:tcBorders>
          </w:tcPr>
          <w:p w14:paraId="5B9187C2" w14:textId="77777777" w:rsidR="002F0489" w:rsidRPr="002F0489" w:rsidRDefault="002F0489" w:rsidP="002F0489">
            <w:pPr>
              <w:spacing w:after="0" w:line="240" w:lineRule="auto"/>
              <w:jc w:val="both"/>
              <w:rPr>
                <w:rFonts w:ascii="Arial" w:eastAsia="Calibri" w:hAnsi="Arial" w:cs="Arial"/>
              </w:rPr>
            </w:pPr>
          </w:p>
        </w:tc>
        <w:tc>
          <w:tcPr>
            <w:tcW w:w="777" w:type="pct"/>
            <w:tcBorders>
              <w:top w:val="single" w:sz="4" w:space="0" w:color="auto"/>
              <w:left w:val="single" w:sz="4" w:space="0" w:color="auto"/>
              <w:bottom w:val="single" w:sz="4" w:space="0" w:color="auto"/>
              <w:right w:val="single" w:sz="4" w:space="0" w:color="auto"/>
            </w:tcBorders>
          </w:tcPr>
          <w:p w14:paraId="7911F2F7" w14:textId="77777777" w:rsidR="002F0489" w:rsidRPr="002F0489" w:rsidRDefault="002F0489" w:rsidP="002F0489">
            <w:pPr>
              <w:spacing w:after="0" w:line="240" w:lineRule="auto"/>
              <w:jc w:val="both"/>
              <w:rPr>
                <w:rFonts w:ascii="Arial" w:eastAsia="Calibri" w:hAnsi="Arial" w:cs="Arial"/>
              </w:rPr>
            </w:pPr>
          </w:p>
        </w:tc>
        <w:tc>
          <w:tcPr>
            <w:tcW w:w="650" w:type="pct"/>
            <w:tcBorders>
              <w:top w:val="single" w:sz="4" w:space="0" w:color="auto"/>
              <w:left w:val="single" w:sz="4" w:space="0" w:color="auto"/>
              <w:bottom w:val="single" w:sz="4" w:space="0" w:color="auto"/>
              <w:right w:val="single" w:sz="4" w:space="0" w:color="auto"/>
            </w:tcBorders>
          </w:tcPr>
          <w:p w14:paraId="40A2F799" w14:textId="77777777" w:rsidR="002F0489" w:rsidRPr="002F0489" w:rsidRDefault="002F0489" w:rsidP="002F0489">
            <w:pPr>
              <w:spacing w:after="0" w:line="240" w:lineRule="auto"/>
              <w:jc w:val="both"/>
              <w:rPr>
                <w:rFonts w:ascii="Arial" w:eastAsia="Calibri" w:hAnsi="Arial" w:cs="Arial"/>
              </w:rPr>
            </w:pPr>
          </w:p>
        </w:tc>
      </w:tr>
    </w:tbl>
    <w:p w14:paraId="21372C6D" w14:textId="77777777" w:rsidR="002F0489" w:rsidRPr="002F0489" w:rsidRDefault="002F0489" w:rsidP="002F0489">
      <w:pPr>
        <w:spacing w:after="0" w:line="240" w:lineRule="auto"/>
        <w:ind w:left="720"/>
        <w:contextualSpacing/>
        <w:jc w:val="both"/>
        <w:rPr>
          <w:rFonts w:ascii="Arial" w:eastAsia="Calibri" w:hAnsi="Arial" w:cs="Arial"/>
        </w:rPr>
      </w:pPr>
    </w:p>
    <w:p w14:paraId="5CB0036C" w14:textId="77777777" w:rsidR="002F0489" w:rsidRPr="002F0489" w:rsidRDefault="002F0489" w:rsidP="00370C91">
      <w:pPr>
        <w:numPr>
          <w:ilvl w:val="0"/>
          <w:numId w:val="103"/>
        </w:numPr>
        <w:spacing w:after="0" w:line="240" w:lineRule="auto"/>
        <w:contextualSpacing/>
        <w:jc w:val="both"/>
        <w:rPr>
          <w:rFonts w:ascii="Arial" w:eastAsia="Calibri" w:hAnsi="Arial" w:cs="Arial"/>
        </w:rPr>
      </w:pPr>
      <w:r w:rsidRPr="002F0489">
        <w:rPr>
          <w:rFonts w:ascii="Arial" w:eastAsia="Calibri" w:hAnsi="Arial" w:cs="Arial"/>
        </w:rPr>
        <w:t>Where will this investment be implemented? Location (town) _________________________</w:t>
      </w:r>
    </w:p>
    <w:p w14:paraId="3DE77633" w14:textId="77777777" w:rsidR="002F0489" w:rsidRPr="002F0489" w:rsidRDefault="002F0489" w:rsidP="002F0489">
      <w:pPr>
        <w:spacing w:after="0" w:line="240" w:lineRule="auto"/>
        <w:ind w:left="720"/>
        <w:contextualSpacing/>
        <w:jc w:val="both"/>
        <w:rPr>
          <w:rFonts w:ascii="Arial" w:eastAsia="Calibri" w:hAnsi="Arial" w:cs="Arial"/>
        </w:rPr>
      </w:pPr>
    </w:p>
    <w:p w14:paraId="73AE4882" w14:textId="77777777" w:rsidR="002F0489" w:rsidRPr="002F0489" w:rsidRDefault="002F0489" w:rsidP="00370C91">
      <w:pPr>
        <w:numPr>
          <w:ilvl w:val="0"/>
          <w:numId w:val="103"/>
        </w:numPr>
        <w:spacing w:after="0" w:line="240" w:lineRule="auto"/>
        <w:contextualSpacing/>
        <w:jc w:val="both"/>
        <w:rPr>
          <w:rFonts w:ascii="Arial" w:eastAsia="Calibri" w:hAnsi="Arial" w:cs="Arial"/>
        </w:rPr>
      </w:pPr>
      <w:r w:rsidRPr="002F0489">
        <w:rPr>
          <w:rFonts w:ascii="Arial" w:eastAsia="Calibri" w:hAnsi="Arial" w:cs="Arial"/>
        </w:rPr>
        <w:t>How many new employees will be needed to implement and/or manage the investment (if applicable)? Number full time _____________; number of part time ________________</w:t>
      </w:r>
    </w:p>
    <w:p w14:paraId="7D2ADBB9" w14:textId="77777777" w:rsidR="002F0489" w:rsidRPr="002F0489" w:rsidRDefault="002F0489" w:rsidP="002F0489">
      <w:pPr>
        <w:spacing w:after="0" w:line="240" w:lineRule="auto"/>
        <w:ind w:left="720"/>
        <w:contextualSpacing/>
        <w:jc w:val="both"/>
        <w:rPr>
          <w:rFonts w:ascii="Arial" w:eastAsia="Calibri" w:hAnsi="Arial" w:cs="Arial"/>
        </w:rPr>
      </w:pPr>
    </w:p>
    <w:p w14:paraId="703C5393" w14:textId="12B2AE54" w:rsidR="002F0489" w:rsidRPr="002F0489" w:rsidRDefault="002F0489" w:rsidP="00370C91">
      <w:pPr>
        <w:numPr>
          <w:ilvl w:val="0"/>
          <w:numId w:val="103"/>
        </w:numPr>
        <w:spacing w:after="0" w:line="240" w:lineRule="auto"/>
        <w:contextualSpacing/>
        <w:jc w:val="both"/>
        <w:rPr>
          <w:rFonts w:ascii="Arial" w:eastAsia="Calibri" w:hAnsi="Arial" w:cs="Arial"/>
        </w:rPr>
      </w:pPr>
      <w:r w:rsidRPr="002F0489">
        <w:rPr>
          <w:rFonts w:ascii="Arial" w:eastAsia="Calibri" w:hAnsi="Arial" w:cs="Arial"/>
        </w:rPr>
        <w:t>What technical assistance and/or training will be provided to the business to effectively implement and/or manage the investment? ________________________________________</w:t>
      </w:r>
      <w:r>
        <w:rPr>
          <w:rFonts w:ascii="Arial" w:eastAsia="Calibri" w:hAnsi="Arial" w:cs="Arial"/>
        </w:rPr>
        <w:t>______________________________</w:t>
      </w:r>
    </w:p>
    <w:p w14:paraId="3B197545" w14:textId="77777777" w:rsidR="002F0489" w:rsidRPr="002F0489" w:rsidRDefault="002F0489" w:rsidP="002F0489">
      <w:pPr>
        <w:spacing w:after="0" w:line="240" w:lineRule="auto"/>
        <w:ind w:left="720"/>
        <w:contextualSpacing/>
        <w:jc w:val="both"/>
        <w:rPr>
          <w:rFonts w:ascii="Arial" w:eastAsia="Calibri" w:hAnsi="Arial" w:cs="Arial"/>
        </w:rPr>
      </w:pPr>
    </w:p>
    <w:p w14:paraId="5F6D9639" w14:textId="79B931D4" w:rsidR="002F0489" w:rsidRPr="002F0489" w:rsidRDefault="002F0489" w:rsidP="00370C91">
      <w:pPr>
        <w:numPr>
          <w:ilvl w:val="0"/>
          <w:numId w:val="103"/>
        </w:numPr>
        <w:spacing w:after="0" w:line="240" w:lineRule="auto"/>
        <w:contextualSpacing/>
        <w:jc w:val="both"/>
        <w:rPr>
          <w:rFonts w:ascii="Arial" w:eastAsia="Calibri" w:hAnsi="Arial" w:cs="Arial"/>
        </w:rPr>
      </w:pPr>
      <w:r w:rsidRPr="002F0489">
        <w:rPr>
          <w:rFonts w:ascii="Arial" w:eastAsia="Calibri" w:hAnsi="Arial" w:cs="Arial"/>
        </w:rPr>
        <w:t>What target customer/market need will this investment help address? ________________________________________</w:t>
      </w:r>
      <w:r>
        <w:rPr>
          <w:rFonts w:ascii="Arial" w:eastAsia="Calibri" w:hAnsi="Arial" w:cs="Arial"/>
        </w:rPr>
        <w:t>_____________________________</w:t>
      </w:r>
    </w:p>
    <w:p w14:paraId="0A28E253" w14:textId="77777777" w:rsidR="002F0489" w:rsidRPr="002F0489" w:rsidRDefault="002F0489" w:rsidP="002F0489">
      <w:pPr>
        <w:spacing w:after="0" w:line="240" w:lineRule="auto"/>
        <w:ind w:left="720"/>
        <w:contextualSpacing/>
        <w:jc w:val="both"/>
        <w:rPr>
          <w:rFonts w:ascii="Arial" w:eastAsia="Calibri" w:hAnsi="Arial" w:cs="Arial"/>
        </w:rPr>
      </w:pPr>
    </w:p>
    <w:p w14:paraId="5D7F46EB" w14:textId="77777777" w:rsidR="002F0489" w:rsidRPr="002F0489" w:rsidRDefault="002F0489" w:rsidP="00370C91">
      <w:pPr>
        <w:numPr>
          <w:ilvl w:val="0"/>
          <w:numId w:val="103"/>
        </w:numPr>
        <w:spacing w:after="0" w:line="240" w:lineRule="auto"/>
        <w:contextualSpacing/>
        <w:jc w:val="both"/>
        <w:rPr>
          <w:rFonts w:ascii="Arial" w:eastAsia="Calibri" w:hAnsi="Arial" w:cs="Arial"/>
        </w:rPr>
      </w:pPr>
      <w:r w:rsidRPr="002F0489">
        <w:rPr>
          <w:rFonts w:ascii="Arial" w:eastAsia="Calibri" w:hAnsi="Arial" w:cs="Arial"/>
        </w:rPr>
        <w:t>Who is the main partner (e.g. customer, other agricultural holding, entrepreneur, company, cooperative) involved in the proposed project? ________________________________________________________</w:t>
      </w:r>
    </w:p>
    <w:p w14:paraId="76D08B1F" w14:textId="77777777" w:rsidR="002F0489" w:rsidRPr="002F0489" w:rsidRDefault="002F0489" w:rsidP="00370C91">
      <w:pPr>
        <w:numPr>
          <w:ilvl w:val="0"/>
          <w:numId w:val="103"/>
        </w:numPr>
        <w:spacing w:after="0" w:line="240" w:lineRule="auto"/>
        <w:contextualSpacing/>
        <w:jc w:val="both"/>
        <w:rPr>
          <w:rFonts w:ascii="Arial" w:eastAsia="Calibri" w:hAnsi="Arial" w:cs="Arial"/>
        </w:rPr>
      </w:pPr>
      <w:r w:rsidRPr="002F0489">
        <w:rPr>
          <w:rFonts w:ascii="Arial" w:eastAsia="Calibri" w:hAnsi="Arial" w:cs="Arial"/>
        </w:rPr>
        <w:t>By how much would this investment increase the business turnover? Provide an estimate.</w:t>
      </w:r>
    </w:p>
    <w:p w14:paraId="397617BA" w14:textId="45648109" w:rsidR="002F0489" w:rsidRPr="002F0489" w:rsidRDefault="002F0489" w:rsidP="002F0489">
      <w:pPr>
        <w:spacing w:after="0" w:line="240" w:lineRule="auto"/>
        <w:ind w:left="360"/>
        <w:jc w:val="both"/>
        <w:rPr>
          <w:rFonts w:ascii="Arial" w:eastAsia="Calibri" w:hAnsi="Arial" w:cs="Arial"/>
        </w:rPr>
      </w:pPr>
      <w:r w:rsidRPr="002F0489">
        <w:rPr>
          <w:rFonts w:ascii="Arial" w:eastAsia="Calibri" w:hAnsi="Arial" w:cs="Arial"/>
        </w:rPr>
        <w:t>________________________________________________________________________</w:t>
      </w:r>
    </w:p>
    <w:p w14:paraId="798C97C3" w14:textId="77777777" w:rsidR="002F0489" w:rsidRPr="002F0489" w:rsidRDefault="002F0489" w:rsidP="002F0489">
      <w:pPr>
        <w:spacing w:after="0" w:line="240" w:lineRule="auto"/>
        <w:ind w:left="720"/>
        <w:contextualSpacing/>
        <w:jc w:val="both"/>
        <w:rPr>
          <w:rFonts w:ascii="Arial" w:eastAsia="Calibri" w:hAnsi="Arial" w:cs="Arial"/>
        </w:rPr>
      </w:pPr>
    </w:p>
    <w:p w14:paraId="21A71159" w14:textId="77777777" w:rsidR="002F0489" w:rsidRPr="002F0489" w:rsidRDefault="002F0489" w:rsidP="00370C91">
      <w:pPr>
        <w:numPr>
          <w:ilvl w:val="0"/>
          <w:numId w:val="102"/>
        </w:numPr>
        <w:spacing w:after="0" w:line="240" w:lineRule="auto"/>
        <w:contextualSpacing/>
        <w:jc w:val="both"/>
        <w:rPr>
          <w:rFonts w:ascii="Arial" w:eastAsia="Calibri" w:hAnsi="Arial" w:cs="Arial"/>
          <w:b/>
          <w:bCs/>
        </w:rPr>
      </w:pPr>
      <w:r w:rsidRPr="002F0489">
        <w:rPr>
          <w:rFonts w:ascii="Arial" w:eastAsia="Calibri" w:hAnsi="Arial" w:cs="Arial"/>
          <w:b/>
          <w:bCs/>
        </w:rPr>
        <w:t>Investment structure and sources of financing</w:t>
      </w:r>
    </w:p>
    <w:p w14:paraId="21515754" w14:textId="77777777" w:rsidR="002F0489" w:rsidRPr="002F0489" w:rsidRDefault="002F0489" w:rsidP="002F0489">
      <w:pPr>
        <w:spacing w:after="0" w:line="240" w:lineRule="auto"/>
        <w:jc w:val="both"/>
        <w:rPr>
          <w:rFonts w:ascii="Arial" w:eastAsia="Calibri" w:hAnsi="Arial" w:cs="Arial"/>
        </w:rPr>
      </w:pPr>
      <w:r w:rsidRPr="002F0489">
        <w:rPr>
          <w:rFonts w:ascii="Arial" w:eastAsia="Calibri" w:hAnsi="Arial" w:cs="Arial"/>
        </w:rPr>
        <w:lastRenderedPageBreak/>
        <w:t xml:space="preserve">Tabulate the detailed structure of (i) investments in basic assets, working capital and technical assistance; and (ii) the corresponding amounts of financing from investment loan vs own participation (own funds, other sources) vs public (grant) sources. </w:t>
      </w:r>
      <w:r w:rsidRPr="002F0489">
        <w:rPr>
          <w:rFonts w:ascii="Arial" w:eastAsia="Calibri" w:hAnsi="Arial" w:cs="Arial"/>
          <w:bCs/>
          <w:noProof/>
        </w:rPr>
        <w:t xml:space="preserve">At a minimum, the </w:t>
      </w:r>
      <w:r w:rsidRPr="002F0489">
        <w:rPr>
          <w:rFonts w:ascii="Arial" w:eastAsia="Calibri" w:hAnsi="Arial" w:cs="Arial"/>
          <w:bCs/>
          <w:color w:val="000000"/>
        </w:rPr>
        <w:t xml:space="preserve">table must include: (i) estimated preparation costs; (ii) eligible capital investments; and (iii) technical assistance and/or training activities </w:t>
      </w:r>
      <w:r w:rsidRPr="002F0489">
        <w:rPr>
          <w:rFonts w:ascii="Arial" w:eastAsia="Calibri" w:hAnsi="Arial" w:cs="Arial"/>
        </w:rPr>
        <w:t>linked to the eligible capital investments that would ensure successful implementation.</w:t>
      </w:r>
    </w:p>
    <w:p w14:paraId="6791FDA4" w14:textId="77777777" w:rsidR="002F0489" w:rsidRPr="002F0489" w:rsidRDefault="002F0489" w:rsidP="002F0489">
      <w:pPr>
        <w:spacing w:after="0" w:line="240" w:lineRule="auto"/>
        <w:jc w:val="both"/>
        <w:rPr>
          <w:rFonts w:ascii="Arial" w:eastAsia="Calibri" w:hAnsi="Arial" w:cs="Arial"/>
        </w:rPr>
      </w:pPr>
    </w:p>
    <w:p w14:paraId="66BC74D6" w14:textId="77777777" w:rsidR="002F0489" w:rsidRPr="002F0489" w:rsidRDefault="002F0489" w:rsidP="00370C91">
      <w:pPr>
        <w:numPr>
          <w:ilvl w:val="0"/>
          <w:numId w:val="102"/>
        </w:numPr>
        <w:tabs>
          <w:tab w:val="left" w:pos="1008"/>
        </w:tabs>
        <w:spacing w:after="0" w:line="240" w:lineRule="auto"/>
        <w:contextualSpacing/>
        <w:jc w:val="both"/>
        <w:rPr>
          <w:rFonts w:ascii="Arial" w:eastAsia="Calibri" w:hAnsi="Arial" w:cs="Arial"/>
          <w:b/>
          <w:bCs/>
        </w:rPr>
      </w:pPr>
      <w:r w:rsidRPr="002F0489">
        <w:rPr>
          <w:rFonts w:ascii="Arial" w:eastAsia="Calibri" w:hAnsi="Arial" w:cs="Arial"/>
          <w:b/>
          <w:bCs/>
        </w:rPr>
        <w:t>Financial Analysis</w:t>
      </w:r>
    </w:p>
    <w:p w14:paraId="66DB2409" w14:textId="77777777" w:rsidR="002F0489" w:rsidRPr="002F0489" w:rsidRDefault="002F0489" w:rsidP="002F0489">
      <w:pPr>
        <w:tabs>
          <w:tab w:val="left" w:pos="1008"/>
        </w:tabs>
        <w:spacing w:after="0" w:line="240" w:lineRule="auto"/>
        <w:ind w:left="720"/>
        <w:contextualSpacing/>
        <w:jc w:val="both"/>
        <w:rPr>
          <w:rFonts w:ascii="Arial" w:eastAsia="Calibri" w:hAnsi="Arial" w:cs="Arial"/>
          <w:b/>
          <w:bCs/>
        </w:rPr>
      </w:pPr>
    </w:p>
    <w:p w14:paraId="00025580" w14:textId="77777777" w:rsidR="002F0489" w:rsidRPr="002F0489" w:rsidRDefault="002F0489" w:rsidP="00370C91">
      <w:pPr>
        <w:numPr>
          <w:ilvl w:val="0"/>
          <w:numId w:val="103"/>
        </w:numPr>
        <w:spacing w:after="0" w:line="240" w:lineRule="auto"/>
        <w:contextualSpacing/>
        <w:jc w:val="both"/>
        <w:rPr>
          <w:rFonts w:ascii="Arial" w:eastAsia="Calibri" w:hAnsi="Arial" w:cs="Arial"/>
        </w:rPr>
      </w:pPr>
      <w:r w:rsidRPr="002F0489">
        <w:rPr>
          <w:rFonts w:ascii="Arial" w:eastAsia="Calibri" w:hAnsi="Arial" w:cs="Arial"/>
        </w:rPr>
        <w:t>How would this investment influence your financial/cash flow?</w:t>
      </w:r>
    </w:p>
    <w:p w14:paraId="7496B603" w14:textId="77777777" w:rsidR="002F0489" w:rsidRPr="002F0489" w:rsidRDefault="002F0489" w:rsidP="002F0489">
      <w:pPr>
        <w:spacing w:after="0" w:line="240" w:lineRule="auto"/>
        <w:jc w:val="both"/>
        <w:rPr>
          <w:rFonts w:ascii="Arial" w:eastAsia="Calibri" w:hAnsi="Arial" w:cs="Arial"/>
          <w:color w:val="000000"/>
        </w:rPr>
      </w:pPr>
      <w:r w:rsidRPr="002F0489">
        <w:rPr>
          <w:rFonts w:ascii="Arial" w:eastAsia="Calibri" w:hAnsi="Arial" w:cs="Arial"/>
        </w:rPr>
        <w:t>The investment study should show the impact on the financial flow (income/receipts and expenses) of the business.</w:t>
      </w:r>
      <w:r w:rsidRPr="002F0489">
        <w:rPr>
          <w:rFonts w:ascii="Arial" w:eastAsia="Calibri" w:hAnsi="Arial" w:cs="Arial"/>
          <w:color w:val="000000"/>
        </w:rPr>
        <w:t xml:space="preserve"> </w:t>
      </w:r>
    </w:p>
    <w:p w14:paraId="54D178DE" w14:textId="77777777" w:rsidR="002F0489" w:rsidRPr="002F0489" w:rsidRDefault="002F0489" w:rsidP="002F0489">
      <w:pPr>
        <w:spacing w:after="0" w:line="240" w:lineRule="auto"/>
        <w:jc w:val="both"/>
        <w:rPr>
          <w:rFonts w:ascii="Arial" w:eastAsia="Calibri" w:hAnsi="Arial" w:cs="Arial"/>
          <w:color w:val="000000"/>
        </w:rPr>
      </w:pPr>
      <w:r w:rsidRPr="002F0489">
        <w:rPr>
          <w:rFonts w:ascii="Arial" w:eastAsia="Calibri" w:hAnsi="Arial" w:cs="Arial"/>
        </w:rPr>
        <w:t>For example</w:t>
      </w:r>
      <w:r w:rsidRPr="002F0489">
        <w:rPr>
          <w:rFonts w:ascii="Arial" w:eastAsia="Calibri" w:hAnsi="Arial" w:cs="Arial"/>
          <w:color w:val="000000"/>
        </w:rPr>
        <w:t>:</w:t>
      </w:r>
    </w:p>
    <w:p w14:paraId="0316B3F2" w14:textId="77777777" w:rsidR="002F0489" w:rsidRPr="002F0489" w:rsidRDefault="002F0489" w:rsidP="00370C91">
      <w:pPr>
        <w:numPr>
          <w:ilvl w:val="0"/>
          <w:numId w:val="105"/>
        </w:numPr>
        <w:spacing w:after="0" w:line="240" w:lineRule="auto"/>
        <w:contextualSpacing/>
        <w:jc w:val="both"/>
        <w:rPr>
          <w:rFonts w:ascii="Arial" w:eastAsia="Calibri" w:hAnsi="Arial" w:cs="Arial"/>
          <w:color w:val="000000"/>
        </w:rPr>
      </w:pPr>
      <w:r w:rsidRPr="002F0489">
        <w:rPr>
          <w:rFonts w:ascii="Arial" w:eastAsia="Calibri" w:hAnsi="Arial" w:cs="Arial"/>
        </w:rPr>
        <w:t>Revenues: (= planned price x planned quantity), it is necessary to show the impact on revenues that will generate this investment, ie how revenues will increase through this investment in the loan repayment period</w:t>
      </w:r>
      <w:r w:rsidRPr="002F0489">
        <w:rPr>
          <w:rFonts w:ascii="Arial" w:eastAsia="Calibri" w:hAnsi="Arial" w:cs="Arial"/>
          <w:color w:val="000000"/>
        </w:rPr>
        <w:t>;</w:t>
      </w:r>
    </w:p>
    <w:p w14:paraId="1901EF7B" w14:textId="77777777" w:rsidR="002F0489" w:rsidRPr="002F0489" w:rsidRDefault="002F0489" w:rsidP="00370C91">
      <w:pPr>
        <w:numPr>
          <w:ilvl w:val="0"/>
          <w:numId w:val="105"/>
        </w:numPr>
        <w:spacing w:after="0" w:line="240" w:lineRule="auto"/>
        <w:contextualSpacing/>
        <w:jc w:val="both"/>
        <w:rPr>
          <w:rFonts w:ascii="Arial" w:eastAsia="Calibri" w:hAnsi="Arial" w:cs="Arial"/>
          <w:color w:val="000000"/>
        </w:rPr>
      </w:pPr>
      <w:r w:rsidRPr="002F0489">
        <w:rPr>
          <w:rFonts w:ascii="Arial" w:eastAsia="Calibri" w:hAnsi="Arial" w:cs="Arial"/>
        </w:rPr>
        <w:t>Expenses: show all direct costs, operating expenses, depreciation, and amortization in the loan repayment period ie when the investment comes to life, becomes operational</w:t>
      </w:r>
    </w:p>
    <w:p w14:paraId="7A4D0DBC" w14:textId="77777777" w:rsidR="002F0489" w:rsidRPr="002F0489" w:rsidRDefault="002F0489" w:rsidP="002F0489">
      <w:pPr>
        <w:tabs>
          <w:tab w:val="left" w:pos="8076"/>
        </w:tabs>
        <w:spacing w:after="0" w:line="240" w:lineRule="auto"/>
        <w:jc w:val="both"/>
        <w:rPr>
          <w:rFonts w:ascii="Arial" w:eastAsia="Calibri" w:hAnsi="Arial" w:cs="Arial"/>
        </w:rPr>
      </w:pPr>
      <w:r w:rsidRPr="002F0489">
        <w:rPr>
          <w:rFonts w:ascii="Arial" w:eastAsia="Calibri" w:hAnsi="Arial" w:cs="Arial"/>
        </w:rPr>
        <w:t>The analysis can be expressed through a projection of the Profit and Loss Account/Income Statement, Balance Sheet, Cash Flow and/or descriptively.</w:t>
      </w:r>
    </w:p>
    <w:p w14:paraId="624D5D36" w14:textId="77777777" w:rsidR="002F0489" w:rsidRPr="002F0489" w:rsidRDefault="002F0489" w:rsidP="002F0489">
      <w:pPr>
        <w:spacing w:after="0" w:line="240" w:lineRule="auto"/>
        <w:jc w:val="both"/>
        <w:rPr>
          <w:rFonts w:ascii="Arial" w:eastAsia="Calibri" w:hAnsi="Arial" w:cs="Arial"/>
        </w:rPr>
      </w:pPr>
    </w:p>
    <w:p w14:paraId="4CFDC1A6" w14:textId="77777777" w:rsidR="002F0489" w:rsidRPr="002F0489" w:rsidRDefault="002F0489" w:rsidP="00370C91">
      <w:pPr>
        <w:numPr>
          <w:ilvl w:val="0"/>
          <w:numId w:val="103"/>
        </w:numPr>
        <w:tabs>
          <w:tab w:val="left" w:pos="1008"/>
        </w:tabs>
        <w:spacing w:after="0" w:line="240" w:lineRule="auto"/>
        <w:contextualSpacing/>
        <w:jc w:val="both"/>
        <w:rPr>
          <w:rFonts w:ascii="Arial" w:eastAsia="Calibri" w:hAnsi="Arial" w:cs="Arial"/>
        </w:rPr>
      </w:pPr>
      <w:r w:rsidRPr="002F0489">
        <w:rPr>
          <w:rFonts w:ascii="Arial" w:eastAsia="Calibri" w:hAnsi="Arial" w:cs="Arial"/>
        </w:rPr>
        <w:t>Describe the key assumptions underlying the financial analysis</w:t>
      </w:r>
    </w:p>
    <w:p w14:paraId="77DA5B59" w14:textId="77777777" w:rsidR="002F0489" w:rsidRPr="002F0489" w:rsidRDefault="002F0489" w:rsidP="002F0489">
      <w:pPr>
        <w:tabs>
          <w:tab w:val="left" w:pos="1704"/>
        </w:tabs>
        <w:spacing w:after="0" w:line="240" w:lineRule="auto"/>
        <w:jc w:val="both"/>
        <w:rPr>
          <w:rFonts w:ascii="Arial" w:eastAsia="Calibri" w:hAnsi="Arial" w:cs="Arial"/>
        </w:rPr>
      </w:pPr>
    </w:p>
    <w:p w14:paraId="0EEF5EA5" w14:textId="77777777" w:rsidR="002F0489" w:rsidRPr="002F0489" w:rsidRDefault="002F0489" w:rsidP="00370C91">
      <w:pPr>
        <w:numPr>
          <w:ilvl w:val="0"/>
          <w:numId w:val="102"/>
        </w:numPr>
        <w:tabs>
          <w:tab w:val="left" w:pos="1704"/>
        </w:tabs>
        <w:spacing w:after="0" w:line="240" w:lineRule="auto"/>
        <w:contextualSpacing/>
        <w:jc w:val="both"/>
        <w:rPr>
          <w:rFonts w:ascii="Arial" w:eastAsia="Calibri" w:hAnsi="Arial" w:cs="Arial"/>
          <w:b/>
          <w:bCs/>
        </w:rPr>
      </w:pPr>
      <w:r w:rsidRPr="002F0489">
        <w:rPr>
          <w:rFonts w:ascii="Arial" w:eastAsia="Calibri" w:hAnsi="Arial" w:cs="Arial"/>
          <w:b/>
          <w:bCs/>
        </w:rPr>
        <w:t>Legal Compliance and Risk Management</w:t>
      </w:r>
    </w:p>
    <w:p w14:paraId="100E966B" w14:textId="77777777" w:rsidR="002F0489" w:rsidRPr="002F0489" w:rsidRDefault="002F0489" w:rsidP="002F0489">
      <w:pPr>
        <w:tabs>
          <w:tab w:val="left" w:pos="1704"/>
        </w:tabs>
        <w:spacing w:after="0" w:line="240" w:lineRule="auto"/>
        <w:ind w:left="720"/>
        <w:contextualSpacing/>
        <w:jc w:val="both"/>
        <w:rPr>
          <w:rFonts w:ascii="Arial" w:eastAsia="Calibri" w:hAnsi="Arial" w:cs="Arial"/>
          <w:b/>
          <w:bCs/>
        </w:rPr>
      </w:pPr>
    </w:p>
    <w:p w14:paraId="1AAD3C5F" w14:textId="77777777" w:rsidR="002F0489" w:rsidRPr="002F0489" w:rsidRDefault="002F0489" w:rsidP="00370C91">
      <w:pPr>
        <w:numPr>
          <w:ilvl w:val="0"/>
          <w:numId w:val="103"/>
        </w:numPr>
        <w:tabs>
          <w:tab w:val="left" w:pos="1704"/>
        </w:tabs>
        <w:spacing w:after="0" w:line="240" w:lineRule="auto"/>
        <w:contextualSpacing/>
        <w:jc w:val="both"/>
        <w:rPr>
          <w:rFonts w:ascii="Arial" w:eastAsia="Calibri" w:hAnsi="Arial" w:cs="Arial"/>
        </w:rPr>
      </w:pPr>
      <w:r w:rsidRPr="002F0489">
        <w:rPr>
          <w:rFonts w:ascii="Arial" w:eastAsia="Calibri" w:hAnsi="Arial" w:cs="Arial"/>
        </w:rPr>
        <w:t>Describe compliance of the business with applicable regulations/licensing requirements</w:t>
      </w:r>
    </w:p>
    <w:p w14:paraId="12BF3CCE" w14:textId="77777777" w:rsidR="002F0489" w:rsidRPr="002F0489" w:rsidRDefault="002F0489" w:rsidP="002F0489">
      <w:pPr>
        <w:spacing w:after="0" w:line="240" w:lineRule="auto"/>
        <w:jc w:val="both"/>
        <w:rPr>
          <w:rFonts w:ascii="Arial" w:eastAsia="Calibri" w:hAnsi="Arial" w:cs="Arial"/>
        </w:rPr>
      </w:pPr>
    </w:p>
    <w:p w14:paraId="4D8C5CD1" w14:textId="77777777" w:rsidR="002F0489" w:rsidRPr="002F0489" w:rsidRDefault="002F0489" w:rsidP="00370C91">
      <w:pPr>
        <w:numPr>
          <w:ilvl w:val="0"/>
          <w:numId w:val="103"/>
        </w:numPr>
        <w:spacing w:after="0" w:line="240" w:lineRule="auto"/>
        <w:contextualSpacing/>
        <w:jc w:val="both"/>
        <w:rPr>
          <w:rFonts w:ascii="Arial" w:eastAsia="Calibri" w:hAnsi="Arial" w:cs="Arial"/>
        </w:rPr>
      </w:pPr>
      <w:r w:rsidRPr="002F0489">
        <w:rPr>
          <w:rFonts w:ascii="Arial" w:eastAsia="Calibri" w:hAnsi="Arial" w:cs="Arial"/>
        </w:rPr>
        <w:t>Describe insurance policies applicable to the business. Do you plan on purchasing any insurance? If so what type? Do you have any insurance now?</w:t>
      </w:r>
    </w:p>
    <w:p w14:paraId="1D224C90" w14:textId="47DFFAA4" w:rsidR="00056003" w:rsidRPr="00FB58FC" w:rsidRDefault="00056003" w:rsidP="00AD07C1">
      <w:pPr>
        <w:jc w:val="both"/>
        <w:rPr>
          <w:rFonts w:ascii="Arial" w:hAnsi="Arial" w:cs="Arial"/>
          <w:iCs/>
          <w:snapToGrid w:val="0"/>
        </w:rPr>
      </w:pPr>
    </w:p>
    <w:p w14:paraId="628B6CBD" w14:textId="08259A7A" w:rsidR="00F732C3" w:rsidRPr="00FB58FC" w:rsidRDefault="00F732C3">
      <w:pPr>
        <w:rPr>
          <w:rFonts w:ascii="Arial" w:eastAsiaTheme="majorEastAsia" w:hAnsi="Arial" w:cs="Arial"/>
          <w:b/>
          <w:caps/>
          <w:sz w:val="24"/>
          <w:szCs w:val="32"/>
        </w:rPr>
      </w:pPr>
      <w:r w:rsidRPr="00FB58FC">
        <w:rPr>
          <w:rFonts w:ascii="Arial" w:eastAsiaTheme="majorEastAsia" w:hAnsi="Arial" w:cs="Arial"/>
          <w:b/>
          <w:caps/>
          <w:sz w:val="24"/>
          <w:szCs w:val="32"/>
        </w:rPr>
        <w:br w:type="page"/>
      </w:r>
    </w:p>
    <w:p w14:paraId="6B7123DA" w14:textId="7B7812D2" w:rsidR="00440EA5" w:rsidRPr="00FB58FC" w:rsidRDefault="00440EA5" w:rsidP="00357DD4">
      <w:pPr>
        <w:pStyle w:val="Heading1"/>
        <w:numPr>
          <w:ilvl w:val="0"/>
          <w:numId w:val="0"/>
        </w:numPr>
        <w:ind w:left="432" w:hanging="432"/>
        <w:jc w:val="center"/>
        <w:rPr>
          <w:rFonts w:cs="Arial"/>
        </w:rPr>
      </w:pPr>
      <w:bookmarkStart w:id="102" w:name="_Toc113370050"/>
      <w:r w:rsidRPr="00FB58FC">
        <w:rPr>
          <w:rFonts w:cs="Arial"/>
        </w:rPr>
        <w:lastRenderedPageBreak/>
        <w:t xml:space="preserve">Annex </w:t>
      </w:r>
      <w:r w:rsidR="00357DD4" w:rsidRPr="00FB58FC">
        <w:rPr>
          <w:rFonts w:cs="Arial"/>
        </w:rPr>
        <w:t>7</w:t>
      </w:r>
      <w:r w:rsidRPr="00FB58FC">
        <w:rPr>
          <w:rFonts w:cs="Arial"/>
        </w:rPr>
        <w:t xml:space="preserve">: </w:t>
      </w:r>
      <w:r w:rsidR="00095952" w:rsidRPr="00FB58FC">
        <w:rPr>
          <w:rFonts w:cs="Arial"/>
        </w:rPr>
        <w:t xml:space="preserve">SITE-SPECIFIC </w:t>
      </w:r>
      <w:r w:rsidRPr="00FB58FC">
        <w:rPr>
          <w:rFonts w:cs="Arial"/>
        </w:rPr>
        <w:t>ESMP Content and Format</w:t>
      </w:r>
      <w:bookmarkEnd w:id="102"/>
    </w:p>
    <w:p w14:paraId="6E794147" w14:textId="77777777" w:rsidR="00440EA5" w:rsidRPr="00FB58FC" w:rsidRDefault="00440EA5" w:rsidP="00440EA5">
      <w:pPr>
        <w:autoSpaceDE w:val="0"/>
        <w:autoSpaceDN w:val="0"/>
        <w:adjustRightInd w:val="0"/>
        <w:spacing w:after="120"/>
        <w:jc w:val="both"/>
        <w:rPr>
          <w:rFonts w:ascii="Arial" w:hAnsi="Arial" w:cs="Arial"/>
          <w:b/>
          <w:bCs/>
        </w:rPr>
      </w:pPr>
    </w:p>
    <w:p w14:paraId="3CCA2DF7" w14:textId="77777777" w:rsidR="00440EA5" w:rsidRPr="00FB58FC" w:rsidRDefault="00440EA5" w:rsidP="00EE0B29">
      <w:pPr>
        <w:autoSpaceDE w:val="0"/>
        <w:autoSpaceDN w:val="0"/>
        <w:adjustRightInd w:val="0"/>
        <w:spacing w:after="120" w:line="240" w:lineRule="auto"/>
        <w:jc w:val="both"/>
        <w:rPr>
          <w:rFonts w:ascii="Arial" w:hAnsi="Arial" w:cs="Arial"/>
          <w:sz w:val="20"/>
          <w:szCs w:val="20"/>
        </w:rPr>
      </w:pPr>
      <w:r w:rsidRPr="00FB58FC">
        <w:rPr>
          <w:rFonts w:ascii="Arial" w:hAnsi="Arial" w:cs="Arial"/>
          <w:b/>
          <w:bCs/>
          <w:sz w:val="20"/>
          <w:szCs w:val="20"/>
        </w:rPr>
        <w:t>General Remarks</w:t>
      </w:r>
      <w:r w:rsidRPr="00FB58FC">
        <w:rPr>
          <w:rFonts w:ascii="Arial" w:hAnsi="Arial" w:cs="Arial"/>
          <w:sz w:val="20"/>
          <w:szCs w:val="20"/>
        </w:rPr>
        <w:t>. Environmental and Social Management Plan (ESMP) for subprojects should outline the mitigation, monitoring and administrative measures to be taken during project implementation to avoid or eliminate negative environmental impacts. For projects of intermediate environmental risk (Moderate and Substantial risk projects), ESMP may also be an effective way of summarizing the activities needed to achieve effective mitigation of negative environmental impacts (</w:t>
      </w:r>
      <w:r w:rsidRPr="00FB58FC">
        <w:rPr>
          <w:rFonts w:ascii="Arial" w:hAnsi="Arial" w:cs="Arial"/>
          <w:bCs/>
          <w:sz w:val="20"/>
          <w:szCs w:val="20"/>
        </w:rPr>
        <w:t xml:space="preserve">description of Environmental and Social Management Plan </w:t>
      </w:r>
      <w:r w:rsidRPr="00FB58FC">
        <w:rPr>
          <w:rFonts w:ascii="Arial" w:hAnsi="Arial" w:cs="Arial"/>
          <w:sz w:val="20"/>
          <w:szCs w:val="20"/>
        </w:rPr>
        <w:t>is provided</w:t>
      </w:r>
      <w:r w:rsidRPr="00FB58FC">
        <w:rPr>
          <w:rFonts w:ascii="Arial" w:hAnsi="Arial" w:cs="Arial"/>
          <w:bCs/>
          <w:sz w:val="20"/>
          <w:szCs w:val="20"/>
        </w:rPr>
        <w:t xml:space="preserve"> in </w:t>
      </w:r>
      <w:r w:rsidRPr="00FB58FC">
        <w:rPr>
          <w:rFonts w:ascii="Arial" w:hAnsi="Arial" w:cs="Arial"/>
          <w:b/>
          <w:bCs/>
          <w:sz w:val="20"/>
          <w:szCs w:val="20"/>
        </w:rPr>
        <w:t xml:space="preserve">Attachment 1 </w:t>
      </w:r>
      <w:r w:rsidRPr="00FB58FC">
        <w:rPr>
          <w:rFonts w:ascii="Arial" w:hAnsi="Arial" w:cs="Arial"/>
          <w:bCs/>
          <w:sz w:val="20"/>
          <w:szCs w:val="20"/>
        </w:rPr>
        <w:t>below</w:t>
      </w:r>
      <w:r w:rsidRPr="00FB58FC">
        <w:rPr>
          <w:rFonts w:ascii="Arial" w:hAnsi="Arial" w:cs="Arial"/>
          <w:sz w:val="20"/>
          <w:szCs w:val="20"/>
        </w:rPr>
        <w:t>).</w:t>
      </w:r>
    </w:p>
    <w:p w14:paraId="3352293C" w14:textId="77777777" w:rsidR="00440EA5" w:rsidRPr="00FB58FC" w:rsidRDefault="00440EA5" w:rsidP="00EE0B29">
      <w:pPr>
        <w:autoSpaceDE w:val="0"/>
        <w:autoSpaceDN w:val="0"/>
        <w:adjustRightInd w:val="0"/>
        <w:spacing w:after="120" w:line="240" w:lineRule="auto"/>
        <w:jc w:val="both"/>
        <w:rPr>
          <w:rFonts w:ascii="Arial" w:hAnsi="Arial" w:cs="Arial"/>
          <w:sz w:val="20"/>
          <w:szCs w:val="20"/>
        </w:rPr>
      </w:pPr>
      <w:r w:rsidRPr="00FB58FC">
        <w:rPr>
          <w:rFonts w:ascii="Arial" w:hAnsi="Arial" w:cs="Arial"/>
          <w:b/>
          <w:bCs/>
          <w:sz w:val="20"/>
          <w:szCs w:val="20"/>
        </w:rPr>
        <w:t xml:space="preserve">The Management Plan format </w:t>
      </w:r>
      <w:r w:rsidRPr="00FB58FC">
        <w:rPr>
          <w:rFonts w:ascii="Arial" w:hAnsi="Arial" w:cs="Arial"/>
          <w:sz w:val="20"/>
          <w:szCs w:val="20"/>
        </w:rPr>
        <w:t xml:space="preserve">provided in </w:t>
      </w:r>
      <w:r w:rsidRPr="00FB58FC">
        <w:rPr>
          <w:rFonts w:ascii="Arial" w:hAnsi="Arial" w:cs="Arial"/>
          <w:b/>
          <w:bCs/>
          <w:sz w:val="20"/>
          <w:szCs w:val="20"/>
        </w:rPr>
        <w:t xml:space="preserve">Attachment 2 below. </w:t>
      </w:r>
      <w:r w:rsidRPr="00FB58FC">
        <w:rPr>
          <w:rFonts w:ascii="Arial" w:hAnsi="Arial" w:cs="Arial"/>
          <w:sz w:val="20"/>
          <w:szCs w:val="20"/>
        </w:rPr>
        <w:t>It represents a model for development of an ESMP. The model divides the project cycle into three phases: construction, operation and decommissioning. For each phase, the preparation team identifies any significant environmental impacts that are anticipated based on the analysis done in the context of preparing an environmental assessment.</w:t>
      </w:r>
    </w:p>
    <w:p w14:paraId="7204A7BA" w14:textId="77777777" w:rsidR="00440EA5" w:rsidRPr="00FB58FC" w:rsidRDefault="00440EA5" w:rsidP="00EE0B29">
      <w:pPr>
        <w:autoSpaceDE w:val="0"/>
        <w:autoSpaceDN w:val="0"/>
        <w:adjustRightInd w:val="0"/>
        <w:spacing w:after="120" w:line="240" w:lineRule="auto"/>
        <w:jc w:val="both"/>
        <w:rPr>
          <w:rFonts w:ascii="Arial" w:hAnsi="Arial" w:cs="Arial"/>
          <w:sz w:val="20"/>
          <w:szCs w:val="20"/>
        </w:rPr>
      </w:pPr>
      <w:r w:rsidRPr="00FB58FC">
        <w:rPr>
          <w:rFonts w:ascii="Arial" w:hAnsi="Arial" w:cs="Arial"/>
          <w:sz w:val="20"/>
          <w:szCs w:val="20"/>
        </w:rPr>
        <w:t>For each impact, mitigation measures are to be identified and listed. Estimates are made of the cost of mitigation actions broken down by estimates for installation (investment cost) and operation (recurrent cost). The ESMP format also provides forthe identification of institutional responsibilities for operation of mitigation devices and methods.</w:t>
      </w:r>
    </w:p>
    <w:p w14:paraId="37A38EF8" w14:textId="77777777" w:rsidR="00440EA5" w:rsidRPr="00FB58FC" w:rsidRDefault="00440EA5" w:rsidP="00EE0B29">
      <w:pPr>
        <w:autoSpaceDE w:val="0"/>
        <w:autoSpaceDN w:val="0"/>
        <w:adjustRightInd w:val="0"/>
        <w:spacing w:after="120" w:line="240" w:lineRule="auto"/>
        <w:jc w:val="both"/>
        <w:rPr>
          <w:rFonts w:ascii="Arial" w:hAnsi="Arial" w:cs="Arial"/>
          <w:sz w:val="20"/>
          <w:szCs w:val="20"/>
        </w:rPr>
      </w:pPr>
      <w:r w:rsidRPr="00FB58FC">
        <w:rPr>
          <w:rFonts w:ascii="Arial" w:hAnsi="Arial" w:cs="Arial"/>
          <w:sz w:val="20"/>
          <w:szCs w:val="20"/>
        </w:rPr>
        <w:t xml:space="preserve">To keep track of the requirements, responsibilities and costs for monitoring the implementation of environmental mitigation identified in the analysis included in an environmental assessment for Moderate and Substantial Risk projects, a monitoring plan may be useful. A </w:t>
      </w:r>
      <w:r w:rsidRPr="00FB58FC">
        <w:rPr>
          <w:rFonts w:ascii="Arial" w:hAnsi="Arial" w:cs="Arial"/>
          <w:b/>
          <w:bCs/>
          <w:sz w:val="20"/>
          <w:szCs w:val="20"/>
        </w:rPr>
        <w:t>Monitoring</w:t>
      </w:r>
      <w:r w:rsidRPr="00FB58FC">
        <w:rPr>
          <w:rFonts w:ascii="Arial" w:hAnsi="Arial" w:cs="Arial"/>
          <w:sz w:val="20"/>
          <w:szCs w:val="20"/>
        </w:rPr>
        <w:t xml:space="preserve"> </w:t>
      </w:r>
      <w:r w:rsidRPr="00FB58FC">
        <w:rPr>
          <w:rFonts w:ascii="Arial" w:hAnsi="Arial" w:cs="Arial"/>
          <w:b/>
          <w:bCs/>
          <w:sz w:val="20"/>
          <w:szCs w:val="20"/>
        </w:rPr>
        <w:t xml:space="preserve">Plan format </w:t>
      </w:r>
      <w:r w:rsidRPr="00FB58FC">
        <w:rPr>
          <w:rFonts w:ascii="Arial" w:hAnsi="Arial" w:cs="Arial"/>
          <w:sz w:val="20"/>
          <w:szCs w:val="20"/>
        </w:rPr>
        <w:t xml:space="preserve">is provided in </w:t>
      </w:r>
      <w:r w:rsidRPr="00FB58FC">
        <w:rPr>
          <w:rFonts w:ascii="Arial" w:hAnsi="Arial" w:cs="Arial"/>
          <w:b/>
          <w:bCs/>
          <w:sz w:val="20"/>
          <w:szCs w:val="20"/>
        </w:rPr>
        <w:t>Attachment 3 below</w:t>
      </w:r>
      <w:r w:rsidRPr="00FB58FC">
        <w:rPr>
          <w:rFonts w:ascii="Arial" w:hAnsi="Arial" w:cs="Arial"/>
          <w:sz w:val="20"/>
          <w:szCs w:val="20"/>
        </w:rPr>
        <w:t>. Like the ESMP the project cycle is broken down into three phases (construction, operation and decommissioning). The format also includes a row for baseline information that is critical to achieving reliable and credible monitoring. The key elements of the matrix are:</w:t>
      </w:r>
    </w:p>
    <w:p w14:paraId="18B09870" w14:textId="77777777" w:rsidR="00440EA5" w:rsidRPr="00FB58FC" w:rsidRDefault="00440EA5" w:rsidP="00370C91">
      <w:pPr>
        <w:pStyle w:val="ListParagraph"/>
        <w:numPr>
          <w:ilvl w:val="0"/>
          <w:numId w:val="58"/>
        </w:numPr>
        <w:autoSpaceDE w:val="0"/>
        <w:autoSpaceDN w:val="0"/>
        <w:adjustRightInd w:val="0"/>
        <w:spacing w:after="120" w:line="240" w:lineRule="auto"/>
        <w:jc w:val="both"/>
        <w:rPr>
          <w:rFonts w:ascii="Arial" w:hAnsi="Arial" w:cs="Arial"/>
          <w:sz w:val="20"/>
          <w:szCs w:val="20"/>
        </w:rPr>
      </w:pPr>
      <w:r w:rsidRPr="00FB58FC">
        <w:rPr>
          <w:rFonts w:ascii="Arial" w:hAnsi="Arial" w:cs="Arial"/>
          <w:sz w:val="20"/>
          <w:szCs w:val="20"/>
        </w:rPr>
        <w:t>What is being monitored?</w:t>
      </w:r>
    </w:p>
    <w:p w14:paraId="49D4BA15" w14:textId="77777777" w:rsidR="00440EA5" w:rsidRPr="00FB58FC" w:rsidRDefault="00440EA5" w:rsidP="00370C91">
      <w:pPr>
        <w:pStyle w:val="ListParagraph"/>
        <w:numPr>
          <w:ilvl w:val="0"/>
          <w:numId w:val="58"/>
        </w:numPr>
        <w:autoSpaceDE w:val="0"/>
        <w:autoSpaceDN w:val="0"/>
        <w:adjustRightInd w:val="0"/>
        <w:spacing w:after="120" w:line="240" w:lineRule="auto"/>
        <w:jc w:val="both"/>
        <w:rPr>
          <w:rFonts w:ascii="Arial" w:hAnsi="Arial" w:cs="Arial"/>
          <w:sz w:val="20"/>
          <w:szCs w:val="20"/>
        </w:rPr>
      </w:pPr>
      <w:r w:rsidRPr="00FB58FC">
        <w:rPr>
          <w:rFonts w:ascii="Arial" w:hAnsi="Arial" w:cs="Arial"/>
          <w:sz w:val="20"/>
          <w:szCs w:val="20"/>
        </w:rPr>
        <w:t>Where is monitoring done?</w:t>
      </w:r>
    </w:p>
    <w:p w14:paraId="00F396B8" w14:textId="77777777" w:rsidR="00440EA5" w:rsidRPr="00FB58FC" w:rsidRDefault="00440EA5" w:rsidP="00370C91">
      <w:pPr>
        <w:pStyle w:val="ListParagraph"/>
        <w:numPr>
          <w:ilvl w:val="0"/>
          <w:numId w:val="58"/>
        </w:numPr>
        <w:autoSpaceDE w:val="0"/>
        <w:autoSpaceDN w:val="0"/>
        <w:adjustRightInd w:val="0"/>
        <w:spacing w:after="120" w:line="240" w:lineRule="auto"/>
        <w:jc w:val="both"/>
        <w:rPr>
          <w:rFonts w:ascii="Arial" w:hAnsi="Arial" w:cs="Arial"/>
          <w:sz w:val="20"/>
          <w:szCs w:val="20"/>
        </w:rPr>
      </w:pPr>
      <w:r w:rsidRPr="00FB58FC">
        <w:rPr>
          <w:rFonts w:ascii="Arial" w:hAnsi="Arial" w:cs="Arial"/>
          <w:sz w:val="20"/>
          <w:szCs w:val="20"/>
        </w:rPr>
        <w:t>How is the parameter to be monitored to ensure meaningful comparisons?</w:t>
      </w:r>
    </w:p>
    <w:p w14:paraId="1BE9B137" w14:textId="77777777" w:rsidR="00440EA5" w:rsidRPr="00FB58FC" w:rsidRDefault="00440EA5" w:rsidP="00370C91">
      <w:pPr>
        <w:pStyle w:val="ListParagraph"/>
        <w:numPr>
          <w:ilvl w:val="0"/>
          <w:numId w:val="58"/>
        </w:numPr>
        <w:autoSpaceDE w:val="0"/>
        <w:autoSpaceDN w:val="0"/>
        <w:adjustRightInd w:val="0"/>
        <w:spacing w:after="120" w:line="240" w:lineRule="auto"/>
        <w:jc w:val="both"/>
        <w:rPr>
          <w:rFonts w:ascii="Arial" w:hAnsi="Arial" w:cs="Arial"/>
          <w:sz w:val="20"/>
          <w:szCs w:val="20"/>
        </w:rPr>
      </w:pPr>
      <w:r w:rsidRPr="00FB58FC">
        <w:rPr>
          <w:rFonts w:ascii="Arial" w:hAnsi="Arial" w:cs="Arial"/>
          <w:sz w:val="20"/>
          <w:szCs w:val="20"/>
        </w:rPr>
        <w:t>When or how frequently is monitoring necessary or most effective?</w:t>
      </w:r>
    </w:p>
    <w:p w14:paraId="6F405070" w14:textId="77777777" w:rsidR="00440EA5" w:rsidRPr="00FB58FC" w:rsidRDefault="00440EA5" w:rsidP="00370C91">
      <w:pPr>
        <w:pStyle w:val="ListParagraph"/>
        <w:numPr>
          <w:ilvl w:val="0"/>
          <w:numId w:val="58"/>
        </w:numPr>
        <w:autoSpaceDE w:val="0"/>
        <w:autoSpaceDN w:val="0"/>
        <w:adjustRightInd w:val="0"/>
        <w:spacing w:after="120" w:line="240" w:lineRule="auto"/>
        <w:jc w:val="both"/>
        <w:rPr>
          <w:rFonts w:ascii="Arial" w:hAnsi="Arial" w:cs="Arial"/>
          <w:sz w:val="20"/>
          <w:szCs w:val="20"/>
        </w:rPr>
      </w:pPr>
      <w:r w:rsidRPr="00FB58FC">
        <w:rPr>
          <w:rFonts w:ascii="Arial" w:hAnsi="Arial" w:cs="Arial"/>
          <w:sz w:val="20"/>
          <w:szCs w:val="20"/>
        </w:rPr>
        <w:t>Why is the parameter being monitored (what does it tell us about environmental impact)?</w:t>
      </w:r>
    </w:p>
    <w:p w14:paraId="115ACCA4" w14:textId="77777777" w:rsidR="00440EA5" w:rsidRPr="00FB58FC" w:rsidRDefault="00440EA5" w:rsidP="00EE0B29">
      <w:pPr>
        <w:autoSpaceDE w:val="0"/>
        <w:autoSpaceDN w:val="0"/>
        <w:adjustRightInd w:val="0"/>
        <w:spacing w:after="120" w:line="240" w:lineRule="auto"/>
        <w:jc w:val="both"/>
        <w:rPr>
          <w:rFonts w:ascii="Arial" w:hAnsi="Arial" w:cs="Arial"/>
          <w:sz w:val="20"/>
          <w:szCs w:val="20"/>
        </w:rPr>
      </w:pPr>
      <w:r w:rsidRPr="00FB58FC">
        <w:rPr>
          <w:rFonts w:ascii="Arial" w:hAnsi="Arial" w:cs="Arial"/>
          <w:sz w:val="20"/>
          <w:szCs w:val="20"/>
        </w:rPr>
        <w:t xml:space="preserve">In addition to these questions, it is useful to identify the costs associated with monitoring (both investment and recurrent) and the institutional responsibilities. </w:t>
      </w:r>
    </w:p>
    <w:p w14:paraId="636979AE" w14:textId="484CB6A8" w:rsidR="00440EA5" w:rsidRPr="00FB58FC" w:rsidRDefault="00440EA5" w:rsidP="00EE0B29">
      <w:pPr>
        <w:autoSpaceDE w:val="0"/>
        <w:autoSpaceDN w:val="0"/>
        <w:adjustRightInd w:val="0"/>
        <w:spacing w:after="120" w:line="240" w:lineRule="auto"/>
        <w:jc w:val="both"/>
        <w:rPr>
          <w:rFonts w:ascii="Arial" w:hAnsi="Arial" w:cs="Arial"/>
          <w:sz w:val="20"/>
          <w:szCs w:val="20"/>
        </w:rPr>
      </w:pPr>
      <w:r w:rsidRPr="00FB58FC">
        <w:rPr>
          <w:rFonts w:ascii="Arial" w:hAnsi="Arial" w:cs="Arial"/>
          <w:sz w:val="20"/>
          <w:szCs w:val="20"/>
        </w:rPr>
        <w:t xml:space="preserve">When a monitoring plan is developed and put in place in the context of project implementation, the PMU will request reports at appropriate intervals and include the findings in its periodic reporting to the World Bank and make the findings available to </w:t>
      </w:r>
      <w:r w:rsidR="00AB0550">
        <w:rPr>
          <w:rFonts w:ascii="Arial" w:hAnsi="Arial" w:cs="Arial"/>
          <w:sz w:val="20"/>
          <w:szCs w:val="20"/>
        </w:rPr>
        <w:t xml:space="preserve">World </w:t>
      </w:r>
      <w:r w:rsidRPr="00FB58FC">
        <w:rPr>
          <w:rFonts w:ascii="Arial" w:hAnsi="Arial" w:cs="Arial"/>
          <w:sz w:val="20"/>
          <w:szCs w:val="20"/>
        </w:rPr>
        <w:t>Bank staff during supervision missions.</w:t>
      </w:r>
    </w:p>
    <w:p w14:paraId="02478116" w14:textId="77777777" w:rsidR="00440EA5" w:rsidRPr="00FB58FC" w:rsidRDefault="00440EA5" w:rsidP="00EE0B29">
      <w:pPr>
        <w:autoSpaceDE w:val="0"/>
        <w:autoSpaceDN w:val="0"/>
        <w:adjustRightInd w:val="0"/>
        <w:spacing w:after="120" w:line="240" w:lineRule="auto"/>
        <w:jc w:val="both"/>
        <w:rPr>
          <w:rFonts w:ascii="Arial" w:hAnsi="Arial" w:cs="Arial"/>
        </w:rPr>
      </w:pPr>
    </w:p>
    <w:p w14:paraId="763793D8" w14:textId="6171B80F" w:rsidR="00440EA5" w:rsidRPr="00FB58FC" w:rsidRDefault="00440EA5" w:rsidP="0016108B">
      <w:pPr>
        <w:autoSpaceDE w:val="0"/>
        <w:autoSpaceDN w:val="0"/>
        <w:adjustRightInd w:val="0"/>
        <w:spacing w:after="120" w:line="240" w:lineRule="auto"/>
        <w:rPr>
          <w:rFonts w:ascii="Arial" w:hAnsi="Arial" w:cs="Arial"/>
          <w:b/>
          <w:bCs/>
        </w:rPr>
      </w:pPr>
      <w:r w:rsidRPr="00FB58FC">
        <w:rPr>
          <w:rFonts w:ascii="Arial" w:hAnsi="Arial" w:cs="Arial"/>
          <w:b/>
          <w:bCs/>
        </w:rPr>
        <w:t>Attachment 1</w:t>
      </w:r>
      <w:r w:rsidR="0016108B" w:rsidRPr="00FB58FC">
        <w:rPr>
          <w:rFonts w:ascii="Arial" w:hAnsi="Arial" w:cs="Arial"/>
          <w:b/>
          <w:bCs/>
        </w:rPr>
        <w:t xml:space="preserve">: </w:t>
      </w:r>
      <w:r w:rsidRPr="00FB58FC">
        <w:rPr>
          <w:rFonts w:ascii="Arial" w:hAnsi="Arial" w:cs="Arial"/>
          <w:b/>
          <w:bCs/>
        </w:rPr>
        <w:t>Description of the of the Environmental and Social Management Plan</w:t>
      </w:r>
    </w:p>
    <w:p w14:paraId="4D2FB81C" w14:textId="62AEEFB7" w:rsidR="00440EA5" w:rsidRPr="00FB58FC" w:rsidRDefault="00440EA5" w:rsidP="00EE0B29">
      <w:pPr>
        <w:autoSpaceDE w:val="0"/>
        <w:autoSpaceDN w:val="0"/>
        <w:adjustRightInd w:val="0"/>
        <w:spacing w:after="120" w:line="240" w:lineRule="auto"/>
        <w:jc w:val="both"/>
        <w:rPr>
          <w:rFonts w:ascii="Arial" w:hAnsi="Arial" w:cs="Arial"/>
          <w:sz w:val="20"/>
          <w:szCs w:val="20"/>
        </w:rPr>
      </w:pPr>
      <w:r w:rsidRPr="00FB58FC">
        <w:rPr>
          <w:rFonts w:ascii="Arial" w:hAnsi="Arial" w:cs="Arial"/>
          <w:sz w:val="20"/>
          <w:szCs w:val="20"/>
        </w:rPr>
        <w:t>The Environmental and Social Management Plan (ESMP) identifies feasible and cost-effective measures that may reduce potentially significant adverse environmental impacts to acceptable levels. The plan includes compensatory measures if mitigation measures are not feasible, cost effective, or sufficient. Specifically, the ESMP (a) identifies and summarizes all anticipated significant adverse environmental impacts (including those involving indigenous people or involuntary resettlement); (b) describes--with technical details--each mitigation measure, including the type of impact to which it relates and the conditions under which it is required (e.g. continuously or in the event of contingencies), together with designs, equipment descriptions, and operating procedures, as appropriate; (c) estimates any potential environmental impacts of these measures; and (d) provides linkage with any other mitigation plans (e.g., for involuntary resettlement, indigenous peoples, or cultural property) required for the project.</w:t>
      </w:r>
    </w:p>
    <w:p w14:paraId="6C2F2621" w14:textId="77777777" w:rsidR="0016108B" w:rsidRPr="00FB58FC" w:rsidRDefault="0016108B" w:rsidP="00EE0B29">
      <w:pPr>
        <w:autoSpaceDE w:val="0"/>
        <w:autoSpaceDN w:val="0"/>
        <w:adjustRightInd w:val="0"/>
        <w:spacing w:after="120" w:line="240" w:lineRule="auto"/>
        <w:jc w:val="both"/>
        <w:rPr>
          <w:rFonts w:ascii="Arial" w:hAnsi="Arial" w:cs="Arial"/>
          <w:sz w:val="20"/>
          <w:szCs w:val="20"/>
        </w:rPr>
      </w:pPr>
    </w:p>
    <w:p w14:paraId="3AB6E0B7" w14:textId="77777777" w:rsidR="00440EA5" w:rsidRPr="00FB58FC" w:rsidRDefault="00440EA5" w:rsidP="00EE0B29">
      <w:pPr>
        <w:autoSpaceDE w:val="0"/>
        <w:autoSpaceDN w:val="0"/>
        <w:adjustRightInd w:val="0"/>
        <w:spacing w:after="120" w:line="240" w:lineRule="auto"/>
        <w:jc w:val="both"/>
        <w:rPr>
          <w:rFonts w:ascii="Arial" w:hAnsi="Arial" w:cs="Arial"/>
          <w:i/>
          <w:iCs/>
        </w:rPr>
      </w:pPr>
      <w:r w:rsidRPr="00FB58FC">
        <w:rPr>
          <w:rFonts w:ascii="Arial" w:hAnsi="Arial" w:cs="Arial"/>
          <w:i/>
          <w:iCs/>
        </w:rPr>
        <w:t>Monitoring</w:t>
      </w:r>
    </w:p>
    <w:p w14:paraId="14D79E74" w14:textId="3E4BD9C8" w:rsidR="00440EA5" w:rsidRPr="00FB58FC" w:rsidRDefault="00440EA5" w:rsidP="00EE0B29">
      <w:pPr>
        <w:autoSpaceDE w:val="0"/>
        <w:autoSpaceDN w:val="0"/>
        <w:adjustRightInd w:val="0"/>
        <w:spacing w:after="120" w:line="240" w:lineRule="auto"/>
        <w:jc w:val="both"/>
        <w:rPr>
          <w:rFonts w:ascii="Arial" w:hAnsi="Arial" w:cs="Arial"/>
          <w:sz w:val="20"/>
          <w:szCs w:val="20"/>
        </w:rPr>
      </w:pPr>
      <w:r w:rsidRPr="00FB58FC">
        <w:rPr>
          <w:rFonts w:ascii="Arial" w:hAnsi="Arial" w:cs="Arial"/>
          <w:sz w:val="20"/>
          <w:szCs w:val="20"/>
        </w:rPr>
        <w:t xml:space="preserve">Environmental monitoring during project implementation provides information about key environmental aspects of the project, particularly the environmental impacts of the project and the effectiveness of </w:t>
      </w:r>
      <w:r w:rsidRPr="00FB58FC">
        <w:rPr>
          <w:rFonts w:ascii="Arial" w:hAnsi="Arial" w:cs="Arial"/>
          <w:sz w:val="20"/>
          <w:szCs w:val="20"/>
        </w:rPr>
        <w:lastRenderedPageBreak/>
        <w:t>mitigation measures. Such information enables the borrower and the</w:t>
      </w:r>
      <w:r w:rsidR="00AB0550">
        <w:rPr>
          <w:rFonts w:ascii="Arial" w:hAnsi="Arial" w:cs="Arial"/>
          <w:sz w:val="20"/>
          <w:szCs w:val="20"/>
        </w:rPr>
        <w:t xml:space="preserve"> </w:t>
      </w:r>
      <w:r w:rsidRPr="00FB58FC">
        <w:rPr>
          <w:rFonts w:ascii="Arial" w:hAnsi="Arial" w:cs="Arial"/>
          <w:sz w:val="20"/>
          <w:szCs w:val="20"/>
        </w:rPr>
        <w:t>Bank to evaluate the success of mitigation as part of project supervision and allows corrective action to be taken when needed. Therefore, the ESMP identifies monitoring objectives and specifies the type of monitoring, with linkages to the impacts assessed in the ESA report and the mitigation measures described in the ESMP. Specifically, the monitoring section of the ESMP provides(a) a specific description, and technical details, of monitoring measures, including the parameters to be measured, methods to be used, sampling locations, frequency of measurements, detection limits (where appropriate), and definition of thresholds that will signal the need for corrective actions; and (b) monitoring and reporting procedures to (i) ensure early detection of conditions that necessitate particular mitigation measures, and (ii) furnish information on the progress and results of mitigation.</w:t>
      </w:r>
    </w:p>
    <w:p w14:paraId="67DFEF8C" w14:textId="77777777" w:rsidR="00F732C3" w:rsidRPr="00FB58FC" w:rsidRDefault="00F732C3" w:rsidP="0016108B">
      <w:pPr>
        <w:autoSpaceDE w:val="0"/>
        <w:autoSpaceDN w:val="0"/>
        <w:adjustRightInd w:val="0"/>
        <w:spacing w:after="120" w:line="240" w:lineRule="auto"/>
        <w:jc w:val="both"/>
        <w:rPr>
          <w:rFonts w:ascii="Arial" w:hAnsi="Arial" w:cs="Arial"/>
          <w:sz w:val="20"/>
          <w:szCs w:val="20"/>
        </w:rPr>
      </w:pPr>
    </w:p>
    <w:p w14:paraId="2EE6970B" w14:textId="77777777" w:rsidR="00440EA5" w:rsidRPr="00FB58FC" w:rsidRDefault="00440EA5" w:rsidP="0016108B">
      <w:pPr>
        <w:spacing w:after="120" w:line="240" w:lineRule="auto"/>
        <w:jc w:val="both"/>
        <w:rPr>
          <w:rFonts w:ascii="Arial" w:hAnsi="Arial" w:cs="Arial"/>
          <w:i/>
          <w:iCs/>
        </w:rPr>
      </w:pPr>
      <w:r w:rsidRPr="00FB58FC">
        <w:rPr>
          <w:rFonts w:ascii="Arial" w:hAnsi="Arial" w:cs="Arial"/>
          <w:i/>
          <w:iCs/>
        </w:rPr>
        <w:t>Capacity Development and Training</w:t>
      </w:r>
    </w:p>
    <w:p w14:paraId="5F3D3EBC" w14:textId="14F5C1B4" w:rsidR="00440EA5" w:rsidRPr="00FB58FC" w:rsidRDefault="00440EA5" w:rsidP="0016108B">
      <w:pPr>
        <w:autoSpaceDE w:val="0"/>
        <w:autoSpaceDN w:val="0"/>
        <w:adjustRightInd w:val="0"/>
        <w:spacing w:after="120" w:line="240" w:lineRule="auto"/>
        <w:jc w:val="both"/>
        <w:rPr>
          <w:rFonts w:ascii="Arial" w:hAnsi="Arial" w:cs="Arial"/>
          <w:sz w:val="20"/>
          <w:szCs w:val="20"/>
        </w:rPr>
      </w:pPr>
      <w:r w:rsidRPr="00FB58FC">
        <w:rPr>
          <w:rFonts w:ascii="Arial" w:hAnsi="Arial" w:cs="Arial"/>
          <w:sz w:val="20"/>
          <w:szCs w:val="20"/>
        </w:rPr>
        <w:t>To support timely and effective implementation of environmental project components and mitigation measures, the ESMP draws on the EA's assessment of the existence, role, and capability of environmental units on site or at the agency and ministry level.3 If necessary, the ESMP recommends the establishment or expansion of such units, and the training of staff, to allow implementation of EA recommendations. Specifically, the ESMP provides a specific description of institutional arrangements-who is responsible for carrying out the mitigatory and monitoring measures (e.g., for operation, supervision, enforcement, monitoring of implementation, remedial action, financing, reporting, and staff training). To strengthen environmental management capability in the agencies responsible for implementation, most EMPs cover one or more of the following additional topics: (a) technical assistance programs, (b) procurement of equipment and supplies, and (c) organizational changes.</w:t>
      </w:r>
    </w:p>
    <w:p w14:paraId="3314C2D3" w14:textId="77777777" w:rsidR="00F732C3" w:rsidRPr="00FB58FC" w:rsidRDefault="00F732C3" w:rsidP="0016108B">
      <w:pPr>
        <w:autoSpaceDE w:val="0"/>
        <w:autoSpaceDN w:val="0"/>
        <w:adjustRightInd w:val="0"/>
        <w:spacing w:after="120" w:line="240" w:lineRule="auto"/>
        <w:jc w:val="both"/>
        <w:rPr>
          <w:rFonts w:ascii="Arial" w:hAnsi="Arial" w:cs="Arial"/>
          <w:sz w:val="20"/>
          <w:szCs w:val="20"/>
        </w:rPr>
      </w:pPr>
    </w:p>
    <w:p w14:paraId="4B9CA5E9" w14:textId="77777777" w:rsidR="00440EA5" w:rsidRPr="00FB58FC" w:rsidRDefault="00440EA5" w:rsidP="0016108B">
      <w:pPr>
        <w:autoSpaceDE w:val="0"/>
        <w:autoSpaceDN w:val="0"/>
        <w:adjustRightInd w:val="0"/>
        <w:spacing w:after="120" w:line="240" w:lineRule="auto"/>
        <w:jc w:val="both"/>
        <w:rPr>
          <w:rFonts w:ascii="Arial" w:hAnsi="Arial" w:cs="Arial"/>
          <w:i/>
          <w:iCs/>
        </w:rPr>
      </w:pPr>
      <w:r w:rsidRPr="00FB58FC">
        <w:rPr>
          <w:rFonts w:ascii="Arial" w:hAnsi="Arial" w:cs="Arial"/>
          <w:i/>
          <w:iCs/>
        </w:rPr>
        <w:t>Implementation Schedule and Cost Estimates</w:t>
      </w:r>
    </w:p>
    <w:p w14:paraId="5395BFE6" w14:textId="3E82E77A" w:rsidR="00440EA5" w:rsidRPr="00FB58FC" w:rsidRDefault="00440EA5" w:rsidP="0016108B">
      <w:pPr>
        <w:autoSpaceDE w:val="0"/>
        <w:autoSpaceDN w:val="0"/>
        <w:adjustRightInd w:val="0"/>
        <w:spacing w:after="120" w:line="240" w:lineRule="auto"/>
        <w:jc w:val="both"/>
        <w:rPr>
          <w:rFonts w:ascii="Arial" w:hAnsi="Arial" w:cs="Arial"/>
          <w:sz w:val="20"/>
          <w:szCs w:val="20"/>
        </w:rPr>
      </w:pPr>
      <w:r w:rsidRPr="00FB58FC">
        <w:rPr>
          <w:rFonts w:ascii="Arial" w:hAnsi="Arial" w:cs="Arial"/>
          <w:sz w:val="20"/>
          <w:szCs w:val="20"/>
        </w:rPr>
        <w:t>For all three aspects (mitigation, monitoring, and capacity development), the ESMP provides (a) an implementation schedule for measures that must be carried out as part of the project, showing phasing and coordination with overall project implementation plans; and (b) the capital and recurrent cost estimates and sources of funds for implementing the ESMP. These figures are also integrated into the total project cost tables.</w:t>
      </w:r>
    </w:p>
    <w:p w14:paraId="3EF71075" w14:textId="0BE441C5" w:rsidR="00F732C3" w:rsidRPr="00FB58FC" w:rsidRDefault="00F732C3" w:rsidP="0016108B">
      <w:pPr>
        <w:autoSpaceDE w:val="0"/>
        <w:autoSpaceDN w:val="0"/>
        <w:adjustRightInd w:val="0"/>
        <w:spacing w:after="120" w:line="240" w:lineRule="auto"/>
        <w:jc w:val="both"/>
        <w:rPr>
          <w:rFonts w:ascii="Arial" w:hAnsi="Arial" w:cs="Arial"/>
          <w:sz w:val="20"/>
          <w:szCs w:val="20"/>
        </w:rPr>
      </w:pPr>
    </w:p>
    <w:p w14:paraId="32EFB5BE" w14:textId="77777777" w:rsidR="00440EA5" w:rsidRPr="00FB58FC" w:rsidRDefault="00440EA5" w:rsidP="0016108B">
      <w:pPr>
        <w:autoSpaceDE w:val="0"/>
        <w:autoSpaceDN w:val="0"/>
        <w:adjustRightInd w:val="0"/>
        <w:spacing w:after="120" w:line="240" w:lineRule="auto"/>
        <w:jc w:val="both"/>
        <w:rPr>
          <w:rFonts w:ascii="Arial" w:hAnsi="Arial" w:cs="Arial"/>
          <w:i/>
          <w:iCs/>
        </w:rPr>
      </w:pPr>
      <w:r w:rsidRPr="00FB58FC">
        <w:rPr>
          <w:rFonts w:ascii="Arial" w:hAnsi="Arial" w:cs="Arial"/>
          <w:i/>
          <w:iCs/>
        </w:rPr>
        <w:t>Integration of ESMP with Project</w:t>
      </w:r>
    </w:p>
    <w:p w14:paraId="311C1609" w14:textId="77777777" w:rsidR="00440EA5" w:rsidRPr="00FB58FC" w:rsidRDefault="00440EA5" w:rsidP="0016108B">
      <w:pPr>
        <w:autoSpaceDE w:val="0"/>
        <w:autoSpaceDN w:val="0"/>
        <w:adjustRightInd w:val="0"/>
        <w:spacing w:after="120" w:line="240" w:lineRule="auto"/>
        <w:jc w:val="both"/>
        <w:rPr>
          <w:rFonts w:ascii="Arial" w:hAnsi="Arial" w:cs="Arial"/>
          <w:sz w:val="20"/>
          <w:szCs w:val="20"/>
        </w:rPr>
      </w:pPr>
      <w:r w:rsidRPr="00FB58FC">
        <w:rPr>
          <w:rFonts w:ascii="Arial" w:hAnsi="Arial" w:cs="Arial"/>
          <w:sz w:val="20"/>
          <w:szCs w:val="20"/>
        </w:rPr>
        <w:t>The borrower's decision to proceed with a project, and the Bank's decision to support it, are predicated in part on the expectation that the ESMP will be executed effectively. Consequently, the Bank expects the plan to be specific in its description of the individual mitigation and monitoring measures and its assignment of institutional responsibilities, and it must be integrated into the project's overall planning, design, budget, and implementation. Such integration is achieved by establishing the ESMP within the project so that the plan will receive funding and supervision along with the other components.</w:t>
      </w:r>
    </w:p>
    <w:p w14:paraId="1D863335" w14:textId="77777777" w:rsidR="00440EA5" w:rsidRPr="00FB58FC" w:rsidRDefault="00440EA5" w:rsidP="0016108B">
      <w:pPr>
        <w:autoSpaceDE w:val="0"/>
        <w:autoSpaceDN w:val="0"/>
        <w:adjustRightInd w:val="0"/>
        <w:spacing w:after="120" w:line="240" w:lineRule="auto"/>
        <w:jc w:val="both"/>
        <w:rPr>
          <w:rFonts w:ascii="Arial" w:hAnsi="Arial" w:cs="Arial"/>
          <w:sz w:val="16"/>
          <w:szCs w:val="16"/>
        </w:rPr>
      </w:pPr>
    </w:p>
    <w:p w14:paraId="40674D39" w14:textId="77777777" w:rsidR="00440EA5" w:rsidRPr="00FB58FC" w:rsidRDefault="00440EA5" w:rsidP="00440EA5">
      <w:pPr>
        <w:autoSpaceDE w:val="0"/>
        <w:autoSpaceDN w:val="0"/>
        <w:adjustRightInd w:val="0"/>
        <w:rPr>
          <w:rFonts w:ascii="Arial" w:hAnsi="Arial" w:cs="Arial"/>
          <w:sz w:val="16"/>
          <w:szCs w:val="16"/>
        </w:rPr>
      </w:pPr>
    </w:p>
    <w:p w14:paraId="560A5CCC" w14:textId="77777777" w:rsidR="00440EA5" w:rsidRPr="00FB58FC" w:rsidRDefault="00440EA5" w:rsidP="00440EA5">
      <w:pPr>
        <w:autoSpaceDE w:val="0"/>
        <w:autoSpaceDN w:val="0"/>
        <w:adjustRightInd w:val="0"/>
        <w:rPr>
          <w:rFonts w:ascii="Arial" w:hAnsi="Arial" w:cs="Arial"/>
          <w:sz w:val="16"/>
          <w:szCs w:val="16"/>
        </w:rPr>
        <w:sectPr w:rsidR="00440EA5" w:rsidRPr="00FB58FC" w:rsidSect="0035617A">
          <w:pgSz w:w="12240" w:h="15840"/>
          <w:pgMar w:top="1440" w:right="1440" w:bottom="1440" w:left="1440" w:header="720" w:footer="720" w:gutter="0"/>
          <w:cols w:space="720"/>
          <w:titlePg/>
          <w:docGrid w:linePitch="360"/>
        </w:sectPr>
      </w:pPr>
    </w:p>
    <w:p w14:paraId="6696D6D3" w14:textId="1B1F2D8F" w:rsidR="00440EA5" w:rsidRPr="00FB58FC" w:rsidRDefault="00A36EC9" w:rsidP="00440EA5">
      <w:pPr>
        <w:spacing w:after="120" w:line="276" w:lineRule="auto"/>
        <w:jc w:val="both"/>
        <w:rPr>
          <w:rFonts w:ascii="Arial" w:hAnsi="Arial" w:cs="Arial"/>
          <w:b/>
        </w:rPr>
      </w:pPr>
      <w:r w:rsidRPr="00FB58FC">
        <w:rPr>
          <w:rFonts w:ascii="Arial" w:hAnsi="Arial" w:cs="Arial"/>
          <w:b/>
          <w:lang w:val="fr-FR"/>
        </w:rPr>
        <w:lastRenderedPageBreak/>
        <w:t>Environnemental</w:t>
      </w:r>
      <w:r w:rsidR="00440EA5" w:rsidRPr="00FB58FC">
        <w:rPr>
          <w:rFonts w:ascii="Arial" w:hAnsi="Arial" w:cs="Arial"/>
          <w:b/>
          <w:lang w:val="fr-FR"/>
        </w:rPr>
        <w:t xml:space="preserve"> &amp; Social Management Plan</w:t>
      </w:r>
      <w:r w:rsidRPr="00FB58FC">
        <w:rPr>
          <w:rFonts w:ascii="Arial" w:hAnsi="Arial" w:cs="Arial"/>
          <w:b/>
          <w:lang w:val="fr-FR"/>
        </w:rPr>
        <w:t xml:space="preserve"> (</w:t>
      </w:r>
      <w:r w:rsidRPr="00FB58FC">
        <w:rPr>
          <w:rFonts w:ascii="Arial" w:hAnsi="Arial" w:cs="Arial"/>
          <w:b/>
        </w:rPr>
        <w:t>ESMP)</w:t>
      </w:r>
    </w:p>
    <w:p w14:paraId="43BC38E4" w14:textId="77777777" w:rsidR="00440EA5" w:rsidRPr="00FB58FC" w:rsidRDefault="00440EA5" w:rsidP="00A36EC9">
      <w:pPr>
        <w:spacing w:after="120" w:line="240" w:lineRule="auto"/>
        <w:jc w:val="both"/>
        <w:rPr>
          <w:rFonts w:ascii="Arial" w:hAnsi="Arial" w:cs="Arial"/>
          <w:lang w:val="fr-FR"/>
        </w:rPr>
      </w:pPr>
      <w:r w:rsidRPr="00FB58FC">
        <w:rPr>
          <w:rFonts w:ascii="Arial" w:hAnsi="Arial" w:cs="Arial"/>
          <w:lang w:val="fr-FR"/>
        </w:rPr>
        <w:t>_______________________________________________________________________________________________________</w:t>
      </w:r>
    </w:p>
    <w:p w14:paraId="26DF4D4F" w14:textId="77777777" w:rsidR="00440EA5" w:rsidRPr="00FB58FC" w:rsidRDefault="00440EA5" w:rsidP="00A36EC9">
      <w:pPr>
        <w:spacing w:after="120" w:line="240" w:lineRule="auto"/>
        <w:jc w:val="both"/>
        <w:rPr>
          <w:rFonts w:ascii="Arial" w:hAnsi="Arial" w:cs="Arial"/>
          <w:lang w:val="fr-FR"/>
        </w:rPr>
      </w:pPr>
      <w:r w:rsidRPr="00FB58FC">
        <w:rPr>
          <w:rFonts w:ascii="Arial" w:hAnsi="Arial" w:cs="Arial"/>
          <w:lang w:val="fr-FR"/>
        </w:rPr>
        <w:t>_______________________________________________________________________________________________________</w:t>
      </w:r>
    </w:p>
    <w:p w14:paraId="5FA5984E" w14:textId="4F39ED76" w:rsidR="00440EA5" w:rsidRPr="00FB58FC" w:rsidRDefault="00440EA5" w:rsidP="00A36EC9">
      <w:pPr>
        <w:spacing w:after="120" w:line="240" w:lineRule="auto"/>
        <w:jc w:val="both"/>
        <w:rPr>
          <w:rFonts w:ascii="Arial" w:hAnsi="Arial" w:cs="Arial"/>
          <w:lang w:val="fr-FR"/>
        </w:rPr>
      </w:pPr>
      <w:r w:rsidRPr="00FB58FC">
        <w:rPr>
          <w:rFonts w:ascii="Arial" w:hAnsi="Arial" w:cs="Arial"/>
          <w:lang w:val="fr-FR"/>
        </w:rPr>
        <w:t>(</w:t>
      </w:r>
      <w:r w:rsidR="00327178" w:rsidRPr="00FB58FC">
        <w:rPr>
          <w:rFonts w:ascii="Arial" w:hAnsi="Arial" w:cs="Arial"/>
          <w:lang w:val="fr-FR"/>
        </w:rPr>
        <w:t>individual</w:t>
      </w:r>
      <w:r w:rsidR="00807266" w:rsidRPr="00FB58FC">
        <w:rPr>
          <w:rFonts w:ascii="Arial" w:hAnsi="Arial" w:cs="Arial"/>
          <w:lang w:val="fr-FR"/>
        </w:rPr>
        <w:t xml:space="preserve"> </w:t>
      </w:r>
      <w:r w:rsidRPr="00FB58FC">
        <w:rPr>
          <w:rFonts w:ascii="Arial" w:hAnsi="Arial" w:cs="Arial"/>
          <w:lang w:val="fr-FR"/>
        </w:rPr>
        <w:t>project, location, description)</w:t>
      </w: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2"/>
        <w:gridCol w:w="2552"/>
        <w:gridCol w:w="4223"/>
        <w:gridCol w:w="1985"/>
        <w:gridCol w:w="1559"/>
      </w:tblGrid>
      <w:tr w:rsidR="00440EA5" w:rsidRPr="00FB58FC" w14:paraId="476426C8" w14:textId="77777777" w:rsidTr="00BD24BA">
        <w:tc>
          <w:tcPr>
            <w:tcW w:w="2972" w:type="dxa"/>
            <w:vAlign w:val="center"/>
          </w:tcPr>
          <w:p w14:paraId="6ED0C28C" w14:textId="77777777" w:rsidR="00440EA5" w:rsidRPr="00FB58FC" w:rsidRDefault="00440EA5" w:rsidP="00793A73">
            <w:pPr>
              <w:spacing w:after="120" w:line="240" w:lineRule="auto"/>
              <w:rPr>
                <w:rFonts w:ascii="Arial" w:hAnsi="Arial" w:cs="Arial"/>
                <w:b/>
                <w:sz w:val="16"/>
                <w:szCs w:val="16"/>
              </w:rPr>
            </w:pPr>
            <w:r w:rsidRPr="00FB58FC">
              <w:rPr>
                <w:rFonts w:ascii="Arial" w:hAnsi="Arial" w:cs="Arial"/>
                <w:b/>
                <w:sz w:val="16"/>
                <w:szCs w:val="16"/>
              </w:rPr>
              <w:t>Environmental and Social Elements</w:t>
            </w:r>
          </w:p>
        </w:tc>
        <w:tc>
          <w:tcPr>
            <w:tcW w:w="2552" w:type="dxa"/>
            <w:vAlign w:val="center"/>
          </w:tcPr>
          <w:p w14:paraId="59C4695F" w14:textId="77777777" w:rsidR="00440EA5" w:rsidRPr="00FB58FC" w:rsidRDefault="00440EA5" w:rsidP="00793A73">
            <w:pPr>
              <w:spacing w:after="120" w:line="240" w:lineRule="auto"/>
              <w:rPr>
                <w:rFonts w:ascii="Arial" w:hAnsi="Arial" w:cs="Arial"/>
                <w:sz w:val="16"/>
                <w:szCs w:val="16"/>
              </w:rPr>
            </w:pPr>
            <w:r w:rsidRPr="00FB58FC">
              <w:rPr>
                <w:rFonts w:ascii="Arial" w:hAnsi="Arial" w:cs="Arial"/>
                <w:b/>
                <w:sz w:val="16"/>
                <w:szCs w:val="16"/>
              </w:rPr>
              <w:t>Impacts</w:t>
            </w:r>
          </w:p>
        </w:tc>
        <w:tc>
          <w:tcPr>
            <w:tcW w:w="4223" w:type="dxa"/>
            <w:vAlign w:val="center"/>
          </w:tcPr>
          <w:p w14:paraId="4F8B9F5D" w14:textId="41DB15EE" w:rsidR="00440EA5" w:rsidRPr="00FB58FC" w:rsidRDefault="00440EA5" w:rsidP="00793A73">
            <w:pPr>
              <w:pStyle w:val="NormalWeb"/>
              <w:tabs>
                <w:tab w:val="left" w:pos="4335"/>
              </w:tabs>
              <w:spacing w:after="120"/>
              <w:rPr>
                <w:rFonts w:ascii="Arial" w:hAnsi="Arial" w:cs="Arial"/>
                <w:b/>
                <w:sz w:val="16"/>
                <w:szCs w:val="16"/>
              </w:rPr>
            </w:pPr>
            <w:r w:rsidRPr="00FB58FC">
              <w:rPr>
                <w:rFonts w:ascii="Arial" w:hAnsi="Arial" w:cs="Arial"/>
                <w:b/>
                <w:sz w:val="16"/>
                <w:szCs w:val="16"/>
              </w:rPr>
              <w:t>Proposed mitigation measures</w:t>
            </w:r>
            <w:r w:rsidRPr="00FB58FC">
              <w:rPr>
                <w:rStyle w:val="FootnoteReference"/>
                <w:rFonts w:ascii="Arial" w:hAnsi="Arial" w:cs="Arial"/>
                <w:b/>
                <w:sz w:val="16"/>
                <w:szCs w:val="16"/>
              </w:rPr>
              <w:footnoteReference w:id="24"/>
            </w:r>
          </w:p>
        </w:tc>
        <w:tc>
          <w:tcPr>
            <w:tcW w:w="1985" w:type="dxa"/>
            <w:vAlign w:val="center"/>
          </w:tcPr>
          <w:p w14:paraId="3A6D8F2C" w14:textId="77777777" w:rsidR="00440EA5" w:rsidRPr="00FB58FC" w:rsidRDefault="00440EA5" w:rsidP="00793A73">
            <w:pPr>
              <w:pStyle w:val="NormalWeb"/>
              <w:tabs>
                <w:tab w:val="left" w:pos="4335"/>
              </w:tabs>
              <w:spacing w:after="120"/>
              <w:ind w:hanging="61"/>
              <w:rPr>
                <w:rFonts w:ascii="Arial" w:hAnsi="Arial" w:cs="Arial"/>
                <w:b/>
                <w:sz w:val="16"/>
                <w:szCs w:val="16"/>
              </w:rPr>
            </w:pPr>
            <w:r w:rsidRPr="00FB58FC">
              <w:rPr>
                <w:rFonts w:ascii="Arial" w:hAnsi="Arial" w:cs="Arial"/>
                <w:b/>
                <w:sz w:val="16"/>
                <w:szCs w:val="16"/>
              </w:rPr>
              <w:t>Institutional responsibility for mitigation</w:t>
            </w:r>
          </w:p>
        </w:tc>
        <w:tc>
          <w:tcPr>
            <w:tcW w:w="1559" w:type="dxa"/>
            <w:vAlign w:val="center"/>
          </w:tcPr>
          <w:p w14:paraId="181A6367" w14:textId="77777777" w:rsidR="00440EA5" w:rsidRPr="00FB58FC" w:rsidRDefault="00440EA5" w:rsidP="00793A73">
            <w:pPr>
              <w:pStyle w:val="NormalWeb"/>
              <w:tabs>
                <w:tab w:val="left" w:pos="4335"/>
              </w:tabs>
              <w:spacing w:after="120"/>
              <w:rPr>
                <w:rFonts w:ascii="Arial" w:hAnsi="Arial" w:cs="Arial"/>
                <w:b/>
                <w:sz w:val="16"/>
                <w:szCs w:val="16"/>
              </w:rPr>
            </w:pPr>
            <w:r w:rsidRPr="00FB58FC">
              <w:rPr>
                <w:rFonts w:ascii="Arial" w:hAnsi="Arial" w:cs="Arial"/>
                <w:b/>
                <w:sz w:val="16"/>
                <w:szCs w:val="16"/>
              </w:rPr>
              <w:t>Cost of mitigation activities</w:t>
            </w:r>
            <w:r w:rsidRPr="00FB58FC">
              <w:rPr>
                <w:rStyle w:val="FootnoteReference"/>
                <w:rFonts w:ascii="Arial" w:hAnsi="Arial" w:cs="Arial"/>
                <w:b/>
                <w:sz w:val="16"/>
                <w:szCs w:val="16"/>
              </w:rPr>
              <w:footnoteReference w:id="25"/>
            </w:r>
          </w:p>
        </w:tc>
      </w:tr>
      <w:tr w:rsidR="00440EA5" w:rsidRPr="00FB58FC" w14:paraId="2CB517DF" w14:textId="77777777" w:rsidTr="00793A73">
        <w:trPr>
          <w:trHeight w:val="287"/>
        </w:trPr>
        <w:tc>
          <w:tcPr>
            <w:tcW w:w="13291" w:type="dxa"/>
            <w:gridSpan w:val="5"/>
            <w:shd w:val="clear" w:color="auto" w:fill="FFF2CC"/>
            <w:vAlign w:val="center"/>
          </w:tcPr>
          <w:p w14:paraId="6830A19E" w14:textId="77777777" w:rsidR="00440EA5" w:rsidRPr="00FB58FC" w:rsidRDefault="00440EA5" w:rsidP="00A36EC9">
            <w:pPr>
              <w:pStyle w:val="NormalWeb"/>
              <w:tabs>
                <w:tab w:val="left" w:pos="4335"/>
              </w:tabs>
              <w:spacing w:after="120"/>
              <w:jc w:val="both"/>
              <w:rPr>
                <w:rFonts w:ascii="Arial" w:hAnsi="Arial" w:cs="Arial"/>
                <w:b/>
                <w:sz w:val="16"/>
                <w:szCs w:val="16"/>
              </w:rPr>
            </w:pPr>
            <w:r w:rsidRPr="00FB58FC">
              <w:rPr>
                <w:rFonts w:ascii="Arial" w:hAnsi="Arial" w:cs="Arial"/>
                <w:b/>
                <w:sz w:val="16"/>
                <w:szCs w:val="16"/>
              </w:rPr>
              <w:t>Construction period</w:t>
            </w:r>
          </w:p>
        </w:tc>
      </w:tr>
      <w:tr w:rsidR="00440EA5" w:rsidRPr="00FB58FC" w14:paraId="4AA9491F" w14:textId="77777777" w:rsidTr="00BD24BA">
        <w:tc>
          <w:tcPr>
            <w:tcW w:w="13291" w:type="dxa"/>
            <w:gridSpan w:val="5"/>
            <w:shd w:val="clear" w:color="auto" w:fill="E2EFD9"/>
            <w:vAlign w:val="center"/>
          </w:tcPr>
          <w:p w14:paraId="3A6187F3" w14:textId="77777777" w:rsidR="00440EA5" w:rsidRPr="00FB58FC" w:rsidRDefault="00440EA5" w:rsidP="00A36EC9">
            <w:pPr>
              <w:spacing w:after="120" w:line="240" w:lineRule="auto"/>
              <w:rPr>
                <w:rFonts w:ascii="Arial" w:hAnsi="Arial" w:cs="Arial"/>
                <w:b/>
                <w:bCs/>
                <w:sz w:val="16"/>
                <w:szCs w:val="16"/>
              </w:rPr>
            </w:pPr>
            <w:r w:rsidRPr="00FB58FC">
              <w:rPr>
                <w:rFonts w:ascii="Arial" w:hAnsi="Arial" w:cs="Arial"/>
                <w:b/>
                <w:i/>
                <w:sz w:val="16"/>
                <w:szCs w:val="16"/>
              </w:rPr>
              <w:t>Physical Environment</w:t>
            </w:r>
          </w:p>
        </w:tc>
      </w:tr>
      <w:tr w:rsidR="00440EA5" w:rsidRPr="00FB58FC" w14:paraId="12BE15D2" w14:textId="77777777" w:rsidTr="00BD24BA">
        <w:trPr>
          <w:trHeight w:val="345"/>
        </w:trPr>
        <w:tc>
          <w:tcPr>
            <w:tcW w:w="2972" w:type="dxa"/>
          </w:tcPr>
          <w:p w14:paraId="5B670DEA" w14:textId="77777777" w:rsidR="00440EA5" w:rsidRPr="00FB58FC" w:rsidRDefault="00440EA5" w:rsidP="00A36EC9">
            <w:pPr>
              <w:spacing w:after="120" w:line="240" w:lineRule="auto"/>
              <w:rPr>
                <w:rFonts w:ascii="Arial" w:hAnsi="Arial" w:cs="Arial"/>
                <w:sz w:val="16"/>
                <w:szCs w:val="16"/>
              </w:rPr>
            </w:pPr>
            <w:r w:rsidRPr="00FB58FC">
              <w:rPr>
                <w:rFonts w:ascii="Arial" w:hAnsi="Arial" w:cs="Arial"/>
                <w:sz w:val="16"/>
                <w:szCs w:val="16"/>
              </w:rPr>
              <w:t>Soils</w:t>
            </w:r>
          </w:p>
        </w:tc>
        <w:tc>
          <w:tcPr>
            <w:tcW w:w="2552" w:type="dxa"/>
          </w:tcPr>
          <w:p w14:paraId="1B8DBA2E" w14:textId="77777777" w:rsidR="00440EA5" w:rsidRPr="00FB58FC" w:rsidRDefault="00440EA5" w:rsidP="00A36EC9">
            <w:pPr>
              <w:spacing w:after="120" w:line="240" w:lineRule="auto"/>
              <w:rPr>
                <w:rFonts w:ascii="Arial" w:hAnsi="Arial" w:cs="Arial"/>
                <w:sz w:val="16"/>
                <w:szCs w:val="16"/>
              </w:rPr>
            </w:pPr>
            <w:r w:rsidRPr="00FB58FC">
              <w:rPr>
                <w:rFonts w:ascii="Arial" w:hAnsi="Arial" w:cs="Arial"/>
                <w:sz w:val="16"/>
                <w:szCs w:val="16"/>
              </w:rPr>
              <w:t xml:space="preserve"> </w:t>
            </w:r>
          </w:p>
        </w:tc>
        <w:tc>
          <w:tcPr>
            <w:tcW w:w="4223" w:type="dxa"/>
          </w:tcPr>
          <w:p w14:paraId="272C26F7" w14:textId="77777777" w:rsidR="00440EA5" w:rsidRPr="00FB58FC" w:rsidRDefault="00440EA5" w:rsidP="00A36EC9">
            <w:pPr>
              <w:pStyle w:val="NormalWeb"/>
              <w:spacing w:after="120"/>
              <w:rPr>
                <w:rFonts w:ascii="Arial" w:hAnsi="Arial" w:cs="Arial"/>
                <w:sz w:val="16"/>
                <w:szCs w:val="16"/>
              </w:rPr>
            </w:pPr>
          </w:p>
        </w:tc>
        <w:tc>
          <w:tcPr>
            <w:tcW w:w="1985" w:type="dxa"/>
          </w:tcPr>
          <w:p w14:paraId="63DFAAAB" w14:textId="77777777" w:rsidR="00440EA5" w:rsidRPr="00FB58FC" w:rsidRDefault="00440EA5" w:rsidP="00A36EC9">
            <w:pPr>
              <w:spacing w:after="120" w:line="240" w:lineRule="auto"/>
              <w:rPr>
                <w:rFonts w:ascii="Arial" w:hAnsi="Arial" w:cs="Arial"/>
                <w:sz w:val="16"/>
                <w:szCs w:val="16"/>
              </w:rPr>
            </w:pPr>
          </w:p>
        </w:tc>
        <w:tc>
          <w:tcPr>
            <w:tcW w:w="1559" w:type="dxa"/>
          </w:tcPr>
          <w:p w14:paraId="16A35344" w14:textId="77777777" w:rsidR="00440EA5" w:rsidRPr="00FB58FC" w:rsidRDefault="00440EA5" w:rsidP="00A36EC9">
            <w:pPr>
              <w:spacing w:after="120" w:line="240" w:lineRule="auto"/>
              <w:rPr>
                <w:rFonts w:ascii="Arial" w:hAnsi="Arial" w:cs="Arial"/>
                <w:sz w:val="16"/>
                <w:szCs w:val="16"/>
              </w:rPr>
            </w:pPr>
          </w:p>
        </w:tc>
      </w:tr>
      <w:tr w:rsidR="00440EA5" w:rsidRPr="00FB58FC" w14:paraId="25E015AC" w14:textId="77777777" w:rsidTr="00BD24BA">
        <w:tc>
          <w:tcPr>
            <w:tcW w:w="2972" w:type="dxa"/>
          </w:tcPr>
          <w:p w14:paraId="2157E305" w14:textId="77777777" w:rsidR="00440EA5" w:rsidRPr="00FB58FC" w:rsidRDefault="00440EA5" w:rsidP="00A36EC9">
            <w:pPr>
              <w:spacing w:after="120" w:line="240" w:lineRule="auto"/>
              <w:rPr>
                <w:rFonts w:ascii="Arial" w:hAnsi="Arial" w:cs="Arial"/>
                <w:sz w:val="16"/>
                <w:szCs w:val="16"/>
              </w:rPr>
            </w:pPr>
            <w:r w:rsidRPr="00FB58FC">
              <w:rPr>
                <w:rFonts w:ascii="Arial" w:hAnsi="Arial" w:cs="Arial"/>
                <w:sz w:val="16"/>
                <w:szCs w:val="16"/>
              </w:rPr>
              <w:t>Water Resources</w:t>
            </w:r>
          </w:p>
        </w:tc>
        <w:tc>
          <w:tcPr>
            <w:tcW w:w="2552" w:type="dxa"/>
          </w:tcPr>
          <w:p w14:paraId="43AD0677" w14:textId="77777777" w:rsidR="00440EA5" w:rsidRPr="00FB58FC" w:rsidRDefault="00440EA5" w:rsidP="00A36EC9">
            <w:pPr>
              <w:spacing w:after="120" w:line="240" w:lineRule="auto"/>
              <w:rPr>
                <w:rFonts w:ascii="Arial" w:hAnsi="Arial" w:cs="Arial"/>
                <w:sz w:val="16"/>
                <w:szCs w:val="16"/>
              </w:rPr>
            </w:pPr>
          </w:p>
        </w:tc>
        <w:tc>
          <w:tcPr>
            <w:tcW w:w="4223" w:type="dxa"/>
          </w:tcPr>
          <w:p w14:paraId="5FDDE04A" w14:textId="77777777" w:rsidR="00440EA5" w:rsidRPr="00FB58FC" w:rsidRDefault="00440EA5" w:rsidP="00A36EC9">
            <w:pPr>
              <w:pStyle w:val="formattexttopleveltext"/>
              <w:spacing w:before="0" w:beforeAutospacing="0" w:after="120" w:afterAutospacing="0"/>
              <w:rPr>
                <w:rFonts w:ascii="Arial" w:hAnsi="Arial" w:cs="Arial"/>
                <w:sz w:val="16"/>
                <w:szCs w:val="16"/>
                <w:lang w:val="en-US"/>
              </w:rPr>
            </w:pPr>
          </w:p>
        </w:tc>
        <w:tc>
          <w:tcPr>
            <w:tcW w:w="1985" w:type="dxa"/>
          </w:tcPr>
          <w:p w14:paraId="5DF267A6" w14:textId="77777777" w:rsidR="00440EA5" w:rsidRPr="00FB58FC" w:rsidRDefault="00440EA5" w:rsidP="00A36EC9">
            <w:pPr>
              <w:pStyle w:val="formattexttopleveltext"/>
              <w:spacing w:before="0" w:beforeAutospacing="0" w:after="120" w:afterAutospacing="0"/>
              <w:rPr>
                <w:rFonts w:ascii="Arial" w:hAnsi="Arial" w:cs="Arial"/>
                <w:sz w:val="16"/>
                <w:szCs w:val="16"/>
                <w:lang w:val="en-US"/>
              </w:rPr>
            </w:pPr>
          </w:p>
        </w:tc>
        <w:tc>
          <w:tcPr>
            <w:tcW w:w="1559" w:type="dxa"/>
          </w:tcPr>
          <w:p w14:paraId="377F334E" w14:textId="77777777" w:rsidR="00440EA5" w:rsidRPr="00FB58FC" w:rsidRDefault="00440EA5" w:rsidP="00A36EC9">
            <w:pPr>
              <w:pStyle w:val="formattexttopleveltext"/>
              <w:spacing w:before="0" w:beforeAutospacing="0" w:after="120" w:afterAutospacing="0"/>
              <w:rPr>
                <w:rFonts w:ascii="Arial" w:hAnsi="Arial" w:cs="Arial"/>
                <w:sz w:val="16"/>
                <w:szCs w:val="16"/>
                <w:lang w:val="en-US"/>
              </w:rPr>
            </w:pPr>
          </w:p>
        </w:tc>
      </w:tr>
      <w:tr w:rsidR="00440EA5" w:rsidRPr="00FB58FC" w14:paraId="0DE74EE9" w14:textId="77777777" w:rsidTr="00BD24BA">
        <w:tc>
          <w:tcPr>
            <w:tcW w:w="2972" w:type="dxa"/>
          </w:tcPr>
          <w:p w14:paraId="20AC3543" w14:textId="77777777" w:rsidR="00440EA5" w:rsidRPr="00FB58FC" w:rsidRDefault="00440EA5" w:rsidP="00A36EC9">
            <w:pPr>
              <w:spacing w:after="120" w:line="240" w:lineRule="auto"/>
              <w:rPr>
                <w:rFonts w:ascii="Arial" w:hAnsi="Arial" w:cs="Arial"/>
                <w:sz w:val="16"/>
                <w:szCs w:val="16"/>
              </w:rPr>
            </w:pPr>
            <w:r w:rsidRPr="00FB58FC">
              <w:rPr>
                <w:rFonts w:ascii="Arial" w:hAnsi="Arial" w:cs="Arial"/>
                <w:sz w:val="16"/>
                <w:szCs w:val="16"/>
              </w:rPr>
              <w:t>Air Quality</w:t>
            </w:r>
          </w:p>
        </w:tc>
        <w:tc>
          <w:tcPr>
            <w:tcW w:w="2552" w:type="dxa"/>
          </w:tcPr>
          <w:p w14:paraId="098413A6" w14:textId="77777777" w:rsidR="00440EA5" w:rsidRPr="00FB58FC" w:rsidRDefault="00440EA5" w:rsidP="00A36EC9">
            <w:pPr>
              <w:spacing w:after="120" w:line="240" w:lineRule="auto"/>
              <w:rPr>
                <w:rFonts w:ascii="Arial" w:hAnsi="Arial" w:cs="Arial"/>
                <w:sz w:val="16"/>
                <w:szCs w:val="16"/>
              </w:rPr>
            </w:pPr>
          </w:p>
        </w:tc>
        <w:tc>
          <w:tcPr>
            <w:tcW w:w="4223" w:type="dxa"/>
          </w:tcPr>
          <w:p w14:paraId="2AF285A6" w14:textId="77777777" w:rsidR="00440EA5" w:rsidRPr="00FB58FC" w:rsidRDefault="00440EA5" w:rsidP="00A36EC9">
            <w:pPr>
              <w:spacing w:after="120" w:line="240" w:lineRule="auto"/>
              <w:rPr>
                <w:rFonts w:ascii="Arial" w:hAnsi="Arial" w:cs="Arial"/>
                <w:sz w:val="16"/>
                <w:szCs w:val="16"/>
              </w:rPr>
            </w:pPr>
          </w:p>
        </w:tc>
        <w:tc>
          <w:tcPr>
            <w:tcW w:w="1985" w:type="dxa"/>
          </w:tcPr>
          <w:p w14:paraId="34FDE994" w14:textId="77777777" w:rsidR="00440EA5" w:rsidRPr="00FB58FC" w:rsidRDefault="00440EA5" w:rsidP="00A36EC9">
            <w:pPr>
              <w:spacing w:after="120" w:line="240" w:lineRule="auto"/>
              <w:rPr>
                <w:rFonts w:ascii="Arial" w:hAnsi="Arial" w:cs="Arial"/>
                <w:sz w:val="16"/>
                <w:szCs w:val="16"/>
              </w:rPr>
            </w:pPr>
          </w:p>
        </w:tc>
        <w:tc>
          <w:tcPr>
            <w:tcW w:w="1559" w:type="dxa"/>
          </w:tcPr>
          <w:p w14:paraId="0BF6960E" w14:textId="77777777" w:rsidR="00440EA5" w:rsidRPr="00FB58FC" w:rsidRDefault="00440EA5" w:rsidP="00A36EC9">
            <w:pPr>
              <w:spacing w:after="120" w:line="240" w:lineRule="auto"/>
              <w:rPr>
                <w:rFonts w:ascii="Arial" w:hAnsi="Arial" w:cs="Arial"/>
                <w:sz w:val="16"/>
                <w:szCs w:val="16"/>
              </w:rPr>
            </w:pPr>
          </w:p>
        </w:tc>
      </w:tr>
      <w:tr w:rsidR="00440EA5" w:rsidRPr="00FB58FC" w14:paraId="6FDE6598" w14:textId="77777777" w:rsidTr="00BD24BA">
        <w:trPr>
          <w:trHeight w:val="253"/>
        </w:trPr>
        <w:tc>
          <w:tcPr>
            <w:tcW w:w="13291" w:type="dxa"/>
            <w:gridSpan w:val="5"/>
            <w:shd w:val="clear" w:color="auto" w:fill="E2EFD9"/>
          </w:tcPr>
          <w:p w14:paraId="7DCB007B" w14:textId="77777777" w:rsidR="00440EA5" w:rsidRPr="00FB58FC" w:rsidRDefault="00440EA5" w:rsidP="00A36EC9">
            <w:pPr>
              <w:spacing w:after="120" w:line="240" w:lineRule="auto"/>
              <w:rPr>
                <w:rFonts w:ascii="Arial" w:hAnsi="Arial" w:cs="Arial"/>
                <w:b/>
                <w:i/>
                <w:sz w:val="16"/>
                <w:szCs w:val="16"/>
              </w:rPr>
            </w:pPr>
            <w:r w:rsidRPr="00FB58FC">
              <w:rPr>
                <w:rFonts w:ascii="Arial" w:hAnsi="Arial" w:cs="Arial"/>
                <w:b/>
                <w:i/>
                <w:sz w:val="16"/>
                <w:szCs w:val="16"/>
              </w:rPr>
              <w:t>Biological Environment</w:t>
            </w:r>
          </w:p>
        </w:tc>
      </w:tr>
      <w:tr w:rsidR="00440EA5" w:rsidRPr="00FB58FC" w14:paraId="038D538A" w14:textId="77777777" w:rsidTr="00BD24BA">
        <w:tc>
          <w:tcPr>
            <w:tcW w:w="2972" w:type="dxa"/>
          </w:tcPr>
          <w:p w14:paraId="41EC5C40" w14:textId="77777777" w:rsidR="00440EA5" w:rsidRPr="00FB58FC" w:rsidRDefault="00440EA5" w:rsidP="00A36EC9">
            <w:pPr>
              <w:spacing w:after="120" w:line="240" w:lineRule="auto"/>
              <w:rPr>
                <w:rFonts w:ascii="Arial" w:hAnsi="Arial" w:cs="Arial"/>
                <w:bCs/>
                <w:i/>
                <w:sz w:val="16"/>
                <w:szCs w:val="16"/>
              </w:rPr>
            </w:pPr>
            <w:r w:rsidRPr="00FB58FC">
              <w:rPr>
                <w:rFonts w:ascii="Arial" w:hAnsi="Arial" w:cs="Arial"/>
                <w:sz w:val="16"/>
                <w:szCs w:val="16"/>
              </w:rPr>
              <w:t>Fauna and Flora</w:t>
            </w:r>
          </w:p>
        </w:tc>
        <w:tc>
          <w:tcPr>
            <w:tcW w:w="2552" w:type="dxa"/>
          </w:tcPr>
          <w:p w14:paraId="239BC99C" w14:textId="77777777" w:rsidR="00440EA5" w:rsidRPr="00FB58FC" w:rsidRDefault="00440EA5" w:rsidP="00A36EC9">
            <w:pPr>
              <w:spacing w:after="120" w:line="240" w:lineRule="auto"/>
              <w:rPr>
                <w:rFonts w:ascii="Arial" w:hAnsi="Arial" w:cs="Arial"/>
                <w:sz w:val="16"/>
                <w:szCs w:val="16"/>
              </w:rPr>
            </w:pPr>
          </w:p>
        </w:tc>
        <w:tc>
          <w:tcPr>
            <w:tcW w:w="4223" w:type="dxa"/>
          </w:tcPr>
          <w:p w14:paraId="2A922EA7" w14:textId="77777777" w:rsidR="00440EA5" w:rsidRPr="00FB58FC" w:rsidRDefault="00440EA5" w:rsidP="00A36EC9">
            <w:pPr>
              <w:spacing w:after="120" w:line="240" w:lineRule="auto"/>
              <w:rPr>
                <w:rFonts w:ascii="Arial" w:hAnsi="Arial" w:cs="Arial"/>
                <w:sz w:val="16"/>
                <w:szCs w:val="16"/>
              </w:rPr>
            </w:pPr>
          </w:p>
        </w:tc>
        <w:tc>
          <w:tcPr>
            <w:tcW w:w="1985" w:type="dxa"/>
          </w:tcPr>
          <w:p w14:paraId="4514935C" w14:textId="77777777" w:rsidR="00440EA5" w:rsidRPr="00FB58FC" w:rsidRDefault="00440EA5" w:rsidP="00A36EC9">
            <w:pPr>
              <w:spacing w:after="120" w:line="240" w:lineRule="auto"/>
              <w:rPr>
                <w:rFonts w:ascii="Arial" w:hAnsi="Arial" w:cs="Arial"/>
                <w:sz w:val="16"/>
                <w:szCs w:val="16"/>
              </w:rPr>
            </w:pPr>
          </w:p>
        </w:tc>
        <w:tc>
          <w:tcPr>
            <w:tcW w:w="1559" w:type="dxa"/>
          </w:tcPr>
          <w:p w14:paraId="41661055" w14:textId="77777777" w:rsidR="00440EA5" w:rsidRPr="00FB58FC" w:rsidRDefault="00440EA5" w:rsidP="00A36EC9">
            <w:pPr>
              <w:spacing w:after="120" w:line="240" w:lineRule="auto"/>
              <w:rPr>
                <w:rFonts w:ascii="Arial" w:hAnsi="Arial" w:cs="Arial"/>
                <w:sz w:val="16"/>
                <w:szCs w:val="16"/>
              </w:rPr>
            </w:pPr>
          </w:p>
        </w:tc>
      </w:tr>
      <w:tr w:rsidR="00440EA5" w:rsidRPr="00FB58FC" w14:paraId="798E2754" w14:textId="77777777" w:rsidTr="00BD24BA">
        <w:tc>
          <w:tcPr>
            <w:tcW w:w="13291" w:type="dxa"/>
            <w:gridSpan w:val="5"/>
            <w:shd w:val="clear" w:color="auto" w:fill="E2EFD9"/>
            <w:vAlign w:val="center"/>
          </w:tcPr>
          <w:p w14:paraId="5FCA939F" w14:textId="77777777" w:rsidR="00440EA5" w:rsidRPr="00FB58FC" w:rsidRDefault="00440EA5" w:rsidP="00A36EC9">
            <w:pPr>
              <w:spacing w:after="120" w:line="240" w:lineRule="auto"/>
              <w:rPr>
                <w:rFonts w:ascii="Arial" w:hAnsi="Arial" w:cs="Arial"/>
                <w:b/>
                <w:bCs/>
                <w:sz w:val="16"/>
                <w:szCs w:val="16"/>
              </w:rPr>
            </w:pPr>
            <w:r w:rsidRPr="00FB58FC">
              <w:rPr>
                <w:rFonts w:ascii="Arial" w:hAnsi="Arial" w:cs="Arial"/>
                <w:b/>
                <w:i/>
                <w:sz w:val="16"/>
                <w:szCs w:val="16"/>
              </w:rPr>
              <w:t>Social Environment</w:t>
            </w:r>
          </w:p>
        </w:tc>
      </w:tr>
      <w:tr w:rsidR="00440EA5" w:rsidRPr="00FB58FC" w14:paraId="19B5D1E7" w14:textId="77777777" w:rsidTr="00BD24BA">
        <w:tc>
          <w:tcPr>
            <w:tcW w:w="2972" w:type="dxa"/>
          </w:tcPr>
          <w:p w14:paraId="5D87C949" w14:textId="77777777" w:rsidR="00440EA5" w:rsidRPr="00FB58FC" w:rsidRDefault="00440EA5" w:rsidP="00A36EC9">
            <w:pPr>
              <w:spacing w:after="120" w:line="240" w:lineRule="auto"/>
              <w:rPr>
                <w:rFonts w:ascii="Arial" w:hAnsi="Arial" w:cs="Arial"/>
                <w:i/>
                <w:sz w:val="16"/>
                <w:szCs w:val="16"/>
              </w:rPr>
            </w:pPr>
            <w:r w:rsidRPr="00FB58FC">
              <w:rPr>
                <w:rFonts w:ascii="Arial" w:hAnsi="Arial" w:cs="Arial"/>
                <w:sz w:val="16"/>
                <w:szCs w:val="16"/>
              </w:rPr>
              <w:t>Aesthetics and Landscape</w:t>
            </w:r>
          </w:p>
        </w:tc>
        <w:tc>
          <w:tcPr>
            <w:tcW w:w="2552" w:type="dxa"/>
          </w:tcPr>
          <w:p w14:paraId="3D41D474" w14:textId="77777777" w:rsidR="00440EA5" w:rsidRPr="00FB58FC" w:rsidRDefault="00440EA5" w:rsidP="00A36EC9">
            <w:pPr>
              <w:spacing w:after="120" w:line="240" w:lineRule="auto"/>
              <w:rPr>
                <w:rFonts w:ascii="Arial" w:hAnsi="Arial" w:cs="Arial"/>
                <w:sz w:val="16"/>
                <w:szCs w:val="16"/>
              </w:rPr>
            </w:pPr>
          </w:p>
        </w:tc>
        <w:tc>
          <w:tcPr>
            <w:tcW w:w="4223" w:type="dxa"/>
          </w:tcPr>
          <w:p w14:paraId="2180454D" w14:textId="77777777" w:rsidR="00440EA5" w:rsidRPr="00FB58FC" w:rsidRDefault="00440EA5" w:rsidP="00A36EC9">
            <w:pPr>
              <w:spacing w:after="120" w:line="240" w:lineRule="auto"/>
              <w:rPr>
                <w:rFonts w:ascii="Arial" w:hAnsi="Arial" w:cs="Arial"/>
                <w:sz w:val="16"/>
                <w:szCs w:val="16"/>
              </w:rPr>
            </w:pPr>
          </w:p>
        </w:tc>
        <w:tc>
          <w:tcPr>
            <w:tcW w:w="1985" w:type="dxa"/>
          </w:tcPr>
          <w:p w14:paraId="50EF68AC" w14:textId="77777777" w:rsidR="00440EA5" w:rsidRPr="00FB58FC" w:rsidRDefault="00440EA5" w:rsidP="00A36EC9">
            <w:pPr>
              <w:spacing w:after="120" w:line="240" w:lineRule="auto"/>
              <w:rPr>
                <w:rFonts w:ascii="Arial" w:hAnsi="Arial" w:cs="Arial"/>
                <w:sz w:val="16"/>
                <w:szCs w:val="16"/>
              </w:rPr>
            </w:pPr>
          </w:p>
        </w:tc>
        <w:tc>
          <w:tcPr>
            <w:tcW w:w="1559" w:type="dxa"/>
          </w:tcPr>
          <w:p w14:paraId="0B8F7630" w14:textId="77777777" w:rsidR="00440EA5" w:rsidRPr="00FB58FC" w:rsidRDefault="00440EA5" w:rsidP="00A36EC9">
            <w:pPr>
              <w:spacing w:after="120" w:line="240" w:lineRule="auto"/>
              <w:rPr>
                <w:rFonts w:ascii="Arial" w:hAnsi="Arial" w:cs="Arial"/>
                <w:sz w:val="16"/>
                <w:szCs w:val="16"/>
              </w:rPr>
            </w:pPr>
          </w:p>
        </w:tc>
      </w:tr>
      <w:tr w:rsidR="00440EA5" w:rsidRPr="00FB58FC" w14:paraId="4405A031" w14:textId="77777777" w:rsidTr="00BD24BA">
        <w:tc>
          <w:tcPr>
            <w:tcW w:w="2972" w:type="dxa"/>
          </w:tcPr>
          <w:p w14:paraId="6F4242D0" w14:textId="77777777" w:rsidR="00440EA5" w:rsidRPr="00FB58FC" w:rsidRDefault="00440EA5" w:rsidP="00A36EC9">
            <w:pPr>
              <w:spacing w:after="120" w:line="240" w:lineRule="auto"/>
              <w:rPr>
                <w:rFonts w:ascii="Arial" w:hAnsi="Arial" w:cs="Arial"/>
                <w:sz w:val="16"/>
                <w:szCs w:val="16"/>
              </w:rPr>
            </w:pPr>
            <w:r w:rsidRPr="00FB58FC">
              <w:rPr>
                <w:rFonts w:ascii="Arial" w:hAnsi="Arial" w:cs="Arial"/>
                <w:sz w:val="16"/>
                <w:szCs w:val="16"/>
              </w:rPr>
              <w:t>Human Communities</w:t>
            </w:r>
          </w:p>
        </w:tc>
        <w:tc>
          <w:tcPr>
            <w:tcW w:w="2552" w:type="dxa"/>
          </w:tcPr>
          <w:p w14:paraId="5C0A12BB" w14:textId="77777777" w:rsidR="00440EA5" w:rsidRPr="00FB58FC" w:rsidRDefault="00440EA5" w:rsidP="00A36EC9">
            <w:pPr>
              <w:spacing w:after="120" w:line="240" w:lineRule="auto"/>
              <w:rPr>
                <w:rFonts w:ascii="Arial" w:hAnsi="Arial" w:cs="Arial"/>
                <w:sz w:val="16"/>
                <w:szCs w:val="16"/>
              </w:rPr>
            </w:pPr>
          </w:p>
        </w:tc>
        <w:tc>
          <w:tcPr>
            <w:tcW w:w="4223" w:type="dxa"/>
          </w:tcPr>
          <w:p w14:paraId="097D82CD" w14:textId="77777777" w:rsidR="00440EA5" w:rsidRPr="00FB58FC" w:rsidRDefault="00440EA5" w:rsidP="00A36EC9">
            <w:pPr>
              <w:spacing w:after="120" w:line="240" w:lineRule="auto"/>
              <w:rPr>
                <w:rFonts w:ascii="Arial" w:hAnsi="Arial" w:cs="Arial"/>
                <w:sz w:val="16"/>
                <w:szCs w:val="16"/>
              </w:rPr>
            </w:pPr>
          </w:p>
        </w:tc>
        <w:tc>
          <w:tcPr>
            <w:tcW w:w="1985" w:type="dxa"/>
          </w:tcPr>
          <w:p w14:paraId="2F0FB768" w14:textId="77777777" w:rsidR="00440EA5" w:rsidRPr="00FB58FC" w:rsidRDefault="00440EA5" w:rsidP="00A36EC9">
            <w:pPr>
              <w:spacing w:after="120" w:line="240" w:lineRule="auto"/>
              <w:rPr>
                <w:rFonts w:ascii="Arial" w:hAnsi="Arial" w:cs="Arial"/>
                <w:sz w:val="16"/>
                <w:szCs w:val="16"/>
              </w:rPr>
            </w:pPr>
          </w:p>
        </w:tc>
        <w:tc>
          <w:tcPr>
            <w:tcW w:w="1559" w:type="dxa"/>
          </w:tcPr>
          <w:p w14:paraId="08FBEED2" w14:textId="77777777" w:rsidR="00440EA5" w:rsidRPr="00FB58FC" w:rsidRDefault="00440EA5" w:rsidP="00A36EC9">
            <w:pPr>
              <w:spacing w:after="120" w:line="240" w:lineRule="auto"/>
              <w:rPr>
                <w:rFonts w:ascii="Arial" w:hAnsi="Arial" w:cs="Arial"/>
                <w:sz w:val="16"/>
                <w:szCs w:val="16"/>
              </w:rPr>
            </w:pPr>
          </w:p>
        </w:tc>
      </w:tr>
      <w:tr w:rsidR="00440EA5" w:rsidRPr="00FB58FC" w14:paraId="05EF5125" w14:textId="77777777" w:rsidTr="00BD24BA">
        <w:tc>
          <w:tcPr>
            <w:tcW w:w="2972" w:type="dxa"/>
          </w:tcPr>
          <w:p w14:paraId="26DF5098" w14:textId="77777777" w:rsidR="00440EA5" w:rsidRPr="00FB58FC" w:rsidRDefault="00440EA5" w:rsidP="00A36EC9">
            <w:pPr>
              <w:spacing w:after="120" w:line="240" w:lineRule="auto"/>
              <w:rPr>
                <w:rFonts w:ascii="Arial" w:hAnsi="Arial" w:cs="Arial"/>
                <w:sz w:val="16"/>
                <w:szCs w:val="16"/>
              </w:rPr>
            </w:pPr>
            <w:r w:rsidRPr="00FB58FC">
              <w:rPr>
                <w:rFonts w:ascii="Arial" w:hAnsi="Arial" w:cs="Arial"/>
                <w:sz w:val="16"/>
                <w:szCs w:val="16"/>
              </w:rPr>
              <w:t>Traffic</w:t>
            </w:r>
          </w:p>
        </w:tc>
        <w:tc>
          <w:tcPr>
            <w:tcW w:w="2552" w:type="dxa"/>
          </w:tcPr>
          <w:p w14:paraId="6023940F" w14:textId="77777777" w:rsidR="00440EA5" w:rsidRPr="00FB58FC" w:rsidRDefault="00440EA5" w:rsidP="00A36EC9">
            <w:pPr>
              <w:spacing w:after="120" w:line="240" w:lineRule="auto"/>
              <w:rPr>
                <w:rFonts w:ascii="Arial" w:hAnsi="Arial" w:cs="Arial"/>
                <w:sz w:val="16"/>
                <w:szCs w:val="16"/>
              </w:rPr>
            </w:pPr>
          </w:p>
        </w:tc>
        <w:tc>
          <w:tcPr>
            <w:tcW w:w="4223" w:type="dxa"/>
          </w:tcPr>
          <w:p w14:paraId="4FF3F02B" w14:textId="77777777" w:rsidR="00440EA5" w:rsidRPr="00FB58FC" w:rsidRDefault="00440EA5" w:rsidP="00A36EC9">
            <w:pPr>
              <w:spacing w:after="120" w:line="240" w:lineRule="auto"/>
              <w:rPr>
                <w:rFonts w:ascii="Arial" w:hAnsi="Arial" w:cs="Arial"/>
                <w:sz w:val="16"/>
                <w:szCs w:val="16"/>
              </w:rPr>
            </w:pPr>
          </w:p>
        </w:tc>
        <w:tc>
          <w:tcPr>
            <w:tcW w:w="1985" w:type="dxa"/>
          </w:tcPr>
          <w:p w14:paraId="5C5190F7" w14:textId="77777777" w:rsidR="00440EA5" w:rsidRPr="00FB58FC" w:rsidRDefault="00440EA5" w:rsidP="00A36EC9">
            <w:pPr>
              <w:spacing w:after="120" w:line="240" w:lineRule="auto"/>
              <w:rPr>
                <w:rFonts w:ascii="Arial" w:hAnsi="Arial" w:cs="Arial"/>
                <w:sz w:val="16"/>
                <w:szCs w:val="16"/>
              </w:rPr>
            </w:pPr>
          </w:p>
        </w:tc>
        <w:tc>
          <w:tcPr>
            <w:tcW w:w="1559" w:type="dxa"/>
          </w:tcPr>
          <w:p w14:paraId="40332A6C" w14:textId="77777777" w:rsidR="00440EA5" w:rsidRPr="00FB58FC" w:rsidRDefault="00440EA5" w:rsidP="00A36EC9">
            <w:pPr>
              <w:spacing w:after="120" w:line="240" w:lineRule="auto"/>
              <w:rPr>
                <w:rFonts w:ascii="Arial" w:hAnsi="Arial" w:cs="Arial"/>
                <w:sz w:val="16"/>
                <w:szCs w:val="16"/>
              </w:rPr>
            </w:pPr>
          </w:p>
        </w:tc>
      </w:tr>
      <w:tr w:rsidR="00440EA5" w:rsidRPr="00FB58FC" w14:paraId="31E70381" w14:textId="77777777" w:rsidTr="00BD24BA">
        <w:tc>
          <w:tcPr>
            <w:tcW w:w="2972" w:type="dxa"/>
          </w:tcPr>
          <w:p w14:paraId="4908BF19" w14:textId="77777777" w:rsidR="00440EA5" w:rsidRPr="00FB58FC" w:rsidRDefault="00440EA5" w:rsidP="00A36EC9">
            <w:pPr>
              <w:spacing w:after="120" w:line="240" w:lineRule="auto"/>
              <w:rPr>
                <w:rFonts w:ascii="Arial" w:hAnsi="Arial" w:cs="Arial"/>
                <w:sz w:val="16"/>
                <w:szCs w:val="16"/>
              </w:rPr>
            </w:pPr>
            <w:r w:rsidRPr="00FB58FC">
              <w:rPr>
                <w:rFonts w:ascii="Arial" w:hAnsi="Arial" w:cs="Arial"/>
                <w:sz w:val="16"/>
                <w:szCs w:val="16"/>
              </w:rPr>
              <w:t>Land acquisition/resettlement</w:t>
            </w:r>
          </w:p>
        </w:tc>
        <w:tc>
          <w:tcPr>
            <w:tcW w:w="2552" w:type="dxa"/>
          </w:tcPr>
          <w:p w14:paraId="6F9806EF" w14:textId="77777777" w:rsidR="00440EA5" w:rsidRPr="00FB58FC" w:rsidRDefault="00440EA5" w:rsidP="00A36EC9">
            <w:pPr>
              <w:spacing w:after="120" w:line="240" w:lineRule="auto"/>
              <w:rPr>
                <w:rFonts w:ascii="Arial" w:hAnsi="Arial" w:cs="Arial"/>
                <w:sz w:val="16"/>
                <w:szCs w:val="16"/>
              </w:rPr>
            </w:pPr>
          </w:p>
        </w:tc>
        <w:tc>
          <w:tcPr>
            <w:tcW w:w="4223" w:type="dxa"/>
          </w:tcPr>
          <w:p w14:paraId="364EEB65" w14:textId="77777777" w:rsidR="00440EA5" w:rsidRPr="00FB58FC" w:rsidRDefault="00440EA5" w:rsidP="00A36EC9">
            <w:pPr>
              <w:spacing w:after="120" w:line="240" w:lineRule="auto"/>
              <w:rPr>
                <w:rFonts w:ascii="Arial" w:hAnsi="Arial" w:cs="Arial"/>
                <w:sz w:val="16"/>
                <w:szCs w:val="16"/>
              </w:rPr>
            </w:pPr>
          </w:p>
        </w:tc>
        <w:tc>
          <w:tcPr>
            <w:tcW w:w="1985" w:type="dxa"/>
          </w:tcPr>
          <w:p w14:paraId="0CA9632D" w14:textId="77777777" w:rsidR="00440EA5" w:rsidRPr="00FB58FC" w:rsidRDefault="00440EA5" w:rsidP="00A36EC9">
            <w:pPr>
              <w:spacing w:after="120" w:line="240" w:lineRule="auto"/>
              <w:rPr>
                <w:rFonts w:ascii="Arial" w:hAnsi="Arial" w:cs="Arial"/>
                <w:sz w:val="16"/>
                <w:szCs w:val="16"/>
              </w:rPr>
            </w:pPr>
          </w:p>
        </w:tc>
        <w:tc>
          <w:tcPr>
            <w:tcW w:w="1559" w:type="dxa"/>
          </w:tcPr>
          <w:p w14:paraId="594E74E3" w14:textId="77777777" w:rsidR="00440EA5" w:rsidRPr="00FB58FC" w:rsidRDefault="00440EA5" w:rsidP="00A36EC9">
            <w:pPr>
              <w:spacing w:after="120" w:line="240" w:lineRule="auto"/>
              <w:rPr>
                <w:rFonts w:ascii="Arial" w:hAnsi="Arial" w:cs="Arial"/>
                <w:sz w:val="16"/>
                <w:szCs w:val="16"/>
              </w:rPr>
            </w:pPr>
          </w:p>
        </w:tc>
      </w:tr>
      <w:tr w:rsidR="00440EA5" w:rsidRPr="00FB58FC" w14:paraId="4913A47C" w14:textId="77777777" w:rsidTr="00BD24BA">
        <w:tc>
          <w:tcPr>
            <w:tcW w:w="2972" w:type="dxa"/>
          </w:tcPr>
          <w:p w14:paraId="067E39F1" w14:textId="77777777" w:rsidR="00440EA5" w:rsidRPr="00FB58FC" w:rsidRDefault="00440EA5" w:rsidP="00A36EC9">
            <w:pPr>
              <w:spacing w:after="120" w:line="240" w:lineRule="auto"/>
              <w:rPr>
                <w:rFonts w:ascii="Arial" w:hAnsi="Arial" w:cs="Arial"/>
                <w:sz w:val="16"/>
                <w:szCs w:val="16"/>
              </w:rPr>
            </w:pPr>
            <w:r w:rsidRPr="00FB58FC">
              <w:rPr>
                <w:rFonts w:ascii="Arial" w:hAnsi="Arial" w:cs="Arial"/>
                <w:sz w:val="16"/>
                <w:szCs w:val="16"/>
              </w:rPr>
              <w:t xml:space="preserve">Income losses </w:t>
            </w:r>
          </w:p>
        </w:tc>
        <w:tc>
          <w:tcPr>
            <w:tcW w:w="2552" w:type="dxa"/>
          </w:tcPr>
          <w:p w14:paraId="3381905E" w14:textId="77777777" w:rsidR="00440EA5" w:rsidRPr="00FB58FC" w:rsidRDefault="00440EA5" w:rsidP="00A36EC9">
            <w:pPr>
              <w:spacing w:after="120" w:line="240" w:lineRule="auto"/>
              <w:rPr>
                <w:rFonts w:ascii="Arial" w:hAnsi="Arial" w:cs="Arial"/>
                <w:sz w:val="16"/>
                <w:szCs w:val="16"/>
              </w:rPr>
            </w:pPr>
          </w:p>
        </w:tc>
        <w:tc>
          <w:tcPr>
            <w:tcW w:w="4223" w:type="dxa"/>
          </w:tcPr>
          <w:p w14:paraId="0C8C3A5F" w14:textId="77777777" w:rsidR="00440EA5" w:rsidRPr="00FB58FC" w:rsidRDefault="00440EA5" w:rsidP="00A36EC9">
            <w:pPr>
              <w:spacing w:after="120" w:line="240" w:lineRule="auto"/>
              <w:rPr>
                <w:rFonts w:ascii="Arial" w:hAnsi="Arial" w:cs="Arial"/>
                <w:sz w:val="16"/>
                <w:szCs w:val="16"/>
              </w:rPr>
            </w:pPr>
          </w:p>
        </w:tc>
        <w:tc>
          <w:tcPr>
            <w:tcW w:w="1985" w:type="dxa"/>
          </w:tcPr>
          <w:p w14:paraId="7AA80847" w14:textId="77777777" w:rsidR="00440EA5" w:rsidRPr="00FB58FC" w:rsidRDefault="00440EA5" w:rsidP="00A36EC9">
            <w:pPr>
              <w:spacing w:after="120" w:line="240" w:lineRule="auto"/>
              <w:rPr>
                <w:rFonts w:ascii="Arial" w:hAnsi="Arial" w:cs="Arial"/>
                <w:sz w:val="16"/>
                <w:szCs w:val="16"/>
              </w:rPr>
            </w:pPr>
          </w:p>
        </w:tc>
        <w:tc>
          <w:tcPr>
            <w:tcW w:w="1559" w:type="dxa"/>
          </w:tcPr>
          <w:p w14:paraId="1B528DB9" w14:textId="77777777" w:rsidR="00440EA5" w:rsidRPr="00FB58FC" w:rsidRDefault="00440EA5" w:rsidP="00A36EC9">
            <w:pPr>
              <w:spacing w:after="120" w:line="240" w:lineRule="auto"/>
              <w:rPr>
                <w:rFonts w:ascii="Arial" w:hAnsi="Arial" w:cs="Arial"/>
                <w:sz w:val="16"/>
                <w:szCs w:val="16"/>
              </w:rPr>
            </w:pPr>
          </w:p>
        </w:tc>
      </w:tr>
      <w:tr w:rsidR="00440EA5" w:rsidRPr="00FB58FC" w14:paraId="1BFB63DE" w14:textId="77777777" w:rsidTr="00BD24BA">
        <w:tc>
          <w:tcPr>
            <w:tcW w:w="2972" w:type="dxa"/>
          </w:tcPr>
          <w:p w14:paraId="1199FE52" w14:textId="77777777" w:rsidR="00440EA5" w:rsidRPr="00FB58FC" w:rsidRDefault="00440EA5" w:rsidP="00A36EC9">
            <w:pPr>
              <w:spacing w:after="120" w:line="240" w:lineRule="auto"/>
              <w:rPr>
                <w:rFonts w:ascii="Arial" w:hAnsi="Arial" w:cs="Arial"/>
                <w:sz w:val="16"/>
                <w:szCs w:val="16"/>
              </w:rPr>
            </w:pPr>
            <w:r w:rsidRPr="00FB58FC">
              <w:rPr>
                <w:rFonts w:ascii="Arial" w:hAnsi="Arial" w:cs="Arial"/>
                <w:sz w:val="16"/>
                <w:szCs w:val="16"/>
              </w:rPr>
              <w:t xml:space="preserve">Health and safety </w:t>
            </w:r>
          </w:p>
        </w:tc>
        <w:tc>
          <w:tcPr>
            <w:tcW w:w="2552" w:type="dxa"/>
          </w:tcPr>
          <w:p w14:paraId="5BBE3806" w14:textId="77777777" w:rsidR="00440EA5" w:rsidRPr="00FB58FC" w:rsidRDefault="00440EA5" w:rsidP="00A36EC9">
            <w:pPr>
              <w:spacing w:after="120" w:line="240" w:lineRule="auto"/>
              <w:rPr>
                <w:rFonts w:ascii="Arial" w:hAnsi="Arial" w:cs="Arial"/>
                <w:sz w:val="16"/>
                <w:szCs w:val="16"/>
              </w:rPr>
            </w:pPr>
          </w:p>
        </w:tc>
        <w:tc>
          <w:tcPr>
            <w:tcW w:w="4223" w:type="dxa"/>
          </w:tcPr>
          <w:p w14:paraId="2B782CC7" w14:textId="77777777" w:rsidR="00440EA5" w:rsidRPr="00FB58FC" w:rsidRDefault="00440EA5" w:rsidP="00A36EC9">
            <w:pPr>
              <w:spacing w:after="120" w:line="240" w:lineRule="auto"/>
              <w:rPr>
                <w:rFonts w:ascii="Arial" w:hAnsi="Arial" w:cs="Arial"/>
                <w:sz w:val="16"/>
                <w:szCs w:val="16"/>
              </w:rPr>
            </w:pPr>
          </w:p>
        </w:tc>
        <w:tc>
          <w:tcPr>
            <w:tcW w:w="1985" w:type="dxa"/>
          </w:tcPr>
          <w:p w14:paraId="3C5A85AA" w14:textId="77777777" w:rsidR="00440EA5" w:rsidRPr="00FB58FC" w:rsidRDefault="00440EA5" w:rsidP="00A36EC9">
            <w:pPr>
              <w:spacing w:after="120" w:line="240" w:lineRule="auto"/>
              <w:rPr>
                <w:rFonts w:ascii="Arial" w:hAnsi="Arial" w:cs="Arial"/>
                <w:sz w:val="16"/>
                <w:szCs w:val="16"/>
              </w:rPr>
            </w:pPr>
          </w:p>
        </w:tc>
        <w:tc>
          <w:tcPr>
            <w:tcW w:w="1559" w:type="dxa"/>
          </w:tcPr>
          <w:p w14:paraId="77C6AD83" w14:textId="77777777" w:rsidR="00440EA5" w:rsidRPr="00FB58FC" w:rsidRDefault="00440EA5" w:rsidP="00A36EC9">
            <w:pPr>
              <w:spacing w:after="120" w:line="240" w:lineRule="auto"/>
              <w:rPr>
                <w:rFonts w:ascii="Arial" w:hAnsi="Arial" w:cs="Arial"/>
                <w:sz w:val="16"/>
                <w:szCs w:val="16"/>
              </w:rPr>
            </w:pPr>
          </w:p>
        </w:tc>
      </w:tr>
      <w:tr w:rsidR="00440EA5" w:rsidRPr="00FB58FC" w14:paraId="743689B6" w14:textId="77777777" w:rsidTr="00BD24BA">
        <w:tc>
          <w:tcPr>
            <w:tcW w:w="2972" w:type="dxa"/>
          </w:tcPr>
          <w:p w14:paraId="1632F712" w14:textId="77777777" w:rsidR="00440EA5" w:rsidRPr="00FB58FC" w:rsidRDefault="00440EA5" w:rsidP="00A36EC9">
            <w:pPr>
              <w:spacing w:after="120" w:line="240" w:lineRule="auto"/>
              <w:rPr>
                <w:rFonts w:ascii="Arial" w:hAnsi="Arial" w:cs="Arial"/>
                <w:sz w:val="16"/>
                <w:szCs w:val="16"/>
              </w:rPr>
            </w:pPr>
            <w:r w:rsidRPr="00FB58FC">
              <w:rPr>
                <w:rFonts w:ascii="Arial" w:hAnsi="Arial" w:cs="Arial"/>
                <w:sz w:val="16"/>
                <w:szCs w:val="16"/>
              </w:rPr>
              <w:t>Historical and Cultural Sites</w:t>
            </w:r>
          </w:p>
        </w:tc>
        <w:tc>
          <w:tcPr>
            <w:tcW w:w="2552" w:type="dxa"/>
          </w:tcPr>
          <w:p w14:paraId="3C3D2297" w14:textId="77777777" w:rsidR="00440EA5" w:rsidRPr="00FB58FC" w:rsidRDefault="00440EA5" w:rsidP="00A36EC9">
            <w:pPr>
              <w:spacing w:after="120" w:line="240" w:lineRule="auto"/>
              <w:rPr>
                <w:rFonts w:ascii="Arial" w:hAnsi="Arial" w:cs="Arial"/>
                <w:sz w:val="16"/>
                <w:szCs w:val="16"/>
              </w:rPr>
            </w:pPr>
          </w:p>
        </w:tc>
        <w:tc>
          <w:tcPr>
            <w:tcW w:w="4223" w:type="dxa"/>
          </w:tcPr>
          <w:p w14:paraId="1064C56A" w14:textId="77777777" w:rsidR="00440EA5" w:rsidRPr="00FB58FC" w:rsidRDefault="00440EA5" w:rsidP="00A36EC9">
            <w:pPr>
              <w:spacing w:after="120" w:line="240" w:lineRule="auto"/>
              <w:rPr>
                <w:rFonts w:ascii="Arial" w:hAnsi="Arial" w:cs="Arial"/>
                <w:sz w:val="16"/>
                <w:szCs w:val="16"/>
              </w:rPr>
            </w:pPr>
          </w:p>
        </w:tc>
        <w:tc>
          <w:tcPr>
            <w:tcW w:w="1985" w:type="dxa"/>
          </w:tcPr>
          <w:p w14:paraId="04F61CB9" w14:textId="77777777" w:rsidR="00440EA5" w:rsidRPr="00FB58FC" w:rsidRDefault="00440EA5" w:rsidP="00A36EC9">
            <w:pPr>
              <w:spacing w:after="120" w:line="240" w:lineRule="auto"/>
              <w:rPr>
                <w:rFonts w:ascii="Arial" w:hAnsi="Arial" w:cs="Arial"/>
                <w:sz w:val="16"/>
                <w:szCs w:val="16"/>
              </w:rPr>
            </w:pPr>
          </w:p>
        </w:tc>
        <w:tc>
          <w:tcPr>
            <w:tcW w:w="1559" w:type="dxa"/>
          </w:tcPr>
          <w:p w14:paraId="70B894EF" w14:textId="77777777" w:rsidR="00440EA5" w:rsidRPr="00FB58FC" w:rsidRDefault="00440EA5" w:rsidP="00A36EC9">
            <w:pPr>
              <w:spacing w:after="120" w:line="240" w:lineRule="auto"/>
              <w:rPr>
                <w:rFonts w:ascii="Arial" w:hAnsi="Arial" w:cs="Arial"/>
                <w:sz w:val="16"/>
                <w:szCs w:val="16"/>
              </w:rPr>
            </w:pPr>
          </w:p>
        </w:tc>
      </w:tr>
      <w:tr w:rsidR="00440EA5" w:rsidRPr="00FB58FC" w14:paraId="4F95D5EB" w14:textId="77777777" w:rsidTr="00BD24BA">
        <w:tc>
          <w:tcPr>
            <w:tcW w:w="2972" w:type="dxa"/>
          </w:tcPr>
          <w:p w14:paraId="6B4DF2BE" w14:textId="77777777" w:rsidR="00440EA5" w:rsidRPr="00FB58FC" w:rsidRDefault="00440EA5" w:rsidP="00A36EC9">
            <w:pPr>
              <w:spacing w:after="120" w:line="240" w:lineRule="auto"/>
              <w:rPr>
                <w:rFonts w:ascii="Arial" w:hAnsi="Arial" w:cs="Arial"/>
                <w:sz w:val="16"/>
                <w:szCs w:val="16"/>
              </w:rPr>
            </w:pPr>
            <w:r w:rsidRPr="00FB58FC">
              <w:rPr>
                <w:rFonts w:ascii="Arial" w:hAnsi="Arial" w:cs="Arial"/>
                <w:sz w:val="16"/>
                <w:szCs w:val="16"/>
              </w:rPr>
              <w:t xml:space="preserve">Safety and health of staff and population </w:t>
            </w:r>
          </w:p>
        </w:tc>
        <w:tc>
          <w:tcPr>
            <w:tcW w:w="2552" w:type="dxa"/>
          </w:tcPr>
          <w:p w14:paraId="286644F5" w14:textId="77777777" w:rsidR="00440EA5" w:rsidRPr="00FB58FC" w:rsidRDefault="00440EA5" w:rsidP="00A36EC9">
            <w:pPr>
              <w:spacing w:after="120" w:line="240" w:lineRule="auto"/>
              <w:rPr>
                <w:rFonts w:ascii="Arial" w:hAnsi="Arial" w:cs="Arial"/>
                <w:sz w:val="16"/>
                <w:szCs w:val="16"/>
              </w:rPr>
            </w:pPr>
          </w:p>
        </w:tc>
        <w:tc>
          <w:tcPr>
            <w:tcW w:w="4223" w:type="dxa"/>
          </w:tcPr>
          <w:p w14:paraId="76702E10" w14:textId="77777777" w:rsidR="00440EA5" w:rsidRPr="00FB58FC" w:rsidRDefault="00440EA5" w:rsidP="00A36EC9">
            <w:pPr>
              <w:spacing w:after="120" w:line="240" w:lineRule="auto"/>
              <w:rPr>
                <w:rFonts w:ascii="Arial" w:hAnsi="Arial" w:cs="Arial"/>
                <w:sz w:val="16"/>
                <w:szCs w:val="16"/>
              </w:rPr>
            </w:pPr>
          </w:p>
        </w:tc>
        <w:tc>
          <w:tcPr>
            <w:tcW w:w="1985" w:type="dxa"/>
          </w:tcPr>
          <w:p w14:paraId="48A40B75" w14:textId="77777777" w:rsidR="00440EA5" w:rsidRPr="00FB58FC" w:rsidRDefault="00440EA5" w:rsidP="00A36EC9">
            <w:pPr>
              <w:spacing w:after="120" w:line="240" w:lineRule="auto"/>
              <w:rPr>
                <w:rFonts w:ascii="Arial" w:hAnsi="Arial" w:cs="Arial"/>
                <w:sz w:val="16"/>
                <w:szCs w:val="16"/>
              </w:rPr>
            </w:pPr>
          </w:p>
        </w:tc>
        <w:tc>
          <w:tcPr>
            <w:tcW w:w="1559" w:type="dxa"/>
          </w:tcPr>
          <w:p w14:paraId="585853DB" w14:textId="77777777" w:rsidR="00440EA5" w:rsidRPr="00FB58FC" w:rsidRDefault="00440EA5" w:rsidP="00A36EC9">
            <w:pPr>
              <w:spacing w:after="120" w:line="240" w:lineRule="auto"/>
              <w:rPr>
                <w:rFonts w:ascii="Arial" w:hAnsi="Arial" w:cs="Arial"/>
                <w:sz w:val="16"/>
                <w:szCs w:val="16"/>
              </w:rPr>
            </w:pPr>
          </w:p>
        </w:tc>
      </w:tr>
      <w:tr w:rsidR="00440EA5" w:rsidRPr="00FB58FC" w14:paraId="5C34BB77" w14:textId="77777777" w:rsidTr="00BD24BA">
        <w:tc>
          <w:tcPr>
            <w:tcW w:w="2972" w:type="dxa"/>
          </w:tcPr>
          <w:p w14:paraId="423C7EA6" w14:textId="77777777" w:rsidR="00440EA5" w:rsidRPr="00FB58FC" w:rsidRDefault="00440EA5" w:rsidP="00996444">
            <w:pPr>
              <w:spacing w:after="120" w:line="240" w:lineRule="auto"/>
              <w:rPr>
                <w:rFonts w:ascii="Arial" w:hAnsi="Arial" w:cs="Arial"/>
                <w:sz w:val="16"/>
                <w:szCs w:val="16"/>
              </w:rPr>
            </w:pPr>
            <w:r w:rsidRPr="00FB58FC">
              <w:rPr>
                <w:rFonts w:ascii="Arial" w:hAnsi="Arial" w:cs="Arial"/>
                <w:sz w:val="16"/>
                <w:szCs w:val="16"/>
              </w:rPr>
              <w:t xml:space="preserve">Labor management </w:t>
            </w:r>
          </w:p>
        </w:tc>
        <w:tc>
          <w:tcPr>
            <w:tcW w:w="2552" w:type="dxa"/>
          </w:tcPr>
          <w:p w14:paraId="25D37DD3" w14:textId="77777777" w:rsidR="00440EA5" w:rsidRPr="00FB58FC" w:rsidRDefault="00440EA5" w:rsidP="00996444">
            <w:pPr>
              <w:spacing w:after="120" w:line="240" w:lineRule="auto"/>
              <w:rPr>
                <w:rFonts w:ascii="Arial" w:hAnsi="Arial" w:cs="Arial"/>
                <w:sz w:val="16"/>
                <w:szCs w:val="16"/>
              </w:rPr>
            </w:pPr>
          </w:p>
        </w:tc>
        <w:tc>
          <w:tcPr>
            <w:tcW w:w="4223" w:type="dxa"/>
          </w:tcPr>
          <w:p w14:paraId="3D8EC11F" w14:textId="77777777" w:rsidR="00440EA5" w:rsidRPr="00FB58FC" w:rsidRDefault="00440EA5" w:rsidP="00996444">
            <w:pPr>
              <w:spacing w:after="120" w:line="240" w:lineRule="auto"/>
              <w:rPr>
                <w:rFonts w:ascii="Arial" w:hAnsi="Arial" w:cs="Arial"/>
                <w:sz w:val="16"/>
                <w:szCs w:val="16"/>
              </w:rPr>
            </w:pPr>
          </w:p>
        </w:tc>
        <w:tc>
          <w:tcPr>
            <w:tcW w:w="1985" w:type="dxa"/>
          </w:tcPr>
          <w:p w14:paraId="2893A851" w14:textId="77777777" w:rsidR="00440EA5" w:rsidRPr="00FB58FC" w:rsidRDefault="00440EA5" w:rsidP="00996444">
            <w:pPr>
              <w:spacing w:after="120" w:line="240" w:lineRule="auto"/>
              <w:rPr>
                <w:rFonts w:ascii="Arial" w:hAnsi="Arial" w:cs="Arial"/>
                <w:sz w:val="16"/>
                <w:szCs w:val="16"/>
              </w:rPr>
            </w:pPr>
          </w:p>
        </w:tc>
        <w:tc>
          <w:tcPr>
            <w:tcW w:w="1559" w:type="dxa"/>
          </w:tcPr>
          <w:p w14:paraId="43ACEE0A" w14:textId="77777777" w:rsidR="00440EA5" w:rsidRPr="00FB58FC" w:rsidRDefault="00440EA5" w:rsidP="00996444">
            <w:pPr>
              <w:spacing w:after="120" w:line="240" w:lineRule="auto"/>
              <w:rPr>
                <w:rFonts w:ascii="Arial" w:hAnsi="Arial" w:cs="Arial"/>
                <w:sz w:val="16"/>
                <w:szCs w:val="16"/>
              </w:rPr>
            </w:pPr>
          </w:p>
        </w:tc>
      </w:tr>
      <w:tr w:rsidR="00440EA5" w:rsidRPr="00FB58FC" w14:paraId="5D4E5712" w14:textId="77777777" w:rsidTr="00BD24BA">
        <w:tc>
          <w:tcPr>
            <w:tcW w:w="13291" w:type="dxa"/>
            <w:gridSpan w:val="5"/>
            <w:shd w:val="clear" w:color="auto" w:fill="FFF2CC"/>
            <w:vAlign w:val="center"/>
          </w:tcPr>
          <w:p w14:paraId="6E08A928" w14:textId="77777777" w:rsidR="00440EA5" w:rsidRPr="00FB58FC" w:rsidRDefault="00440EA5" w:rsidP="00996444">
            <w:pPr>
              <w:spacing w:after="120" w:line="240" w:lineRule="auto"/>
              <w:rPr>
                <w:rFonts w:ascii="Arial" w:hAnsi="Arial" w:cs="Arial"/>
                <w:b/>
                <w:sz w:val="16"/>
                <w:szCs w:val="16"/>
              </w:rPr>
            </w:pPr>
            <w:r w:rsidRPr="00FB58FC">
              <w:rPr>
                <w:rFonts w:ascii="Arial" w:hAnsi="Arial" w:cs="Arial"/>
                <w:b/>
                <w:sz w:val="16"/>
                <w:szCs w:val="16"/>
              </w:rPr>
              <w:t xml:space="preserve">Operation period </w:t>
            </w:r>
          </w:p>
        </w:tc>
      </w:tr>
      <w:tr w:rsidR="00440EA5" w:rsidRPr="00FB58FC" w14:paraId="40D07FB4" w14:textId="77777777" w:rsidTr="00BD24BA">
        <w:tc>
          <w:tcPr>
            <w:tcW w:w="13291" w:type="dxa"/>
            <w:gridSpan w:val="5"/>
            <w:shd w:val="clear" w:color="auto" w:fill="D9E2F3"/>
            <w:vAlign w:val="center"/>
          </w:tcPr>
          <w:p w14:paraId="216F2AFA" w14:textId="77777777" w:rsidR="00440EA5" w:rsidRPr="00FB58FC" w:rsidDel="00F473E3" w:rsidRDefault="00440EA5" w:rsidP="00996444">
            <w:pPr>
              <w:spacing w:after="120" w:line="240" w:lineRule="auto"/>
              <w:rPr>
                <w:rFonts w:ascii="Arial" w:hAnsi="Arial" w:cs="Arial"/>
                <w:b/>
                <w:sz w:val="16"/>
                <w:szCs w:val="16"/>
              </w:rPr>
            </w:pPr>
            <w:r w:rsidRPr="00FB58FC">
              <w:rPr>
                <w:rFonts w:ascii="Arial" w:hAnsi="Arial" w:cs="Arial"/>
                <w:b/>
                <w:i/>
                <w:sz w:val="16"/>
                <w:szCs w:val="16"/>
              </w:rPr>
              <w:t>Physical Environment</w:t>
            </w:r>
          </w:p>
        </w:tc>
      </w:tr>
      <w:tr w:rsidR="00440EA5" w:rsidRPr="00FB58FC" w14:paraId="1FEC2D91" w14:textId="77777777" w:rsidTr="00BD24BA">
        <w:tc>
          <w:tcPr>
            <w:tcW w:w="2972" w:type="dxa"/>
          </w:tcPr>
          <w:p w14:paraId="19BFEFCA" w14:textId="77777777" w:rsidR="00440EA5" w:rsidRPr="00FB58FC" w:rsidRDefault="00440EA5" w:rsidP="00996444">
            <w:pPr>
              <w:spacing w:after="120" w:line="240" w:lineRule="auto"/>
              <w:rPr>
                <w:rFonts w:ascii="Arial" w:hAnsi="Arial" w:cs="Arial"/>
                <w:b/>
                <w:sz w:val="16"/>
                <w:szCs w:val="16"/>
              </w:rPr>
            </w:pPr>
            <w:r w:rsidRPr="00FB58FC">
              <w:rPr>
                <w:rFonts w:ascii="Arial" w:hAnsi="Arial" w:cs="Arial"/>
                <w:sz w:val="16"/>
                <w:szCs w:val="16"/>
              </w:rPr>
              <w:t>Soils</w:t>
            </w:r>
          </w:p>
        </w:tc>
        <w:tc>
          <w:tcPr>
            <w:tcW w:w="2552" w:type="dxa"/>
            <w:vAlign w:val="center"/>
          </w:tcPr>
          <w:p w14:paraId="735ED23A" w14:textId="77777777" w:rsidR="00440EA5" w:rsidRPr="00FB58FC" w:rsidDel="00F473E3" w:rsidRDefault="00440EA5" w:rsidP="00996444">
            <w:pPr>
              <w:spacing w:after="120" w:line="240" w:lineRule="auto"/>
              <w:rPr>
                <w:rFonts w:ascii="Arial" w:hAnsi="Arial" w:cs="Arial"/>
                <w:b/>
                <w:sz w:val="16"/>
                <w:szCs w:val="16"/>
              </w:rPr>
            </w:pPr>
          </w:p>
        </w:tc>
        <w:tc>
          <w:tcPr>
            <w:tcW w:w="4223" w:type="dxa"/>
            <w:vAlign w:val="center"/>
          </w:tcPr>
          <w:p w14:paraId="17B3DD9B" w14:textId="77777777" w:rsidR="00440EA5" w:rsidRPr="00FB58FC" w:rsidDel="00F473E3" w:rsidRDefault="00440EA5" w:rsidP="00996444">
            <w:pPr>
              <w:spacing w:after="120" w:line="240" w:lineRule="auto"/>
              <w:rPr>
                <w:rFonts w:ascii="Arial" w:hAnsi="Arial" w:cs="Arial"/>
                <w:b/>
                <w:sz w:val="16"/>
                <w:szCs w:val="16"/>
              </w:rPr>
            </w:pPr>
          </w:p>
        </w:tc>
        <w:tc>
          <w:tcPr>
            <w:tcW w:w="1985" w:type="dxa"/>
            <w:vAlign w:val="center"/>
          </w:tcPr>
          <w:p w14:paraId="6A493163" w14:textId="77777777" w:rsidR="00440EA5" w:rsidRPr="00FB58FC" w:rsidDel="00F473E3" w:rsidRDefault="00440EA5" w:rsidP="00996444">
            <w:pPr>
              <w:spacing w:after="120" w:line="240" w:lineRule="auto"/>
              <w:rPr>
                <w:rFonts w:ascii="Arial" w:hAnsi="Arial" w:cs="Arial"/>
                <w:b/>
                <w:sz w:val="16"/>
                <w:szCs w:val="16"/>
              </w:rPr>
            </w:pPr>
          </w:p>
        </w:tc>
        <w:tc>
          <w:tcPr>
            <w:tcW w:w="1559" w:type="dxa"/>
            <w:vAlign w:val="center"/>
          </w:tcPr>
          <w:p w14:paraId="14F89801" w14:textId="77777777" w:rsidR="00440EA5" w:rsidRPr="00FB58FC" w:rsidDel="00F473E3" w:rsidRDefault="00440EA5" w:rsidP="00996444">
            <w:pPr>
              <w:spacing w:after="120" w:line="240" w:lineRule="auto"/>
              <w:rPr>
                <w:rFonts w:ascii="Arial" w:hAnsi="Arial" w:cs="Arial"/>
                <w:b/>
                <w:sz w:val="16"/>
                <w:szCs w:val="16"/>
              </w:rPr>
            </w:pPr>
          </w:p>
        </w:tc>
      </w:tr>
      <w:tr w:rsidR="00440EA5" w:rsidRPr="00FB58FC" w14:paraId="15130F44" w14:textId="77777777" w:rsidTr="00BD24BA">
        <w:tc>
          <w:tcPr>
            <w:tcW w:w="2972" w:type="dxa"/>
          </w:tcPr>
          <w:p w14:paraId="429CC6ED" w14:textId="77777777" w:rsidR="00440EA5" w:rsidRPr="00FB58FC" w:rsidRDefault="00440EA5" w:rsidP="00996444">
            <w:pPr>
              <w:spacing w:after="120" w:line="240" w:lineRule="auto"/>
              <w:rPr>
                <w:rFonts w:ascii="Arial" w:hAnsi="Arial" w:cs="Arial"/>
                <w:b/>
                <w:sz w:val="16"/>
                <w:szCs w:val="16"/>
              </w:rPr>
            </w:pPr>
            <w:r w:rsidRPr="00FB58FC">
              <w:rPr>
                <w:rFonts w:ascii="Arial" w:hAnsi="Arial" w:cs="Arial"/>
                <w:sz w:val="16"/>
                <w:szCs w:val="16"/>
              </w:rPr>
              <w:lastRenderedPageBreak/>
              <w:t>Water Resources</w:t>
            </w:r>
          </w:p>
        </w:tc>
        <w:tc>
          <w:tcPr>
            <w:tcW w:w="2552" w:type="dxa"/>
            <w:vAlign w:val="center"/>
          </w:tcPr>
          <w:p w14:paraId="1388553B" w14:textId="77777777" w:rsidR="00440EA5" w:rsidRPr="00FB58FC" w:rsidDel="00F473E3" w:rsidRDefault="00440EA5" w:rsidP="00996444">
            <w:pPr>
              <w:spacing w:after="120" w:line="240" w:lineRule="auto"/>
              <w:rPr>
                <w:rFonts w:ascii="Arial" w:hAnsi="Arial" w:cs="Arial"/>
                <w:b/>
                <w:sz w:val="16"/>
                <w:szCs w:val="16"/>
              </w:rPr>
            </w:pPr>
          </w:p>
        </w:tc>
        <w:tc>
          <w:tcPr>
            <w:tcW w:w="4223" w:type="dxa"/>
            <w:vAlign w:val="center"/>
          </w:tcPr>
          <w:p w14:paraId="703A77D2" w14:textId="77777777" w:rsidR="00440EA5" w:rsidRPr="00FB58FC" w:rsidDel="00F473E3" w:rsidRDefault="00440EA5" w:rsidP="00996444">
            <w:pPr>
              <w:spacing w:after="120" w:line="240" w:lineRule="auto"/>
              <w:rPr>
                <w:rFonts w:ascii="Arial" w:hAnsi="Arial" w:cs="Arial"/>
                <w:b/>
                <w:sz w:val="16"/>
                <w:szCs w:val="16"/>
              </w:rPr>
            </w:pPr>
          </w:p>
        </w:tc>
        <w:tc>
          <w:tcPr>
            <w:tcW w:w="1985" w:type="dxa"/>
            <w:vAlign w:val="center"/>
          </w:tcPr>
          <w:p w14:paraId="0E13A6C2" w14:textId="77777777" w:rsidR="00440EA5" w:rsidRPr="00FB58FC" w:rsidDel="00F473E3" w:rsidRDefault="00440EA5" w:rsidP="00996444">
            <w:pPr>
              <w:spacing w:after="120" w:line="240" w:lineRule="auto"/>
              <w:rPr>
                <w:rFonts w:ascii="Arial" w:hAnsi="Arial" w:cs="Arial"/>
                <w:b/>
                <w:sz w:val="16"/>
                <w:szCs w:val="16"/>
              </w:rPr>
            </w:pPr>
          </w:p>
        </w:tc>
        <w:tc>
          <w:tcPr>
            <w:tcW w:w="1559" w:type="dxa"/>
            <w:vAlign w:val="center"/>
          </w:tcPr>
          <w:p w14:paraId="22F11082" w14:textId="77777777" w:rsidR="00440EA5" w:rsidRPr="00FB58FC" w:rsidDel="00F473E3" w:rsidRDefault="00440EA5" w:rsidP="00996444">
            <w:pPr>
              <w:spacing w:after="120" w:line="240" w:lineRule="auto"/>
              <w:rPr>
                <w:rFonts w:ascii="Arial" w:hAnsi="Arial" w:cs="Arial"/>
                <w:b/>
                <w:sz w:val="16"/>
                <w:szCs w:val="16"/>
              </w:rPr>
            </w:pPr>
          </w:p>
        </w:tc>
      </w:tr>
      <w:tr w:rsidR="00440EA5" w:rsidRPr="00FB58FC" w14:paraId="2E0E09F6" w14:textId="77777777" w:rsidTr="00BD24BA">
        <w:tc>
          <w:tcPr>
            <w:tcW w:w="2972" w:type="dxa"/>
          </w:tcPr>
          <w:p w14:paraId="173D547C" w14:textId="77777777" w:rsidR="00440EA5" w:rsidRPr="00FB58FC" w:rsidRDefault="00440EA5" w:rsidP="00996444">
            <w:pPr>
              <w:spacing w:after="120" w:line="240" w:lineRule="auto"/>
              <w:rPr>
                <w:rFonts w:ascii="Arial" w:hAnsi="Arial" w:cs="Arial"/>
                <w:sz w:val="16"/>
                <w:szCs w:val="16"/>
              </w:rPr>
            </w:pPr>
            <w:r w:rsidRPr="00FB58FC">
              <w:rPr>
                <w:rFonts w:ascii="Arial" w:hAnsi="Arial" w:cs="Arial"/>
                <w:sz w:val="16"/>
                <w:szCs w:val="16"/>
              </w:rPr>
              <w:t>Air Quality</w:t>
            </w:r>
          </w:p>
        </w:tc>
        <w:tc>
          <w:tcPr>
            <w:tcW w:w="2552" w:type="dxa"/>
          </w:tcPr>
          <w:p w14:paraId="26DED60A" w14:textId="77777777" w:rsidR="00440EA5" w:rsidRPr="00FB58FC" w:rsidRDefault="00440EA5" w:rsidP="00996444">
            <w:pPr>
              <w:spacing w:after="120" w:line="240" w:lineRule="auto"/>
              <w:rPr>
                <w:rFonts w:ascii="Arial" w:hAnsi="Arial" w:cs="Arial"/>
                <w:sz w:val="16"/>
                <w:szCs w:val="16"/>
              </w:rPr>
            </w:pPr>
          </w:p>
        </w:tc>
        <w:tc>
          <w:tcPr>
            <w:tcW w:w="4223" w:type="dxa"/>
          </w:tcPr>
          <w:p w14:paraId="4DC611ED" w14:textId="77777777" w:rsidR="00440EA5" w:rsidRPr="00FB58FC" w:rsidDel="00F473E3" w:rsidRDefault="00440EA5" w:rsidP="00996444">
            <w:pPr>
              <w:spacing w:after="120" w:line="240" w:lineRule="auto"/>
              <w:rPr>
                <w:rFonts w:ascii="Arial" w:hAnsi="Arial" w:cs="Arial"/>
                <w:b/>
                <w:sz w:val="16"/>
                <w:szCs w:val="16"/>
              </w:rPr>
            </w:pPr>
          </w:p>
        </w:tc>
        <w:tc>
          <w:tcPr>
            <w:tcW w:w="1985" w:type="dxa"/>
          </w:tcPr>
          <w:p w14:paraId="42AA9833" w14:textId="77777777" w:rsidR="00440EA5" w:rsidRPr="00FB58FC" w:rsidDel="00F473E3" w:rsidRDefault="00440EA5" w:rsidP="00996444">
            <w:pPr>
              <w:spacing w:after="120" w:line="240" w:lineRule="auto"/>
              <w:rPr>
                <w:rFonts w:ascii="Arial" w:hAnsi="Arial" w:cs="Arial"/>
                <w:b/>
                <w:sz w:val="16"/>
                <w:szCs w:val="16"/>
              </w:rPr>
            </w:pPr>
          </w:p>
        </w:tc>
        <w:tc>
          <w:tcPr>
            <w:tcW w:w="1559" w:type="dxa"/>
          </w:tcPr>
          <w:p w14:paraId="259DB3F8" w14:textId="77777777" w:rsidR="00440EA5" w:rsidRPr="00FB58FC" w:rsidDel="00F473E3" w:rsidRDefault="00440EA5" w:rsidP="00996444">
            <w:pPr>
              <w:spacing w:after="120" w:line="240" w:lineRule="auto"/>
              <w:rPr>
                <w:rFonts w:ascii="Arial" w:hAnsi="Arial" w:cs="Arial"/>
                <w:b/>
                <w:sz w:val="16"/>
                <w:szCs w:val="16"/>
              </w:rPr>
            </w:pPr>
          </w:p>
        </w:tc>
      </w:tr>
      <w:tr w:rsidR="00440EA5" w:rsidRPr="00FB58FC" w14:paraId="16AB34F3" w14:textId="77777777" w:rsidTr="00BD24BA">
        <w:tc>
          <w:tcPr>
            <w:tcW w:w="13291" w:type="dxa"/>
            <w:gridSpan w:val="5"/>
            <w:shd w:val="clear" w:color="auto" w:fill="D9E2F3"/>
          </w:tcPr>
          <w:p w14:paraId="6BA0E62D" w14:textId="77777777" w:rsidR="00440EA5" w:rsidRPr="00FB58FC" w:rsidDel="00F473E3" w:rsidRDefault="00440EA5" w:rsidP="00996444">
            <w:pPr>
              <w:spacing w:after="120" w:line="240" w:lineRule="auto"/>
              <w:rPr>
                <w:rFonts w:ascii="Arial" w:hAnsi="Arial" w:cs="Arial"/>
                <w:b/>
                <w:sz w:val="16"/>
                <w:szCs w:val="16"/>
              </w:rPr>
            </w:pPr>
            <w:r w:rsidRPr="00FB58FC">
              <w:rPr>
                <w:rFonts w:ascii="Arial" w:hAnsi="Arial" w:cs="Arial"/>
                <w:b/>
                <w:i/>
                <w:sz w:val="16"/>
                <w:szCs w:val="16"/>
              </w:rPr>
              <w:t>Biological Environment</w:t>
            </w:r>
          </w:p>
        </w:tc>
      </w:tr>
      <w:tr w:rsidR="00440EA5" w:rsidRPr="00FB58FC" w14:paraId="3F78A170" w14:textId="77777777" w:rsidTr="00BD24BA">
        <w:tc>
          <w:tcPr>
            <w:tcW w:w="2972" w:type="dxa"/>
          </w:tcPr>
          <w:p w14:paraId="411B17A2" w14:textId="77777777" w:rsidR="00440EA5" w:rsidRPr="00FB58FC" w:rsidRDefault="00440EA5" w:rsidP="00996444">
            <w:pPr>
              <w:spacing w:after="120" w:line="240" w:lineRule="auto"/>
              <w:rPr>
                <w:rFonts w:ascii="Arial" w:hAnsi="Arial" w:cs="Arial"/>
                <w:b/>
                <w:i/>
                <w:sz w:val="16"/>
                <w:szCs w:val="16"/>
              </w:rPr>
            </w:pPr>
            <w:r w:rsidRPr="00FB58FC">
              <w:rPr>
                <w:rFonts w:ascii="Arial" w:hAnsi="Arial" w:cs="Arial"/>
                <w:sz w:val="16"/>
                <w:szCs w:val="16"/>
              </w:rPr>
              <w:t>Fauna and Flora</w:t>
            </w:r>
          </w:p>
        </w:tc>
        <w:tc>
          <w:tcPr>
            <w:tcW w:w="2552" w:type="dxa"/>
          </w:tcPr>
          <w:p w14:paraId="47667506" w14:textId="77777777" w:rsidR="00440EA5" w:rsidRPr="00FB58FC" w:rsidRDefault="00440EA5" w:rsidP="00996444">
            <w:pPr>
              <w:spacing w:after="120" w:line="240" w:lineRule="auto"/>
              <w:rPr>
                <w:rFonts w:ascii="Arial" w:hAnsi="Arial" w:cs="Arial"/>
                <w:sz w:val="16"/>
                <w:szCs w:val="16"/>
              </w:rPr>
            </w:pPr>
          </w:p>
        </w:tc>
        <w:tc>
          <w:tcPr>
            <w:tcW w:w="4223" w:type="dxa"/>
          </w:tcPr>
          <w:p w14:paraId="40A4327C" w14:textId="77777777" w:rsidR="00440EA5" w:rsidRPr="00FB58FC" w:rsidDel="00F473E3" w:rsidRDefault="00440EA5" w:rsidP="00996444">
            <w:pPr>
              <w:spacing w:after="120" w:line="240" w:lineRule="auto"/>
              <w:rPr>
                <w:rFonts w:ascii="Arial" w:hAnsi="Arial" w:cs="Arial"/>
                <w:b/>
                <w:sz w:val="16"/>
                <w:szCs w:val="16"/>
              </w:rPr>
            </w:pPr>
          </w:p>
        </w:tc>
        <w:tc>
          <w:tcPr>
            <w:tcW w:w="1985" w:type="dxa"/>
          </w:tcPr>
          <w:p w14:paraId="76318793" w14:textId="77777777" w:rsidR="00440EA5" w:rsidRPr="00FB58FC" w:rsidDel="00F473E3" w:rsidRDefault="00440EA5" w:rsidP="00996444">
            <w:pPr>
              <w:spacing w:after="120" w:line="240" w:lineRule="auto"/>
              <w:rPr>
                <w:rFonts w:ascii="Arial" w:hAnsi="Arial" w:cs="Arial"/>
                <w:b/>
                <w:sz w:val="16"/>
                <w:szCs w:val="16"/>
              </w:rPr>
            </w:pPr>
          </w:p>
        </w:tc>
        <w:tc>
          <w:tcPr>
            <w:tcW w:w="1559" w:type="dxa"/>
          </w:tcPr>
          <w:p w14:paraId="652B0C02" w14:textId="77777777" w:rsidR="00440EA5" w:rsidRPr="00FB58FC" w:rsidDel="00F473E3" w:rsidRDefault="00440EA5" w:rsidP="00996444">
            <w:pPr>
              <w:spacing w:after="120" w:line="240" w:lineRule="auto"/>
              <w:rPr>
                <w:rFonts w:ascii="Arial" w:hAnsi="Arial" w:cs="Arial"/>
                <w:b/>
                <w:sz w:val="16"/>
                <w:szCs w:val="16"/>
              </w:rPr>
            </w:pPr>
          </w:p>
        </w:tc>
      </w:tr>
      <w:tr w:rsidR="00440EA5" w:rsidRPr="00FB58FC" w14:paraId="5C5988AC" w14:textId="77777777" w:rsidTr="00BD24BA">
        <w:tc>
          <w:tcPr>
            <w:tcW w:w="13291" w:type="dxa"/>
            <w:gridSpan w:val="5"/>
            <w:shd w:val="clear" w:color="auto" w:fill="D9E2F3"/>
            <w:vAlign w:val="center"/>
          </w:tcPr>
          <w:p w14:paraId="11D61112" w14:textId="77777777" w:rsidR="00440EA5" w:rsidRPr="00FB58FC" w:rsidDel="00F473E3" w:rsidRDefault="00440EA5" w:rsidP="00996444">
            <w:pPr>
              <w:spacing w:after="120" w:line="240" w:lineRule="auto"/>
              <w:rPr>
                <w:rFonts w:ascii="Arial" w:hAnsi="Arial" w:cs="Arial"/>
                <w:b/>
                <w:sz w:val="16"/>
                <w:szCs w:val="16"/>
              </w:rPr>
            </w:pPr>
            <w:r w:rsidRPr="00FB58FC">
              <w:rPr>
                <w:rFonts w:ascii="Arial" w:hAnsi="Arial" w:cs="Arial"/>
                <w:b/>
                <w:i/>
                <w:sz w:val="16"/>
                <w:szCs w:val="16"/>
              </w:rPr>
              <w:t>Social Environment</w:t>
            </w:r>
          </w:p>
        </w:tc>
      </w:tr>
      <w:tr w:rsidR="00440EA5" w:rsidRPr="00FB58FC" w14:paraId="33365E86" w14:textId="77777777" w:rsidTr="00BD24BA">
        <w:tc>
          <w:tcPr>
            <w:tcW w:w="2972" w:type="dxa"/>
          </w:tcPr>
          <w:p w14:paraId="71DD23F8" w14:textId="77777777" w:rsidR="00440EA5" w:rsidRPr="00FB58FC" w:rsidRDefault="00440EA5" w:rsidP="00996444">
            <w:pPr>
              <w:spacing w:after="120" w:line="240" w:lineRule="auto"/>
              <w:rPr>
                <w:rFonts w:ascii="Arial" w:hAnsi="Arial" w:cs="Arial"/>
                <w:b/>
                <w:i/>
                <w:sz w:val="16"/>
                <w:szCs w:val="16"/>
              </w:rPr>
            </w:pPr>
            <w:r w:rsidRPr="00FB58FC">
              <w:rPr>
                <w:rFonts w:ascii="Arial" w:hAnsi="Arial" w:cs="Arial"/>
                <w:sz w:val="16"/>
                <w:szCs w:val="16"/>
              </w:rPr>
              <w:t>Aesthetics and Landscape</w:t>
            </w:r>
          </w:p>
        </w:tc>
        <w:tc>
          <w:tcPr>
            <w:tcW w:w="2552" w:type="dxa"/>
          </w:tcPr>
          <w:p w14:paraId="4BB9DA1A" w14:textId="77777777" w:rsidR="00440EA5" w:rsidRPr="00FB58FC" w:rsidRDefault="00440EA5" w:rsidP="00996444">
            <w:pPr>
              <w:spacing w:after="120" w:line="240" w:lineRule="auto"/>
              <w:rPr>
                <w:rFonts w:ascii="Arial" w:hAnsi="Arial" w:cs="Arial"/>
                <w:sz w:val="16"/>
                <w:szCs w:val="16"/>
              </w:rPr>
            </w:pPr>
          </w:p>
        </w:tc>
        <w:tc>
          <w:tcPr>
            <w:tcW w:w="4223" w:type="dxa"/>
          </w:tcPr>
          <w:p w14:paraId="33F0FEC6" w14:textId="77777777" w:rsidR="00440EA5" w:rsidRPr="00FB58FC" w:rsidDel="00F473E3" w:rsidRDefault="00440EA5" w:rsidP="00996444">
            <w:pPr>
              <w:spacing w:after="120" w:line="240" w:lineRule="auto"/>
              <w:rPr>
                <w:rFonts w:ascii="Arial" w:hAnsi="Arial" w:cs="Arial"/>
                <w:b/>
                <w:sz w:val="16"/>
                <w:szCs w:val="16"/>
              </w:rPr>
            </w:pPr>
          </w:p>
        </w:tc>
        <w:tc>
          <w:tcPr>
            <w:tcW w:w="1985" w:type="dxa"/>
          </w:tcPr>
          <w:p w14:paraId="3F6AB7EA" w14:textId="77777777" w:rsidR="00440EA5" w:rsidRPr="00FB58FC" w:rsidDel="00F473E3" w:rsidRDefault="00440EA5" w:rsidP="00996444">
            <w:pPr>
              <w:spacing w:after="120" w:line="240" w:lineRule="auto"/>
              <w:rPr>
                <w:rFonts w:ascii="Arial" w:hAnsi="Arial" w:cs="Arial"/>
                <w:b/>
                <w:sz w:val="16"/>
                <w:szCs w:val="16"/>
              </w:rPr>
            </w:pPr>
          </w:p>
        </w:tc>
        <w:tc>
          <w:tcPr>
            <w:tcW w:w="1559" w:type="dxa"/>
          </w:tcPr>
          <w:p w14:paraId="7C1E5882" w14:textId="77777777" w:rsidR="00440EA5" w:rsidRPr="00FB58FC" w:rsidDel="00F473E3" w:rsidRDefault="00440EA5" w:rsidP="00996444">
            <w:pPr>
              <w:spacing w:after="120" w:line="240" w:lineRule="auto"/>
              <w:rPr>
                <w:rFonts w:ascii="Arial" w:hAnsi="Arial" w:cs="Arial"/>
                <w:b/>
                <w:sz w:val="16"/>
                <w:szCs w:val="16"/>
              </w:rPr>
            </w:pPr>
          </w:p>
        </w:tc>
      </w:tr>
      <w:tr w:rsidR="00440EA5" w:rsidRPr="00FB58FC" w14:paraId="667642E4" w14:textId="77777777" w:rsidTr="00BD24BA">
        <w:tc>
          <w:tcPr>
            <w:tcW w:w="2972" w:type="dxa"/>
          </w:tcPr>
          <w:p w14:paraId="47D518B7" w14:textId="77777777" w:rsidR="00440EA5" w:rsidRPr="00FB58FC" w:rsidRDefault="00440EA5" w:rsidP="00996444">
            <w:pPr>
              <w:spacing w:after="120" w:line="240" w:lineRule="auto"/>
              <w:rPr>
                <w:rFonts w:ascii="Arial" w:hAnsi="Arial" w:cs="Arial"/>
                <w:sz w:val="16"/>
                <w:szCs w:val="16"/>
              </w:rPr>
            </w:pPr>
            <w:r w:rsidRPr="00FB58FC">
              <w:rPr>
                <w:rFonts w:ascii="Arial" w:hAnsi="Arial" w:cs="Arial"/>
                <w:sz w:val="16"/>
                <w:szCs w:val="16"/>
              </w:rPr>
              <w:t>Human Communities</w:t>
            </w:r>
          </w:p>
        </w:tc>
        <w:tc>
          <w:tcPr>
            <w:tcW w:w="2552" w:type="dxa"/>
          </w:tcPr>
          <w:p w14:paraId="5521FCBF" w14:textId="77777777" w:rsidR="00440EA5" w:rsidRPr="00FB58FC" w:rsidRDefault="00440EA5" w:rsidP="00996444">
            <w:pPr>
              <w:spacing w:after="120" w:line="240" w:lineRule="auto"/>
              <w:rPr>
                <w:rFonts w:ascii="Arial" w:hAnsi="Arial" w:cs="Arial"/>
                <w:sz w:val="16"/>
                <w:szCs w:val="16"/>
              </w:rPr>
            </w:pPr>
          </w:p>
        </w:tc>
        <w:tc>
          <w:tcPr>
            <w:tcW w:w="4223" w:type="dxa"/>
          </w:tcPr>
          <w:p w14:paraId="13EA042E" w14:textId="77777777" w:rsidR="00440EA5" w:rsidRPr="00FB58FC" w:rsidDel="00F473E3" w:rsidRDefault="00440EA5" w:rsidP="00996444">
            <w:pPr>
              <w:spacing w:after="120" w:line="240" w:lineRule="auto"/>
              <w:rPr>
                <w:rFonts w:ascii="Arial" w:hAnsi="Arial" w:cs="Arial"/>
                <w:b/>
                <w:sz w:val="16"/>
                <w:szCs w:val="16"/>
              </w:rPr>
            </w:pPr>
          </w:p>
        </w:tc>
        <w:tc>
          <w:tcPr>
            <w:tcW w:w="1985" w:type="dxa"/>
          </w:tcPr>
          <w:p w14:paraId="13AF158E" w14:textId="77777777" w:rsidR="00440EA5" w:rsidRPr="00FB58FC" w:rsidDel="00F473E3" w:rsidRDefault="00440EA5" w:rsidP="00996444">
            <w:pPr>
              <w:spacing w:after="120" w:line="240" w:lineRule="auto"/>
              <w:rPr>
                <w:rFonts w:ascii="Arial" w:hAnsi="Arial" w:cs="Arial"/>
                <w:b/>
                <w:sz w:val="16"/>
                <w:szCs w:val="16"/>
              </w:rPr>
            </w:pPr>
          </w:p>
        </w:tc>
        <w:tc>
          <w:tcPr>
            <w:tcW w:w="1559" w:type="dxa"/>
          </w:tcPr>
          <w:p w14:paraId="3EDAAEF2" w14:textId="77777777" w:rsidR="00440EA5" w:rsidRPr="00FB58FC" w:rsidDel="00F473E3" w:rsidRDefault="00440EA5" w:rsidP="00996444">
            <w:pPr>
              <w:spacing w:after="120" w:line="240" w:lineRule="auto"/>
              <w:rPr>
                <w:rFonts w:ascii="Arial" w:hAnsi="Arial" w:cs="Arial"/>
                <w:b/>
                <w:sz w:val="16"/>
                <w:szCs w:val="16"/>
              </w:rPr>
            </w:pPr>
          </w:p>
        </w:tc>
      </w:tr>
      <w:tr w:rsidR="00440EA5" w:rsidRPr="00FB58FC" w14:paraId="61BF6D2D" w14:textId="77777777" w:rsidTr="00BD24BA">
        <w:tc>
          <w:tcPr>
            <w:tcW w:w="2972" w:type="dxa"/>
          </w:tcPr>
          <w:p w14:paraId="61F121E2" w14:textId="77777777" w:rsidR="00440EA5" w:rsidRPr="00FB58FC" w:rsidRDefault="00440EA5" w:rsidP="00996444">
            <w:pPr>
              <w:spacing w:after="120" w:line="240" w:lineRule="auto"/>
              <w:rPr>
                <w:rFonts w:ascii="Arial" w:hAnsi="Arial" w:cs="Arial"/>
                <w:sz w:val="16"/>
                <w:szCs w:val="16"/>
              </w:rPr>
            </w:pPr>
            <w:r w:rsidRPr="00FB58FC">
              <w:rPr>
                <w:rFonts w:ascii="Arial" w:hAnsi="Arial" w:cs="Arial"/>
                <w:sz w:val="16"/>
                <w:szCs w:val="16"/>
              </w:rPr>
              <w:t>Historical and Cultural Sites</w:t>
            </w:r>
          </w:p>
        </w:tc>
        <w:tc>
          <w:tcPr>
            <w:tcW w:w="2552" w:type="dxa"/>
          </w:tcPr>
          <w:p w14:paraId="7AADBB02" w14:textId="77777777" w:rsidR="00440EA5" w:rsidRPr="00FB58FC" w:rsidRDefault="00440EA5" w:rsidP="00996444">
            <w:pPr>
              <w:spacing w:after="120" w:line="240" w:lineRule="auto"/>
              <w:rPr>
                <w:rFonts w:ascii="Arial" w:hAnsi="Arial" w:cs="Arial"/>
                <w:sz w:val="16"/>
                <w:szCs w:val="16"/>
              </w:rPr>
            </w:pPr>
          </w:p>
        </w:tc>
        <w:tc>
          <w:tcPr>
            <w:tcW w:w="4223" w:type="dxa"/>
          </w:tcPr>
          <w:p w14:paraId="75EC28BF" w14:textId="77777777" w:rsidR="00440EA5" w:rsidRPr="00FB58FC" w:rsidDel="00F473E3" w:rsidRDefault="00440EA5" w:rsidP="00996444">
            <w:pPr>
              <w:spacing w:after="120" w:line="240" w:lineRule="auto"/>
              <w:rPr>
                <w:rFonts w:ascii="Arial" w:hAnsi="Arial" w:cs="Arial"/>
                <w:b/>
                <w:sz w:val="16"/>
                <w:szCs w:val="16"/>
              </w:rPr>
            </w:pPr>
          </w:p>
        </w:tc>
        <w:tc>
          <w:tcPr>
            <w:tcW w:w="1985" w:type="dxa"/>
          </w:tcPr>
          <w:p w14:paraId="7FE40C50" w14:textId="77777777" w:rsidR="00440EA5" w:rsidRPr="00FB58FC" w:rsidDel="00F473E3" w:rsidRDefault="00440EA5" w:rsidP="00996444">
            <w:pPr>
              <w:spacing w:after="120" w:line="240" w:lineRule="auto"/>
              <w:rPr>
                <w:rFonts w:ascii="Arial" w:hAnsi="Arial" w:cs="Arial"/>
                <w:b/>
                <w:sz w:val="16"/>
                <w:szCs w:val="16"/>
              </w:rPr>
            </w:pPr>
          </w:p>
        </w:tc>
        <w:tc>
          <w:tcPr>
            <w:tcW w:w="1559" w:type="dxa"/>
          </w:tcPr>
          <w:p w14:paraId="6AB94CAD" w14:textId="77777777" w:rsidR="00440EA5" w:rsidRPr="00FB58FC" w:rsidDel="00F473E3" w:rsidRDefault="00440EA5" w:rsidP="00996444">
            <w:pPr>
              <w:spacing w:after="120" w:line="240" w:lineRule="auto"/>
              <w:rPr>
                <w:rFonts w:ascii="Arial" w:hAnsi="Arial" w:cs="Arial"/>
                <w:b/>
                <w:sz w:val="16"/>
                <w:szCs w:val="16"/>
              </w:rPr>
            </w:pPr>
          </w:p>
        </w:tc>
      </w:tr>
      <w:tr w:rsidR="00440EA5" w:rsidRPr="00FB58FC" w14:paraId="0C7BC10F" w14:textId="77777777" w:rsidTr="00BD24BA">
        <w:tc>
          <w:tcPr>
            <w:tcW w:w="2972" w:type="dxa"/>
          </w:tcPr>
          <w:p w14:paraId="07CC3982" w14:textId="77777777" w:rsidR="00440EA5" w:rsidRPr="00FB58FC" w:rsidRDefault="00440EA5" w:rsidP="00996444">
            <w:pPr>
              <w:spacing w:after="120" w:line="240" w:lineRule="auto"/>
              <w:rPr>
                <w:rFonts w:ascii="Arial" w:hAnsi="Arial" w:cs="Arial"/>
                <w:sz w:val="16"/>
                <w:szCs w:val="16"/>
              </w:rPr>
            </w:pPr>
            <w:r w:rsidRPr="00FB58FC">
              <w:rPr>
                <w:rFonts w:ascii="Arial" w:hAnsi="Arial" w:cs="Arial"/>
                <w:sz w:val="16"/>
                <w:szCs w:val="16"/>
              </w:rPr>
              <w:t xml:space="preserve">Safety and health of staff and population </w:t>
            </w:r>
          </w:p>
        </w:tc>
        <w:tc>
          <w:tcPr>
            <w:tcW w:w="2552" w:type="dxa"/>
          </w:tcPr>
          <w:p w14:paraId="40C6E1C1" w14:textId="77777777" w:rsidR="00440EA5" w:rsidRPr="00FB58FC" w:rsidRDefault="00440EA5" w:rsidP="00996444">
            <w:pPr>
              <w:spacing w:after="120" w:line="240" w:lineRule="auto"/>
              <w:rPr>
                <w:rFonts w:ascii="Arial" w:hAnsi="Arial" w:cs="Arial"/>
                <w:sz w:val="16"/>
                <w:szCs w:val="16"/>
              </w:rPr>
            </w:pPr>
          </w:p>
        </w:tc>
        <w:tc>
          <w:tcPr>
            <w:tcW w:w="4223" w:type="dxa"/>
          </w:tcPr>
          <w:p w14:paraId="28CF856D" w14:textId="77777777" w:rsidR="00440EA5" w:rsidRPr="00FB58FC" w:rsidDel="00F473E3" w:rsidRDefault="00440EA5" w:rsidP="00996444">
            <w:pPr>
              <w:spacing w:after="120" w:line="240" w:lineRule="auto"/>
              <w:rPr>
                <w:rFonts w:ascii="Arial" w:hAnsi="Arial" w:cs="Arial"/>
                <w:b/>
                <w:sz w:val="16"/>
                <w:szCs w:val="16"/>
              </w:rPr>
            </w:pPr>
          </w:p>
        </w:tc>
        <w:tc>
          <w:tcPr>
            <w:tcW w:w="1985" w:type="dxa"/>
          </w:tcPr>
          <w:p w14:paraId="3C3E780C" w14:textId="77777777" w:rsidR="00440EA5" w:rsidRPr="00FB58FC" w:rsidDel="00F473E3" w:rsidRDefault="00440EA5" w:rsidP="00996444">
            <w:pPr>
              <w:spacing w:after="120" w:line="240" w:lineRule="auto"/>
              <w:rPr>
                <w:rFonts w:ascii="Arial" w:hAnsi="Arial" w:cs="Arial"/>
                <w:b/>
                <w:sz w:val="16"/>
                <w:szCs w:val="16"/>
              </w:rPr>
            </w:pPr>
          </w:p>
        </w:tc>
        <w:tc>
          <w:tcPr>
            <w:tcW w:w="1559" w:type="dxa"/>
          </w:tcPr>
          <w:p w14:paraId="439028D8" w14:textId="77777777" w:rsidR="00440EA5" w:rsidRPr="00FB58FC" w:rsidDel="00F473E3" w:rsidRDefault="00440EA5" w:rsidP="00996444">
            <w:pPr>
              <w:spacing w:after="120" w:line="240" w:lineRule="auto"/>
              <w:rPr>
                <w:rFonts w:ascii="Arial" w:hAnsi="Arial" w:cs="Arial"/>
                <w:b/>
                <w:sz w:val="16"/>
                <w:szCs w:val="16"/>
              </w:rPr>
            </w:pPr>
          </w:p>
        </w:tc>
      </w:tr>
    </w:tbl>
    <w:p w14:paraId="02AA2715" w14:textId="77777777" w:rsidR="00440EA5" w:rsidRPr="00FB58FC" w:rsidRDefault="00440EA5" w:rsidP="00440EA5">
      <w:pPr>
        <w:spacing w:after="120" w:line="276" w:lineRule="auto"/>
        <w:jc w:val="both"/>
        <w:rPr>
          <w:rFonts w:ascii="Arial" w:hAnsi="Arial" w:cs="Arial"/>
          <w:sz w:val="16"/>
          <w:szCs w:val="16"/>
        </w:rPr>
      </w:pPr>
      <w:r w:rsidRPr="00FB58FC">
        <w:rPr>
          <w:rFonts w:ascii="Arial" w:hAnsi="Arial" w:cs="Arial"/>
          <w:sz w:val="16"/>
          <w:szCs w:val="16"/>
        </w:rPr>
        <w:br w:type="page"/>
      </w:r>
    </w:p>
    <w:p w14:paraId="54AA00CF" w14:textId="30A2D165" w:rsidR="00440EA5" w:rsidRPr="00FB58FC" w:rsidRDefault="00440EA5" w:rsidP="00F61707">
      <w:pPr>
        <w:rPr>
          <w:rFonts w:ascii="Arial" w:hAnsi="Arial" w:cs="Arial"/>
          <w:b/>
          <w:bCs/>
          <w:color w:val="000000" w:themeColor="text1"/>
        </w:rPr>
      </w:pPr>
      <w:r w:rsidRPr="00FB58FC">
        <w:rPr>
          <w:rFonts w:ascii="Arial" w:hAnsi="Arial" w:cs="Arial"/>
          <w:b/>
          <w:bCs/>
          <w:color w:val="000000" w:themeColor="text1"/>
        </w:rPr>
        <w:lastRenderedPageBreak/>
        <w:t>Environmental &amp; Social Monitoring Plan</w:t>
      </w:r>
      <w:r w:rsidR="00117BC9" w:rsidRPr="00FB58FC">
        <w:rPr>
          <w:rFonts w:ascii="Arial" w:hAnsi="Arial" w:cs="Arial"/>
          <w:b/>
          <w:bCs/>
          <w:color w:val="000000" w:themeColor="text1"/>
        </w:rPr>
        <w:t xml:space="preserve"> (ESMP)</w:t>
      </w:r>
    </w:p>
    <w:p w14:paraId="18EDD72D" w14:textId="77777777" w:rsidR="00440EA5" w:rsidRPr="00FB58FC" w:rsidRDefault="00440EA5" w:rsidP="00117BC9">
      <w:pPr>
        <w:spacing w:after="120" w:line="240" w:lineRule="auto"/>
        <w:jc w:val="both"/>
        <w:rPr>
          <w:rFonts w:ascii="Arial" w:hAnsi="Arial" w:cs="Arial"/>
        </w:rPr>
      </w:pPr>
      <w:r w:rsidRPr="00FB58FC">
        <w:rPr>
          <w:rFonts w:ascii="Arial" w:hAnsi="Arial" w:cs="Arial"/>
        </w:rPr>
        <w:t>__________________________________________________________________________________________________</w:t>
      </w:r>
    </w:p>
    <w:p w14:paraId="776498E2" w14:textId="77777777" w:rsidR="00440EA5" w:rsidRPr="00FB58FC" w:rsidRDefault="00440EA5" w:rsidP="00117BC9">
      <w:pPr>
        <w:spacing w:after="120" w:line="240" w:lineRule="auto"/>
        <w:jc w:val="both"/>
        <w:rPr>
          <w:rFonts w:ascii="Arial" w:hAnsi="Arial" w:cs="Arial"/>
        </w:rPr>
      </w:pPr>
      <w:r w:rsidRPr="00FB58FC">
        <w:rPr>
          <w:rFonts w:ascii="Arial" w:hAnsi="Arial" w:cs="Arial"/>
        </w:rPr>
        <w:t>__________________________________________________________________________________________________</w:t>
      </w:r>
    </w:p>
    <w:p w14:paraId="694A1780" w14:textId="77777777" w:rsidR="00440EA5" w:rsidRPr="00FB58FC" w:rsidRDefault="00440EA5" w:rsidP="00117BC9">
      <w:pPr>
        <w:spacing w:after="120" w:line="240" w:lineRule="auto"/>
        <w:jc w:val="both"/>
        <w:rPr>
          <w:rFonts w:ascii="Arial" w:hAnsi="Arial" w:cs="Arial"/>
        </w:rPr>
      </w:pPr>
      <w:r w:rsidRPr="00FB58FC">
        <w:rPr>
          <w:rFonts w:ascii="Arial" w:hAnsi="Arial" w:cs="Arial"/>
        </w:rPr>
        <w:t>(subproject, location, description)</w:t>
      </w:r>
    </w:p>
    <w:tbl>
      <w:tblPr>
        <w:tblW w:w="134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5"/>
        <w:gridCol w:w="1701"/>
        <w:gridCol w:w="1701"/>
        <w:gridCol w:w="1701"/>
        <w:gridCol w:w="1276"/>
        <w:gridCol w:w="1276"/>
        <w:gridCol w:w="1701"/>
        <w:gridCol w:w="992"/>
        <w:gridCol w:w="949"/>
      </w:tblGrid>
      <w:tr w:rsidR="00440EA5" w:rsidRPr="00FB58FC" w14:paraId="501908B0" w14:textId="77777777" w:rsidTr="00BD24BA">
        <w:trPr>
          <w:cantSplit/>
          <w:trHeight w:val="4996"/>
        </w:trPr>
        <w:tc>
          <w:tcPr>
            <w:tcW w:w="2155" w:type="dxa"/>
            <w:shd w:val="clear" w:color="auto" w:fill="FBE4D5"/>
            <w:textDirection w:val="btLr"/>
            <w:vAlign w:val="center"/>
          </w:tcPr>
          <w:p w14:paraId="5A747E03" w14:textId="77777777" w:rsidR="00440EA5" w:rsidRPr="00FB58FC" w:rsidRDefault="00440EA5" w:rsidP="00117BC9">
            <w:pPr>
              <w:spacing w:after="120" w:line="240" w:lineRule="auto"/>
              <w:ind w:left="113" w:right="113"/>
              <w:jc w:val="both"/>
              <w:rPr>
                <w:rFonts w:ascii="Arial" w:hAnsi="Arial" w:cs="Arial"/>
                <w:b/>
                <w:sz w:val="16"/>
                <w:szCs w:val="16"/>
              </w:rPr>
            </w:pPr>
            <w:r w:rsidRPr="00FB58FC">
              <w:rPr>
                <w:rFonts w:ascii="Arial" w:hAnsi="Arial" w:cs="Arial"/>
                <w:b/>
                <w:sz w:val="16"/>
                <w:szCs w:val="16"/>
              </w:rPr>
              <w:t>Subproject implementation stage</w:t>
            </w:r>
          </w:p>
        </w:tc>
        <w:tc>
          <w:tcPr>
            <w:tcW w:w="1701" w:type="dxa"/>
            <w:shd w:val="clear" w:color="auto" w:fill="FBE4D5"/>
            <w:textDirection w:val="btLr"/>
          </w:tcPr>
          <w:p w14:paraId="4213243D" w14:textId="77777777" w:rsidR="00440EA5" w:rsidRPr="00FB58FC" w:rsidRDefault="00440EA5" w:rsidP="00117BC9">
            <w:pPr>
              <w:spacing w:after="120" w:line="240" w:lineRule="auto"/>
              <w:ind w:left="113" w:right="113"/>
              <w:jc w:val="both"/>
              <w:rPr>
                <w:rFonts w:ascii="Arial" w:hAnsi="Arial" w:cs="Arial"/>
                <w:sz w:val="16"/>
                <w:szCs w:val="16"/>
              </w:rPr>
            </w:pPr>
            <w:r w:rsidRPr="00FB58FC">
              <w:rPr>
                <w:rFonts w:ascii="Arial" w:hAnsi="Arial" w:cs="Arial"/>
                <w:b/>
                <w:sz w:val="16"/>
                <w:szCs w:val="16"/>
              </w:rPr>
              <w:t xml:space="preserve">What </w:t>
            </w:r>
            <w:r w:rsidRPr="00FB58FC">
              <w:rPr>
                <w:rFonts w:ascii="Arial" w:hAnsi="Arial" w:cs="Arial"/>
                <w:b/>
                <w:sz w:val="16"/>
                <w:szCs w:val="16"/>
              </w:rPr>
              <w:br/>
            </w:r>
            <w:r w:rsidRPr="00FB58FC">
              <w:rPr>
                <w:rFonts w:ascii="Arial" w:hAnsi="Arial" w:cs="Arial"/>
                <w:sz w:val="16"/>
                <w:szCs w:val="16"/>
              </w:rPr>
              <w:t>parameter is subject to monitoring?</w:t>
            </w:r>
            <w:r w:rsidRPr="00FB58FC">
              <w:rPr>
                <w:rFonts w:ascii="Arial" w:hAnsi="Arial" w:cs="Arial"/>
                <w:b/>
                <w:sz w:val="16"/>
                <w:szCs w:val="16"/>
              </w:rPr>
              <w:t xml:space="preserve"> </w:t>
            </w:r>
          </w:p>
        </w:tc>
        <w:tc>
          <w:tcPr>
            <w:tcW w:w="1701" w:type="dxa"/>
            <w:shd w:val="clear" w:color="auto" w:fill="FBE4D5"/>
            <w:textDirection w:val="btLr"/>
          </w:tcPr>
          <w:p w14:paraId="73620841" w14:textId="77777777" w:rsidR="00440EA5" w:rsidRPr="00FB58FC" w:rsidRDefault="00440EA5" w:rsidP="00117BC9">
            <w:pPr>
              <w:spacing w:after="120" w:line="240" w:lineRule="auto"/>
              <w:ind w:left="113" w:right="113"/>
              <w:jc w:val="both"/>
              <w:rPr>
                <w:rFonts w:ascii="Arial" w:hAnsi="Arial" w:cs="Arial"/>
                <w:sz w:val="16"/>
                <w:szCs w:val="16"/>
              </w:rPr>
            </w:pPr>
            <w:r w:rsidRPr="00FB58FC">
              <w:rPr>
                <w:rFonts w:ascii="Arial" w:hAnsi="Arial" w:cs="Arial"/>
                <w:b/>
                <w:sz w:val="16"/>
                <w:szCs w:val="16"/>
              </w:rPr>
              <w:t xml:space="preserve">Where </w:t>
            </w:r>
            <w:r w:rsidRPr="00FB58FC">
              <w:rPr>
                <w:rFonts w:ascii="Arial" w:hAnsi="Arial" w:cs="Arial"/>
                <w:b/>
                <w:sz w:val="16"/>
                <w:szCs w:val="16"/>
              </w:rPr>
              <w:br/>
            </w:r>
            <w:r w:rsidRPr="00FB58FC">
              <w:rPr>
                <w:rFonts w:ascii="Arial" w:hAnsi="Arial" w:cs="Arial"/>
                <w:sz w:val="16"/>
                <w:szCs w:val="16"/>
              </w:rPr>
              <w:t xml:space="preserve">will monitoring of parameter be carried out? </w:t>
            </w:r>
          </w:p>
        </w:tc>
        <w:tc>
          <w:tcPr>
            <w:tcW w:w="1701" w:type="dxa"/>
            <w:shd w:val="clear" w:color="auto" w:fill="FBE4D5"/>
            <w:textDirection w:val="btLr"/>
          </w:tcPr>
          <w:p w14:paraId="12E3AC7D" w14:textId="77777777" w:rsidR="00440EA5" w:rsidRPr="00FB58FC" w:rsidRDefault="00440EA5" w:rsidP="00117BC9">
            <w:pPr>
              <w:spacing w:after="120" w:line="240" w:lineRule="auto"/>
              <w:ind w:left="113" w:right="113"/>
              <w:jc w:val="both"/>
              <w:rPr>
                <w:rFonts w:ascii="Arial" w:hAnsi="Arial" w:cs="Arial"/>
                <w:sz w:val="16"/>
                <w:szCs w:val="16"/>
              </w:rPr>
            </w:pPr>
            <w:r w:rsidRPr="00FB58FC">
              <w:rPr>
                <w:rFonts w:ascii="Arial" w:hAnsi="Arial" w:cs="Arial"/>
                <w:b/>
                <w:sz w:val="16"/>
                <w:szCs w:val="16"/>
              </w:rPr>
              <w:t xml:space="preserve">How </w:t>
            </w:r>
            <w:r w:rsidRPr="00FB58FC">
              <w:rPr>
                <w:rFonts w:ascii="Arial" w:hAnsi="Arial" w:cs="Arial"/>
                <w:b/>
                <w:sz w:val="16"/>
                <w:szCs w:val="16"/>
              </w:rPr>
              <w:br/>
            </w:r>
            <w:r w:rsidRPr="00FB58FC">
              <w:rPr>
                <w:rFonts w:ascii="Arial" w:hAnsi="Arial" w:cs="Arial"/>
                <w:sz w:val="16"/>
                <w:szCs w:val="16"/>
              </w:rPr>
              <w:t>will monitoring of parameter be carried out/type of monitoring equipment</w:t>
            </w:r>
          </w:p>
        </w:tc>
        <w:tc>
          <w:tcPr>
            <w:tcW w:w="1276" w:type="dxa"/>
            <w:shd w:val="clear" w:color="auto" w:fill="FBE4D5"/>
            <w:textDirection w:val="btLr"/>
          </w:tcPr>
          <w:p w14:paraId="435CE916" w14:textId="77777777" w:rsidR="00440EA5" w:rsidRPr="00FB58FC" w:rsidRDefault="00440EA5" w:rsidP="00117BC9">
            <w:pPr>
              <w:spacing w:after="120" w:line="240" w:lineRule="auto"/>
              <w:ind w:left="113" w:right="113"/>
              <w:jc w:val="both"/>
              <w:rPr>
                <w:rFonts w:ascii="Arial" w:hAnsi="Arial" w:cs="Arial"/>
                <w:b/>
                <w:sz w:val="16"/>
                <w:szCs w:val="16"/>
              </w:rPr>
            </w:pPr>
            <w:r w:rsidRPr="00FB58FC">
              <w:rPr>
                <w:rFonts w:ascii="Arial" w:hAnsi="Arial" w:cs="Arial"/>
                <w:b/>
                <w:sz w:val="16"/>
                <w:szCs w:val="16"/>
              </w:rPr>
              <w:t>When</w:t>
            </w:r>
          </w:p>
          <w:p w14:paraId="5E66DB3D" w14:textId="77777777" w:rsidR="00440EA5" w:rsidRPr="00FB58FC" w:rsidRDefault="00440EA5" w:rsidP="00117BC9">
            <w:pPr>
              <w:spacing w:after="120" w:line="240" w:lineRule="auto"/>
              <w:ind w:left="113" w:right="113"/>
              <w:jc w:val="both"/>
              <w:rPr>
                <w:rFonts w:ascii="Arial" w:hAnsi="Arial" w:cs="Arial"/>
                <w:sz w:val="16"/>
                <w:szCs w:val="16"/>
              </w:rPr>
            </w:pPr>
            <w:r w:rsidRPr="00FB58FC">
              <w:rPr>
                <w:rFonts w:ascii="Arial" w:hAnsi="Arial" w:cs="Arial"/>
                <w:sz w:val="16"/>
                <w:szCs w:val="16"/>
              </w:rPr>
              <w:t xml:space="preserve">will monitoring of parameter be carried out-frequency </w:t>
            </w:r>
          </w:p>
        </w:tc>
        <w:tc>
          <w:tcPr>
            <w:tcW w:w="1276" w:type="dxa"/>
            <w:shd w:val="clear" w:color="auto" w:fill="FBE4D5"/>
            <w:textDirection w:val="btLr"/>
          </w:tcPr>
          <w:p w14:paraId="2AF5A2BB" w14:textId="1EF7AB11" w:rsidR="00440EA5" w:rsidRPr="00FB58FC" w:rsidRDefault="00440EA5" w:rsidP="00117BC9">
            <w:pPr>
              <w:spacing w:after="120" w:line="240" w:lineRule="auto"/>
              <w:ind w:left="113" w:right="113"/>
              <w:jc w:val="both"/>
              <w:rPr>
                <w:rFonts w:ascii="Arial" w:hAnsi="Arial" w:cs="Arial"/>
                <w:sz w:val="16"/>
                <w:szCs w:val="16"/>
              </w:rPr>
            </w:pPr>
            <w:r w:rsidRPr="00FB58FC">
              <w:rPr>
                <w:rFonts w:ascii="Arial" w:hAnsi="Arial" w:cs="Arial"/>
                <w:b/>
                <w:sz w:val="16"/>
                <w:szCs w:val="16"/>
              </w:rPr>
              <w:t>Monitoring cost</w:t>
            </w:r>
          </w:p>
          <w:p w14:paraId="2C70A52B" w14:textId="77777777" w:rsidR="00440EA5" w:rsidRPr="00FB58FC" w:rsidRDefault="00440EA5" w:rsidP="00117BC9">
            <w:pPr>
              <w:spacing w:after="120" w:line="240" w:lineRule="auto"/>
              <w:ind w:left="113" w:right="113"/>
              <w:jc w:val="both"/>
              <w:rPr>
                <w:rFonts w:ascii="Arial" w:hAnsi="Arial" w:cs="Arial"/>
                <w:sz w:val="16"/>
                <w:szCs w:val="16"/>
              </w:rPr>
            </w:pPr>
            <w:r w:rsidRPr="00FB58FC">
              <w:rPr>
                <w:rFonts w:ascii="Arial" w:hAnsi="Arial" w:cs="Arial"/>
                <w:sz w:val="16"/>
                <w:szCs w:val="16"/>
              </w:rPr>
              <w:t>What cost of equipment or expenses of contractor required to conduct monitoring?</w:t>
            </w:r>
          </w:p>
        </w:tc>
        <w:tc>
          <w:tcPr>
            <w:tcW w:w="1701" w:type="dxa"/>
            <w:shd w:val="clear" w:color="auto" w:fill="FBE4D5"/>
            <w:textDirection w:val="btLr"/>
            <w:vAlign w:val="center"/>
          </w:tcPr>
          <w:p w14:paraId="787D362A" w14:textId="77777777" w:rsidR="00440EA5" w:rsidRPr="00FB58FC" w:rsidRDefault="00440EA5" w:rsidP="00117BC9">
            <w:pPr>
              <w:spacing w:after="120" w:line="240" w:lineRule="auto"/>
              <w:ind w:left="113" w:right="113"/>
              <w:jc w:val="both"/>
              <w:rPr>
                <w:rFonts w:ascii="Arial" w:hAnsi="Arial" w:cs="Arial"/>
                <w:b/>
                <w:sz w:val="16"/>
                <w:szCs w:val="16"/>
              </w:rPr>
            </w:pPr>
            <w:r w:rsidRPr="00FB58FC">
              <w:rPr>
                <w:rFonts w:ascii="Arial" w:hAnsi="Arial" w:cs="Arial"/>
                <w:b/>
                <w:sz w:val="16"/>
                <w:szCs w:val="16"/>
              </w:rPr>
              <w:t>Institutional responsibility for monitoring</w:t>
            </w:r>
          </w:p>
        </w:tc>
        <w:tc>
          <w:tcPr>
            <w:tcW w:w="992" w:type="dxa"/>
            <w:shd w:val="clear" w:color="auto" w:fill="FBE4D5"/>
            <w:textDirection w:val="btLr"/>
            <w:vAlign w:val="center"/>
          </w:tcPr>
          <w:p w14:paraId="7693D766" w14:textId="77777777" w:rsidR="00440EA5" w:rsidRPr="00FB58FC" w:rsidRDefault="00440EA5" w:rsidP="00117BC9">
            <w:pPr>
              <w:spacing w:after="120" w:line="240" w:lineRule="auto"/>
              <w:ind w:left="113" w:right="113"/>
              <w:jc w:val="both"/>
              <w:rPr>
                <w:rFonts w:ascii="Arial" w:hAnsi="Arial" w:cs="Arial"/>
                <w:b/>
                <w:sz w:val="16"/>
                <w:szCs w:val="16"/>
              </w:rPr>
            </w:pPr>
            <w:r w:rsidRPr="00FB58FC">
              <w:rPr>
                <w:rFonts w:ascii="Arial" w:hAnsi="Arial" w:cs="Arial"/>
                <w:b/>
                <w:sz w:val="16"/>
                <w:szCs w:val="16"/>
              </w:rPr>
              <w:t>Date of commencement</w:t>
            </w:r>
          </w:p>
        </w:tc>
        <w:tc>
          <w:tcPr>
            <w:tcW w:w="949" w:type="dxa"/>
            <w:shd w:val="clear" w:color="auto" w:fill="FBE4D5"/>
            <w:textDirection w:val="btLr"/>
            <w:vAlign w:val="center"/>
          </w:tcPr>
          <w:p w14:paraId="20BB64DC" w14:textId="77777777" w:rsidR="00440EA5" w:rsidRPr="00FB58FC" w:rsidRDefault="00440EA5" w:rsidP="00117BC9">
            <w:pPr>
              <w:spacing w:after="120" w:line="240" w:lineRule="auto"/>
              <w:ind w:left="113" w:right="113"/>
              <w:jc w:val="both"/>
              <w:rPr>
                <w:rFonts w:ascii="Arial" w:hAnsi="Arial" w:cs="Arial"/>
                <w:b/>
                <w:sz w:val="16"/>
                <w:szCs w:val="16"/>
              </w:rPr>
            </w:pPr>
            <w:r w:rsidRPr="00FB58FC">
              <w:rPr>
                <w:rFonts w:ascii="Arial" w:hAnsi="Arial" w:cs="Arial"/>
                <w:b/>
                <w:sz w:val="16"/>
                <w:szCs w:val="16"/>
              </w:rPr>
              <w:t>Date of completion</w:t>
            </w:r>
          </w:p>
        </w:tc>
      </w:tr>
      <w:tr w:rsidR="00440EA5" w:rsidRPr="00FB58FC" w14:paraId="4E717EBA" w14:textId="77777777" w:rsidTr="00BD24BA">
        <w:tc>
          <w:tcPr>
            <w:tcW w:w="2155" w:type="dxa"/>
          </w:tcPr>
          <w:p w14:paraId="6B6F2DB0" w14:textId="77777777" w:rsidR="00440EA5" w:rsidRPr="00FB58FC" w:rsidRDefault="00440EA5" w:rsidP="00117BC9">
            <w:pPr>
              <w:spacing w:after="120" w:line="240" w:lineRule="auto"/>
              <w:jc w:val="both"/>
              <w:rPr>
                <w:rFonts w:ascii="Arial" w:hAnsi="Arial" w:cs="Arial"/>
                <w:sz w:val="16"/>
                <w:szCs w:val="16"/>
              </w:rPr>
            </w:pPr>
            <w:r w:rsidRPr="00FB58FC">
              <w:rPr>
                <w:rFonts w:ascii="Arial" w:hAnsi="Arial" w:cs="Arial"/>
                <w:sz w:val="16"/>
                <w:szCs w:val="16"/>
              </w:rPr>
              <w:t xml:space="preserve">Construction </w:t>
            </w:r>
          </w:p>
        </w:tc>
        <w:tc>
          <w:tcPr>
            <w:tcW w:w="1701" w:type="dxa"/>
          </w:tcPr>
          <w:p w14:paraId="2338AC67" w14:textId="77777777" w:rsidR="00440EA5" w:rsidRPr="00FB58FC" w:rsidRDefault="00440EA5" w:rsidP="00117BC9">
            <w:pPr>
              <w:spacing w:after="120" w:line="240" w:lineRule="auto"/>
              <w:jc w:val="both"/>
              <w:rPr>
                <w:rFonts w:ascii="Arial" w:hAnsi="Arial" w:cs="Arial"/>
                <w:sz w:val="16"/>
                <w:szCs w:val="16"/>
              </w:rPr>
            </w:pPr>
          </w:p>
        </w:tc>
        <w:tc>
          <w:tcPr>
            <w:tcW w:w="1701" w:type="dxa"/>
          </w:tcPr>
          <w:p w14:paraId="503AC1CF" w14:textId="77777777" w:rsidR="00440EA5" w:rsidRPr="00FB58FC" w:rsidRDefault="00440EA5" w:rsidP="00117BC9">
            <w:pPr>
              <w:spacing w:after="120" w:line="240" w:lineRule="auto"/>
              <w:jc w:val="both"/>
              <w:rPr>
                <w:rFonts w:ascii="Arial" w:hAnsi="Arial" w:cs="Arial"/>
                <w:sz w:val="16"/>
                <w:szCs w:val="16"/>
              </w:rPr>
            </w:pPr>
          </w:p>
        </w:tc>
        <w:tc>
          <w:tcPr>
            <w:tcW w:w="1701" w:type="dxa"/>
          </w:tcPr>
          <w:p w14:paraId="792A0C98" w14:textId="77777777" w:rsidR="00440EA5" w:rsidRPr="00FB58FC" w:rsidRDefault="00440EA5" w:rsidP="00117BC9">
            <w:pPr>
              <w:spacing w:after="120" w:line="240" w:lineRule="auto"/>
              <w:jc w:val="both"/>
              <w:rPr>
                <w:rFonts w:ascii="Arial" w:hAnsi="Arial" w:cs="Arial"/>
                <w:sz w:val="16"/>
                <w:szCs w:val="16"/>
              </w:rPr>
            </w:pPr>
          </w:p>
        </w:tc>
        <w:tc>
          <w:tcPr>
            <w:tcW w:w="1276" w:type="dxa"/>
          </w:tcPr>
          <w:p w14:paraId="5D3220B9" w14:textId="77777777" w:rsidR="00440EA5" w:rsidRPr="00FB58FC" w:rsidRDefault="00440EA5" w:rsidP="00117BC9">
            <w:pPr>
              <w:spacing w:after="120" w:line="240" w:lineRule="auto"/>
              <w:jc w:val="both"/>
              <w:rPr>
                <w:rFonts w:ascii="Arial" w:hAnsi="Arial" w:cs="Arial"/>
                <w:sz w:val="16"/>
                <w:szCs w:val="16"/>
              </w:rPr>
            </w:pPr>
          </w:p>
        </w:tc>
        <w:tc>
          <w:tcPr>
            <w:tcW w:w="1276" w:type="dxa"/>
          </w:tcPr>
          <w:p w14:paraId="671E3CA3" w14:textId="77777777" w:rsidR="00440EA5" w:rsidRPr="00FB58FC" w:rsidRDefault="00440EA5" w:rsidP="00117BC9">
            <w:pPr>
              <w:spacing w:after="120" w:line="240" w:lineRule="auto"/>
              <w:jc w:val="both"/>
              <w:rPr>
                <w:rFonts w:ascii="Arial" w:hAnsi="Arial" w:cs="Arial"/>
                <w:sz w:val="16"/>
                <w:szCs w:val="16"/>
              </w:rPr>
            </w:pPr>
          </w:p>
        </w:tc>
        <w:tc>
          <w:tcPr>
            <w:tcW w:w="1701" w:type="dxa"/>
          </w:tcPr>
          <w:p w14:paraId="0E09147B" w14:textId="77777777" w:rsidR="00440EA5" w:rsidRPr="00FB58FC" w:rsidRDefault="00440EA5" w:rsidP="00117BC9">
            <w:pPr>
              <w:spacing w:after="120" w:line="240" w:lineRule="auto"/>
              <w:jc w:val="both"/>
              <w:rPr>
                <w:rFonts w:ascii="Arial" w:hAnsi="Arial" w:cs="Arial"/>
                <w:sz w:val="16"/>
                <w:szCs w:val="16"/>
              </w:rPr>
            </w:pPr>
          </w:p>
        </w:tc>
        <w:tc>
          <w:tcPr>
            <w:tcW w:w="992" w:type="dxa"/>
          </w:tcPr>
          <w:p w14:paraId="0D636F4E" w14:textId="77777777" w:rsidR="00440EA5" w:rsidRPr="00FB58FC" w:rsidRDefault="00440EA5" w:rsidP="00117BC9">
            <w:pPr>
              <w:spacing w:after="120" w:line="240" w:lineRule="auto"/>
              <w:jc w:val="both"/>
              <w:rPr>
                <w:rFonts w:ascii="Arial" w:hAnsi="Arial" w:cs="Arial"/>
                <w:sz w:val="16"/>
                <w:szCs w:val="16"/>
              </w:rPr>
            </w:pPr>
          </w:p>
        </w:tc>
        <w:tc>
          <w:tcPr>
            <w:tcW w:w="949" w:type="dxa"/>
          </w:tcPr>
          <w:p w14:paraId="3AB1B4CA" w14:textId="77777777" w:rsidR="00440EA5" w:rsidRPr="00FB58FC" w:rsidRDefault="00440EA5" w:rsidP="00117BC9">
            <w:pPr>
              <w:spacing w:after="120" w:line="240" w:lineRule="auto"/>
              <w:jc w:val="both"/>
              <w:rPr>
                <w:rFonts w:ascii="Arial" w:hAnsi="Arial" w:cs="Arial"/>
                <w:sz w:val="16"/>
                <w:szCs w:val="16"/>
              </w:rPr>
            </w:pPr>
          </w:p>
        </w:tc>
      </w:tr>
      <w:tr w:rsidR="00440EA5" w:rsidRPr="00FB58FC" w14:paraId="133E68EC" w14:textId="77777777" w:rsidTr="00BD24BA">
        <w:tc>
          <w:tcPr>
            <w:tcW w:w="2155" w:type="dxa"/>
          </w:tcPr>
          <w:p w14:paraId="73177B23" w14:textId="77777777" w:rsidR="00440EA5" w:rsidRPr="00FB58FC" w:rsidRDefault="00440EA5" w:rsidP="00117BC9">
            <w:pPr>
              <w:spacing w:after="120" w:line="240" w:lineRule="auto"/>
              <w:jc w:val="both"/>
              <w:rPr>
                <w:rFonts w:ascii="Arial" w:hAnsi="Arial" w:cs="Arial"/>
                <w:sz w:val="16"/>
                <w:szCs w:val="16"/>
              </w:rPr>
            </w:pPr>
            <w:r w:rsidRPr="00FB58FC">
              <w:rPr>
                <w:rFonts w:ascii="Arial" w:hAnsi="Arial" w:cs="Arial"/>
                <w:sz w:val="16"/>
                <w:szCs w:val="16"/>
              </w:rPr>
              <w:t>Operation</w:t>
            </w:r>
          </w:p>
        </w:tc>
        <w:tc>
          <w:tcPr>
            <w:tcW w:w="1701" w:type="dxa"/>
          </w:tcPr>
          <w:p w14:paraId="66DBD830" w14:textId="77777777" w:rsidR="00440EA5" w:rsidRPr="00FB58FC" w:rsidRDefault="00440EA5" w:rsidP="00117BC9">
            <w:pPr>
              <w:spacing w:after="120" w:line="240" w:lineRule="auto"/>
              <w:jc w:val="both"/>
              <w:rPr>
                <w:rFonts w:ascii="Arial" w:hAnsi="Arial" w:cs="Arial"/>
                <w:sz w:val="16"/>
                <w:szCs w:val="16"/>
              </w:rPr>
            </w:pPr>
          </w:p>
        </w:tc>
        <w:tc>
          <w:tcPr>
            <w:tcW w:w="1701" w:type="dxa"/>
          </w:tcPr>
          <w:p w14:paraId="1B0187A0" w14:textId="77777777" w:rsidR="00440EA5" w:rsidRPr="00FB58FC" w:rsidRDefault="00440EA5" w:rsidP="00117BC9">
            <w:pPr>
              <w:spacing w:after="120" w:line="240" w:lineRule="auto"/>
              <w:jc w:val="both"/>
              <w:rPr>
                <w:rFonts w:ascii="Arial" w:hAnsi="Arial" w:cs="Arial"/>
                <w:sz w:val="16"/>
                <w:szCs w:val="16"/>
              </w:rPr>
            </w:pPr>
          </w:p>
        </w:tc>
        <w:tc>
          <w:tcPr>
            <w:tcW w:w="1701" w:type="dxa"/>
          </w:tcPr>
          <w:p w14:paraId="24BCC4F7" w14:textId="77777777" w:rsidR="00440EA5" w:rsidRPr="00FB58FC" w:rsidRDefault="00440EA5" w:rsidP="00117BC9">
            <w:pPr>
              <w:spacing w:after="120" w:line="240" w:lineRule="auto"/>
              <w:jc w:val="both"/>
              <w:rPr>
                <w:rFonts w:ascii="Arial" w:hAnsi="Arial" w:cs="Arial"/>
                <w:sz w:val="16"/>
                <w:szCs w:val="16"/>
              </w:rPr>
            </w:pPr>
          </w:p>
        </w:tc>
        <w:tc>
          <w:tcPr>
            <w:tcW w:w="1276" w:type="dxa"/>
          </w:tcPr>
          <w:p w14:paraId="78DD0846" w14:textId="77777777" w:rsidR="00440EA5" w:rsidRPr="00FB58FC" w:rsidRDefault="00440EA5" w:rsidP="00117BC9">
            <w:pPr>
              <w:spacing w:after="120" w:line="240" w:lineRule="auto"/>
              <w:jc w:val="both"/>
              <w:rPr>
                <w:rFonts w:ascii="Arial" w:hAnsi="Arial" w:cs="Arial"/>
                <w:sz w:val="16"/>
                <w:szCs w:val="16"/>
              </w:rPr>
            </w:pPr>
          </w:p>
        </w:tc>
        <w:tc>
          <w:tcPr>
            <w:tcW w:w="1276" w:type="dxa"/>
          </w:tcPr>
          <w:p w14:paraId="52936FBF" w14:textId="77777777" w:rsidR="00440EA5" w:rsidRPr="00FB58FC" w:rsidRDefault="00440EA5" w:rsidP="00117BC9">
            <w:pPr>
              <w:spacing w:after="120" w:line="240" w:lineRule="auto"/>
              <w:jc w:val="both"/>
              <w:rPr>
                <w:rFonts w:ascii="Arial" w:hAnsi="Arial" w:cs="Arial"/>
                <w:sz w:val="16"/>
                <w:szCs w:val="16"/>
              </w:rPr>
            </w:pPr>
          </w:p>
        </w:tc>
        <w:tc>
          <w:tcPr>
            <w:tcW w:w="1701" w:type="dxa"/>
          </w:tcPr>
          <w:p w14:paraId="7D32D836" w14:textId="77777777" w:rsidR="00440EA5" w:rsidRPr="00FB58FC" w:rsidRDefault="00440EA5" w:rsidP="00117BC9">
            <w:pPr>
              <w:spacing w:after="120" w:line="240" w:lineRule="auto"/>
              <w:jc w:val="both"/>
              <w:rPr>
                <w:rFonts w:ascii="Arial" w:hAnsi="Arial" w:cs="Arial"/>
                <w:sz w:val="16"/>
                <w:szCs w:val="16"/>
              </w:rPr>
            </w:pPr>
          </w:p>
        </w:tc>
        <w:tc>
          <w:tcPr>
            <w:tcW w:w="992" w:type="dxa"/>
          </w:tcPr>
          <w:p w14:paraId="229D8A0D" w14:textId="77777777" w:rsidR="00440EA5" w:rsidRPr="00FB58FC" w:rsidRDefault="00440EA5" w:rsidP="00117BC9">
            <w:pPr>
              <w:spacing w:after="120" w:line="240" w:lineRule="auto"/>
              <w:jc w:val="both"/>
              <w:rPr>
                <w:rFonts w:ascii="Arial" w:hAnsi="Arial" w:cs="Arial"/>
                <w:sz w:val="16"/>
                <w:szCs w:val="16"/>
              </w:rPr>
            </w:pPr>
          </w:p>
        </w:tc>
        <w:tc>
          <w:tcPr>
            <w:tcW w:w="949" w:type="dxa"/>
          </w:tcPr>
          <w:p w14:paraId="10C5E712" w14:textId="77777777" w:rsidR="00440EA5" w:rsidRPr="00FB58FC" w:rsidRDefault="00440EA5" w:rsidP="00117BC9">
            <w:pPr>
              <w:spacing w:after="120" w:line="240" w:lineRule="auto"/>
              <w:jc w:val="both"/>
              <w:rPr>
                <w:rFonts w:ascii="Arial" w:hAnsi="Arial" w:cs="Arial"/>
                <w:sz w:val="16"/>
                <w:szCs w:val="16"/>
              </w:rPr>
            </w:pPr>
          </w:p>
        </w:tc>
      </w:tr>
    </w:tbl>
    <w:p w14:paraId="6402A88B" w14:textId="632F0C24" w:rsidR="00996444" w:rsidRPr="00FB58FC" w:rsidRDefault="00996444">
      <w:pPr>
        <w:rPr>
          <w:rFonts w:ascii="Arial" w:eastAsiaTheme="majorEastAsia" w:hAnsi="Arial" w:cs="Arial"/>
          <w:bCs/>
          <w:caps/>
          <w:sz w:val="24"/>
          <w:szCs w:val="32"/>
        </w:rPr>
      </w:pPr>
    </w:p>
    <w:p w14:paraId="72FC31DA" w14:textId="77777777" w:rsidR="00D17798" w:rsidRPr="00FB58FC" w:rsidRDefault="00D17798">
      <w:pPr>
        <w:rPr>
          <w:rFonts w:ascii="Arial" w:eastAsiaTheme="majorEastAsia" w:hAnsi="Arial" w:cs="Arial"/>
          <w:bCs/>
          <w:caps/>
          <w:sz w:val="24"/>
          <w:szCs w:val="32"/>
        </w:rPr>
        <w:sectPr w:rsidR="00D17798" w:rsidRPr="00FB58FC" w:rsidSect="0035617A">
          <w:pgSz w:w="15840" w:h="12240" w:orient="landscape"/>
          <w:pgMar w:top="1440" w:right="1440" w:bottom="1440" w:left="1440" w:header="709" w:footer="709" w:gutter="0"/>
          <w:cols w:space="708"/>
          <w:docGrid w:linePitch="360"/>
        </w:sectPr>
      </w:pPr>
    </w:p>
    <w:p w14:paraId="1A90BDF0" w14:textId="5EF02BFF" w:rsidR="00440EA5" w:rsidRPr="00FB58FC" w:rsidRDefault="00440EA5" w:rsidP="00BD24BA">
      <w:pPr>
        <w:pStyle w:val="Heading1"/>
        <w:numPr>
          <w:ilvl w:val="0"/>
          <w:numId w:val="0"/>
        </w:numPr>
        <w:ind w:left="432" w:hanging="432"/>
        <w:rPr>
          <w:rFonts w:cs="Arial"/>
        </w:rPr>
      </w:pPr>
      <w:bookmarkStart w:id="103" w:name="_Toc113370051"/>
      <w:r w:rsidRPr="00FB58FC">
        <w:rPr>
          <w:rFonts w:cs="Arial"/>
        </w:rPr>
        <w:lastRenderedPageBreak/>
        <w:t xml:space="preserve">Annex </w:t>
      </w:r>
      <w:r w:rsidR="00357DD4" w:rsidRPr="00FB58FC">
        <w:rPr>
          <w:rFonts w:cs="Arial"/>
        </w:rPr>
        <w:t>8</w:t>
      </w:r>
      <w:r w:rsidRPr="00FB58FC">
        <w:rPr>
          <w:rFonts w:cs="Arial"/>
        </w:rPr>
        <w:t>: ESMP Checklist Content &amp; Format</w:t>
      </w:r>
      <w:bookmarkEnd w:id="103"/>
    </w:p>
    <w:p w14:paraId="3DD369FE" w14:textId="77777777" w:rsidR="00440EA5" w:rsidRPr="008E3D54" w:rsidRDefault="00440EA5" w:rsidP="00001F14">
      <w:pPr>
        <w:spacing w:after="0"/>
        <w:rPr>
          <w:rFonts w:ascii="Arial" w:hAnsi="Arial" w:cs="Arial"/>
        </w:rPr>
      </w:pPr>
    </w:p>
    <w:p w14:paraId="72960BE3" w14:textId="77777777" w:rsidR="00440EA5" w:rsidRPr="00FB58FC" w:rsidRDefault="00440EA5" w:rsidP="00001F14">
      <w:pPr>
        <w:spacing w:after="0"/>
        <w:jc w:val="both"/>
        <w:rPr>
          <w:rFonts w:ascii="Arial" w:hAnsi="Arial" w:cs="Arial"/>
          <w:sz w:val="20"/>
          <w:szCs w:val="20"/>
        </w:rPr>
      </w:pPr>
      <w:r w:rsidRPr="00FB58FC">
        <w:rPr>
          <w:rFonts w:ascii="Arial" w:hAnsi="Arial" w:cs="Arial"/>
          <w:sz w:val="20"/>
          <w:szCs w:val="20"/>
        </w:rPr>
        <w:t>A. General Project and Site Information</w:t>
      </w:r>
    </w:p>
    <w:p w14:paraId="015302C6" w14:textId="77777777" w:rsidR="00440EA5" w:rsidRPr="00FB58FC" w:rsidRDefault="00440EA5" w:rsidP="00001F14">
      <w:pPr>
        <w:spacing w:after="0"/>
        <w:jc w:val="both"/>
        <w:rPr>
          <w:rFonts w:ascii="Arial" w:hAnsi="Arial" w:cs="Arial"/>
          <w:sz w:val="20"/>
          <w:szCs w:val="20"/>
        </w:rPr>
      </w:pPr>
      <w:r w:rsidRPr="00FB58FC">
        <w:rPr>
          <w:rFonts w:ascii="Arial" w:hAnsi="Arial" w:cs="Arial"/>
          <w:sz w:val="20"/>
          <w:szCs w:val="20"/>
        </w:rPr>
        <w:t>B. Environmental and Social Impacts Screening</w:t>
      </w:r>
    </w:p>
    <w:p w14:paraId="689E0A6B" w14:textId="77777777" w:rsidR="00440EA5" w:rsidRPr="00FB58FC" w:rsidRDefault="00440EA5" w:rsidP="00001F14">
      <w:pPr>
        <w:spacing w:after="0"/>
        <w:jc w:val="both"/>
        <w:rPr>
          <w:rFonts w:ascii="Arial" w:hAnsi="Arial" w:cs="Arial"/>
          <w:sz w:val="20"/>
          <w:szCs w:val="20"/>
        </w:rPr>
      </w:pPr>
      <w:r w:rsidRPr="00FB58FC">
        <w:rPr>
          <w:rFonts w:ascii="Arial" w:hAnsi="Arial" w:cs="Arial"/>
          <w:sz w:val="20"/>
          <w:szCs w:val="20"/>
        </w:rPr>
        <w:t>C. Mitigation Measures</w:t>
      </w:r>
    </w:p>
    <w:p w14:paraId="12029653" w14:textId="77777777" w:rsidR="00440EA5" w:rsidRPr="00FB58FC" w:rsidRDefault="00440EA5" w:rsidP="00001F14">
      <w:pPr>
        <w:spacing w:after="0"/>
        <w:jc w:val="both"/>
        <w:rPr>
          <w:rFonts w:ascii="Arial" w:hAnsi="Arial" w:cs="Arial"/>
          <w:sz w:val="20"/>
          <w:szCs w:val="20"/>
        </w:rPr>
      </w:pPr>
      <w:r w:rsidRPr="00FB58FC">
        <w:rPr>
          <w:rFonts w:ascii="Arial" w:hAnsi="Arial" w:cs="Arial"/>
          <w:sz w:val="20"/>
          <w:szCs w:val="20"/>
        </w:rPr>
        <w:t>D. Monitoring Plan</w:t>
      </w:r>
    </w:p>
    <w:p w14:paraId="084D98DD" w14:textId="77777777" w:rsidR="00440EA5" w:rsidRPr="00FB58FC" w:rsidRDefault="00440EA5" w:rsidP="00440EA5">
      <w:pPr>
        <w:jc w:val="both"/>
        <w:rPr>
          <w:rFonts w:ascii="Arial" w:hAnsi="Arial" w:cs="Arial"/>
          <w:sz w:val="16"/>
          <w:szCs w:val="16"/>
        </w:rPr>
      </w:pPr>
    </w:p>
    <w:p w14:paraId="23EE1E4B" w14:textId="77777777" w:rsidR="00440EA5" w:rsidRPr="00FB58FC" w:rsidRDefault="00440EA5" w:rsidP="00440EA5">
      <w:pPr>
        <w:jc w:val="both"/>
        <w:rPr>
          <w:rFonts w:ascii="Arial" w:hAnsi="Arial" w:cs="Arial"/>
        </w:rPr>
      </w:pPr>
      <w:r w:rsidRPr="00FB58FC">
        <w:rPr>
          <w:rFonts w:ascii="Arial" w:hAnsi="Arial" w:cs="Arial"/>
          <w:noProof/>
        </w:rPr>
        <mc:AlternateContent>
          <mc:Choice Requires="wps">
            <w:drawing>
              <wp:anchor distT="0" distB="0" distL="114300" distR="114300" simplePos="0" relativeHeight="251692032" behindDoc="1" locked="0" layoutInCell="0" allowOverlap="1" wp14:anchorId="057CB776" wp14:editId="1C96E091">
                <wp:simplePos x="0" y="0"/>
                <wp:positionH relativeFrom="page">
                  <wp:posOffset>895985</wp:posOffset>
                </wp:positionH>
                <wp:positionV relativeFrom="paragraph">
                  <wp:posOffset>245110</wp:posOffset>
                </wp:positionV>
                <wp:extent cx="5981065" cy="12700"/>
                <wp:effectExtent l="0" t="0" r="0" b="0"/>
                <wp:wrapNone/>
                <wp:docPr id="36"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12700"/>
                        </a:xfrm>
                        <a:custGeom>
                          <a:avLst/>
                          <a:gdLst>
                            <a:gd name="T0" fmla="*/ 0 w 9419"/>
                            <a:gd name="T1" fmla="*/ 0 h 20"/>
                            <a:gd name="T2" fmla="*/ 9419 w 9419"/>
                            <a:gd name="T3" fmla="*/ 0 h 20"/>
                          </a:gdLst>
                          <a:ahLst/>
                          <a:cxnLst>
                            <a:cxn ang="0">
                              <a:pos x="T0" y="T1"/>
                            </a:cxn>
                            <a:cxn ang="0">
                              <a:pos x="T2" y="T3"/>
                            </a:cxn>
                          </a:cxnLst>
                          <a:rect l="0" t="0" r="r" b="b"/>
                          <a:pathLst>
                            <a:path w="9419" h="20">
                              <a:moveTo>
                                <a:pt x="0" y="0"/>
                              </a:moveTo>
                              <a:lnTo>
                                <a:pt x="9419" y="0"/>
                              </a:lnTo>
                            </a:path>
                          </a:pathLst>
                        </a:custGeom>
                        <a:noFill/>
                        <a:ln w="3937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3872AF60" id="Freeform 103" o:spid="_x0000_s1026" style="position:absolute;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55pt,19.3pt,541.5pt,19.3pt" coordsize="94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" o:allowincell="f" filled="f" strokecolor="blue" strokeweight="3.1pt">
                <v:path arrowok="t" o:connecttype="custom" o:connectlocs="0,0;5981065,0" o:connectangles="0,0"/>
                <w10:wrap anchorx="page"/>
              </v:polyline>
            </w:pict>
          </mc:Fallback>
        </mc:AlternateContent>
      </w:r>
      <w:r w:rsidRPr="00FB58FC">
        <w:rPr>
          <w:rFonts w:ascii="Arial" w:hAnsi="Arial" w:cs="Arial"/>
          <w:noProof/>
        </w:rPr>
        <mc:AlternateContent>
          <mc:Choice Requires="wps">
            <w:drawing>
              <wp:anchor distT="0" distB="0" distL="114300" distR="114300" simplePos="0" relativeHeight="251693056" behindDoc="1" locked="0" layoutInCell="0" allowOverlap="1" wp14:anchorId="6331E514" wp14:editId="0C2E1845">
                <wp:simplePos x="0" y="0"/>
                <wp:positionH relativeFrom="page">
                  <wp:posOffset>3034665</wp:posOffset>
                </wp:positionH>
                <wp:positionV relativeFrom="paragraph">
                  <wp:posOffset>571500</wp:posOffset>
                </wp:positionV>
                <wp:extent cx="12700" cy="12700"/>
                <wp:effectExtent l="0" t="0" r="0" b="0"/>
                <wp:wrapNone/>
                <wp:docPr id="37"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08C01A37" id="Freeform 104" o:spid="_x0000_s1026" style="position:absolute;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38.95pt,45pt,239.4pt,45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" o:allowincell="f" filled="f" strokeweight=".48pt">
                <v:stroke dashstyle="dash"/>
                <v:path arrowok="t" o:connecttype="custom" o:connectlocs="0,0;5715,0" o:connectangles="0,0"/>
                <w10:wrap anchorx="page"/>
              </v:polyline>
            </w:pict>
          </mc:Fallback>
        </mc:AlternateContent>
      </w:r>
      <w:r w:rsidRPr="00FB58FC">
        <w:rPr>
          <w:rFonts w:ascii="Arial" w:hAnsi="Arial" w:cs="Arial"/>
          <w:noProof/>
        </w:rPr>
        <mc:AlternateContent>
          <mc:Choice Requires="wps">
            <w:drawing>
              <wp:anchor distT="0" distB="0" distL="114300" distR="114300" simplePos="0" relativeHeight="251694080" behindDoc="1" locked="0" layoutInCell="0" allowOverlap="1" wp14:anchorId="5F65C709" wp14:editId="5E919868">
                <wp:simplePos x="0" y="0"/>
                <wp:positionH relativeFrom="page">
                  <wp:posOffset>4790440</wp:posOffset>
                </wp:positionH>
                <wp:positionV relativeFrom="paragraph">
                  <wp:posOffset>723900</wp:posOffset>
                </wp:positionV>
                <wp:extent cx="12700" cy="12700"/>
                <wp:effectExtent l="0" t="0" r="0" b="0"/>
                <wp:wrapNone/>
                <wp:docPr id="38"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443E5E27" id="Freeform 105"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77.2pt,57pt,377.65pt,57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" o:allowincell="f" filled="f" strokeweight=".48pt">
                <v:stroke dashstyle="dash"/>
                <v:path arrowok="t" o:connecttype="custom" o:connectlocs="0,0;5715,0" o:connectangles="0,0"/>
                <w10:wrap anchorx="page"/>
              </v:polyline>
            </w:pict>
          </mc:Fallback>
        </mc:AlternateContent>
      </w:r>
      <w:r w:rsidRPr="00FB58FC">
        <w:rPr>
          <w:rFonts w:ascii="Arial" w:hAnsi="Arial" w:cs="Arial"/>
          <w:noProof/>
        </w:rPr>
        <mc:AlternateContent>
          <mc:Choice Requires="wps">
            <w:drawing>
              <wp:anchor distT="0" distB="0" distL="114300" distR="114300" simplePos="0" relativeHeight="251695104" behindDoc="1" locked="0" layoutInCell="0" allowOverlap="1" wp14:anchorId="1290BC74" wp14:editId="559A6C7B">
                <wp:simplePos x="0" y="0"/>
                <wp:positionH relativeFrom="page">
                  <wp:posOffset>4790440</wp:posOffset>
                </wp:positionH>
                <wp:positionV relativeFrom="paragraph">
                  <wp:posOffset>876300</wp:posOffset>
                </wp:positionV>
                <wp:extent cx="12700" cy="12700"/>
                <wp:effectExtent l="0" t="0" r="0" b="0"/>
                <wp:wrapNone/>
                <wp:docPr id="39"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4FD052C1" id="Freeform 106"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77.2pt,69pt,377.65pt,69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" o:allowincell="f" filled="f" strokeweight=".48pt">
                <v:stroke dashstyle="dash"/>
                <v:path arrowok="t" o:connecttype="custom" o:connectlocs="0,0;5715,0" o:connectangles="0,0"/>
                <w10:wrap anchorx="page"/>
              </v:polyline>
            </w:pict>
          </mc:Fallback>
        </mc:AlternateContent>
      </w:r>
      <w:r w:rsidRPr="00FB58FC">
        <w:rPr>
          <w:rFonts w:ascii="Arial" w:hAnsi="Arial" w:cs="Arial"/>
          <w:b/>
          <w:bCs/>
        </w:rPr>
        <w:t>PART A: GENERAL PROJECT AND SITE INFORMATION</w:t>
      </w:r>
    </w:p>
    <w:p w14:paraId="010CEC15" w14:textId="77777777" w:rsidR="00440EA5" w:rsidRPr="00FB58FC" w:rsidRDefault="00440EA5" w:rsidP="00440EA5">
      <w:pPr>
        <w:jc w:val="both"/>
        <w:rPr>
          <w:rFonts w:ascii="Arial" w:hAnsi="Arial" w:cs="Arial"/>
          <w:sz w:val="16"/>
          <w:szCs w:val="16"/>
        </w:rPr>
      </w:pPr>
    </w:p>
    <w:tbl>
      <w:tblPr>
        <w:tblW w:w="9000" w:type="dxa"/>
        <w:tblInd w:w="85" w:type="dxa"/>
        <w:tblLayout w:type="fixed"/>
        <w:tblCellMar>
          <w:left w:w="0" w:type="dxa"/>
          <w:right w:w="0" w:type="dxa"/>
        </w:tblCellMar>
        <w:tblLook w:val="0000" w:firstRow="0" w:lastRow="0" w:firstColumn="0" w:lastColumn="0" w:noHBand="0" w:noVBand="0"/>
      </w:tblPr>
      <w:tblGrid>
        <w:gridCol w:w="3330"/>
        <w:gridCol w:w="2909"/>
        <w:gridCol w:w="2761"/>
      </w:tblGrid>
      <w:tr w:rsidR="00440EA5" w:rsidRPr="00FB58FC" w14:paraId="38DA9BF8" w14:textId="77777777" w:rsidTr="00C052F3">
        <w:trPr>
          <w:trHeight w:hRule="exact" w:val="240"/>
        </w:trPr>
        <w:tc>
          <w:tcPr>
            <w:tcW w:w="9000" w:type="dxa"/>
            <w:gridSpan w:val="3"/>
            <w:tcBorders>
              <w:top w:val="dotted" w:sz="4" w:space="0" w:color="000000"/>
              <w:left w:val="single" w:sz="4" w:space="0" w:color="000000"/>
              <w:bottom w:val="single" w:sz="4" w:space="0" w:color="000000"/>
              <w:right w:val="single" w:sz="4" w:space="0" w:color="000000"/>
            </w:tcBorders>
            <w:shd w:val="clear" w:color="auto" w:fill="E6E6E6"/>
          </w:tcPr>
          <w:p w14:paraId="67C98405" w14:textId="77777777" w:rsidR="00440EA5" w:rsidRPr="00FB58FC" w:rsidRDefault="00440EA5" w:rsidP="00BD24BA">
            <w:pPr>
              <w:jc w:val="both"/>
              <w:rPr>
                <w:rFonts w:ascii="Arial" w:hAnsi="Arial" w:cs="Arial"/>
                <w:sz w:val="16"/>
                <w:szCs w:val="16"/>
              </w:rPr>
            </w:pPr>
            <w:r w:rsidRPr="00FB58FC">
              <w:rPr>
                <w:rFonts w:ascii="Arial" w:hAnsi="Arial" w:cs="Arial"/>
                <w:b/>
                <w:bCs/>
                <w:sz w:val="16"/>
                <w:szCs w:val="16"/>
              </w:rPr>
              <w:t>SITE DESCRIPTION</w:t>
            </w:r>
          </w:p>
        </w:tc>
      </w:tr>
      <w:tr w:rsidR="00440EA5" w:rsidRPr="00FB58FC" w14:paraId="309A5FE2" w14:textId="77777777" w:rsidTr="00C052F3">
        <w:trPr>
          <w:trHeight w:hRule="exact" w:val="240"/>
        </w:trPr>
        <w:tc>
          <w:tcPr>
            <w:tcW w:w="3330" w:type="dxa"/>
            <w:tcBorders>
              <w:top w:val="single" w:sz="4" w:space="0" w:color="000000"/>
              <w:left w:val="single" w:sz="4" w:space="0" w:color="000000"/>
              <w:bottom w:val="single" w:sz="4" w:space="0" w:color="000000"/>
              <w:right w:val="single" w:sz="4" w:space="0" w:color="000000"/>
            </w:tcBorders>
          </w:tcPr>
          <w:p w14:paraId="359E4A78" w14:textId="77777777" w:rsidR="00440EA5" w:rsidRPr="00FB58FC" w:rsidRDefault="00440EA5" w:rsidP="00157CE3">
            <w:pPr>
              <w:rPr>
                <w:rFonts w:ascii="Arial" w:hAnsi="Arial" w:cs="Arial"/>
                <w:sz w:val="16"/>
                <w:szCs w:val="16"/>
              </w:rPr>
            </w:pPr>
            <w:r w:rsidRPr="00FB58FC">
              <w:rPr>
                <w:rFonts w:ascii="Arial" w:hAnsi="Arial" w:cs="Arial"/>
                <w:sz w:val="16"/>
                <w:szCs w:val="16"/>
              </w:rPr>
              <w:t>Name of site</w:t>
            </w:r>
          </w:p>
        </w:tc>
        <w:tc>
          <w:tcPr>
            <w:tcW w:w="5670" w:type="dxa"/>
            <w:gridSpan w:val="2"/>
            <w:tcBorders>
              <w:top w:val="single" w:sz="4" w:space="0" w:color="000000"/>
              <w:left w:val="single" w:sz="4" w:space="0" w:color="000000"/>
              <w:bottom w:val="single" w:sz="4" w:space="0" w:color="000000"/>
              <w:right w:val="single" w:sz="4" w:space="0" w:color="000000"/>
            </w:tcBorders>
          </w:tcPr>
          <w:p w14:paraId="149B9B1D" w14:textId="77777777" w:rsidR="00440EA5" w:rsidRPr="00FB58FC" w:rsidRDefault="00440EA5" w:rsidP="00BD24BA">
            <w:pPr>
              <w:jc w:val="both"/>
              <w:rPr>
                <w:rFonts w:ascii="Arial" w:hAnsi="Arial" w:cs="Arial"/>
                <w:sz w:val="16"/>
                <w:szCs w:val="16"/>
              </w:rPr>
            </w:pPr>
          </w:p>
        </w:tc>
      </w:tr>
      <w:tr w:rsidR="00440EA5" w:rsidRPr="00FB58FC" w14:paraId="41AD8022" w14:textId="77777777" w:rsidTr="00C052F3">
        <w:trPr>
          <w:trHeight w:hRule="exact" w:val="240"/>
        </w:trPr>
        <w:tc>
          <w:tcPr>
            <w:tcW w:w="3330" w:type="dxa"/>
            <w:tcBorders>
              <w:top w:val="single" w:sz="4" w:space="0" w:color="000000"/>
              <w:left w:val="single" w:sz="4" w:space="0" w:color="000000"/>
              <w:bottom w:val="single" w:sz="4" w:space="0" w:color="000000"/>
              <w:right w:val="single" w:sz="4" w:space="0" w:color="000000"/>
            </w:tcBorders>
          </w:tcPr>
          <w:p w14:paraId="2D5D2B5B" w14:textId="77777777" w:rsidR="00440EA5" w:rsidRPr="00FB58FC" w:rsidRDefault="00440EA5" w:rsidP="00157CE3">
            <w:pPr>
              <w:rPr>
                <w:rFonts w:ascii="Arial" w:hAnsi="Arial" w:cs="Arial"/>
                <w:sz w:val="16"/>
                <w:szCs w:val="16"/>
              </w:rPr>
            </w:pPr>
            <w:r w:rsidRPr="00FB58FC">
              <w:rPr>
                <w:rFonts w:ascii="Arial" w:hAnsi="Arial" w:cs="Arial"/>
                <w:sz w:val="16"/>
                <w:szCs w:val="16"/>
              </w:rPr>
              <w:t>Describe site location</w:t>
            </w:r>
          </w:p>
        </w:tc>
        <w:tc>
          <w:tcPr>
            <w:tcW w:w="2909" w:type="dxa"/>
            <w:tcBorders>
              <w:top w:val="single" w:sz="4" w:space="0" w:color="000000"/>
              <w:left w:val="single" w:sz="4" w:space="0" w:color="000000"/>
              <w:bottom w:val="single" w:sz="4" w:space="0" w:color="000000"/>
              <w:right w:val="single" w:sz="4" w:space="0" w:color="000000"/>
            </w:tcBorders>
          </w:tcPr>
          <w:p w14:paraId="6A551C1F" w14:textId="77777777" w:rsidR="00440EA5" w:rsidRPr="00FB58FC" w:rsidRDefault="00440EA5" w:rsidP="00BD24BA">
            <w:pPr>
              <w:jc w:val="both"/>
              <w:rPr>
                <w:rFonts w:ascii="Arial" w:hAnsi="Arial" w:cs="Arial"/>
                <w:sz w:val="16"/>
                <w:szCs w:val="16"/>
              </w:rPr>
            </w:pPr>
          </w:p>
        </w:tc>
        <w:tc>
          <w:tcPr>
            <w:tcW w:w="2761" w:type="dxa"/>
            <w:tcBorders>
              <w:top w:val="single" w:sz="4" w:space="0" w:color="000000"/>
              <w:left w:val="single" w:sz="4" w:space="0" w:color="000000"/>
              <w:bottom w:val="single" w:sz="4" w:space="0" w:color="000000"/>
              <w:right w:val="single" w:sz="4" w:space="0" w:color="000000"/>
            </w:tcBorders>
          </w:tcPr>
          <w:p w14:paraId="5E24B7D6" w14:textId="77777777" w:rsidR="00440EA5" w:rsidRPr="00FB58FC" w:rsidRDefault="00440EA5" w:rsidP="00BD24BA">
            <w:pPr>
              <w:jc w:val="both"/>
              <w:rPr>
                <w:rFonts w:ascii="Arial" w:hAnsi="Arial" w:cs="Arial"/>
                <w:sz w:val="16"/>
                <w:szCs w:val="16"/>
                <w:lang w:val="fr-FR"/>
              </w:rPr>
            </w:pPr>
            <w:r w:rsidRPr="00FB58FC">
              <w:rPr>
                <w:rFonts w:ascii="Arial" w:hAnsi="Arial" w:cs="Arial"/>
                <w:sz w:val="16"/>
                <w:szCs w:val="16"/>
                <w:lang w:val="fr-FR"/>
              </w:rPr>
              <w:t>Attachment 1: Site Map [ ]Y [ ] N</w:t>
            </w:r>
          </w:p>
        </w:tc>
      </w:tr>
      <w:tr w:rsidR="00440EA5" w:rsidRPr="00FB58FC" w14:paraId="042A79A8" w14:textId="77777777" w:rsidTr="00C052F3">
        <w:trPr>
          <w:trHeight w:hRule="exact" w:val="240"/>
        </w:trPr>
        <w:tc>
          <w:tcPr>
            <w:tcW w:w="3330" w:type="dxa"/>
            <w:tcBorders>
              <w:top w:val="single" w:sz="4" w:space="0" w:color="000000"/>
              <w:left w:val="single" w:sz="4" w:space="0" w:color="000000"/>
              <w:bottom w:val="single" w:sz="4" w:space="0" w:color="000000"/>
              <w:right w:val="single" w:sz="4" w:space="0" w:color="000000"/>
            </w:tcBorders>
          </w:tcPr>
          <w:p w14:paraId="381967B4" w14:textId="77777777" w:rsidR="00440EA5" w:rsidRPr="00FB58FC" w:rsidRDefault="00440EA5" w:rsidP="00157CE3">
            <w:pPr>
              <w:rPr>
                <w:rFonts w:ascii="Arial" w:hAnsi="Arial" w:cs="Arial"/>
                <w:sz w:val="16"/>
                <w:szCs w:val="16"/>
              </w:rPr>
            </w:pPr>
            <w:r w:rsidRPr="00FB58FC">
              <w:rPr>
                <w:rFonts w:ascii="Arial" w:hAnsi="Arial" w:cs="Arial"/>
                <w:sz w:val="16"/>
                <w:szCs w:val="16"/>
              </w:rPr>
              <w:t>Who owns the land?</w:t>
            </w:r>
          </w:p>
        </w:tc>
        <w:tc>
          <w:tcPr>
            <w:tcW w:w="5670" w:type="dxa"/>
            <w:gridSpan w:val="2"/>
            <w:tcBorders>
              <w:top w:val="single" w:sz="4" w:space="0" w:color="000000"/>
              <w:left w:val="single" w:sz="4" w:space="0" w:color="000000"/>
              <w:bottom w:val="single" w:sz="4" w:space="0" w:color="000000"/>
              <w:right w:val="single" w:sz="4" w:space="0" w:color="000000"/>
            </w:tcBorders>
          </w:tcPr>
          <w:p w14:paraId="41AC2594" w14:textId="77777777" w:rsidR="00440EA5" w:rsidRPr="00FB58FC" w:rsidRDefault="00440EA5" w:rsidP="00BD24BA">
            <w:pPr>
              <w:jc w:val="both"/>
              <w:rPr>
                <w:rFonts w:ascii="Arial" w:hAnsi="Arial" w:cs="Arial"/>
                <w:sz w:val="16"/>
                <w:szCs w:val="16"/>
              </w:rPr>
            </w:pPr>
          </w:p>
        </w:tc>
      </w:tr>
      <w:tr w:rsidR="00440EA5" w:rsidRPr="00FB58FC" w14:paraId="7328118A" w14:textId="77777777" w:rsidTr="00C052F3">
        <w:trPr>
          <w:trHeight w:hRule="exact" w:val="701"/>
        </w:trPr>
        <w:tc>
          <w:tcPr>
            <w:tcW w:w="3330" w:type="dxa"/>
            <w:tcBorders>
              <w:top w:val="single" w:sz="4" w:space="0" w:color="000000"/>
              <w:left w:val="single" w:sz="4" w:space="0" w:color="000000"/>
              <w:bottom w:val="single" w:sz="4" w:space="0" w:color="000000"/>
              <w:right w:val="single" w:sz="4" w:space="0" w:color="000000"/>
            </w:tcBorders>
          </w:tcPr>
          <w:p w14:paraId="6C89E22B" w14:textId="77777777" w:rsidR="00440EA5" w:rsidRPr="00FB58FC" w:rsidRDefault="00440EA5" w:rsidP="00157CE3">
            <w:pPr>
              <w:rPr>
                <w:rFonts w:ascii="Arial" w:hAnsi="Arial" w:cs="Arial"/>
                <w:sz w:val="16"/>
                <w:szCs w:val="16"/>
              </w:rPr>
            </w:pPr>
            <w:r w:rsidRPr="00FB58FC">
              <w:rPr>
                <w:rFonts w:ascii="Arial" w:hAnsi="Arial" w:cs="Arial"/>
                <w:sz w:val="16"/>
                <w:szCs w:val="16"/>
              </w:rPr>
              <w:t>Description of geographic, physical, biological, geological, hydrographic and socio-economic context</w:t>
            </w:r>
          </w:p>
        </w:tc>
        <w:tc>
          <w:tcPr>
            <w:tcW w:w="5670" w:type="dxa"/>
            <w:gridSpan w:val="2"/>
            <w:tcBorders>
              <w:top w:val="single" w:sz="4" w:space="0" w:color="000000"/>
              <w:left w:val="single" w:sz="4" w:space="0" w:color="000000"/>
              <w:bottom w:val="single" w:sz="4" w:space="0" w:color="000000"/>
              <w:right w:val="single" w:sz="4" w:space="0" w:color="000000"/>
            </w:tcBorders>
          </w:tcPr>
          <w:p w14:paraId="00B6780C" w14:textId="77777777" w:rsidR="00440EA5" w:rsidRPr="00FB58FC" w:rsidRDefault="00440EA5" w:rsidP="00BD24BA">
            <w:pPr>
              <w:jc w:val="both"/>
              <w:rPr>
                <w:rFonts w:ascii="Arial" w:hAnsi="Arial" w:cs="Arial"/>
                <w:sz w:val="16"/>
                <w:szCs w:val="16"/>
              </w:rPr>
            </w:pPr>
          </w:p>
        </w:tc>
      </w:tr>
      <w:tr w:rsidR="00440EA5" w:rsidRPr="00FB58FC" w14:paraId="02A73DD6" w14:textId="77777777" w:rsidTr="00C052F3">
        <w:trPr>
          <w:trHeight w:hRule="exact" w:val="496"/>
        </w:trPr>
        <w:tc>
          <w:tcPr>
            <w:tcW w:w="3330" w:type="dxa"/>
            <w:tcBorders>
              <w:top w:val="single" w:sz="4" w:space="0" w:color="000000"/>
              <w:left w:val="single" w:sz="4" w:space="0" w:color="000000"/>
              <w:bottom w:val="single" w:sz="4" w:space="0" w:color="000000"/>
              <w:right w:val="single" w:sz="4" w:space="0" w:color="000000"/>
            </w:tcBorders>
          </w:tcPr>
          <w:p w14:paraId="6335C947" w14:textId="0C5C1782" w:rsidR="00440EA5" w:rsidRPr="00FB58FC" w:rsidRDefault="00440EA5" w:rsidP="00157CE3">
            <w:pPr>
              <w:rPr>
                <w:rFonts w:ascii="Arial" w:hAnsi="Arial" w:cs="Arial"/>
                <w:sz w:val="16"/>
                <w:szCs w:val="16"/>
              </w:rPr>
            </w:pPr>
            <w:r w:rsidRPr="00FB58FC">
              <w:rPr>
                <w:rFonts w:ascii="Arial" w:hAnsi="Arial" w:cs="Arial"/>
                <w:sz w:val="16"/>
                <w:szCs w:val="16"/>
              </w:rPr>
              <w:t xml:space="preserve">Locations and distance for material </w:t>
            </w:r>
            <w:r w:rsidR="00157CE3" w:rsidRPr="00FB58FC">
              <w:rPr>
                <w:rFonts w:ascii="Arial" w:hAnsi="Arial" w:cs="Arial"/>
                <w:sz w:val="16"/>
                <w:szCs w:val="16"/>
              </w:rPr>
              <w:t>sourcing, especially</w:t>
            </w:r>
            <w:r w:rsidRPr="00FB58FC">
              <w:rPr>
                <w:rFonts w:ascii="Arial" w:hAnsi="Arial" w:cs="Arial"/>
                <w:sz w:val="16"/>
                <w:szCs w:val="16"/>
              </w:rPr>
              <w:t xml:space="preserve"> aggregates, water, stones?</w:t>
            </w:r>
          </w:p>
        </w:tc>
        <w:tc>
          <w:tcPr>
            <w:tcW w:w="5670" w:type="dxa"/>
            <w:gridSpan w:val="2"/>
            <w:tcBorders>
              <w:top w:val="single" w:sz="4" w:space="0" w:color="000000"/>
              <w:left w:val="single" w:sz="4" w:space="0" w:color="000000"/>
              <w:bottom w:val="single" w:sz="4" w:space="0" w:color="000000"/>
              <w:right w:val="single" w:sz="4" w:space="0" w:color="000000"/>
            </w:tcBorders>
          </w:tcPr>
          <w:p w14:paraId="21778E9F" w14:textId="77777777" w:rsidR="00440EA5" w:rsidRPr="00FB58FC" w:rsidRDefault="00440EA5" w:rsidP="00BD24BA">
            <w:pPr>
              <w:jc w:val="both"/>
              <w:rPr>
                <w:rFonts w:ascii="Arial" w:hAnsi="Arial" w:cs="Arial"/>
                <w:sz w:val="16"/>
                <w:szCs w:val="16"/>
              </w:rPr>
            </w:pPr>
          </w:p>
        </w:tc>
      </w:tr>
      <w:tr w:rsidR="00440EA5" w:rsidRPr="00FB58FC" w14:paraId="2EC97936" w14:textId="77777777" w:rsidTr="00C052F3">
        <w:trPr>
          <w:trHeight w:hRule="exact" w:val="238"/>
        </w:trPr>
        <w:tc>
          <w:tcPr>
            <w:tcW w:w="9000" w:type="dxa"/>
            <w:gridSpan w:val="3"/>
            <w:tcBorders>
              <w:top w:val="single" w:sz="4" w:space="0" w:color="000000"/>
              <w:left w:val="single" w:sz="4" w:space="0" w:color="000000"/>
              <w:bottom w:val="single" w:sz="4" w:space="0" w:color="000000"/>
              <w:right w:val="single" w:sz="4" w:space="0" w:color="000000"/>
            </w:tcBorders>
            <w:shd w:val="clear" w:color="auto" w:fill="E6E6E6"/>
          </w:tcPr>
          <w:p w14:paraId="64FBE693" w14:textId="77777777" w:rsidR="00440EA5" w:rsidRPr="00FB58FC" w:rsidRDefault="00440EA5" w:rsidP="00157CE3">
            <w:pPr>
              <w:rPr>
                <w:rFonts w:ascii="Arial" w:hAnsi="Arial" w:cs="Arial"/>
                <w:sz w:val="16"/>
                <w:szCs w:val="16"/>
              </w:rPr>
            </w:pPr>
            <w:r w:rsidRPr="00FB58FC">
              <w:rPr>
                <w:rFonts w:ascii="Arial" w:hAnsi="Arial" w:cs="Arial"/>
                <w:b/>
                <w:bCs/>
                <w:sz w:val="16"/>
                <w:szCs w:val="16"/>
              </w:rPr>
              <w:t>LEGISLATION</w:t>
            </w:r>
          </w:p>
        </w:tc>
      </w:tr>
      <w:tr w:rsidR="00440EA5" w:rsidRPr="00FB58FC" w14:paraId="1B5E3BA5" w14:textId="77777777" w:rsidTr="00C052F3">
        <w:trPr>
          <w:trHeight w:hRule="exact" w:val="478"/>
        </w:trPr>
        <w:tc>
          <w:tcPr>
            <w:tcW w:w="3330" w:type="dxa"/>
            <w:tcBorders>
              <w:top w:val="single" w:sz="4" w:space="0" w:color="000000"/>
              <w:left w:val="single" w:sz="4" w:space="0" w:color="000000"/>
              <w:bottom w:val="single" w:sz="4" w:space="0" w:color="000000"/>
              <w:right w:val="single" w:sz="4" w:space="0" w:color="000000"/>
            </w:tcBorders>
          </w:tcPr>
          <w:p w14:paraId="4C67264F" w14:textId="7DB505F0" w:rsidR="00440EA5" w:rsidRPr="00FB58FC" w:rsidRDefault="00440EA5" w:rsidP="00157CE3">
            <w:pPr>
              <w:rPr>
                <w:rFonts w:ascii="Arial" w:hAnsi="Arial" w:cs="Arial"/>
                <w:sz w:val="16"/>
                <w:szCs w:val="16"/>
              </w:rPr>
            </w:pPr>
            <w:r w:rsidRPr="00FB58FC">
              <w:rPr>
                <w:rFonts w:ascii="Arial" w:hAnsi="Arial" w:cs="Arial"/>
                <w:sz w:val="16"/>
                <w:szCs w:val="16"/>
              </w:rPr>
              <w:t>Identify national &amp; local legislatio</w:t>
            </w:r>
            <w:r w:rsidR="00157CE3" w:rsidRPr="00FB58FC">
              <w:rPr>
                <w:rFonts w:ascii="Arial" w:hAnsi="Arial" w:cs="Arial"/>
                <w:sz w:val="16"/>
                <w:szCs w:val="16"/>
              </w:rPr>
              <w:t xml:space="preserve">n </w:t>
            </w:r>
            <w:r w:rsidRPr="00FB58FC">
              <w:rPr>
                <w:rFonts w:ascii="Arial" w:hAnsi="Arial" w:cs="Arial"/>
                <w:sz w:val="16"/>
                <w:szCs w:val="16"/>
              </w:rPr>
              <w:t>&amp;</w:t>
            </w:r>
            <w:r w:rsidR="00157CE3" w:rsidRPr="00FB58FC">
              <w:rPr>
                <w:rFonts w:ascii="Arial" w:hAnsi="Arial" w:cs="Arial"/>
                <w:sz w:val="16"/>
                <w:szCs w:val="16"/>
              </w:rPr>
              <w:t xml:space="preserve"> </w:t>
            </w:r>
            <w:r w:rsidRPr="00FB58FC">
              <w:rPr>
                <w:rFonts w:ascii="Arial" w:hAnsi="Arial" w:cs="Arial"/>
                <w:sz w:val="16"/>
                <w:szCs w:val="16"/>
              </w:rPr>
              <w:t>permits</w:t>
            </w:r>
            <w:r w:rsidR="00882E17">
              <w:rPr>
                <w:rFonts w:ascii="Arial" w:hAnsi="Arial" w:cs="Arial"/>
                <w:sz w:val="16"/>
                <w:szCs w:val="16"/>
              </w:rPr>
              <w:t xml:space="preserve"> </w:t>
            </w:r>
            <w:r w:rsidRPr="00FB58FC">
              <w:rPr>
                <w:rFonts w:ascii="Arial" w:hAnsi="Arial" w:cs="Arial"/>
                <w:sz w:val="16"/>
                <w:szCs w:val="16"/>
              </w:rPr>
              <w:t xml:space="preserve"> that apply to project activity</w:t>
            </w:r>
          </w:p>
        </w:tc>
        <w:tc>
          <w:tcPr>
            <w:tcW w:w="5670" w:type="dxa"/>
            <w:gridSpan w:val="2"/>
            <w:tcBorders>
              <w:top w:val="single" w:sz="4" w:space="0" w:color="000000"/>
              <w:left w:val="single" w:sz="4" w:space="0" w:color="000000"/>
              <w:bottom w:val="single" w:sz="4" w:space="0" w:color="000000"/>
              <w:right w:val="single" w:sz="4" w:space="0" w:color="000000"/>
            </w:tcBorders>
          </w:tcPr>
          <w:p w14:paraId="2C357F37" w14:textId="77777777" w:rsidR="00440EA5" w:rsidRPr="00FB58FC" w:rsidRDefault="00440EA5" w:rsidP="00BD24BA">
            <w:pPr>
              <w:jc w:val="both"/>
              <w:rPr>
                <w:rFonts w:ascii="Arial" w:hAnsi="Arial" w:cs="Arial"/>
                <w:sz w:val="16"/>
                <w:szCs w:val="16"/>
              </w:rPr>
            </w:pPr>
          </w:p>
        </w:tc>
      </w:tr>
      <w:tr w:rsidR="00440EA5" w:rsidRPr="00FB58FC" w14:paraId="1DF2528E" w14:textId="77777777" w:rsidTr="00C052F3">
        <w:trPr>
          <w:trHeight w:hRule="exact" w:val="235"/>
        </w:trPr>
        <w:tc>
          <w:tcPr>
            <w:tcW w:w="9000" w:type="dxa"/>
            <w:gridSpan w:val="3"/>
            <w:tcBorders>
              <w:top w:val="single" w:sz="4" w:space="0" w:color="000000"/>
              <w:left w:val="single" w:sz="4" w:space="0" w:color="000000"/>
              <w:bottom w:val="nil"/>
              <w:right w:val="single" w:sz="4" w:space="0" w:color="000000"/>
            </w:tcBorders>
            <w:shd w:val="clear" w:color="auto" w:fill="E6E6E6"/>
          </w:tcPr>
          <w:p w14:paraId="0922FA8B" w14:textId="77777777" w:rsidR="00440EA5" w:rsidRPr="00FB58FC" w:rsidRDefault="00440EA5" w:rsidP="00157CE3">
            <w:pPr>
              <w:rPr>
                <w:rFonts w:ascii="Arial" w:hAnsi="Arial" w:cs="Arial"/>
                <w:sz w:val="16"/>
                <w:szCs w:val="16"/>
              </w:rPr>
            </w:pPr>
            <w:r w:rsidRPr="00FB58FC">
              <w:rPr>
                <w:rFonts w:ascii="Arial" w:hAnsi="Arial" w:cs="Arial"/>
                <w:b/>
                <w:bCs/>
                <w:sz w:val="16"/>
                <w:szCs w:val="16"/>
              </w:rPr>
              <w:t>PUBLIC CONSULTATION</w:t>
            </w:r>
          </w:p>
        </w:tc>
      </w:tr>
      <w:tr w:rsidR="00440EA5" w:rsidRPr="00FB58FC" w14:paraId="4FEB818A" w14:textId="77777777" w:rsidTr="00C052F3">
        <w:trPr>
          <w:trHeight w:hRule="exact" w:val="466"/>
        </w:trPr>
        <w:tc>
          <w:tcPr>
            <w:tcW w:w="3330" w:type="dxa"/>
            <w:tcBorders>
              <w:top w:val="nil"/>
              <w:left w:val="single" w:sz="4" w:space="0" w:color="000000"/>
              <w:bottom w:val="single" w:sz="4" w:space="0" w:color="000000"/>
              <w:right w:val="single" w:sz="4" w:space="0" w:color="000000"/>
            </w:tcBorders>
          </w:tcPr>
          <w:p w14:paraId="7455E3EE" w14:textId="71326A4E" w:rsidR="00440EA5" w:rsidRPr="00FB58FC" w:rsidRDefault="00440EA5" w:rsidP="00157CE3">
            <w:pPr>
              <w:rPr>
                <w:rFonts w:ascii="Arial" w:hAnsi="Arial" w:cs="Arial"/>
                <w:sz w:val="16"/>
                <w:szCs w:val="16"/>
              </w:rPr>
            </w:pPr>
            <w:r w:rsidRPr="00FB58FC">
              <w:rPr>
                <w:rFonts w:ascii="Arial" w:hAnsi="Arial" w:cs="Arial"/>
                <w:sz w:val="16"/>
                <w:szCs w:val="16"/>
              </w:rPr>
              <w:t>Identify when / where the public consultation process took place</w:t>
            </w:r>
          </w:p>
        </w:tc>
        <w:tc>
          <w:tcPr>
            <w:tcW w:w="5670" w:type="dxa"/>
            <w:gridSpan w:val="2"/>
            <w:tcBorders>
              <w:top w:val="nil"/>
              <w:left w:val="single" w:sz="4" w:space="0" w:color="000000"/>
              <w:bottom w:val="single" w:sz="4" w:space="0" w:color="000000"/>
              <w:right w:val="single" w:sz="4" w:space="0" w:color="000000"/>
            </w:tcBorders>
          </w:tcPr>
          <w:p w14:paraId="1E161334" w14:textId="77777777" w:rsidR="00440EA5" w:rsidRPr="00FB58FC" w:rsidRDefault="00440EA5" w:rsidP="00BD24BA">
            <w:pPr>
              <w:jc w:val="both"/>
              <w:rPr>
                <w:rFonts w:ascii="Arial" w:hAnsi="Arial" w:cs="Arial"/>
                <w:sz w:val="16"/>
                <w:szCs w:val="16"/>
              </w:rPr>
            </w:pPr>
          </w:p>
        </w:tc>
      </w:tr>
      <w:tr w:rsidR="00440EA5" w:rsidRPr="00FB58FC" w14:paraId="4E0B1091" w14:textId="77777777" w:rsidTr="00C052F3">
        <w:trPr>
          <w:trHeight w:hRule="exact" w:val="235"/>
        </w:trPr>
        <w:tc>
          <w:tcPr>
            <w:tcW w:w="9000" w:type="dxa"/>
            <w:gridSpan w:val="3"/>
            <w:tcBorders>
              <w:top w:val="single" w:sz="4" w:space="0" w:color="000000"/>
              <w:left w:val="single" w:sz="4" w:space="0" w:color="000000"/>
              <w:bottom w:val="nil"/>
              <w:right w:val="single" w:sz="4" w:space="0" w:color="000000"/>
            </w:tcBorders>
            <w:shd w:val="clear" w:color="auto" w:fill="E6E6E6"/>
          </w:tcPr>
          <w:p w14:paraId="18D56832" w14:textId="77777777" w:rsidR="00440EA5" w:rsidRPr="00FB58FC" w:rsidRDefault="00440EA5" w:rsidP="00157CE3">
            <w:pPr>
              <w:rPr>
                <w:rFonts w:ascii="Arial" w:hAnsi="Arial" w:cs="Arial"/>
                <w:sz w:val="16"/>
                <w:szCs w:val="16"/>
              </w:rPr>
            </w:pPr>
            <w:r w:rsidRPr="00FB58FC">
              <w:rPr>
                <w:rFonts w:ascii="Arial" w:hAnsi="Arial" w:cs="Arial"/>
                <w:b/>
                <w:bCs/>
                <w:sz w:val="16"/>
                <w:szCs w:val="16"/>
              </w:rPr>
              <w:t>INSTITUTIONAL CAPACITY BUILDING</w:t>
            </w:r>
          </w:p>
        </w:tc>
      </w:tr>
      <w:tr w:rsidR="00440EA5" w:rsidRPr="00FB58FC" w14:paraId="52D019D9" w14:textId="77777777" w:rsidTr="00C052F3">
        <w:trPr>
          <w:trHeight w:hRule="exact" w:val="466"/>
        </w:trPr>
        <w:tc>
          <w:tcPr>
            <w:tcW w:w="3330" w:type="dxa"/>
            <w:tcBorders>
              <w:top w:val="nil"/>
              <w:left w:val="single" w:sz="4" w:space="0" w:color="000000"/>
              <w:bottom w:val="dotted" w:sz="4" w:space="0" w:color="000000"/>
              <w:right w:val="single" w:sz="4" w:space="0" w:color="000000"/>
            </w:tcBorders>
          </w:tcPr>
          <w:p w14:paraId="198772AE" w14:textId="77777777" w:rsidR="00440EA5" w:rsidRPr="00FB58FC" w:rsidRDefault="00440EA5" w:rsidP="00157CE3">
            <w:pPr>
              <w:rPr>
                <w:rFonts w:ascii="Arial" w:hAnsi="Arial" w:cs="Arial"/>
                <w:sz w:val="16"/>
                <w:szCs w:val="16"/>
              </w:rPr>
            </w:pPr>
            <w:r w:rsidRPr="00FB58FC">
              <w:rPr>
                <w:rFonts w:ascii="Arial" w:hAnsi="Arial" w:cs="Arial"/>
                <w:sz w:val="16"/>
                <w:szCs w:val="16"/>
              </w:rPr>
              <w:t>Will there be any capacity building?</w:t>
            </w:r>
          </w:p>
        </w:tc>
        <w:tc>
          <w:tcPr>
            <w:tcW w:w="5670" w:type="dxa"/>
            <w:gridSpan w:val="2"/>
            <w:tcBorders>
              <w:top w:val="nil"/>
              <w:left w:val="single" w:sz="4" w:space="0" w:color="000000"/>
              <w:bottom w:val="dotted" w:sz="4" w:space="0" w:color="000000"/>
              <w:right w:val="single" w:sz="4" w:space="0" w:color="000000"/>
            </w:tcBorders>
          </w:tcPr>
          <w:p w14:paraId="7C47352E" w14:textId="77777777" w:rsidR="00440EA5" w:rsidRPr="00FB58FC" w:rsidRDefault="00440EA5" w:rsidP="00BD24BA">
            <w:pPr>
              <w:jc w:val="both"/>
              <w:rPr>
                <w:rFonts w:ascii="Arial" w:hAnsi="Arial" w:cs="Arial"/>
                <w:sz w:val="16"/>
                <w:szCs w:val="16"/>
              </w:rPr>
            </w:pPr>
            <w:r w:rsidRPr="00FB58FC">
              <w:rPr>
                <w:rFonts w:ascii="Arial" w:hAnsi="Arial" w:cs="Arial"/>
                <w:sz w:val="16"/>
                <w:szCs w:val="16"/>
              </w:rPr>
              <w:t>[ ] N or [ ]Y if Yes, Attachment 2 includes the capacity building program</w:t>
            </w:r>
          </w:p>
        </w:tc>
      </w:tr>
    </w:tbl>
    <w:p w14:paraId="147C88A7" w14:textId="77777777" w:rsidR="00440EA5" w:rsidRPr="00FB58FC" w:rsidRDefault="00440EA5" w:rsidP="00440EA5">
      <w:pPr>
        <w:jc w:val="both"/>
        <w:rPr>
          <w:rFonts w:ascii="Arial" w:hAnsi="Arial" w:cs="Arial"/>
          <w:b/>
          <w:bCs/>
        </w:rPr>
      </w:pPr>
    </w:p>
    <w:p w14:paraId="08933AF3" w14:textId="77777777" w:rsidR="00440EA5" w:rsidRPr="00FB58FC" w:rsidRDefault="00440EA5" w:rsidP="00440EA5">
      <w:pPr>
        <w:jc w:val="both"/>
        <w:rPr>
          <w:rFonts w:ascii="Arial" w:hAnsi="Arial" w:cs="Arial"/>
        </w:rPr>
      </w:pPr>
      <w:r w:rsidRPr="00FB58FC">
        <w:rPr>
          <w:rFonts w:ascii="Arial" w:hAnsi="Arial" w:cs="Arial"/>
          <w:noProof/>
        </w:rPr>
        <mc:AlternateContent>
          <mc:Choice Requires="wps">
            <w:drawing>
              <wp:anchor distT="0" distB="0" distL="114300" distR="114300" simplePos="0" relativeHeight="251696128" behindDoc="1" locked="0" layoutInCell="0" allowOverlap="1" wp14:anchorId="20408952" wp14:editId="66E0D213">
                <wp:simplePos x="0" y="0"/>
                <wp:positionH relativeFrom="page">
                  <wp:posOffset>3034665</wp:posOffset>
                </wp:positionH>
                <wp:positionV relativeFrom="paragraph">
                  <wp:posOffset>-1125220</wp:posOffset>
                </wp:positionV>
                <wp:extent cx="12700" cy="12700"/>
                <wp:effectExtent l="0" t="0" r="0" b="0"/>
                <wp:wrapNone/>
                <wp:docPr id="40"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329837BC" id="Freeform 107"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38.95pt,-88.6pt,239.4pt,-88.6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" o:allowincell="f" filled="f" strokeweight=".48pt">
                <v:stroke dashstyle="dash"/>
                <v:path arrowok="t" o:connecttype="custom" o:connectlocs="0,0;5715,0" o:connectangles="0,0"/>
                <w10:wrap anchorx="page"/>
              </v:polyline>
            </w:pict>
          </mc:Fallback>
        </mc:AlternateContent>
      </w:r>
      <w:r w:rsidRPr="00FB58FC">
        <w:rPr>
          <w:rFonts w:ascii="Arial" w:hAnsi="Arial" w:cs="Arial"/>
          <w:noProof/>
        </w:rPr>
        <mc:AlternateContent>
          <mc:Choice Requires="wps">
            <w:drawing>
              <wp:anchor distT="0" distB="0" distL="114300" distR="114300" simplePos="0" relativeHeight="251697152" behindDoc="1" locked="0" layoutInCell="0" allowOverlap="1" wp14:anchorId="59E80116" wp14:editId="347E8F32">
                <wp:simplePos x="0" y="0"/>
                <wp:positionH relativeFrom="page">
                  <wp:posOffset>3034665</wp:posOffset>
                </wp:positionH>
                <wp:positionV relativeFrom="paragraph">
                  <wp:posOffset>-680720</wp:posOffset>
                </wp:positionV>
                <wp:extent cx="12700" cy="12700"/>
                <wp:effectExtent l="0" t="0" r="0" b="0"/>
                <wp:wrapNone/>
                <wp:docPr id="41"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18B838D2" id="Freeform 108"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38.95pt,-53.6pt,239.4pt,-53.6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" o:allowincell="f" filled="f" strokeweight=".48pt">
                <v:stroke dashstyle="dash"/>
                <v:path arrowok="t" o:connecttype="custom" o:connectlocs="0,0;5715,0" o:connectangles="0,0"/>
                <w10:wrap anchorx="page"/>
              </v:polyline>
            </w:pict>
          </mc:Fallback>
        </mc:AlternateContent>
      </w:r>
      <w:r w:rsidRPr="00FB58FC">
        <w:rPr>
          <w:rFonts w:ascii="Arial" w:hAnsi="Arial" w:cs="Arial"/>
          <w:noProof/>
        </w:rPr>
        <mc:AlternateContent>
          <mc:Choice Requires="wps">
            <w:drawing>
              <wp:anchor distT="0" distB="0" distL="114300" distR="114300" simplePos="0" relativeHeight="251698176" behindDoc="1" locked="0" layoutInCell="0" allowOverlap="1" wp14:anchorId="764841B6" wp14:editId="4D0DC712">
                <wp:simplePos x="0" y="0"/>
                <wp:positionH relativeFrom="page">
                  <wp:posOffset>3034665</wp:posOffset>
                </wp:positionH>
                <wp:positionV relativeFrom="paragraph">
                  <wp:posOffset>-234950</wp:posOffset>
                </wp:positionV>
                <wp:extent cx="12700" cy="12700"/>
                <wp:effectExtent l="0" t="0" r="0" b="0"/>
                <wp:wrapNone/>
                <wp:docPr id="42"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05FF4BEE" id="Freeform 109"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38.95pt,-18.5pt,239.4pt,-18.5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" o:allowincell="f" filled="f" strokeweight=".48pt">
                <v:stroke dashstyle="dash"/>
                <v:path arrowok="t" o:connecttype="custom" o:connectlocs="0,0;5715,0" o:connectangles="0,0"/>
                <w10:wrap anchorx="page"/>
              </v:polyline>
            </w:pict>
          </mc:Fallback>
        </mc:AlternateContent>
      </w:r>
      <w:r w:rsidRPr="00FB58FC">
        <w:rPr>
          <w:rFonts w:ascii="Arial" w:hAnsi="Arial" w:cs="Arial"/>
          <w:noProof/>
        </w:rPr>
        <mc:AlternateContent>
          <mc:Choice Requires="wps">
            <w:drawing>
              <wp:anchor distT="0" distB="0" distL="114300" distR="114300" simplePos="0" relativeHeight="251699200" behindDoc="1" locked="0" layoutInCell="0" allowOverlap="1" wp14:anchorId="249AE35E" wp14:editId="65116137">
                <wp:simplePos x="0" y="0"/>
                <wp:positionH relativeFrom="page">
                  <wp:posOffset>4354830</wp:posOffset>
                </wp:positionH>
                <wp:positionV relativeFrom="paragraph">
                  <wp:posOffset>551815</wp:posOffset>
                </wp:positionV>
                <wp:extent cx="12700" cy="12700"/>
                <wp:effectExtent l="0" t="0" r="0" b="0"/>
                <wp:wrapNone/>
                <wp:docPr id="43"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5EEBCE3E" id="Freeform 110" o:spid="_x0000_s1026" style="position:absolute;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42.9pt,43.45pt,343.35pt,43.45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" o:allowincell="f" filled="f" strokeweight=".48pt">
                <v:stroke dashstyle="dash"/>
                <v:path arrowok="t" o:connecttype="custom" o:connectlocs="0,0;5715,0" o:connectangles="0,0"/>
                <w10:wrap anchorx="page"/>
              </v:polyline>
            </w:pict>
          </mc:Fallback>
        </mc:AlternateContent>
      </w:r>
      <w:r w:rsidRPr="00FB58FC">
        <w:rPr>
          <w:rFonts w:ascii="Arial" w:hAnsi="Arial" w:cs="Arial"/>
          <w:noProof/>
        </w:rPr>
        <mc:AlternateContent>
          <mc:Choice Requires="wps">
            <w:drawing>
              <wp:anchor distT="0" distB="0" distL="114300" distR="114300" simplePos="0" relativeHeight="251700224" behindDoc="1" locked="0" layoutInCell="0" allowOverlap="1" wp14:anchorId="66CB738A" wp14:editId="261C58F0">
                <wp:simplePos x="0" y="0"/>
                <wp:positionH relativeFrom="page">
                  <wp:posOffset>4354830</wp:posOffset>
                </wp:positionH>
                <wp:positionV relativeFrom="paragraph">
                  <wp:posOffset>704215</wp:posOffset>
                </wp:positionV>
                <wp:extent cx="12700" cy="12700"/>
                <wp:effectExtent l="0" t="0" r="0" b="0"/>
                <wp:wrapNone/>
                <wp:docPr id="44"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40E39979" id="Freeform 111" o:spid="_x0000_s1026" style="position:absolute;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42.9pt,55.45pt,343.35pt,55.45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" o:allowincell="f" filled="f" strokeweight=".48pt">
                <v:stroke dashstyle="dash"/>
                <v:path arrowok="t" o:connecttype="custom" o:connectlocs="0,0;5715,0" o:connectangles="0,0"/>
                <w10:wrap anchorx="page"/>
              </v:polyline>
            </w:pict>
          </mc:Fallback>
        </mc:AlternateContent>
      </w:r>
      <w:r w:rsidRPr="00FB58FC">
        <w:rPr>
          <w:rFonts w:ascii="Arial" w:hAnsi="Arial" w:cs="Arial"/>
          <w:noProof/>
        </w:rPr>
        <mc:AlternateContent>
          <mc:Choice Requires="wps">
            <w:drawing>
              <wp:anchor distT="0" distB="0" distL="114300" distR="114300" simplePos="0" relativeHeight="251701248" behindDoc="1" locked="0" layoutInCell="0" allowOverlap="1" wp14:anchorId="288CC6EE" wp14:editId="3BB866D6">
                <wp:simplePos x="0" y="0"/>
                <wp:positionH relativeFrom="page">
                  <wp:posOffset>4354830</wp:posOffset>
                </wp:positionH>
                <wp:positionV relativeFrom="paragraph">
                  <wp:posOffset>856615</wp:posOffset>
                </wp:positionV>
                <wp:extent cx="12700" cy="12700"/>
                <wp:effectExtent l="0" t="0" r="0" b="0"/>
                <wp:wrapNone/>
                <wp:docPr id="45"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51B1DEF1" id="Freeform 112" o:spid="_x0000_s1026" style="position:absolute;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42.9pt,67.45pt,343.35pt,67.45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" o:allowincell="f" filled="f" strokeweight=".48pt">
                <v:stroke dashstyle="dash"/>
                <v:path arrowok="t" o:connecttype="custom" o:connectlocs="0,0;5715,0" o:connectangles="0,0"/>
                <w10:wrap anchorx="page"/>
              </v:polyline>
            </w:pict>
          </mc:Fallback>
        </mc:AlternateContent>
      </w:r>
      <w:r w:rsidRPr="00FB58FC">
        <w:rPr>
          <w:rFonts w:ascii="Arial" w:hAnsi="Arial" w:cs="Arial"/>
          <w:noProof/>
        </w:rPr>
        <mc:AlternateContent>
          <mc:Choice Requires="wps">
            <w:drawing>
              <wp:anchor distT="0" distB="0" distL="114300" distR="114300" simplePos="0" relativeHeight="251702272" behindDoc="1" locked="0" layoutInCell="0" allowOverlap="1" wp14:anchorId="2C4DF96F" wp14:editId="4666DB0F">
                <wp:simplePos x="0" y="0"/>
                <wp:positionH relativeFrom="page">
                  <wp:posOffset>4354830</wp:posOffset>
                </wp:positionH>
                <wp:positionV relativeFrom="paragraph">
                  <wp:posOffset>1009015</wp:posOffset>
                </wp:positionV>
                <wp:extent cx="12700" cy="12700"/>
                <wp:effectExtent l="0" t="0" r="0" b="0"/>
                <wp:wrapNone/>
                <wp:docPr id="46"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453A2734" id="Freeform 113" o:spid="_x0000_s1026" style="position:absolute;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42.9pt,79.45pt,343.35pt,79.45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" o:allowincell="f" filled="f" strokeweight=".48pt">
                <v:stroke dashstyle="dash"/>
                <v:path arrowok="t" o:connecttype="custom" o:connectlocs="0,0;5715,0" o:connectangles="0,0"/>
                <w10:wrap anchorx="page"/>
              </v:polyline>
            </w:pict>
          </mc:Fallback>
        </mc:AlternateContent>
      </w:r>
      <w:r w:rsidRPr="00FB58FC">
        <w:rPr>
          <w:rFonts w:ascii="Arial" w:hAnsi="Arial" w:cs="Arial"/>
          <w:noProof/>
        </w:rPr>
        <mc:AlternateContent>
          <mc:Choice Requires="wps">
            <w:drawing>
              <wp:anchor distT="0" distB="0" distL="114300" distR="114300" simplePos="0" relativeHeight="251703296" behindDoc="1" locked="0" layoutInCell="0" allowOverlap="1" wp14:anchorId="72EEB014" wp14:editId="49E5E31B">
                <wp:simplePos x="0" y="0"/>
                <wp:positionH relativeFrom="page">
                  <wp:posOffset>4354830</wp:posOffset>
                </wp:positionH>
                <wp:positionV relativeFrom="paragraph">
                  <wp:posOffset>1161415</wp:posOffset>
                </wp:positionV>
                <wp:extent cx="12700" cy="12700"/>
                <wp:effectExtent l="0" t="0" r="0" b="0"/>
                <wp:wrapNone/>
                <wp:docPr id="47"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4C771F0D" id="Freeform 114" o:spid="_x0000_s1026" style="position:absolute;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42.9pt,91.45pt,343.35pt,91.45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" o:allowincell="f" filled="f" strokeweight=".48pt">
                <v:stroke dashstyle="dash"/>
                <v:path arrowok="t" o:connecttype="custom" o:connectlocs="0,0;5715,0" o:connectangles="0,0"/>
                <w10:wrap anchorx="page"/>
              </v:polyline>
            </w:pict>
          </mc:Fallback>
        </mc:AlternateContent>
      </w:r>
      <w:r w:rsidRPr="00FB58FC">
        <w:rPr>
          <w:rFonts w:ascii="Arial" w:hAnsi="Arial" w:cs="Arial"/>
          <w:noProof/>
        </w:rPr>
        <mc:AlternateContent>
          <mc:Choice Requires="wps">
            <w:drawing>
              <wp:anchor distT="0" distB="0" distL="114300" distR="114300" simplePos="0" relativeHeight="251704320" behindDoc="1" locked="0" layoutInCell="0" allowOverlap="1" wp14:anchorId="134655C2" wp14:editId="0C54A9E1">
                <wp:simplePos x="0" y="0"/>
                <wp:positionH relativeFrom="page">
                  <wp:posOffset>4354830</wp:posOffset>
                </wp:positionH>
                <wp:positionV relativeFrom="paragraph">
                  <wp:posOffset>1313815</wp:posOffset>
                </wp:positionV>
                <wp:extent cx="12700" cy="12700"/>
                <wp:effectExtent l="0" t="0" r="0" b="0"/>
                <wp:wrapNone/>
                <wp:docPr id="4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2700"/>
                        </a:xfrm>
                        <a:custGeom>
                          <a:avLst/>
                          <a:gdLst>
                            <a:gd name="T0" fmla="*/ 0 w 20"/>
                            <a:gd name="T1" fmla="*/ 0 h 20"/>
                            <a:gd name="T2" fmla="*/ 9 w 20"/>
                            <a:gd name="T3" fmla="*/ 0 h 20"/>
                          </a:gdLst>
                          <a:ahLst/>
                          <a:cxnLst>
                            <a:cxn ang="0">
                              <a:pos x="T0" y="T1"/>
                            </a:cxn>
                            <a:cxn ang="0">
                              <a:pos x="T2" y="T3"/>
                            </a:cxn>
                          </a:cxnLst>
                          <a:rect l="0" t="0" r="r" b="b"/>
                          <a:pathLst>
                            <a:path w="20" h="20">
                              <a:moveTo>
                                <a:pt x="0" y="0"/>
                              </a:moveTo>
                              <a:lnTo>
                                <a:pt x="9" y="0"/>
                              </a:lnTo>
                            </a:path>
                          </a:pathLst>
                        </a:custGeom>
                        <a:noFill/>
                        <a:ln w="609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15FC4139" id="Freeform 115"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42.9pt,103.45pt,343.35pt,103.45pt"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" o:allowincell="f" filled="f" strokeweight=".48pt">
                <v:stroke dashstyle="dash"/>
                <v:path arrowok="t" o:connecttype="custom" o:connectlocs="0,0;5715,0" o:connectangles="0,0"/>
                <w10:wrap anchorx="page"/>
              </v:polyline>
            </w:pict>
          </mc:Fallback>
        </mc:AlternateContent>
      </w:r>
      <w:r w:rsidRPr="00FB58FC">
        <w:rPr>
          <w:rFonts w:ascii="Arial" w:hAnsi="Arial" w:cs="Arial"/>
          <w:b/>
          <w:bCs/>
        </w:rPr>
        <w:t>PART B: ENVIRONMENTAL AND SOCIAL SCREENING</w:t>
      </w:r>
    </w:p>
    <w:tbl>
      <w:tblPr>
        <w:tblW w:w="8978" w:type="dxa"/>
        <w:tblInd w:w="107" w:type="dxa"/>
        <w:tblLayout w:type="fixed"/>
        <w:tblCellMar>
          <w:left w:w="0" w:type="dxa"/>
          <w:right w:w="0" w:type="dxa"/>
        </w:tblCellMar>
        <w:tblLook w:val="0000" w:firstRow="0" w:lastRow="0" w:firstColumn="0" w:lastColumn="0" w:noHBand="0" w:noVBand="0"/>
      </w:tblPr>
      <w:tblGrid>
        <w:gridCol w:w="1598"/>
        <w:gridCol w:w="7380"/>
      </w:tblGrid>
      <w:tr w:rsidR="00440EA5" w:rsidRPr="00FB58FC" w14:paraId="793596BB" w14:textId="77777777" w:rsidTr="00C052F3">
        <w:trPr>
          <w:trHeight w:hRule="exact" w:val="270"/>
        </w:trPr>
        <w:tc>
          <w:tcPr>
            <w:tcW w:w="8978" w:type="dxa"/>
            <w:gridSpan w:val="2"/>
            <w:tcBorders>
              <w:top w:val="single" w:sz="24" w:space="0" w:color="0000FF"/>
              <w:left w:val="single" w:sz="4" w:space="0" w:color="000000"/>
              <w:bottom w:val="single" w:sz="4" w:space="0" w:color="000000"/>
              <w:right w:val="single" w:sz="4" w:space="0" w:color="000000"/>
            </w:tcBorders>
            <w:shd w:val="clear" w:color="auto" w:fill="E6E6E6"/>
          </w:tcPr>
          <w:p w14:paraId="13492C4F" w14:textId="77777777" w:rsidR="00440EA5" w:rsidRPr="00FB58FC" w:rsidRDefault="00440EA5" w:rsidP="00BD24BA">
            <w:pPr>
              <w:jc w:val="both"/>
              <w:rPr>
                <w:rFonts w:ascii="Arial" w:hAnsi="Arial" w:cs="Arial"/>
                <w:sz w:val="16"/>
                <w:szCs w:val="16"/>
              </w:rPr>
            </w:pPr>
            <w:r w:rsidRPr="00FB58FC">
              <w:rPr>
                <w:rFonts w:ascii="Arial" w:hAnsi="Arial" w:cs="Arial"/>
                <w:b/>
                <w:bCs/>
                <w:sz w:val="16"/>
                <w:szCs w:val="16"/>
              </w:rPr>
              <w:t>ENVIRONMENTAL /SOCIAL SCREENING</w:t>
            </w:r>
          </w:p>
        </w:tc>
      </w:tr>
      <w:tr w:rsidR="00440EA5" w:rsidRPr="00FB58FC" w14:paraId="57FD6C25" w14:textId="77777777" w:rsidTr="00C052F3">
        <w:trPr>
          <w:trHeight w:hRule="exact" w:val="240"/>
        </w:trPr>
        <w:tc>
          <w:tcPr>
            <w:tcW w:w="1598" w:type="dxa"/>
            <w:vMerge w:val="restart"/>
            <w:tcBorders>
              <w:top w:val="single" w:sz="4" w:space="0" w:color="000000"/>
              <w:left w:val="single" w:sz="4" w:space="0" w:color="000000"/>
              <w:bottom w:val="single" w:sz="4" w:space="0" w:color="000000"/>
              <w:right w:val="single" w:sz="4" w:space="0" w:color="000000"/>
            </w:tcBorders>
          </w:tcPr>
          <w:p w14:paraId="17E48171" w14:textId="77777777" w:rsidR="00440EA5" w:rsidRPr="00FB58FC" w:rsidRDefault="00440EA5" w:rsidP="00BD24BA">
            <w:pPr>
              <w:jc w:val="both"/>
              <w:rPr>
                <w:rFonts w:ascii="Arial" w:hAnsi="Arial" w:cs="Arial"/>
                <w:sz w:val="16"/>
                <w:szCs w:val="16"/>
              </w:rPr>
            </w:pPr>
          </w:p>
          <w:p w14:paraId="3446891E" w14:textId="77777777" w:rsidR="00440EA5" w:rsidRPr="00FB58FC" w:rsidRDefault="00440EA5" w:rsidP="00BD24BA">
            <w:pPr>
              <w:jc w:val="both"/>
              <w:rPr>
                <w:rFonts w:ascii="Arial" w:hAnsi="Arial" w:cs="Arial"/>
                <w:sz w:val="16"/>
                <w:szCs w:val="16"/>
              </w:rPr>
            </w:pPr>
          </w:p>
          <w:p w14:paraId="59434AE0" w14:textId="75474D00" w:rsidR="00440EA5" w:rsidRPr="00FB58FC" w:rsidRDefault="00440EA5" w:rsidP="0075635D">
            <w:pPr>
              <w:rPr>
                <w:rFonts w:ascii="Arial" w:hAnsi="Arial" w:cs="Arial"/>
                <w:sz w:val="16"/>
                <w:szCs w:val="16"/>
              </w:rPr>
            </w:pPr>
            <w:r w:rsidRPr="00FB58FC">
              <w:rPr>
                <w:rFonts w:ascii="Arial" w:hAnsi="Arial" w:cs="Arial"/>
                <w:sz w:val="16"/>
                <w:szCs w:val="16"/>
              </w:rPr>
              <w:t>Will</w:t>
            </w:r>
            <w:r w:rsidR="0075635D" w:rsidRPr="00FB58FC">
              <w:rPr>
                <w:rFonts w:ascii="Arial" w:hAnsi="Arial" w:cs="Arial"/>
                <w:sz w:val="16"/>
                <w:szCs w:val="16"/>
              </w:rPr>
              <w:t xml:space="preserve"> </w:t>
            </w:r>
            <w:r w:rsidRPr="00FB58FC">
              <w:rPr>
                <w:rFonts w:ascii="Arial" w:hAnsi="Arial" w:cs="Arial"/>
                <w:sz w:val="16"/>
                <w:szCs w:val="16"/>
              </w:rPr>
              <w:t>the</w:t>
            </w:r>
            <w:r w:rsidR="0075635D" w:rsidRPr="00FB58FC">
              <w:rPr>
                <w:rFonts w:ascii="Arial" w:hAnsi="Arial" w:cs="Arial"/>
                <w:sz w:val="16"/>
                <w:szCs w:val="16"/>
              </w:rPr>
              <w:t xml:space="preserve"> </w:t>
            </w:r>
            <w:r w:rsidRPr="00FB58FC">
              <w:rPr>
                <w:rFonts w:ascii="Arial" w:hAnsi="Arial" w:cs="Arial"/>
                <w:sz w:val="16"/>
                <w:szCs w:val="16"/>
              </w:rPr>
              <w:t>site activity include/involve any</w:t>
            </w:r>
            <w:r w:rsidR="0075635D" w:rsidRPr="00FB58FC">
              <w:rPr>
                <w:rFonts w:ascii="Arial" w:hAnsi="Arial" w:cs="Arial"/>
                <w:sz w:val="16"/>
                <w:szCs w:val="16"/>
              </w:rPr>
              <w:t xml:space="preserve"> </w:t>
            </w:r>
            <w:r w:rsidRPr="00FB58FC">
              <w:rPr>
                <w:rFonts w:ascii="Arial" w:hAnsi="Arial" w:cs="Arial"/>
                <w:sz w:val="16"/>
                <w:szCs w:val="16"/>
              </w:rPr>
              <w:t>of</w:t>
            </w:r>
            <w:r w:rsidR="0075635D" w:rsidRPr="00FB58FC">
              <w:rPr>
                <w:rFonts w:ascii="Arial" w:hAnsi="Arial" w:cs="Arial"/>
                <w:sz w:val="16"/>
                <w:szCs w:val="16"/>
              </w:rPr>
              <w:t xml:space="preserve"> </w:t>
            </w:r>
            <w:r w:rsidRPr="00FB58FC">
              <w:rPr>
                <w:rFonts w:ascii="Arial" w:hAnsi="Arial" w:cs="Arial"/>
                <w:sz w:val="16"/>
                <w:szCs w:val="16"/>
              </w:rPr>
              <w:t>the following?</w:t>
            </w:r>
          </w:p>
        </w:tc>
        <w:tc>
          <w:tcPr>
            <w:tcW w:w="7380" w:type="dxa"/>
            <w:tcBorders>
              <w:top w:val="single" w:sz="4" w:space="0" w:color="000000"/>
              <w:left w:val="single" w:sz="4" w:space="0" w:color="000000"/>
              <w:bottom w:val="single" w:sz="4" w:space="0" w:color="000000"/>
              <w:right w:val="single" w:sz="4" w:space="0" w:color="000000"/>
            </w:tcBorders>
          </w:tcPr>
          <w:p w14:paraId="059C4B32" w14:textId="3EBF73A3" w:rsidR="00440EA5" w:rsidRPr="00FB58FC" w:rsidRDefault="00440EA5" w:rsidP="00BD24BA">
            <w:pPr>
              <w:jc w:val="both"/>
              <w:rPr>
                <w:rFonts w:ascii="Arial" w:hAnsi="Arial" w:cs="Arial"/>
                <w:sz w:val="16"/>
                <w:szCs w:val="16"/>
              </w:rPr>
            </w:pPr>
            <w:r w:rsidRPr="00FB58FC">
              <w:rPr>
                <w:rFonts w:ascii="Arial" w:hAnsi="Arial" w:cs="Arial"/>
                <w:b/>
                <w:bCs/>
                <w:sz w:val="16"/>
                <w:szCs w:val="16"/>
              </w:rPr>
              <w:t>Activity/Issue</w:t>
            </w:r>
            <w:r w:rsidR="00882E17">
              <w:rPr>
                <w:rFonts w:ascii="Arial" w:hAnsi="Arial" w:cs="Arial"/>
                <w:b/>
                <w:bCs/>
                <w:sz w:val="16"/>
                <w:szCs w:val="16"/>
              </w:rPr>
              <w:t xml:space="preserve">                     </w:t>
            </w:r>
            <w:r w:rsidRPr="00FB58FC">
              <w:rPr>
                <w:rFonts w:ascii="Arial" w:hAnsi="Arial" w:cs="Arial"/>
                <w:b/>
                <w:bCs/>
                <w:sz w:val="16"/>
                <w:szCs w:val="16"/>
              </w:rPr>
              <w:tab/>
              <w:t>Status</w:t>
            </w:r>
            <w:r w:rsidR="00882E17">
              <w:rPr>
                <w:rFonts w:ascii="Arial" w:hAnsi="Arial" w:cs="Arial"/>
                <w:b/>
                <w:bCs/>
                <w:sz w:val="16"/>
                <w:szCs w:val="16"/>
              </w:rPr>
              <w:t xml:space="preserve">   </w:t>
            </w:r>
            <w:r w:rsidRPr="00FB58FC">
              <w:rPr>
                <w:rFonts w:ascii="Arial" w:hAnsi="Arial" w:cs="Arial"/>
                <w:b/>
                <w:bCs/>
                <w:sz w:val="16"/>
                <w:szCs w:val="16"/>
              </w:rPr>
              <w:tab/>
              <w:t>Triggered Actions</w:t>
            </w:r>
          </w:p>
        </w:tc>
      </w:tr>
      <w:tr w:rsidR="00440EA5" w:rsidRPr="00FB58FC" w14:paraId="4F69C2A3" w14:textId="77777777" w:rsidTr="00C052F3">
        <w:trPr>
          <w:trHeight w:hRule="exact" w:val="240"/>
        </w:trPr>
        <w:tc>
          <w:tcPr>
            <w:tcW w:w="1598" w:type="dxa"/>
            <w:vMerge/>
            <w:tcBorders>
              <w:top w:val="single" w:sz="4" w:space="0" w:color="000000"/>
              <w:left w:val="single" w:sz="4" w:space="0" w:color="000000"/>
              <w:bottom w:val="single" w:sz="4" w:space="0" w:color="000000"/>
              <w:right w:val="single" w:sz="4" w:space="0" w:color="000000"/>
            </w:tcBorders>
          </w:tcPr>
          <w:p w14:paraId="302A9D03" w14:textId="77777777" w:rsidR="00440EA5" w:rsidRPr="00FB58FC" w:rsidRDefault="00440EA5" w:rsidP="00BD24BA">
            <w:pPr>
              <w:jc w:val="both"/>
              <w:rPr>
                <w:rFonts w:ascii="Arial" w:hAnsi="Arial" w:cs="Arial"/>
                <w:sz w:val="16"/>
                <w:szCs w:val="16"/>
              </w:rPr>
            </w:pPr>
          </w:p>
        </w:tc>
        <w:tc>
          <w:tcPr>
            <w:tcW w:w="7380" w:type="dxa"/>
            <w:tcBorders>
              <w:top w:val="single" w:sz="4" w:space="0" w:color="000000"/>
              <w:left w:val="single" w:sz="4" w:space="0" w:color="000000"/>
              <w:bottom w:val="single" w:sz="4" w:space="0" w:color="000000"/>
              <w:right w:val="single" w:sz="4" w:space="0" w:color="000000"/>
            </w:tcBorders>
          </w:tcPr>
          <w:p w14:paraId="6DD64032" w14:textId="64F11A22" w:rsidR="00440EA5" w:rsidRPr="00FB58FC" w:rsidRDefault="00440EA5" w:rsidP="00BD24BA">
            <w:pPr>
              <w:jc w:val="both"/>
              <w:rPr>
                <w:rFonts w:ascii="Arial" w:hAnsi="Arial" w:cs="Arial"/>
                <w:sz w:val="16"/>
                <w:szCs w:val="16"/>
              </w:rPr>
            </w:pPr>
            <w:r w:rsidRPr="00FB58FC">
              <w:rPr>
                <w:rFonts w:ascii="Arial" w:hAnsi="Arial" w:cs="Arial"/>
                <w:sz w:val="16"/>
                <w:szCs w:val="16"/>
              </w:rPr>
              <w:t>A.</w:t>
            </w:r>
            <w:r w:rsidRPr="00FB58FC">
              <w:rPr>
                <w:rFonts w:ascii="Arial" w:hAnsi="Arial" w:cs="Arial"/>
                <w:sz w:val="16"/>
                <w:szCs w:val="16"/>
              </w:rPr>
              <w:tab/>
              <w:t>Building rehabilitation</w:t>
            </w:r>
            <w:r w:rsidR="00882E17">
              <w:rPr>
                <w:rFonts w:ascii="Arial" w:hAnsi="Arial" w:cs="Arial"/>
                <w:sz w:val="16"/>
                <w:szCs w:val="16"/>
              </w:rPr>
              <w:t xml:space="preserve">       </w:t>
            </w:r>
            <w:r w:rsidR="005277D0" w:rsidRPr="00FB58FC">
              <w:rPr>
                <w:rFonts w:ascii="Arial" w:hAnsi="Arial" w:cs="Arial"/>
                <w:sz w:val="16"/>
                <w:szCs w:val="16"/>
              </w:rPr>
              <w:t xml:space="preserve"> </w:t>
            </w:r>
            <w:r w:rsidRPr="00FB58FC">
              <w:rPr>
                <w:rFonts w:ascii="Arial" w:hAnsi="Arial" w:cs="Arial"/>
                <w:sz w:val="16"/>
                <w:szCs w:val="16"/>
              </w:rPr>
              <w:tab/>
              <w:t>[ ] Yes [ ] No</w:t>
            </w:r>
            <w:r w:rsidRPr="00FB58FC">
              <w:rPr>
                <w:rFonts w:ascii="Arial" w:hAnsi="Arial" w:cs="Arial"/>
                <w:sz w:val="16"/>
                <w:szCs w:val="16"/>
              </w:rPr>
              <w:tab/>
              <w:t xml:space="preserve">See Section </w:t>
            </w:r>
            <w:r w:rsidRPr="00FB58FC">
              <w:rPr>
                <w:rFonts w:ascii="Arial" w:hAnsi="Arial" w:cs="Arial"/>
                <w:b/>
                <w:bCs/>
                <w:sz w:val="16"/>
                <w:szCs w:val="16"/>
              </w:rPr>
              <w:t xml:space="preserve">A </w:t>
            </w:r>
            <w:r w:rsidRPr="00FB58FC">
              <w:rPr>
                <w:rFonts w:ascii="Arial" w:hAnsi="Arial" w:cs="Arial"/>
                <w:sz w:val="16"/>
                <w:szCs w:val="16"/>
              </w:rPr>
              <w:t>below</w:t>
            </w:r>
          </w:p>
        </w:tc>
      </w:tr>
      <w:tr w:rsidR="00440EA5" w:rsidRPr="00FB58FC" w14:paraId="0B6F3EFF" w14:textId="77777777" w:rsidTr="00C052F3">
        <w:trPr>
          <w:trHeight w:hRule="exact" w:val="240"/>
        </w:trPr>
        <w:tc>
          <w:tcPr>
            <w:tcW w:w="1598" w:type="dxa"/>
            <w:vMerge/>
            <w:tcBorders>
              <w:top w:val="single" w:sz="4" w:space="0" w:color="000000"/>
              <w:left w:val="single" w:sz="4" w:space="0" w:color="000000"/>
              <w:bottom w:val="single" w:sz="4" w:space="0" w:color="000000"/>
              <w:right w:val="single" w:sz="4" w:space="0" w:color="000000"/>
            </w:tcBorders>
          </w:tcPr>
          <w:p w14:paraId="275CC673" w14:textId="77777777" w:rsidR="00440EA5" w:rsidRPr="00FB58FC" w:rsidRDefault="00440EA5" w:rsidP="00BD24BA">
            <w:pPr>
              <w:jc w:val="both"/>
              <w:rPr>
                <w:rFonts w:ascii="Arial" w:hAnsi="Arial" w:cs="Arial"/>
                <w:sz w:val="16"/>
                <w:szCs w:val="16"/>
              </w:rPr>
            </w:pPr>
          </w:p>
        </w:tc>
        <w:tc>
          <w:tcPr>
            <w:tcW w:w="7380" w:type="dxa"/>
            <w:tcBorders>
              <w:top w:val="single" w:sz="4" w:space="0" w:color="000000"/>
              <w:left w:val="single" w:sz="4" w:space="0" w:color="000000"/>
              <w:bottom w:val="single" w:sz="4" w:space="0" w:color="000000"/>
              <w:right w:val="single" w:sz="4" w:space="0" w:color="000000"/>
            </w:tcBorders>
          </w:tcPr>
          <w:p w14:paraId="2D35FE73" w14:textId="79DED733" w:rsidR="00440EA5" w:rsidRPr="00FB58FC" w:rsidRDefault="00440EA5" w:rsidP="00BD24BA">
            <w:pPr>
              <w:jc w:val="both"/>
              <w:rPr>
                <w:rFonts w:ascii="Arial" w:hAnsi="Arial" w:cs="Arial"/>
                <w:sz w:val="16"/>
                <w:szCs w:val="16"/>
              </w:rPr>
            </w:pPr>
            <w:r w:rsidRPr="00FB58FC">
              <w:rPr>
                <w:rFonts w:ascii="Arial" w:hAnsi="Arial" w:cs="Arial"/>
                <w:sz w:val="16"/>
                <w:szCs w:val="16"/>
              </w:rPr>
              <w:t>B.</w:t>
            </w:r>
            <w:r w:rsidRPr="00FB58FC">
              <w:rPr>
                <w:rFonts w:ascii="Arial" w:hAnsi="Arial" w:cs="Arial"/>
                <w:sz w:val="16"/>
                <w:szCs w:val="16"/>
              </w:rPr>
              <w:tab/>
              <w:t>New construction</w:t>
            </w:r>
            <w:r w:rsidR="00882E17">
              <w:rPr>
                <w:rFonts w:ascii="Arial" w:hAnsi="Arial" w:cs="Arial"/>
                <w:sz w:val="16"/>
                <w:szCs w:val="16"/>
              </w:rPr>
              <w:t xml:space="preserve">          </w:t>
            </w:r>
            <w:r w:rsidR="005277D0" w:rsidRPr="00FB58FC">
              <w:rPr>
                <w:rFonts w:ascii="Arial" w:hAnsi="Arial" w:cs="Arial"/>
                <w:sz w:val="16"/>
                <w:szCs w:val="16"/>
              </w:rPr>
              <w:t xml:space="preserve"> </w:t>
            </w:r>
            <w:r w:rsidRPr="00FB58FC">
              <w:rPr>
                <w:rFonts w:ascii="Arial" w:hAnsi="Arial" w:cs="Arial"/>
                <w:sz w:val="16"/>
                <w:szCs w:val="16"/>
              </w:rPr>
              <w:tab/>
              <w:t>[ ] Yes [ ] No</w:t>
            </w:r>
            <w:r w:rsidRPr="00FB58FC">
              <w:rPr>
                <w:rFonts w:ascii="Arial" w:hAnsi="Arial" w:cs="Arial"/>
                <w:sz w:val="16"/>
                <w:szCs w:val="16"/>
              </w:rPr>
              <w:tab/>
              <w:t xml:space="preserve">See Section </w:t>
            </w:r>
            <w:r w:rsidRPr="00FB58FC">
              <w:rPr>
                <w:rFonts w:ascii="Arial" w:hAnsi="Arial" w:cs="Arial"/>
                <w:b/>
                <w:bCs/>
                <w:sz w:val="16"/>
                <w:szCs w:val="16"/>
              </w:rPr>
              <w:t xml:space="preserve">A </w:t>
            </w:r>
            <w:r w:rsidRPr="00FB58FC">
              <w:rPr>
                <w:rFonts w:ascii="Arial" w:hAnsi="Arial" w:cs="Arial"/>
                <w:sz w:val="16"/>
                <w:szCs w:val="16"/>
              </w:rPr>
              <w:t>below</w:t>
            </w:r>
          </w:p>
        </w:tc>
      </w:tr>
      <w:tr w:rsidR="00440EA5" w:rsidRPr="00FB58FC" w14:paraId="0E47C83C" w14:textId="77777777" w:rsidTr="00C052F3">
        <w:trPr>
          <w:trHeight w:hRule="exact" w:val="240"/>
        </w:trPr>
        <w:tc>
          <w:tcPr>
            <w:tcW w:w="1598" w:type="dxa"/>
            <w:vMerge/>
            <w:tcBorders>
              <w:top w:val="single" w:sz="4" w:space="0" w:color="000000"/>
              <w:left w:val="single" w:sz="4" w:space="0" w:color="000000"/>
              <w:bottom w:val="single" w:sz="4" w:space="0" w:color="000000"/>
              <w:right w:val="single" w:sz="4" w:space="0" w:color="000000"/>
            </w:tcBorders>
          </w:tcPr>
          <w:p w14:paraId="45D07F79" w14:textId="77777777" w:rsidR="00440EA5" w:rsidRPr="00FB58FC" w:rsidRDefault="00440EA5" w:rsidP="00BD24BA">
            <w:pPr>
              <w:jc w:val="both"/>
              <w:rPr>
                <w:rFonts w:ascii="Arial" w:hAnsi="Arial" w:cs="Arial"/>
                <w:sz w:val="16"/>
                <w:szCs w:val="16"/>
              </w:rPr>
            </w:pPr>
          </w:p>
        </w:tc>
        <w:tc>
          <w:tcPr>
            <w:tcW w:w="7380" w:type="dxa"/>
            <w:tcBorders>
              <w:top w:val="single" w:sz="4" w:space="0" w:color="000000"/>
              <w:left w:val="single" w:sz="4" w:space="0" w:color="000000"/>
              <w:bottom w:val="single" w:sz="4" w:space="0" w:color="000000"/>
              <w:right w:val="single" w:sz="4" w:space="0" w:color="000000"/>
            </w:tcBorders>
          </w:tcPr>
          <w:p w14:paraId="6AB71FB1" w14:textId="77777777" w:rsidR="00440EA5" w:rsidRPr="00FB58FC" w:rsidRDefault="00440EA5" w:rsidP="00BD24BA">
            <w:pPr>
              <w:jc w:val="both"/>
              <w:rPr>
                <w:rFonts w:ascii="Arial" w:hAnsi="Arial" w:cs="Arial"/>
                <w:sz w:val="16"/>
                <w:szCs w:val="16"/>
              </w:rPr>
            </w:pPr>
            <w:r w:rsidRPr="00FB58FC">
              <w:rPr>
                <w:rFonts w:ascii="Arial" w:hAnsi="Arial" w:cs="Arial"/>
                <w:sz w:val="16"/>
                <w:szCs w:val="16"/>
              </w:rPr>
              <w:t>C.</w:t>
            </w:r>
            <w:r w:rsidRPr="00FB58FC">
              <w:rPr>
                <w:rFonts w:ascii="Arial" w:hAnsi="Arial" w:cs="Arial"/>
                <w:sz w:val="16"/>
                <w:szCs w:val="16"/>
              </w:rPr>
              <w:tab/>
              <w:t>Individual wastewater treatment system</w:t>
            </w:r>
            <w:r w:rsidRPr="00FB58FC">
              <w:rPr>
                <w:rFonts w:ascii="Arial" w:hAnsi="Arial" w:cs="Arial"/>
                <w:sz w:val="16"/>
                <w:szCs w:val="16"/>
              </w:rPr>
              <w:tab/>
              <w:t>[ ] Yes [ ] No</w:t>
            </w:r>
            <w:r w:rsidRPr="00FB58FC">
              <w:rPr>
                <w:rFonts w:ascii="Arial" w:hAnsi="Arial" w:cs="Arial"/>
                <w:sz w:val="16"/>
                <w:szCs w:val="16"/>
              </w:rPr>
              <w:tab/>
              <w:t xml:space="preserve">See Section </w:t>
            </w:r>
            <w:r w:rsidRPr="00FB58FC">
              <w:rPr>
                <w:rFonts w:ascii="Arial" w:hAnsi="Arial" w:cs="Arial"/>
                <w:b/>
                <w:bCs/>
                <w:sz w:val="16"/>
                <w:szCs w:val="16"/>
              </w:rPr>
              <w:t xml:space="preserve">B </w:t>
            </w:r>
            <w:r w:rsidRPr="00FB58FC">
              <w:rPr>
                <w:rFonts w:ascii="Arial" w:hAnsi="Arial" w:cs="Arial"/>
                <w:sz w:val="16"/>
                <w:szCs w:val="16"/>
              </w:rPr>
              <w:t>below</w:t>
            </w:r>
          </w:p>
        </w:tc>
      </w:tr>
      <w:tr w:rsidR="00440EA5" w:rsidRPr="00FB58FC" w14:paraId="1C429FAD" w14:textId="77777777" w:rsidTr="00C052F3">
        <w:trPr>
          <w:trHeight w:hRule="exact" w:val="240"/>
        </w:trPr>
        <w:tc>
          <w:tcPr>
            <w:tcW w:w="1598" w:type="dxa"/>
            <w:vMerge/>
            <w:tcBorders>
              <w:top w:val="single" w:sz="4" w:space="0" w:color="000000"/>
              <w:left w:val="single" w:sz="4" w:space="0" w:color="000000"/>
              <w:bottom w:val="single" w:sz="4" w:space="0" w:color="000000"/>
              <w:right w:val="single" w:sz="4" w:space="0" w:color="000000"/>
            </w:tcBorders>
          </w:tcPr>
          <w:p w14:paraId="72D94DBB" w14:textId="77777777" w:rsidR="00440EA5" w:rsidRPr="00FB58FC" w:rsidRDefault="00440EA5" w:rsidP="00BD24BA">
            <w:pPr>
              <w:jc w:val="both"/>
              <w:rPr>
                <w:rFonts w:ascii="Arial" w:hAnsi="Arial" w:cs="Arial"/>
                <w:sz w:val="16"/>
                <w:szCs w:val="16"/>
              </w:rPr>
            </w:pPr>
          </w:p>
        </w:tc>
        <w:tc>
          <w:tcPr>
            <w:tcW w:w="7380" w:type="dxa"/>
            <w:tcBorders>
              <w:top w:val="single" w:sz="4" w:space="0" w:color="000000"/>
              <w:left w:val="single" w:sz="4" w:space="0" w:color="000000"/>
              <w:bottom w:val="single" w:sz="4" w:space="0" w:color="000000"/>
              <w:right w:val="single" w:sz="4" w:space="0" w:color="000000"/>
            </w:tcBorders>
          </w:tcPr>
          <w:p w14:paraId="1587F805" w14:textId="77777777" w:rsidR="00440EA5" w:rsidRPr="00FB58FC" w:rsidRDefault="00440EA5" w:rsidP="00BD24BA">
            <w:pPr>
              <w:jc w:val="both"/>
              <w:rPr>
                <w:rFonts w:ascii="Arial" w:hAnsi="Arial" w:cs="Arial"/>
                <w:sz w:val="16"/>
                <w:szCs w:val="16"/>
              </w:rPr>
            </w:pPr>
            <w:r w:rsidRPr="00FB58FC">
              <w:rPr>
                <w:rFonts w:ascii="Arial" w:hAnsi="Arial" w:cs="Arial"/>
                <w:sz w:val="16"/>
                <w:szCs w:val="16"/>
              </w:rPr>
              <w:t>D.</w:t>
            </w:r>
            <w:r w:rsidRPr="00FB58FC">
              <w:rPr>
                <w:rFonts w:ascii="Arial" w:hAnsi="Arial" w:cs="Arial"/>
                <w:sz w:val="16"/>
                <w:szCs w:val="16"/>
              </w:rPr>
              <w:tab/>
              <w:t>Historic building(s) and districts</w:t>
            </w:r>
            <w:r w:rsidRPr="00FB58FC">
              <w:rPr>
                <w:rFonts w:ascii="Arial" w:hAnsi="Arial" w:cs="Arial"/>
                <w:sz w:val="16"/>
                <w:szCs w:val="16"/>
              </w:rPr>
              <w:tab/>
              <w:t>[ ] Yes [ ] No</w:t>
            </w:r>
            <w:r w:rsidRPr="00FB58FC">
              <w:rPr>
                <w:rFonts w:ascii="Arial" w:hAnsi="Arial" w:cs="Arial"/>
                <w:sz w:val="16"/>
                <w:szCs w:val="16"/>
              </w:rPr>
              <w:tab/>
              <w:t xml:space="preserve">See Section </w:t>
            </w:r>
            <w:r w:rsidRPr="00FB58FC">
              <w:rPr>
                <w:rFonts w:ascii="Arial" w:hAnsi="Arial" w:cs="Arial"/>
                <w:b/>
                <w:bCs/>
                <w:sz w:val="16"/>
                <w:szCs w:val="16"/>
              </w:rPr>
              <w:t xml:space="preserve">C </w:t>
            </w:r>
            <w:r w:rsidRPr="00FB58FC">
              <w:rPr>
                <w:rFonts w:ascii="Arial" w:hAnsi="Arial" w:cs="Arial"/>
                <w:sz w:val="16"/>
                <w:szCs w:val="16"/>
              </w:rPr>
              <w:t>below</w:t>
            </w:r>
          </w:p>
        </w:tc>
      </w:tr>
      <w:tr w:rsidR="00440EA5" w:rsidRPr="00FB58FC" w14:paraId="3432C338" w14:textId="77777777" w:rsidTr="00C052F3">
        <w:trPr>
          <w:trHeight w:hRule="exact" w:val="240"/>
        </w:trPr>
        <w:tc>
          <w:tcPr>
            <w:tcW w:w="1598" w:type="dxa"/>
            <w:vMerge/>
            <w:tcBorders>
              <w:top w:val="single" w:sz="4" w:space="0" w:color="000000"/>
              <w:left w:val="single" w:sz="4" w:space="0" w:color="000000"/>
              <w:bottom w:val="single" w:sz="4" w:space="0" w:color="000000"/>
              <w:right w:val="single" w:sz="4" w:space="0" w:color="000000"/>
            </w:tcBorders>
          </w:tcPr>
          <w:p w14:paraId="42F46ABE" w14:textId="77777777" w:rsidR="00440EA5" w:rsidRPr="00FB58FC" w:rsidRDefault="00440EA5" w:rsidP="00BD24BA">
            <w:pPr>
              <w:jc w:val="both"/>
              <w:rPr>
                <w:rFonts w:ascii="Arial" w:hAnsi="Arial" w:cs="Arial"/>
                <w:sz w:val="16"/>
                <w:szCs w:val="16"/>
              </w:rPr>
            </w:pPr>
          </w:p>
        </w:tc>
        <w:tc>
          <w:tcPr>
            <w:tcW w:w="7380" w:type="dxa"/>
            <w:tcBorders>
              <w:top w:val="single" w:sz="4" w:space="0" w:color="000000"/>
              <w:left w:val="single" w:sz="4" w:space="0" w:color="000000"/>
              <w:bottom w:val="single" w:sz="4" w:space="0" w:color="000000"/>
              <w:right w:val="single" w:sz="4" w:space="0" w:color="000000"/>
            </w:tcBorders>
          </w:tcPr>
          <w:p w14:paraId="35AFCC06" w14:textId="6CDA7128" w:rsidR="00440EA5" w:rsidRPr="00FB58FC" w:rsidRDefault="00440EA5" w:rsidP="00BD24BA">
            <w:pPr>
              <w:jc w:val="both"/>
              <w:rPr>
                <w:rFonts w:ascii="Arial" w:hAnsi="Arial" w:cs="Arial"/>
                <w:sz w:val="16"/>
                <w:szCs w:val="16"/>
              </w:rPr>
            </w:pPr>
            <w:r w:rsidRPr="00FB58FC">
              <w:rPr>
                <w:rFonts w:ascii="Arial" w:hAnsi="Arial" w:cs="Arial"/>
                <w:sz w:val="16"/>
                <w:szCs w:val="16"/>
              </w:rPr>
              <w:t>E.</w:t>
            </w:r>
            <w:r w:rsidRPr="00FB58FC">
              <w:rPr>
                <w:rFonts w:ascii="Arial" w:hAnsi="Arial" w:cs="Arial"/>
                <w:sz w:val="16"/>
                <w:szCs w:val="16"/>
              </w:rPr>
              <w:tab/>
              <w:t>Acquisition of land</w:t>
            </w:r>
            <w:r w:rsidR="005277D0" w:rsidRPr="00FB58FC">
              <w:rPr>
                <w:rFonts w:ascii="Arial" w:hAnsi="Arial" w:cs="Arial"/>
                <w:sz w:val="16"/>
                <w:szCs w:val="16"/>
              </w:rPr>
              <w:t>*</w:t>
            </w:r>
            <w:r w:rsidR="00882E17">
              <w:rPr>
                <w:rFonts w:ascii="Arial" w:hAnsi="Arial" w:cs="Arial"/>
                <w:sz w:val="16"/>
                <w:szCs w:val="16"/>
              </w:rPr>
              <w:t xml:space="preserve">         </w:t>
            </w:r>
            <w:r w:rsidRPr="00FB58FC">
              <w:rPr>
                <w:rFonts w:ascii="Arial" w:hAnsi="Arial" w:cs="Arial"/>
                <w:sz w:val="16"/>
                <w:szCs w:val="16"/>
              </w:rPr>
              <w:tab/>
              <w:t>[ ] Yes [ ] No</w:t>
            </w:r>
            <w:r w:rsidRPr="00FB58FC">
              <w:rPr>
                <w:rFonts w:ascii="Arial" w:hAnsi="Arial" w:cs="Arial"/>
                <w:sz w:val="16"/>
                <w:szCs w:val="16"/>
              </w:rPr>
              <w:tab/>
              <w:t xml:space="preserve">See Section </w:t>
            </w:r>
            <w:r w:rsidRPr="00FB58FC">
              <w:rPr>
                <w:rFonts w:ascii="Arial" w:hAnsi="Arial" w:cs="Arial"/>
                <w:b/>
                <w:bCs/>
                <w:sz w:val="16"/>
                <w:szCs w:val="16"/>
              </w:rPr>
              <w:t xml:space="preserve">D </w:t>
            </w:r>
            <w:r w:rsidRPr="00FB58FC">
              <w:rPr>
                <w:rFonts w:ascii="Arial" w:hAnsi="Arial" w:cs="Arial"/>
                <w:sz w:val="16"/>
                <w:szCs w:val="16"/>
              </w:rPr>
              <w:t>below</w:t>
            </w:r>
          </w:p>
        </w:tc>
      </w:tr>
      <w:tr w:rsidR="00440EA5" w:rsidRPr="00FB58FC" w14:paraId="6782BC94" w14:textId="77777777" w:rsidTr="00C052F3">
        <w:trPr>
          <w:trHeight w:hRule="exact" w:val="240"/>
        </w:trPr>
        <w:tc>
          <w:tcPr>
            <w:tcW w:w="1598" w:type="dxa"/>
            <w:vMerge/>
            <w:tcBorders>
              <w:top w:val="single" w:sz="4" w:space="0" w:color="000000"/>
              <w:left w:val="single" w:sz="4" w:space="0" w:color="000000"/>
              <w:bottom w:val="single" w:sz="4" w:space="0" w:color="000000"/>
              <w:right w:val="single" w:sz="4" w:space="0" w:color="000000"/>
            </w:tcBorders>
          </w:tcPr>
          <w:p w14:paraId="1A78084C" w14:textId="77777777" w:rsidR="00440EA5" w:rsidRPr="00FB58FC" w:rsidRDefault="00440EA5" w:rsidP="00BD24BA">
            <w:pPr>
              <w:jc w:val="both"/>
              <w:rPr>
                <w:rFonts w:ascii="Arial" w:hAnsi="Arial" w:cs="Arial"/>
                <w:sz w:val="16"/>
                <w:szCs w:val="16"/>
              </w:rPr>
            </w:pPr>
          </w:p>
        </w:tc>
        <w:tc>
          <w:tcPr>
            <w:tcW w:w="7380" w:type="dxa"/>
            <w:tcBorders>
              <w:top w:val="single" w:sz="4" w:space="0" w:color="000000"/>
              <w:left w:val="single" w:sz="4" w:space="0" w:color="000000"/>
              <w:bottom w:val="single" w:sz="4" w:space="0" w:color="000000"/>
              <w:right w:val="single" w:sz="4" w:space="0" w:color="000000"/>
            </w:tcBorders>
          </w:tcPr>
          <w:p w14:paraId="09E313FE" w14:textId="3A392727" w:rsidR="00440EA5" w:rsidRPr="00FB58FC" w:rsidRDefault="00440EA5" w:rsidP="00BD24BA">
            <w:pPr>
              <w:jc w:val="both"/>
              <w:rPr>
                <w:rFonts w:ascii="Arial" w:hAnsi="Arial" w:cs="Arial"/>
                <w:sz w:val="16"/>
                <w:szCs w:val="16"/>
              </w:rPr>
            </w:pPr>
            <w:r w:rsidRPr="00FB58FC">
              <w:rPr>
                <w:rFonts w:ascii="Arial" w:hAnsi="Arial" w:cs="Arial"/>
                <w:sz w:val="16"/>
                <w:szCs w:val="16"/>
              </w:rPr>
              <w:t>F.</w:t>
            </w:r>
            <w:r w:rsidRPr="00FB58FC">
              <w:rPr>
                <w:rFonts w:ascii="Arial" w:hAnsi="Arial" w:cs="Arial"/>
                <w:sz w:val="16"/>
                <w:szCs w:val="16"/>
              </w:rPr>
              <w:tab/>
              <w:t>Hazardous or toxic materials</w:t>
            </w:r>
            <w:r w:rsidR="005277D0" w:rsidRPr="00FB58FC">
              <w:rPr>
                <w:rFonts w:ascii="Arial" w:hAnsi="Arial" w:cs="Arial"/>
                <w:sz w:val="16"/>
                <w:szCs w:val="16"/>
              </w:rPr>
              <w:t>**</w:t>
            </w:r>
            <w:r w:rsidR="00B55B85" w:rsidRPr="00FB58FC">
              <w:rPr>
                <w:rFonts w:ascii="Arial" w:hAnsi="Arial" w:cs="Arial"/>
                <w:sz w:val="16"/>
                <w:szCs w:val="16"/>
              </w:rPr>
              <w:t xml:space="preserve"> </w:t>
            </w:r>
            <w:r w:rsidRPr="00FB58FC">
              <w:rPr>
                <w:rFonts w:ascii="Arial" w:hAnsi="Arial" w:cs="Arial"/>
                <w:sz w:val="16"/>
                <w:szCs w:val="16"/>
              </w:rPr>
              <w:tab/>
              <w:t>[ ] Yes [ ] No</w:t>
            </w:r>
            <w:r w:rsidRPr="00FB58FC">
              <w:rPr>
                <w:rFonts w:ascii="Arial" w:hAnsi="Arial" w:cs="Arial"/>
                <w:sz w:val="16"/>
                <w:szCs w:val="16"/>
              </w:rPr>
              <w:tab/>
              <w:t xml:space="preserve">See Section </w:t>
            </w:r>
            <w:r w:rsidRPr="00FB58FC">
              <w:rPr>
                <w:rFonts w:ascii="Arial" w:hAnsi="Arial" w:cs="Arial"/>
                <w:b/>
                <w:bCs/>
                <w:sz w:val="16"/>
                <w:szCs w:val="16"/>
              </w:rPr>
              <w:t xml:space="preserve">E </w:t>
            </w:r>
            <w:r w:rsidRPr="00FB58FC">
              <w:rPr>
                <w:rFonts w:ascii="Arial" w:hAnsi="Arial" w:cs="Arial"/>
                <w:sz w:val="16"/>
                <w:szCs w:val="16"/>
              </w:rPr>
              <w:t>below</w:t>
            </w:r>
          </w:p>
        </w:tc>
      </w:tr>
      <w:tr w:rsidR="00440EA5" w:rsidRPr="00FB58FC" w14:paraId="3E53219C" w14:textId="77777777" w:rsidTr="00C052F3">
        <w:trPr>
          <w:trHeight w:hRule="exact" w:val="240"/>
        </w:trPr>
        <w:tc>
          <w:tcPr>
            <w:tcW w:w="1598" w:type="dxa"/>
            <w:vMerge/>
            <w:tcBorders>
              <w:top w:val="single" w:sz="4" w:space="0" w:color="000000"/>
              <w:left w:val="single" w:sz="4" w:space="0" w:color="000000"/>
              <w:bottom w:val="single" w:sz="4" w:space="0" w:color="000000"/>
              <w:right w:val="single" w:sz="4" w:space="0" w:color="000000"/>
            </w:tcBorders>
          </w:tcPr>
          <w:p w14:paraId="1D897AA5" w14:textId="77777777" w:rsidR="00440EA5" w:rsidRPr="00FB58FC" w:rsidRDefault="00440EA5" w:rsidP="00BD24BA">
            <w:pPr>
              <w:jc w:val="both"/>
              <w:rPr>
                <w:rFonts w:ascii="Arial" w:hAnsi="Arial" w:cs="Arial"/>
                <w:sz w:val="16"/>
                <w:szCs w:val="16"/>
              </w:rPr>
            </w:pPr>
          </w:p>
        </w:tc>
        <w:tc>
          <w:tcPr>
            <w:tcW w:w="7380" w:type="dxa"/>
            <w:tcBorders>
              <w:top w:val="single" w:sz="4" w:space="0" w:color="000000"/>
              <w:left w:val="single" w:sz="4" w:space="0" w:color="000000"/>
              <w:bottom w:val="single" w:sz="4" w:space="0" w:color="000000"/>
              <w:right w:val="single" w:sz="4" w:space="0" w:color="000000"/>
            </w:tcBorders>
          </w:tcPr>
          <w:p w14:paraId="3E32CF9A" w14:textId="4CE151FE" w:rsidR="00440EA5" w:rsidRPr="00FB58FC" w:rsidRDefault="00440EA5" w:rsidP="00BD24BA">
            <w:pPr>
              <w:jc w:val="both"/>
              <w:rPr>
                <w:rFonts w:ascii="Arial" w:hAnsi="Arial" w:cs="Arial"/>
                <w:sz w:val="16"/>
                <w:szCs w:val="16"/>
              </w:rPr>
            </w:pPr>
            <w:r w:rsidRPr="00FB58FC">
              <w:rPr>
                <w:rFonts w:ascii="Arial" w:hAnsi="Arial" w:cs="Arial"/>
                <w:sz w:val="16"/>
                <w:szCs w:val="16"/>
              </w:rPr>
              <w:t>G.</w:t>
            </w:r>
            <w:r w:rsidR="00882E17">
              <w:rPr>
                <w:rFonts w:ascii="Arial" w:hAnsi="Arial" w:cs="Arial"/>
                <w:sz w:val="16"/>
                <w:szCs w:val="16"/>
              </w:rPr>
              <w:t xml:space="preserve"> </w:t>
            </w:r>
            <w:r w:rsidRPr="00FB58FC">
              <w:rPr>
                <w:rFonts w:ascii="Arial" w:hAnsi="Arial" w:cs="Arial"/>
                <w:sz w:val="16"/>
                <w:szCs w:val="16"/>
              </w:rPr>
              <w:t xml:space="preserve"> Impacts on forests and/or protected areas</w:t>
            </w:r>
            <w:r w:rsidRPr="00FB58FC">
              <w:rPr>
                <w:rFonts w:ascii="Arial" w:hAnsi="Arial" w:cs="Arial"/>
                <w:sz w:val="16"/>
                <w:szCs w:val="16"/>
              </w:rPr>
              <w:tab/>
              <w:t>[ ] Yes [ ] No</w:t>
            </w:r>
            <w:r w:rsidRPr="00FB58FC">
              <w:rPr>
                <w:rFonts w:ascii="Arial" w:hAnsi="Arial" w:cs="Arial"/>
                <w:sz w:val="16"/>
                <w:szCs w:val="16"/>
              </w:rPr>
              <w:tab/>
              <w:t xml:space="preserve">See Section </w:t>
            </w:r>
            <w:r w:rsidRPr="00FB58FC">
              <w:rPr>
                <w:rFonts w:ascii="Arial" w:hAnsi="Arial" w:cs="Arial"/>
                <w:b/>
                <w:bCs/>
                <w:sz w:val="16"/>
                <w:szCs w:val="16"/>
              </w:rPr>
              <w:t xml:space="preserve">F </w:t>
            </w:r>
            <w:r w:rsidRPr="00FB58FC">
              <w:rPr>
                <w:rFonts w:ascii="Arial" w:hAnsi="Arial" w:cs="Arial"/>
                <w:sz w:val="16"/>
                <w:szCs w:val="16"/>
              </w:rPr>
              <w:t>below</w:t>
            </w:r>
          </w:p>
        </w:tc>
      </w:tr>
      <w:tr w:rsidR="00440EA5" w:rsidRPr="00FB58FC" w14:paraId="155C59C2" w14:textId="77777777" w:rsidTr="00C052F3">
        <w:trPr>
          <w:trHeight w:hRule="exact" w:val="241"/>
        </w:trPr>
        <w:tc>
          <w:tcPr>
            <w:tcW w:w="1598" w:type="dxa"/>
            <w:vMerge/>
            <w:tcBorders>
              <w:top w:val="single" w:sz="4" w:space="0" w:color="000000"/>
              <w:left w:val="single" w:sz="4" w:space="0" w:color="000000"/>
              <w:bottom w:val="single" w:sz="4" w:space="0" w:color="000000"/>
              <w:right w:val="single" w:sz="4" w:space="0" w:color="000000"/>
            </w:tcBorders>
          </w:tcPr>
          <w:p w14:paraId="163D2F46" w14:textId="77777777" w:rsidR="00440EA5" w:rsidRPr="00FB58FC" w:rsidRDefault="00440EA5" w:rsidP="00BD24BA">
            <w:pPr>
              <w:jc w:val="both"/>
              <w:rPr>
                <w:rFonts w:ascii="Arial" w:hAnsi="Arial" w:cs="Arial"/>
                <w:sz w:val="16"/>
                <w:szCs w:val="16"/>
              </w:rPr>
            </w:pPr>
          </w:p>
        </w:tc>
        <w:tc>
          <w:tcPr>
            <w:tcW w:w="7380" w:type="dxa"/>
            <w:tcBorders>
              <w:top w:val="single" w:sz="4" w:space="0" w:color="000000"/>
              <w:left w:val="single" w:sz="4" w:space="0" w:color="000000"/>
              <w:bottom w:val="single" w:sz="4" w:space="0" w:color="000000"/>
              <w:right w:val="single" w:sz="4" w:space="0" w:color="000000"/>
            </w:tcBorders>
          </w:tcPr>
          <w:p w14:paraId="444B3C7D" w14:textId="334BFF51" w:rsidR="00440EA5" w:rsidRPr="00FB58FC" w:rsidRDefault="00440EA5" w:rsidP="00BD24BA">
            <w:pPr>
              <w:jc w:val="both"/>
              <w:rPr>
                <w:rFonts w:ascii="Arial" w:hAnsi="Arial" w:cs="Arial"/>
                <w:sz w:val="16"/>
                <w:szCs w:val="16"/>
              </w:rPr>
            </w:pPr>
            <w:r w:rsidRPr="00FB58FC">
              <w:rPr>
                <w:rFonts w:ascii="Arial" w:hAnsi="Arial" w:cs="Arial"/>
                <w:sz w:val="16"/>
                <w:szCs w:val="16"/>
              </w:rPr>
              <w:t>H.</w:t>
            </w:r>
            <w:r w:rsidR="00882E17">
              <w:rPr>
                <w:rFonts w:ascii="Arial" w:hAnsi="Arial" w:cs="Arial"/>
                <w:sz w:val="16"/>
                <w:szCs w:val="16"/>
              </w:rPr>
              <w:t xml:space="preserve"> </w:t>
            </w:r>
            <w:r w:rsidRPr="00FB58FC">
              <w:rPr>
                <w:rFonts w:ascii="Arial" w:hAnsi="Arial" w:cs="Arial"/>
                <w:sz w:val="16"/>
                <w:szCs w:val="16"/>
              </w:rPr>
              <w:t xml:space="preserve"> Handling / management of medical waste</w:t>
            </w:r>
            <w:r w:rsidRPr="00FB58FC">
              <w:rPr>
                <w:rFonts w:ascii="Arial" w:hAnsi="Arial" w:cs="Arial"/>
                <w:sz w:val="16"/>
                <w:szCs w:val="16"/>
              </w:rPr>
              <w:tab/>
              <w:t>[ ] Yes [ ] No</w:t>
            </w:r>
            <w:r w:rsidRPr="00FB58FC">
              <w:rPr>
                <w:rFonts w:ascii="Arial" w:hAnsi="Arial" w:cs="Arial"/>
                <w:sz w:val="16"/>
                <w:szCs w:val="16"/>
              </w:rPr>
              <w:tab/>
              <w:t xml:space="preserve">See Section </w:t>
            </w:r>
            <w:r w:rsidRPr="00FB58FC">
              <w:rPr>
                <w:rFonts w:ascii="Arial" w:hAnsi="Arial" w:cs="Arial"/>
                <w:b/>
                <w:bCs/>
                <w:sz w:val="16"/>
                <w:szCs w:val="16"/>
              </w:rPr>
              <w:t xml:space="preserve">G </w:t>
            </w:r>
            <w:r w:rsidRPr="00FB58FC">
              <w:rPr>
                <w:rFonts w:ascii="Arial" w:hAnsi="Arial" w:cs="Arial"/>
                <w:sz w:val="16"/>
                <w:szCs w:val="16"/>
              </w:rPr>
              <w:t>below</w:t>
            </w:r>
          </w:p>
        </w:tc>
      </w:tr>
      <w:tr w:rsidR="00440EA5" w:rsidRPr="00FB58FC" w14:paraId="4AE5CD93" w14:textId="77777777" w:rsidTr="00C052F3">
        <w:trPr>
          <w:trHeight w:hRule="exact" w:val="240"/>
        </w:trPr>
        <w:tc>
          <w:tcPr>
            <w:tcW w:w="1598" w:type="dxa"/>
            <w:vMerge/>
            <w:tcBorders>
              <w:top w:val="single" w:sz="4" w:space="0" w:color="000000"/>
              <w:left w:val="single" w:sz="4" w:space="0" w:color="000000"/>
              <w:bottom w:val="single" w:sz="4" w:space="0" w:color="000000"/>
              <w:right w:val="single" w:sz="4" w:space="0" w:color="000000"/>
            </w:tcBorders>
          </w:tcPr>
          <w:p w14:paraId="12EC32DC" w14:textId="77777777" w:rsidR="00440EA5" w:rsidRPr="00FB58FC" w:rsidRDefault="00440EA5" w:rsidP="00BD24BA">
            <w:pPr>
              <w:jc w:val="both"/>
              <w:rPr>
                <w:rFonts w:ascii="Arial" w:hAnsi="Arial" w:cs="Arial"/>
                <w:sz w:val="16"/>
                <w:szCs w:val="16"/>
              </w:rPr>
            </w:pPr>
          </w:p>
        </w:tc>
        <w:tc>
          <w:tcPr>
            <w:tcW w:w="7380" w:type="dxa"/>
            <w:tcBorders>
              <w:top w:val="single" w:sz="4" w:space="0" w:color="000000"/>
              <w:left w:val="single" w:sz="4" w:space="0" w:color="000000"/>
              <w:bottom w:val="single" w:sz="4" w:space="0" w:color="000000"/>
              <w:right w:val="single" w:sz="4" w:space="0" w:color="000000"/>
            </w:tcBorders>
          </w:tcPr>
          <w:p w14:paraId="0A67CB10" w14:textId="48DE4273" w:rsidR="00440EA5" w:rsidRPr="00FB58FC" w:rsidRDefault="00440EA5" w:rsidP="00BD24BA">
            <w:pPr>
              <w:jc w:val="both"/>
              <w:rPr>
                <w:rFonts w:ascii="Arial" w:hAnsi="Arial" w:cs="Arial"/>
                <w:sz w:val="16"/>
                <w:szCs w:val="16"/>
              </w:rPr>
            </w:pPr>
            <w:r w:rsidRPr="00FB58FC">
              <w:rPr>
                <w:rFonts w:ascii="Arial" w:hAnsi="Arial" w:cs="Arial"/>
                <w:sz w:val="16"/>
                <w:szCs w:val="16"/>
              </w:rPr>
              <w:t>I.</w:t>
            </w:r>
            <w:r w:rsidRPr="00FB58FC">
              <w:rPr>
                <w:rFonts w:ascii="Arial" w:hAnsi="Arial" w:cs="Arial"/>
                <w:sz w:val="16"/>
                <w:szCs w:val="16"/>
              </w:rPr>
              <w:tab/>
              <w:t>Traffic and Pedestrian Safety</w:t>
            </w:r>
            <w:r w:rsidR="00882E17">
              <w:rPr>
                <w:rFonts w:ascii="Arial" w:hAnsi="Arial" w:cs="Arial"/>
                <w:sz w:val="16"/>
                <w:szCs w:val="16"/>
              </w:rPr>
              <w:t xml:space="preserve"> </w:t>
            </w:r>
            <w:r w:rsidR="005277D0" w:rsidRPr="00FB58FC">
              <w:rPr>
                <w:rFonts w:ascii="Arial" w:hAnsi="Arial" w:cs="Arial"/>
                <w:sz w:val="16"/>
                <w:szCs w:val="16"/>
              </w:rPr>
              <w:t xml:space="preserve"> </w:t>
            </w:r>
            <w:r w:rsidRPr="00FB58FC">
              <w:rPr>
                <w:rFonts w:ascii="Arial" w:hAnsi="Arial" w:cs="Arial"/>
                <w:sz w:val="16"/>
                <w:szCs w:val="16"/>
              </w:rPr>
              <w:tab/>
              <w:t>[ ] Yes [ ] No</w:t>
            </w:r>
            <w:r w:rsidRPr="00FB58FC">
              <w:rPr>
                <w:rFonts w:ascii="Arial" w:hAnsi="Arial" w:cs="Arial"/>
                <w:sz w:val="16"/>
                <w:szCs w:val="16"/>
              </w:rPr>
              <w:tab/>
              <w:t xml:space="preserve">See Section </w:t>
            </w:r>
            <w:r w:rsidRPr="00FB58FC">
              <w:rPr>
                <w:rFonts w:ascii="Arial" w:hAnsi="Arial" w:cs="Arial"/>
                <w:b/>
                <w:bCs/>
                <w:sz w:val="16"/>
                <w:szCs w:val="16"/>
              </w:rPr>
              <w:t xml:space="preserve">H </w:t>
            </w:r>
            <w:r w:rsidRPr="00FB58FC">
              <w:rPr>
                <w:rFonts w:ascii="Arial" w:hAnsi="Arial" w:cs="Arial"/>
                <w:sz w:val="16"/>
                <w:szCs w:val="16"/>
              </w:rPr>
              <w:t>below</w:t>
            </w:r>
          </w:p>
        </w:tc>
      </w:tr>
    </w:tbl>
    <w:p w14:paraId="23D52923" w14:textId="03B5ECED" w:rsidR="00440EA5" w:rsidRPr="00FB58FC" w:rsidRDefault="00440EA5" w:rsidP="00440EA5">
      <w:pPr>
        <w:jc w:val="both"/>
        <w:rPr>
          <w:rFonts w:ascii="Arial" w:hAnsi="Arial" w:cs="Arial"/>
          <w:sz w:val="16"/>
          <w:szCs w:val="16"/>
        </w:rPr>
      </w:pPr>
    </w:p>
    <w:p w14:paraId="754EF166" w14:textId="708FC3D2" w:rsidR="0075635D" w:rsidRPr="00FB58FC" w:rsidRDefault="0075635D" w:rsidP="00440EA5">
      <w:pPr>
        <w:jc w:val="both"/>
        <w:rPr>
          <w:rFonts w:ascii="Arial" w:hAnsi="Arial" w:cs="Arial"/>
          <w:sz w:val="16"/>
          <w:szCs w:val="16"/>
        </w:rPr>
      </w:pPr>
    </w:p>
    <w:p w14:paraId="56585389" w14:textId="77777777" w:rsidR="0075635D" w:rsidRPr="00FB58FC" w:rsidRDefault="0075635D" w:rsidP="00440EA5">
      <w:pPr>
        <w:jc w:val="both"/>
        <w:rPr>
          <w:rFonts w:ascii="Arial" w:hAnsi="Arial" w:cs="Arial"/>
          <w:sz w:val="16"/>
          <w:szCs w:val="16"/>
        </w:rPr>
      </w:pPr>
    </w:p>
    <w:p w14:paraId="4397E128" w14:textId="77777777" w:rsidR="00440EA5" w:rsidRPr="00FB58FC" w:rsidRDefault="00440EA5" w:rsidP="00440EA5">
      <w:pPr>
        <w:jc w:val="both"/>
        <w:rPr>
          <w:rFonts w:ascii="Arial" w:hAnsi="Arial" w:cs="Arial"/>
          <w:sz w:val="16"/>
          <w:szCs w:val="16"/>
        </w:rPr>
      </w:pPr>
    </w:p>
    <w:p w14:paraId="34A59346" w14:textId="4D98DBBA" w:rsidR="00440EA5" w:rsidRPr="00FB58FC" w:rsidRDefault="00440EA5" w:rsidP="005277D0">
      <w:pPr>
        <w:spacing w:after="0"/>
        <w:jc w:val="both"/>
        <w:rPr>
          <w:rFonts w:ascii="Arial" w:hAnsi="Arial" w:cs="Arial"/>
          <w:sz w:val="16"/>
          <w:szCs w:val="16"/>
        </w:rPr>
      </w:pPr>
      <w:r w:rsidRPr="00FB58FC">
        <w:rPr>
          <w:rFonts w:ascii="Arial" w:hAnsi="Arial" w:cs="Arial"/>
          <w:noProof/>
          <w:sz w:val="16"/>
          <w:szCs w:val="16"/>
        </w:rPr>
        <mc:AlternateContent>
          <mc:Choice Requires="wps">
            <w:drawing>
              <wp:anchor distT="0" distB="0" distL="114300" distR="114300" simplePos="0" relativeHeight="251705344" behindDoc="1" locked="0" layoutInCell="0" allowOverlap="1" wp14:anchorId="2705CB45" wp14:editId="2453E831">
                <wp:simplePos x="0" y="0"/>
                <wp:positionH relativeFrom="page">
                  <wp:posOffset>914400</wp:posOffset>
                </wp:positionH>
                <wp:positionV relativeFrom="paragraph">
                  <wp:posOffset>-38735</wp:posOffset>
                </wp:positionV>
                <wp:extent cx="1828800" cy="12700"/>
                <wp:effectExtent l="0" t="0" r="0" b="0"/>
                <wp:wrapNone/>
                <wp:docPr id="49"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270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3737316C" id="Freeform 116" o:spid="_x0000_s1026" style="position:absolute;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in,-3.05pt,3in,-3.05pt" coordsize="28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" o:allowincell="f" filled="f" strokeweight=".7pt">
                <v:path arrowok="t" o:connecttype="custom" o:connectlocs="0,0;1828800,0" o:connectangles="0,0"/>
                <w10:wrap anchorx="page"/>
              </v:polyline>
            </w:pict>
          </mc:Fallback>
        </mc:AlternateContent>
      </w:r>
      <w:r w:rsidR="005277D0" w:rsidRPr="00FB58FC">
        <w:rPr>
          <w:rFonts w:ascii="Arial" w:hAnsi="Arial" w:cs="Arial"/>
          <w:sz w:val="16"/>
          <w:szCs w:val="16"/>
        </w:rPr>
        <w:t>*</w:t>
      </w:r>
      <w:r w:rsidRPr="00FB58FC">
        <w:rPr>
          <w:rFonts w:ascii="Arial" w:hAnsi="Arial" w:cs="Arial"/>
          <w:sz w:val="16"/>
          <w:szCs w:val="16"/>
        </w:rPr>
        <w:t xml:space="preserve"> Land acquisitions includes displacement of people, negative impact on livelihood, encroachment on private property, land that is purchased/transferred and affects people who are living and/or squatters and/or operate a business (kiosks) on land that is being acquired.</w:t>
      </w:r>
    </w:p>
    <w:p w14:paraId="4F0FB2CE" w14:textId="3132FDC8" w:rsidR="00440EA5" w:rsidRPr="00FB58FC" w:rsidRDefault="00B55B85" w:rsidP="00440EA5">
      <w:pPr>
        <w:jc w:val="both"/>
        <w:rPr>
          <w:rFonts w:ascii="Arial" w:hAnsi="Arial" w:cs="Arial"/>
          <w:sz w:val="16"/>
          <w:szCs w:val="16"/>
        </w:rPr>
      </w:pPr>
      <w:r w:rsidRPr="00FB58FC">
        <w:rPr>
          <w:rFonts w:ascii="Arial" w:hAnsi="Arial" w:cs="Arial"/>
          <w:sz w:val="16"/>
          <w:szCs w:val="16"/>
        </w:rPr>
        <w:t>**</w:t>
      </w:r>
      <w:r w:rsidR="00440EA5" w:rsidRPr="00FB58FC">
        <w:rPr>
          <w:rFonts w:ascii="Arial" w:hAnsi="Arial" w:cs="Arial"/>
          <w:sz w:val="16"/>
          <w:szCs w:val="16"/>
        </w:rPr>
        <w:t xml:space="preserve"> Toxic / hazardous material includes but is not limited to asbestos, toxic paints, noxious solvents, removal of lead paint, etc.</w:t>
      </w:r>
    </w:p>
    <w:p w14:paraId="284B6287" w14:textId="77777777" w:rsidR="00440EA5" w:rsidRPr="00FB58FC" w:rsidRDefault="00440EA5" w:rsidP="00440EA5">
      <w:pPr>
        <w:jc w:val="both"/>
        <w:rPr>
          <w:rFonts w:ascii="Arial" w:hAnsi="Arial" w:cs="Arial"/>
          <w:sz w:val="16"/>
          <w:szCs w:val="16"/>
        </w:rPr>
        <w:sectPr w:rsidR="00440EA5" w:rsidRPr="00FB58FC" w:rsidSect="0035617A">
          <w:pgSz w:w="12240" w:h="15840"/>
          <w:pgMar w:top="1440" w:right="1440" w:bottom="1440" w:left="1440" w:header="709" w:footer="709" w:gutter="0"/>
          <w:cols w:space="708"/>
          <w:docGrid w:linePitch="360"/>
        </w:sectPr>
      </w:pPr>
    </w:p>
    <w:p w14:paraId="4464EBED" w14:textId="77777777" w:rsidR="00440EA5" w:rsidRPr="00FB58FC" w:rsidRDefault="00440EA5" w:rsidP="00440EA5">
      <w:pPr>
        <w:jc w:val="both"/>
        <w:rPr>
          <w:rFonts w:ascii="Arial" w:hAnsi="Arial" w:cs="Arial"/>
        </w:rPr>
      </w:pPr>
      <w:r w:rsidRPr="00FB58FC">
        <w:rPr>
          <w:rFonts w:ascii="Arial" w:hAnsi="Arial" w:cs="Arial"/>
          <w:b/>
          <w:bCs/>
        </w:rPr>
        <w:lastRenderedPageBreak/>
        <w:t>PART C: MITIGATION MEASURES</w:t>
      </w:r>
    </w:p>
    <w:tbl>
      <w:tblPr>
        <w:tblW w:w="0" w:type="auto"/>
        <w:tblInd w:w="-5" w:type="dxa"/>
        <w:tblLayout w:type="fixed"/>
        <w:tblCellMar>
          <w:left w:w="0" w:type="dxa"/>
          <w:right w:w="0" w:type="dxa"/>
        </w:tblCellMar>
        <w:tblLook w:val="0000" w:firstRow="0" w:lastRow="0" w:firstColumn="0" w:lastColumn="0" w:noHBand="0" w:noVBand="0"/>
      </w:tblPr>
      <w:tblGrid>
        <w:gridCol w:w="1710"/>
        <w:gridCol w:w="1170"/>
        <w:gridCol w:w="10997"/>
      </w:tblGrid>
      <w:tr w:rsidR="00440EA5" w:rsidRPr="00FB58FC" w14:paraId="41667B84" w14:textId="77777777" w:rsidTr="00A45B1A">
        <w:trPr>
          <w:trHeight w:hRule="exact" w:val="348"/>
        </w:trPr>
        <w:tc>
          <w:tcPr>
            <w:tcW w:w="1710" w:type="dxa"/>
            <w:tcBorders>
              <w:top w:val="single" w:sz="24" w:space="0" w:color="0000FF"/>
              <w:left w:val="single" w:sz="4" w:space="0" w:color="000000"/>
              <w:bottom w:val="single" w:sz="4" w:space="0" w:color="000000"/>
              <w:right w:val="single" w:sz="4" w:space="0" w:color="000000"/>
            </w:tcBorders>
            <w:shd w:val="clear" w:color="auto" w:fill="E6E6E6"/>
          </w:tcPr>
          <w:p w14:paraId="63AD3F64" w14:textId="77777777" w:rsidR="00440EA5" w:rsidRPr="00FB58FC" w:rsidRDefault="00440EA5" w:rsidP="00BD24BA">
            <w:pPr>
              <w:jc w:val="both"/>
              <w:rPr>
                <w:rFonts w:ascii="Arial" w:hAnsi="Arial" w:cs="Arial"/>
                <w:sz w:val="16"/>
                <w:szCs w:val="16"/>
              </w:rPr>
            </w:pPr>
            <w:r w:rsidRPr="00FB58FC">
              <w:rPr>
                <w:rFonts w:ascii="Arial" w:hAnsi="Arial" w:cs="Arial"/>
                <w:b/>
                <w:bCs/>
                <w:sz w:val="16"/>
                <w:szCs w:val="16"/>
              </w:rPr>
              <w:t>ACTIVITY</w:t>
            </w:r>
          </w:p>
        </w:tc>
        <w:tc>
          <w:tcPr>
            <w:tcW w:w="1170" w:type="dxa"/>
            <w:tcBorders>
              <w:top w:val="single" w:sz="24" w:space="0" w:color="0000FF"/>
              <w:left w:val="single" w:sz="4" w:space="0" w:color="000000"/>
              <w:bottom w:val="single" w:sz="4" w:space="0" w:color="000000"/>
              <w:right w:val="single" w:sz="4" w:space="0" w:color="000000"/>
            </w:tcBorders>
            <w:shd w:val="clear" w:color="auto" w:fill="E6E6E6"/>
          </w:tcPr>
          <w:p w14:paraId="4420F9E7" w14:textId="77777777" w:rsidR="00440EA5" w:rsidRPr="00FB58FC" w:rsidRDefault="00440EA5" w:rsidP="00BD24BA">
            <w:pPr>
              <w:jc w:val="both"/>
              <w:rPr>
                <w:rFonts w:ascii="Arial" w:hAnsi="Arial" w:cs="Arial"/>
                <w:sz w:val="16"/>
                <w:szCs w:val="16"/>
              </w:rPr>
            </w:pPr>
            <w:r w:rsidRPr="00FB58FC">
              <w:rPr>
                <w:rFonts w:ascii="Arial" w:hAnsi="Arial" w:cs="Arial"/>
                <w:b/>
                <w:bCs/>
                <w:sz w:val="16"/>
                <w:szCs w:val="16"/>
              </w:rPr>
              <w:t>PARAMETER</w:t>
            </w:r>
          </w:p>
        </w:tc>
        <w:tc>
          <w:tcPr>
            <w:tcW w:w="10997" w:type="dxa"/>
            <w:tcBorders>
              <w:top w:val="single" w:sz="24" w:space="0" w:color="0000FF"/>
              <w:left w:val="single" w:sz="4" w:space="0" w:color="000000"/>
              <w:bottom w:val="single" w:sz="4" w:space="0" w:color="000000"/>
              <w:right w:val="single" w:sz="4" w:space="0" w:color="000000"/>
            </w:tcBorders>
            <w:shd w:val="clear" w:color="auto" w:fill="E6E6E6"/>
          </w:tcPr>
          <w:p w14:paraId="22521118" w14:textId="77777777" w:rsidR="00440EA5" w:rsidRPr="00FB58FC" w:rsidRDefault="00440EA5" w:rsidP="00BD24BA">
            <w:pPr>
              <w:jc w:val="both"/>
              <w:rPr>
                <w:rFonts w:ascii="Arial" w:hAnsi="Arial" w:cs="Arial"/>
                <w:sz w:val="16"/>
                <w:szCs w:val="16"/>
              </w:rPr>
            </w:pPr>
            <w:r w:rsidRPr="00FB58FC">
              <w:rPr>
                <w:rFonts w:ascii="Arial" w:hAnsi="Arial" w:cs="Arial"/>
                <w:b/>
                <w:bCs/>
                <w:sz w:val="16"/>
                <w:szCs w:val="16"/>
              </w:rPr>
              <w:t>MITIGATION MEASURES CHECKLIST</w:t>
            </w:r>
          </w:p>
        </w:tc>
      </w:tr>
      <w:tr w:rsidR="00440EA5" w:rsidRPr="00FB58FC" w14:paraId="61322E8B" w14:textId="77777777" w:rsidTr="00A45B1A">
        <w:trPr>
          <w:trHeight w:hRule="exact" w:val="1657"/>
        </w:trPr>
        <w:tc>
          <w:tcPr>
            <w:tcW w:w="1710" w:type="dxa"/>
            <w:tcBorders>
              <w:top w:val="single" w:sz="4" w:space="0" w:color="000000"/>
              <w:left w:val="single" w:sz="4" w:space="0" w:color="000000"/>
              <w:bottom w:val="single" w:sz="4" w:space="0" w:color="000000"/>
              <w:right w:val="single" w:sz="4" w:space="0" w:color="000000"/>
            </w:tcBorders>
          </w:tcPr>
          <w:p w14:paraId="179871BF" w14:textId="4C855D65" w:rsidR="00440EA5" w:rsidRPr="00FB58FC" w:rsidRDefault="00440EA5" w:rsidP="00E90D4E">
            <w:pPr>
              <w:spacing w:after="0"/>
              <w:jc w:val="both"/>
              <w:rPr>
                <w:rFonts w:ascii="Arial" w:hAnsi="Arial" w:cs="Arial"/>
                <w:sz w:val="16"/>
                <w:szCs w:val="16"/>
              </w:rPr>
            </w:pPr>
            <w:r w:rsidRPr="00FB58FC">
              <w:rPr>
                <w:rFonts w:ascii="Arial" w:hAnsi="Arial" w:cs="Arial"/>
                <w:b/>
                <w:bCs/>
                <w:sz w:val="16"/>
                <w:szCs w:val="16"/>
              </w:rPr>
              <w:t>0</w:t>
            </w:r>
            <w:r w:rsidRPr="00FB58FC">
              <w:rPr>
                <w:rFonts w:ascii="Arial" w:hAnsi="Arial" w:cs="Arial"/>
                <w:sz w:val="16"/>
                <w:szCs w:val="16"/>
              </w:rPr>
              <w:t>. General</w:t>
            </w:r>
            <w:r w:rsidR="00E90D4E" w:rsidRPr="00FB58FC">
              <w:rPr>
                <w:rFonts w:ascii="Arial" w:hAnsi="Arial" w:cs="Arial"/>
                <w:sz w:val="16"/>
                <w:szCs w:val="16"/>
              </w:rPr>
              <w:t xml:space="preserve"> </w:t>
            </w:r>
            <w:r w:rsidRPr="00FB58FC">
              <w:rPr>
                <w:rFonts w:ascii="Arial" w:hAnsi="Arial" w:cs="Arial"/>
                <w:sz w:val="16"/>
                <w:szCs w:val="16"/>
              </w:rPr>
              <w:t>Conditions</w:t>
            </w:r>
          </w:p>
        </w:tc>
        <w:tc>
          <w:tcPr>
            <w:tcW w:w="1170" w:type="dxa"/>
            <w:tcBorders>
              <w:top w:val="single" w:sz="4" w:space="0" w:color="000000"/>
              <w:left w:val="single" w:sz="4" w:space="0" w:color="000000"/>
              <w:bottom w:val="single" w:sz="4" w:space="0" w:color="000000"/>
              <w:right w:val="single" w:sz="4" w:space="0" w:color="000000"/>
            </w:tcBorders>
          </w:tcPr>
          <w:p w14:paraId="7C7A72F4" w14:textId="6FDA1B7E" w:rsidR="00440EA5" w:rsidRPr="00FB58FC" w:rsidRDefault="00440EA5" w:rsidP="00E90D4E">
            <w:pPr>
              <w:spacing w:after="0"/>
              <w:rPr>
                <w:rFonts w:ascii="Arial" w:hAnsi="Arial" w:cs="Arial"/>
                <w:sz w:val="16"/>
                <w:szCs w:val="16"/>
              </w:rPr>
            </w:pPr>
            <w:r w:rsidRPr="00FB58FC">
              <w:rPr>
                <w:rFonts w:ascii="Arial" w:hAnsi="Arial" w:cs="Arial"/>
                <w:sz w:val="16"/>
                <w:szCs w:val="16"/>
              </w:rPr>
              <w:t>Notification and</w:t>
            </w:r>
            <w:r w:rsidR="00E90D4E" w:rsidRPr="00FB58FC">
              <w:rPr>
                <w:rFonts w:ascii="Arial" w:hAnsi="Arial" w:cs="Arial"/>
                <w:sz w:val="16"/>
                <w:szCs w:val="16"/>
              </w:rPr>
              <w:t xml:space="preserve"> </w:t>
            </w:r>
            <w:r w:rsidRPr="00FB58FC">
              <w:rPr>
                <w:rFonts w:ascii="Arial" w:hAnsi="Arial" w:cs="Arial"/>
                <w:sz w:val="16"/>
                <w:szCs w:val="16"/>
              </w:rPr>
              <w:t>Worker Safety</w:t>
            </w:r>
          </w:p>
        </w:tc>
        <w:tc>
          <w:tcPr>
            <w:tcW w:w="10997" w:type="dxa"/>
            <w:tcBorders>
              <w:top w:val="single" w:sz="4" w:space="0" w:color="000000"/>
              <w:left w:val="single" w:sz="4" w:space="0" w:color="000000"/>
              <w:bottom w:val="single" w:sz="4" w:space="0" w:color="000000"/>
              <w:right w:val="single" w:sz="4" w:space="0" w:color="000000"/>
            </w:tcBorders>
          </w:tcPr>
          <w:p w14:paraId="0098FA66" w14:textId="77777777" w:rsidR="00440EA5" w:rsidRPr="00FB58FC" w:rsidRDefault="00440EA5" w:rsidP="00737D82">
            <w:pPr>
              <w:spacing w:after="0"/>
              <w:rPr>
                <w:rFonts w:ascii="Arial" w:hAnsi="Arial" w:cs="Arial"/>
                <w:sz w:val="16"/>
                <w:szCs w:val="16"/>
              </w:rPr>
            </w:pPr>
            <w:r w:rsidRPr="00FB58FC">
              <w:rPr>
                <w:rFonts w:ascii="Arial" w:hAnsi="Arial" w:cs="Arial"/>
                <w:sz w:val="16"/>
                <w:szCs w:val="16"/>
              </w:rPr>
              <w:t>(a) The local construction and environment inspectorates and communities have been notified of upcoming activities</w:t>
            </w:r>
          </w:p>
          <w:p w14:paraId="08A75D00" w14:textId="43D66870" w:rsidR="00440EA5" w:rsidRPr="00FB58FC" w:rsidRDefault="00440EA5" w:rsidP="00737D82">
            <w:pPr>
              <w:spacing w:after="0"/>
              <w:rPr>
                <w:rFonts w:ascii="Arial" w:hAnsi="Arial" w:cs="Arial"/>
                <w:sz w:val="16"/>
                <w:szCs w:val="16"/>
              </w:rPr>
            </w:pPr>
            <w:r w:rsidRPr="00FB58FC">
              <w:rPr>
                <w:rFonts w:ascii="Arial" w:hAnsi="Arial" w:cs="Arial"/>
                <w:sz w:val="16"/>
                <w:szCs w:val="16"/>
              </w:rPr>
              <w:t>(b) The public has been notified of the works through appropriate notification in the media and/or at publicly accessible sites</w:t>
            </w:r>
            <w:r w:rsidR="00A45B1A" w:rsidRPr="00FB58FC">
              <w:rPr>
                <w:rFonts w:ascii="Arial" w:hAnsi="Arial" w:cs="Arial"/>
                <w:sz w:val="16"/>
                <w:szCs w:val="16"/>
              </w:rPr>
              <w:t xml:space="preserve"> </w:t>
            </w:r>
            <w:r w:rsidRPr="00FB58FC">
              <w:rPr>
                <w:rFonts w:ascii="Arial" w:hAnsi="Arial" w:cs="Arial"/>
                <w:sz w:val="16"/>
                <w:szCs w:val="16"/>
              </w:rPr>
              <w:t>(including the site of the works)</w:t>
            </w:r>
          </w:p>
          <w:p w14:paraId="17A775FF" w14:textId="77777777" w:rsidR="00440EA5" w:rsidRPr="00FB58FC" w:rsidRDefault="00440EA5" w:rsidP="00737D82">
            <w:pPr>
              <w:spacing w:after="0"/>
              <w:rPr>
                <w:rFonts w:ascii="Arial" w:hAnsi="Arial" w:cs="Arial"/>
                <w:sz w:val="16"/>
                <w:szCs w:val="16"/>
              </w:rPr>
            </w:pPr>
            <w:r w:rsidRPr="00FB58FC">
              <w:rPr>
                <w:rFonts w:ascii="Arial" w:hAnsi="Arial" w:cs="Arial"/>
                <w:sz w:val="16"/>
                <w:szCs w:val="16"/>
              </w:rPr>
              <w:t>(c) All legally required permits have been acquired for construction and/or rehabilitation</w:t>
            </w:r>
          </w:p>
          <w:p w14:paraId="0E66812F" w14:textId="0C0F61AE" w:rsidR="00440EA5" w:rsidRPr="00FB58FC" w:rsidRDefault="00440EA5" w:rsidP="00737D82">
            <w:pPr>
              <w:spacing w:after="0"/>
              <w:rPr>
                <w:rFonts w:ascii="Arial" w:hAnsi="Arial" w:cs="Arial"/>
                <w:sz w:val="16"/>
                <w:szCs w:val="16"/>
              </w:rPr>
            </w:pPr>
            <w:r w:rsidRPr="00FB58FC">
              <w:rPr>
                <w:rFonts w:ascii="Arial" w:hAnsi="Arial" w:cs="Arial"/>
                <w:sz w:val="16"/>
                <w:szCs w:val="16"/>
              </w:rPr>
              <w:t xml:space="preserve">(d) The Contractor formally agrees that all work will be carried out in a safe and disciplined manner designed to minimize impacts on </w:t>
            </w:r>
            <w:r w:rsidR="00E90D4E" w:rsidRPr="00FB58FC">
              <w:rPr>
                <w:rFonts w:ascii="Arial" w:hAnsi="Arial" w:cs="Arial"/>
                <w:sz w:val="16"/>
                <w:szCs w:val="16"/>
              </w:rPr>
              <w:t>neighboring</w:t>
            </w:r>
            <w:r w:rsidRPr="00FB58FC">
              <w:rPr>
                <w:rFonts w:ascii="Arial" w:hAnsi="Arial" w:cs="Arial"/>
                <w:sz w:val="16"/>
                <w:szCs w:val="16"/>
              </w:rPr>
              <w:t xml:space="preserve"> residents and environment.</w:t>
            </w:r>
          </w:p>
          <w:p w14:paraId="0D769320" w14:textId="77777777" w:rsidR="00440EA5" w:rsidRPr="00FB58FC" w:rsidRDefault="00440EA5" w:rsidP="00737D82">
            <w:pPr>
              <w:spacing w:after="0"/>
              <w:rPr>
                <w:rFonts w:ascii="Arial" w:hAnsi="Arial" w:cs="Arial"/>
                <w:sz w:val="16"/>
                <w:szCs w:val="16"/>
              </w:rPr>
            </w:pPr>
            <w:r w:rsidRPr="00FB58FC">
              <w:rPr>
                <w:rFonts w:ascii="Arial" w:hAnsi="Arial" w:cs="Arial"/>
                <w:sz w:val="16"/>
                <w:szCs w:val="16"/>
              </w:rPr>
              <w:t>(e) Workers’ PPE will comply with international good practice (always hardhats, as needed masks and safety glasses,</w:t>
            </w:r>
          </w:p>
          <w:p w14:paraId="18F6E072" w14:textId="77777777" w:rsidR="00440EA5" w:rsidRPr="00FB58FC" w:rsidRDefault="00440EA5" w:rsidP="00737D82">
            <w:pPr>
              <w:spacing w:after="0"/>
              <w:rPr>
                <w:rFonts w:ascii="Arial" w:hAnsi="Arial" w:cs="Arial"/>
                <w:sz w:val="16"/>
                <w:szCs w:val="16"/>
              </w:rPr>
            </w:pPr>
            <w:r w:rsidRPr="00FB58FC">
              <w:rPr>
                <w:rFonts w:ascii="Arial" w:hAnsi="Arial" w:cs="Arial"/>
                <w:sz w:val="16"/>
                <w:szCs w:val="16"/>
              </w:rPr>
              <w:t>harnesses and safety boots)</w:t>
            </w:r>
          </w:p>
          <w:p w14:paraId="520D3EE1" w14:textId="677D1455" w:rsidR="00440EA5" w:rsidRPr="00FB58FC" w:rsidRDefault="00440EA5" w:rsidP="00737D82">
            <w:pPr>
              <w:spacing w:after="0"/>
              <w:rPr>
                <w:rFonts w:ascii="Arial" w:hAnsi="Arial" w:cs="Arial"/>
                <w:sz w:val="16"/>
                <w:szCs w:val="16"/>
              </w:rPr>
            </w:pPr>
            <w:r w:rsidRPr="00FB58FC">
              <w:rPr>
                <w:rFonts w:ascii="Arial" w:hAnsi="Arial" w:cs="Arial"/>
                <w:sz w:val="16"/>
                <w:szCs w:val="16"/>
              </w:rPr>
              <w:t>(f) Appropriate signposting of the sites will inform workers of key rules and regulations to follow.</w:t>
            </w:r>
          </w:p>
        </w:tc>
      </w:tr>
      <w:tr w:rsidR="00440EA5" w:rsidRPr="00FB58FC" w14:paraId="6B604CCB" w14:textId="77777777" w:rsidTr="00A45B1A">
        <w:trPr>
          <w:trHeight w:hRule="exact" w:val="1252"/>
        </w:trPr>
        <w:tc>
          <w:tcPr>
            <w:tcW w:w="1710" w:type="dxa"/>
            <w:vMerge w:val="restart"/>
            <w:tcBorders>
              <w:top w:val="single" w:sz="4" w:space="0" w:color="000000"/>
              <w:left w:val="single" w:sz="4" w:space="0" w:color="000000"/>
              <w:bottom w:val="single" w:sz="4" w:space="0" w:color="000000"/>
              <w:right w:val="single" w:sz="4" w:space="0" w:color="000000"/>
            </w:tcBorders>
          </w:tcPr>
          <w:p w14:paraId="394A22B2" w14:textId="5D8C2273" w:rsidR="00440EA5" w:rsidRPr="00FB58FC" w:rsidRDefault="00440EA5" w:rsidP="00737D82">
            <w:pPr>
              <w:spacing w:after="0"/>
              <w:rPr>
                <w:rFonts w:ascii="Arial" w:hAnsi="Arial" w:cs="Arial"/>
                <w:sz w:val="16"/>
                <w:szCs w:val="16"/>
              </w:rPr>
            </w:pPr>
            <w:r w:rsidRPr="00FB58FC">
              <w:rPr>
                <w:rFonts w:ascii="Arial" w:hAnsi="Arial" w:cs="Arial"/>
                <w:b/>
                <w:bCs/>
                <w:sz w:val="16"/>
                <w:szCs w:val="16"/>
              </w:rPr>
              <w:t xml:space="preserve">A. </w:t>
            </w:r>
            <w:r w:rsidRPr="00FB58FC">
              <w:rPr>
                <w:rFonts w:ascii="Arial" w:hAnsi="Arial" w:cs="Arial"/>
                <w:sz w:val="16"/>
                <w:szCs w:val="16"/>
              </w:rPr>
              <w:t>General Rehabilitation and /or</w:t>
            </w:r>
            <w:r w:rsidR="00737D82" w:rsidRPr="00FB58FC">
              <w:rPr>
                <w:rFonts w:ascii="Arial" w:hAnsi="Arial" w:cs="Arial"/>
                <w:sz w:val="16"/>
                <w:szCs w:val="16"/>
              </w:rPr>
              <w:t xml:space="preserve"> </w:t>
            </w:r>
            <w:r w:rsidRPr="00FB58FC">
              <w:rPr>
                <w:rFonts w:ascii="Arial" w:hAnsi="Arial" w:cs="Arial"/>
                <w:sz w:val="16"/>
                <w:szCs w:val="16"/>
              </w:rPr>
              <w:t>Construction</w:t>
            </w:r>
            <w:r w:rsidR="00737D82" w:rsidRPr="00FB58FC">
              <w:rPr>
                <w:rFonts w:ascii="Arial" w:hAnsi="Arial" w:cs="Arial"/>
                <w:sz w:val="16"/>
                <w:szCs w:val="16"/>
              </w:rPr>
              <w:t xml:space="preserve"> </w:t>
            </w:r>
            <w:r w:rsidRPr="00FB58FC">
              <w:rPr>
                <w:rFonts w:ascii="Arial" w:hAnsi="Arial" w:cs="Arial"/>
                <w:sz w:val="16"/>
                <w:szCs w:val="16"/>
              </w:rPr>
              <w:t>Activities</w:t>
            </w:r>
          </w:p>
        </w:tc>
        <w:tc>
          <w:tcPr>
            <w:tcW w:w="1170" w:type="dxa"/>
            <w:tcBorders>
              <w:top w:val="single" w:sz="4" w:space="0" w:color="000000"/>
              <w:left w:val="single" w:sz="4" w:space="0" w:color="000000"/>
              <w:bottom w:val="single" w:sz="4" w:space="0" w:color="000000"/>
              <w:right w:val="single" w:sz="4" w:space="0" w:color="000000"/>
            </w:tcBorders>
          </w:tcPr>
          <w:p w14:paraId="6C21CD05" w14:textId="77777777" w:rsidR="00440EA5" w:rsidRPr="00FB58FC" w:rsidRDefault="00440EA5" w:rsidP="00BD24BA">
            <w:pPr>
              <w:jc w:val="both"/>
              <w:rPr>
                <w:rFonts w:ascii="Arial" w:hAnsi="Arial" w:cs="Arial"/>
                <w:sz w:val="16"/>
                <w:szCs w:val="16"/>
              </w:rPr>
            </w:pPr>
            <w:r w:rsidRPr="00FB58FC">
              <w:rPr>
                <w:rFonts w:ascii="Arial" w:hAnsi="Arial" w:cs="Arial"/>
                <w:sz w:val="16"/>
                <w:szCs w:val="16"/>
              </w:rPr>
              <w:t>Air Quality</w:t>
            </w:r>
          </w:p>
        </w:tc>
        <w:tc>
          <w:tcPr>
            <w:tcW w:w="10997" w:type="dxa"/>
            <w:tcBorders>
              <w:top w:val="single" w:sz="4" w:space="0" w:color="000000"/>
              <w:left w:val="single" w:sz="4" w:space="0" w:color="000000"/>
              <w:bottom w:val="single" w:sz="4" w:space="0" w:color="000000"/>
              <w:right w:val="single" w:sz="4" w:space="0" w:color="000000"/>
            </w:tcBorders>
          </w:tcPr>
          <w:p w14:paraId="67C32828" w14:textId="7549CAA4" w:rsidR="00440EA5" w:rsidRPr="00FB58FC" w:rsidRDefault="00440EA5" w:rsidP="00BA2F28">
            <w:pPr>
              <w:spacing w:after="0"/>
              <w:rPr>
                <w:rFonts w:ascii="Arial" w:hAnsi="Arial" w:cs="Arial"/>
                <w:sz w:val="16"/>
                <w:szCs w:val="16"/>
              </w:rPr>
            </w:pPr>
            <w:r w:rsidRPr="00FB58FC">
              <w:rPr>
                <w:rFonts w:ascii="Arial" w:hAnsi="Arial" w:cs="Arial"/>
                <w:sz w:val="16"/>
                <w:szCs w:val="16"/>
              </w:rPr>
              <w:t>(a)</w:t>
            </w:r>
            <w:r w:rsidR="00882E17">
              <w:rPr>
                <w:rFonts w:ascii="Arial" w:hAnsi="Arial" w:cs="Arial"/>
                <w:sz w:val="16"/>
                <w:szCs w:val="16"/>
              </w:rPr>
              <w:t xml:space="preserve"> </w:t>
            </w:r>
            <w:r w:rsidRPr="00FB58FC">
              <w:rPr>
                <w:rFonts w:ascii="Arial" w:hAnsi="Arial" w:cs="Arial"/>
                <w:sz w:val="16"/>
                <w:szCs w:val="16"/>
              </w:rPr>
              <w:t>During interior demolition debris-chutes shall be used above the first floor</w:t>
            </w:r>
          </w:p>
          <w:p w14:paraId="44E883BD" w14:textId="4F3F733C" w:rsidR="00440EA5" w:rsidRPr="00FB58FC" w:rsidRDefault="00440EA5" w:rsidP="00BA2F28">
            <w:pPr>
              <w:spacing w:after="0"/>
              <w:rPr>
                <w:rFonts w:ascii="Arial" w:hAnsi="Arial" w:cs="Arial"/>
                <w:sz w:val="16"/>
                <w:szCs w:val="16"/>
              </w:rPr>
            </w:pPr>
            <w:r w:rsidRPr="00FB58FC">
              <w:rPr>
                <w:rFonts w:ascii="Arial" w:hAnsi="Arial" w:cs="Arial"/>
                <w:sz w:val="16"/>
                <w:szCs w:val="16"/>
              </w:rPr>
              <w:t>(b)</w:t>
            </w:r>
            <w:r w:rsidR="00882E17">
              <w:rPr>
                <w:rFonts w:ascii="Arial" w:hAnsi="Arial" w:cs="Arial"/>
                <w:sz w:val="16"/>
                <w:szCs w:val="16"/>
              </w:rPr>
              <w:t xml:space="preserve"> </w:t>
            </w:r>
            <w:r w:rsidRPr="00FB58FC">
              <w:rPr>
                <w:rFonts w:ascii="Arial" w:hAnsi="Arial" w:cs="Arial"/>
                <w:sz w:val="16"/>
                <w:szCs w:val="16"/>
              </w:rPr>
              <w:t>Demolition debris shall be kept in controlled area and sprayed with water mist to reduce debris dust</w:t>
            </w:r>
          </w:p>
          <w:p w14:paraId="2712B125" w14:textId="0F2F33F3" w:rsidR="00440EA5" w:rsidRPr="00FB58FC" w:rsidRDefault="00440EA5" w:rsidP="00BA2F28">
            <w:pPr>
              <w:spacing w:after="0"/>
              <w:rPr>
                <w:rFonts w:ascii="Arial" w:hAnsi="Arial" w:cs="Arial"/>
                <w:sz w:val="16"/>
                <w:szCs w:val="16"/>
              </w:rPr>
            </w:pPr>
            <w:r w:rsidRPr="00FB58FC">
              <w:rPr>
                <w:rFonts w:ascii="Arial" w:hAnsi="Arial" w:cs="Arial"/>
                <w:sz w:val="16"/>
                <w:szCs w:val="16"/>
              </w:rPr>
              <w:t>(c)</w:t>
            </w:r>
            <w:r w:rsidR="00882E17">
              <w:rPr>
                <w:rFonts w:ascii="Arial" w:hAnsi="Arial" w:cs="Arial"/>
                <w:sz w:val="16"/>
                <w:szCs w:val="16"/>
              </w:rPr>
              <w:t xml:space="preserve"> </w:t>
            </w:r>
            <w:r w:rsidRPr="00FB58FC">
              <w:rPr>
                <w:rFonts w:ascii="Arial" w:hAnsi="Arial" w:cs="Arial"/>
                <w:sz w:val="16"/>
                <w:szCs w:val="16"/>
              </w:rPr>
              <w:t>During pneumatic drilling/wall destruction dust shall be suppressed by ongoing water spraying and/or installing dust screen enclosures at site</w:t>
            </w:r>
          </w:p>
          <w:p w14:paraId="132296DC" w14:textId="1789B759" w:rsidR="00440EA5" w:rsidRPr="00FB58FC" w:rsidRDefault="00440EA5" w:rsidP="00BA2F28">
            <w:pPr>
              <w:spacing w:after="0"/>
              <w:rPr>
                <w:rFonts w:ascii="Arial" w:hAnsi="Arial" w:cs="Arial"/>
                <w:sz w:val="16"/>
                <w:szCs w:val="16"/>
              </w:rPr>
            </w:pPr>
            <w:r w:rsidRPr="00FB58FC">
              <w:rPr>
                <w:rFonts w:ascii="Arial" w:hAnsi="Arial" w:cs="Arial"/>
                <w:sz w:val="16"/>
                <w:szCs w:val="16"/>
              </w:rPr>
              <w:t>(d)</w:t>
            </w:r>
            <w:r w:rsidR="00882E17">
              <w:rPr>
                <w:rFonts w:ascii="Arial" w:hAnsi="Arial" w:cs="Arial"/>
                <w:sz w:val="16"/>
                <w:szCs w:val="16"/>
              </w:rPr>
              <w:t xml:space="preserve"> </w:t>
            </w:r>
            <w:r w:rsidRPr="00FB58FC">
              <w:rPr>
                <w:rFonts w:ascii="Arial" w:hAnsi="Arial" w:cs="Arial"/>
                <w:sz w:val="16"/>
                <w:szCs w:val="16"/>
              </w:rPr>
              <w:t>The surrounding environment (</w:t>
            </w:r>
            <w:r w:rsidR="00737D82" w:rsidRPr="00FB58FC">
              <w:rPr>
                <w:rFonts w:ascii="Arial" w:hAnsi="Arial" w:cs="Arial"/>
                <w:sz w:val="16"/>
                <w:szCs w:val="16"/>
              </w:rPr>
              <w:t>sidewalks</w:t>
            </w:r>
            <w:r w:rsidRPr="00FB58FC">
              <w:rPr>
                <w:rFonts w:ascii="Arial" w:hAnsi="Arial" w:cs="Arial"/>
                <w:sz w:val="16"/>
                <w:szCs w:val="16"/>
              </w:rPr>
              <w:t>, roads) shall be kept free of debris to minimize dust</w:t>
            </w:r>
          </w:p>
          <w:p w14:paraId="3102352A" w14:textId="04B0C2A8" w:rsidR="00440EA5" w:rsidRPr="00FB58FC" w:rsidRDefault="00440EA5" w:rsidP="00BA2F28">
            <w:pPr>
              <w:spacing w:after="0"/>
              <w:rPr>
                <w:rFonts w:ascii="Arial" w:hAnsi="Arial" w:cs="Arial"/>
                <w:sz w:val="16"/>
                <w:szCs w:val="16"/>
              </w:rPr>
            </w:pPr>
            <w:r w:rsidRPr="00FB58FC">
              <w:rPr>
                <w:rFonts w:ascii="Arial" w:hAnsi="Arial" w:cs="Arial"/>
                <w:sz w:val="16"/>
                <w:szCs w:val="16"/>
              </w:rPr>
              <w:t>(e)</w:t>
            </w:r>
            <w:r w:rsidR="00882E17">
              <w:rPr>
                <w:rFonts w:ascii="Arial" w:hAnsi="Arial" w:cs="Arial"/>
                <w:sz w:val="16"/>
                <w:szCs w:val="16"/>
              </w:rPr>
              <w:t xml:space="preserve"> </w:t>
            </w:r>
            <w:r w:rsidRPr="00FB58FC">
              <w:rPr>
                <w:rFonts w:ascii="Arial" w:hAnsi="Arial" w:cs="Arial"/>
                <w:sz w:val="16"/>
                <w:szCs w:val="16"/>
              </w:rPr>
              <w:t>There will be no open burning of construction / waste material at the site</w:t>
            </w:r>
          </w:p>
          <w:p w14:paraId="3CBE4B6C" w14:textId="00BAFAB5" w:rsidR="00440EA5" w:rsidRPr="00FB58FC" w:rsidRDefault="00440EA5" w:rsidP="00BA2F28">
            <w:pPr>
              <w:rPr>
                <w:rFonts w:ascii="Arial" w:hAnsi="Arial" w:cs="Arial"/>
                <w:sz w:val="16"/>
                <w:szCs w:val="16"/>
              </w:rPr>
            </w:pPr>
            <w:r w:rsidRPr="00FB58FC">
              <w:rPr>
                <w:rFonts w:ascii="Arial" w:hAnsi="Arial" w:cs="Arial"/>
                <w:sz w:val="16"/>
                <w:szCs w:val="16"/>
              </w:rPr>
              <w:t>(f)</w:t>
            </w:r>
            <w:r w:rsidR="00882E17">
              <w:rPr>
                <w:rFonts w:ascii="Arial" w:hAnsi="Arial" w:cs="Arial"/>
                <w:sz w:val="16"/>
                <w:szCs w:val="16"/>
              </w:rPr>
              <w:t xml:space="preserve"> </w:t>
            </w:r>
            <w:r w:rsidRPr="00FB58FC">
              <w:rPr>
                <w:rFonts w:ascii="Arial" w:hAnsi="Arial" w:cs="Arial"/>
                <w:sz w:val="16"/>
                <w:szCs w:val="16"/>
              </w:rPr>
              <w:t xml:space="preserve"> There will be no excessive idling of construction vehicles at sites</w:t>
            </w:r>
          </w:p>
        </w:tc>
      </w:tr>
      <w:tr w:rsidR="00440EA5" w:rsidRPr="00FB58FC" w14:paraId="1ECD80E9" w14:textId="77777777" w:rsidTr="00A45B1A">
        <w:trPr>
          <w:trHeight w:hRule="exact" w:val="640"/>
        </w:trPr>
        <w:tc>
          <w:tcPr>
            <w:tcW w:w="1710" w:type="dxa"/>
            <w:vMerge/>
            <w:tcBorders>
              <w:top w:val="single" w:sz="4" w:space="0" w:color="000000"/>
              <w:left w:val="single" w:sz="4" w:space="0" w:color="000000"/>
              <w:bottom w:val="single" w:sz="4" w:space="0" w:color="000000"/>
              <w:right w:val="single" w:sz="4" w:space="0" w:color="000000"/>
            </w:tcBorders>
          </w:tcPr>
          <w:p w14:paraId="686EEA6D" w14:textId="77777777" w:rsidR="00440EA5" w:rsidRPr="00FB58FC" w:rsidRDefault="00440EA5" w:rsidP="00BD24BA">
            <w:pPr>
              <w:jc w:val="both"/>
              <w:rPr>
                <w:rFonts w:ascii="Arial" w:hAnsi="Arial" w:cs="Arial"/>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022439FC" w14:textId="77777777" w:rsidR="00440EA5" w:rsidRPr="00FB58FC" w:rsidRDefault="00440EA5" w:rsidP="00BD24BA">
            <w:pPr>
              <w:jc w:val="both"/>
              <w:rPr>
                <w:rFonts w:ascii="Arial" w:hAnsi="Arial" w:cs="Arial"/>
                <w:sz w:val="16"/>
                <w:szCs w:val="16"/>
              </w:rPr>
            </w:pPr>
            <w:r w:rsidRPr="00FB58FC">
              <w:rPr>
                <w:rFonts w:ascii="Arial" w:hAnsi="Arial" w:cs="Arial"/>
                <w:sz w:val="16"/>
                <w:szCs w:val="16"/>
              </w:rPr>
              <w:t>Noise</w:t>
            </w:r>
          </w:p>
        </w:tc>
        <w:tc>
          <w:tcPr>
            <w:tcW w:w="10997" w:type="dxa"/>
            <w:tcBorders>
              <w:top w:val="single" w:sz="4" w:space="0" w:color="000000"/>
              <w:left w:val="single" w:sz="4" w:space="0" w:color="000000"/>
              <w:bottom w:val="single" w:sz="4" w:space="0" w:color="000000"/>
              <w:right w:val="single" w:sz="4" w:space="0" w:color="000000"/>
            </w:tcBorders>
          </w:tcPr>
          <w:p w14:paraId="42D1189E" w14:textId="05BB348D" w:rsidR="00440EA5" w:rsidRPr="00FB58FC" w:rsidRDefault="00440EA5" w:rsidP="00BA2F28">
            <w:pPr>
              <w:spacing w:after="0"/>
              <w:rPr>
                <w:rFonts w:ascii="Arial" w:hAnsi="Arial" w:cs="Arial"/>
                <w:sz w:val="16"/>
                <w:szCs w:val="16"/>
              </w:rPr>
            </w:pPr>
            <w:r w:rsidRPr="00FB58FC">
              <w:rPr>
                <w:rFonts w:ascii="Arial" w:hAnsi="Arial" w:cs="Arial"/>
                <w:sz w:val="16"/>
                <w:szCs w:val="16"/>
              </w:rPr>
              <w:t>(a)</w:t>
            </w:r>
            <w:r w:rsidR="00882E17">
              <w:rPr>
                <w:rFonts w:ascii="Arial" w:hAnsi="Arial" w:cs="Arial"/>
                <w:sz w:val="16"/>
                <w:szCs w:val="16"/>
              </w:rPr>
              <w:t xml:space="preserve"> </w:t>
            </w:r>
            <w:r w:rsidRPr="00FB58FC">
              <w:rPr>
                <w:rFonts w:ascii="Arial" w:hAnsi="Arial" w:cs="Arial"/>
                <w:sz w:val="16"/>
                <w:szCs w:val="16"/>
              </w:rPr>
              <w:t>Construction noise will be limited to restricted times agreed to in the permit</w:t>
            </w:r>
          </w:p>
          <w:p w14:paraId="6AAA3559" w14:textId="7B62429E" w:rsidR="00440EA5" w:rsidRPr="00FB58FC" w:rsidRDefault="00440EA5" w:rsidP="00BA2F28">
            <w:pPr>
              <w:spacing w:after="0"/>
              <w:rPr>
                <w:rFonts w:ascii="Arial" w:hAnsi="Arial" w:cs="Arial"/>
                <w:sz w:val="16"/>
                <w:szCs w:val="16"/>
              </w:rPr>
            </w:pPr>
            <w:r w:rsidRPr="00FB58FC">
              <w:rPr>
                <w:rFonts w:ascii="Arial" w:hAnsi="Arial" w:cs="Arial"/>
                <w:sz w:val="16"/>
                <w:szCs w:val="16"/>
              </w:rPr>
              <w:t>(b)</w:t>
            </w:r>
            <w:r w:rsidR="00882E17">
              <w:rPr>
                <w:rFonts w:ascii="Arial" w:hAnsi="Arial" w:cs="Arial"/>
                <w:sz w:val="16"/>
                <w:szCs w:val="16"/>
              </w:rPr>
              <w:t xml:space="preserve"> </w:t>
            </w:r>
            <w:r w:rsidRPr="00FB58FC">
              <w:rPr>
                <w:rFonts w:ascii="Arial" w:hAnsi="Arial" w:cs="Arial"/>
                <w:sz w:val="16"/>
                <w:szCs w:val="16"/>
              </w:rPr>
              <w:t>During operations the engine covers of generators, air compressors and other powered mechanical equipment shall be closed, and equipment placed as far away from residential areas as possible</w:t>
            </w:r>
          </w:p>
        </w:tc>
      </w:tr>
      <w:tr w:rsidR="00440EA5" w:rsidRPr="00FB58FC" w14:paraId="3A071342" w14:textId="77777777" w:rsidTr="00A45B1A">
        <w:trPr>
          <w:trHeight w:hRule="exact" w:val="442"/>
        </w:trPr>
        <w:tc>
          <w:tcPr>
            <w:tcW w:w="1710" w:type="dxa"/>
            <w:vMerge/>
            <w:tcBorders>
              <w:top w:val="single" w:sz="4" w:space="0" w:color="000000"/>
              <w:left w:val="single" w:sz="4" w:space="0" w:color="000000"/>
              <w:bottom w:val="single" w:sz="4" w:space="0" w:color="000000"/>
              <w:right w:val="single" w:sz="4" w:space="0" w:color="000000"/>
            </w:tcBorders>
          </w:tcPr>
          <w:p w14:paraId="4CD71B7F" w14:textId="77777777" w:rsidR="00440EA5" w:rsidRPr="00FB58FC" w:rsidRDefault="00440EA5" w:rsidP="00737D82">
            <w:pPr>
              <w:spacing w:after="0"/>
              <w:jc w:val="both"/>
              <w:rPr>
                <w:rFonts w:ascii="Arial" w:hAnsi="Arial" w:cs="Arial"/>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7346C175" w14:textId="77777777" w:rsidR="00440EA5" w:rsidRPr="00FB58FC" w:rsidRDefault="00440EA5" w:rsidP="00737D82">
            <w:pPr>
              <w:spacing w:after="0"/>
              <w:jc w:val="both"/>
              <w:rPr>
                <w:rFonts w:ascii="Arial" w:hAnsi="Arial" w:cs="Arial"/>
                <w:sz w:val="16"/>
                <w:szCs w:val="16"/>
              </w:rPr>
            </w:pPr>
            <w:r w:rsidRPr="00FB58FC">
              <w:rPr>
                <w:rFonts w:ascii="Arial" w:hAnsi="Arial" w:cs="Arial"/>
                <w:sz w:val="16"/>
                <w:szCs w:val="16"/>
              </w:rPr>
              <w:t>Water Quality</w:t>
            </w:r>
          </w:p>
        </w:tc>
        <w:tc>
          <w:tcPr>
            <w:tcW w:w="10997" w:type="dxa"/>
            <w:tcBorders>
              <w:top w:val="single" w:sz="4" w:space="0" w:color="000000"/>
              <w:left w:val="single" w:sz="4" w:space="0" w:color="000000"/>
              <w:bottom w:val="single" w:sz="4" w:space="0" w:color="000000"/>
              <w:right w:val="single" w:sz="4" w:space="0" w:color="000000"/>
            </w:tcBorders>
          </w:tcPr>
          <w:p w14:paraId="7C789C0A" w14:textId="1049E49D" w:rsidR="00440EA5" w:rsidRPr="00FB58FC" w:rsidRDefault="00440EA5" w:rsidP="00BA2F28">
            <w:pPr>
              <w:spacing w:after="0"/>
              <w:rPr>
                <w:rFonts w:ascii="Arial" w:hAnsi="Arial" w:cs="Arial"/>
                <w:sz w:val="16"/>
                <w:szCs w:val="16"/>
              </w:rPr>
            </w:pPr>
            <w:r w:rsidRPr="00FB58FC">
              <w:rPr>
                <w:rFonts w:ascii="Arial" w:hAnsi="Arial" w:cs="Arial"/>
                <w:sz w:val="16"/>
                <w:szCs w:val="16"/>
              </w:rPr>
              <w:t>(a)</w:t>
            </w:r>
            <w:r w:rsidR="00882E17">
              <w:rPr>
                <w:rFonts w:ascii="Arial" w:hAnsi="Arial" w:cs="Arial"/>
                <w:sz w:val="16"/>
                <w:szCs w:val="16"/>
              </w:rPr>
              <w:t xml:space="preserve"> </w:t>
            </w:r>
            <w:r w:rsidRPr="00FB58FC">
              <w:rPr>
                <w:rFonts w:ascii="Arial" w:hAnsi="Arial" w:cs="Arial"/>
                <w:sz w:val="16"/>
                <w:szCs w:val="16"/>
              </w:rPr>
              <w:t>The site will establish appropriate erosion and sediment control measures such as e.g. hay bales and / or silt fences to prevent sediment from moving off site and causing excessive turbidity in nearby streams and rivers.</w:t>
            </w:r>
          </w:p>
        </w:tc>
      </w:tr>
      <w:tr w:rsidR="00440EA5" w:rsidRPr="00FB58FC" w14:paraId="34F9253F" w14:textId="77777777" w:rsidTr="00A45B1A">
        <w:trPr>
          <w:trHeight w:hRule="exact" w:val="1270"/>
        </w:trPr>
        <w:tc>
          <w:tcPr>
            <w:tcW w:w="1710" w:type="dxa"/>
            <w:vMerge/>
            <w:tcBorders>
              <w:top w:val="single" w:sz="4" w:space="0" w:color="000000"/>
              <w:left w:val="single" w:sz="4" w:space="0" w:color="000000"/>
              <w:bottom w:val="single" w:sz="4" w:space="0" w:color="000000"/>
              <w:right w:val="single" w:sz="4" w:space="0" w:color="000000"/>
            </w:tcBorders>
          </w:tcPr>
          <w:p w14:paraId="3C7AACE9" w14:textId="77777777" w:rsidR="00440EA5" w:rsidRPr="00FB58FC" w:rsidRDefault="00440EA5" w:rsidP="00BD24BA">
            <w:pPr>
              <w:jc w:val="both"/>
              <w:rPr>
                <w:rFonts w:ascii="Arial" w:hAnsi="Arial" w:cs="Arial"/>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494829A1" w14:textId="77777777" w:rsidR="00440EA5" w:rsidRPr="00FB58FC" w:rsidRDefault="00440EA5" w:rsidP="00BD24BA">
            <w:pPr>
              <w:jc w:val="both"/>
              <w:rPr>
                <w:rFonts w:ascii="Arial" w:hAnsi="Arial" w:cs="Arial"/>
                <w:sz w:val="16"/>
                <w:szCs w:val="16"/>
              </w:rPr>
            </w:pPr>
            <w:r w:rsidRPr="00FB58FC">
              <w:rPr>
                <w:rFonts w:ascii="Arial" w:hAnsi="Arial" w:cs="Arial"/>
                <w:sz w:val="16"/>
                <w:szCs w:val="16"/>
              </w:rPr>
              <w:t>Waste management</w:t>
            </w:r>
          </w:p>
        </w:tc>
        <w:tc>
          <w:tcPr>
            <w:tcW w:w="10997" w:type="dxa"/>
            <w:tcBorders>
              <w:top w:val="single" w:sz="4" w:space="0" w:color="000000"/>
              <w:left w:val="single" w:sz="4" w:space="0" w:color="000000"/>
              <w:bottom w:val="single" w:sz="4" w:space="0" w:color="000000"/>
              <w:right w:val="single" w:sz="4" w:space="0" w:color="000000"/>
            </w:tcBorders>
          </w:tcPr>
          <w:p w14:paraId="7071EE29" w14:textId="4996FC46" w:rsidR="00440EA5" w:rsidRPr="00FB58FC" w:rsidRDefault="00440EA5" w:rsidP="00BA2F28">
            <w:pPr>
              <w:spacing w:after="0"/>
              <w:rPr>
                <w:rFonts w:ascii="Arial" w:hAnsi="Arial" w:cs="Arial"/>
                <w:sz w:val="16"/>
                <w:szCs w:val="16"/>
              </w:rPr>
            </w:pPr>
            <w:r w:rsidRPr="00FB58FC">
              <w:rPr>
                <w:rFonts w:ascii="Arial" w:hAnsi="Arial" w:cs="Arial"/>
                <w:sz w:val="16"/>
                <w:szCs w:val="16"/>
              </w:rPr>
              <w:t>(a)</w:t>
            </w:r>
            <w:r w:rsidR="00882E17">
              <w:rPr>
                <w:rFonts w:ascii="Arial" w:hAnsi="Arial" w:cs="Arial"/>
                <w:sz w:val="16"/>
                <w:szCs w:val="16"/>
              </w:rPr>
              <w:t xml:space="preserve"> </w:t>
            </w:r>
            <w:r w:rsidRPr="00FB58FC">
              <w:rPr>
                <w:rFonts w:ascii="Arial" w:hAnsi="Arial" w:cs="Arial"/>
                <w:sz w:val="16"/>
                <w:szCs w:val="16"/>
              </w:rPr>
              <w:t>Waste collection and disposal pathways and sites will be identified for all major waste types expected from demolition and construction activities.</w:t>
            </w:r>
          </w:p>
          <w:p w14:paraId="5DCA9194" w14:textId="2BD1AE39" w:rsidR="00440EA5" w:rsidRPr="00FB58FC" w:rsidRDefault="00440EA5" w:rsidP="00BA2F28">
            <w:pPr>
              <w:spacing w:after="0"/>
              <w:rPr>
                <w:rFonts w:ascii="Arial" w:hAnsi="Arial" w:cs="Arial"/>
                <w:sz w:val="16"/>
                <w:szCs w:val="16"/>
              </w:rPr>
            </w:pPr>
            <w:r w:rsidRPr="00FB58FC">
              <w:rPr>
                <w:rFonts w:ascii="Arial" w:hAnsi="Arial" w:cs="Arial"/>
                <w:sz w:val="16"/>
                <w:szCs w:val="16"/>
              </w:rPr>
              <w:t>(b)</w:t>
            </w:r>
            <w:r w:rsidR="00882E17">
              <w:rPr>
                <w:rFonts w:ascii="Arial" w:hAnsi="Arial" w:cs="Arial"/>
                <w:sz w:val="16"/>
                <w:szCs w:val="16"/>
              </w:rPr>
              <w:t xml:space="preserve"> </w:t>
            </w:r>
            <w:r w:rsidRPr="00FB58FC">
              <w:rPr>
                <w:rFonts w:ascii="Arial" w:hAnsi="Arial" w:cs="Arial"/>
                <w:sz w:val="16"/>
                <w:szCs w:val="16"/>
              </w:rPr>
              <w:t>Mineral construction and demolition wastes will be separated from general refuse, organic, liquid and chemical wastes by on-site sorting and stored in appropriate containers.</w:t>
            </w:r>
          </w:p>
          <w:p w14:paraId="3F3FD02E" w14:textId="25F37D3D" w:rsidR="00440EA5" w:rsidRPr="00FB58FC" w:rsidRDefault="00440EA5" w:rsidP="00BA2F28">
            <w:pPr>
              <w:spacing w:after="0"/>
              <w:rPr>
                <w:rFonts w:ascii="Arial" w:hAnsi="Arial" w:cs="Arial"/>
                <w:sz w:val="16"/>
                <w:szCs w:val="16"/>
              </w:rPr>
            </w:pPr>
            <w:r w:rsidRPr="00FB58FC">
              <w:rPr>
                <w:rFonts w:ascii="Arial" w:hAnsi="Arial" w:cs="Arial"/>
                <w:sz w:val="16"/>
                <w:szCs w:val="16"/>
              </w:rPr>
              <w:t>(c)</w:t>
            </w:r>
            <w:r w:rsidR="00882E17">
              <w:rPr>
                <w:rFonts w:ascii="Arial" w:hAnsi="Arial" w:cs="Arial"/>
                <w:sz w:val="16"/>
                <w:szCs w:val="16"/>
              </w:rPr>
              <w:t xml:space="preserve"> </w:t>
            </w:r>
            <w:r w:rsidRPr="00FB58FC">
              <w:rPr>
                <w:rFonts w:ascii="Arial" w:hAnsi="Arial" w:cs="Arial"/>
                <w:sz w:val="16"/>
                <w:szCs w:val="16"/>
              </w:rPr>
              <w:t>Construction waste will be collected and disposed properly by licensed collectors</w:t>
            </w:r>
          </w:p>
          <w:p w14:paraId="0E224064" w14:textId="07B5C25E" w:rsidR="00440EA5" w:rsidRPr="00FB58FC" w:rsidRDefault="00440EA5" w:rsidP="00BA2F28">
            <w:pPr>
              <w:spacing w:after="0"/>
              <w:rPr>
                <w:rFonts w:ascii="Arial" w:hAnsi="Arial" w:cs="Arial"/>
                <w:sz w:val="16"/>
                <w:szCs w:val="16"/>
              </w:rPr>
            </w:pPr>
            <w:r w:rsidRPr="00FB58FC">
              <w:rPr>
                <w:rFonts w:ascii="Arial" w:hAnsi="Arial" w:cs="Arial"/>
                <w:sz w:val="16"/>
                <w:szCs w:val="16"/>
              </w:rPr>
              <w:t>(d)</w:t>
            </w:r>
            <w:r w:rsidR="00882E17">
              <w:rPr>
                <w:rFonts w:ascii="Arial" w:hAnsi="Arial" w:cs="Arial"/>
                <w:sz w:val="16"/>
                <w:szCs w:val="16"/>
              </w:rPr>
              <w:t xml:space="preserve"> </w:t>
            </w:r>
            <w:r w:rsidRPr="00FB58FC">
              <w:rPr>
                <w:rFonts w:ascii="Arial" w:hAnsi="Arial" w:cs="Arial"/>
                <w:sz w:val="16"/>
                <w:szCs w:val="16"/>
              </w:rPr>
              <w:t>The records of waste disposal will be maintained as proof for proper management as designed.</w:t>
            </w:r>
          </w:p>
          <w:p w14:paraId="530D0156" w14:textId="680175AD" w:rsidR="00440EA5" w:rsidRPr="00FB58FC" w:rsidRDefault="00440EA5" w:rsidP="00BA2F28">
            <w:pPr>
              <w:rPr>
                <w:rFonts w:ascii="Arial" w:hAnsi="Arial" w:cs="Arial"/>
                <w:sz w:val="16"/>
                <w:szCs w:val="16"/>
              </w:rPr>
            </w:pPr>
            <w:r w:rsidRPr="00FB58FC">
              <w:rPr>
                <w:rFonts w:ascii="Arial" w:hAnsi="Arial" w:cs="Arial"/>
                <w:sz w:val="16"/>
                <w:szCs w:val="16"/>
              </w:rPr>
              <w:t>(e)</w:t>
            </w:r>
            <w:r w:rsidR="00882E17">
              <w:rPr>
                <w:rFonts w:ascii="Arial" w:hAnsi="Arial" w:cs="Arial"/>
                <w:sz w:val="16"/>
                <w:szCs w:val="16"/>
              </w:rPr>
              <w:t xml:space="preserve"> </w:t>
            </w:r>
            <w:r w:rsidRPr="00FB58FC">
              <w:rPr>
                <w:rFonts w:ascii="Arial" w:hAnsi="Arial" w:cs="Arial"/>
                <w:sz w:val="16"/>
                <w:szCs w:val="16"/>
              </w:rPr>
              <w:t>Whenever feasible the contractor will reuse and recycle appropriate and viable materials (except asbestos)</w:t>
            </w:r>
          </w:p>
        </w:tc>
      </w:tr>
      <w:tr w:rsidR="00440EA5" w:rsidRPr="00FB58FC" w14:paraId="290B71AC" w14:textId="77777777" w:rsidTr="002C1326">
        <w:trPr>
          <w:trHeight w:hRule="exact" w:val="1072"/>
        </w:trPr>
        <w:tc>
          <w:tcPr>
            <w:tcW w:w="1710" w:type="dxa"/>
            <w:tcBorders>
              <w:top w:val="single" w:sz="4" w:space="0" w:color="000000"/>
              <w:left w:val="single" w:sz="4" w:space="0" w:color="000000"/>
              <w:bottom w:val="single" w:sz="4" w:space="0" w:color="000000"/>
              <w:right w:val="single" w:sz="4" w:space="0" w:color="000000"/>
            </w:tcBorders>
          </w:tcPr>
          <w:p w14:paraId="5516B608" w14:textId="77777777" w:rsidR="00440EA5" w:rsidRPr="00FB58FC" w:rsidRDefault="00440EA5" w:rsidP="00BA2F28">
            <w:pPr>
              <w:spacing w:after="0"/>
              <w:rPr>
                <w:rFonts w:ascii="Arial" w:hAnsi="Arial" w:cs="Arial"/>
                <w:sz w:val="16"/>
                <w:szCs w:val="16"/>
              </w:rPr>
            </w:pPr>
            <w:r w:rsidRPr="00FB58FC">
              <w:rPr>
                <w:rFonts w:ascii="Arial" w:hAnsi="Arial" w:cs="Arial"/>
                <w:b/>
                <w:bCs/>
                <w:sz w:val="16"/>
                <w:szCs w:val="16"/>
              </w:rPr>
              <w:t>B</w:t>
            </w:r>
            <w:r w:rsidRPr="00FB58FC">
              <w:rPr>
                <w:rFonts w:ascii="Arial" w:hAnsi="Arial" w:cs="Arial"/>
                <w:sz w:val="16"/>
                <w:szCs w:val="16"/>
              </w:rPr>
              <w:t>. Individual wastewater treatment system</w:t>
            </w:r>
          </w:p>
        </w:tc>
        <w:tc>
          <w:tcPr>
            <w:tcW w:w="1170" w:type="dxa"/>
            <w:tcBorders>
              <w:top w:val="single" w:sz="4" w:space="0" w:color="000000"/>
              <w:left w:val="single" w:sz="4" w:space="0" w:color="000000"/>
              <w:bottom w:val="single" w:sz="4" w:space="0" w:color="000000"/>
              <w:right w:val="single" w:sz="4" w:space="0" w:color="000000"/>
            </w:tcBorders>
          </w:tcPr>
          <w:p w14:paraId="63522A12" w14:textId="77777777" w:rsidR="00440EA5" w:rsidRPr="00FB58FC" w:rsidRDefault="00440EA5" w:rsidP="00BA2F28">
            <w:pPr>
              <w:spacing w:after="0"/>
              <w:rPr>
                <w:rFonts w:ascii="Arial" w:hAnsi="Arial" w:cs="Arial"/>
                <w:sz w:val="16"/>
                <w:szCs w:val="16"/>
              </w:rPr>
            </w:pPr>
            <w:r w:rsidRPr="00FB58FC">
              <w:rPr>
                <w:rFonts w:ascii="Arial" w:hAnsi="Arial" w:cs="Arial"/>
                <w:sz w:val="16"/>
                <w:szCs w:val="16"/>
              </w:rPr>
              <w:t>Water Quality</w:t>
            </w:r>
          </w:p>
        </w:tc>
        <w:tc>
          <w:tcPr>
            <w:tcW w:w="10997" w:type="dxa"/>
            <w:tcBorders>
              <w:top w:val="single" w:sz="4" w:space="0" w:color="000000"/>
              <w:left w:val="single" w:sz="4" w:space="0" w:color="000000"/>
              <w:bottom w:val="single" w:sz="4" w:space="0" w:color="000000"/>
              <w:right w:val="single" w:sz="4" w:space="0" w:color="000000"/>
            </w:tcBorders>
          </w:tcPr>
          <w:p w14:paraId="6224D439" w14:textId="4503D01F" w:rsidR="00440EA5" w:rsidRPr="00FB58FC" w:rsidRDefault="00440EA5" w:rsidP="00BA2F28">
            <w:pPr>
              <w:spacing w:after="0"/>
              <w:rPr>
                <w:rFonts w:ascii="Arial" w:hAnsi="Arial" w:cs="Arial"/>
                <w:sz w:val="16"/>
                <w:szCs w:val="16"/>
              </w:rPr>
            </w:pPr>
            <w:r w:rsidRPr="00FB58FC">
              <w:rPr>
                <w:rFonts w:ascii="Arial" w:hAnsi="Arial" w:cs="Arial"/>
                <w:sz w:val="16"/>
                <w:szCs w:val="16"/>
              </w:rPr>
              <w:t>(a)</w:t>
            </w:r>
            <w:r w:rsidR="00882E17">
              <w:rPr>
                <w:rFonts w:ascii="Arial" w:hAnsi="Arial" w:cs="Arial"/>
                <w:sz w:val="16"/>
                <w:szCs w:val="16"/>
              </w:rPr>
              <w:t xml:space="preserve"> </w:t>
            </w:r>
            <w:r w:rsidRPr="00FB58FC">
              <w:rPr>
                <w:rFonts w:ascii="Arial" w:hAnsi="Arial" w:cs="Arial"/>
                <w:sz w:val="16"/>
                <w:szCs w:val="16"/>
              </w:rPr>
              <w:t>The approach to handling sanitary wastes and wastewater from building sites (installation or reconstruction) must be approved by the local authorities</w:t>
            </w:r>
          </w:p>
          <w:p w14:paraId="39EE66D3" w14:textId="3A07E7CA" w:rsidR="00440EA5" w:rsidRPr="00FB58FC" w:rsidRDefault="00440EA5" w:rsidP="00BA2F28">
            <w:pPr>
              <w:spacing w:after="0"/>
              <w:rPr>
                <w:rFonts w:ascii="Arial" w:hAnsi="Arial" w:cs="Arial"/>
                <w:sz w:val="16"/>
                <w:szCs w:val="16"/>
              </w:rPr>
            </w:pPr>
            <w:r w:rsidRPr="00FB58FC">
              <w:rPr>
                <w:rFonts w:ascii="Arial" w:hAnsi="Arial" w:cs="Arial"/>
                <w:sz w:val="16"/>
                <w:szCs w:val="16"/>
              </w:rPr>
              <w:t>(b)</w:t>
            </w:r>
            <w:r w:rsidR="00882E17">
              <w:rPr>
                <w:rFonts w:ascii="Arial" w:hAnsi="Arial" w:cs="Arial"/>
                <w:sz w:val="16"/>
                <w:szCs w:val="16"/>
              </w:rPr>
              <w:t xml:space="preserve"> </w:t>
            </w:r>
            <w:r w:rsidRPr="00FB58FC">
              <w:rPr>
                <w:rFonts w:ascii="Arial" w:hAnsi="Arial" w:cs="Arial"/>
                <w:sz w:val="16"/>
                <w:szCs w:val="16"/>
              </w:rPr>
              <w:t>Before being discharged into receiving waters, effluents from individual wastewater systems must be treated in order to meet the minimal quality criteria set out by national guidelines on effluent quality and wastewater treatment</w:t>
            </w:r>
          </w:p>
          <w:p w14:paraId="09EB7782" w14:textId="1F697AC3" w:rsidR="00440EA5" w:rsidRPr="00FB58FC" w:rsidRDefault="00440EA5" w:rsidP="00BA2F28">
            <w:pPr>
              <w:spacing w:after="0"/>
              <w:rPr>
                <w:rFonts w:ascii="Arial" w:hAnsi="Arial" w:cs="Arial"/>
                <w:sz w:val="16"/>
                <w:szCs w:val="16"/>
              </w:rPr>
            </w:pPr>
            <w:r w:rsidRPr="00FB58FC">
              <w:rPr>
                <w:rFonts w:ascii="Arial" w:hAnsi="Arial" w:cs="Arial"/>
                <w:sz w:val="16"/>
                <w:szCs w:val="16"/>
              </w:rPr>
              <w:t>(c)</w:t>
            </w:r>
            <w:r w:rsidR="00882E17">
              <w:rPr>
                <w:rFonts w:ascii="Arial" w:hAnsi="Arial" w:cs="Arial"/>
                <w:sz w:val="16"/>
                <w:szCs w:val="16"/>
              </w:rPr>
              <w:t xml:space="preserve"> </w:t>
            </w:r>
            <w:r w:rsidRPr="00FB58FC">
              <w:rPr>
                <w:rFonts w:ascii="Arial" w:hAnsi="Arial" w:cs="Arial"/>
                <w:sz w:val="16"/>
                <w:szCs w:val="16"/>
              </w:rPr>
              <w:t>Monitoring of new wastewater systems (before/after) will be carried out</w:t>
            </w:r>
          </w:p>
          <w:p w14:paraId="29547B50" w14:textId="4121BC64" w:rsidR="00440EA5" w:rsidRPr="00FB58FC" w:rsidRDefault="00440EA5" w:rsidP="00BA2F28">
            <w:pPr>
              <w:spacing w:after="0"/>
              <w:rPr>
                <w:rFonts w:ascii="Arial" w:hAnsi="Arial" w:cs="Arial"/>
                <w:sz w:val="16"/>
                <w:szCs w:val="16"/>
              </w:rPr>
            </w:pPr>
            <w:r w:rsidRPr="00FB58FC">
              <w:rPr>
                <w:rFonts w:ascii="Arial" w:hAnsi="Arial" w:cs="Arial"/>
                <w:sz w:val="16"/>
                <w:szCs w:val="16"/>
              </w:rPr>
              <w:t>(d)</w:t>
            </w:r>
            <w:r w:rsidR="00882E17">
              <w:rPr>
                <w:rFonts w:ascii="Arial" w:hAnsi="Arial" w:cs="Arial"/>
                <w:sz w:val="16"/>
                <w:szCs w:val="16"/>
              </w:rPr>
              <w:t xml:space="preserve"> </w:t>
            </w:r>
            <w:r w:rsidRPr="00FB58FC">
              <w:rPr>
                <w:rFonts w:ascii="Arial" w:hAnsi="Arial" w:cs="Arial"/>
                <w:sz w:val="16"/>
                <w:szCs w:val="16"/>
              </w:rPr>
              <w:t>Construction vehicles and machinery will be washed only in designated areas where runoff will not pollute natural surface water bodies.</w:t>
            </w:r>
          </w:p>
        </w:tc>
      </w:tr>
      <w:tr w:rsidR="00440EA5" w:rsidRPr="00FB58FC" w14:paraId="0E2C111F" w14:textId="77777777" w:rsidTr="002C1326">
        <w:trPr>
          <w:trHeight w:hRule="exact" w:val="820"/>
        </w:trPr>
        <w:tc>
          <w:tcPr>
            <w:tcW w:w="1710" w:type="dxa"/>
            <w:tcBorders>
              <w:top w:val="single" w:sz="4" w:space="0" w:color="000000"/>
              <w:left w:val="single" w:sz="4" w:space="0" w:color="000000"/>
              <w:bottom w:val="single" w:sz="4" w:space="0" w:color="000000"/>
              <w:right w:val="single" w:sz="4" w:space="0" w:color="000000"/>
            </w:tcBorders>
          </w:tcPr>
          <w:p w14:paraId="2DD18BC4" w14:textId="77777777" w:rsidR="00440EA5" w:rsidRPr="00FB58FC" w:rsidRDefault="00440EA5" w:rsidP="00B7191B">
            <w:pPr>
              <w:spacing w:after="0"/>
              <w:rPr>
                <w:rFonts w:ascii="Arial" w:hAnsi="Arial" w:cs="Arial"/>
                <w:sz w:val="16"/>
                <w:szCs w:val="16"/>
              </w:rPr>
            </w:pPr>
            <w:r w:rsidRPr="00FB58FC">
              <w:rPr>
                <w:rFonts w:ascii="Arial" w:hAnsi="Arial" w:cs="Arial"/>
                <w:b/>
                <w:bCs/>
                <w:sz w:val="16"/>
                <w:szCs w:val="16"/>
              </w:rPr>
              <w:t>C</w:t>
            </w:r>
            <w:r w:rsidRPr="00FB58FC">
              <w:rPr>
                <w:rFonts w:ascii="Arial" w:hAnsi="Arial" w:cs="Arial"/>
                <w:sz w:val="16"/>
                <w:szCs w:val="16"/>
              </w:rPr>
              <w:t>. Historic building(s) and Cultural Heritage</w:t>
            </w:r>
          </w:p>
        </w:tc>
        <w:tc>
          <w:tcPr>
            <w:tcW w:w="1170" w:type="dxa"/>
            <w:tcBorders>
              <w:top w:val="single" w:sz="4" w:space="0" w:color="000000"/>
              <w:left w:val="single" w:sz="4" w:space="0" w:color="000000"/>
              <w:bottom w:val="single" w:sz="4" w:space="0" w:color="000000"/>
              <w:right w:val="single" w:sz="4" w:space="0" w:color="000000"/>
            </w:tcBorders>
          </w:tcPr>
          <w:p w14:paraId="5AEBBA5D" w14:textId="77777777" w:rsidR="00440EA5" w:rsidRPr="00FB58FC" w:rsidRDefault="00440EA5" w:rsidP="00B7191B">
            <w:pPr>
              <w:spacing w:after="0"/>
              <w:rPr>
                <w:rFonts w:ascii="Arial" w:hAnsi="Arial" w:cs="Arial"/>
                <w:sz w:val="16"/>
                <w:szCs w:val="16"/>
              </w:rPr>
            </w:pPr>
            <w:r w:rsidRPr="00FB58FC">
              <w:rPr>
                <w:rFonts w:ascii="Arial" w:hAnsi="Arial" w:cs="Arial"/>
                <w:sz w:val="16"/>
                <w:szCs w:val="16"/>
              </w:rPr>
              <w:t>Cultural Heritage</w:t>
            </w:r>
          </w:p>
        </w:tc>
        <w:tc>
          <w:tcPr>
            <w:tcW w:w="10997" w:type="dxa"/>
            <w:tcBorders>
              <w:top w:val="single" w:sz="4" w:space="0" w:color="000000"/>
              <w:left w:val="single" w:sz="4" w:space="0" w:color="000000"/>
              <w:bottom w:val="single" w:sz="4" w:space="0" w:color="000000"/>
              <w:right w:val="single" w:sz="4" w:space="0" w:color="000000"/>
            </w:tcBorders>
          </w:tcPr>
          <w:p w14:paraId="20596BA9" w14:textId="65989927" w:rsidR="00440EA5" w:rsidRPr="00FB58FC" w:rsidRDefault="00440EA5" w:rsidP="00B7191B">
            <w:pPr>
              <w:spacing w:after="0"/>
              <w:rPr>
                <w:rFonts w:ascii="Arial" w:hAnsi="Arial" w:cs="Arial"/>
                <w:sz w:val="16"/>
                <w:szCs w:val="16"/>
              </w:rPr>
            </w:pPr>
            <w:r w:rsidRPr="00FB58FC">
              <w:rPr>
                <w:rFonts w:ascii="Arial" w:hAnsi="Arial" w:cs="Arial"/>
                <w:sz w:val="16"/>
                <w:szCs w:val="16"/>
              </w:rPr>
              <w:t>(a)</w:t>
            </w:r>
            <w:r w:rsidR="00882E17">
              <w:rPr>
                <w:rFonts w:ascii="Arial" w:hAnsi="Arial" w:cs="Arial"/>
                <w:sz w:val="16"/>
                <w:szCs w:val="16"/>
              </w:rPr>
              <w:t xml:space="preserve"> </w:t>
            </w:r>
            <w:r w:rsidRPr="00FB58FC">
              <w:rPr>
                <w:rFonts w:ascii="Arial" w:hAnsi="Arial" w:cs="Arial"/>
                <w:sz w:val="16"/>
                <w:szCs w:val="16"/>
              </w:rPr>
              <w:t>If the building is a designated historic structure, very close to such a structure, or located in a designated historic district, notification shall be made and approvals/permits be obtained from local authorities and all construction activities planned a nd carried out in line with local and national legislation.</w:t>
            </w:r>
          </w:p>
          <w:p w14:paraId="2183FF20" w14:textId="4F3384EE" w:rsidR="00440EA5" w:rsidRPr="00FB58FC" w:rsidRDefault="00440EA5" w:rsidP="00B7191B">
            <w:pPr>
              <w:spacing w:after="0"/>
              <w:rPr>
                <w:rFonts w:ascii="Arial" w:hAnsi="Arial" w:cs="Arial"/>
                <w:sz w:val="16"/>
                <w:szCs w:val="16"/>
              </w:rPr>
            </w:pPr>
            <w:r w:rsidRPr="00FB58FC">
              <w:rPr>
                <w:rFonts w:ascii="Arial" w:hAnsi="Arial" w:cs="Arial"/>
                <w:sz w:val="16"/>
                <w:szCs w:val="16"/>
              </w:rPr>
              <w:t>(b)</w:t>
            </w:r>
            <w:r w:rsidR="00882E17">
              <w:rPr>
                <w:rFonts w:ascii="Arial" w:hAnsi="Arial" w:cs="Arial"/>
                <w:sz w:val="16"/>
                <w:szCs w:val="16"/>
              </w:rPr>
              <w:t xml:space="preserve"> </w:t>
            </w:r>
            <w:r w:rsidRPr="00FB58FC">
              <w:rPr>
                <w:rFonts w:ascii="Arial" w:hAnsi="Arial" w:cs="Arial"/>
                <w:sz w:val="16"/>
                <w:szCs w:val="16"/>
              </w:rPr>
              <w:t>It shall be ensured that provisions are put in place so that artifacts or other possible “chance finds” encountered in</w:t>
            </w:r>
          </w:p>
          <w:p w14:paraId="5FDF2219" w14:textId="77777777" w:rsidR="00440EA5" w:rsidRPr="00FB58FC" w:rsidRDefault="00440EA5" w:rsidP="00B7191B">
            <w:pPr>
              <w:spacing w:after="0"/>
              <w:rPr>
                <w:rFonts w:ascii="Arial" w:hAnsi="Arial" w:cs="Arial"/>
                <w:sz w:val="16"/>
                <w:szCs w:val="16"/>
              </w:rPr>
            </w:pPr>
            <w:r w:rsidRPr="00FB58FC">
              <w:rPr>
                <w:rFonts w:ascii="Arial" w:hAnsi="Arial" w:cs="Arial"/>
                <w:sz w:val="16"/>
                <w:szCs w:val="16"/>
              </w:rPr>
              <w:t>excavation or construction are noted and registered, responsible officials contacted, and works activities delayed or modified to account for such finds.</w:t>
            </w:r>
          </w:p>
        </w:tc>
      </w:tr>
      <w:tr w:rsidR="00440EA5" w:rsidRPr="00FB58FC" w14:paraId="6DE54D81" w14:textId="77777777" w:rsidTr="002C1326">
        <w:trPr>
          <w:trHeight w:hRule="exact" w:val="721"/>
        </w:trPr>
        <w:tc>
          <w:tcPr>
            <w:tcW w:w="1710" w:type="dxa"/>
            <w:tcBorders>
              <w:top w:val="single" w:sz="4" w:space="0" w:color="000000"/>
              <w:left w:val="single" w:sz="4" w:space="0" w:color="000000"/>
              <w:bottom w:val="single" w:sz="4" w:space="0" w:color="000000"/>
              <w:right w:val="single" w:sz="4" w:space="0" w:color="000000"/>
            </w:tcBorders>
          </w:tcPr>
          <w:p w14:paraId="55880BC7" w14:textId="77777777" w:rsidR="00440EA5" w:rsidRPr="00FB58FC" w:rsidRDefault="00440EA5" w:rsidP="003A70EB">
            <w:pPr>
              <w:rPr>
                <w:rFonts w:ascii="Arial" w:hAnsi="Arial" w:cs="Arial"/>
                <w:sz w:val="16"/>
                <w:szCs w:val="16"/>
              </w:rPr>
            </w:pPr>
            <w:r w:rsidRPr="00FB58FC">
              <w:rPr>
                <w:rFonts w:ascii="Arial" w:hAnsi="Arial" w:cs="Arial"/>
                <w:b/>
                <w:bCs/>
                <w:sz w:val="16"/>
                <w:szCs w:val="16"/>
              </w:rPr>
              <w:t>D</w:t>
            </w:r>
            <w:r w:rsidRPr="00FB58FC">
              <w:rPr>
                <w:rFonts w:ascii="Arial" w:hAnsi="Arial" w:cs="Arial"/>
                <w:sz w:val="16"/>
                <w:szCs w:val="16"/>
              </w:rPr>
              <w:t>. Acquisition of land</w:t>
            </w:r>
          </w:p>
        </w:tc>
        <w:tc>
          <w:tcPr>
            <w:tcW w:w="1170" w:type="dxa"/>
            <w:tcBorders>
              <w:top w:val="single" w:sz="4" w:space="0" w:color="000000"/>
              <w:left w:val="single" w:sz="4" w:space="0" w:color="000000"/>
              <w:bottom w:val="single" w:sz="4" w:space="0" w:color="000000"/>
              <w:right w:val="single" w:sz="4" w:space="0" w:color="000000"/>
            </w:tcBorders>
          </w:tcPr>
          <w:p w14:paraId="5F38A43D" w14:textId="77777777" w:rsidR="00440EA5" w:rsidRPr="00FB58FC" w:rsidRDefault="00440EA5" w:rsidP="003A70EB">
            <w:pPr>
              <w:rPr>
                <w:rFonts w:ascii="Arial" w:hAnsi="Arial" w:cs="Arial"/>
                <w:sz w:val="16"/>
                <w:szCs w:val="16"/>
              </w:rPr>
            </w:pPr>
            <w:r w:rsidRPr="00FB58FC">
              <w:rPr>
                <w:rFonts w:ascii="Arial" w:hAnsi="Arial" w:cs="Arial"/>
                <w:sz w:val="16"/>
                <w:szCs w:val="16"/>
              </w:rPr>
              <w:t>Land Use Criteria</w:t>
            </w:r>
          </w:p>
        </w:tc>
        <w:tc>
          <w:tcPr>
            <w:tcW w:w="10997" w:type="dxa"/>
            <w:tcBorders>
              <w:top w:val="single" w:sz="4" w:space="0" w:color="000000"/>
              <w:left w:val="single" w:sz="4" w:space="0" w:color="000000"/>
              <w:bottom w:val="single" w:sz="4" w:space="0" w:color="000000"/>
              <w:right w:val="single" w:sz="4" w:space="0" w:color="000000"/>
            </w:tcBorders>
          </w:tcPr>
          <w:p w14:paraId="1B0194ED" w14:textId="617687D1" w:rsidR="00440EA5" w:rsidRPr="00FB58FC" w:rsidRDefault="00440EA5" w:rsidP="003A70EB">
            <w:pPr>
              <w:spacing w:after="0"/>
              <w:rPr>
                <w:rFonts w:ascii="Arial" w:hAnsi="Arial" w:cs="Arial"/>
                <w:sz w:val="16"/>
                <w:szCs w:val="16"/>
              </w:rPr>
            </w:pPr>
            <w:r w:rsidRPr="00FB58FC">
              <w:rPr>
                <w:rFonts w:ascii="Arial" w:hAnsi="Arial" w:cs="Arial"/>
                <w:sz w:val="16"/>
                <w:szCs w:val="16"/>
              </w:rPr>
              <w:t>(a)</w:t>
            </w:r>
            <w:r w:rsidR="00882E17">
              <w:rPr>
                <w:rFonts w:ascii="Arial" w:hAnsi="Arial" w:cs="Arial"/>
                <w:sz w:val="16"/>
                <w:szCs w:val="16"/>
              </w:rPr>
              <w:t xml:space="preserve"> </w:t>
            </w:r>
            <w:r w:rsidRPr="00FB58FC">
              <w:rPr>
                <w:rFonts w:ascii="Arial" w:hAnsi="Arial" w:cs="Arial"/>
                <w:sz w:val="16"/>
                <w:szCs w:val="16"/>
              </w:rPr>
              <w:t>No land will be involuntarily acquired</w:t>
            </w:r>
          </w:p>
          <w:p w14:paraId="26BAF6A1" w14:textId="4D9CDD79" w:rsidR="00440EA5" w:rsidRPr="00FB58FC" w:rsidRDefault="00440EA5" w:rsidP="003A70EB">
            <w:pPr>
              <w:spacing w:after="0"/>
              <w:rPr>
                <w:rFonts w:ascii="Arial" w:hAnsi="Arial" w:cs="Arial"/>
                <w:sz w:val="16"/>
                <w:szCs w:val="16"/>
              </w:rPr>
            </w:pPr>
            <w:r w:rsidRPr="00FB58FC">
              <w:rPr>
                <w:rFonts w:ascii="Arial" w:hAnsi="Arial" w:cs="Arial"/>
                <w:sz w:val="16"/>
                <w:szCs w:val="16"/>
              </w:rPr>
              <w:t>(b)</w:t>
            </w:r>
            <w:r w:rsidR="00882E17">
              <w:rPr>
                <w:rFonts w:ascii="Arial" w:hAnsi="Arial" w:cs="Arial"/>
                <w:sz w:val="16"/>
                <w:szCs w:val="16"/>
              </w:rPr>
              <w:t xml:space="preserve"> </w:t>
            </w:r>
            <w:r w:rsidRPr="00FB58FC">
              <w:rPr>
                <w:rFonts w:ascii="Arial" w:hAnsi="Arial" w:cs="Arial"/>
                <w:sz w:val="16"/>
                <w:szCs w:val="16"/>
              </w:rPr>
              <w:t>Land can be purchased, or leased, on a willing buyer-willing seller basis</w:t>
            </w:r>
          </w:p>
          <w:p w14:paraId="6D94509B" w14:textId="30BC1AE3" w:rsidR="00440EA5" w:rsidRPr="00FB58FC" w:rsidRDefault="00440EA5" w:rsidP="003A70EB">
            <w:pPr>
              <w:spacing w:after="0"/>
              <w:rPr>
                <w:rFonts w:ascii="Arial" w:hAnsi="Arial" w:cs="Arial"/>
                <w:sz w:val="16"/>
                <w:szCs w:val="16"/>
              </w:rPr>
            </w:pPr>
            <w:r w:rsidRPr="00FB58FC">
              <w:rPr>
                <w:rFonts w:ascii="Arial" w:hAnsi="Arial" w:cs="Arial"/>
                <w:sz w:val="16"/>
                <w:szCs w:val="16"/>
              </w:rPr>
              <w:t>(</w:t>
            </w:r>
            <w:r w:rsidR="002C1326" w:rsidRPr="00FB58FC">
              <w:rPr>
                <w:rFonts w:ascii="Arial" w:hAnsi="Arial" w:cs="Arial"/>
                <w:sz w:val="16"/>
                <w:szCs w:val="16"/>
              </w:rPr>
              <w:t>c</w:t>
            </w:r>
            <w:r w:rsidRPr="00FB58FC">
              <w:rPr>
                <w:rFonts w:ascii="Arial" w:hAnsi="Arial" w:cs="Arial"/>
                <w:sz w:val="16"/>
                <w:szCs w:val="16"/>
              </w:rPr>
              <w:t>)</w:t>
            </w:r>
            <w:r w:rsidR="00882E17">
              <w:rPr>
                <w:rFonts w:ascii="Arial" w:hAnsi="Arial" w:cs="Arial"/>
                <w:sz w:val="16"/>
                <w:szCs w:val="16"/>
              </w:rPr>
              <w:t xml:space="preserve"> </w:t>
            </w:r>
            <w:r w:rsidRPr="00FB58FC">
              <w:rPr>
                <w:rFonts w:ascii="Arial" w:hAnsi="Arial" w:cs="Arial"/>
                <w:sz w:val="16"/>
                <w:szCs w:val="16"/>
              </w:rPr>
              <w:t>Works will utilize vacant government land, occur within existing footprint, or follow right -of-way or easements</w:t>
            </w:r>
          </w:p>
        </w:tc>
      </w:tr>
      <w:tr w:rsidR="00440EA5" w:rsidRPr="00FB58FC" w14:paraId="546FCE16" w14:textId="77777777" w:rsidTr="00AB78BC">
        <w:trPr>
          <w:trHeight w:hRule="exact" w:val="1450"/>
        </w:trPr>
        <w:tc>
          <w:tcPr>
            <w:tcW w:w="1710" w:type="dxa"/>
            <w:vMerge w:val="restart"/>
            <w:tcBorders>
              <w:top w:val="single" w:sz="4" w:space="0" w:color="000000"/>
              <w:left w:val="single" w:sz="4" w:space="0" w:color="000000"/>
              <w:bottom w:val="single" w:sz="4" w:space="0" w:color="000000"/>
              <w:right w:val="single" w:sz="4" w:space="0" w:color="000000"/>
            </w:tcBorders>
          </w:tcPr>
          <w:p w14:paraId="489F304D" w14:textId="12D50C61" w:rsidR="00440EA5" w:rsidRPr="00FB58FC" w:rsidRDefault="00440EA5" w:rsidP="00F725EF">
            <w:pPr>
              <w:spacing w:after="0"/>
              <w:rPr>
                <w:rFonts w:ascii="Arial" w:hAnsi="Arial" w:cs="Arial"/>
                <w:sz w:val="16"/>
                <w:szCs w:val="16"/>
              </w:rPr>
            </w:pPr>
            <w:r w:rsidRPr="00FB58FC">
              <w:rPr>
                <w:rFonts w:ascii="Arial" w:hAnsi="Arial" w:cs="Arial"/>
                <w:b/>
                <w:bCs/>
                <w:sz w:val="16"/>
                <w:szCs w:val="16"/>
              </w:rPr>
              <w:lastRenderedPageBreak/>
              <w:t>E</w:t>
            </w:r>
            <w:r w:rsidRPr="00FB58FC">
              <w:rPr>
                <w:rFonts w:ascii="Arial" w:hAnsi="Arial" w:cs="Arial"/>
                <w:sz w:val="16"/>
                <w:szCs w:val="16"/>
              </w:rPr>
              <w:t>. Toxic</w:t>
            </w:r>
            <w:r w:rsidR="00F725EF" w:rsidRPr="00FB58FC">
              <w:rPr>
                <w:rFonts w:ascii="Arial" w:hAnsi="Arial" w:cs="Arial"/>
                <w:sz w:val="16"/>
                <w:szCs w:val="16"/>
              </w:rPr>
              <w:t xml:space="preserve"> </w:t>
            </w:r>
            <w:r w:rsidRPr="00FB58FC">
              <w:rPr>
                <w:rFonts w:ascii="Arial" w:hAnsi="Arial" w:cs="Arial"/>
                <w:sz w:val="16"/>
                <w:szCs w:val="16"/>
              </w:rPr>
              <w:t>Materials</w:t>
            </w:r>
          </w:p>
        </w:tc>
        <w:tc>
          <w:tcPr>
            <w:tcW w:w="1170" w:type="dxa"/>
            <w:tcBorders>
              <w:top w:val="single" w:sz="4" w:space="0" w:color="000000"/>
              <w:left w:val="single" w:sz="4" w:space="0" w:color="000000"/>
              <w:bottom w:val="single" w:sz="4" w:space="0" w:color="000000"/>
              <w:right w:val="single" w:sz="4" w:space="0" w:color="000000"/>
            </w:tcBorders>
          </w:tcPr>
          <w:p w14:paraId="1E0CDA08" w14:textId="77777777" w:rsidR="00440EA5" w:rsidRPr="00FB58FC" w:rsidRDefault="00440EA5" w:rsidP="00FA6B1F">
            <w:pPr>
              <w:spacing w:after="0"/>
              <w:rPr>
                <w:rFonts w:ascii="Arial" w:hAnsi="Arial" w:cs="Arial"/>
                <w:sz w:val="16"/>
                <w:szCs w:val="16"/>
              </w:rPr>
            </w:pPr>
            <w:r w:rsidRPr="00FB58FC">
              <w:rPr>
                <w:rFonts w:ascii="Arial" w:hAnsi="Arial" w:cs="Arial"/>
                <w:sz w:val="16"/>
                <w:szCs w:val="16"/>
              </w:rPr>
              <w:t>Asbestos management</w:t>
            </w:r>
          </w:p>
        </w:tc>
        <w:tc>
          <w:tcPr>
            <w:tcW w:w="10997" w:type="dxa"/>
            <w:tcBorders>
              <w:top w:val="single" w:sz="4" w:space="0" w:color="000000"/>
              <w:left w:val="single" w:sz="4" w:space="0" w:color="000000"/>
              <w:bottom w:val="single" w:sz="4" w:space="0" w:color="000000"/>
              <w:right w:val="single" w:sz="4" w:space="0" w:color="000000"/>
            </w:tcBorders>
          </w:tcPr>
          <w:p w14:paraId="6E15397F" w14:textId="76776EB7" w:rsidR="00440EA5" w:rsidRPr="00FB58FC" w:rsidRDefault="00440EA5" w:rsidP="00FA6B1F">
            <w:pPr>
              <w:spacing w:after="0"/>
              <w:rPr>
                <w:rFonts w:ascii="Arial" w:hAnsi="Arial" w:cs="Arial"/>
                <w:sz w:val="16"/>
                <w:szCs w:val="16"/>
              </w:rPr>
            </w:pPr>
            <w:r w:rsidRPr="00FB58FC">
              <w:rPr>
                <w:rFonts w:ascii="Arial" w:hAnsi="Arial" w:cs="Arial"/>
                <w:sz w:val="16"/>
                <w:szCs w:val="16"/>
              </w:rPr>
              <w:t>(a)</w:t>
            </w:r>
            <w:r w:rsidR="00882E17">
              <w:rPr>
                <w:rFonts w:ascii="Arial" w:hAnsi="Arial" w:cs="Arial"/>
                <w:sz w:val="16"/>
                <w:szCs w:val="16"/>
              </w:rPr>
              <w:t xml:space="preserve"> </w:t>
            </w:r>
            <w:r w:rsidRPr="00FB58FC">
              <w:rPr>
                <w:rFonts w:ascii="Arial" w:hAnsi="Arial" w:cs="Arial"/>
                <w:sz w:val="16"/>
                <w:szCs w:val="16"/>
              </w:rPr>
              <w:t>If asbestos is located on the project site, it shall be marked clearly as hazardous material</w:t>
            </w:r>
          </w:p>
          <w:p w14:paraId="3F4BC01D" w14:textId="39E8302F" w:rsidR="00440EA5" w:rsidRPr="00FB58FC" w:rsidRDefault="00440EA5" w:rsidP="00FA6B1F">
            <w:pPr>
              <w:spacing w:after="0"/>
              <w:rPr>
                <w:rFonts w:ascii="Arial" w:hAnsi="Arial" w:cs="Arial"/>
                <w:sz w:val="16"/>
                <w:szCs w:val="16"/>
              </w:rPr>
            </w:pPr>
            <w:r w:rsidRPr="00FB58FC">
              <w:rPr>
                <w:rFonts w:ascii="Arial" w:hAnsi="Arial" w:cs="Arial"/>
                <w:sz w:val="16"/>
                <w:szCs w:val="16"/>
              </w:rPr>
              <w:t>(b)</w:t>
            </w:r>
            <w:r w:rsidR="00882E17">
              <w:rPr>
                <w:rFonts w:ascii="Arial" w:hAnsi="Arial" w:cs="Arial"/>
                <w:sz w:val="16"/>
                <w:szCs w:val="16"/>
              </w:rPr>
              <w:t xml:space="preserve"> </w:t>
            </w:r>
            <w:r w:rsidRPr="00FB58FC">
              <w:rPr>
                <w:rFonts w:ascii="Arial" w:hAnsi="Arial" w:cs="Arial"/>
                <w:sz w:val="16"/>
                <w:szCs w:val="16"/>
              </w:rPr>
              <w:t xml:space="preserve">When </w:t>
            </w:r>
            <w:r w:rsidR="00AB78BC" w:rsidRPr="00FB58FC">
              <w:rPr>
                <w:rFonts w:ascii="Arial" w:hAnsi="Arial" w:cs="Arial"/>
                <w:sz w:val="16"/>
                <w:szCs w:val="16"/>
              </w:rPr>
              <w:t>possible,</w:t>
            </w:r>
            <w:r w:rsidRPr="00FB58FC">
              <w:rPr>
                <w:rFonts w:ascii="Arial" w:hAnsi="Arial" w:cs="Arial"/>
                <w:sz w:val="16"/>
                <w:szCs w:val="16"/>
              </w:rPr>
              <w:t xml:space="preserve"> the asbestos will be appropriately contained and sealed to minimize exposure</w:t>
            </w:r>
          </w:p>
          <w:p w14:paraId="5815DF7E" w14:textId="191BF9E1" w:rsidR="00440EA5" w:rsidRPr="00FB58FC" w:rsidRDefault="00440EA5" w:rsidP="00FA6B1F">
            <w:pPr>
              <w:spacing w:after="0"/>
              <w:rPr>
                <w:rFonts w:ascii="Arial" w:hAnsi="Arial" w:cs="Arial"/>
                <w:sz w:val="16"/>
                <w:szCs w:val="16"/>
              </w:rPr>
            </w:pPr>
            <w:r w:rsidRPr="00FB58FC">
              <w:rPr>
                <w:rFonts w:ascii="Arial" w:hAnsi="Arial" w:cs="Arial"/>
                <w:sz w:val="16"/>
                <w:szCs w:val="16"/>
              </w:rPr>
              <w:t>(c)</w:t>
            </w:r>
            <w:r w:rsidR="00882E17">
              <w:rPr>
                <w:rFonts w:ascii="Arial" w:hAnsi="Arial" w:cs="Arial"/>
                <w:sz w:val="16"/>
                <w:szCs w:val="16"/>
              </w:rPr>
              <w:t xml:space="preserve"> </w:t>
            </w:r>
            <w:r w:rsidRPr="00FB58FC">
              <w:rPr>
                <w:rFonts w:ascii="Arial" w:hAnsi="Arial" w:cs="Arial"/>
                <w:sz w:val="16"/>
                <w:szCs w:val="16"/>
              </w:rPr>
              <w:t>The asbestos prior to removal (if removal is necessary) will be treated with a wetting agent to minimize asbestos dust</w:t>
            </w:r>
          </w:p>
          <w:p w14:paraId="5A2BBF23" w14:textId="05A7B840" w:rsidR="00440EA5" w:rsidRPr="00FB58FC" w:rsidRDefault="00440EA5" w:rsidP="00FA6B1F">
            <w:pPr>
              <w:spacing w:after="0"/>
              <w:rPr>
                <w:rFonts w:ascii="Arial" w:hAnsi="Arial" w:cs="Arial"/>
                <w:sz w:val="16"/>
                <w:szCs w:val="16"/>
              </w:rPr>
            </w:pPr>
            <w:r w:rsidRPr="00FB58FC">
              <w:rPr>
                <w:rFonts w:ascii="Arial" w:hAnsi="Arial" w:cs="Arial"/>
                <w:sz w:val="16"/>
                <w:szCs w:val="16"/>
              </w:rPr>
              <w:t>(d)</w:t>
            </w:r>
            <w:r w:rsidR="00882E17">
              <w:rPr>
                <w:rFonts w:ascii="Arial" w:hAnsi="Arial" w:cs="Arial"/>
                <w:sz w:val="16"/>
                <w:szCs w:val="16"/>
              </w:rPr>
              <w:t xml:space="preserve"> </w:t>
            </w:r>
            <w:r w:rsidRPr="00FB58FC">
              <w:rPr>
                <w:rFonts w:ascii="Arial" w:hAnsi="Arial" w:cs="Arial"/>
                <w:sz w:val="16"/>
                <w:szCs w:val="16"/>
              </w:rPr>
              <w:t>Asbestos will be handled and disposed by skilled &amp; experienced professionals</w:t>
            </w:r>
          </w:p>
          <w:p w14:paraId="5B507DCD" w14:textId="4A274960" w:rsidR="00440EA5" w:rsidRPr="00FB58FC" w:rsidRDefault="00440EA5" w:rsidP="00FA6B1F">
            <w:pPr>
              <w:spacing w:after="0"/>
              <w:rPr>
                <w:rFonts w:ascii="Arial" w:hAnsi="Arial" w:cs="Arial"/>
                <w:sz w:val="16"/>
                <w:szCs w:val="16"/>
              </w:rPr>
            </w:pPr>
            <w:r w:rsidRPr="00FB58FC">
              <w:rPr>
                <w:rFonts w:ascii="Arial" w:hAnsi="Arial" w:cs="Arial"/>
                <w:sz w:val="16"/>
                <w:szCs w:val="16"/>
              </w:rPr>
              <w:t>(e)</w:t>
            </w:r>
            <w:r w:rsidR="00882E17">
              <w:rPr>
                <w:rFonts w:ascii="Arial" w:hAnsi="Arial" w:cs="Arial"/>
                <w:sz w:val="16"/>
                <w:szCs w:val="16"/>
              </w:rPr>
              <w:t xml:space="preserve"> </w:t>
            </w:r>
            <w:r w:rsidRPr="00FB58FC">
              <w:rPr>
                <w:rFonts w:ascii="Arial" w:hAnsi="Arial" w:cs="Arial"/>
                <w:sz w:val="16"/>
                <w:szCs w:val="16"/>
              </w:rPr>
              <w:t>If asbestos material is being stored temporarily, the wastes should be securely enclosed inside closed containments and marked appropriately. Security measures will be taken against unauthorized removal from the site.</w:t>
            </w:r>
          </w:p>
          <w:p w14:paraId="39F70461" w14:textId="2FCC39FD" w:rsidR="00440EA5" w:rsidRPr="00FB58FC" w:rsidRDefault="00440EA5" w:rsidP="00FA6B1F">
            <w:pPr>
              <w:spacing w:after="0"/>
              <w:rPr>
                <w:rFonts w:ascii="Arial" w:hAnsi="Arial" w:cs="Arial"/>
                <w:sz w:val="16"/>
                <w:szCs w:val="16"/>
              </w:rPr>
            </w:pPr>
            <w:r w:rsidRPr="00FB58FC">
              <w:rPr>
                <w:rFonts w:ascii="Arial" w:hAnsi="Arial" w:cs="Arial"/>
                <w:sz w:val="16"/>
                <w:szCs w:val="16"/>
              </w:rPr>
              <w:t>(f)</w:t>
            </w:r>
            <w:r w:rsidR="00882E17">
              <w:rPr>
                <w:rFonts w:ascii="Arial" w:hAnsi="Arial" w:cs="Arial"/>
                <w:sz w:val="16"/>
                <w:szCs w:val="16"/>
              </w:rPr>
              <w:t xml:space="preserve"> </w:t>
            </w:r>
            <w:r w:rsidRPr="00FB58FC">
              <w:rPr>
                <w:rFonts w:ascii="Arial" w:hAnsi="Arial" w:cs="Arial"/>
                <w:sz w:val="16"/>
                <w:szCs w:val="16"/>
              </w:rPr>
              <w:t xml:space="preserve"> The removed asbestos will not be reused</w:t>
            </w:r>
          </w:p>
        </w:tc>
      </w:tr>
      <w:tr w:rsidR="00440EA5" w:rsidRPr="00FB58FC" w14:paraId="452936AA" w14:textId="77777777" w:rsidTr="00AB78BC">
        <w:trPr>
          <w:trHeight w:hRule="exact" w:val="1072"/>
        </w:trPr>
        <w:tc>
          <w:tcPr>
            <w:tcW w:w="1710" w:type="dxa"/>
            <w:vMerge/>
            <w:tcBorders>
              <w:top w:val="single" w:sz="4" w:space="0" w:color="000000"/>
              <w:left w:val="single" w:sz="4" w:space="0" w:color="000000"/>
              <w:bottom w:val="single" w:sz="4" w:space="0" w:color="000000"/>
              <w:right w:val="single" w:sz="4" w:space="0" w:color="000000"/>
            </w:tcBorders>
          </w:tcPr>
          <w:p w14:paraId="6041FB74" w14:textId="77777777" w:rsidR="00440EA5" w:rsidRPr="00FB58FC" w:rsidRDefault="00440EA5" w:rsidP="00FA6B1F">
            <w:pPr>
              <w:spacing w:after="0"/>
              <w:rPr>
                <w:rFonts w:ascii="Arial" w:hAnsi="Arial" w:cs="Arial"/>
                <w:sz w:val="16"/>
                <w:szCs w:val="16"/>
              </w:rPr>
            </w:pPr>
          </w:p>
        </w:tc>
        <w:tc>
          <w:tcPr>
            <w:tcW w:w="1170" w:type="dxa"/>
            <w:tcBorders>
              <w:top w:val="single" w:sz="4" w:space="0" w:color="000000"/>
              <w:left w:val="single" w:sz="4" w:space="0" w:color="000000"/>
              <w:bottom w:val="single" w:sz="4" w:space="0" w:color="000000"/>
              <w:right w:val="single" w:sz="4" w:space="0" w:color="000000"/>
            </w:tcBorders>
          </w:tcPr>
          <w:p w14:paraId="5E588CB2" w14:textId="77777777" w:rsidR="00440EA5" w:rsidRPr="00FB58FC" w:rsidRDefault="00440EA5" w:rsidP="00FA6B1F">
            <w:pPr>
              <w:spacing w:after="0"/>
              <w:rPr>
                <w:rFonts w:ascii="Arial" w:hAnsi="Arial" w:cs="Arial"/>
                <w:sz w:val="16"/>
                <w:szCs w:val="16"/>
              </w:rPr>
            </w:pPr>
            <w:r w:rsidRPr="00FB58FC">
              <w:rPr>
                <w:rFonts w:ascii="Arial" w:hAnsi="Arial" w:cs="Arial"/>
                <w:sz w:val="16"/>
                <w:szCs w:val="16"/>
              </w:rPr>
              <w:t>Toxic / hazardous waste management</w:t>
            </w:r>
          </w:p>
        </w:tc>
        <w:tc>
          <w:tcPr>
            <w:tcW w:w="10997" w:type="dxa"/>
            <w:tcBorders>
              <w:top w:val="single" w:sz="4" w:space="0" w:color="000000"/>
              <w:left w:val="single" w:sz="4" w:space="0" w:color="000000"/>
              <w:bottom w:val="single" w:sz="4" w:space="0" w:color="000000"/>
              <w:right w:val="single" w:sz="4" w:space="0" w:color="000000"/>
            </w:tcBorders>
          </w:tcPr>
          <w:p w14:paraId="061A76AA" w14:textId="5A19CDFF" w:rsidR="00440EA5" w:rsidRPr="00FB58FC" w:rsidRDefault="00440EA5" w:rsidP="00FA6B1F">
            <w:pPr>
              <w:spacing w:after="0"/>
              <w:rPr>
                <w:rFonts w:ascii="Arial" w:hAnsi="Arial" w:cs="Arial"/>
                <w:sz w:val="16"/>
                <w:szCs w:val="16"/>
              </w:rPr>
            </w:pPr>
            <w:r w:rsidRPr="00FB58FC">
              <w:rPr>
                <w:rFonts w:ascii="Arial" w:hAnsi="Arial" w:cs="Arial"/>
                <w:sz w:val="16"/>
                <w:szCs w:val="16"/>
              </w:rPr>
              <w:t>(a)</w:t>
            </w:r>
            <w:r w:rsidR="00882E17">
              <w:rPr>
                <w:rFonts w:ascii="Arial" w:hAnsi="Arial" w:cs="Arial"/>
                <w:sz w:val="16"/>
                <w:szCs w:val="16"/>
              </w:rPr>
              <w:t xml:space="preserve"> </w:t>
            </w:r>
            <w:r w:rsidRPr="00FB58FC">
              <w:rPr>
                <w:rFonts w:ascii="Arial" w:hAnsi="Arial" w:cs="Arial"/>
                <w:sz w:val="16"/>
                <w:szCs w:val="16"/>
              </w:rPr>
              <w:t>Temporarily storage on site of all hazardous or toxic substances will be in safe containers labeled with details of composition, properties and handling information</w:t>
            </w:r>
          </w:p>
          <w:p w14:paraId="4046FDBF" w14:textId="534A0994" w:rsidR="00440EA5" w:rsidRPr="00FB58FC" w:rsidRDefault="00440EA5" w:rsidP="00FA6B1F">
            <w:pPr>
              <w:spacing w:after="0"/>
              <w:rPr>
                <w:rFonts w:ascii="Arial" w:hAnsi="Arial" w:cs="Arial"/>
                <w:sz w:val="16"/>
                <w:szCs w:val="16"/>
              </w:rPr>
            </w:pPr>
            <w:r w:rsidRPr="00FB58FC">
              <w:rPr>
                <w:rFonts w:ascii="Arial" w:hAnsi="Arial" w:cs="Arial"/>
                <w:sz w:val="16"/>
                <w:szCs w:val="16"/>
              </w:rPr>
              <w:t>(b)</w:t>
            </w:r>
            <w:r w:rsidR="00882E17">
              <w:rPr>
                <w:rFonts w:ascii="Arial" w:hAnsi="Arial" w:cs="Arial"/>
                <w:sz w:val="16"/>
                <w:szCs w:val="16"/>
              </w:rPr>
              <w:t xml:space="preserve"> </w:t>
            </w:r>
            <w:r w:rsidRPr="00FB58FC">
              <w:rPr>
                <w:rFonts w:ascii="Arial" w:hAnsi="Arial" w:cs="Arial"/>
                <w:sz w:val="16"/>
                <w:szCs w:val="16"/>
              </w:rPr>
              <w:t>The containers of hazardous substances shall be placed in a leak-proof container to prevent spillage and leaching</w:t>
            </w:r>
          </w:p>
          <w:p w14:paraId="7E8165BE" w14:textId="49B6C34F" w:rsidR="00440EA5" w:rsidRPr="00FB58FC" w:rsidRDefault="00440EA5" w:rsidP="00FA6B1F">
            <w:pPr>
              <w:spacing w:after="0"/>
              <w:rPr>
                <w:rFonts w:ascii="Arial" w:hAnsi="Arial" w:cs="Arial"/>
                <w:sz w:val="16"/>
                <w:szCs w:val="16"/>
              </w:rPr>
            </w:pPr>
            <w:r w:rsidRPr="00FB58FC">
              <w:rPr>
                <w:rFonts w:ascii="Arial" w:hAnsi="Arial" w:cs="Arial"/>
                <w:sz w:val="16"/>
                <w:szCs w:val="16"/>
              </w:rPr>
              <w:t>(c)</w:t>
            </w:r>
            <w:r w:rsidR="00882E17">
              <w:rPr>
                <w:rFonts w:ascii="Arial" w:hAnsi="Arial" w:cs="Arial"/>
                <w:sz w:val="16"/>
                <w:szCs w:val="16"/>
              </w:rPr>
              <w:t xml:space="preserve"> </w:t>
            </w:r>
            <w:r w:rsidRPr="00FB58FC">
              <w:rPr>
                <w:rFonts w:ascii="Arial" w:hAnsi="Arial" w:cs="Arial"/>
                <w:sz w:val="16"/>
                <w:szCs w:val="16"/>
              </w:rPr>
              <w:t>The wastes shall be transported by specially licensed carriers and disposed in a licensed facility. (d)</w:t>
            </w:r>
            <w:r w:rsidR="00882E17">
              <w:rPr>
                <w:rFonts w:ascii="Arial" w:hAnsi="Arial" w:cs="Arial"/>
                <w:sz w:val="16"/>
                <w:szCs w:val="16"/>
              </w:rPr>
              <w:t xml:space="preserve"> </w:t>
            </w:r>
            <w:r w:rsidRPr="00FB58FC">
              <w:rPr>
                <w:rFonts w:ascii="Arial" w:hAnsi="Arial" w:cs="Arial"/>
                <w:sz w:val="16"/>
                <w:szCs w:val="16"/>
              </w:rPr>
              <w:t>Paints with toxic ingredients or solvents or lead-based paints will not be used</w:t>
            </w:r>
          </w:p>
        </w:tc>
      </w:tr>
      <w:tr w:rsidR="00440EA5" w:rsidRPr="00FB58FC" w14:paraId="7A9E92AA" w14:textId="77777777" w:rsidTr="00AB78BC">
        <w:trPr>
          <w:trHeight w:hRule="exact" w:val="1450"/>
        </w:trPr>
        <w:tc>
          <w:tcPr>
            <w:tcW w:w="1710" w:type="dxa"/>
            <w:tcBorders>
              <w:top w:val="single" w:sz="4" w:space="0" w:color="000000"/>
              <w:left w:val="single" w:sz="4" w:space="0" w:color="000000"/>
              <w:bottom w:val="single" w:sz="4" w:space="0" w:color="000000"/>
              <w:right w:val="single" w:sz="4" w:space="0" w:color="000000"/>
            </w:tcBorders>
          </w:tcPr>
          <w:p w14:paraId="2C451023" w14:textId="24D4A978" w:rsidR="00440EA5" w:rsidRPr="00FB58FC" w:rsidRDefault="00440EA5" w:rsidP="00F725EF">
            <w:pPr>
              <w:spacing w:after="0"/>
              <w:rPr>
                <w:rFonts w:ascii="Arial" w:hAnsi="Arial" w:cs="Arial"/>
                <w:sz w:val="16"/>
                <w:szCs w:val="16"/>
              </w:rPr>
            </w:pPr>
            <w:r w:rsidRPr="00FB58FC">
              <w:rPr>
                <w:rFonts w:ascii="Arial" w:hAnsi="Arial" w:cs="Arial"/>
                <w:b/>
                <w:bCs/>
                <w:sz w:val="16"/>
                <w:szCs w:val="16"/>
              </w:rPr>
              <w:t>F</w:t>
            </w:r>
            <w:r w:rsidRPr="00FB58FC">
              <w:rPr>
                <w:rFonts w:ascii="Arial" w:hAnsi="Arial" w:cs="Arial"/>
                <w:sz w:val="16"/>
                <w:szCs w:val="16"/>
              </w:rPr>
              <w:t>. Affected forests, wetlands and/or protected</w:t>
            </w:r>
            <w:r w:rsidR="00F725EF" w:rsidRPr="00FB58FC">
              <w:rPr>
                <w:rFonts w:ascii="Arial" w:hAnsi="Arial" w:cs="Arial"/>
                <w:sz w:val="16"/>
                <w:szCs w:val="16"/>
              </w:rPr>
              <w:t xml:space="preserve"> </w:t>
            </w:r>
            <w:r w:rsidRPr="00FB58FC">
              <w:rPr>
                <w:rFonts w:ascii="Arial" w:hAnsi="Arial" w:cs="Arial"/>
                <w:sz w:val="16"/>
                <w:szCs w:val="16"/>
              </w:rPr>
              <w:t>areas</w:t>
            </w:r>
          </w:p>
        </w:tc>
        <w:tc>
          <w:tcPr>
            <w:tcW w:w="1170" w:type="dxa"/>
            <w:tcBorders>
              <w:top w:val="single" w:sz="4" w:space="0" w:color="000000"/>
              <w:left w:val="single" w:sz="4" w:space="0" w:color="000000"/>
              <w:bottom w:val="single" w:sz="4" w:space="0" w:color="000000"/>
              <w:right w:val="single" w:sz="4" w:space="0" w:color="000000"/>
            </w:tcBorders>
          </w:tcPr>
          <w:p w14:paraId="7088CA48" w14:textId="77777777" w:rsidR="00440EA5" w:rsidRPr="00FB58FC" w:rsidRDefault="00440EA5" w:rsidP="00FA6B1F">
            <w:pPr>
              <w:spacing w:after="0"/>
              <w:rPr>
                <w:rFonts w:ascii="Arial" w:hAnsi="Arial" w:cs="Arial"/>
                <w:sz w:val="16"/>
                <w:szCs w:val="16"/>
              </w:rPr>
            </w:pPr>
            <w:r w:rsidRPr="00FB58FC">
              <w:rPr>
                <w:rFonts w:ascii="Arial" w:hAnsi="Arial" w:cs="Arial"/>
                <w:sz w:val="16"/>
                <w:szCs w:val="16"/>
              </w:rPr>
              <w:t>Protection</w:t>
            </w:r>
          </w:p>
        </w:tc>
        <w:tc>
          <w:tcPr>
            <w:tcW w:w="10997" w:type="dxa"/>
            <w:tcBorders>
              <w:top w:val="single" w:sz="4" w:space="0" w:color="000000"/>
              <w:left w:val="single" w:sz="4" w:space="0" w:color="000000"/>
              <w:bottom w:val="single" w:sz="4" w:space="0" w:color="000000"/>
              <w:right w:val="single" w:sz="4" w:space="0" w:color="000000"/>
            </w:tcBorders>
          </w:tcPr>
          <w:p w14:paraId="4AC51581" w14:textId="6AB21F1E" w:rsidR="00440EA5" w:rsidRPr="00FB58FC" w:rsidRDefault="00440EA5" w:rsidP="00FA6B1F">
            <w:pPr>
              <w:spacing w:after="0"/>
              <w:rPr>
                <w:rFonts w:ascii="Arial" w:hAnsi="Arial" w:cs="Arial"/>
                <w:sz w:val="16"/>
                <w:szCs w:val="16"/>
              </w:rPr>
            </w:pPr>
            <w:r w:rsidRPr="00FB58FC">
              <w:rPr>
                <w:rFonts w:ascii="Arial" w:hAnsi="Arial" w:cs="Arial"/>
                <w:sz w:val="16"/>
                <w:szCs w:val="16"/>
              </w:rPr>
              <w:t>(a)</w:t>
            </w:r>
            <w:r w:rsidR="00882E17">
              <w:rPr>
                <w:rFonts w:ascii="Arial" w:hAnsi="Arial" w:cs="Arial"/>
                <w:sz w:val="16"/>
                <w:szCs w:val="16"/>
              </w:rPr>
              <w:t xml:space="preserve"> </w:t>
            </w:r>
            <w:r w:rsidRPr="00FB58FC">
              <w:rPr>
                <w:rFonts w:ascii="Arial" w:hAnsi="Arial" w:cs="Arial"/>
                <w:sz w:val="16"/>
                <w:szCs w:val="16"/>
              </w:rPr>
              <w:t>All recognized natural habitats, wetlands and protected areas in the immediate vicinity of the activity will not be damaged or exploited, all staff will be strictly prohibited from hunting, foraging, logging or other damaging activities.</w:t>
            </w:r>
          </w:p>
          <w:p w14:paraId="05D6DEB1" w14:textId="6E6E0EDC" w:rsidR="00440EA5" w:rsidRPr="00FB58FC" w:rsidRDefault="00440EA5" w:rsidP="00FA6B1F">
            <w:pPr>
              <w:spacing w:after="0"/>
              <w:rPr>
                <w:rFonts w:ascii="Arial" w:hAnsi="Arial" w:cs="Arial"/>
                <w:sz w:val="16"/>
                <w:szCs w:val="16"/>
              </w:rPr>
            </w:pPr>
            <w:r w:rsidRPr="00FB58FC">
              <w:rPr>
                <w:rFonts w:ascii="Arial" w:hAnsi="Arial" w:cs="Arial"/>
                <w:sz w:val="16"/>
                <w:szCs w:val="16"/>
              </w:rPr>
              <w:t>(b)</w:t>
            </w:r>
            <w:r w:rsidR="00882E17">
              <w:rPr>
                <w:rFonts w:ascii="Arial" w:hAnsi="Arial" w:cs="Arial"/>
                <w:sz w:val="16"/>
                <w:szCs w:val="16"/>
              </w:rPr>
              <w:t xml:space="preserve"> </w:t>
            </w:r>
            <w:r w:rsidRPr="00FB58FC">
              <w:rPr>
                <w:rFonts w:ascii="Arial" w:hAnsi="Arial" w:cs="Arial"/>
                <w:sz w:val="16"/>
                <w:szCs w:val="16"/>
              </w:rPr>
              <w:t>A survey and an inventory shall be made of large trees in the vicinity of the construction activity, large trees shall be marked and cordoned off with fencing, their root system protected, and any damage to the trees avoided</w:t>
            </w:r>
          </w:p>
          <w:p w14:paraId="1F29E433" w14:textId="3293478C" w:rsidR="00440EA5" w:rsidRPr="00FB58FC" w:rsidRDefault="00440EA5" w:rsidP="00FA6B1F">
            <w:pPr>
              <w:spacing w:after="0"/>
              <w:rPr>
                <w:rFonts w:ascii="Arial" w:hAnsi="Arial" w:cs="Arial"/>
                <w:sz w:val="16"/>
                <w:szCs w:val="16"/>
              </w:rPr>
            </w:pPr>
            <w:r w:rsidRPr="00FB58FC">
              <w:rPr>
                <w:rFonts w:ascii="Arial" w:hAnsi="Arial" w:cs="Arial"/>
                <w:sz w:val="16"/>
                <w:szCs w:val="16"/>
              </w:rPr>
              <w:t>(c)</w:t>
            </w:r>
            <w:r w:rsidR="00882E17">
              <w:rPr>
                <w:rFonts w:ascii="Arial" w:hAnsi="Arial" w:cs="Arial"/>
                <w:sz w:val="16"/>
                <w:szCs w:val="16"/>
              </w:rPr>
              <w:t xml:space="preserve"> </w:t>
            </w:r>
            <w:r w:rsidRPr="00FB58FC">
              <w:rPr>
                <w:rFonts w:ascii="Arial" w:hAnsi="Arial" w:cs="Arial"/>
                <w:sz w:val="16"/>
                <w:szCs w:val="16"/>
              </w:rPr>
              <w:t>Adjacent wetlands and streams shall be protected from construction site run-off with appropriate erosion and sediment control feature to include by not limited to hay bales and silt fences</w:t>
            </w:r>
          </w:p>
          <w:p w14:paraId="25243F56" w14:textId="658D0C7B" w:rsidR="00440EA5" w:rsidRPr="00FB58FC" w:rsidRDefault="00440EA5" w:rsidP="00FA6B1F">
            <w:pPr>
              <w:spacing w:after="0"/>
              <w:rPr>
                <w:rFonts w:ascii="Arial" w:hAnsi="Arial" w:cs="Arial"/>
                <w:sz w:val="16"/>
                <w:szCs w:val="16"/>
              </w:rPr>
            </w:pPr>
            <w:r w:rsidRPr="00FB58FC">
              <w:rPr>
                <w:rFonts w:ascii="Arial" w:hAnsi="Arial" w:cs="Arial"/>
                <w:sz w:val="16"/>
                <w:szCs w:val="16"/>
              </w:rPr>
              <w:t>(d)</w:t>
            </w:r>
            <w:r w:rsidR="00882E17">
              <w:rPr>
                <w:rFonts w:ascii="Arial" w:hAnsi="Arial" w:cs="Arial"/>
                <w:sz w:val="16"/>
                <w:szCs w:val="16"/>
              </w:rPr>
              <w:t xml:space="preserve"> </w:t>
            </w:r>
            <w:r w:rsidRPr="00FB58FC">
              <w:rPr>
                <w:rFonts w:ascii="Arial" w:hAnsi="Arial" w:cs="Arial"/>
                <w:sz w:val="16"/>
                <w:szCs w:val="16"/>
              </w:rPr>
              <w:t>There will be no unlicensed borrow pits, quarries or waste dumps in adjacent areas, especially not in protected areas.</w:t>
            </w:r>
          </w:p>
        </w:tc>
      </w:tr>
      <w:tr w:rsidR="00440EA5" w:rsidRPr="00FB58FC" w14:paraId="148DEAB7" w14:textId="77777777" w:rsidTr="00AB78BC">
        <w:trPr>
          <w:trHeight w:hRule="exact" w:val="1252"/>
        </w:trPr>
        <w:tc>
          <w:tcPr>
            <w:tcW w:w="1710" w:type="dxa"/>
            <w:tcBorders>
              <w:top w:val="single" w:sz="4" w:space="0" w:color="000000"/>
              <w:left w:val="single" w:sz="4" w:space="0" w:color="000000"/>
              <w:bottom w:val="single" w:sz="4" w:space="0" w:color="000000"/>
              <w:right w:val="single" w:sz="4" w:space="0" w:color="000000"/>
            </w:tcBorders>
          </w:tcPr>
          <w:p w14:paraId="306D8E74" w14:textId="77777777" w:rsidR="00440EA5" w:rsidRPr="00FB58FC" w:rsidRDefault="00440EA5" w:rsidP="00FA6B1F">
            <w:pPr>
              <w:spacing w:after="0"/>
              <w:rPr>
                <w:rFonts w:ascii="Arial" w:hAnsi="Arial" w:cs="Arial"/>
                <w:sz w:val="16"/>
                <w:szCs w:val="16"/>
              </w:rPr>
            </w:pPr>
            <w:r w:rsidRPr="00FB58FC">
              <w:rPr>
                <w:rFonts w:ascii="Arial" w:hAnsi="Arial" w:cs="Arial"/>
                <w:b/>
                <w:bCs/>
                <w:sz w:val="16"/>
                <w:szCs w:val="16"/>
              </w:rPr>
              <w:t>G</w:t>
            </w:r>
            <w:r w:rsidRPr="00FB58FC">
              <w:rPr>
                <w:rFonts w:ascii="Arial" w:hAnsi="Arial" w:cs="Arial"/>
                <w:sz w:val="16"/>
                <w:szCs w:val="16"/>
              </w:rPr>
              <w:t>. Disposal of medical waste</w:t>
            </w:r>
          </w:p>
        </w:tc>
        <w:tc>
          <w:tcPr>
            <w:tcW w:w="1170" w:type="dxa"/>
            <w:tcBorders>
              <w:top w:val="single" w:sz="4" w:space="0" w:color="000000"/>
              <w:left w:val="single" w:sz="4" w:space="0" w:color="000000"/>
              <w:bottom w:val="single" w:sz="4" w:space="0" w:color="000000"/>
              <w:right w:val="single" w:sz="4" w:space="0" w:color="000000"/>
            </w:tcBorders>
          </w:tcPr>
          <w:p w14:paraId="75FEB401" w14:textId="77777777" w:rsidR="00440EA5" w:rsidRPr="00FB58FC" w:rsidRDefault="00440EA5" w:rsidP="00FA6B1F">
            <w:pPr>
              <w:spacing w:after="0"/>
              <w:rPr>
                <w:rFonts w:ascii="Arial" w:hAnsi="Arial" w:cs="Arial"/>
                <w:sz w:val="16"/>
                <w:szCs w:val="16"/>
              </w:rPr>
            </w:pPr>
            <w:r w:rsidRPr="00FB58FC">
              <w:rPr>
                <w:rFonts w:ascii="Arial" w:hAnsi="Arial" w:cs="Arial"/>
                <w:sz w:val="16"/>
                <w:szCs w:val="16"/>
              </w:rPr>
              <w:t>Infrastructure for medical waste management</w:t>
            </w:r>
          </w:p>
        </w:tc>
        <w:tc>
          <w:tcPr>
            <w:tcW w:w="10997" w:type="dxa"/>
            <w:tcBorders>
              <w:top w:val="single" w:sz="4" w:space="0" w:color="000000"/>
              <w:left w:val="single" w:sz="4" w:space="0" w:color="000000"/>
              <w:bottom w:val="single" w:sz="4" w:space="0" w:color="000000"/>
              <w:right w:val="single" w:sz="4" w:space="0" w:color="000000"/>
            </w:tcBorders>
          </w:tcPr>
          <w:p w14:paraId="474C8F96" w14:textId="71519A97" w:rsidR="00440EA5" w:rsidRPr="00FB58FC" w:rsidRDefault="00440EA5" w:rsidP="00FA6B1F">
            <w:pPr>
              <w:spacing w:after="0"/>
              <w:rPr>
                <w:rFonts w:ascii="Arial" w:hAnsi="Arial" w:cs="Arial"/>
                <w:sz w:val="16"/>
                <w:szCs w:val="16"/>
              </w:rPr>
            </w:pPr>
            <w:r w:rsidRPr="00FB58FC">
              <w:rPr>
                <w:rFonts w:ascii="Arial" w:hAnsi="Arial" w:cs="Arial"/>
                <w:sz w:val="16"/>
                <w:szCs w:val="16"/>
              </w:rPr>
              <w:t>(a)</w:t>
            </w:r>
            <w:r w:rsidR="00882E17">
              <w:rPr>
                <w:rFonts w:ascii="Arial" w:hAnsi="Arial" w:cs="Arial"/>
                <w:sz w:val="16"/>
                <w:szCs w:val="16"/>
              </w:rPr>
              <w:t xml:space="preserve"> </w:t>
            </w:r>
            <w:r w:rsidRPr="00FB58FC">
              <w:rPr>
                <w:rFonts w:ascii="Arial" w:hAnsi="Arial" w:cs="Arial"/>
                <w:sz w:val="16"/>
                <w:szCs w:val="16"/>
              </w:rPr>
              <w:t>In compliance with national regulations the contractor will insure that newly constructed and/or rehabilitated health care facilities include sufficient infrastructure for medical waste handling and disposal; this includes and not limited to:</w:t>
            </w:r>
          </w:p>
          <w:p w14:paraId="5F2D45D5" w14:textId="77777777" w:rsidR="00440EA5" w:rsidRPr="00FB58FC" w:rsidRDefault="00440EA5" w:rsidP="00FA6B1F">
            <w:pPr>
              <w:spacing w:after="0"/>
              <w:rPr>
                <w:rFonts w:ascii="Arial" w:hAnsi="Arial" w:cs="Arial"/>
                <w:sz w:val="16"/>
                <w:szCs w:val="16"/>
              </w:rPr>
            </w:pPr>
            <w:r w:rsidRPr="00FB58FC">
              <w:rPr>
                <w:rFonts w:ascii="Arial" w:hAnsi="Arial" w:cs="Arial"/>
                <w:sz w:val="16"/>
                <w:szCs w:val="16"/>
              </w:rPr>
              <w:t>▪</w:t>
            </w:r>
            <w:r w:rsidRPr="00FB58FC">
              <w:rPr>
                <w:rFonts w:ascii="Arial" w:hAnsi="Arial" w:cs="Arial"/>
                <w:sz w:val="16"/>
                <w:szCs w:val="16"/>
              </w:rPr>
              <w:tab/>
              <w:t>Special facilities for segregated healthcare waste (including soiled instruments “sharps”, and human tissue or fluids)</w:t>
            </w:r>
          </w:p>
          <w:p w14:paraId="66DCDC23" w14:textId="77777777" w:rsidR="00440EA5" w:rsidRPr="00FB58FC" w:rsidRDefault="00440EA5" w:rsidP="00FA6B1F">
            <w:pPr>
              <w:spacing w:after="0"/>
              <w:rPr>
                <w:rFonts w:ascii="Arial" w:hAnsi="Arial" w:cs="Arial"/>
                <w:sz w:val="16"/>
                <w:szCs w:val="16"/>
              </w:rPr>
            </w:pPr>
            <w:r w:rsidRPr="00FB58FC">
              <w:rPr>
                <w:rFonts w:ascii="Arial" w:hAnsi="Arial" w:cs="Arial"/>
                <w:sz w:val="16"/>
                <w:szCs w:val="16"/>
              </w:rPr>
              <w:t>from other waste disposal; and</w:t>
            </w:r>
          </w:p>
          <w:p w14:paraId="41F609CD" w14:textId="77777777" w:rsidR="00440EA5" w:rsidRPr="00FB58FC" w:rsidRDefault="00440EA5" w:rsidP="00FA6B1F">
            <w:pPr>
              <w:spacing w:after="0"/>
              <w:rPr>
                <w:rFonts w:ascii="Arial" w:hAnsi="Arial" w:cs="Arial"/>
                <w:sz w:val="16"/>
                <w:szCs w:val="16"/>
              </w:rPr>
            </w:pPr>
            <w:r w:rsidRPr="00FB58FC">
              <w:rPr>
                <w:rFonts w:ascii="Arial" w:hAnsi="Arial" w:cs="Arial"/>
                <w:sz w:val="16"/>
                <w:szCs w:val="16"/>
              </w:rPr>
              <w:t>▪</w:t>
            </w:r>
            <w:r w:rsidRPr="00FB58FC">
              <w:rPr>
                <w:rFonts w:ascii="Arial" w:hAnsi="Arial" w:cs="Arial"/>
                <w:sz w:val="16"/>
                <w:szCs w:val="16"/>
              </w:rPr>
              <w:tab/>
              <w:t>Appropriate storage facilities for medical waste are in place; and</w:t>
            </w:r>
          </w:p>
          <w:p w14:paraId="16E2C435" w14:textId="77777777" w:rsidR="00440EA5" w:rsidRPr="00FB58FC" w:rsidRDefault="00440EA5" w:rsidP="00FA6B1F">
            <w:pPr>
              <w:spacing w:after="0"/>
              <w:rPr>
                <w:rFonts w:ascii="Arial" w:hAnsi="Arial" w:cs="Arial"/>
                <w:sz w:val="16"/>
                <w:szCs w:val="16"/>
              </w:rPr>
            </w:pPr>
            <w:r w:rsidRPr="00FB58FC">
              <w:rPr>
                <w:rFonts w:ascii="Arial" w:hAnsi="Arial" w:cs="Arial"/>
                <w:sz w:val="16"/>
                <w:szCs w:val="16"/>
              </w:rPr>
              <w:t>▪</w:t>
            </w:r>
            <w:r w:rsidRPr="00FB58FC">
              <w:rPr>
                <w:rFonts w:ascii="Arial" w:hAnsi="Arial" w:cs="Arial"/>
                <w:sz w:val="16"/>
                <w:szCs w:val="16"/>
              </w:rPr>
              <w:tab/>
              <w:t>If the activity includes facility-based treatment, appropriate disposal options are in place and operational</w:t>
            </w:r>
          </w:p>
        </w:tc>
      </w:tr>
      <w:tr w:rsidR="00440EA5" w:rsidRPr="00FB58FC" w14:paraId="7126096D" w14:textId="77777777" w:rsidTr="00AB78BC">
        <w:trPr>
          <w:trHeight w:hRule="exact" w:val="2080"/>
        </w:trPr>
        <w:tc>
          <w:tcPr>
            <w:tcW w:w="1710" w:type="dxa"/>
            <w:tcBorders>
              <w:top w:val="single" w:sz="4" w:space="0" w:color="000000"/>
              <w:left w:val="single" w:sz="4" w:space="0" w:color="000000"/>
              <w:bottom w:val="single" w:sz="4" w:space="0" w:color="000000"/>
              <w:right w:val="single" w:sz="4" w:space="0" w:color="000000"/>
            </w:tcBorders>
          </w:tcPr>
          <w:p w14:paraId="6EBE0C74" w14:textId="040A049D" w:rsidR="00440EA5" w:rsidRPr="00FB58FC" w:rsidRDefault="00440EA5" w:rsidP="00F725EF">
            <w:pPr>
              <w:rPr>
                <w:rFonts w:ascii="Arial" w:hAnsi="Arial" w:cs="Arial"/>
                <w:sz w:val="16"/>
                <w:szCs w:val="16"/>
              </w:rPr>
            </w:pPr>
            <w:r w:rsidRPr="00FB58FC">
              <w:rPr>
                <w:rFonts w:ascii="Arial" w:hAnsi="Arial" w:cs="Arial"/>
                <w:b/>
                <w:bCs/>
                <w:sz w:val="16"/>
                <w:szCs w:val="16"/>
              </w:rPr>
              <w:t xml:space="preserve">H </w:t>
            </w:r>
            <w:r w:rsidRPr="00FB58FC">
              <w:rPr>
                <w:rFonts w:ascii="Arial" w:hAnsi="Arial" w:cs="Arial"/>
                <w:sz w:val="16"/>
                <w:szCs w:val="16"/>
              </w:rPr>
              <w:t>Traffic and</w:t>
            </w:r>
            <w:r w:rsidR="00F725EF" w:rsidRPr="00FB58FC">
              <w:rPr>
                <w:rFonts w:ascii="Arial" w:hAnsi="Arial" w:cs="Arial"/>
                <w:sz w:val="16"/>
                <w:szCs w:val="16"/>
              </w:rPr>
              <w:t xml:space="preserve"> </w:t>
            </w:r>
            <w:r w:rsidRPr="00FB58FC">
              <w:rPr>
                <w:rFonts w:ascii="Arial" w:hAnsi="Arial" w:cs="Arial"/>
                <w:sz w:val="16"/>
                <w:szCs w:val="16"/>
              </w:rPr>
              <w:t>Pedestrian Safety</w:t>
            </w:r>
          </w:p>
        </w:tc>
        <w:tc>
          <w:tcPr>
            <w:tcW w:w="1170" w:type="dxa"/>
            <w:tcBorders>
              <w:top w:val="single" w:sz="4" w:space="0" w:color="000000"/>
              <w:left w:val="single" w:sz="4" w:space="0" w:color="000000"/>
              <w:bottom w:val="single" w:sz="4" w:space="0" w:color="000000"/>
              <w:right w:val="single" w:sz="4" w:space="0" w:color="000000"/>
            </w:tcBorders>
          </w:tcPr>
          <w:p w14:paraId="0BF0BFEC" w14:textId="77777777" w:rsidR="00440EA5" w:rsidRPr="00FB58FC" w:rsidRDefault="00440EA5" w:rsidP="00FA6B1F">
            <w:pPr>
              <w:rPr>
                <w:rFonts w:ascii="Arial" w:hAnsi="Arial" w:cs="Arial"/>
                <w:sz w:val="16"/>
                <w:szCs w:val="16"/>
              </w:rPr>
            </w:pPr>
            <w:r w:rsidRPr="00FB58FC">
              <w:rPr>
                <w:rFonts w:ascii="Arial" w:hAnsi="Arial" w:cs="Arial"/>
                <w:sz w:val="16"/>
                <w:szCs w:val="16"/>
              </w:rPr>
              <w:t>Direct or indirect hazards to public traffic and pedestrians by construction activities</w:t>
            </w:r>
          </w:p>
          <w:p w14:paraId="2DFF64ED" w14:textId="77777777" w:rsidR="00440EA5" w:rsidRPr="00FB58FC" w:rsidRDefault="00440EA5" w:rsidP="00FA6B1F">
            <w:pPr>
              <w:rPr>
                <w:rFonts w:ascii="Arial" w:hAnsi="Arial" w:cs="Arial"/>
                <w:sz w:val="16"/>
                <w:szCs w:val="16"/>
              </w:rPr>
            </w:pPr>
          </w:p>
        </w:tc>
        <w:tc>
          <w:tcPr>
            <w:tcW w:w="10997" w:type="dxa"/>
            <w:tcBorders>
              <w:top w:val="single" w:sz="4" w:space="0" w:color="000000"/>
              <w:left w:val="single" w:sz="4" w:space="0" w:color="000000"/>
              <w:bottom w:val="single" w:sz="4" w:space="0" w:color="000000"/>
              <w:right w:val="single" w:sz="4" w:space="0" w:color="000000"/>
            </w:tcBorders>
          </w:tcPr>
          <w:p w14:paraId="39CFA7AC" w14:textId="7F7683F2" w:rsidR="00440EA5" w:rsidRPr="00FB58FC" w:rsidRDefault="00440EA5" w:rsidP="00FA6B1F">
            <w:pPr>
              <w:spacing w:after="0"/>
              <w:rPr>
                <w:rFonts w:ascii="Arial" w:hAnsi="Arial" w:cs="Arial"/>
                <w:sz w:val="16"/>
                <w:szCs w:val="16"/>
              </w:rPr>
            </w:pPr>
            <w:r w:rsidRPr="00FB58FC">
              <w:rPr>
                <w:rFonts w:ascii="Arial" w:hAnsi="Arial" w:cs="Arial"/>
                <w:sz w:val="16"/>
                <w:szCs w:val="16"/>
              </w:rPr>
              <w:t xml:space="preserve">(a) In compliance with national regulations the contractor will </w:t>
            </w:r>
            <w:r w:rsidR="00AB78BC" w:rsidRPr="00FB58FC">
              <w:rPr>
                <w:rFonts w:ascii="Arial" w:hAnsi="Arial" w:cs="Arial"/>
                <w:sz w:val="16"/>
                <w:szCs w:val="16"/>
              </w:rPr>
              <w:t>ensure</w:t>
            </w:r>
            <w:r w:rsidRPr="00FB58FC">
              <w:rPr>
                <w:rFonts w:ascii="Arial" w:hAnsi="Arial" w:cs="Arial"/>
                <w:sz w:val="16"/>
                <w:szCs w:val="16"/>
              </w:rPr>
              <w:t xml:space="preserve"> that the construction site is properly secured and construction related traffic regulated. This includes but is not limited to</w:t>
            </w:r>
          </w:p>
          <w:p w14:paraId="6E604793" w14:textId="76417BC6" w:rsidR="00440EA5" w:rsidRPr="00FB58FC" w:rsidRDefault="00440EA5" w:rsidP="00FA6B1F">
            <w:pPr>
              <w:spacing w:after="0"/>
              <w:rPr>
                <w:rFonts w:ascii="Arial" w:hAnsi="Arial" w:cs="Arial"/>
                <w:sz w:val="16"/>
                <w:szCs w:val="16"/>
              </w:rPr>
            </w:pPr>
            <w:r w:rsidRPr="00FB58FC">
              <w:rPr>
                <w:rFonts w:ascii="Arial" w:hAnsi="Arial" w:cs="Arial"/>
                <w:sz w:val="16"/>
                <w:szCs w:val="16"/>
              </w:rPr>
              <w:t>▪</w:t>
            </w:r>
            <w:r w:rsidRPr="00FB58FC">
              <w:rPr>
                <w:rFonts w:ascii="Arial" w:hAnsi="Arial" w:cs="Arial"/>
                <w:sz w:val="16"/>
                <w:szCs w:val="16"/>
              </w:rPr>
              <w:tab/>
              <w:t xml:space="preserve">Signposting, warning signs, barriers and traffic diversions: site will be clearly </w:t>
            </w:r>
            <w:r w:rsidR="00AB78BC" w:rsidRPr="00FB58FC">
              <w:rPr>
                <w:rFonts w:ascii="Arial" w:hAnsi="Arial" w:cs="Arial"/>
                <w:sz w:val="16"/>
                <w:szCs w:val="16"/>
              </w:rPr>
              <w:t>visible,</w:t>
            </w:r>
            <w:r w:rsidRPr="00FB58FC">
              <w:rPr>
                <w:rFonts w:ascii="Arial" w:hAnsi="Arial" w:cs="Arial"/>
                <w:sz w:val="16"/>
                <w:szCs w:val="16"/>
              </w:rPr>
              <w:t xml:space="preserve"> and the public warned of all potential hazards</w:t>
            </w:r>
          </w:p>
          <w:p w14:paraId="7EA6C749" w14:textId="77777777" w:rsidR="00440EA5" w:rsidRPr="00FB58FC" w:rsidRDefault="00440EA5" w:rsidP="00FA6B1F">
            <w:pPr>
              <w:spacing w:after="0"/>
              <w:rPr>
                <w:rFonts w:ascii="Arial" w:hAnsi="Arial" w:cs="Arial"/>
                <w:sz w:val="16"/>
                <w:szCs w:val="16"/>
              </w:rPr>
            </w:pPr>
            <w:r w:rsidRPr="00FB58FC">
              <w:rPr>
                <w:rFonts w:ascii="Arial" w:hAnsi="Arial" w:cs="Arial"/>
                <w:sz w:val="16"/>
                <w:szCs w:val="16"/>
              </w:rPr>
              <w:t>▪</w:t>
            </w:r>
            <w:r w:rsidRPr="00FB58FC">
              <w:rPr>
                <w:rFonts w:ascii="Arial" w:hAnsi="Arial" w:cs="Arial"/>
                <w:sz w:val="16"/>
                <w:szCs w:val="16"/>
              </w:rPr>
              <w:tab/>
              <w:t>Traffic management system and staff training, especially for site access and near-site heavy traffic. Provision of safe passages and crossings for pedestrians where construction traffic interferes.</w:t>
            </w:r>
          </w:p>
          <w:p w14:paraId="5F384982" w14:textId="77777777" w:rsidR="00440EA5" w:rsidRPr="00FB58FC" w:rsidRDefault="00440EA5" w:rsidP="00FA6B1F">
            <w:pPr>
              <w:spacing w:after="0"/>
              <w:rPr>
                <w:rFonts w:ascii="Arial" w:hAnsi="Arial" w:cs="Arial"/>
                <w:sz w:val="16"/>
                <w:szCs w:val="16"/>
              </w:rPr>
            </w:pPr>
            <w:r w:rsidRPr="00FB58FC">
              <w:rPr>
                <w:rFonts w:ascii="Arial" w:hAnsi="Arial" w:cs="Arial"/>
                <w:sz w:val="16"/>
                <w:szCs w:val="16"/>
              </w:rPr>
              <w:t>▪</w:t>
            </w:r>
            <w:r w:rsidRPr="00FB58FC">
              <w:rPr>
                <w:rFonts w:ascii="Arial" w:hAnsi="Arial" w:cs="Arial"/>
                <w:sz w:val="16"/>
                <w:szCs w:val="16"/>
              </w:rPr>
              <w:tab/>
              <w:t>Adjustment of working hours to local traffic patterns, e.g. avoiding major transport activities during rush hours or</w:t>
            </w:r>
          </w:p>
          <w:p w14:paraId="0D68E229" w14:textId="77777777" w:rsidR="00440EA5" w:rsidRPr="00FB58FC" w:rsidRDefault="00440EA5" w:rsidP="00FA6B1F">
            <w:pPr>
              <w:spacing w:after="0"/>
              <w:rPr>
                <w:rFonts w:ascii="Arial" w:hAnsi="Arial" w:cs="Arial"/>
                <w:sz w:val="16"/>
                <w:szCs w:val="16"/>
              </w:rPr>
            </w:pPr>
            <w:r w:rsidRPr="00FB58FC">
              <w:rPr>
                <w:rFonts w:ascii="Arial" w:hAnsi="Arial" w:cs="Arial"/>
                <w:sz w:val="16"/>
                <w:szCs w:val="16"/>
              </w:rPr>
              <w:t>times of livestock movement</w:t>
            </w:r>
          </w:p>
          <w:p w14:paraId="0BB901E2" w14:textId="77777777" w:rsidR="00440EA5" w:rsidRPr="00FB58FC" w:rsidRDefault="00440EA5" w:rsidP="00FA6B1F">
            <w:pPr>
              <w:spacing w:after="0"/>
              <w:rPr>
                <w:rFonts w:ascii="Arial" w:hAnsi="Arial" w:cs="Arial"/>
                <w:sz w:val="16"/>
                <w:szCs w:val="16"/>
              </w:rPr>
            </w:pPr>
            <w:r w:rsidRPr="00FB58FC">
              <w:rPr>
                <w:rFonts w:ascii="Arial" w:hAnsi="Arial" w:cs="Arial"/>
                <w:sz w:val="16"/>
                <w:szCs w:val="16"/>
              </w:rPr>
              <w:t>▪</w:t>
            </w:r>
            <w:r w:rsidRPr="00FB58FC">
              <w:rPr>
                <w:rFonts w:ascii="Arial" w:hAnsi="Arial" w:cs="Arial"/>
                <w:sz w:val="16"/>
                <w:szCs w:val="16"/>
              </w:rPr>
              <w:tab/>
              <w:t>Active traffic management by trained and visible staff at the site, if required for safe and convenient passage for the public.</w:t>
            </w:r>
          </w:p>
          <w:p w14:paraId="6FCB9BD4" w14:textId="14CCE92E" w:rsidR="00440EA5" w:rsidRPr="00FB58FC" w:rsidRDefault="00440EA5" w:rsidP="00FA6B1F">
            <w:pPr>
              <w:spacing w:after="0"/>
              <w:rPr>
                <w:rFonts w:ascii="Arial" w:hAnsi="Arial" w:cs="Arial"/>
                <w:sz w:val="16"/>
                <w:szCs w:val="16"/>
              </w:rPr>
            </w:pPr>
            <w:r w:rsidRPr="00FB58FC">
              <w:rPr>
                <w:rFonts w:ascii="Arial" w:hAnsi="Arial" w:cs="Arial"/>
                <w:sz w:val="16"/>
                <w:szCs w:val="16"/>
              </w:rPr>
              <w:t>▪</w:t>
            </w:r>
            <w:r w:rsidRPr="00FB58FC">
              <w:rPr>
                <w:rFonts w:ascii="Arial" w:hAnsi="Arial" w:cs="Arial"/>
                <w:sz w:val="16"/>
                <w:szCs w:val="16"/>
              </w:rPr>
              <w:tab/>
              <w:t>Ensuring safe and continuous access to office facilities, shops and residences during renovation activities, if the buildings stay open for the public.</w:t>
            </w:r>
          </w:p>
        </w:tc>
      </w:tr>
    </w:tbl>
    <w:p w14:paraId="26DCCF79" w14:textId="77777777" w:rsidR="00AB78BC" w:rsidRPr="00FB58FC" w:rsidRDefault="00AB78BC" w:rsidP="00440EA5">
      <w:pPr>
        <w:rPr>
          <w:rFonts w:ascii="Arial" w:hAnsi="Arial" w:cs="Arial"/>
        </w:rPr>
      </w:pPr>
    </w:p>
    <w:p w14:paraId="07C91AD2" w14:textId="77777777" w:rsidR="00AB78BC" w:rsidRPr="00FB58FC" w:rsidRDefault="00AB78BC">
      <w:pPr>
        <w:rPr>
          <w:rFonts w:ascii="Arial" w:hAnsi="Arial" w:cs="Arial"/>
        </w:rPr>
      </w:pPr>
      <w:r w:rsidRPr="00FB58FC">
        <w:rPr>
          <w:rFonts w:ascii="Arial" w:hAnsi="Arial" w:cs="Arial"/>
        </w:rPr>
        <w:br w:type="page"/>
      </w:r>
    </w:p>
    <w:p w14:paraId="6FD71488" w14:textId="00102E33" w:rsidR="00440EA5" w:rsidRPr="00FB58FC" w:rsidRDefault="00440EA5" w:rsidP="00440EA5">
      <w:pPr>
        <w:rPr>
          <w:rFonts w:ascii="Arial" w:hAnsi="Arial" w:cs="Arial"/>
          <w:b/>
          <w:bCs/>
        </w:rPr>
      </w:pPr>
      <w:r w:rsidRPr="00FB58FC">
        <w:rPr>
          <w:rFonts w:ascii="Arial" w:hAnsi="Arial" w:cs="Arial"/>
          <w:b/>
          <w:bCs/>
        </w:rPr>
        <w:lastRenderedPageBreak/>
        <w:t>PART D: MONITORING PLAN</w:t>
      </w:r>
    </w:p>
    <w:tbl>
      <w:tblPr>
        <w:tblW w:w="0" w:type="auto"/>
        <w:tblInd w:w="118" w:type="dxa"/>
        <w:tblLayout w:type="fixed"/>
        <w:tblCellMar>
          <w:left w:w="0" w:type="dxa"/>
          <w:right w:w="0" w:type="dxa"/>
        </w:tblCellMar>
        <w:tblLook w:val="0000" w:firstRow="0" w:lastRow="0" w:firstColumn="0" w:lastColumn="0" w:noHBand="0" w:noVBand="0"/>
      </w:tblPr>
      <w:tblGrid>
        <w:gridCol w:w="2180"/>
        <w:gridCol w:w="1877"/>
        <w:gridCol w:w="1880"/>
        <w:gridCol w:w="1877"/>
        <w:gridCol w:w="2069"/>
        <w:gridCol w:w="1879"/>
        <w:gridCol w:w="1880"/>
      </w:tblGrid>
      <w:tr w:rsidR="00440EA5" w:rsidRPr="00FB58FC" w14:paraId="0EA60791" w14:textId="77777777" w:rsidTr="00394085">
        <w:trPr>
          <w:trHeight w:hRule="exact" w:val="658"/>
        </w:trPr>
        <w:tc>
          <w:tcPr>
            <w:tcW w:w="2180" w:type="dxa"/>
            <w:tcBorders>
              <w:top w:val="single" w:sz="4" w:space="0" w:color="000000"/>
              <w:left w:val="single" w:sz="4" w:space="0" w:color="000000"/>
              <w:bottom w:val="single" w:sz="4" w:space="0" w:color="000000"/>
              <w:right w:val="single" w:sz="4" w:space="0" w:color="000000"/>
            </w:tcBorders>
            <w:shd w:val="clear" w:color="auto" w:fill="F3F3F3"/>
          </w:tcPr>
          <w:p w14:paraId="293B8D42" w14:textId="77777777" w:rsidR="00440EA5" w:rsidRPr="00FB58FC" w:rsidRDefault="00440EA5" w:rsidP="004862F5">
            <w:pPr>
              <w:jc w:val="center"/>
              <w:rPr>
                <w:rFonts w:ascii="Arial" w:hAnsi="Arial" w:cs="Arial"/>
                <w:sz w:val="16"/>
                <w:szCs w:val="16"/>
              </w:rPr>
            </w:pPr>
          </w:p>
          <w:p w14:paraId="6CA6ED86" w14:textId="77777777" w:rsidR="00440EA5" w:rsidRPr="00FB58FC" w:rsidRDefault="00440EA5" w:rsidP="004862F5">
            <w:pPr>
              <w:jc w:val="center"/>
              <w:rPr>
                <w:rFonts w:ascii="Arial" w:hAnsi="Arial" w:cs="Arial"/>
                <w:sz w:val="16"/>
                <w:szCs w:val="16"/>
              </w:rPr>
            </w:pPr>
            <w:r w:rsidRPr="00FB58FC">
              <w:rPr>
                <w:rFonts w:ascii="Arial" w:hAnsi="Arial" w:cs="Arial"/>
                <w:b/>
                <w:bCs/>
                <w:sz w:val="16"/>
                <w:szCs w:val="16"/>
              </w:rPr>
              <w:t>Activity</w:t>
            </w:r>
          </w:p>
        </w:tc>
        <w:tc>
          <w:tcPr>
            <w:tcW w:w="1877" w:type="dxa"/>
            <w:tcBorders>
              <w:top w:val="single" w:sz="4" w:space="0" w:color="000000"/>
              <w:left w:val="single" w:sz="4" w:space="0" w:color="000000"/>
              <w:bottom w:val="single" w:sz="4" w:space="0" w:color="000000"/>
              <w:right w:val="single" w:sz="4" w:space="0" w:color="000000"/>
            </w:tcBorders>
            <w:shd w:val="clear" w:color="auto" w:fill="F3F3F3"/>
          </w:tcPr>
          <w:p w14:paraId="5AF311A2" w14:textId="77777777" w:rsidR="00440EA5" w:rsidRPr="00FB58FC" w:rsidRDefault="00440EA5" w:rsidP="00394085">
            <w:pPr>
              <w:spacing w:after="0"/>
              <w:jc w:val="center"/>
              <w:rPr>
                <w:rFonts w:ascii="Arial" w:hAnsi="Arial" w:cs="Arial"/>
                <w:sz w:val="16"/>
                <w:szCs w:val="16"/>
              </w:rPr>
            </w:pPr>
            <w:r w:rsidRPr="00FB58FC">
              <w:rPr>
                <w:rFonts w:ascii="Arial" w:hAnsi="Arial" w:cs="Arial"/>
                <w:b/>
                <w:bCs/>
                <w:sz w:val="16"/>
                <w:szCs w:val="16"/>
              </w:rPr>
              <w:t>What</w:t>
            </w:r>
          </w:p>
          <w:p w14:paraId="39F859AE" w14:textId="77777777" w:rsidR="00440EA5" w:rsidRPr="00FB58FC" w:rsidRDefault="00440EA5" w:rsidP="004862F5">
            <w:pPr>
              <w:jc w:val="center"/>
              <w:rPr>
                <w:rFonts w:ascii="Arial" w:hAnsi="Arial" w:cs="Arial"/>
                <w:sz w:val="16"/>
                <w:szCs w:val="16"/>
              </w:rPr>
            </w:pPr>
            <w:r w:rsidRPr="00FB58FC">
              <w:rPr>
                <w:rFonts w:ascii="Arial" w:hAnsi="Arial" w:cs="Arial"/>
                <w:sz w:val="16"/>
                <w:szCs w:val="16"/>
              </w:rPr>
              <w:t>(Is the parameter to be monitored?)</w:t>
            </w:r>
          </w:p>
        </w:tc>
        <w:tc>
          <w:tcPr>
            <w:tcW w:w="1880" w:type="dxa"/>
            <w:tcBorders>
              <w:top w:val="single" w:sz="4" w:space="0" w:color="000000"/>
              <w:left w:val="single" w:sz="4" w:space="0" w:color="000000"/>
              <w:bottom w:val="single" w:sz="4" w:space="0" w:color="000000"/>
              <w:right w:val="single" w:sz="4" w:space="0" w:color="000000"/>
            </w:tcBorders>
            <w:shd w:val="clear" w:color="auto" w:fill="F3F3F3"/>
          </w:tcPr>
          <w:p w14:paraId="07953C49" w14:textId="77777777" w:rsidR="00440EA5" w:rsidRPr="00FB58FC" w:rsidRDefault="00440EA5" w:rsidP="00394085">
            <w:pPr>
              <w:spacing w:after="0"/>
              <w:jc w:val="center"/>
              <w:rPr>
                <w:rFonts w:ascii="Arial" w:hAnsi="Arial" w:cs="Arial"/>
                <w:sz w:val="16"/>
                <w:szCs w:val="16"/>
              </w:rPr>
            </w:pPr>
            <w:r w:rsidRPr="00FB58FC">
              <w:rPr>
                <w:rFonts w:ascii="Arial" w:hAnsi="Arial" w:cs="Arial"/>
                <w:b/>
                <w:bCs/>
                <w:sz w:val="16"/>
                <w:szCs w:val="16"/>
              </w:rPr>
              <w:t>Where</w:t>
            </w:r>
          </w:p>
          <w:p w14:paraId="0336685B" w14:textId="77777777" w:rsidR="00440EA5" w:rsidRPr="00FB58FC" w:rsidRDefault="00440EA5" w:rsidP="004862F5">
            <w:pPr>
              <w:jc w:val="center"/>
              <w:rPr>
                <w:rFonts w:ascii="Arial" w:hAnsi="Arial" w:cs="Arial"/>
                <w:sz w:val="16"/>
                <w:szCs w:val="16"/>
              </w:rPr>
            </w:pPr>
            <w:r w:rsidRPr="00FB58FC">
              <w:rPr>
                <w:rFonts w:ascii="Arial" w:hAnsi="Arial" w:cs="Arial"/>
                <w:sz w:val="16"/>
                <w:szCs w:val="16"/>
              </w:rPr>
              <w:t>(Is the parameter to be monitored?)</w:t>
            </w:r>
          </w:p>
        </w:tc>
        <w:tc>
          <w:tcPr>
            <w:tcW w:w="1877" w:type="dxa"/>
            <w:tcBorders>
              <w:top w:val="single" w:sz="4" w:space="0" w:color="000000"/>
              <w:left w:val="single" w:sz="4" w:space="0" w:color="000000"/>
              <w:bottom w:val="single" w:sz="4" w:space="0" w:color="000000"/>
              <w:right w:val="single" w:sz="4" w:space="0" w:color="000000"/>
            </w:tcBorders>
            <w:shd w:val="clear" w:color="auto" w:fill="F3F3F3"/>
          </w:tcPr>
          <w:p w14:paraId="594E2880" w14:textId="77777777" w:rsidR="00440EA5" w:rsidRPr="00FB58FC" w:rsidRDefault="00440EA5" w:rsidP="00394085">
            <w:pPr>
              <w:spacing w:after="0"/>
              <w:jc w:val="center"/>
              <w:rPr>
                <w:rFonts w:ascii="Arial" w:hAnsi="Arial" w:cs="Arial"/>
                <w:sz w:val="16"/>
                <w:szCs w:val="16"/>
              </w:rPr>
            </w:pPr>
            <w:r w:rsidRPr="00FB58FC">
              <w:rPr>
                <w:rFonts w:ascii="Arial" w:hAnsi="Arial" w:cs="Arial"/>
                <w:b/>
                <w:bCs/>
                <w:sz w:val="16"/>
                <w:szCs w:val="16"/>
              </w:rPr>
              <w:t>How</w:t>
            </w:r>
          </w:p>
          <w:p w14:paraId="26748E3F" w14:textId="77777777" w:rsidR="00440EA5" w:rsidRPr="00FB58FC" w:rsidRDefault="00440EA5" w:rsidP="004862F5">
            <w:pPr>
              <w:jc w:val="center"/>
              <w:rPr>
                <w:rFonts w:ascii="Arial" w:hAnsi="Arial" w:cs="Arial"/>
                <w:sz w:val="16"/>
                <w:szCs w:val="16"/>
              </w:rPr>
            </w:pPr>
            <w:r w:rsidRPr="00FB58FC">
              <w:rPr>
                <w:rFonts w:ascii="Arial" w:hAnsi="Arial" w:cs="Arial"/>
                <w:sz w:val="16"/>
                <w:szCs w:val="16"/>
              </w:rPr>
              <w:t>(Is the parameter to be monitored?)</w:t>
            </w:r>
          </w:p>
        </w:tc>
        <w:tc>
          <w:tcPr>
            <w:tcW w:w="2069" w:type="dxa"/>
            <w:tcBorders>
              <w:top w:val="single" w:sz="4" w:space="0" w:color="000000"/>
              <w:left w:val="single" w:sz="4" w:space="0" w:color="000000"/>
              <w:bottom w:val="single" w:sz="4" w:space="0" w:color="000000"/>
              <w:right w:val="single" w:sz="4" w:space="0" w:color="000000"/>
            </w:tcBorders>
            <w:shd w:val="clear" w:color="auto" w:fill="F3F3F3"/>
          </w:tcPr>
          <w:p w14:paraId="6081C5E6" w14:textId="77777777" w:rsidR="00440EA5" w:rsidRPr="00FB58FC" w:rsidRDefault="00440EA5" w:rsidP="00394085">
            <w:pPr>
              <w:spacing w:after="0"/>
              <w:jc w:val="center"/>
              <w:rPr>
                <w:rFonts w:ascii="Arial" w:hAnsi="Arial" w:cs="Arial"/>
                <w:sz w:val="16"/>
                <w:szCs w:val="16"/>
              </w:rPr>
            </w:pPr>
            <w:r w:rsidRPr="00FB58FC">
              <w:rPr>
                <w:rFonts w:ascii="Arial" w:hAnsi="Arial" w:cs="Arial"/>
                <w:b/>
                <w:bCs/>
                <w:sz w:val="16"/>
                <w:szCs w:val="16"/>
              </w:rPr>
              <w:t>When</w:t>
            </w:r>
          </w:p>
          <w:p w14:paraId="15053C0F" w14:textId="586B4DAC" w:rsidR="00440EA5" w:rsidRPr="00FB58FC" w:rsidRDefault="00440EA5" w:rsidP="004862F5">
            <w:pPr>
              <w:jc w:val="center"/>
              <w:rPr>
                <w:rFonts w:ascii="Arial" w:hAnsi="Arial" w:cs="Arial"/>
                <w:sz w:val="16"/>
                <w:szCs w:val="16"/>
              </w:rPr>
            </w:pPr>
            <w:r w:rsidRPr="00FB58FC">
              <w:rPr>
                <w:rFonts w:ascii="Arial" w:hAnsi="Arial" w:cs="Arial"/>
                <w:sz w:val="16"/>
                <w:szCs w:val="16"/>
              </w:rPr>
              <w:t>(Define the frequency</w:t>
            </w:r>
            <w:r w:rsidR="002A3010" w:rsidRPr="00FB58FC">
              <w:rPr>
                <w:rFonts w:ascii="Arial" w:hAnsi="Arial" w:cs="Arial"/>
                <w:sz w:val="16"/>
                <w:szCs w:val="16"/>
              </w:rPr>
              <w:t xml:space="preserve"> </w:t>
            </w:r>
            <w:r w:rsidRPr="00FB58FC">
              <w:rPr>
                <w:rFonts w:ascii="Arial" w:hAnsi="Arial" w:cs="Arial"/>
                <w:sz w:val="16"/>
                <w:szCs w:val="16"/>
              </w:rPr>
              <w:t>/ or continuous?)</w:t>
            </w:r>
          </w:p>
        </w:tc>
        <w:tc>
          <w:tcPr>
            <w:tcW w:w="1879" w:type="dxa"/>
            <w:tcBorders>
              <w:top w:val="single" w:sz="4" w:space="0" w:color="000000"/>
              <w:left w:val="single" w:sz="4" w:space="0" w:color="000000"/>
              <w:bottom w:val="single" w:sz="4" w:space="0" w:color="000000"/>
              <w:right w:val="single" w:sz="4" w:space="0" w:color="000000"/>
            </w:tcBorders>
            <w:shd w:val="clear" w:color="auto" w:fill="F3F3F3"/>
          </w:tcPr>
          <w:p w14:paraId="04DDC6B9" w14:textId="77777777" w:rsidR="00440EA5" w:rsidRPr="00FB58FC" w:rsidRDefault="00440EA5" w:rsidP="00394085">
            <w:pPr>
              <w:spacing w:after="0"/>
              <w:jc w:val="center"/>
              <w:rPr>
                <w:rFonts w:ascii="Arial" w:hAnsi="Arial" w:cs="Arial"/>
                <w:sz w:val="16"/>
                <w:szCs w:val="16"/>
              </w:rPr>
            </w:pPr>
            <w:r w:rsidRPr="00FB58FC">
              <w:rPr>
                <w:rFonts w:ascii="Arial" w:hAnsi="Arial" w:cs="Arial"/>
                <w:b/>
                <w:bCs/>
                <w:sz w:val="16"/>
                <w:szCs w:val="16"/>
              </w:rPr>
              <w:t>Why</w:t>
            </w:r>
          </w:p>
          <w:p w14:paraId="4B1D4E52" w14:textId="14CFB8E8" w:rsidR="00440EA5" w:rsidRPr="00FB58FC" w:rsidRDefault="00440EA5" w:rsidP="004862F5">
            <w:pPr>
              <w:jc w:val="center"/>
              <w:rPr>
                <w:rFonts w:ascii="Arial" w:hAnsi="Arial" w:cs="Arial"/>
                <w:sz w:val="16"/>
                <w:szCs w:val="16"/>
              </w:rPr>
            </w:pPr>
            <w:r w:rsidRPr="00FB58FC">
              <w:rPr>
                <w:rFonts w:ascii="Arial" w:hAnsi="Arial" w:cs="Arial"/>
                <w:sz w:val="16"/>
                <w:szCs w:val="16"/>
              </w:rPr>
              <w:t>(Is</w:t>
            </w:r>
            <w:r w:rsidR="002A3010" w:rsidRPr="00FB58FC">
              <w:rPr>
                <w:rFonts w:ascii="Arial" w:hAnsi="Arial" w:cs="Arial"/>
                <w:sz w:val="16"/>
                <w:szCs w:val="16"/>
              </w:rPr>
              <w:t xml:space="preserve"> </w:t>
            </w:r>
            <w:r w:rsidRPr="00FB58FC">
              <w:rPr>
                <w:rFonts w:ascii="Arial" w:hAnsi="Arial" w:cs="Arial"/>
                <w:sz w:val="16"/>
                <w:szCs w:val="16"/>
              </w:rPr>
              <w:t>the</w:t>
            </w:r>
            <w:r w:rsidR="002A3010" w:rsidRPr="00FB58FC">
              <w:rPr>
                <w:rFonts w:ascii="Arial" w:hAnsi="Arial" w:cs="Arial"/>
                <w:sz w:val="16"/>
                <w:szCs w:val="16"/>
              </w:rPr>
              <w:t xml:space="preserve"> </w:t>
            </w:r>
            <w:r w:rsidRPr="00FB58FC">
              <w:rPr>
                <w:rFonts w:ascii="Arial" w:hAnsi="Arial" w:cs="Arial"/>
                <w:sz w:val="16"/>
                <w:szCs w:val="16"/>
              </w:rPr>
              <w:t>parameter being monitored?)</w:t>
            </w:r>
          </w:p>
        </w:tc>
        <w:tc>
          <w:tcPr>
            <w:tcW w:w="1880" w:type="dxa"/>
            <w:tcBorders>
              <w:top w:val="single" w:sz="4" w:space="0" w:color="000000"/>
              <w:left w:val="single" w:sz="4" w:space="0" w:color="000000"/>
              <w:bottom w:val="single" w:sz="4" w:space="0" w:color="000000"/>
              <w:right w:val="single" w:sz="4" w:space="0" w:color="000000"/>
            </w:tcBorders>
            <w:shd w:val="clear" w:color="auto" w:fill="F3F3F3"/>
          </w:tcPr>
          <w:p w14:paraId="3E527296" w14:textId="77777777" w:rsidR="00440EA5" w:rsidRPr="00FB58FC" w:rsidRDefault="00440EA5" w:rsidP="00394085">
            <w:pPr>
              <w:spacing w:after="0"/>
              <w:jc w:val="center"/>
              <w:rPr>
                <w:rFonts w:ascii="Arial" w:hAnsi="Arial" w:cs="Arial"/>
                <w:sz w:val="16"/>
                <w:szCs w:val="16"/>
              </w:rPr>
            </w:pPr>
            <w:r w:rsidRPr="00FB58FC">
              <w:rPr>
                <w:rFonts w:ascii="Arial" w:hAnsi="Arial" w:cs="Arial"/>
                <w:b/>
                <w:bCs/>
                <w:sz w:val="16"/>
                <w:szCs w:val="16"/>
              </w:rPr>
              <w:t>Who</w:t>
            </w:r>
          </w:p>
          <w:p w14:paraId="7C02B350" w14:textId="741930D5" w:rsidR="00440EA5" w:rsidRPr="00FB58FC" w:rsidRDefault="00440EA5" w:rsidP="004862F5">
            <w:pPr>
              <w:jc w:val="center"/>
              <w:rPr>
                <w:rFonts w:ascii="Arial" w:hAnsi="Arial" w:cs="Arial"/>
                <w:sz w:val="16"/>
                <w:szCs w:val="16"/>
              </w:rPr>
            </w:pPr>
            <w:r w:rsidRPr="00FB58FC">
              <w:rPr>
                <w:rFonts w:ascii="Arial" w:hAnsi="Arial" w:cs="Arial"/>
                <w:sz w:val="16"/>
                <w:szCs w:val="16"/>
              </w:rPr>
              <w:t>(Is</w:t>
            </w:r>
            <w:r w:rsidR="002A3010" w:rsidRPr="00FB58FC">
              <w:rPr>
                <w:rFonts w:ascii="Arial" w:hAnsi="Arial" w:cs="Arial"/>
                <w:sz w:val="16"/>
                <w:szCs w:val="16"/>
              </w:rPr>
              <w:t xml:space="preserve"> </w:t>
            </w:r>
            <w:r w:rsidRPr="00FB58FC">
              <w:rPr>
                <w:rFonts w:ascii="Arial" w:hAnsi="Arial" w:cs="Arial"/>
                <w:sz w:val="16"/>
                <w:szCs w:val="16"/>
              </w:rPr>
              <w:t>responsible for monitoring?)</w:t>
            </w:r>
          </w:p>
        </w:tc>
      </w:tr>
      <w:tr w:rsidR="00440EA5" w:rsidRPr="00FB58FC" w14:paraId="6ABDBEF5" w14:textId="77777777" w:rsidTr="00394085">
        <w:trPr>
          <w:trHeight w:hRule="exact" w:val="352"/>
        </w:trPr>
        <w:tc>
          <w:tcPr>
            <w:tcW w:w="2180" w:type="dxa"/>
            <w:tcBorders>
              <w:top w:val="single" w:sz="4" w:space="0" w:color="000000"/>
              <w:left w:val="single" w:sz="4" w:space="0" w:color="000000"/>
              <w:bottom w:val="single" w:sz="4" w:space="0" w:color="000000"/>
              <w:right w:val="single" w:sz="4" w:space="0" w:color="000000"/>
            </w:tcBorders>
          </w:tcPr>
          <w:p w14:paraId="127CF0C3" w14:textId="77777777" w:rsidR="00440EA5" w:rsidRPr="00FB58FC" w:rsidRDefault="00440EA5" w:rsidP="00BD24BA">
            <w:pPr>
              <w:rPr>
                <w:rFonts w:ascii="Arial" w:hAnsi="Arial" w:cs="Arial"/>
                <w:sz w:val="16"/>
                <w:szCs w:val="16"/>
              </w:rPr>
            </w:pPr>
            <w:r w:rsidRPr="00FB58FC">
              <w:rPr>
                <w:rFonts w:ascii="Arial" w:hAnsi="Arial" w:cs="Arial"/>
                <w:sz w:val="16"/>
                <w:szCs w:val="16"/>
              </w:rPr>
              <w:t>1. Type of activity</w:t>
            </w:r>
          </w:p>
        </w:tc>
        <w:tc>
          <w:tcPr>
            <w:tcW w:w="1877" w:type="dxa"/>
            <w:tcBorders>
              <w:top w:val="single" w:sz="4" w:space="0" w:color="000000"/>
              <w:left w:val="single" w:sz="4" w:space="0" w:color="000000"/>
              <w:bottom w:val="single" w:sz="4" w:space="0" w:color="000000"/>
              <w:right w:val="single" w:sz="4" w:space="0" w:color="000000"/>
            </w:tcBorders>
          </w:tcPr>
          <w:p w14:paraId="5E2D2D53" w14:textId="77777777" w:rsidR="00440EA5" w:rsidRPr="00FB58FC" w:rsidRDefault="00440EA5" w:rsidP="00BD24BA">
            <w:pPr>
              <w:rPr>
                <w:rFonts w:ascii="Arial" w:hAnsi="Arial" w:cs="Arial"/>
                <w:sz w:val="16"/>
                <w:szCs w:val="16"/>
              </w:rPr>
            </w:pPr>
          </w:p>
        </w:tc>
        <w:tc>
          <w:tcPr>
            <w:tcW w:w="1880" w:type="dxa"/>
            <w:tcBorders>
              <w:top w:val="single" w:sz="4" w:space="0" w:color="000000"/>
              <w:left w:val="single" w:sz="4" w:space="0" w:color="000000"/>
              <w:bottom w:val="single" w:sz="4" w:space="0" w:color="000000"/>
              <w:right w:val="single" w:sz="4" w:space="0" w:color="000000"/>
            </w:tcBorders>
          </w:tcPr>
          <w:p w14:paraId="0630A3BF" w14:textId="77777777" w:rsidR="00440EA5" w:rsidRPr="00FB58FC" w:rsidRDefault="00440EA5" w:rsidP="00BD24BA">
            <w:pPr>
              <w:rPr>
                <w:rFonts w:ascii="Arial" w:hAnsi="Arial" w:cs="Arial"/>
                <w:sz w:val="16"/>
                <w:szCs w:val="16"/>
              </w:rPr>
            </w:pPr>
          </w:p>
        </w:tc>
        <w:tc>
          <w:tcPr>
            <w:tcW w:w="1877" w:type="dxa"/>
            <w:tcBorders>
              <w:top w:val="single" w:sz="4" w:space="0" w:color="000000"/>
              <w:left w:val="single" w:sz="4" w:space="0" w:color="000000"/>
              <w:bottom w:val="single" w:sz="4" w:space="0" w:color="000000"/>
              <w:right w:val="single" w:sz="4" w:space="0" w:color="000000"/>
            </w:tcBorders>
          </w:tcPr>
          <w:p w14:paraId="13067AA8" w14:textId="77777777" w:rsidR="00440EA5" w:rsidRPr="00FB58FC" w:rsidRDefault="00440EA5" w:rsidP="00BD24BA">
            <w:pPr>
              <w:rPr>
                <w:rFonts w:ascii="Arial" w:hAnsi="Arial" w:cs="Arial"/>
                <w:sz w:val="16"/>
                <w:szCs w:val="16"/>
              </w:rPr>
            </w:pPr>
          </w:p>
        </w:tc>
        <w:tc>
          <w:tcPr>
            <w:tcW w:w="2069" w:type="dxa"/>
            <w:tcBorders>
              <w:top w:val="single" w:sz="4" w:space="0" w:color="000000"/>
              <w:left w:val="single" w:sz="4" w:space="0" w:color="000000"/>
              <w:bottom w:val="single" w:sz="4" w:space="0" w:color="000000"/>
              <w:right w:val="single" w:sz="4" w:space="0" w:color="000000"/>
            </w:tcBorders>
          </w:tcPr>
          <w:p w14:paraId="7A9C2F35" w14:textId="77777777" w:rsidR="00440EA5" w:rsidRPr="00FB58FC" w:rsidRDefault="00440EA5" w:rsidP="00BD24BA">
            <w:pPr>
              <w:rPr>
                <w:rFonts w:ascii="Arial" w:hAnsi="Arial" w:cs="Arial"/>
                <w:sz w:val="16"/>
                <w:szCs w:val="16"/>
              </w:rPr>
            </w:pPr>
          </w:p>
        </w:tc>
        <w:tc>
          <w:tcPr>
            <w:tcW w:w="1879" w:type="dxa"/>
            <w:tcBorders>
              <w:top w:val="single" w:sz="4" w:space="0" w:color="000000"/>
              <w:left w:val="single" w:sz="4" w:space="0" w:color="000000"/>
              <w:bottom w:val="single" w:sz="4" w:space="0" w:color="000000"/>
              <w:right w:val="single" w:sz="4" w:space="0" w:color="000000"/>
            </w:tcBorders>
          </w:tcPr>
          <w:p w14:paraId="54CBFC96" w14:textId="77777777" w:rsidR="00440EA5" w:rsidRPr="00FB58FC" w:rsidRDefault="00440EA5" w:rsidP="00BD24BA">
            <w:pPr>
              <w:rPr>
                <w:rFonts w:ascii="Arial" w:hAnsi="Arial" w:cs="Arial"/>
                <w:sz w:val="16"/>
                <w:szCs w:val="16"/>
              </w:rPr>
            </w:pPr>
          </w:p>
        </w:tc>
        <w:tc>
          <w:tcPr>
            <w:tcW w:w="1880" w:type="dxa"/>
            <w:tcBorders>
              <w:top w:val="single" w:sz="4" w:space="0" w:color="000000"/>
              <w:left w:val="single" w:sz="4" w:space="0" w:color="000000"/>
              <w:bottom w:val="single" w:sz="4" w:space="0" w:color="000000"/>
              <w:right w:val="single" w:sz="4" w:space="0" w:color="000000"/>
            </w:tcBorders>
          </w:tcPr>
          <w:p w14:paraId="30A5FBE8" w14:textId="77777777" w:rsidR="00440EA5" w:rsidRPr="00FB58FC" w:rsidRDefault="00440EA5" w:rsidP="00BD24BA">
            <w:pPr>
              <w:rPr>
                <w:rFonts w:ascii="Arial" w:hAnsi="Arial" w:cs="Arial"/>
                <w:sz w:val="16"/>
                <w:szCs w:val="16"/>
              </w:rPr>
            </w:pPr>
          </w:p>
        </w:tc>
      </w:tr>
      <w:tr w:rsidR="00440EA5" w:rsidRPr="00FB58FC" w14:paraId="41483427" w14:textId="77777777" w:rsidTr="00394085">
        <w:trPr>
          <w:trHeight w:hRule="exact" w:val="370"/>
        </w:trPr>
        <w:tc>
          <w:tcPr>
            <w:tcW w:w="2180" w:type="dxa"/>
            <w:tcBorders>
              <w:top w:val="single" w:sz="4" w:space="0" w:color="000000"/>
              <w:left w:val="single" w:sz="4" w:space="0" w:color="000000"/>
              <w:bottom w:val="single" w:sz="4" w:space="0" w:color="000000"/>
              <w:right w:val="single" w:sz="4" w:space="0" w:color="000000"/>
            </w:tcBorders>
          </w:tcPr>
          <w:p w14:paraId="0C53A861" w14:textId="77777777" w:rsidR="00440EA5" w:rsidRPr="00FB58FC" w:rsidRDefault="00440EA5" w:rsidP="00BD24BA">
            <w:pPr>
              <w:rPr>
                <w:rFonts w:ascii="Arial" w:hAnsi="Arial" w:cs="Arial"/>
                <w:sz w:val="16"/>
                <w:szCs w:val="16"/>
              </w:rPr>
            </w:pPr>
            <w:r w:rsidRPr="00FB58FC">
              <w:rPr>
                <w:rFonts w:ascii="Arial" w:hAnsi="Arial" w:cs="Arial"/>
                <w:sz w:val="16"/>
                <w:szCs w:val="16"/>
              </w:rPr>
              <w:t>2. Type of activity</w:t>
            </w:r>
          </w:p>
        </w:tc>
        <w:tc>
          <w:tcPr>
            <w:tcW w:w="1877" w:type="dxa"/>
            <w:tcBorders>
              <w:top w:val="single" w:sz="4" w:space="0" w:color="000000"/>
              <w:left w:val="single" w:sz="4" w:space="0" w:color="000000"/>
              <w:bottom w:val="single" w:sz="4" w:space="0" w:color="000000"/>
              <w:right w:val="single" w:sz="4" w:space="0" w:color="000000"/>
            </w:tcBorders>
          </w:tcPr>
          <w:p w14:paraId="006F4FE2" w14:textId="77777777" w:rsidR="00440EA5" w:rsidRPr="00FB58FC" w:rsidRDefault="00440EA5" w:rsidP="00BD24BA">
            <w:pPr>
              <w:rPr>
                <w:rFonts w:ascii="Arial" w:hAnsi="Arial" w:cs="Arial"/>
                <w:sz w:val="16"/>
                <w:szCs w:val="16"/>
              </w:rPr>
            </w:pPr>
          </w:p>
        </w:tc>
        <w:tc>
          <w:tcPr>
            <w:tcW w:w="1880" w:type="dxa"/>
            <w:tcBorders>
              <w:top w:val="single" w:sz="4" w:space="0" w:color="000000"/>
              <w:left w:val="single" w:sz="4" w:space="0" w:color="000000"/>
              <w:bottom w:val="single" w:sz="4" w:space="0" w:color="000000"/>
              <w:right w:val="single" w:sz="4" w:space="0" w:color="000000"/>
            </w:tcBorders>
          </w:tcPr>
          <w:p w14:paraId="49583EE2" w14:textId="77777777" w:rsidR="00440EA5" w:rsidRPr="00FB58FC" w:rsidRDefault="00440EA5" w:rsidP="00BD24BA">
            <w:pPr>
              <w:rPr>
                <w:rFonts w:ascii="Arial" w:hAnsi="Arial" w:cs="Arial"/>
                <w:sz w:val="16"/>
                <w:szCs w:val="16"/>
              </w:rPr>
            </w:pPr>
          </w:p>
        </w:tc>
        <w:tc>
          <w:tcPr>
            <w:tcW w:w="1877" w:type="dxa"/>
            <w:tcBorders>
              <w:top w:val="single" w:sz="4" w:space="0" w:color="000000"/>
              <w:left w:val="single" w:sz="4" w:space="0" w:color="000000"/>
              <w:bottom w:val="single" w:sz="4" w:space="0" w:color="000000"/>
              <w:right w:val="single" w:sz="4" w:space="0" w:color="000000"/>
            </w:tcBorders>
          </w:tcPr>
          <w:p w14:paraId="59713D44" w14:textId="77777777" w:rsidR="00440EA5" w:rsidRPr="00FB58FC" w:rsidRDefault="00440EA5" w:rsidP="00BD24BA">
            <w:pPr>
              <w:rPr>
                <w:rFonts w:ascii="Arial" w:hAnsi="Arial" w:cs="Arial"/>
                <w:sz w:val="16"/>
                <w:szCs w:val="16"/>
              </w:rPr>
            </w:pPr>
          </w:p>
        </w:tc>
        <w:tc>
          <w:tcPr>
            <w:tcW w:w="2069" w:type="dxa"/>
            <w:tcBorders>
              <w:top w:val="single" w:sz="4" w:space="0" w:color="000000"/>
              <w:left w:val="single" w:sz="4" w:space="0" w:color="000000"/>
              <w:bottom w:val="single" w:sz="4" w:space="0" w:color="000000"/>
              <w:right w:val="single" w:sz="4" w:space="0" w:color="000000"/>
            </w:tcBorders>
          </w:tcPr>
          <w:p w14:paraId="684844D9" w14:textId="77777777" w:rsidR="00440EA5" w:rsidRPr="00FB58FC" w:rsidRDefault="00440EA5" w:rsidP="00BD24BA">
            <w:pPr>
              <w:rPr>
                <w:rFonts w:ascii="Arial" w:hAnsi="Arial" w:cs="Arial"/>
                <w:sz w:val="16"/>
                <w:szCs w:val="16"/>
              </w:rPr>
            </w:pPr>
          </w:p>
        </w:tc>
        <w:tc>
          <w:tcPr>
            <w:tcW w:w="1879" w:type="dxa"/>
            <w:tcBorders>
              <w:top w:val="single" w:sz="4" w:space="0" w:color="000000"/>
              <w:left w:val="single" w:sz="4" w:space="0" w:color="000000"/>
              <w:bottom w:val="single" w:sz="4" w:space="0" w:color="000000"/>
              <w:right w:val="single" w:sz="4" w:space="0" w:color="000000"/>
            </w:tcBorders>
          </w:tcPr>
          <w:p w14:paraId="37862F4B" w14:textId="77777777" w:rsidR="00440EA5" w:rsidRPr="00FB58FC" w:rsidRDefault="00440EA5" w:rsidP="00BD24BA">
            <w:pPr>
              <w:rPr>
                <w:rFonts w:ascii="Arial" w:hAnsi="Arial" w:cs="Arial"/>
                <w:sz w:val="16"/>
                <w:szCs w:val="16"/>
              </w:rPr>
            </w:pPr>
          </w:p>
        </w:tc>
        <w:tc>
          <w:tcPr>
            <w:tcW w:w="1880" w:type="dxa"/>
            <w:tcBorders>
              <w:top w:val="single" w:sz="4" w:space="0" w:color="000000"/>
              <w:left w:val="single" w:sz="4" w:space="0" w:color="000000"/>
              <w:bottom w:val="single" w:sz="4" w:space="0" w:color="000000"/>
              <w:right w:val="single" w:sz="4" w:space="0" w:color="000000"/>
            </w:tcBorders>
          </w:tcPr>
          <w:p w14:paraId="31D130C1" w14:textId="77777777" w:rsidR="00440EA5" w:rsidRPr="00FB58FC" w:rsidRDefault="00440EA5" w:rsidP="00BD24BA">
            <w:pPr>
              <w:rPr>
                <w:rFonts w:ascii="Arial" w:hAnsi="Arial" w:cs="Arial"/>
                <w:sz w:val="16"/>
                <w:szCs w:val="16"/>
              </w:rPr>
            </w:pPr>
          </w:p>
        </w:tc>
      </w:tr>
      <w:tr w:rsidR="00440EA5" w:rsidRPr="00FB58FC" w14:paraId="4BA5DB83" w14:textId="77777777" w:rsidTr="00394085">
        <w:trPr>
          <w:trHeight w:hRule="exact" w:val="352"/>
        </w:trPr>
        <w:tc>
          <w:tcPr>
            <w:tcW w:w="2180" w:type="dxa"/>
            <w:tcBorders>
              <w:top w:val="single" w:sz="4" w:space="0" w:color="000000"/>
              <w:left w:val="single" w:sz="4" w:space="0" w:color="000000"/>
              <w:bottom w:val="single" w:sz="4" w:space="0" w:color="000000"/>
              <w:right w:val="single" w:sz="4" w:space="0" w:color="000000"/>
            </w:tcBorders>
          </w:tcPr>
          <w:p w14:paraId="0A05A66B" w14:textId="77777777" w:rsidR="00440EA5" w:rsidRPr="00FB58FC" w:rsidRDefault="00440EA5" w:rsidP="00BD24BA">
            <w:pPr>
              <w:rPr>
                <w:rFonts w:ascii="Arial" w:hAnsi="Arial" w:cs="Arial"/>
                <w:sz w:val="16"/>
                <w:szCs w:val="16"/>
              </w:rPr>
            </w:pPr>
            <w:r w:rsidRPr="00FB58FC">
              <w:rPr>
                <w:rFonts w:ascii="Arial" w:hAnsi="Arial" w:cs="Arial"/>
                <w:sz w:val="16"/>
                <w:szCs w:val="16"/>
              </w:rPr>
              <w:t>3. Type of activity</w:t>
            </w:r>
          </w:p>
        </w:tc>
        <w:tc>
          <w:tcPr>
            <w:tcW w:w="1877" w:type="dxa"/>
            <w:tcBorders>
              <w:top w:val="single" w:sz="4" w:space="0" w:color="000000"/>
              <w:left w:val="single" w:sz="4" w:space="0" w:color="000000"/>
              <w:bottom w:val="single" w:sz="4" w:space="0" w:color="000000"/>
              <w:right w:val="single" w:sz="4" w:space="0" w:color="000000"/>
            </w:tcBorders>
          </w:tcPr>
          <w:p w14:paraId="15CE2014" w14:textId="77777777" w:rsidR="00440EA5" w:rsidRPr="00FB58FC" w:rsidRDefault="00440EA5" w:rsidP="00BD24BA">
            <w:pPr>
              <w:rPr>
                <w:rFonts w:ascii="Arial" w:hAnsi="Arial" w:cs="Arial"/>
                <w:sz w:val="16"/>
                <w:szCs w:val="16"/>
              </w:rPr>
            </w:pPr>
          </w:p>
        </w:tc>
        <w:tc>
          <w:tcPr>
            <w:tcW w:w="1880" w:type="dxa"/>
            <w:tcBorders>
              <w:top w:val="single" w:sz="4" w:space="0" w:color="000000"/>
              <w:left w:val="single" w:sz="4" w:space="0" w:color="000000"/>
              <w:bottom w:val="single" w:sz="4" w:space="0" w:color="000000"/>
              <w:right w:val="single" w:sz="4" w:space="0" w:color="000000"/>
            </w:tcBorders>
          </w:tcPr>
          <w:p w14:paraId="1FB16480" w14:textId="77777777" w:rsidR="00440EA5" w:rsidRPr="00FB58FC" w:rsidRDefault="00440EA5" w:rsidP="00BD24BA">
            <w:pPr>
              <w:rPr>
                <w:rFonts w:ascii="Arial" w:hAnsi="Arial" w:cs="Arial"/>
                <w:sz w:val="16"/>
                <w:szCs w:val="16"/>
              </w:rPr>
            </w:pPr>
          </w:p>
        </w:tc>
        <w:tc>
          <w:tcPr>
            <w:tcW w:w="1877" w:type="dxa"/>
            <w:tcBorders>
              <w:top w:val="single" w:sz="4" w:space="0" w:color="000000"/>
              <w:left w:val="single" w:sz="4" w:space="0" w:color="000000"/>
              <w:bottom w:val="single" w:sz="4" w:space="0" w:color="000000"/>
              <w:right w:val="single" w:sz="4" w:space="0" w:color="000000"/>
            </w:tcBorders>
          </w:tcPr>
          <w:p w14:paraId="7369560B" w14:textId="77777777" w:rsidR="00440EA5" w:rsidRPr="00FB58FC" w:rsidRDefault="00440EA5" w:rsidP="00BD24BA">
            <w:pPr>
              <w:rPr>
                <w:rFonts w:ascii="Arial" w:hAnsi="Arial" w:cs="Arial"/>
                <w:sz w:val="16"/>
                <w:szCs w:val="16"/>
              </w:rPr>
            </w:pPr>
          </w:p>
        </w:tc>
        <w:tc>
          <w:tcPr>
            <w:tcW w:w="2069" w:type="dxa"/>
            <w:tcBorders>
              <w:top w:val="single" w:sz="4" w:space="0" w:color="000000"/>
              <w:left w:val="single" w:sz="4" w:space="0" w:color="000000"/>
              <w:bottom w:val="single" w:sz="4" w:space="0" w:color="000000"/>
              <w:right w:val="single" w:sz="4" w:space="0" w:color="000000"/>
            </w:tcBorders>
          </w:tcPr>
          <w:p w14:paraId="2B16D224" w14:textId="77777777" w:rsidR="00440EA5" w:rsidRPr="00FB58FC" w:rsidRDefault="00440EA5" w:rsidP="00BD24BA">
            <w:pPr>
              <w:rPr>
                <w:rFonts w:ascii="Arial" w:hAnsi="Arial" w:cs="Arial"/>
                <w:sz w:val="16"/>
                <w:szCs w:val="16"/>
              </w:rPr>
            </w:pPr>
          </w:p>
        </w:tc>
        <w:tc>
          <w:tcPr>
            <w:tcW w:w="1879" w:type="dxa"/>
            <w:tcBorders>
              <w:top w:val="single" w:sz="4" w:space="0" w:color="000000"/>
              <w:left w:val="single" w:sz="4" w:space="0" w:color="000000"/>
              <w:bottom w:val="single" w:sz="4" w:space="0" w:color="000000"/>
              <w:right w:val="single" w:sz="4" w:space="0" w:color="000000"/>
            </w:tcBorders>
          </w:tcPr>
          <w:p w14:paraId="25888985" w14:textId="77777777" w:rsidR="00440EA5" w:rsidRPr="00FB58FC" w:rsidRDefault="00440EA5" w:rsidP="00BD24BA">
            <w:pPr>
              <w:rPr>
                <w:rFonts w:ascii="Arial" w:hAnsi="Arial" w:cs="Arial"/>
                <w:sz w:val="16"/>
                <w:szCs w:val="16"/>
              </w:rPr>
            </w:pPr>
          </w:p>
        </w:tc>
        <w:tc>
          <w:tcPr>
            <w:tcW w:w="1880" w:type="dxa"/>
            <w:tcBorders>
              <w:top w:val="single" w:sz="4" w:space="0" w:color="000000"/>
              <w:left w:val="single" w:sz="4" w:space="0" w:color="000000"/>
              <w:bottom w:val="single" w:sz="4" w:space="0" w:color="000000"/>
              <w:right w:val="single" w:sz="4" w:space="0" w:color="000000"/>
            </w:tcBorders>
          </w:tcPr>
          <w:p w14:paraId="02107003" w14:textId="77777777" w:rsidR="00440EA5" w:rsidRPr="00FB58FC" w:rsidRDefault="00440EA5" w:rsidP="00BD24BA">
            <w:pPr>
              <w:rPr>
                <w:rFonts w:ascii="Arial" w:hAnsi="Arial" w:cs="Arial"/>
                <w:sz w:val="16"/>
                <w:szCs w:val="16"/>
              </w:rPr>
            </w:pPr>
          </w:p>
        </w:tc>
      </w:tr>
    </w:tbl>
    <w:p w14:paraId="490C10CF" w14:textId="77777777" w:rsidR="00440EA5" w:rsidRPr="00FB58FC" w:rsidRDefault="00440EA5" w:rsidP="002F3EBE">
      <w:pPr>
        <w:spacing w:after="0"/>
        <w:rPr>
          <w:rFonts w:ascii="Arial" w:hAnsi="Arial" w:cs="Arial"/>
        </w:rPr>
      </w:pPr>
    </w:p>
    <w:p w14:paraId="5375429E" w14:textId="6D6F76E3" w:rsidR="004E2EF8" w:rsidRPr="00FB58FC" w:rsidRDefault="00C26285" w:rsidP="00C87340">
      <w:pPr>
        <w:jc w:val="both"/>
        <w:rPr>
          <w:rFonts w:ascii="Arial" w:hAnsi="Arial" w:cs="Arial"/>
          <w:b/>
          <w:bCs/>
        </w:rPr>
      </w:pPr>
      <w:r w:rsidRPr="00FB58FC">
        <w:rPr>
          <w:rFonts w:ascii="Arial" w:hAnsi="Arial" w:cs="Arial"/>
          <w:b/>
          <w:bCs/>
        </w:rPr>
        <w:t>Example of an Environmental and Monitoring Plan (EMP)</w:t>
      </w:r>
      <w:r w:rsidR="004E2EF8" w:rsidRPr="00FB58FC">
        <w:rPr>
          <w:rFonts w:ascii="Arial" w:hAnsi="Arial" w:cs="Arial"/>
          <w:b/>
          <w:bCs/>
        </w:rPr>
        <w:t xml:space="preserve"> </w:t>
      </w:r>
      <w:r w:rsidR="00394085" w:rsidRPr="00FB58FC">
        <w:rPr>
          <w:rFonts w:ascii="Arial" w:hAnsi="Arial" w:cs="Arial"/>
          <w:b/>
          <w:bCs/>
        </w:rPr>
        <w:t xml:space="preserve">for small scale construction/rehabilitation under selected </w:t>
      </w:r>
      <w:r w:rsidR="00807266" w:rsidRPr="00FB58FC">
        <w:rPr>
          <w:rFonts w:ascii="Arial" w:hAnsi="Arial" w:cs="Arial"/>
          <w:b/>
          <w:bCs/>
        </w:rPr>
        <w:t xml:space="preserve">individual </w:t>
      </w:r>
      <w:r w:rsidR="00394085" w:rsidRPr="00FB58FC">
        <w:rPr>
          <w:rFonts w:ascii="Arial" w:hAnsi="Arial" w:cs="Arial"/>
          <w:b/>
          <w:bCs/>
        </w:rPr>
        <w:t>projects</w:t>
      </w:r>
    </w:p>
    <w:tbl>
      <w:tblPr>
        <w:tblW w:w="13680" w:type="dxa"/>
        <w:tblInd w:w="85" w:type="dxa"/>
        <w:tblLayout w:type="fixed"/>
        <w:tblCellMar>
          <w:left w:w="0" w:type="dxa"/>
          <w:right w:w="0" w:type="dxa"/>
        </w:tblCellMar>
        <w:tblLook w:val="0000" w:firstRow="0" w:lastRow="0" w:firstColumn="0" w:lastColumn="0" w:noHBand="0" w:noVBand="0"/>
      </w:tblPr>
      <w:tblGrid>
        <w:gridCol w:w="990"/>
        <w:gridCol w:w="2970"/>
        <w:gridCol w:w="1890"/>
        <w:gridCol w:w="1440"/>
        <w:gridCol w:w="1620"/>
        <w:gridCol w:w="1530"/>
        <w:gridCol w:w="1170"/>
        <w:gridCol w:w="2070"/>
      </w:tblGrid>
      <w:tr w:rsidR="00C87340" w:rsidRPr="00FB58FC" w14:paraId="2BD082CB" w14:textId="77777777" w:rsidTr="00C26285">
        <w:trPr>
          <w:trHeight w:hRule="exact" w:val="838"/>
        </w:trPr>
        <w:tc>
          <w:tcPr>
            <w:tcW w:w="990" w:type="dxa"/>
            <w:tcBorders>
              <w:top w:val="single" w:sz="4" w:space="0" w:color="000000"/>
              <w:left w:val="single" w:sz="4" w:space="0" w:color="000000"/>
              <w:bottom w:val="single" w:sz="4" w:space="0" w:color="000000"/>
              <w:right w:val="single" w:sz="4" w:space="0" w:color="000000"/>
            </w:tcBorders>
            <w:shd w:val="clear" w:color="auto" w:fill="CCCCCC"/>
          </w:tcPr>
          <w:p w14:paraId="3AC26C3D" w14:textId="77777777" w:rsidR="004E2EF8" w:rsidRPr="00FB58FC" w:rsidRDefault="004E2EF8" w:rsidP="005A0197">
            <w:pPr>
              <w:jc w:val="center"/>
              <w:rPr>
                <w:rFonts w:ascii="Arial" w:hAnsi="Arial" w:cs="Arial"/>
                <w:sz w:val="16"/>
                <w:szCs w:val="16"/>
              </w:rPr>
            </w:pPr>
            <w:r w:rsidRPr="00FB58FC">
              <w:rPr>
                <w:rFonts w:ascii="Arial" w:hAnsi="Arial" w:cs="Arial"/>
                <w:b/>
                <w:bCs/>
                <w:sz w:val="16"/>
                <w:szCs w:val="16"/>
              </w:rPr>
              <w:t>PHASE</w:t>
            </w:r>
          </w:p>
        </w:tc>
        <w:tc>
          <w:tcPr>
            <w:tcW w:w="2970" w:type="dxa"/>
            <w:tcBorders>
              <w:top w:val="single" w:sz="4" w:space="0" w:color="000000"/>
              <w:left w:val="single" w:sz="4" w:space="0" w:color="000000"/>
              <w:bottom w:val="single" w:sz="4" w:space="0" w:color="000000"/>
              <w:right w:val="single" w:sz="4" w:space="0" w:color="000000"/>
            </w:tcBorders>
            <w:shd w:val="clear" w:color="auto" w:fill="CCCCCC"/>
          </w:tcPr>
          <w:p w14:paraId="4FBF2731" w14:textId="77777777" w:rsidR="004E2EF8" w:rsidRPr="00FB58FC" w:rsidRDefault="004E2EF8" w:rsidP="00C26285">
            <w:pPr>
              <w:spacing w:after="0"/>
              <w:jc w:val="center"/>
              <w:rPr>
                <w:rFonts w:ascii="Arial" w:hAnsi="Arial" w:cs="Arial"/>
                <w:sz w:val="16"/>
                <w:szCs w:val="16"/>
              </w:rPr>
            </w:pPr>
            <w:r w:rsidRPr="00FB58FC">
              <w:rPr>
                <w:rFonts w:ascii="Arial" w:hAnsi="Arial" w:cs="Arial"/>
                <w:b/>
                <w:bCs/>
                <w:sz w:val="16"/>
                <w:szCs w:val="16"/>
              </w:rPr>
              <w:t>WHAT</w:t>
            </w:r>
          </w:p>
          <w:p w14:paraId="734F6421" w14:textId="77777777" w:rsidR="004E2EF8" w:rsidRPr="00FB58FC" w:rsidRDefault="004E2EF8" w:rsidP="005A0197">
            <w:pPr>
              <w:jc w:val="center"/>
              <w:rPr>
                <w:rFonts w:ascii="Arial" w:hAnsi="Arial" w:cs="Arial"/>
                <w:sz w:val="16"/>
                <w:szCs w:val="16"/>
              </w:rPr>
            </w:pPr>
            <w:r w:rsidRPr="00FB58FC">
              <w:rPr>
                <w:rFonts w:ascii="Arial" w:hAnsi="Arial" w:cs="Arial"/>
                <w:sz w:val="16"/>
                <w:szCs w:val="16"/>
              </w:rPr>
              <w:t>is the parameter to be monitored?</w:t>
            </w:r>
          </w:p>
        </w:tc>
        <w:tc>
          <w:tcPr>
            <w:tcW w:w="1890" w:type="dxa"/>
            <w:tcBorders>
              <w:top w:val="single" w:sz="4" w:space="0" w:color="000000"/>
              <w:left w:val="single" w:sz="4" w:space="0" w:color="000000"/>
              <w:bottom w:val="single" w:sz="4" w:space="0" w:color="000000"/>
              <w:right w:val="single" w:sz="4" w:space="0" w:color="000000"/>
            </w:tcBorders>
            <w:shd w:val="clear" w:color="auto" w:fill="CCCCCC"/>
          </w:tcPr>
          <w:p w14:paraId="47C14451" w14:textId="77777777" w:rsidR="004E2EF8" w:rsidRPr="00FB58FC" w:rsidRDefault="004E2EF8" w:rsidP="00C26285">
            <w:pPr>
              <w:spacing w:after="0"/>
              <w:jc w:val="center"/>
              <w:rPr>
                <w:rFonts w:ascii="Arial" w:hAnsi="Arial" w:cs="Arial"/>
                <w:sz w:val="16"/>
                <w:szCs w:val="16"/>
              </w:rPr>
            </w:pPr>
            <w:r w:rsidRPr="00FB58FC">
              <w:rPr>
                <w:rFonts w:ascii="Arial" w:hAnsi="Arial" w:cs="Arial"/>
                <w:b/>
                <w:bCs/>
                <w:sz w:val="16"/>
                <w:szCs w:val="16"/>
              </w:rPr>
              <w:t>WHERE</w:t>
            </w:r>
          </w:p>
          <w:p w14:paraId="5C66BADB" w14:textId="77777777" w:rsidR="004E2EF8" w:rsidRPr="00FB58FC" w:rsidRDefault="004E2EF8" w:rsidP="005A0197">
            <w:pPr>
              <w:jc w:val="center"/>
              <w:rPr>
                <w:rFonts w:ascii="Arial" w:hAnsi="Arial" w:cs="Arial"/>
                <w:sz w:val="16"/>
                <w:szCs w:val="16"/>
              </w:rPr>
            </w:pPr>
            <w:r w:rsidRPr="00FB58FC">
              <w:rPr>
                <w:rFonts w:ascii="Arial" w:hAnsi="Arial" w:cs="Arial"/>
                <w:sz w:val="16"/>
                <w:szCs w:val="16"/>
              </w:rPr>
              <w:t>is the parameter to be monitored?</w:t>
            </w:r>
          </w:p>
        </w:tc>
        <w:tc>
          <w:tcPr>
            <w:tcW w:w="1440" w:type="dxa"/>
            <w:tcBorders>
              <w:top w:val="single" w:sz="4" w:space="0" w:color="000000"/>
              <w:left w:val="single" w:sz="4" w:space="0" w:color="000000"/>
              <w:bottom w:val="single" w:sz="4" w:space="0" w:color="000000"/>
              <w:right w:val="single" w:sz="4" w:space="0" w:color="000000"/>
            </w:tcBorders>
            <w:shd w:val="clear" w:color="auto" w:fill="CCCCCC"/>
          </w:tcPr>
          <w:p w14:paraId="6C1B3ED2" w14:textId="77777777" w:rsidR="004E2EF8" w:rsidRPr="00FB58FC" w:rsidRDefault="004E2EF8" w:rsidP="00C26285">
            <w:pPr>
              <w:spacing w:after="0"/>
              <w:jc w:val="center"/>
              <w:rPr>
                <w:rFonts w:ascii="Arial" w:hAnsi="Arial" w:cs="Arial"/>
                <w:sz w:val="16"/>
                <w:szCs w:val="16"/>
              </w:rPr>
            </w:pPr>
            <w:r w:rsidRPr="00FB58FC">
              <w:rPr>
                <w:rFonts w:ascii="Arial" w:hAnsi="Arial" w:cs="Arial"/>
                <w:b/>
                <w:bCs/>
                <w:sz w:val="16"/>
                <w:szCs w:val="16"/>
              </w:rPr>
              <w:t>HOW</w:t>
            </w:r>
          </w:p>
          <w:p w14:paraId="6C45E144" w14:textId="77777777" w:rsidR="004E2EF8" w:rsidRPr="00FB58FC" w:rsidRDefault="004E2EF8" w:rsidP="005A0197">
            <w:pPr>
              <w:jc w:val="center"/>
              <w:rPr>
                <w:rFonts w:ascii="Arial" w:hAnsi="Arial" w:cs="Arial"/>
                <w:sz w:val="16"/>
                <w:szCs w:val="16"/>
              </w:rPr>
            </w:pPr>
            <w:r w:rsidRPr="00FB58FC">
              <w:rPr>
                <w:rFonts w:ascii="Arial" w:hAnsi="Arial" w:cs="Arial"/>
                <w:sz w:val="16"/>
                <w:szCs w:val="16"/>
              </w:rPr>
              <w:t>is the parameter to be monitored??</w:t>
            </w:r>
          </w:p>
        </w:tc>
        <w:tc>
          <w:tcPr>
            <w:tcW w:w="1620" w:type="dxa"/>
            <w:tcBorders>
              <w:top w:val="single" w:sz="4" w:space="0" w:color="000000"/>
              <w:left w:val="single" w:sz="4" w:space="0" w:color="000000"/>
              <w:bottom w:val="single" w:sz="4" w:space="0" w:color="000000"/>
              <w:right w:val="single" w:sz="4" w:space="0" w:color="000000"/>
            </w:tcBorders>
            <w:shd w:val="clear" w:color="auto" w:fill="CCCCCC"/>
          </w:tcPr>
          <w:p w14:paraId="4FDFEBF5" w14:textId="77777777" w:rsidR="004E2EF8" w:rsidRPr="00FB58FC" w:rsidRDefault="004E2EF8" w:rsidP="00C26285">
            <w:pPr>
              <w:spacing w:after="0"/>
              <w:jc w:val="center"/>
              <w:rPr>
                <w:rFonts w:ascii="Arial" w:hAnsi="Arial" w:cs="Arial"/>
                <w:b/>
                <w:bCs/>
                <w:sz w:val="16"/>
                <w:szCs w:val="16"/>
              </w:rPr>
            </w:pPr>
            <w:r w:rsidRPr="00FB58FC">
              <w:rPr>
                <w:rFonts w:ascii="Arial" w:hAnsi="Arial" w:cs="Arial"/>
                <w:b/>
                <w:bCs/>
                <w:sz w:val="16"/>
                <w:szCs w:val="16"/>
              </w:rPr>
              <w:t>WHEN</w:t>
            </w:r>
          </w:p>
          <w:p w14:paraId="5C6BF264" w14:textId="77777777" w:rsidR="004E2EF8" w:rsidRPr="00FB58FC" w:rsidRDefault="004E2EF8" w:rsidP="005A0197">
            <w:pPr>
              <w:jc w:val="center"/>
              <w:rPr>
                <w:rFonts w:ascii="Arial" w:hAnsi="Arial" w:cs="Arial"/>
                <w:sz w:val="16"/>
                <w:szCs w:val="16"/>
              </w:rPr>
            </w:pPr>
            <w:r w:rsidRPr="00FB58FC">
              <w:rPr>
                <w:rFonts w:ascii="Arial" w:hAnsi="Arial" w:cs="Arial"/>
                <w:sz w:val="16"/>
                <w:szCs w:val="16"/>
              </w:rPr>
              <w:t>is the parameter to be monitored? (frequency)?</w:t>
            </w:r>
          </w:p>
        </w:tc>
        <w:tc>
          <w:tcPr>
            <w:tcW w:w="1530" w:type="dxa"/>
            <w:tcBorders>
              <w:top w:val="single" w:sz="4" w:space="0" w:color="000000"/>
              <w:left w:val="single" w:sz="4" w:space="0" w:color="000000"/>
              <w:bottom w:val="single" w:sz="4" w:space="0" w:color="000000"/>
              <w:right w:val="single" w:sz="4" w:space="0" w:color="000000"/>
            </w:tcBorders>
            <w:shd w:val="clear" w:color="auto" w:fill="CCCCCC"/>
          </w:tcPr>
          <w:p w14:paraId="343EBEBF" w14:textId="77777777" w:rsidR="004E2EF8" w:rsidRPr="00FB58FC" w:rsidRDefault="004E2EF8" w:rsidP="00C26285">
            <w:pPr>
              <w:spacing w:after="0"/>
              <w:jc w:val="center"/>
              <w:rPr>
                <w:rFonts w:ascii="Arial" w:hAnsi="Arial" w:cs="Arial"/>
                <w:b/>
                <w:bCs/>
                <w:sz w:val="16"/>
                <w:szCs w:val="16"/>
              </w:rPr>
            </w:pPr>
            <w:r w:rsidRPr="00FB58FC">
              <w:rPr>
                <w:rFonts w:ascii="Arial" w:hAnsi="Arial" w:cs="Arial"/>
                <w:b/>
                <w:bCs/>
                <w:sz w:val="16"/>
                <w:szCs w:val="16"/>
              </w:rPr>
              <w:t xml:space="preserve">WHY </w:t>
            </w:r>
          </w:p>
          <w:p w14:paraId="662865C0" w14:textId="77777777" w:rsidR="004E2EF8" w:rsidRPr="00FB58FC" w:rsidRDefault="004E2EF8" w:rsidP="005A0197">
            <w:pPr>
              <w:jc w:val="center"/>
              <w:rPr>
                <w:rFonts w:ascii="Arial" w:hAnsi="Arial" w:cs="Arial"/>
                <w:sz w:val="16"/>
                <w:szCs w:val="16"/>
              </w:rPr>
            </w:pPr>
            <w:r w:rsidRPr="00FB58FC">
              <w:rPr>
                <w:rFonts w:ascii="Arial" w:hAnsi="Arial" w:cs="Arial"/>
                <w:sz w:val="16"/>
                <w:szCs w:val="16"/>
              </w:rPr>
              <w:t>is the parameter being monitored?</w:t>
            </w:r>
          </w:p>
        </w:tc>
        <w:tc>
          <w:tcPr>
            <w:tcW w:w="1170" w:type="dxa"/>
            <w:tcBorders>
              <w:top w:val="single" w:sz="4" w:space="0" w:color="000000"/>
              <w:left w:val="single" w:sz="4" w:space="0" w:color="000000"/>
              <w:bottom w:val="single" w:sz="4" w:space="0" w:color="000000"/>
              <w:right w:val="single" w:sz="4" w:space="0" w:color="000000"/>
            </w:tcBorders>
            <w:shd w:val="clear" w:color="auto" w:fill="CCCCCC"/>
          </w:tcPr>
          <w:p w14:paraId="36D451B7" w14:textId="77777777" w:rsidR="004E2EF8" w:rsidRPr="00FB58FC" w:rsidRDefault="004E2EF8" w:rsidP="005A0197">
            <w:pPr>
              <w:jc w:val="center"/>
              <w:rPr>
                <w:rFonts w:ascii="Arial" w:hAnsi="Arial" w:cs="Arial"/>
                <w:sz w:val="16"/>
                <w:szCs w:val="16"/>
              </w:rPr>
            </w:pPr>
            <w:r w:rsidRPr="00FB58FC">
              <w:rPr>
                <w:rFonts w:ascii="Arial" w:hAnsi="Arial" w:cs="Arial"/>
                <w:b/>
                <w:bCs/>
                <w:sz w:val="16"/>
                <w:szCs w:val="16"/>
              </w:rPr>
              <w:t>COST</w:t>
            </w:r>
          </w:p>
        </w:tc>
        <w:tc>
          <w:tcPr>
            <w:tcW w:w="2070" w:type="dxa"/>
            <w:tcBorders>
              <w:top w:val="single" w:sz="4" w:space="0" w:color="000000"/>
              <w:left w:val="single" w:sz="4" w:space="0" w:color="000000"/>
              <w:bottom w:val="single" w:sz="4" w:space="0" w:color="000000"/>
              <w:right w:val="single" w:sz="4" w:space="0" w:color="000000"/>
            </w:tcBorders>
            <w:shd w:val="clear" w:color="auto" w:fill="CCCCCC"/>
          </w:tcPr>
          <w:p w14:paraId="0A4FA097" w14:textId="77777777" w:rsidR="004E2EF8" w:rsidRPr="00FB58FC" w:rsidRDefault="004E2EF8" w:rsidP="005A0197">
            <w:pPr>
              <w:jc w:val="center"/>
              <w:rPr>
                <w:rFonts w:ascii="Arial" w:hAnsi="Arial" w:cs="Arial"/>
                <w:sz w:val="16"/>
                <w:szCs w:val="16"/>
              </w:rPr>
            </w:pPr>
            <w:r w:rsidRPr="00FB58FC">
              <w:rPr>
                <w:rFonts w:ascii="Arial" w:hAnsi="Arial" w:cs="Arial"/>
                <w:b/>
                <w:bCs/>
                <w:sz w:val="16"/>
                <w:szCs w:val="16"/>
              </w:rPr>
              <w:t>RESPONSIBILITY</w:t>
            </w:r>
          </w:p>
        </w:tc>
      </w:tr>
      <w:tr w:rsidR="004E2EF8" w:rsidRPr="00FB58FC" w14:paraId="0342FF1E" w14:textId="77777777" w:rsidTr="00C26285">
        <w:trPr>
          <w:trHeight w:hRule="exact" w:val="982"/>
        </w:trPr>
        <w:tc>
          <w:tcPr>
            <w:tcW w:w="990" w:type="dxa"/>
            <w:tcBorders>
              <w:top w:val="single" w:sz="4" w:space="0" w:color="000000"/>
              <w:left w:val="single" w:sz="4" w:space="0" w:color="000000"/>
              <w:bottom w:val="single" w:sz="4" w:space="0" w:color="000000"/>
              <w:right w:val="single" w:sz="4" w:space="0" w:color="000000"/>
            </w:tcBorders>
            <w:shd w:val="clear" w:color="auto" w:fill="E6E6E6"/>
            <w:textDirection w:val="btLr"/>
          </w:tcPr>
          <w:p w14:paraId="79367996" w14:textId="77777777" w:rsidR="004E2EF8" w:rsidRPr="00FB58FC" w:rsidRDefault="004E2EF8" w:rsidP="005A0197">
            <w:pPr>
              <w:jc w:val="both"/>
              <w:rPr>
                <w:rFonts w:ascii="Arial" w:hAnsi="Arial" w:cs="Arial"/>
                <w:sz w:val="16"/>
                <w:szCs w:val="16"/>
              </w:rPr>
            </w:pPr>
          </w:p>
          <w:p w14:paraId="39E37983" w14:textId="77777777" w:rsidR="004E2EF8" w:rsidRPr="00FB58FC" w:rsidRDefault="004E2EF8" w:rsidP="005A0197">
            <w:pPr>
              <w:jc w:val="center"/>
              <w:rPr>
                <w:rFonts w:ascii="Arial" w:hAnsi="Arial" w:cs="Arial"/>
                <w:sz w:val="16"/>
                <w:szCs w:val="16"/>
              </w:rPr>
            </w:pPr>
            <w:r w:rsidRPr="00FB58FC">
              <w:rPr>
                <w:rFonts w:ascii="Arial" w:hAnsi="Arial" w:cs="Arial"/>
                <w:b/>
                <w:bCs/>
                <w:sz w:val="16"/>
                <w:szCs w:val="16"/>
              </w:rPr>
              <w:t>Designing</w:t>
            </w:r>
          </w:p>
        </w:tc>
        <w:tc>
          <w:tcPr>
            <w:tcW w:w="2970" w:type="dxa"/>
            <w:tcBorders>
              <w:top w:val="single" w:sz="4" w:space="0" w:color="000000"/>
              <w:left w:val="single" w:sz="4" w:space="0" w:color="000000"/>
              <w:bottom w:val="single" w:sz="4" w:space="0" w:color="000000"/>
              <w:right w:val="single" w:sz="4" w:space="0" w:color="000000"/>
            </w:tcBorders>
          </w:tcPr>
          <w:p w14:paraId="66B9608B" w14:textId="77777777" w:rsidR="004E2EF8" w:rsidRPr="00FB58FC" w:rsidRDefault="004E2EF8" w:rsidP="005A0197">
            <w:pPr>
              <w:jc w:val="center"/>
              <w:rPr>
                <w:rFonts w:ascii="Arial" w:hAnsi="Arial" w:cs="Arial"/>
                <w:sz w:val="16"/>
                <w:szCs w:val="16"/>
              </w:rPr>
            </w:pPr>
            <w:r w:rsidRPr="00FB58FC">
              <w:rPr>
                <w:rFonts w:ascii="Arial" w:hAnsi="Arial" w:cs="Arial"/>
                <w:sz w:val="16"/>
                <w:szCs w:val="16"/>
              </w:rPr>
              <w:t>Implementation of ESMP guidelines</w:t>
            </w:r>
          </w:p>
          <w:p w14:paraId="70B9990C" w14:textId="77777777" w:rsidR="004E2EF8" w:rsidRPr="00FB58FC" w:rsidRDefault="004E2EF8" w:rsidP="005A0197">
            <w:pPr>
              <w:jc w:val="center"/>
              <w:rPr>
                <w:rFonts w:ascii="Arial" w:hAnsi="Arial" w:cs="Arial"/>
                <w:sz w:val="16"/>
                <w:szCs w:val="16"/>
              </w:rPr>
            </w:pPr>
            <w:r w:rsidRPr="00FB58FC">
              <w:rPr>
                <w:rFonts w:ascii="Arial" w:hAnsi="Arial" w:cs="Arial"/>
                <w:sz w:val="16"/>
                <w:szCs w:val="16"/>
              </w:rPr>
              <w:t>(RECOMMENDATIONS)</w:t>
            </w:r>
          </w:p>
        </w:tc>
        <w:tc>
          <w:tcPr>
            <w:tcW w:w="1890" w:type="dxa"/>
            <w:tcBorders>
              <w:top w:val="single" w:sz="4" w:space="0" w:color="000000"/>
              <w:left w:val="single" w:sz="4" w:space="0" w:color="000000"/>
              <w:bottom w:val="single" w:sz="4" w:space="0" w:color="000000"/>
              <w:right w:val="single" w:sz="4" w:space="0" w:color="000000"/>
            </w:tcBorders>
          </w:tcPr>
          <w:p w14:paraId="1B31586C" w14:textId="77777777" w:rsidR="004E2EF8" w:rsidRPr="00FB58FC" w:rsidRDefault="004E2EF8" w:rsidP="005A0197">
            <w:pPr>
              <w:jc w:val="center"/>
              <w:rPr>
                <w:rFonts w:ascii="Arial" w:hAnsi="Arial" w:cs="Arial"/>
                <w:sz w:val="16"/>
                <w:szCs w:val="16"/>
              </w:rPr>
            </w:pPr>
            <w:r w:rsidRPr="00FB58FC">
              <w:rPr>
                <w:rFonts w:ascii="Arial" w:hAnsi="Arial" w:cs="Arial"/>
                <w:sz w:val="16"/>
                <w:szCs w:val="16"/>
              </w:rPr>
              <w:t>Design project for construction, reconstruction and adaptation.</w:t>
            </w:r>
          </w:p>
        </w:tc>
        <w:tc>
          <w:tcPr>
            <w:tcW w:w="1440" w:type="dxa"/>
            <w:tcBorders>
              <w:top w:val="single" w:sz="4" w:space="0" w:color="000000"/>
              <w:left w:val="single" w:sz="4" w:space="0" w:color="000000"/>
              <w:bottom w:val="single" w:sz="4" w:space="0" w:color="000000"/>
              <w:right w:val="single" w:sz="4" w:space="0" w:color="000000"/>
            </w:tcBorders>
          </w:tcPr>
          <w:p w14:paraId="4F19F2D6" w14:textId="77777777" w:rsidR="004E2EF8" w:rsidRPr="00FB58FC" w:rsidRDefault="004E2EF8" w:rsidP="005A0197">
            <w:pPr>
              <w:jc w:val="center"/>
              <w:rPr>
                <w:rFonts w:ascii="Arial" w:hAnsi="Arial" w:cs="Arial"/>
                <w:sz w:val="16"/>
                <w:szCs w:val="16"/>
              </w:rPr>
            </w:pPr>
            <w:r w:rsidRPr="00FB58FC">
              <w:rPr>
                <w:rFonts w:ascii="Arial" w:hAnsi="Arial" w:cs="Arial"/>
                <w:sz w:val="16"/>
                <w:szCs w:val="16"/>
              </w:rPr>
              <w:t>Review of elaborates and adaptation designs.</w:t>
            </w:r>
          </w:p>
        </w:tc>
        <w:tc>
          <w:tcPr>
            <w:tcW w:w="1620" w:type="dxa"/>
            <w:tcBorders>
              <w:top w:val="single" w:sz="4" w:space="0" w:color="000000"/>
              <w:left w:val="single" w:sz="4" w:space="0" w:color="000000"/>
              <w:bottom w:val="single" w:sz="4" w:space="0" w:color="000000"/>
              <w:right w:val="single" w:sz="4" w:space="0" w:color="000000"/>
            </w:tcBorders>
          </w:tcPr>
          <w:p w14:paraId="3185E026" w14:textId="77777777" w:rsidR="004E2EF8" w:rsidRPr="00FB58FC" w:rsidRDefault="004E2EF8" w:rsidP="005A0197">
            <w:pPr>
              <w:jc w:val="center"/>
              <w:rPr>
                <w:rFonts w:ascii="Arial" w:hAnsi="Arial" w:cs="Arial"/>
                <w:sz w:val="16"/>
                <w:szCs w:val="16"/>
              </w:rPr>
            </w:pPr>
            <w:r w:rsidRPr="00FB58FC">
              <w:rPr>
                <w:rFonts w:ascii="Arial" w:hAnsi="Arial" w:cs="Arial"/>
                <w:sz w:val="16"/>
                <w:szCs w:val="16"/>
              </w:rPr>
              <w:t>Prior approval for construction as part of project monitoring program.</w:t>
            </w:r>
          </w:p>
        </w:tc>
        <w:tc>
          <w:tcPr>
            <w:tcW w:w="1530" w:type="dxa"/>
            <w:tcBorders>
              <w:top w:val="single" w:sz="4" w:space="0" w:color="000000"/>
              <w:left w:val="single" w:sz="4" w:space="0" w:color="000000"/>
              <w:bottom w:val="single" w:sz="4" w:space="0" w:color="000000"/>
              <w:right w:val="single" w:sz="4" w:space="0" w:color="000000"/>
            </w:tcBorders>
          </w:tcPr>
          <w:p w14:paraId="77F4D490" w14:textId="77777777" w:rsidR="004E2EF8" w:rsidRPr="00FB58FC" w:rsidRDefault="004E2EF8" w:rsidP="005A0197">
            <w:pPr>
              <w:jc w:val="center"/>
              <w:rPr>
                <w:rFonts w:ascii="Arial" w:hAnsi="Arial" w:cs="Arial"/>
                <w:sz w:val="16"/>
                <w:szCs w:val="16"/>
              </w:rPr>
            </w:pPr>
            <w:r w:rsidRPr="00FB58FC">
              <w:rPr>
                <w:rFonts w:ascii="Arial" w:hAnsi="Arial" w:cs="Arial"/>
                <w:sz w:val="16"/>
                <w:szCs w:val="16"/>
              </w:rPr>
              <w:t>Recommended due to national legislation requiring a construction permit.</w:t>
            </w:r>
          </w:p>
        </w:tc>
        <w:tc>
          <w:tcPr>
            <w:tcW w:w="1170" w:type="dxa"/>
            <w:tcBorders>
              <w:top w:val="single" w:sz="4" w:space="0" w:color="000000"/>
              <w:left w:val="single" w:sz="4" w:space="0" w:color="000000"/>
              <w:bottom w:val="single" w:sz="4" w:space="0" w:color="000000"/>
              <w:right w:val="single" w:sz="4" w:space="0" w:color="000000"/>
            </w:tcBorders>
          </w:tcPr>
          <w:p w14:paraId="068B9273" w14:textId="77777777" w:rsidR="004E2EF8" w:rsidRPr="00FB58FC" w:rsidRDefault="004E2EF8" w:rsidP="005A0197">
            <w:pPr>
              <w:jc w:val="center"/>
              <w:rPr>
                <w:rFonts w:ascii="Arial" w:hAnsi="Arial" w:cs="Arial"/>
                <w:sz w:val="16"/>
                <w:szCs w:val="16"/>
              </w:rPr>
            </w:pPr>
            <w:r w:rsidRPr="00FB58FC">
              <w:rPr>
                <w:rFonts w:ascii="Arial" w:hAnsi="Arial" w:cs="Arial"/>
                <w:sz w:val="16"/>
                <w:szCs w:val="16"/>
              </w:rPr>
              <w:t>Should be part of the Project</w:t>
            </w:r>
          </w:p>
        </w:tc>
        <w:tc>
          <w:tcPr>
            <w:tcW w:w="2070" w:type="dxa"/>
            <w:tcBorders>
              <w:top w:val="single" w:sz="4" w:space="0" w:color="000000"/>
              <w:left w:val="single" w:sz="4" w:space="0" w:color="000000"/>
              <w:bottom w:val="single" w:sz="4" w:space="0" w:color="000000"/>
              <w:right w:val="single" w:sz="4" w:space="0" w:color="000000"/>
            </w:tcBorders>
          </w:tcPr>
          <w:p w14:paraId="337DFC40" w14:textId="77777777" w:rsidR="004E2EF8" w:rsidRPr="00FB58FC" w:rsidRDefault="004E2EF8" w:rsidP="005A0197">
            <w:pPr>
              <w:jc w:val="center"/>
              <w:rPr>
                <w:rFonts w:ascii="Arial" w:hAnsi="Arial" w:cs="Arial"/>
                <w:sz w:val="16"/>
                <w:szCs w:val="16"/>
              </w:rPr>
            </w:pPr>
            <w:r w:rsidRPr="00FB58FC">
              <w:rPr>
                <w:rFonts w:ascii="Arial" w:hAnsi="Arial" w:cs="Arial"/>
                <w:sz w:val="16"/>
                <w:szCs w:val="16"/>
              </w:rPr>
              <w:t>CEP Designer, Contractor</w:t>
            </w:r>
          </w:p>
        </w:tc>
      </w:tr>
    </w:tbl>
    <w:p w14:paraId="3C41C989" w14:textId="77777777" w:rsidR="004E2EF8" w:rsidRPr="00FB58FC" w:rsidRDefault="004E2EF8" w:rsidP="004E2EF8">
      <w:pPr>
        <w:jc w:val="both"/>
        <w:rPr>
          <w:rFonts w:ascii="Arial" w:hAnsi="Arial" w:cs="Arial"/>
          <w:sz w:val="16"/>
          <w:szCs w:val="16"/>
        </w:rPr>
      </w:pPr>
    </w:p>
    <w:tbl>
      <w:tblPr>
        <w:tblW w:w="13680" w:type="dxa"/>
        <w:tblInd w:w="85" w:type="dxa"/>
        <w:tblLayout w:type="fixed"/>
        <w:tblCellMar>
          <w:left w:w="0" w:type="dxa"/>
          <w:right w:w="0" w:type="dxa"/>
        </w:tblCellMar>
        <w:tblLook w:val="0000" w:firstRow="0" w:lastRow="0" w:firstColumn="0" w:lastColumn="0" w:noHBand="0" w:noVBand="0"/>
      </w:tblPr>
      <w:tblGrid>
        <w:gridCol w:w="990"/>
        <w:gridCol w:w="2970"/>
        <w:gridCol w:w="1890"/>
        <w:gridCol w:w="1440"/>
        <w:gridCol w:w="1620"/>
        <w:gridCol w:w="1530"/>
        <w:gridCol w:w="1170"/>
        <w:gridCol w:w="2070"/>
      </w:tblGrid>
      <w:tr w:rsidR="00C87340" w:rsidRPr="00FB58FC" w14:paraId="0EE2C7B1" w14:textId="77777777" w:rsidTr="00394085">
        <w:trPr>
          <w:trHeight w:hRule="exact" w:val="802"/>
        </w:trPr>
        <w:tc>
          <w:tcPr>
            <w:tcW w:w="990" w:type="dxa"/>
            <w:tcBorders>
              <w:top w:val="single" w:sz="4" w:space="0" w:color="000000"/>
              <w:left w:val="single" w:sz="4" w:space="0" w:color="000000"/>
              <w:bottom w:val="single" w:sz="4" w:space="0" w:color="000000"/>
              <w:right w:val="single" w:sz="4" w:space="0" w:color="000000"/>
            </w:tcBorders>
            <w:shd w:val="clear" w:color="auto" w:fill="CCCCCC"/>
          </w:tcPr>
          <w:p w14:paraId="42DD69FC" w14:textId="77777777" w:rsidR="004E2EF8" w:rsidRPr="00FB58FC" w:rsidRDefault="004E2EF8" w:rsidP="005A0197">
            <w:pPr>
              <w:jc w:val="center"/>
              <w:rPr>
                <w:rFonts w:ascii="Arial" w:hAnsi="Arial" w:cs="Arial"/>
                <w:sz w:val="16"/>
                <w:szCs w:val="16"/>
              </w:rPr>
            </w:pPr>
            <w:r w:rsidRPr="00FB58FC">
              <w:rPr>
                <w:rFonts w:ascii="Arial" w:hAnsi="Arial" w:cs="Arial"/>
                <w:b/>
                <w:bCs/>
                <w:sz w:val="16"/>
                <w:szCs w:val="16"/>
              </w:rPr>
              <w:t>PHASE</w:t>
            </w:r>
          </w:p>
        </w:tc>
        <w:tc>
          <w:tcPr>
            <w:tcW w:w="2970" w:type="dxa"/>
            <w:tcBorders>
              <w:top w:val="single" w:sz="4" w:space="0" w:color="000000"/>
              <w:left w:val="single" w:sz="4" w:space="0" w:color="000000"/>
              <w:bottom w:val="single" w:sz="4" w:space="0" w:color="000000"/>
              <w:right w:val="single" w:sz="4" w:space="0" w:color="000000"/>
            </w:tcBorders>
            <w:shd w:val="clear" w:color="auto" w:fill="CCCCCC"/>
          </w:tcPr>
          <w:p w14:paraId="4337B187" w14:textId="77777777" w:rsidR="004E2EF8" w:rsidRPr="00FB58FC" w:rsidRDefault="004E2EF8" w:rsidP="00C26285">
            <w:pPr>
              <w:spacing w:after="0"/>
              <w:jc w:val="center"/>
              <w:rPr>
                <w:rFonts w:ascii="Arial" w:hAnsi="Arial" w:cs="Arial"/>
                <w:sz w:val="16"/>
                <w:szCs w:val="16"/>
              </w:rPr>
            </w:pPr>
            <w:r w:rsidRPr="00FB58FC">
              <w:rPr>
                <w:rFonts w:ascii="Arial" w:hAnsi="Arial" w:cs="Arial"/>
                <w:b/>
                <w:bCs/>
                <w:sz w:val="16"/>
                <w:szCs w:val="16"/>
              </w:rPr>
              <w:t>WHAT</w:t>
            </w:r>
          </w:p>
          <w:p w14:paraId="4AA25EBC" w14:textId="77777777" w:rsidR="004E2EF8" w:rsidRPr="00FB58FC" w:rsidRDefault="004E2EF8" w:rsidP="005A0197">
            <w:pPr>
              <w:jc w:val="center"/>
              <w:rPr>
                <w:rFonts w:ascii="Arial" w:hAnsi="Arial" w:cs="Arial"/>
                <w:sz w:val="16"/>
                <w:szCs w:val="16"/>
              </w:rPr>
            </w:pPr>
            <w:r w:rsidRPr="00FB58FC">
              <w:rPr>
                <w:rFonts w:ascii="Arial" w:hAnsi="Arial" w:cs="Arial"/>
                <w:sz w:val="16"/>
                <w:szCs w:val="16"/>
              </w:rPr>
              <w:t>is the parameter to be monitored?</w:t>
            </w:r>
          </w:p>
        </w:tc>
        <w:tc>
          <w:tcPr>
            <w:tcW w:w="1890" w:type="dxa"/>
            <w:tcBorders>
              <w:top w:val="single" w:sz="4" w:space="0" w:color="000000"/>
              <w:left w:val="single" w:sz="4" w:space="0" w:color="000000"/>
              <w:bottom w:val="single" w:sz="4" w:space="0" w:color="000000"/>
              <w:right w:val="single" w:sz="4" w:space="0" w:color="000000"/>
            </w:tcBorders>
            <w:shd w:val="clear" w:color="auto" w:fill="CCCCCC"/>
          </w:tcPr>
          <w:p w14:paraId="52193234" w14:textId="77777777" w:rsidR="004E2EF8" w:rsidRPr="00FB58FC" w:rsidRDefault="004E2EF8" w:rsidP="00C26285">
            <w:pPr>
              <w:spacing w:after="0"/>
              <w:jc w:val="center"/>
              <w:rPr>
                <w:rFonts w:ascii="Arial" w:hAnsi="Arial" w:cs="Arial"/>
                <w:sz w:val="16"/>
                <w:szCs w:val="16"/>
              </w:rPr>
            </w:pPr>
            <w:r w:rsidRPr="00FB58FC">
              <w:rPr>
                <w:rFonts w:ascii="Arial" w:hAnsi="Arial" w:cs="Arial"/>
                <w:b/>
                <w:bCs/>
                <w:sz w:val="16"/>
                <w:szCs w:val="16"/>
              </w:rPr>
              <w:t>WHERE</w:t>
            </w:r>
          </w:p>
          <w:p w14:paraId="2BA7E1EA" w14:textId="77777777" w:rsidR="004E2EF8" w:rsidRPr="00FB58FC" w:rsidRDefault="004E2EF8" w:rsidP="005A0197">
            <w:pPr>
              <w:jc w:val="center"/>
              <w:rPr>
                <w:rFonts w:ascii="Arial" w:hAnsi="Arial" w:cs="Arial"/>
                <w:sz w:val="16"/>
                <w:szCs w:val="16"/>
              </w:rPr>
            </w:pPr>
            <w:r w:rsidRPr="00FB58FC">
              <w:rPr>
                <w:rFonts w:ascii="Arial" w:hAnsi="Arial" w:cs="Arial"/>
                <w:sz w:val="16"/>
                <w:szCs w:val="16"/>
              </w:rPr>
              <w:t>is the parameter to be monitored?</w:t>
            </w:r>
          </w:p>
        </w:tc>
        <w:tc>
          <w:tcPr>
            <w:tcW w:w="1440" w:type="dxa"/>
            <w:tcBorders>
              <w:top w:val="single" w:sz="4" w:space="0" w:color="000000"/>
              <w:left w:val="single" w:sz="4" w:space="0" w:color="000000"/>
              <w:bottom w:val="single" w:sz="4" w:space="0" w:color="000000"/>
              <w:right w:val="single" w:sz="4" w:space="0" w:color="000000"/>
            </w:tcBorders>
            <w:shd w:val="clear" w:color="auto" w:fill="CCCCCC"/>
          </w:tcPr>
          <w:p w14:paraId="62928C7F" w14:textId="77777777" w:rsidR="004E2EF8" w:rsidRPr="00FB58FC" w:rsidRDefault="004E2EF8" w:rsidP="00C26285">
            <w:pPr>
              <w:spacing w:after="0"/>
              <w:jc w:val="center"/>
              <w:rPr>
                <w:rFonts w:ascii="Arial" w:hAnsi="Arial" w:cs="Arial"/>
                <w:sz w:val="16"/>
                <w:szCs w:val="16"/>
              </w:rPr>
            </w:pPr>
            <w:r w:rsidRPr="00FB58FC">
              <w:rPr>
                <w:rFonts w:ascii="Arial" w:hAnsi="Arial" w:cs="Arial"/>
                <w:b/>
                <w:bCs/>
                <w:sz w:val="16"/>
                <w:szCs w:val="16"/>
              </w:rPr>
              <w:t>HOW</w:t>
            </w:r>
          </w:p>
          <w:p w14:paraId="2B24D0B6" w14:textId="77777777" w:rsidR="004E2EF8" w:rsidRPr="00FB58FC" w:rsidRDefault="004E2EF8" w:rsidP="005A0197">
            <w:pPr>
              <w:jc w:val="center"/>
              <w:rPr>
                <w:rFonts w:ascii="Arial" w:hAnsi="Arial" w:cs="Arial"/>
                <w:sz w:val="16"/>
                <w:szCs w:val="16"/>
              </w:rPr>
            </w:pPr>
            <w:r w:rsidRPr="00FB58FC">
              <w:rPr>
                <w:rFonts w:ascii="Arial" w:hAnsi="Arial" w:cs="Arial"/>
                <w:sz w:val="16"/>
                <w:szCs w:val="16"/>
              </w:rPr>
              <w:t>is the parameter to be monitored??</w:t>
            </w:r>
          </w:p>
        </w:tc>
        <w:tc>
          <w:tcPr>
            <w:tcW w:w="1620" w:type="dxa"/>
            <w:tcBorders>
              <w:top w:val="single" w:sz="4" w:space="0" w:color="000000"/>
              <w:left w:val="single" w:sz="4" w:space="0" w:color="000000"/>
              <w:bottom w:val="single" w:sz="4" w:space="0" w:color="000000"/>
              <w:right w:val="single" w:sz="4" w:space="0" w:color="000000"/>
            </w:tcBorders>
            <w:shd w:val="clear" w:color="auto" w:fill="CCCCCC"/>
          </w:tcPr>
          <w:p w14:paraId="3E679129" w14:textId="77777777" w:rsidR="004E2EF8" w:rsidRPr="00FB58FC" w:rsidRDefault="004E2EF8" w:rsidP="00C26285">
            <w:pPr>
              <w:spacing w:after="0"/>
              <w:jc w:val="center"/>
              <w:rPr>
                <w:rFonts w:ascii="Arial" w:hAnsi="Arial" w:cs="Arial"/>
                <w:b/>
                <w:bCs/>
                <w:sz w:val="16"/>
                <w:szCs w:val="16"/>
              </w:rPr>
            </w:pPr>
            <w:r w:rsidRPr="00FB58FC">
              <w:rPr>
                <w:rFonts w:ascii="Arial" w:hAnsi="Arial" w:cs="Arial"/>
                <w:b/>
                <w:bCs/>
                <w:sz w:val="16"/>
                <w:szCs w:val="16"/>
              </w:rPr>
              <w:t xml:space="preserve">WHEN </w:t>
            </w:r>
          </w:p>
          <w:p w14:paraId="2638B0D5" w14:textId="77777777" w:rsidR="004E2EF8" w:rsidRPr="00FB58FC" w:rsidRDefault="004E2EF8" w:rsidP="005A0197">
            <w:pPr>
              <w:jc w:val="center"/>
              <w:rPr>
                <w:rFonts w:ascii="Arial" w:hAnsi="Arial" w:cs="Arial"/>
                <w:sz w:val="16"/>
                <w:szCs w:val="16"/>
              </w:rPr>
            </w:pPr>
            <w:r w:rsidRPr="00FB58FC">
              <w:rPr>
                <w:rFonts w:ascii="Arial" w:hAnsi="Arial" w:cs="Arial"/>
                <w:sz w:val="16"/>
                <w:szCs w:val="16"/>
              </w:rPr>
              <w:t>is the parameter to be monitored? (frequency)?</w:t>
            </w:r>
          </w:p>
        </w:tc>
        <w:tc>
          <w:tcPr>
            <w:tcW w:w="1530" w:type="dxa"/>
            <w:tcBorders>
              <w:top w:val="single" w:sz="4" w:space="0" w:color="000000"/>
              <w:left w:val="single" w:sz="4" w:space="0" w:color="000000"/>
              <w:bottom w:val="single" w:sz="4" w:space="0" w:color="000000"/>
              <w:right w:val="single" w:sz="4" w:space="0" w:color="000000"/>
            </w:tcBorders>
            <w:shd w:val="clear" w:color="auto" w:fill="CCCCCC"/>
          </w:tcPr>
          <w:p w14:paraId="67E4942C" w14:textId="77777777" w:rsidR="004E2EF8" w:rsidRPr="00FB58FC" w:rsidRDefault="004E2EF8" w:rsidP="00C26285">
            <w:pPr>
              <w:spacing w:after="0"/>
              <w:jc w:val="center"/>
              <w:rPr>
                <w:rFonts w:ascii="Arial" w:hAnsi="Arial" w:cs="Arial"/>
                <w:b/>
                <w:bCs/>
                <w:sz w:val="16"/>
                <w:szCs w:val="16"/>
              </w:rPr>
            </w:pPr>
            <w:r w:rsidRPr="00FB58FC">
              <w:rPr>
                <w:rFonts w:ascii="Arial" w:hAnsi="Arial" w:cs="Arial"/>
                <w:b/>
                <w:bCs/>
                <w:sz w:val="16"/>
                <w:szCs w:val="16"/>
              </w:rPr>
              <w:t xml:space="preserve">WHY </w:t>
            </w:r>
          </w:p>
          <w:p w14:paraId="4715500C" w14:textId="77777777" w:rsidR="004E2EF8" w:rsidRPr="00FB58FC" w:rsidRDefault="004E2EF8" w:rsidP="005A0197">
            <w:pPr>
              <w:jc w:val="center"/>
              <w:rPr>
                <w:rFonts w:ascii="Arial" w:hAnsi="Arial" w:cs="Arial"/>
                <w:sz w:val="16"/>
                <w:szCs w:val="16"/>
              </w:rPr>
            </w:pPr>
            <w:r w:rsidRPr="00FB58FC">
              <w:rPr>
                <w:rFonts w:ascii="Arial" w:hAnsi="Arial" w:cs="Arial"/>
                <w:sz w:val="16"/>
                <w:szCs w:val="16"/>
              </w:rPr>
              <w:t>is the parameter being monitored?</w:t>
            </w:r>
          </w:p>
        </w:tc>
        <w:tc>
          <w:tcPr>
            <w:tcW w:w="1170" w:type="dxa"/>
            <w:tcBorders>
              <w:top w:val="single" w:sz="4" w:space="0" w:color="000000"/>
              <w:left w:val="single" w:sz="4" w:space="0" w:color="000000"/>
              <w:bottom w:val="single" w:sz="4" w:space="0" w:color="000000"/>
              <w:right w:val="single" w:sz="4" w:space="0" w:color="000000"/>
            </w:tcBorders>
            <w:shd w:val="clear" w:color="auto" w:fill="CCCCCC"/>
          </w:tcPr>
          <w:p w14:paraId="17ACC410" w14:textId="77777777" w:rsidR="004E2EF8" w:rsidRPr="00FB58FC" w:rsidRDefault="004E2EF8" w:rsidP="005A0197">
            <w:pPr>
              <w:jc w:val="center"/>
              <w:rPr>
                <w:rFonts w:ascii="Arial" w:hAnsi="Arial" w:cs="Arial"/>
                <w:sz w:val="16"/>
                <w:szCs w:val="16"/>
              </w:rPr>
            </w:pPr>
            <w:r w:rsidRPr="00FB58FC">
              <w:rPr>
                <w:rFonts w:ascii="Arial" w:hAnsi="Arial" w:cs="Arial"/>
                <w:b/>
                <w:bCs/>
                <w:sz w:val="16"/>
                <w:szCs w:val="16"/>
              </w:rPr>
              <w:t>COST</w:t>
            </w:r>
          </w:p>
        </w:tc>
        <w:tc>
          <w:tcPr>
            <w:tcW w:w="2070" w:type="dxa"/>
            <w:tcBorders>
              <w:top w:val="single" w:sz="4" w:space="0" w:color="000000"/>
              <w:left w:val="single" w:sz="4" w:space="0" w:color="000000"/>
              <w:bottom w:val="single" w:sz="4" w:space="0" w:color="000000"/>
              <w:right w:val="single" w:sz="4" w:space="0" w:color="000000"/>
            </w:tcBorders>
            <w:shd w:val="clear" w:color="auto" w:fill="CCCCCC"/>
          </w:tcPr>
          <w:p w14:paraId="59EA5C46" w14:textId="77777777" w:rsidR="004E2EF8" w:rsidRPr="00FB58FC" w:rsidRDefault="004E2EF8" w:rsidP="005A0197">
            <w:pPr>
              <w:jc w:val="center"/>
              <w:rPr>
                <w:rFonts w:ascii="Arial" w:hAnsi="Arial" w:cs="Arial"/>
                <w:sz w:val="16"/>
                <w:szCs w:val="16"/>
              </w:rPr>
            </w:pPr>
            <w:r w:rsidRPr="00FB58FC">
              <w:rPr>
                <w:rFonts w:ascii="Arial" w:hAnsi="Arial" w:cs="Arial"/>
                <w:b/>
                <w:bCs/>
                <w:sz w:val="16"/>
                <w:szCs w:val="16"/>
              </w:rPr>
              <w:t>RESPONSIBILITY</w:t>
            </w:r>
          </w:p>
        </w:tc>
      </w:tr>
      <w:tr w:rsidR="004E2EF8" w:rsidRPr="00FB58FC" w14:paraId="03CD6494" w14:textId="77777777" w:rsidTr="002F3EBE">
        <w:trPr>
          <w:trHeight w:hRule="exact" w:val="1432"/>
        </w:trPr>
        <w:tc>
          <w:tcPr>
            <w:tcW w:w="990" w:type="dxa"/>
            <w:vMerge w:val="restart"/>
            <w:tcBorders>
              <w:top w:val="single" w:sz="4" w:space="0" w:color="000000"/>
              <w:left w:val="single" w:sz="4" w:space="0" w:color="000000"/>
              <w:bottom w:val="single" w:sz="4" w:space="0" w:color="000000"/>
              <w:right w:val="single" w:sz="4" w:space="0" w:color="000000"/>
            </w:tcBorders>
            <w:shd w:val="clear" w:color="auto" w:fill="E6E6E6"/>
            <w:textDirection w:val="btLr"/>
          </w:tcPr>
          <w:p w14:paraId="2D13981C" w14:textId="77777777" w:rsidR="004E2EF8" w:rsidRPr="00FB58FC" w:rsidRDefault="004E2EF8" w:rsidP="005A0197">
            <w:pPr>
              <w:rPr>
                <w:rFonts w:ascii="Arial" w:hAnsi="Arial" w:cs="Arial"/>
                <w:sz w:val="16"/>
                <w:szCs w:val="16"/>
              </w:rPr>
            </w:pPr>
          </w:p>
          <w:p w14:paraId="63BF3699" w14:textId="77777777" w:rsidR="004E2EF8" w:rsidRPr="00FB58FC" w:rsidRDefault="004E2EF8" w:rsidP="005A0197">
            <w:pPr>
              <w:jc w:val="center"/>
              <w:rPr>
                <w:rFonts w:ascii="Arial" w:hAnsi="Arial" w:cs="Arial"/>
                <w:sz w:val="16"/>
                <w:szCs w:val="16"/>
              </w:rPr>
            </w:pPr>
            <w:r w:rsidRPr="00FB58FC">
              <w:rPr>
                <w:rFonts w:ascii="Arial" w:hAnsi="Arial" w:cs="Arial"/>
                <w:b/>
                <w:bCs/>
                <w:sz w:val="16"/>
                <w:szCs w:val="16"/>
              </w:rPr>
              <w:t>Construction</w:t>
            </w:r>
          </w:p>
        </w:tc>
        <w:tc>
          <w:tcPr>
            <w:tcW w:w="2970" w:type="dxa"/>
            <w:tcBorders>
              <w:top w:val="single" w:sz="4" w:space="0" w:color="000000"/>
              <w:left w:val="single" w:sz="4" w:space="0" w:color="000000"/>
              <w:bottom w:val="single" w:sz="4" w:space="0" w:color="000000"/>
              <w:right w:val="single" w:sz="4" w:space="0" w:color="000000"/>
            </w:tcBorders>
          </w:tcPr>
          <w:p w14:paraId="399E6FE9" w14:textId="77777777" w:rsidR="004E2EF8" w:rsidRPr="00FB58FC" w:rsidRDefault="004E2EF8" w:rsidP="005A0197">
            <w:pPr>
              <w:rPr>
                <w:rFonts w:ascii="Arial" w:hAnsi="Arial" w:cs="Arial"/>
                <w:sz w:val="16"/>
                <w:szCs w:val="16"/>
              </w:rPr>
            </w:pPr>
            <w:r w:rsidRPr="00FB58FC">
              <w:rPr>
                <w:rFonts w:ascii="Arial" w:hAnsi="Arial" w:cs="Arial"/>
                <w:sz w:val="16"/>
                <w:szCs w:val="16"/>
              </w:rPr>
              <w:t>Parameters given in construction permit - all special conditions of construction issued by different bodies</w:t>
            </w:r>
          </w:p>
        </w:tc>
        <w:tc>
          <w:tcPr>
            <w:tcW w:w="1890" w:type="dxa"/>
            <w:tcBorders>
              <w:top w:val="single" w:sz="4" w:space="0" w:color="000000"/>
              <w:left w:val="single" w:sz="4" w:space="0" w:color="000000"/>
              <w:bottom w:val="single" w:sz="4" w:space="0" w:color="000000"/>
              <w:right w:val="single" w:sz="4" w:space="0" w:color="000000"/>
            </w:tcBorders>
          </w:tcPr>
          <w:p w14:paraId="0E381FCE" w14:textId="77777777" w:rsidR="004E2EF8" w:rsidRPr="00FB58FC" w:rsidRDefault="004E2EF8" w:rsidP="005A0197">
            <w:pPr>
              <w:rPr>
                <w:rFonts w:ascii="Arial" w:hAnsi="Arial" w:cs="Arial"/>
                <w:sz w:val="16"/>
                <w:szCs w:val="16"/>
              </w:rPr>
            </w:pPr>
            <w:r w:rsidRPr="00FB58FC">
              <w:rPr>
                <w:rFonts w:ascii="Arial" w:hAnsi="Arial" w:cs="Arial"/>
                <w:sz w:val="16"/>
                <w:szCs w:val="16"/>
              </w:rPr>
              <w:t>Main Project documentation</w:t>
            </w:r>
          </w:p>
        </w:tc>
        <w:tc>
          <w:tcPr>
            <w:tcW w:w="1440" w:type="dxa"/>
            <w:tcBorders>
              <w:top w:val="single" w:sz="4" w:space="0" w:color="000000"/>
              <w:left w:val="single" w:sz="4" w:space="0" w:color="000000"/>
              <w:bottom w:val="single" w:sz="4" w:space="0" w:color="000000"/>
              <w:right w:val="single" w:sz="4" w:space="0" w:color="000000"/>
            </w:tcBorders>
          </w:tcPr>
          <w:p w14:paraId="1A28D35E" w14:textId="77777777" w:rsidR="004E2EF8" w:rsidRPr="00FB58FC" w:rsidRDefault="004E2EF8" w:rsidP="005A0197">
            <w:pPr>
              <w:rPr>
                <w:rFonts w:ascii="Arial" w:hAnsi="Arial" w:cs="Arial"/>
                <w:sz w:val="16"/>
                <w:szCs w:val="16"/>
              </w:rPr>
            </w:pPr>
            <w:r w:rsidRPr="00FB58FC">
              <w:rPr>
                <w:rFonts w:ascii="Arial" w:hAnsi="Arial" w:cs="Arial"/>
                <w:sz w:val="16"/>
                <w:szCs w:val="16"/>
              </w:rPr>
              <w:t>A part of regular inspection by the Committee for Environmental Protection (CEP) and the Construction Inspection</w:t>
            </w:r>
          </w:p>
        </w:tc>
        <w:tc>
          <w:tcPr>
            <w:tcW w:w="1620" w:type="dxa"/>
            <w:tcBorders>
              <w:top w:val="single" w:sz="4" w:space="0" w:color="000000"/>
              <w:left w:val="single" w:sz="4" w:space="0" w:color="000000"/>
              <w:bottom w:val="single" w:sz="4" w:space="0" w:color="000000"/>
              <w:right w:val="single" w:sz="4" w:space="0" w:color="000000"/>
            </w:tcBorders>
          </w:tcPr>
          <w:p w14:paraId="2B417319" w14:textId="77777777" w:rsidR="004E2EF8" w:rsidRPr="00FB58FC" w:rsidRDefault="004E2EF8" w:rsidP="005A0197">
            <w:pPr>
              <w:rPr>
                <w:rFonts w:ascii="Arial" w:hAnsi="Arial" w:cs="Arial"/>
                <w:sz w:val="16"/>
                <w:szCs w:val="16"/>
              </w:rPr>
            </w:pPr>
            <w:r w:rsidRPr="00FB58FC">
              <w:rPr>
                <w:rFonts w:ascii="Arial" w:hAnsi="Arial" w:cs="Arial"/>
                <w:sz w:val="16"/>
                <w:szCs w:val="16"/>
              </w:rPr>
              <w:t>During construction and prior to issuance of the Operation permit</w:t>
            </w:r>
          </w:p>
        </w:tc>
        <w:tc>
          <w:tcPr>
            <w:tcW w:w="1530" w:type="dxa"/>
            <w:tcBorders>
              <w:top w:val="single" w:sz="4" w:space="0" w:color="000000"/>
              <w:left w:val="single" w:sz="4" w:space="0" w:color="000000"/>
              <w:bottom w:val="single" w:sz="4" w:space="0" w:color="000000"/>
              <w:right w:val="single" w:sz="4" w:space="0" w:color="000000"/>
            </w:tcBorders>
          </w:tcPr>
          <w:p w14:paraId="08E95788" w14:textId="77777777" w:rsidR="004E2EF8" w:rsidRPr="00FB58FC" w:rsidRDefault="004E2EF8" w:rsidP="005A0197">
            <w:pPr>
              <w:rPr>
                <w:rFonts w:ascii="Arial" w:hAnsi="Arial" w:cs="Arial"/>
                <w:sz w:val="16"/>
                <w:szCs w:val="16"/>
              </w:rPr>
            </w:pPr>
            <w:r w:rsidRPr="00FB58FC">
              <w:rPr>
                <w:rFonts w:ascii="Arial" w:hAnsi="Arial" w:cs="Arial"/>
                <w:sz w:val="16"/>
                <w:szCs w:val="16"/>
              </w:rPr>
              <w:t>Regular review stipulated in the Law, and if any public complaint is sent to the CEP, or the Construction Inspection.</w:t>
            </w:r>
          </w:p>
        </w:tc>
        <w:tc>
          <w:tcPr>
            <w:tcW w:w="1170" w:type="dxa"/>
            <w:tcBorders>
              <w:top w:val="single" w:sz="4" w:space="0" w:color="000000"/>
              <w:left w:val="single" w:sz="4" w:space="0" w:color="000000"/>
              <w:bottom w:val="single" w:sz="4" w:space="0" w:color="000000"/>
              <w:right w:val="single" w:sz="4" w:space="0" w:color="000000"/>
            </w:tcBorders>
          </w:tcPr>
          <w:p w14:paraId="7ACFC0E3" w14:textId="77777777" w:rsidR="004E2EF8" w:rsidRPr="00FB58FC" w:rsidRDefault="004E2EF8" w:rsidP="005A0197">
            <w:pPr>
              <w:rPr>
                <w:rFonts w:ascii="Arial" w:hAnsi="Arial" w:cs="Arial"/>
                <w:sz w:val="16"/>
                <w:szCs w:val="16"/>
              </w:rPr>
            </w:pPr>
            <w:r w:rsidRPr="00FB58FC">
              <w:rPr>
                <w:rFonts w:ascii="Arial" w:hAnsi="Arial" w:cs="Arial"/>
                <w:sz w:val="16"/>
                <w:szCs w:val="16"/>
              </w:rPr>
              <w:t>Included in the construction phase, costs of Contractors</w:t>
            </w:r>
          </w:p>
        </w:tc>
        <w:tc>
          <w:tcPr>
            <w:tcW w:w="2070" w:type="dxa"/>
            <w:tcBorders>
              <w:top w:val="single" w:sz="4" w:space="0" w:color="000000"/>
              <w:left w:val="single" w:sz="4" w:space="0" w:color="000000"/>
              <w:bottom w:val="single" w:sz="4" w:space="0" w:color="000000"/>
              <w:right w:val="single" w:sz="4" w:space="0" w:color="000000"/>
            </w:tcBorders>
          </w:tcPr>
          <w:p w14:paraId="0F27C56B" w14:textId="77777777" w:rsidR="004E2EF8" w:rsidRPr="00FB58FC" w:rsidRDefault="004E2EF8" w:rsidP="005A0197">
            <w:pPr>
              <w:rPr>
                <w:rFonts w:ascii="Arial" w:hAnsi="Arial" w:cs="Arial"/>
                <w:sz w:val="16"/>
                <w:szCs w:val="16"/>
              </w:rPr>
            </w:pPr>
            <w:r w:rsidRPr="00FB58FC">
              <w:rPr>
                <w:rFonts w:ascii="Arial" w:hAnsi="Arial" w:cs="Arial"/>
                <w:sz w:val="16"/>
                <w:szCs w:val="16"/>
              </w:rPr>
              <w:t>PMU E&amp;S Specialist, inspectorate of the CEP and Construction Inspection</w:t>
            </w:r>
          </w:p>
        </w:tc>
      </w:tr>
      <w:tr w:rsidR="004E2EF8" w:rsidRPr="00FB58FC" w14:paraId="7D1B4CA9" w14:textId="77777777" w:rsidTr="002F3EBE">
        <w:trPr>
          <w:trHeight w:hRule="exact" w:val="1423"/>
        </w:trPr>
        <w:tc>
          <w:tcPr>
            <w:tcW w:w="990" w:type="dxa"/>
            <w:vMerge/>
            <w:tcBorders>
              <w:top w:val="single" w:sz="4" w:space="0" w:color="000000"/>
              <w:left w:val="single" w:sz="4" w:space="0" w:color="000000"/>
              <w:bottom w:val="single" w:sz="4" w:space="0" w:color="000000"/>
              <w:right w:val="single" w:sz="4" w:space="0" w:color="000000"/>
            </w:tcBorders>
            <w:shd w:val="clear" w:color="auto" w:fill="E6E6E6"/>
            <w:textDirection w:val="btLr"/>
          </w:tcPr>
          <w:p w14:paraId="799838E9" w14:textId="77777777" w:rsidR="004E2EF8" w:rsidRPr="00FB58FC" w:rsidRDefault="004E2EF8" w:rsidP="005A0197">
            <w:pPr>
              <w:rPr>
                <w:rFonts w:ascii="Arial" w:hAnsi="Arial" w:cs="Arial"/>
                <w:sz w:val="16"/>
                <w:szCs w:val="16"/>
              </w:rPr>
            </w:pPr>
          </w:p>
        </w:tc>
        <w:tc>
          <w:tcPr>
            <w:tcW w:w="2970" w:type="dxa"/>
            <w:tcBorders>
              <w:top w:val="single" w:sz="4" w:space="0" w:color="000000"/>
              <w:left w:val="single" w:sz="4" w:space="0" w:color="000000"/>
              <w:bottom w:val="single" w:sz="4" w:space="0" w:color="000000"/>
              <w:right w:val="single" w:sz="4" w:space="0" w:color="000000"/>
            </w:tcBorders>
          </w:tcPr>
          <w:p w14:paraId="5FCC36DB" w14:textId="77777777" w:rsidR="004E2EF8" w:rsidRPr="00FB58FC" w:rsidRDefault="004E2EF8" w:rsidP="005A0197">
            <w:pPr>
              <w:rPr>
                <w:rFonts w:ascii="Arial" w:hAnsi="Arial" w:cs="Arial"/>
                <w:sz w:val="16"/>
                <w:szCs w:val="16"/>
              </w:rPr>
            </w:pPr>
            <w:r w:rsidRPr="00FB58FC">
              <w:rPr>
                <w:rFonts w:ascii="Arial" w:hAnsi="Arial" w:cs="Arial"/>
                <w:sz w:val="16"/>
                <w:szCs w:val="16"/>
              </w:rPr>
              <w:t>Construction waste management (including hazardous)</w:t>
            </w:r>
          </w:p>
        </w:tc>
        <w:tc>
          <w:tcPr>
            <w:tcW w:w="1890" w:type="dxa"/>
            <w:tcBorders>
              <w:top w:val="single" w:sz="4" w:space="0" w:color="000000"/>
              <w:left w:val="single" w:sz="4" w:space="0" w:color="000000"/>
              <w:bottom w:val="single" w:sz="4" w:space="0" w:color="000000"/>
              <w:right w:val="single" w:sz="4" w:space="0" w:color="000000"/>
            </w:tcBorders>
          </w:tcPr>
          <w:p w14:paraId="38616546" w14:textId="77777777" w:rsidR="004E2EF8" w:rsidRPr="00FB58FC" w:rsidRDefault="004E2EF8" w:rsidP="005A0197">
            <w:pPr>
              <w:rPr>
                <w:rFonts w:ascii="Arial" w:hAnsi="Arial" w:cs="Arial"/>
                <w:sz w:val="16"/>
                <w:szCs w:val="16"/>
              </w:rPr>
            </w:pPr>
            <w:r w:rsidRPr="00FB58FC">
              <w:rPr>
                <w:rFonts w:ascii="Arial" w:hAnsi="Arial" w:cs="Arial"/>
                <w:sz w:val="16"/>
                <w:szCs w:val="16"/>
              </w:rPr>
              <w:t>Supporting documents for waste, which is submitted to the competent communal enterprise</w:t>
            </w:r>
          </w:p>
        </w:tc>
        <w:tc>
          <w:tcPr>
            <w:tcW w:w="1440" w:type="dxa"/>
            <w:tcBorders>
              <w:top w:val="single" w:sz="4" w:space="0" w:color="000000"/>
              <w:left w:val="single" w:sz="4" w:space="0" w:color="000000"/>
              <w:bottom w:val="single" w:sz="4" w:space="0" w:color="000000"/>
              <w:right w:val="single" w:sz="4" w:space="0" w:color="000000"/>
            </w:tcBorders>
          </w:tcPr>
          <w:p w14:paraId="0B76EF9F" w14:textId="77777777" w:rsidR="004E2EF8" w:rsidRPr="00FB58FC" w:rsidRDefault="004E2EF8" w:rsidP="005A0197">
            <w:pPr>
              <w:rPr>
                <w:rFonts w:ascii="Arial" w:hAnsi="Arial" w:cs="Arial"/>
                <w:sz w:val="16"/>
                <w:szCs w:val="16"/>
              </w:rPr>
            </w:pPr>
            <w:r w:rsidRPr="00FB58FC">
              <w:rPr>
                <w:rFonts w:ascii="Arial" w:hAnsi="Arial" w:cs="Arial"/>
                <w:sz w:val="16"/>
                <w:szCs w:val="16"/>
              </w:rPr>
              <w:t>A part of regular inspection by the CEP and Construction Inspection</w:t>
            </w:r>
          </w:p>
        </w:tc>
        <w:tc>
          <w:tcPr>
            <w:tcW w:w="1620" w:type="dxa"/>
            <w:tcBorders>
              <w:top w:val="single" w:sz="4" w:space="0" w:color="000000"/>
              <w:left w:val="single" w:sz="4" w:space="0" w:color="000000"/>
              <w:bottom w:val="single" w:sz="4" w:space="0" w:color="000000"/>
              <w:right w:val="single" w:sz="4" w:space="0" w:color="000000"/>
            </w:tcBorders>
          </w:tcPr>
          <w:p w14:paraId="6CD35B49" w14:textId="77777777" w:rsidR="004E2EF8" w:rsidRPr="00FB58FC" w:rsidRDefault="004E2EF8" w:rsidP="005A0197">
            <w:pPr>
              <w:rPr>
                <w:rFonts w:ascii="Arial" w:hAnsi="Arial" w:cs="Arial"/>
                <w:sz w:val="16"/>
                <w:szCs w:val="16"/>
              </w:rPr>
            </w:pPr>
            <w:r w:rsidRPr="00FB58FC">
              <w:rPr>
                <w:rFonts w:ascii="Arial" w:hAnsi="Arial" w:cs="Arial"/>
                <w:sz w:val="16"/>
                <w:szCs w:val="16"/>
              </w:rPr>
              <w:t>After reporting on waste management</w:t>
            </w:r>
          </w:p>
        </w:tc>
        <w:tc>
          <w:tcPr>
            <w:tcW w:w="1530" w:type="dxa"/>
            <w:tcBorders>
              <w:top w:val="single" w:sz="4" w:space="0" w:color="000000"/>
              <w:left w:val="single" w:sz="4" w:space="0" w:color="000000"/>
              <w:bottom w:val="single" w:sz="4" w:space="0" w:color="000000"/>
              <w:right w:val="single" w:sz="4" w:space="0" w:color="000000"/>
            </w:tcBorders>
          </w:tcPr>
          <w:p w14:paraId="0361E607" w14:textId="77777777" w:rsidR="004E2EF8" w:rsidRPr="00FB58FC" w:rsidRDefault="004E2EF8" w:rsidP="005A0197">
            <w:pPr>
              <w:rPr>
                <w:rFonts w:ascii="Arial" w:hAnsi="Arial" w:cs="Arial"/>
                <w:sz w:val="16"/>
                <w:szCs w:val="16"/>
              </w:rPr>
            </w:pPr>
            <w:r w:rsidRPr="00FB58FC">
              <w:rPr>
                <w:rFonts w:ascii="Arial" w:hAnsi="Arial" w:cs="Arial"/>
                <w:sz w:val="16"/>
                <w:szCs w:val="16"/>
              </w:rPr>
              <w:t>Needed in accordance with the waste- related regulations</w:t>
            </w:r>
          </w:p>
        </w:tc>
        <w:tc>
          <w:tcPr>
            <w:tcW w:w="1170" w:type="dxa"/>
            <w:tcBorders>
              <w:top w:val="single" w:sz="4" w:space="0" w:color="000000"/>
              <w:left w:val="single" w:sz="4" w:space="0" w:color="000000"/>
              <w:bottom w:val="single" w:sz="4" w:space="0" w:color="000000"/>
              <w:right w:val="single" w:sz="4" w:space="0" w:color="000000"/>
            </w:tcBorders>
          </w:tcPr>
          <w:p w14:paraId="5DC23A3C" w14:textId="77777777" w:rsidR="004E2EF8" w:rsidRPr="00FB58FC" w:rsidRDefault="004E2EF8" w:rsidP="005A0197">
            <w:pPr>
              <w:rPr>
                <w:rFonts w:ascii="Arial" w:hAnsi="Arial" w:cs="Arial"/>
                <w:sz w:val="16"/>
                <w:szCs w:val="16"/>
              </w:rPr>
            </w:pPr>
            <w:r w:rsidRPr="00FB58FC">
              <w:rPr>
                <w:rFonts w:ascii="Arial" w:hAnsi="Arial" w:cs="Arial"/>
                <w:sz w:val="16"/>
                <w:szCs w:val="16"/>
              </w:rPr>
              <w:t>Expenditure of the CEP and the Construction Inspection and low costs for the Contractor</w:t>
            </w:r>
          </w:p>
        </w:tc>
        <w:tc>
          <w:tcPr>
            <w:tcW w:w="2070" w:type="dxa"/>
            <w:tcBorders>
              <w:top w:val="single" w:sz="4" w:space="0" w:color="000000"/>
              <w:left w:val="single" w:sz="4" w:space="0" w:color="000000"/>
              <w:bottom w:val="single" w:sz="4" w:space="0" w:color="000000"/>
              <w:right w:val="single" w:sz="4" w:space="0" w:color="000000"/>
            </w:tcBorders>
          </w:tcPr>
          <w:p w14:paraId="7F4109A0" w14:textId="77777777" w:rsidR="004E2EF8" w:rsidRPr="00FB58FC" w:rsidRDefault="004E2EF8" w:rsidP="005A0197">
            <w:pPr>
              <w:rPr>
                <w:rFonts w:ascii="Arial" w:hAnsi="Arial" w:cs="Arial"/>
                <w:sz w:val="16"/>
                <w:szCs w:val="16"/>
              </w:rPr>
            </w:pPr>
            <w:r w:rsidRPr="00FB58FC">
              <w:rPr>
                <w:rFonts w:ascii="Arial" w:hAnsi="Arial" w:cs="Arial"/>
                <w:sz w:val="16"/>
                <w:szCs w:val="16"/>
              </w:rPr>
              <w:t>PMU E&amp;S Specialists, inspectorate of the CEP and Construction Inspection</w:t>
            </w:r>
          </w:p>
        </w:tc>
      </w:tr>
    </w:tbl>
    <w:p w14:paraId="7062DC17" w14:textId="77777777" w:rsidR="00440EA5" w:rsidRPr="00FB58FC" w:rsidRDefault="00440EA5" w:rsidP="00440EA5">
      <w:pPr>
        <w:rPr>
          <w:rFonts w:ascii="Arial" w:hAnsi="Arial" w:cs="Arial"/>
          <w:sz w:val="16"/>
          <w:szCs w:val="16"/>
        </w:rPr>
      </w:pPr>
    </w:p>
    <w:tbl>
      <w:tblPr>
        <w:tblW w:w="0" w:type="auto"/>
        <w:tblInd w:w="110" w:type="dxa"/>
        <w:tblLayout w:type="fixed"/>
        <w:tblCellMar>
          <w:left w:w="0" w:type="dxa"/>
          <w:right w:w="0" w:type="dxa"/>
        </w:tblCellMar>
        <w:tblLook w:val="0000" w:firstRow="0" w:lastRow="0" w:firstColumn="0" w:lastColumn="0" w:noHBand="0" w:noVBand="0"/>
      </w:tblPr>
      <w:tblGrid>
        <w:gridCol w:w="1258"/>
        <w:gridCol w:w="3535"/>
        <w:gridCol w:w="1649"/>
        <w:gridCol w:w="1477"/>
        <w:gridCol w:w="1303"/>
        <w:gridCol w:w="1464"/>
        <w:gridCol w:w="1395"/>
        <w:gridCol w:w="1942"/>
      </w:tblGrid>
      <w:tr w:rsidR="00597C69" w:rsidRPr="00FB58FC" w14:paraId="2744790B" w14:textId="77777777" w:rsidTr="00643857">
        <w:trPr>
          <w:trHeight w:hRule="exact" w:val="820"/>
        </w:trPr>
        <w:tc>
          <w:tcPr>
            <w:tcW w:w="1258" w:type="dxa"/>
            <w:tcBorders>
              <w:top w:val="single" w:sz="4" w:space="0" w:color="000000"/>
              <w:left w:val="single" w:sz="4" w:space="0" w:color="000000"/>
              <w:bottom w:val="single" w:sz="4" w:space="0" w:color="000000"/>
              <w:right w:val="single" w:sz="4" w:space="0" w:color="000000"/>
            </w:tcBorders>
            <w:shd w:val="clear" w:color="auto" w:fill="CCCCCC"/>
          </w:tcPr>
          <w:p w14:paraId="5C89AC64" w14:textId="77777777" w:rsidR="00597C69" w:rsidRPr="00FB58FC" w:rsidRDefault="00597C69" w:rsidP="005A0197">
            <w:pPr>
              <w:jc w:val="center"/>
              <w:rPr>
                <w:rFonts w:ascii="Arial" w:hAnsi="Arial" w:cs="Arial"/>
                <w:sz w:val="16"/>
                <w:szCs w:val="16"/>
              </w:rPr>
            </w:pPr>
            <w:r w:rsidRPr="00FB58FC">
              <w:rPr>
                <w:rFonts w:ascii="Arial" w:hAnsi="Arial" w:cs="Arial"/>
                <w:b/>
                <w:bCs/>
                <w:sz w:val="16"/>
                <w:szCs w:val="16"/>
              </w:rPr>
              <w:lastRenderedPageBreak/>
              <w:t>PHASE</w:t>
            </w:r>
          </w:p>
        </w:tc>
        <w:tc>
          <w:tcPr>
            <w:tcW w:w="3535" w:type="dxa"/>
            <w:tcBorders>
              <w:top w:val="single" w:sz="4" w:space="0" w:color="000000"/>
              <w:left w:val="single" w:sz="4" w:space="0" w:color="000000"/>
              <w:bottom w:val="single" w:sz="4" w:space="0" w:color="000000"/>
              <w:right w:val="single" w:sz="4" w:space="0" w:color="000000"/>
            </w:tcBorders>
            <w:shd w:val="clear" w:color="auto" w:fill="CCCCCC"/>
          </w:tcPr>
          <w:p w14:paraId="28A76E44" w14:textId="77777777" w:rsidR="00597C69" w:rsidRPr="00FB58FC" w:rsidRDefault="00597C69" w:rsidP="00643857">
            <w:pPr>
              <w:spacing w:after="0"/>
              <w:jc w:val="center"/>
              <w:rPr>
                <w:rFonts w:ascii="Arial" w:hAnsi="Arial" w:cs="Arial"/>
                <w:sz w:val="16"/>
                <w:szCs w:val="16"/>
              </w:rPr>
            </w:pPr>
            <w:r w:rsidRPr="00FB58FC">
              <w:rPr>
                <w:rFonts w:ascii="Arial" w:hAnsi="Arial" w:cs="Arial"/>
                <w:b/>
                <w:bCs/>
                <w:sz w:val="16"/>
                <w:szCs w:val="16"/>
              </w:rPr>
              <w:t>WHAT</w:t>
            </w:r>
          </w:p>
          <w:p w14:paraId="3A3DFCCC" w14:textId="77777777" w:rsidR="00597C69" w:rsidRPr="00FB58FC" w:rsidRDefault="00597C69" w:rsidP="005A0197">
            <w:pPr>
              <w:jc w:val="center"/>
              <w:rPr>
                <w:rFonts w:ascii="Arial" w:hAnsi="Arial" w:cs="Arial"/>
                <w:sz w:val="16"/>
                <w:szCs w:val="16"/>
              </w:rPr>
            </w:pPr>
            <w:r w:rsidRPr="00FB58FC">
              <w:rPr>
                <w:rFonts w:ascii="Arial" w:hAnsi="Arial" w:cs="Arial"/>
                <w:sz w:val="16"/>
                <w:szCs w:val="16"/>
              </w:rPr>
              <w:t>is the parameter to be monitored?</w:t>
            </w:r>
          </w:p>
        </w:tc>
        <w:tc>
          <w:tcPr>
            <w:tcW w:w="1649" w:type="dxa"/>
            <w:tcBorders>
              <w:top w:val="single" w:sz="4" w:space="0" w:color="000000"/>
              <w:left w:val="single" w:sz="4" w:space="0" w:color="000000"/>
              <w:bottom w:val="single" w:sz="4" w:space="0" w:color="000000"/>
              <w:right w:val="single" w:sz="4" w:space="0" w:color="000000"/>
            </w:tcBorders>
            <w:shd w:val="clear" w:color="auto" w:fill="CCCCCC"/>
          </w:tcPr>
          <w:p w14:paraId="7717ECA2" w14:textId="77777777" w:rsidR="00597C69" w:rsidRPr="00FB58FC" w:rsidRDefault="00597C69" w:rsidP="00643857">
            <w:pPr>
              <w:spacing w:after="0"/>
              <w:jc w:val="center"/>
              <w:rPr>
                <w:rFonts w:ascii="Arial" w:hAnsi="Arial" w:cs="Arial"/>
                <w:sz w:val="16"/>
                <w:szCs w:val="16"/>
              </w:rPr>
            </w:pPr>
            <w:r w:rsidRPr="00FB58FC">
              <w:rPr>
                <w:rFonts w:ascii="Arial" w:hAnsi="Arial" w:cs="Arial"/>
                <w:b/>
                <w:bCs/>
                <w:sz w:val="16"/>
                <w:szCs w:val="16"/>
              </w:rPr>
              <w:t>WHERE</w:t>
            </w:r>
          </w:p>
          <w:p w14:paraId="6BDDEA7A" w14:textId="77777777" w:rsidR="00597C69" w:rsidRPr="00FB58FC" w:rsidRDefault="00597C69" w:rsidP="005A0197">
            <w:pPr>
              <w:jc w:val="center"/>
              <w:rPr>
                <w:rFonts w:ascii="Arial" w:hAnsi="Arial" w:cs="Arial"/>
                <w:sz w:val="16"/>
                <w:szCs w:val="16"/>
              </w:rPr>
            </w:pPr>
            <w:r w:rsidRPr="00FB58FC">
              <w:rPr>
                <w:rFonts w:ascii="Arial" w:hAnsi="Arial" w:cs="Arial"/>
                <w:sz w:val="16"/>
                <w:szCs w:val="16"/>
              </w:rPr>
              <w:t>is the parameter to be monitored?</w:t>
            </w:r>
          </w:p>
        </w:tc>
        <w:tc>
          <w:tcPr>
            <w:tcW w:w="1477" w:type="dxa"/>
            <w:tcBorders>
              <w:top w:val="single" w:sz="4" w:space="0" w:color="000000"/>
              <w:left w:val="single" w:sz="4" w:space="0" w:color="000000"/>
              <w:bottom w:val="single" w:sz="4" w:space="0" w:color="000000"/>
              <w:right w:val="single" w:sz="4" w:space="0" w:color="000000"/>
            </w:tcBorders>
            <w:shd w:val="clear" w:color="auto" w:fill="CCCCCC"/>
          </w:tcPr>
          <w:p w14:paraId="3B792C41" w14:textId="77777777" w:rsidR="00597C69" w:rsidRPr="00FB58FC" w:rsidRDefault="00597C69" w:rsidP="00643857">
            <w:pPr>
              <w:spacing w:after="0"/>
              <w:jc w:val="center"/>
              <w:rPr>
                <w:rFonts w:ascii="Arial" w:hAnsi="Arial" w:cs="Arial"/>
                <w:sz w:val="16"/>
                <w:szCs w:val="16"/>
              </w:rPr>
            </w:pPr>
            <w:r w:rsidRPr="00FB58FC">
              <w:rPr>
                <w:rFonts w:ascii="Arial" w:hAnsi="Arial" w:cs="Arial"/>
                <w:b/>
                <w:bCs/>
                <w:sz w:val="16"/>
                <w:szCs w:val="16"/>
              </w:rPr>
              <w:t>HOW</w:t>
            </w:r>
          </w:p>
          <w:p w14:paraId="32A37CAD" w14:textId="77777777" w:rsidR="00597C69" w:rsidRPr="00FB58FC" w:rsidRDefault="00597C69" w:rsidP="005A0197">
            <w:pPr>
              <w:jc w:val="center"/>
              <w:rPr>
                <w:rFonts w:ascii="Arial" w:hAnsi="Arial" w:cs="Arial"/>
                <w:sz w:val="16"/>
                <w:szCs w:val="16"/>
              </w:rPr>
            </w:pPr>
            <w:r w:rsidRPr="00FB58FC">
              <w:rPr>
                <w:rFonts w:ascii="Arial" w:hAnsi="Arial" w:cs="Arial"/>
                <w:sz w:val="16"/>
                <w:szCs w:val="16"/>
              </w:rPr>
              <w:t>is the parameter to be monitored??</w:t>
            </w:r>
          </w:p>
        </w:tc>
        <w:tc>
          <w:tcPr>
            <w:tcW w:w="1303" w:type="dxa"/>
            <w:tcBorders>
              <w:top w:val="single" w:sz="4" w:space="0" w:color="000000"/>
              <w:left w:val="single" w:sz="4" w:space="0" w:color="000000"/>
              <w:bottom w:val="single" w:sz="4" w:space="0" w:color="000000"/>
              <w:right w:val="single" w:sz="4" w:space="0" w:color="000000"/>
            </w:tcBorders>
            <w:shd w:val="clear" w:color="auto" w:fill="CCCCCC"/>
          </w:tcPr>
          <w:p w14:paraId="44F2C221" w14:textId="77777777" w:rsidR="00597C69" w:rsidRPr="00FB58FC" w:rsidRDefault="00597C69" w:rsidP="00643857">
            <w:pPr>
              <w:spacing w:after="0"/>
              <w:jc w:val="center"/>
              <w:rPr>
                <w:rFonts w:ascii="Arial" w:hAnsi="Arial" w:cs="Arial"/>
                <w:b/>
                <w:bCs/>
                <w:sz w:val="16"/>
                <w:szCs w:val="16"/>
              </w:rPr>
            </w:pPr>
            <w:r w:rsidRPr="00FB58FC">
              <w:rPr>
                <w:rFonts w:ascii="Arial" w:hAnsi="Arial" w:cs="Arial"/>
                <w:b/>
                <w:bCs/>
                <w:sz w:val="16"/>
                <w:szCs w:val="16"/>
              </w:rPr>
              <w:t xml:space="preserve">WHEN </w:t>
            </w:r>
          </w:p>
          <w:p w14:paraId="300E3831" w14:textId="77777777" w:rsidR="00597C69" w:rsidRPr="00FB58FC" w:rsidRDefault="00597C69" w:rsidP="005A0197">
            <w:pPr>
              <w:jc w:val="center"/>
              <w:rPr>
                <w:rFonts w:ascii="Arial" w:hAnsi="Arial" w:cs="Arial"/>
                <w:sz w:val="16"/>
                <w:szCs w:val="16"/>
              </w:rPr>
            </w:pPr>
            <w:r w:rsidRPr="00FB58FC">
              <w:rPr>
                <w:rFonts w:ascii="Arial" w:hAnsi="Arial" w:cs="Arial"/>
                <w:sz w:val="16"/>
                <w:szCs w:val="16"/>
              </w:rPr>
              <w:t>is the parameter to be monitored? (frequency)?</w:t>
            </w:r>
          </w:p>
        </w:tc>
        <w:tc>
          <w:tcPr>
            <w:tcW w:w="1464" w:type="dxa"/>
            <w:tcBorders>
              <w:top w:val="single" w:sz="4" w:space="0" w:color="000000"/>
              <w:left w:val="single" w:sz="4" w:space="0" w:color="000000"/>
              <w:bottom w:val="single" w:sz="4" w:space="0" w:color="000000"/>
              <w:right w:val="single" w:sz="4" w:space="0" w:color="000000"/>
            </w:tcBorders>
            <w:shd w:val="clear" w:color="auto" w:fill="CCCCCC"/>
          </w:tcPr>
          <w:p w14:paraId="2C8E7F3A" w14:textId="77777777" w:rsidR="00597C69" w:rsidRPr="00FB58FC" w:rsidRDefault="00597C69" w:rsidP="00643857">
            <w:pPr>
              <w:spacing w:after="0"/>
              <w:jc w:val="center"/>
              <w:rPr>
                <w:rFonts w:ascii="Arial" w:hAnsi="Arial" w:cs="Arial"/>
                <w:b/>
                <w:bCs/>
                <w:sz w:val="16"/>
                <w:szCs w:val="16"/>
              </w:rPr>
            </w:pPr>
            <w:r w:rsidRPr="00FB58FC">
              <w:rPr>
                <w:rFonts w:ascii="Arial" w:hAnsi="Arial" w:cs="Arial"/>
                <w:b/>
                <w:bCs/>
                <w:sz w:val="16"/>
                <w:szCs w:val="16"/>
              </w:rPr>
              <w:t xml:space="preserve">WHY </w:t>
            </w:r>
          </w:p>
          <w:p w14:paraId="71B39C39" w14:textId="77777777" w:rsidR="00597C69" w:rsidRPr="00FB58FC" w:rsidRDefault="00597C69" w:rsidP="005A0197">
            <w:pPr>
              <w:jc w:val="center"/>
              <w:rPr>
                <w:rFonts w:ascii="Arial" w:hAnsi="Arial" w:cs="Arial"/>
                <w:sz w:val="16"/>
                <w:szCs w:val="16"/>
              </w:rPr>
            </w:pPr>
            <w:r w:rsidRPr="00FB58FC">
              <w:rPr>
                <w:rFonts w:ascii="Arial" w:hAnsi="Arial" w:cs="Arial"/>
                <w:sz w:val="16"/>
                <w:szCs w:val="16"/>
              </w:rPr>
              <w:t>is the parameter being monitored?</w:t>
            </w:r>
          </w:p>
        </w:tc>
        <w:tc>
          <w:tcPr>
            <w:tcW w:w="1395" w:type="dxa"/>
            <w:tcBorders>
              <w:top w:val="single" w:sz="4" w:space="0" w:color="000000"/>
              <w:left w:val="single" w:sz="4" w:space="0" w:color="000000"/>
              <w:bottom w:val="single" w:sz="4" w:space="0" w:color="000000"/>
              <w:right w:val="single" w:sz="4" w:space="0" w:color="000000"/>
            </w:tcBorders>
            <w:shd w:val="clear" w:color="auto" w:fill="CCCCCC"/>
          </w:tcPr>
          <w:p w14:paraId="127D33D7" w14:textId="77777777" w:rsidR="00597C69" w:rsidRPr="00FB58FC" w:rsidRDefault="00597C69" w:rsidP="005A0197">
            <w:pPr>
              <w:jc w:val="center"/>
              <w:rPr>
                <w:rFonts w:ascii="Arial" w:hAnsi="Arial" w:cs="Arial"/>
                <w:sz w:val="16"/>
                <w:szCs w:val="16"/>
              </w:rPr>
            </w:pPr>
            <w:r w:rsidRPr="00FB58FC">
              <w:rPr>
                <w:rFonts w:ascii="Arial" w:hAnsi="Arial" w:cs="Arial"/>
                <w:b/>
                <w:bCs/>
                <w:sz w:val="16"/>
                <w:szCs w:val="16"/>
              </w:rPr>
              <w:t>COST</w:t>
            </w:r>
          </w:p>
        </w:tc>
        <w:tc>
          <w:tcPr>
            <w:tcW w:w="1942" w:type="dxa"/>
            <w:tcBorders>
              <w:top w:val="single" w:sz="4" w:space="0" w:color="000000"/>
              <w:left w:val="single" w:sz="4" w:space="0" w:color="000000"/>
              <w:bottom w:val="single" w:sz="4" w:space="0" w:color="000000"/>
              <w:right w:val="single" w:sz="4" w:space="0" w:color="000000"/>
            </w:tcBorders>
            <w:shd w:val="clear" w:color="auto" w:fill="CCCCCC"/>
          </w:tcPr>
          <w:p w14:paraId="683A7FC4" w14:textId="77777777" w:rsidR="00597C69" w:rsidRPr="00FB58FC" w:rsidRDefault="00597C69" w:rsidP="005A0197">
            <w:pPr>
              <w:jc w:val="center"/>
              <w:rPr>
                <w:rFonts w:ascii="Arial" w:hAnsi="Arial" w:cs="Arial"/>
                <w:sz w:val="16"/>
                <w:szCs w:val="16"/>
              </w:rPr>
            </w:pPr>
            <w:r w:rsidRPr="00FB58FC">
              <w:rPr>
                <w:rFonts w:ascii="Arial" w:hAnsi="Arial" w:cs="Arial"/>
                <w:b/>
                <w:bCs/>
                <w:sz w:val="16"/>
                <w:szCs w:val="16"/>
              </w:rPr>
              <w:t>RESPONSIBILITY</w:t>
            </w:r>
          </w:p>
        </w:tc>
      </w:tr>
      <w:tr w:rsidR="00597C69" w:rsidRPr="00FB58FC" w14:paraId="1624EA2F" w14:textId="77777777" w:rsidTr="00643857">
        <w:trPr>
          <w:trHeight w:hRule="exact" w:val="3052"/>
        </w:trPr>
        <w:tc>
          <w:tcPr>
            <w:tcW w:w="1258" w:type="dxa"/>
            <w:tcBorders>
              <w:top w:val="single" w:sz="4" w:space="0" w:color="000000"/>
              <w:left w:val="single" w:sz="4" w:space="0" w:color="000000"/>
              <w:bottom w:val="single" w:sz="4" w:space="0" w:color="000000"/>
              <w:right w:val="single" w:sz="4" w:space="0" w:color="000000"/>
            </w:tcBorders>
            <w:shd w:val="clear" w:color="auto" w:fill="9F9F9F"/>
          </w:tcPr>
          <w:p w14:paraId="08E4519F" w14:textId="77777777" w:rsidR="00597C69" w:rsidRPr="00FB58FC" w:rsidRDefault="00597C69" w:rsidP="005A0197">
            <w:pPr>
              <w:rPr>
                <w:rFonts w:ascii="Arial" w:hAnsi="Arial" w:cs="Arial"/>
                <w:sz w:val="16"/>
                <w:szCs w:val="16"/>
              </w:rPr>
            </w:pPr>
          </w:p>
        </w:tc>
        <w:tc>
          <w:tcPr>
            <w:tcW w:w="3535" w:type="dxa"/>
            <w:tcBorders>
              <w:top w:val="single" w:sz="4" w:space="0" w:color="000000"/>
              <w:left w:val="single" w:sz="4" w:space="0" w:color="000000"/>
              <w:bottom w:val="single" w:sz="4" w:space="0" w:color="000000"/>
              <w:right w:val="single" w:sz="4" w:space="0" w:color="000000"/>
            </w:tcBorders>
          </w:tcPr>
          <w:p w14:paraId="3A1C0433" w14:textId="77777777" w:rsidR="00597C69" w:rsidRPr="00FB58FC" w:rsidRDefault="00597C69" w:rsidP="005A0197">
            <w:pPr>
              <w:rPr>
                <w:rFonts w:ascii="Arial" w:hAnsi="Arial" w:cs="Arial"/>
                <w:sz w:val="16"/>
                <w:szCs w:val="16"/>
              </w:rPr>
            </w:pPr>
            <w:r w:rsidRPr="00FB58FC">
              <w:rPr>
                <w:rFonts w:ascii="Arial" w:hAnsi="Arial" w:cs="Arial"/>
                <w:sz w:val="16"/>
                <w:szCs w:val="16"/>
              </w:rPr>
              <w:t>Cultural Heritage- “chance finds” encountered during excavation or construction. If the building is a designated historic structure, very close to such a structure, or located in a designated historic district, for such finds.</w:t>
            </w:r>
          </w:p>
        </w:tc>
        <w:tc>
          <w:tcPr>
            <w:tcW w:w="1649" w:type="dxa"/>
            <w:tcBorders>
              <w:top w:val="single" w:sz="4" w:space="0" w:color="000000"/>
              <w:left w:val="single" w:sz="4" w:space="0" w:color="000000"/>
              <w:bottom w:val="single" w:sz="4" w:space="0" w:color="000000"/>
              <w:right w:val="single" w:sz="4" w:space="0" w:color="000000"/>
            </w:tcBorders>
          </w:tcPr>
          <w:p w14:paraId="5FD9DE49" w14:textId="77777777" w:rsidR="00597C69" w:rsidRPr="00FB58FC" w:rsidRDefault="00597C69" w:rsidP="005A0197">
            <w:pPr>
              <w:rPr>
                <w:rFonts w:ascii="Arial" w:hAnsi="Arial" w:cs="Arial"/>
                <w:sz w:val="16"/>
                <w:szCs w:val="16"/>
              </w:rPr>
            </w:pPr>
            <w:r w:rsidRPr="00FB58FC">
              <w:rPr>
                <w:rFonts w:ascii="Arial" w:hAnsi="Arial" w:cs="Arial"/>
                <w:sz w:val="16"/>
                <w:szCs w:val="16"/>
              </w:rPr>
              <w:t>Notification shall be made and approvals/permits are obtained from local authorities and all construction activities planned and carried out in line with local and national legislation.</w:t>
            </w:r>
          </w:p>
        </w:tc>
        <w:tc>
          <w:tcPr>
            <w:tcW w:w="1477" w:type="dxa"/>
            <w:tcBorders>
              <w:top w:val="single" w:sz="4" w:space="0" w:color="000000"/>
              <w:left w:val="single" w:sz="4" w:space="0" w:color="000000"/>
              <w:bottom w:val="single" w:sz="4" w:space="0" w:color="000000"/>
              <w:right w:val="single" w:sz="4" w:space="0" w:color="000000"/>
            </w:tcBorders>
          </w:tcPr>
          <w:p w14:paraId="4431747B" w14:textId="77777777" w:rsidR="00597C69" w:rsidRPr="00FB58FC" w:rsidRDefault="00597C69" w:rsidP="005A0197">
            <w:pPr>
              <w:rPr>
                <w:rFonts w:ascii="Arial" w:hAnsi="Arial" w:cs="Arial"/>
                <w:sz w:val="16"/>
                <w:szCs w:val="16"/>
              </w:rPr>
            </w:pPr>
            <w:r w:rsidRPr="00FB58FC">
              <w:rPr>
                <w:rFonts w:ascii="Arial" w:hAnsi="Arial" w:cs="Arial"/>
                <w:sz w:val="16"/>
                <w:szCs w:val="16"/>
              </w:rPr>
              <w:t>A part of regular inspection by the CEP and Construction Inspection</w:t>
            </w:r>
          </w:p>
        </w:tc>
        <w:tc>
          <w:tcPr>
            <w:tcW w:w="1303" w:type="dxa"/>
            <w:tcBorders>
              <w:top w:val="single" w:sz="4" w:space="0" w:color="000000"/>
              <w:left w:val="single" w:sz="4" w:space="0" w:color="000000"/>
              <w:bottom w:val="single" w:sz="4" w:space="0" w:color="000000"/>
              <w:right w:val="single" w:sz="4" w:space="0" w:color="000000"/>
            </w:tcBorders>
          </w:tcPr>
          <w:p w14:paraId="384E63FB" w14:textId="77777777" w:rsidR="00597C69" w:rsidRPr="00FB58FC" w:rsidRDefault="00597C69" w:rsidP="005A0197">
            <w:pPr>
              <w:rPr>
                <w:rFonts w:ascii="Arial" w:hAnsi="Arial" w:cs="Arial"/>
                <w:sz w:val="16"/>
                <w:szCs w:val="16"/>
              </w:rPr>
            </w:pPr>
            <w:r w:rsidRPr="00FB58FC">
              <w:rPr>
                <w:rFonts w:ascii="Arial" w:hAnsi="Arial" w:cs="Arial"/>
                <w:sz w:val="16"/>
                <w:szCs w:val="16"/>
              </w:rPr>
              <w:t>During construction as part of project monitoring program.</w:t>
            </w:r>
          </w:p>
        </w:tc>
        <w:tc>
          <w:tcPr>
            <w:tcW w:w="1464" w:type="dxa"/>
            <w:tcBorders>
              <w:top w:val="single" w:sz="4" w:space="0" w:color="000000"/>
              <w:left w:val="single" w:sz="4" w:space="0" w:color="000000"/>
              <w:bottom w:val="single" w:sz="4" w:space="0" w:color="000000"/>
              <w:right w:val="single" w:sz="4" w:space="0" w:color="000000"/>
            </w:tcBorders>
          </w:tcPr>
          <w:p w14:paraId="325E7119" w14:textId="77777777" w:rsidR="00597C69" w:rsidRPr="00FB58FC" w:rsidRDefault="00597C69" w:rsidP="005A0197">
            <w:pPr>
              <w:rPr>
                <w:rFonts w:ascii="Arial" w:hAnsi="Arial" w:cs="Arial"/>
                <w:sz w:val="16"/>
                <w:szCs w:val="16"/>
              </w:rPr>
            </w:pPr>
            <w:r w:rsidRPr="00FB58FC">
              <w:rPr>
                <w:rFonts w:ascii="Arial" w:hAnsi="Arial" w:cs="Arial"/>
                <w:sz w:val="16"/>
                <w:szCs w:val="16"/>
              </w:rPr>
              <w:t>It shall be ensured that provisions are put in place so that artifacts or other possible “chance finds” encountered in excavation or construction are noted and registered, responsible officials contacted, and works activities delayed or modified to account</w:t>
            </w:r>
          </w:p>
        </w:tc>
        <w:tc>
          <w:tcPr>
            <w:tcW w:w="1395" w:type="dxa"/>
            <w:tcBorders>
              <w:top w:val="single" w:sz="4" w:space="0" w:color="000000"/>
              <w:left w:val="single" w:sz="4" w:space="0" w:color="000000"/>
              <w:bottom w:val="single" w:sz="4" w:space="0" w:color="000000"/>
              <w:right w:val="single" w:sz="4" w:space="0" w:color="000000"/>
            </w:tcBorders>
          </w:tcPr>
          <w:p w14:paraId="6C25888C" w14:textId="77777777" w:rsidR="00597C69" w:rsidRPr="00FB58FC" w:rsidRDefault="00597C69" w:rsidP="005A0197">
            <w:pPr>
              <w:rPr>
                <w:rFonts w:ascii="Arial" w:hAnsi="Arial" w:cs="Arial"/>
                <w:sz w:val="16"/>
                <w:szCs w:val="16"/>
              </w:rPr>
            </w:pPr>
            <w:r w:rsidRPr="00FB58FC">
              <w:rPr>
                <w:rFonts w:ascii="Arial" w:hAnsi="Arial" w:cs="Arial"/>
                <w:sz w:val="16"/>
                <w:szCs w:val="16"/>
              </w:rPr>
              <w:t>Transportation costs for the contractor</w:t>
            </w:r>
          </w:p>
        </w:tc>
        <w:tc>
          <w:tcPr>
            <w:tcW w:w="1942" w:type="dxa"/>
            <w:tcBorders>
              <w:top w:val="single" w:sz="4" w:space="0" w:color="000000"/>
              <w:left w:val="single" w:sz="4" w:space="0" w:color="000000"/>
              <w:bottom w:val="single" w:sz="4" w:space="0" w:color="000000"/>
              <w:right w:val="single" w:sz="4" w:space="0" w:color="000000"/>
            </w:tcBorders>
          </w:tcPr>
          <w:p w14:paraId="76F45319" w14:textId="77777777" w:rsidR="00597C69" w:rsidRPr="00FB58FC" w:rsidRDefault="00597C69" w:rsidP="005A0197">
            <w:pPr>
              <w:rPr>
                <w:rFonts w:ascii="Arial" w:hAnsi="Arial" w:cs="Arial"/>
                <w:sz w:val="16"/>
                <w:szCs w:val="16"/>
              </w:rPr>
            </w:pPr>
            <w:r w:rsidRPr="00FB58FC">
              <w:rPr>
                <w:rFonts w:ascii="Arial" w:hAnsi="Arial" w:cs="Arial"/>
                <w:sz w:val="16"/>
                <w:szCs w:val="16"/>
              </w:rPr>
              <w:t>NSIFT/PMU branches</w:t>
            </w:r>
          </w:p>
        </w:tc>
      </w:tr>
      <w:tr w:rsidR="00597C69" w:rsidRPr="00FB58FC" w14:paraId="7CFEEA92" w14:textId="77777777" w:rsidTr="005A0197">
        <w:trPr>
          <w:trHeight w:hRule="exact" w:val="1171"/>
        </w:trPr>
        <w:tc>
          <w:tcPr>
            <w:tcW w:w="1258" w:type="dxa"/>
            <w:tcBorders>
              <w:top w:val="single" w:sz="4" w:space="0" w:color="000000"/>
              <w:left w:val="single" w:sz="4" w:space="0" w:color="000000"/>
              <w:bottom w:val="single" w:sz="4" w:space="0" w:color="000000"/>
              <w:right w:val="single" w:sz="4" w:space="0" w:color="000000"/>
            </w:tcBorders>
            <w:shd w:val="clear" w:color="auto" w:fill="E6E6E6"/>
            <w:textDirection w:val="btLr"/>
          </w:tcPr>
          <w:p w14:paraId="2138C98B" w14:textId="77777777" w:rsidR="00597C69" w:rsidRPr="00FB58FC" w:rsidRDefault="00597C69" w:rsidP="005A0197">
            <w:pPr>
              <w:jc w:val="both"/>
              <w:rPr>
                <w:rFonts w:ascii="Arial" w:hAnsi="Arial" w:cs="Arial"/>
                <w:sz w:val="16"/>
                <w:szCs w:val="16"/>
              </w:rPr>
            </w:pPr>
          </w:p>
          <w:p w14:paraId="1A98A361" w14:textId="77777777" w:rsidR="00597C69" w:rsidRPr="00FB58FC" w:rsidRDefault="00597C69" w:rsidP="005A0197">
            <w:pPr>
              <w:jc w:val="center"/>
              <w:rPr>
                <w:rFonts w:ascii="Arial" w:hAnsi="Arial" w:cs="Arial"/>
                <w:sz w:val="16"/>
                <w:szCs w:val="16"/>
              </w:rPr>
            </w:pPr>
            <w:r w:rsidRPr="00FB58FC">
              <w:rPr>
                <w:rFonts w:ascii="Arial" w:hAnsi="Arial" w:cs="Arial"/>
                <w:b/>
                <w:bCs/>
                <w:sz w:val="16"/>
                <w:szCs w:val="16"/>
              </w:rPr>
              <w:t>Operation</w:t>
            </w:r>
          </w:p>
        </w:tc>
        <w:tc>
          <w:tcPr>
            <w:tcW w:w="3535" w:type="dxa"/>
            <w:tcBorders>
              <w:top w:val="single" w:sz="4" w:space="0" w:color="000000"/>
              <w:left w:val="single" w:sz="4" w:space="0" w:color="000000"/>
              <w:bottom w:val="single" w:sz="4" w:space="0" w:color="000000"/>
              <w:right w:val="single" w:sz="4" w:space="0" w:color="000000"/>
            </w:tcBorders>
          </w:tcPr>
          <w:p w14:paraId="6CC07775" w14:textId="77777777" w:rsidR="00597C69" w:rsidRPr="00FB58FC" w:rsidRDefault="00597C69" w:rsidP="005A0197">
            <w:pPr>
              <w:rPr>
                <w:rFonts w:ascii="Arial" w:hAnsi="Arial" w:cs="Arial"/>
                <w:sz w:val="16"/>
                <w:szCs w:val="16"/>
              </w:rPr>
            </w:pPr>
            <w:r w:rsidRPr="00FB58FC">
              <w:rPr>
                <w:rFonts w:ascii="Arial" w:hAnsi="Arial" w:cs="Arial"/>
                <w:sz w:val="16"/>
                <w:szCs w:val="16"/>
              </w:rPr>
              <w:t>Waste management</w:t>
            </w:r>
          </w:p>
        </w:tc>
        <w:tc>
          <w:tcPr>
            <w:tcW w:w="1649" w:type="dxa"/>
            <w:tcBorders>
              <w:top w:val="single" w:sz="4" w:space="0" w:color="000000"/>
              <w:left w:val="single" w:sz="4" w:space="0" w:color="000000"/>
              <w:bottom w:val="single" w:sz="4" w:space="0" w:color="000000"/>
              <w:right w:val="single" w:sz="4" w:space="0" w:color="000000"/>
            </w:tcBorders>
          </w:tcPr>
          <w:p w14:paraId="2EB3BEB0" w14:textId="77777777" w:rsidR="00597C69" w:rsidRPr="00FB58FC" w:rsidRDefault="00597C69" w:rsidP="005A0197">
            <w:pPr>
              <w:rPr>
                <w:rFonts w:ascii="Arial" w:hAnsi="Arial" w:cs="Arial"/>
                <w:sz w:val="16"/>
                <w:szCs w:val="16"/>
              </w:rPr>
            </w:pPr>
            <w:r w:rsidRPr="00FB58FC">
              <w:rPr>
                <w:rFonts w:ascii="Arial" w:hAnsi="Arial" w:cs="Arial"/>
                <w:sz w:val="16"/>
                <w:szCs w:val="16"/>
              </w:rPr>
              <w:t>Based on the supporting documents for waste, which is submitted to the CEP</w:t>
            </w:r>
          </w:p>
        </w:tc>
        <w:tc>
          <w:tcPr>
            <w:tcW w:w="1477" w:type="dxa"/>
            <w:tcBorders>
              <w:top w:val="single" w:sz="4" w:space="0" w:color="000000"/>
              <w:left w:val="single" w:sz="4" w:space="0" w:color="000000"/>
              <w:bottom w:val="single" w:sz="4" w:space="0" w:color="000000"/>
              <w:right w:val="single" w:sz="4" w:space="0" w:color="000000"/>
            </w:tcBorders>
          </w:tcPr>
          <w:p w14:paraId="40A73117" w14:textId="77777777" w:rsidR="00597C69" w:rsidRPr="00FB58FC" w:rsidRDefault="00597C69" w:rsidP="005A0197">
            <w:pPr>
              <w:rPr>
                <w:rFonts w:ascii="Arial" w:hAnsi="Arial" w:cs="Arial"/>
                <w:sz w:val="16"/>
                <w:szCs w:val="16"/>
              </w:rPr>
            </w:pPr>
            <w:r w:rsidRPr="00FB58FC">
              <w:rPr>
                <w:rFonts w:ascii="Arial" w:hAnsi="Arial" w:cs="Arial"/>
                <w:sz w:val="16"/>
                <w:szCs w:val="16"/>
              </w:rPr>
              <w:t>Reports to the CEP</w:t>
            </w:r>
          </w:p>
        </w:tc>
        <w:tc>
          <w:tcPr>
            <w:tcW w:w="1303" w:type="dxa"/>
            <w:tcBorders>
              <w:top w:val="single" w:sz="4" w:space="0" w:color="000000"/>
              <w:left w:val="single" w:sz="4" w:space="0" w:color="000000"/>
              <w:bottom w:val="single" w:sz="4" w:space="0" w:color="000000"/>
              <w:right w:val="single" w:sz="4" w:space="0" w:color="000000"/>
            </w:tcBorders>
          </w:tcPr>
          <w:p w14:paraId="6913204F" w14:textId="77777777" w:rsidR="00597C69" w:rsidRPr="00FB58FC" w:rsidRDefault="00597C69" w:rsidP="005A0197">
            <w:pPr>
              <w:rPr>
                <w:rFonts w:ascii="Arial" w:hAnsi="Arial" w:cs="Arial"/>
                <w:sz w:val="16"/>
                <w:szCs w:val="16"/>
              </w:rPr>
            </w:pPr>
            <w:r w:rsidRPr="00FB58FC">
              <w:rPr>
                <w:rFonts w:ascii="Arial" w:hAnsi="Arial" w:cs="Arial"/>
                <w:sz w:val="16"/>
                <w:szCs w:val="16"/>
              </w:rPr>
              <w:t>After reporting to the CEP on waste management.</w:t>
            </w:r>
          </w:p>
        </w:tc>
        <w:tc>
          <w:tcPr>
            <w:tcW w:w="1464" w:type="dxa"/>
            <w:tcBorders>
              <w:top w:val="single" w:sz="4" w:space="0" w:color="000000"/>
              <w:left w:val="single" w:sz="4" w:space="0" w:color="000000"/>
              <w:bottom w:val="single" w:sz="4" w:space="0" w:color="000000"/>
              <w:right w:val="single" w:sz="4" w:space="0" w:color="000000"/>
            </w:tcBorders>
          </w:tcPr>
          <w:p w14:paraId="1DCB788D" w14:textId="77777777" w:rsidR="00597C69" w:rsidRPr="00FB58FC" w:rsidRDefault="00597C69" w:rsidP="005A0197">
            <w:pPr>
              <w:rPr>
                <w:rFonts w:ascii="Arial" w:hAnsi="Arial" w:cs="Arial"/>
                <w:sz w:val="16"/>
                <w:szCs w:val="16"/>
              </w:rPr>
            </w:pPr>
            <w:r w:rsidRPr="00FB58FC">
              <w:rPr>
                <w:rFonts w:ascii="Arial" w:hAnsi="Arial" w:cs="Arial"/>
                <w:sz w:val="16"/>
                <w:szCs w:val="16"/>
              </w:rPr>
              <w:t>Should be monitored in line with the regulations on waste management.</w:t>
            </w:r>
          </w:p>
        </w:tc>
        <w:tc>
          <w:tcPr>
            <w:tcW w:w="1395" w:type="dxa"/>
            <w:tcBorders>
              <w:top w:val="single" w:sz="4" w:space="0" w:color="000000"/>
              <w:left w:val="single" w:sz="4" w:space="0" w:color="000000"/>
              <w:bottom w:val="single" w:sz="4" w:space="0" w:color="000000"/>
              <w:right w:val="single" w:sz="4" w:space="0" w:color="000000"/>
            </w:tcBorders>
          </w:tcPr>
          <w:p w14:paraId="21DC8ABF" w14:textId="77777777" w:rsidR="00597C69" w:rsidRPr="00FB58FC" w:rsidRDefault="00597C69" w:rsidP="005A0197">
            <w:pPr>
              <w:rPr>
                <w:rFonts w:ascii="Arial" w:hAnsi="Arial" w:cs="Arial"/>
                <w:sz w:val="16"/>
                <w:szCs w:val="16"/>
              </w:rPr>
            </w:pPr>
            <w:r w:rsidRPr="00FB58FC">
              <w:rPr>
                <w:rFonts w:ascii="Arial" w:hAnsi="Arial" w:cs="Arial"/>
                <w:sz w:val="16"/>
                <w:szCs w:val="16"/>
              </w:rPr>
              <w:t>Costs of the project beneficiary and the CEP</w:t>
            </w:r>
          </w:p>
        </w:tc>
        <w:tc>
          <w:tcPr>
            <w:tcW w:w="1942" w:type="dxa"/>
            <w:tcBorders>
              <w:top w:val="single" w:sz="4" w:space="0" w:color="000000"/>
              <w:left w:val="single" w:sz="4" w:space="0" w:color="000000"/>
              <w:bottom w:val="single" w:sz="4" w:space="0" w:color="000000"/>
              <w:right w:val="single" w:sz="4" w:space="0" w:color="000000"/>
            </w:tcBorders>
          </w:tcPr>
          <w:p w14:paraId="24C38CD7" w14:textId="77777777" w:rsidR="00597C69" w:rsidRPr="00FB58FC" w:rsidRDefault="00597C69" w:rsidP="005A0197">
            <w:pPr>
              <w:rPr>
                <w:rFonts w:ascii="Arial" w:hAnsi="Arial" w:cs="Arial"/>
                <w:sz w:val="16"/>
                <w:szCs w:val="16"/>
              </w:rPr>
            </w:pPr>
            <w:r w:rsidRPr="00FB58FC">
              <w:rPr>
                <w:rFonts w:ascii="Arial" w:hAnsi="Arial" w:cs="Arial"/>
                <w:sz w:val="16"/>
                <w:szCs w:val="16"/>
              </w:rPr>
              <w:t>Project beneficiary, competent communal company and the CEP</w:t>
            </w:r>
          </w:p>
        </w:tc>
      </w:tr>
    </w:tbl>
    <w:p w14:paraId="5A79D467" w14:textId="77777777" w:rsidR="00597C69" w:rsidRPr="00FB58FC" w:rsidRDefault="00597C69" w:rsidP="00597C69">
      <w:pPr>
        <w:tabs>
          <w:tab w:val="left" w:pos="1695"/>
        </w:tabs>
        <w:rPr>
          <w:rFonts w:ascii="Arial" w:hAnsi="Arial" w:cs="Arial"/>
          <w:sz w:val="16"/>
          <w:szCs w:val="16"/>
        </w:rPr>
      </w:pPr>
    </w:p>
    <w:p w14:paraId="0ED66CE1" w14:textId="77777777" w:rsidR="00597C69" w:rsidRPr="00FB58FC" w:rsidRDefault="00597C69" w:rsidP="00597C69">
      <w:pPr>
        <w:tabs>
          <w:tab w:val="left" w:pos="1695"/>
        </w:tabs>
        <w:rPr>
          <w:rFonts w:ascii="Arial" w:hAnsi="Arial" w:cs="Arial"/>
          <w:sz w:val="16"/>
          <w:szCs w:val="16"/>
        </w:rPr>
      </w:pPr>
    </w:p>
    <w:tbl>
      <w:tblPr>
        <w:tblW w:w="14127" w:type="dxa"/>
        <w:tblInd w:w="118" w:type="dxa"/>
        <w:tblLayout w:type="fixed"/>
        <w:tblCellMar>
          <w:left w:w="0" w:type="dxa"/>
          <w:right w:w="0" w:type="dxa"/>
        </w:tblCellMar>
        <w:tblLook w:val="0000" w:firstRow="0" w:lastRow="0" w:firstColumn="0" w:lastColumn="0" w:noHBand="0" w:noVBand="0"/>
      </w:tblPr>
      <w:tblGrid>
        <w:gridCol w:w="1677"/>
        <w:gridCol w:w="1620"/>
        <w:gridCol w:w="10830"/>
      </w:tblGrid>
      <w:tr w:rsidR="00597C69" w:rsidRPr="00FB58FC" w14:paraId="69717D8D" w14:textId="77777777" w:rsidTr="005A0197">
        <w:trPr>
          <w:trHeight w:hRule="exact" w:val="397"/>
        </w:trPr>
        <w:tc>
          <w:tcPr>
            <w:tcW w:w="14127" w:type="dxa"/>
            <w:gridSpan w:val="3"/>
            <w:tcBorders>
              <w:top w:val="single" w:sz="4" w:space="0" w:color="000000"/>
              <w:left w:val="single" w:sz="4" w:space="0" w:color="000000"/>
              <w:bottom w:val="single" w:sz="4" w:space="0" w:color="000000"/>
              <w:right w:val="single" w:sz="4" w:space="0" w:color="000000"/>
            </w:tcBorders>
            <w:shd w:val="clear" w:color="auto" w:fill="E6E6E6"/>
          </w:tcPr>
          <w:p w14:paraId="531BB812" w14:textId="77777777" w:rsidR="00597C69" w:rsidRPr="00FB58FC" w:rsidRDefault="00597C69" w:rsidP="005A0197">
            <w:pPr>
              <w:tabs>
                <w:tab w:val="left" w:pos="1695"/>
              </w:tabs>
              <w:rPr>
                <w:rFonts w:ascii="Arial" w:hAnsi="Arial" w:cs="Arial"/>
                <w:sz w:val="16"/>
                <w:szCs w:val="16"/>
              </w:rPr>
            </w:pPr>
            <w:r w:rsidRPr="00FB58FC">
              <w:rPr>
                <w:rFonts w:ascii="Arial" w:hAnsi="Arial" w:cs="Arial"/>
                <w:b/>
                <w:bCs/>
                <w:sz w:val="16"/>
                <w:szCs w:val="16"/>
              </w:rPr>
              <w:t>PART 2: ENVIRONMENTAL /SOCIAL SCREENING</w:t>
            </w:r>
          </w:p>
        </w:tc>
      </w:tr>
      <w:tr w:rsidR="00597C69" w:rsidRPr="00FB58FC" w14:paraId="5D04F4DF" w14:textId="77777777" w:rsidTr="00CC3F0B">
        <w:trPr>
          <w:trHeight w:hRule="exact" w:val="469"/>
        </w:trPr>
        <w:tc>
          <w:tcPr>
            <w:tcW w:w="1677" w:type="dxa"/>
            <w:tcBorders>
              <w:top w:val="single" w:sz="4" w:space="0" w:color="000000"/>
              <w:left w:val="single" w:sz="4" w:space="0" w:color="000000"/>
              <w:bottom w:val="single" w:sz="4" w:space="0" w:color="000000"/>
              <w:right w:val="single" w:sz="4" w:space="0" w:color="000000"/>
            </w:tcBorders>
            <w:shd w:val="clear" w:color="auto" w:fill="E6E6E6"/>
          </w:tcPr>
          <w:p w14:paraId="41EA8375" w14:textId="77777777" w:rsidR="00597C69" w:rsidRPr="00FB58FC" w:rsidRDefault="00597C69" w:rsidP="005A0197">
            <w:pPr>
              <w:tabs>
                <w:tab w:val="left" w:pos="1695"/>
              </w:tabs>
              <w:rPr>
                <w:rFonts w:ascii="Arial" w:hAnsi="Arial" w:cs="Arial"/>
                <w:sz w:val="16"/>
                <w:szCs w:val="16"/>
              </w:rPr>
            </w:pPr>
            <w:r w:rsidRPr="00FB58FC">
              <w:rPr>
                <w:rFonts w:ascii="Arial" w:hAnsi="Arial" w:cs="Arial"/>
                <w:b/>
                <w:bCs/>
                <w:sz w:val="16"/>
                <w:szCs w:val="16"/>
              </w:rPr>
              <w:t>ACTIVITY</w:t>
            </w:r>
          </w:p>
        </w:tc>
        <w:tc>
          <w:tcPr>
            <w:tcW w:w="1620" w:type="dxa"/>
            <w:tcBorders>
              <w:top w:val="single" w:sz="4" w:space="0" w:color="000000"/>
              <w:left w:val="single" w:sz="4" w:space="0" w:color="000000"/>
              <w:bottom w:val="single" w:sz="4" w:space="0" w:color="000000"/>
              <w:right w:val="single" w:sz="4" w:space="0" w:color="000000"/>
            </w:tcBorders>
            <w:shd w:val="clear" w:color="auto" w:fill="E6E6E6"/>
          </w:tcPr>
          <w:p w14:paraId="5CC1F54C" w14:textId="77777777" w:rsidR="00597C69" w:rsidRPr="00FB58FC" w:rsidRDefault="00597C69" w:rsidP="005A0197">
            <w:pPr>
              <w:tabs>
                <w:tab w:val="left" w:pos="1695"/>
              </w:tabs>
              <w:rPr>
                <w:rFonts w:ascii="Arial" w:hAnsi="Arial" w:cs="Arial"/>
                <w:sz w:val="16"/>
                <w:szCs w:val="16"/>
              </w:rPr>
            </w:pPr>
            <w:r w:rsidRPr="00FB58FC">
              <w:rPr>
                <w:rFonts w:ascii="Arial" w:hAnsi="Arial" w:cs="Arial"/>
                <w:b/>
                <w:bCs/>
                <w:sz w:val="16"/>
                <w:szCs w:val="16"/>
              </w:rPr>
              <w:t>ENVIRONMENTAL ISSUE/ PARAMETER</w:t>
            </w:r>
          </w:p>
        </w:tc>
        <w:tc>
          <w:tcPr>
            <w:tcW w:w="10830" w:type="dxa"/>
            <w:tcBorders>
              <w:top w:val="single" w:sz="4" w:space="0" w:color="000000"/>
              <w:left w:val="single" w:sz="4" w:space="0" w:color="000000"/>
              <w:bottom w:val="single" w:sz="4" w:space="0" w:color="000000"/>
              <w:right w:val="single" w:sz="4" w:space="0" w:color="000000"/>
            </w:tcBorders>
            <w:shd w:val="clear" w:color="auto" w:fill="E6E6E6"/>
          </w:tcPr>
          <w:p w14:paraId="17EC3DA1" w14:textId="77777777" w:rsidR="00597C69" w:rsidRPr="00FB58FC" w:rsidRDefault="00597C69" w:rsidP="005A0197">
            <w:pPr>
              <w:tabs>
                <w:tab w:val="left" w:pos="1695"/>
              </w:tabs>
              <w:rPr>
                <w:rFonts w:ascii="Arial" w:hAnsi="Arial" w:cs="Arial"/>
                <w:sz w:val="16"/>
                <w:szCs w:val="16"/>
              </w:rPr>
            </w:pPr>
            <w:r w:rsidRPr="00FB58FC">
              <w:rPr>
                <w:rFonts w:ascii="Arial" w:hAnsi="Arial" w:cs="Arial"/>
                <w:b/>
                <w:bCs/>
                <w:sz w:val="16"/>
                <w:szCs w:val="16"/>
              </w:rPr>
              <w:t>MITIGATION MEASURES CHECKLIST</w:t>
            </w:r>
          </w:p>
        </w:tc>
      </w:tr>
      <w:tr w:rsidR="00597C69" w:rsidRPr="00FB58FC" w14:paraId="05E33DF1" w14:textId="77777777" w:rsidTr="00CC3F0B">
        <w:trPr>
          <w:trHeight w:hRule="exact" w:val="1567"/>
        </w:trPr>
        <w:tc>
          <w:tcPr>
            <w:tcW w:w="1677" w:type="dxa"/>
            <w:tcBorders>
              <w:top w:val="single" w:sz="4" w:space="0" w:color="000000"/>
              <w:left w:val="single" w:sz="4" w:space="0" w:color="000000"/>
              <w:bottom w:val="single" w:sz="4" w:space="0" w:color="000000"/>
              <w:right w:val="single" w:sz="4" w:space="0" w:color="000000"/>
            </w:tcBorders>
          </w:tcPr>
          <w:p w14:paraId="2232EF5F" w14:textId="77777777" w:rsidR="00597C69" w:rsidRPr="00FB58FC" w:rsidRDefault="00597C69" w:rsidP="005A0197">
            <w:pPr>
              <w:tabs>
                <w:tab w:val="left" w:pos="1695"/>
              </w:tabs>
              <w:rPr>
                <w:rFonts w:ascii="Arial" w:hAnsi="Arial" w:cs="Arial"/>
                <w:sz w:val="16"/>
                <w:szCs w:val="16"/>
              </w:rPr>
            </w:pPr>
            <w:r w:rsidRPr="00FB58FC">
              <w:rPr>
                <w:rFonts w:ascii="Arial" w:hAnsi="Arial" w:cs="Arial"/>
                <w:b/>
                <w:bCs/>
                <w:sz w:val="16"/>
                <w:szCs w:val="16"/>
              </w:rPr>
              <w:t>A</w:t>
            </w:r>
            <w:r w:rsidRPr="00FB58FC">
              <w:rPr>
                <w:rFonts w:ascii="Arial" w:hAnsi="Arial" w:cs="Arial"/>
                <w:sz w:val="16"/>
                <w:szCs w:val="16"/>
              </w:rPr>
              <w:t>. Contractor mobilization (General Conditions)</w:t>
            </w:r>
          </w:p>
        </w:tc>
        <w:tc>
          <w:tcPr>
            <w:tcW w:w="1620" w:type="dxa"/>
            <w:tcBorders>
              <w:top w:val="single" w:sz="4" w:space="0" w:color="000000"/>
              <w:left w:val="single" w:sz="4" w:space="0" w:color="000000"/>
              <w:bottom w:val="single" w:sz="4" w:space="0" w:color="000000"/>
              <w:right w:val="single" w:sz="4" w:space="0" w:color="000000"/>
            </w:tcBorders>
          </w:tcPr>
          <w:p w14:paraId="1715D99E" w14:textId="77777777" w:rsidR="00597C69" w:rsidRPr="00FB58FC" w:rsidRDefault="00597C69" w:rsidP="005A0197">
            <w:pPr>
              <w:tabs>
                <w:tab w:val="left" w:pos="1695"/>
              </w:tabs>
              <w:rPr>
                <w:rFonts w:ascii="Arial" w:hAnsi="Arial" w:cs="Arial"/>
                <w:sz w:val="16"/>
                <w:szCs w:val="16"/>
              </w:rPr>
            </w:pPr>
            <w:r w:rsidRPr="00FB58FC">
              <w:rPr>
                <w:rFonts w:ascii="Arial" w:hAnsi="Arial" w:cs="Arial"/>
                <w:sz w:val="16"/>
                <w:szCs w:val="16"/>
              </w:rPr>
              <w:t>Notification and Worker Safety</w:t>
            </w:r>
          </w:p>
        </w:tc>
        <w:tc>
          <w:tcPr>
            <w:tcW w:w="10830" w:type="dxa"/>
            <w:tcBorders>
              <w:top w:val="single" w:sz="4" w:space="0" w:color="000000"/>
              <w:left w:val="single" w:sz="4" w:space="0" w:color="000000"/>
              <w:bottom w:val="single" w:sz="4" w:space="0" w:color="000000"/>
              <w:right w:val="single" w:sz="4" w:space="0" w:color="000000"/>
            </w:tcBorders>
          </w:tcPr>
          <w:p w14:paraId="3C4A4E87" w14:textId="77777777" w:rsidR="00597C69" w:rsidRPr="00FB58FC" w:rsidRDefault="00597C69" w:rsidP="00370C91">
            <w:pPr>
              <w:pStyle w:val="ListParagraph"/>
              <w:numPr>
                <w:ilvl w:val="0"/>
                <w:numId w:val="73"/>
              </w:numPr>
              <w:tabs>
                <w:tab w:val="left" w:pos="1695"/>
              </w:tabs>
              <w:spacing w:after="0"/>
              <w:rPr>
                <w:rFonts w:ascii="Arial" w:hAnsi="Arial" w:cs="Arial"/>
                <w:sz w:val="16"/>
                <w:szCs w:val="16"/>
              </w:rPr>
            </w:pPr>
            <w:r w:rsidRPr="00FB58FC">
              <w:rPr>
                <w:rFonts w:ascii="Arial" w:hAnsi="Arial" w:cs="Arial"/>
                <w:sz w:val="16"/>
                <w:szCs w:val="16"/>
              </w:rPr>
              <w:t>The local construction and environment inspectorates and communities have been notified of upcoming activities</w:t>
            </w:r>
          </w:p>
          <w:p w14:paraId="09B35981" w14:textId="77777777" w:rsidR="00597C69" w:rsidRPr="00FB58FC" w:rsidRDefault="00597C69" w:rsidP="00370C91">
            <w:pPr>
              <w:pStyle w:val="ListParagraph"/>
              <w:numPr>
                <w:ilvl w:val="0"/>
                <w:numId w:val="73"/>
              </w:numPr>
              <w:tabs>
                <w:tab w:val="left" w:pos="1695"/>
              </w:tabs>
              <w:spacing w:after="0"/>
              <w:rPr>
                <w:rFonts w:ascii="Arial" w:hAnsi="Arial" w:cs="Arial"/>
                <w:sz w:val="16"/>
                <w:szCs w:val="16"/>
              </w:rPr>
            </w:pPr>
            <w:r w:rsidRPr="00FB58FC">
              <w:rPr>
                <w:rFonts w:ascii="Arial" w:hAnsi="Arial" w:cs="Arial"/>
                <w:sz w:val="16"/>
                <w:szCs w:val="16"/>
              </w:rPr>
              <w:t>The public has been notified of the works through appropriate notification in the media and/or at publicly accessible sites (including the site of the works)</w:t>
            </w:r>
          </w:p>
          <w:p w14:paraId="407D4FC7" w14:textId="77777777" w:rsidR="00597C69" w:rsidRPr="00FB58FC" w:rsidRDefault="00597C69" w:rsidP="00370C91">
            <w:pPr>
              <w:pStyle w:val="ListParagraph"/>
              <w:numPr>
                <w:ilvl w:val="0"/>
                <w:numId w:val="73"/>
              </w:numPr>
              <w:tabs>
                <w:tab w:val="left" w:pos="1695"/>
              </w:tabs>
              <w:spacing w:after="0"/>
              <w:rPr>
                <w:rFonts w:ascii="Arial" w:hAnsi="Arial" w:cs="Arial"/>
                <w:sz w:val="16"/>
                <w:szCs w:val="16"/>
              </w:rPr>
            </w:pPr>
            <w:r w:rsidRPr="00FB58FC">
              <w:rPr>
                <w:rFonts w:ascii="Arial" w:hAnsi="Arial" w:cs="Arial"/>
                <w:sz w:val="16"/>
                <w:szCs w:val="16"/>
              </w:rPr>
              <w:t>All legally required permits have been acquired for construction and/or rehabilitation</w:t>
            </w:r>
          </w:p>
          <w:p w14:paraId="226A5BB0" w14:textId="77777777" w:rsidR="00597C69" w:rsidRPr="00FB58FC" w:rsidRDefault="00597C69" w:rsidP="00370C91">
            <w:pPr>
              <w:pStyle w:val="ListParagraph"/>
              <w:numPr>
                <w:ilvl w:val="0"/>
                <w:numId w:val="73"/>
              </w:numPr>
              <w:tabs>
                <w:tab w:val="left" w:pos="1695"/>
              </w:tabs>
              <w:spacing w:after="0"/>
              <w:rPr>
                <w:rFonts w:ascii="Arial" w:hAnsi="Arial" w:cs="Arial"/>
                <w:sz w:val="16"/>
                <w:szCs w:val="16"/>
              </w:rPr>
            </w:pPr>
            <w:r w:rsidRPr="00FB58FC">
              <w:rPr>
                <w:rFonts w:ascii="Arial" w:hAnsi="Arial" w:cs="Arial"/>
                <w:sz w:val="16"/>
                <w:szCs w:val="16"/>
              </w:rPr>
              <w:t>All work will be carried out in a safe and disciplined manner designed to minimize impacts on neighboring residents and environment.</w:t>
            </w:r>
          </w:p>
          <w:p w14:paraId="654C32F8" w14:textId="77777777" w:rsidR="00597C69" w:rsidRPr="00FB58FC" w:rsidRDefault="00597C69" w:rsidP="00370C91">
            <w:pPr>
              <w:pStyle w:val="ListParagraph"/>
              <w:numPr>
                <w:ilvl w:val="0"/>
                <w:numId w:val="73"/>
              </w:numPr>
              <w:tabs>
                <w:tab w:val="left" w:pos="1695"/>
              </w:tabs>
              <w:spacing w:after="0"/>
              <w:rPr>
                <w:rFonts w:ascii="Arial" w:hAnsi="Arial" w:cs="Arial"/>
                <w:sz w:val="16"/>
                <w:szCs w:val="16"/>
              </w:rPr>
            </w:pPr>
            <w:r w:rsidRPr="00FB58FC">
              <w:rPr>
                <w:rFonts w:ascii="Arial" w:hAnsi="Arial" w:cs="Arial"/>
                <w:sz w:val="16"/>
                <w:szCs w:val="16"/>
              </w:rPr>
              <w:t>Workers’ PPE will comply with international good practice (always hardhats, as needed masks and safety glasses, harnesses and safety boots)</w:t>
            </w:r>
          </w:p>
          <w:p w14:paraId="374C5199" w14:textId="77777777" w:rsidR="00597C69" w:rsidRPr="00FB58FC" w:rsidRDefault="00597C69" w:rsidP="00370C91">
            <w:pPr>
              <w:pStyle w:val="ListParagraph"/>
              <w:numPr>
                <w:ilvl w:val="0"/>
                <w:numId w:val="73"/>
              </w:numPr>
              <w:tabs>
                <w:tab w:val="left" w:pos="1695"/>
              </w:tabs>
              <w:spacing w:after="0"/>
              <w:rPr>
                <w:rFonts w:ascii="Arial" w:hAnsi="Arial" w:cs="Arial"/>
                <w:sz w:val="16"/>
                <w:szCs w:val="16"/>
              </w:rPr>
            </w:pPr>
            <w:r w:rsidRPr="00FB58FC">
              <w:rPr>
                <w:rFonts w:ascii="Arial" w:hAnsi="Arial" w:cs="Arial"/>
                <w:sz w:val="16"/>
                <w:szCs w:val="16"/>
              </w:rPr>
              <w:t>Appropriate signposting of the sites will inform workers of key rules and regulations to follow.</w:t>
            </w:r>
          </w:p>
        </w:tc>
      </w:tr>
      <w:tr w:rsidR="00597C69" w:rsidRPr="00FB58FC" w14:paraId="3D94FB2B" w14:textId="77777777" w:rsidTr="00CC3F0B">
        <w:trPr>
          <w:trHeight w:hRule="exact" w:val="1171"/>
        </w:trPr>
        <w:tc>
          <w:tcPr>
            <w:tcW w:w="1677" w:type="dxa"/>
            <w:vMerge w:val="restart"/>
            <w:tcBorders>
              <w:top w:val="single" w:sz="4" w:space="0" w:color="000000"/>
              <w:left w:val="single" w:sz="4" w:space="0" w:color="000000"/>
              <w:bottom w:val="single" w:sz="4" w:space="0" w:color="000000"/>
              <w:right w:val="single" w:sz="4" w:space="0" w:color="000000"/>
            </w:tcBorders>
          </w:tcPr>
          <w:p w14:paraId="567154A9" w14:textId="77777777" w:rsidR="00597C69" w:rsidRPr="00FB58FC" w:rsidRDefault="00597C69" w:rsidP="005A0197">
            <w:pPr>
              <w:tabs>
                <w:tab w:val="left" w:pos="1695"/>
              </w:tabs>
              <w:rPr>
                <w:rFonts w:ascii="Arial" w:hAnsi="Arial" w:cs="Arial"/>
                <w:sz w:val="16"/>
                <w:szCs w:val="16"/>
              </w:rPr>
            </w:pPr>
            <w:r w:rsidRPr="00FB58FC">
              <w:rPr>
                <w:rFonts w:ascii="Arial" w:hAnsi="Arial" w:cs="Arial"/>
                <w:b/>
                <w:bCs/>
                <w:sz w:val="16"/>
                <w:szCs w:val="16"/>
              </w:rPr>
              <w:lastRenderedPageBreak/>
              <w:t xml:space="preserve">B. </w:t>
            </w:r>
            <w:r w:rsidRPr="00FB58FC">
              <w:rPr>
                <w:rFonts w:ascii="Arial" w:hAnsi="Arial" w:cs="Arial"/>
                <w:sz w:val="16"/>
                <w:szCs w:val="16"/>
              </w:rPr>
              <w:t>Rehabilitation and /or Construction Activities (civil works)</w:t>
            </w:r>
          </w:p>
        </w:tc>
        <w:tc>
          <w:tcPr>
            <w:tcW w:w="1620" w:type="dxa"/>
            <w:tcBorders>
              <w:top w:val="single" w:sz="4" w:space="0" w:color="000000"/>
              <w:left w:val="single" w:sz="4" w:space="0" w:color="000000"/>
              <w:bottom w:val="single" w:sz="4" w:space="0" w:color="000000"/>
              <w:right w:val="single" w:sz="4" w:space="0" w:color="000000"/>
            </w:tcBorders>
          </w:tcPr>
          <w:p w14:paraId="54C9C2B1" w14:textId="77777777" w:rsidR="00597C69" w:rsidRPr="00FB58FC" w:rsidRDefault="00597C69" w:rsidP="005A0197">
            <w:pPr>
              <w:tabs>
                <w:tab w:val="left" w:pos="1695"/>
              </w:tabs>
              <w:rPr>
                <w:rFonts w:ascii="Arial" w:hAnsi="Arial" w:cs="Arial"/>
                <w:sz w:val="16"/>
                <w:szCs w:val="16"/>
              </w:rPr>
            </w:pPr>
            <w:r w:rsidRPr="00FB58FC">
              <w:rPr>
                <w:rFonts w:ascii="Arial" w:hAnsi="Arial" w:cs="Arial"/>
                <w:sz w:val="16"/>
                <w:szCs w:val="16"/>
              </w:rPr>
              <w:t>Air Quality</w:t>
            </w:r>
          </w:p>
        </w:tc>
        <w:tc>
          <w:tcPr>
            <w:tcW w:w="10830" w:type="dxa"/>
            <w:tcBorders>
              <w:top w:val="single" w:sz="4" w:space="0" w:color="000000"/>
              <w:left w:val="single" w:sz="4" w:space="0" w:color="000000"/>
              <w:bottom w:val="single" w:sz="4" w:space="0" w:color="000000"/>
              <w:right w:val="single" w:sz="4" w:space="0" w:color="000000"/>
            </w:tcBorders>
          </w:tcPr>
          <w:p w14:paraId="5B3EDE56" w14:textId="77777777" w:rsidR="00597C69" w:rsidRPr="00FB58FC" w:rsidRDefault="00597C69" w:rsidP="00370C91">
            <w:pPr>
              <w:pStyle w:val="ListParagraph"/>
              <w:numPr>
                <w:ilvl w:val="0"/>
                <w:numId w:val="74"/>
              </w:numPr>
              <w:tabs>
                <w:tab w:val="left" w:pos="1695"/>
              </w:tabs>
              <w:spacing w:after="0"/>
              <w:rPr>
                <w:rFonts w:ascii="Arial" w:hAnsi="Arial" w:cs="Arial"/>
                <w:sz w:val="16"/>
                <w:szCs w:val="16"/>
              </w:rPr>
            </w:pPr>
            <w:r w:rsidRPr="00FB58FC">
              <w:rPr>
                <w:rFonts w:ascii="Arial" w:hAnsi="Arial" w:cs="Arial"/>
                <w:sz w:val="16"/>
                <w:szCs w:val="16"/>
              </w:rPr>
              <w:t>Keep demolition debris in controlled area and spray with water mist to reduce debris dust</w:t>
            </w:r>
          </w:p>
          <w:p w14:paraId="15E46183" w14:textId="77777777" w:rsidR="00597C69" w:rsidRPr="00FB58FC" w:rsidRDefault="00597C69" w:rsidP="00370C91">
            <w:pPr>
              <w:pStyle w:val="ListParagraph"/>
              <w:numPr>
                <w:ilvl w:val="0"/>
                <w:numId w:val="74"/>
              </w:numPr>
              <w:tabs>
                <w:tab w:val="left" w:pos="1695"/>
              </w:tabs>
              <w:spacing w:after="0"/>
              <w:rPr>
                <w:rFonts w:ascii="Arial" w:hAnsi="Arial" w:cs="Arial"/>
                <w:sz w:val="16"/>
                <w:szCs w:val="16"/>
              </w:rPr>
            </w:pPr>
            <w:r w:rsidRPr="00FB58FC">
              <w:rPr>
                <w:rFonts w:ascii="Arial" w:hAnsi="Arial" w:cs="Arial"/>
                <w:sz w:val="16"/>
                <w:szCs w:val="16"/>
              </w:rPr>
              <w:t>Suppress dust during pneumatic drilling/wall destruction by ongoing water spraying and/or installing dust screen enclosures at site</w:t>
            </w:r>
          </w:p>
          <w:p w14:paraId="757D9103" w14:textId="77777777" w:rsidR="00597C69" w:rsidRPr="00FB58FC" w:rsidRDefault="00597C69" w:rsidP="00370C91">
            <w:pPr>
              <w:pStyle w:val="ListParagraph"/>
              <w:numPr>
                <w:ilvl w:val="0"/>
                <w:numId w:val="74"/>
              </w:numPr>
              <w:tabs>
                <w:tab w:val="left" w:pos="1695"/>
              </w:tabs>
              <w:spacing w:after="0"/>
              <w:rPr>
                <w:rFonts w:ascii="Arial" w:hAnsi="Arial" w:cs="Arial"/>
                <w:sz w:val="16"/>
                <w:szCs w:val="16"/>
              </w:rPr>
            </w:pPr>
            <w:r w:rsidRPr="00FB58FC">
              <w:rPr>
                <w:rFonts w:ascii="Arial" w:hAnsi="Arial" w:cs="Arial"/>
                <w:sz w:val="16"/>
                <w:szCs w:val="16"/>
              </w:rPr>
              <w:t>Keep surrounding environment (sidewalks, roads) free of debris to minimize dust</w:t>
            </w:r>
          </w:p>
          <w:p w14:paraId="6D3129A8" w14:textId="77777777" w:rsidR="00597C69" w:rsidRPr="00FB58FC" w:rsidRDefault="00597C69" w:rsidP="00370C91">
            <w:pPr>
              <w:pStyle w:val="ListParagraph"/>
              <w:numPr>
                <w:ilvl w:val="0"/>
                <w:numId w:val="74"/>
              </w:numPr>
              <w:tabs>
                <w:tab w:val="left" w:pos="1695"/>
              </w:tabs>
              <w:spacing w:after="0"/>
              <w:rPr>
                <w:rFonts w:ascii="Arial" w:hAnsi="Arial" w:cs="Arial"/>
                <w:sz w:val="16"/>
                <w:szCs w:val="16"/>
              </w:rPr>
            </w:pPr>
            <w:r w:rsidRPr="00FB58FC">
              <w:rPr>
                <w:rFonts w:ascii="Arial" w:hAnsi="Arial" w:cs="Arial"/>
                <w:sz w:val="16"/>
                <w:szCs w:val="16"/>
              </w:rPr>
              <w:t>There will be no open burning of construction / waste material at the site</w:t>
            </w:r>
          </w:p>
          <w:p w14:paraId="1217FEC1" w14:textId="77777777" w:rsidR="00597C69" w:rsidRPr="00FB58FC" w:rsidRDefault="00597C69" w:rsidP="00370C91">
            <w:pPr>
              <w:pStyle w:val="ListParagraph"/>
              <w:numPr>
                <w:ilvl w:val="0"/>
                <w:numId w:val="74"/>
              </w:numPr>
              <w:tabs>
                <w:tab w:val="left" w:pos="1695"/>
              </w:tabs>
              <w:spacing w:after="0"/>
              <w:rPr>
                <w:rFonts w:ascii="Arial" w:hAnsi="Arial" w:cs="Arial"/>
                <w:sz w:val="16"/>
                <w:szCs w:val="16"/>
              </w:rPr>
            </w:pPr>
            <w:r w:rsidRPr="00FB58FC">
              <w:rPr>
                <w:rFonts w:ascii="Arial" w:hAnsi="Arial" w:cs="Arial"/>
                <w:sz w:val="16"/>
                <w:szCs w:val="16"/>
              </w:rPr>
              <w:t>There will be no excessive idling of construction vehicles at sites</w:t>
            </w:r>
          </w:p>
        </w:tc>
      </w:tr>
      <w:tr w:rsidR="00597C69" w:rsidRPr="00FB58FC" w14:paraId="0F7CAADB" w14:textId="77777777" w:rsidTr="00CC3F0B">
        <w:trPr>
          <w:trHeight w:hRule="exact" w:val="640"/>
        </w:trPr>
        <w:tc>
          <w:tcPr>
            <w:tcW w:w="1677" w:type="dxa"/>
            <w:vMerge/>
            <w:tcBorders>
              <w:top w:val="single" w:sz="4" w:space="0" w:color="000000"/>
              <w:left w:val="single" w:sz="4" w:space="0" w:color="000000"/>
              <w:bottom w:val="single" w:sz="4" w:space="0" w:color="000000"/>
              <w:right w:val="single" w:sz="4" w:space="0" w:color="000000"/>
            </w:tcBorders>
          </w:tcPr>
          <w:p w14:paraId="17747E49" w14:textId="77777777" w:rsidR="00597C69" w:rsidRPr="00FB58FC" w:rsidRDefault="00597C69" w:rsidP="005A0197">
            <w:pPr>
              <w:tabs>
                <w:tab w:val="left" w:pos="1695"/>
              </w:tabs>
              <w:rPr>
                <w:rFonts w:ascii="Arial" w:hAnsi="Arial" w:cs="Arial"/>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6B1D6BF1" w14:textId="77777777" w:rsidR="00597C69" w:rsidRPr="00FB58FC" w:rsidRDefault="00597C69" w:rsidP="005A0197">
            <w:pPr>
              <w:tabs>
                <w:tab w:val="left" w:pos="1695"/>
              </w:tabs>
              <w:rPr>
                <w:rFonts w:ascii="Arial" w:hAnsi="Arial" w:cs="Arial"/>
                <w:sz w:val="16"/>
                <w:szCs w:val="16"/>
              </w:rPr>
            </w:pPr>
            <w:r w:rsidRPr="00FB58FC">
              <w:rPr>
                <w:rFonts w:ascii="Arial" w:hAnsi="Arial" w:cs="Arial"/>
                <w:sz w:val="16"/>
                <w:szCs w:val="16"/>
              </w:rPr>
              <w:t>Noise</w:t>
            </w:r>
          </w:p>
        </w:tc>
        <w:tc>
          <w:tcPr>
            <w:tcW w:w="10830" w:type="dxa"/>
            <w:tcBorders>
              <w:top w:val="single" w:sz="4" w:space="0" w:color="000000"/>
              <w:left w:val="single" w:sz="4" w:space="0" w:color="000000"/>
              <w:bottom w:val="single" w:sz="4" w:space="0" w:color="000000"/>
              <w:right w:val="single" w:sz="4" w:space="0" w:color="000000"/>
            </w:tcBorders>
          </w:tcPr>
          <w:p w14:paraId="62C2E9F2" w14:textId="77777777" w:rsidR="00597C69" w:rsidRPr="00FB58FC" w:rsidRDefault="00597C69" w:rsidP="00370C91">
            <w:pPr>
              <w:pStyle w:val="ListParagraph"/>
              <w:numPr>
                <w:ilvl w:val="0"/>
                <w:numId w:val="72"/>
              </w:numPr>
              <w:tabs>
                <w:tab w:val="left" w:pos="1695"/>
              </w:tabs>
              <w:spacing w:after="0"/>
              <w:rPr>
                <w:rFonts w:ascii="Arial" w:hAnsi="Arial" w:cs="Arial"/>
                <w:sz w:val="16"/>
                <w:szCs w:val="16"/>
              </w:rPr>
            </w:pPr>
            <w:r w:rsidRPr="00FB58FC">
              <w:rPr>
                <w:rFonts w:ascii="Arial" w:hAnsi="Arial" w:cs="Arial"/>
                <w:sz w:val="16"/>
                <w:szCs w:val="16"/>
              </w:rPr>
              <w:t>Construction noise will be limited to restricted times agreed to in the permit</w:t>
            </w:r>
          </w:p>
          <w:p w14:paraId="6A95CA3E" w14:textId="77777777" w:rsidR="00597C69" w:rsidRPr="00FB58FC" w:rsidRDefault="00597C69" w:rsidP="00370C91">
            <w:pPr>
              <w:pStyle w:val="ListParagraph"/>
              <w:numPr>
                <w:ilvl w:val="0"/>
                <w:numId w:val="72"/>
              </w:numPr>
              <w:tabs>
                <w:tab w:val="left" w:pos="1695"/>
              </w:tabs>
              <w:spacing w:after="0"/>
              <w:rPr>
                <w:rFonts w:ascii="Arial" w:hAnsi="Arial" w:cs="Arial"/>
                <w:sz w:val="16"/>
                <w:szCs w:val="16"/>
              </w:rPr>
            </w:pPr>
            <w:r w:rsidRPr="00FB58FC">
              <w:rPr>
                <w:rFonts w:ascii="Arial" w:hAnsi="Arial" w:cs="Arial"/>
                <w:sz w:val="16"/>
                <w:szCs w:val="16"/>
              </w:rPr>
              <w:t>During operations the engine covers of generators, air compressors and other powered mechanical equipment should be closed, and equipment placed as far away from residential areas as possible</w:t>
            </w:r>
          </w:p>
        </w:tc>
      </w:tr>
      <w:tr w:rsidR="00597C69" w:rsidRPr="00FB58FC" w14:paraId="0EC7E489" w14:textId="77777777" w:rsidTr="00CC3F0B">
        <w:trPr>
          <w:trHeight w:hRule="exact" w:val="1342"/>
        </w:trPr>
        <w:tc>
          <w:tcPr>
            <w:tcW w:w="1677" w:type="dxa"/>
            <w:vMerge/>
            <w:tcBorders>
              <w:top w:val="single" w:sz="4" w:space="0" w:color="000000"/>
              <w:left w:val="single" w:sz="4" w:space="0" w:color="000000"/>
              <w:bottom w:val="single" w:sz="4" w:space="0" w:color="000000"/>
              <w:right w:val="single" w:sz="4" w:space="0" w:color="000000"/>
            </w:tcBorders>
          </w:tcPr>
          <w:p w14:paraId="3CB3507A" w14:textId="77777777" w:rsidR="00597C69" w:rsidRPr="00FB58FC" w:rsidRDefault="00597C69" w:rsidP="005A0197">
            <w:pPr>
              <w:tabs>
                <w:tab w:val="left" w:pos="1695"/>
              </w:tabs>
              <w:rPr>
                <w:rFonts w:ascii="Arial" w:hAnsi="Arial" w:cs="Arial"/>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462325A5" w14:textId="77777777" w:rsidR="00597C69" w:rsidRPr="00FB58FC" w:rsidRDefault="00597C69" w:rsidP="005A0197">
            <w:pPr>
              <w:tabs>
                <w:tab w:val="left" w:pos="1695"/>
              </w:tabs>
              <w:rPr>
                <w:rFonts w:ascii="Arial" w:hAnsi="Arial" w:cs="Arial"/>
                <w:sz w:val="16"/>
                <w:szCs w:val="16"/>
              </w:rPr>
            </w:pPr>
            <w:r w:rsidRPr="00FB58FC">
              <w:rPr>
                <w:rFonts w:ascii="Arial" w:hAnsi="Arial" w:cs="Arial"/>
                <w:sz w:val="16"/>
                <w:szCs w:val="16"/>
              </w:rPr>
              <w:t>Waste management</w:t>
            </w:r>
          </w:p>
        </w:tc>
        <w:tc>
          <w:tcPr>
            <w:tcW w:w="10830" w:type="dxa"/>
            <w:tcBorders>
              <w:top w:val="single" w:sz="4" w:space="0" w:color="000000"/>
              <w:left w:val="single" w:sz="4" w:space="0" w:color="000000"/>
              <w:bottom w:val="single" w:sz="4" w:space="0" w:color="000000"/>
              <w:right w:val="single" w:sz="4" w:space="0" w:color="000000"/>
            </w:tcBorders>
          </w:tcPr>
          <w:p w14:paraId="4D68162A" w14:textId="77777777" w:rsidR="00597C69" w:rsidRPr="00FB58FC" w:rsidRDefault="00597C69" w:rsidP="00370C91">
            <w:pPr>
              <w:pStyle w:val="ListParagraph"/>
              <w:numPr>
                <w:ilvl w:val="0"/>
                <w:numId w:val="75"/>
              </w:numPr>
              <w:tabs>
                <w:tab w:val="left" w:pos="1695"/>
              </w:tabs>
              <w:spacing w:after="0"/>
              <w:rPr>
                <w:rFonts w:ascii="Arial" w:hAnsi="Arial" w:cs="Arial"/>
                <w:sz w:val="16"/>
                <w:szCs w:val="16"/>
              </w:rPr>
            </w:pPr>
            <w:r w:rsidRPr="00FB58FC">
              <w:rPr>
                <w:rFonts w:ascii="Arial" w:hAnsi="Arial" w:cs="Arial"/>
                <w:sz w:val="16"/>
                <w:szCs w:val="16"/>
              </w:rPr>
              <w:t>Waste collection and disposal pathways and sites will be identified for all major waste types expected from demolition and construction activities.</w:t>
            </w:r>
          </w:p>
          <w:p w14:paraId="2D272053" w14:textId="77777777" w:rsidR="00597C69" w:rsidRPr="00FB58FC" w:rsidRDefault="00597C69" w:rsidP="00370C91">
            <w:pPr>
              <w:pStyle w:val="ListParagraph"/>
              <w:numPr>
                <w:ilvl w:val="0"/>
                <w:numId w:val="75"/>
              </w:numPr>
              <w:tabs>
                <w:tab w:val="left" w:pos="1695"/>
              </w:tabs>
              <w:spacing w:after="0"/>
              <w:rPr>
                <w:rFonts w:ascii="Arial" w:hAnsi="Arial" w:cs="Arial"/>
                <w:sz w:val="16"/>
                <w:szCs w:val="16"/>
              </w:rPr>
            </w:pPr>
            <w:r w:rsidRPr="00FB58FC">
              <w:rPr>
                <w:rFonts w:ascii="Arial" w:hAnsi="Arial" w:cs="Arial"/>
                <w:sz w:val="16"/>
                <w:szCs w:val="16"/>
              </w:rPr>
              <w:t>Mineral construction and demolition wastes will be separated from general refuse, organic, liquid and chemical wastes by on-site sorting and stored in appropriate containers.</w:t>
            </w:r>
          </w:p>
          <w:p w14:paraId="510FEC8A" w14:textId="77777777" w:rsidR="00597C69" w:rsidRPr="00FB58FC" w:rsidRDefault="00597C69" w:rsidP="00370C91">
            <w:pPr>
              <w:pStyle w:val="ListParagraph"/>
              <w:numPr>
                <w:ilvl w:val="0"/>
                <w:numId w:val="75"/>
              </w:numPr>
              <w:tabs>
                <w:tab w:val="left" w:pos="1695"/>
              </w:tabs>
              <w:spacing w:after="0"/>
              <w:rPr>
                <w:rFonts w:ascii="Arial" w:hAnsi="Arial" w:cs="Arial"/>
                <w:sz w:val="16"/>
                <w:szCs w:val="16"/>
              </w:rPr>
            </w:pPr>
            <w:r w:rsidRPr="00FB58FC">
              <w:rPr>
                <w:rFonts w:ascii="Arial" w:hAnsi="Arial" w:cs="Arial"/>
                <w:sz w:val="16"/>
                <w:szCs w:val="16"/>
              </w:rPr>
              <w:t>Construction waste will be collected and disposed properly by licensed collectors</w:t>
            </w:r>
          </w:p>
          <w:p w14:paraId="6AF2428C" w14:textId="77777777" w:rsidR="00597C69" w:rsidRPr="00FB58FC" w:rsidRDefault="00597C69" w:rsidP="00370C91">
            <w:pPr>
              <w:pStyle w:val="ListParagraph"/>
              <w:numPr>
                <w:ilvl w:val="0"/>
                <w:numId w:val="75"/>
              </w:numPr>
              <w:tabs>
                <w:tab w:val="left" w:pos="1695"/>
              </w:tabs>
              <w:spacing w:after="0"/>
              <w:rPr>
                <w:rFonts w:ascii="Arial" w:hAnsi="Arial" w:cs="Arial"/>
                <w:sz w:val="16"/>
                <w:szCs w:val="16"/>
              </w:rPr>
            </w:pPr>
            <w:r w:rsidRPr="00FB58FC">
              <w:rPr>
                <w:rFonts w:ascii="Arial" w:hAnsi="Arial" w:cs="Arial"/>
                <w:sz w:val="16"/>
                <w:szCs w:val="16"/>
              </w:rPr>
              <w:t>The records of waste disposal will be maintained as proof for proper management as designed.</w:t>
            </w:r>
          </w:p>
          <w:p w14:paraId="6AEFDB95" w14:textId="77777777" w:rsidR="00597C69" w:rsidRPr="00FB58FC" w:rsidRDefault="00597C69" w:rsidP="00370C91">
            <w:pPr>
              <w:pStyle w:val="ListParagraph"/>
              <w:numPr>
                <w:ilvl w:val="0"/>
                <w:numId w:val="75"/>
              </w:numPr>
              <w:tabs>
                <w:tab w:val="left" w:pos="1695"/>
              </w:tabs>
              <w:spacing w:after="0"/>
              <w:rPr>
                <w:rFonts w:ascii="Arial" w:hAnsi="Arial" w:cs="Arial"/>
                <w:sz w:val="16"/>
                <w:szCs w:val="16"/>
              </w:rPr>
            </w:pPr>
            <w:r w:rsidRPr="00FB58FC">
              <w:rPr>
                <w:rFonts w:ascii="Arial" w:hAnsi="Arial" w:cs="Arial"/>
                <w:sz w:val="16"/>
                <w:szCs w:val="16"/>
              </w:rPr>
              <w:t>Whenever feasible the contractor will reuse and recycle appropriate and viable materials (except asbestos)</w:t>
            </w:r>
          </w:p>
        </w:tc>
      </w:tr>
      <w:tr w:rsidR="00597C69" w:rsidRPr="00FB58FC" w14:paraId="06013E51" w14:textId="77777777" w:rsidTr="00CC3F0B">
        <w:trPr>
          <w:trHeight w:hRule="exact" w:val="2161"/>
        </w:trPr>
        <w:tc>
          <w:tcPr>
            <w:tcW w:w="1677" w:type="dxa"/>
            <w:tcBorders>
              <w:top w:val="single" w:sz="4" w:space="0" w:color="000000"/>
              <w:left w:val="single" w:sz="4" w:space="0" w:color="000000"/>
              <w:bottom w:val="single" w:sz="4" w:space="0" w:color="000000"/>
              <w:right w:val="single" w:sz="4" w:space="0" w:color="000000"/>
            </w:tcBorders>
          </w:tcPr>
          <w:p w14:paraId="2597038F" w14:textId="77777777" w:rsidR="00597C69" w:rsidRPr="00FB58FC" w:rsidRDefault="00597C69" w:rsidP="005A0197">
            <w:pPr>
              <w:tabs>
                <w:tab w:val="left" w:pos="1695"/>
              </w:tabs>
              <w:rPr>
                <w:rFonts w:ascii="Arial" w:hAnsi="Arial" w:cs="Arial"/>
                <w:sz w:val="16"/>
                <w:szCs w:val="16"/>
              </w:rPr>
            </w:pPr>
            <w:r w:rsidRPr="00FB58FC">
              <w:rPr>
                <w:rFonts w:ascii="Arial" w:hAnsi="Arial" w:cs="Arial"/>
                <w:b/>
                <w:bCs/>
                <w:sz w:val="16"/>
                <w:szCs w:val="16"/>
              </w:rPr>
              <w:t>C</w:t>
            </w:r>
            <w:r w:rsidRPr="00FB58FC">
              <w:rPr>
                <w:rFonts w:ascii="Arial" w:hAnsi="Arial" w:cs="Arial"/>
                <w:sz w:val="16"/>
                <w:szCs w:val="16"/>
              </w:rPr>
              <w:t>. Wastewater</w:t>
            </w:r>
          </w:p>
        </w:tc>
        <w:tc>
          <w:tcPr>
            <w:tcW w:w="1620" w:type="dxa"/>
            <w:tcBorders>
              <w:top w:val="single" w:sz="4" w:space="0" w:color="000000"/>
              <w:left w:val="single" w:sz="4" w:space="0" w:color="000000"/>
              <w:bottom w:val="single" w:sz="4" w:space="0" w:color="000000"/>
              <w:right w:val="single" w:sz="4" w:space="0" w:color="000000"/>
            </w:tcBorders>
          </w:tcPr>
          <w:p w14:paraId="2D7049BC" w14:textId="77777777" w:rsidR="00597C69" w:rsidRPr="00FB58FC" w:rsidRDefault="00597C69" w:rsidP="005A0197">
            <w:pPr>
              <w:tabs>
                <w:tab w:val="left" w:pos="1695"/>
              </w:tabs>
              <w:rPr>
                <w:rFonts w:ascii="Arial" w:hAnsi="Arial" w:cs="Arial"/>
                <w:sz w:val="16"/>
                <w:szCs w:val="16"/>
              </w:rPr>
            </w:pPr>
            <w:r w:rsidRPr="00FB58FC">
              <w:rPr>
                <w:rFonts w:ascii="Arial" w:hAnsi="Arial" w:cs="Arial"/>
                <w:sz w:val="16"/>
                <w:szCs w:val="16"/>
              </w:rPr>
              <w:t>Water Quality</w:t>
            </w:r>
          </w:p>
        </w:tc>
        <w:tc>
          <w:tcPr>
            <w:tcW w:w="10830" w:type="dxa"/>
            <w:tcBorders>
              <w:top w:val="single" w:sz="4" w:space="0" w:color="000000"/>
              <w:left w:val="single" w:sz="4" w:space="0" w:color="000000"/>
              <w:bottom w:val="single" w:sz="4" w:space="0" w:color="000000"/>
              <w:right w:val="single" w:sz="4" w:space="0" w:color="000000"/>
            </w:tcBorders>
          </w:tcPr>
          <w:p w14:paraId="47C98165" w14:textId="77777777" w:rsidR="00597C69" w:rsidRPr="00FB58FC" w:rsidRDefault="00597C69" w:rsidP="00370C91">
            <w:pPr>
              <w:pStyle w:val="ListParagraph"/>
              <w:numPr>
                <w:ilvl w:val="0"/>
                <w:numId w:val="76"/>
              </w:numPr>
              <w:tabs>
                <w:tab w:val="left" w:pos="1695"/>
              </w:tabs>
              <w:spacing w:after="0"/>
              <w:rPr>
                <w:rFonts w:ascii="Arial" w:hAnsi="Arial" w:cs="Arial"/>
                <w:sz w:val="16"/>
                <w:szCs w:val="16"/>
              </w:rPr>
            </w:pPr>
            <w:r w:rsidRPr="00FB58FC">
              <w:rPr>
                <w:rFonts w:ascii="Arial" w:hAnsi="Arial" w:cs="Arial"/>
                <w:sz w:val="16"/>
                <w:szCs w:val="16"/>
              </w:rPr>
              <w:t>The site will establish appropriate erosion and sediment control measures such as e.g. hay bales and / or silt fences to prevent sediment from moving off site and causing excessive turbidity in nearby streams and rivers.</w:t>
            </w:r>
          </w:p>
          <w:p w14:paraId="1875E034" w14:textId="77777777" w:rsidR="00597C69" w:rsidRPr="00FB58FC" w:rsidRDefault="00597C69" w:rsidP="00370C91">
            <w:pPr>
              <w:pStyle w:val="ListParagraph"/>
              <w:numPr>
                <w:ilvl w:val="0"/>
                <w:numId w:val="76"/>
              </w:numPr>
              <w:tabs>
                <w:tab w:val="left" w:pos="1695"/>
              </w:tabs>
              <w:spacing w:after="0"/>
              <w:rPr>
                <w:rFonts w:ascii="Arial" w:hAnsi="Arial" w:cs="Arial"/>
                <w:sz w:val="16"/>
                <w:szCs w:val="16"/>
              </w:rPr>
            </w:pPr>
            <w:r w:rsidRPr="00FB58FC">
              <w:rPr>
                <w:rFonts w:ascii="Arial" w:hAnsi="Arial" w:cs="Arial"/>
                <w:sz w:val="16"/>
                <w:szCs w:val="16"/>
              </w:rPr>
              <w:t>The approach to handling sanitary wastes and wastewater from building sites (installation or reconstruction) must be approved by the local authorities</w:t>
            </w:r>
          </w:p>
          <w:p w14:paraId="7D26DC91" w14:textId="77777777" w:rsidR="00597C69" w:rsidRPr="00FB58FC" w:rsidRDefault="00597C69" w:rsidP="00370C91">
            <w:pPr>
              <w:pStyle w:val="ListParagraph"/>
              <w:numPr>
                <w:ilvl w:val="0"/>
                <w:numId w:val="76"/>
              </w:numPr>
              <w:tabs>
                <w:tab w:val="left" w:pos="1695"/>
              </w:tabs>
              <w:spacing w:after="0"/>
              <w:rPr>
                <w:rFonts w:ascii="Arial" w:hAnsi="Arial" w:cs="Arial"/>
                <w:sz w:val="16"/>
                <w:szCs w:val="16"/>
              </w:rPr>
            </w:pPr>
            <w:r w:rsidRPr="00FB58FC">
              <w:rPr>
                <w:rFonts w:ascii="Arial" w:hAnsi="Arial" w:cs="Arial"/>
                <w:sz w:val="16"/>
                <w:szCs w:val="16"/>
              </w:rPr>
              <w:t>Before being discharged into receiving waters, effluents from individual wastewater systems must be treated in order to meet the minimal quality criteria set out by national guidelines on effluent into the water courses/canals without special settling in dams (pools) and without passing through special gravel filters and other processing.quality and wastewater treatment</w:t>
            </w:r>
          </w:p>
          <w:p w14:paraId="56E890EC" w14:textId="77777777" w:rsidR="00597C69" w:rsidRPr="00FB58FC" w:rsidRDefault="00597C69" w:rsidP="00370C91">
            <w:pPr>
              <w:pStyle w:val="ListParagraph"/>
              <w:numPr>
                <w:ilvl w:val="0"/>
                <w:numId w:val="76"/>
              </w:numPr>
              <w:tabs>
                <w:tab w:val="left" w:pos="1695"/>
              </w:tabs>
              <w:spacing w:after="0"/>
              <w:rPr>
                <w:rFonts w:ascii="Arial" w:hAnsi="Arial" w:cs="Arial"/>
                <w:sz w:val="16"/>
                <w:szCs w:val="16"/>
              </w:rPr>
            </w:pPr>
            <w:r w:rsidRPr="00FB58FC">
              <w:rPr>
                <w:rFonts w:ascii="Arial" w:hAnsi="Arial" w:cs="Arial"/>
                <w:sz w:val="16"/>
                <w:szCs w:val="16"/>
              </w:rPr>
              <w:t>Monitoring of new wastewater systems (before/after) will be carried out;</w:t>
            </w:r>
          </w:p>
          <w:p w14:paraId="330C9D74" w14:textId="0079DE23" w:rsidR="00597C69" w:rsidRPr="00FB58FC" w:rsidRDefault="00597C69" w:rsidP="00370C91">
            <w:pPr>
              <w:pStyle w:val="ListParagraph"/>
              <w:numPr>
                <w:ilvl w:val="0"/>
                <w:numId w:val="76"/>
              </w:numPr>
              <w:tabs>
                <w:tab w:val="left" w:pos="1695"/>
              </w:tabs>
              <w:spacing w:after="0"/>
              <w:rPr>
                <w:rFonts w:ascii="Arial" w:hAnsi="Arial" w:cs="Arial"/>
                <w:sz w:val="16"/>
                <w:szCs w:val="16"/>
              </w:rPr>
            </w:pPr>
            <w:r w:rsidRPr="00FB58FC">
              <w:rPr>
                <w:rFonts w:ascii="Arial" w:hAnsi="Arial" w:cs="Arial"/>
                <w:sz w:val="16"/>
                <w:szCs w:val="16"/>
              </w:rPr>
              <w:t>Actions of contractors must be accomplished in a way to prevent accidental spilling of wastewater from entering to the reservoirs or into groundwater during processing and mixing of concrete. They must not fall</w:t>
            </w:r>
          </w:p>
        </w:tc>
      </w:tr>
      <w:tr w:rsidR="00597C69" w:rsidRPr="00FB58FC" w14:paraId="6113BCC6" w14:textId="77777777" w:rsidTr="0087640D">
        <w:trPr>
          <w:trHeight w:hRule="exact" w:val="640"/>
        </w:trPr>
        <w:tc>
          <w:tcPr>
            <w:tcW w:w="1677" w:type="dxa"/>
            <w:tcBorders>
              <w:top w:val="single" w:sz="4" w:space="0" w:color="000000"/>
              <w:left w:val="single" w:sz="4" w:space="0" w:color="000000"/>
              <w:bottom w:val="single" w:sz="4" w:space="0" w:color="000000"/>
              <w:right w:val="single" w:sz="4" w:space="0" w:color="000000"/>
            </w:tcBorders>
          </w:tcPr>
          <w:p w14:paraId="78C04E5D" w14:textId="77777777" w:rsidR="00597C69" w:rsidRPr="00FB58FC" w:rsidRDefault="00597C69" w:rsidP="005A0197">
            <w:pPr>
              <w:rPr>
                <w:rFonts w:ascii="Arial" w:hAnsi="Arial" w:cs="Arial"/>
                <w:sz w:val="16"/>
                <w:szCs w:val="16"/>
              </w:rPr>
            </w:pPr>
            <w:r w:rsidRPr="00FB58FC">
              <w:rPr>
                <w:rFonts w:ascii="Arial" w:hAnsi="Arial" w:cs="Arial"/>
                <w:b/>
                <w:bCs/>
                <w:sz w:val="16"/>
                <w:szCs w:val="16"/>
              </w:rPr>
              <w:t xml:space="preserve">D. </w:t>
            </w:r>
            <w:r w:rsidRPr="00FB58FC">
              <w:rPr>
                <w:rFonts w:ascii="Arial" w:hAnsi="Arial" w:cs="Arial"/>
                <w:sz w:val="16"/>
                <w:szCs w:val="16"/>
              </w:rPr>
              <w:t>Cultural Heritage Chance Finds</w:t>
            </w:r>
          </w:p>
        </w:tc>
        <w:tc>
          <w:tcPr>
            <w:tcW w:w="1620" w:type="dxa"/>
            <w:tcBorders>
              <w:top w:val="single" w:sz="4" w:space="0" w:color="000000"/>
              <w:left w:val="single" w:sz="4" w:space="0" w:color="000000"/>
              <w:bottom w:val="single" w:sz="4" w:space="0" w:color="000000"/>
              <w:right w:val="single" w:sz="4" w:space="0" w:color="000000"/>
            </w:tcBorders>
          </w:tcPr>
          <w:p w14:paraId="048B34AF" w14:textId="77777777" w:rsidR="00597C69" w:rsidRPr="00FB58FC" w:rsidRDefault="00597C69" w:rsidP="005A0197">
            <w:pPr>
              <w:rPr>
                <w:rFonts w:ascii="Arial" w:hAnsi="Arial" w:cs="Arial"/>
                <w:sz w:val="16"/>
                <w:szCs w:val="16"/>
              </w:rPr>
            </w:pPr>
            <w:r w:rsidRPr="00FB58FC">
              <w:rPr>
                <w:rFonts w:ascii="Arial" w:hAnsi="Arial" w:cs="Arial"/>
                <w:sz w:val="16"/>
                <w:szCs w:val="16"/>
              </w:rPr>
              <w:t>Cultural Heritage</w:t>
            </w:r>
          </w:p>
        </w:tc>
        <w:tc>
          <w:tcPr>
            <w:tcW w:w="10830" w:type="dxa"/>
            <w:tcBorders>
              <w:top w:val="single" w:sz="4" w:space="0" w:color="000000"/>
              <w:left w:val="single" w:sz="4" w:space="0" w:color="000000"/>
              <w:bottom w:val="single" w:sz="4" w:space="0" w:color="000000"/>
              <w:right w:val="single" w:sz="4" w:space="0" w:color="000000"/>
            </w:tcBorders>
          </w:tcPr>
          <w:p w14:paraId="6B70CA74" w14:textId="77777777" w:rsidR="00597C69" w:rsidRPr="00FB58FC" w:rsidRDefault="00597C69" w:rsidP="005A0197">
            <w:pPr>
              <w:rPr>
                <w:rFonts w:ascii="Arial" w:hAnsi="Arial" w:cs="Arial"/>
                <w:sz w:val="16"/>
                <w:szCs w:val="16"/>
              </w:rPr>
            </w:pPr>
            <w:r w:rsidRPr="00FB58FC">
              <w:rPr>
                <w:rFonts w:ascii="Arial" w:hAnsi="Arial" w:cs="Arial"/>
                <w:sz w:val="16"/>
                <w:szCs w:val="16"/>
              </w:rPr>
              <w:t>If any cultural artifacts or other possible archeological “chance finds” are encountered during excavation or construction, work activities will be stopped, the items noted and registered, and responsible Ministry of Culture officials contacted. Work will only be recommenced upon authorization of the responsible officials.</w:t>
            </w:r>
          </w:p>
        </w:tc>
      </w:tr>
      <w:tr w:rsidR="00597C69" w:rsidRPr="00FB58FC" w14:paraId="2623933A" w14:textId="77777777" w:rsidTr="0087640D">
        <w:trPr>
          <w:trHeight w:hRule="exact" w:val="1342"/>
        </w:trPr>
        <w:tc>
          <w:tcPr>
            <w:tcW w:w="1677" w:type="dxa"/>
            <w:vMerge w:val="restart"/>
            <w:tcBorders>
              <w:top w:val="single" w:sz="4" w:space="0" w:color="000000"/>
              <w:left w:val="single" w:sz="4" w:space="0" w:color="000000"/>
              <w:bottom w:val="single" w:sz="4" w:space="0" w:color="000000"/>
              <w:right w:val="single" w:sz="4" w:space="0" w:color="000000"/>
            </w:tcBorders>
          </w:tcPr>
          <w:p w14:paraId="4D3DE2DA" w14:textId="77777777" w:rsidR="00597C69" w:rsidRPr="00FB58FC" w:rsidRDefault="00597C69" w:rsidP="005A0197">
            <w:pPr>
              <w:rPr>
                <w:rFonts w:ascii="Arial" w:hAnsi="Arial" w:cs="Arial"/>
                <w:sz w:val="16"/>
                <w:szCs w:val="16"/>
              </w:rPr>
            </w:pPr>
            <w:r w:rsidRPr="00FB58FC">
              <w:rPr>
                <w:rFonts w:ascii="Arial" w:hAnsi="Arial" w:cs="Arial"/>
                <w:b/>
                <w:bCs/>
                <w:sz w:val="16"/>
                <w:szCs w:val="16"/>
              </w:rPr>
              <w:t>E</w:t>
            </w:r>
            <w:r w:rsidRPr="00FB58FC">
              <w:rPr>
                <w:rFonts w:ascii="Arial" w:hAnsi="Arial" w:cs="Arial"/>
                <w:sz w:val="16"/>
                <w:szCs w:val="16"/>
              </w:rPr>
              <w:t>. Toxic Materials/ Substances</w:t>
            </w:r>
          </w:p>
        </w:tc>
        <w:tc>
          <w:tcPr>
            <w:tcW w:w="1620" w:type="dxa"/>
            <w:tcBorders>
              <w:top w:val="single" w:sz="4" w:space="0" w:color="000000"/>
              <w:left w:val="single" w:sz="4" w:space="0" w:color="000000"/>
              <w:bottom w:val="single" w:sz="4" w:space="0" w:color="000000"/>
              <w:right w:val="single" w:sz="4" w:space="0" w:color="000000"/>
            </w:tcBorders>
          </w:tcPr>
          <w:p w14:paraId="5A34A6C0" w14:textId="77777777" w:rsidR="00597C69" w:rsidRPr="00FB58FC" w:rsidRDefault="00597C69" w:rsidP="005A0197">
            <w:pPr>
              <w:rPr>
                <w:rFonts w:ascii="Arial" w:hAnsi="Arial" w:cs="Arial"/>
                <w:sz w:val="16"/>
                <w:szCs w:val="16"/>
              </w:rPr>
            </w:pPr>
            <w:r w:rsidRPr="00FB58FC">
              <w:rPr>
                <w:rFonts w:ascii="Arial" w:hAnsi="Arial" w:cs="Arial"/>
                <w:sz w:val="16"/>
                <w:szCs w:val="16"/>
              </w:rPr>
              <w:t>Asbestos management</w:t>
            </w:r>
          </w:p>
        </w:tc>
        <w:tc>
          <w:tcPr>
            <w:tcW w:w="10830" w:type="dxa"/>
            <w:tcBorders>
              <w:top w:val="single" w:sz="4" w:space="0" w:color="000000"/>
              <w:left w:val="single" w:sz="4" w:space="0" w:color="000000"/>
              <w:bottom w:val="single" w:sz="4" w:space="0" w:color="000000"/>
              <w:right w:val="single" w:sz="4" w:space="0" w:color="000000"/>
            </w:tcBorders>
          </w:tcPr>
          <w:p w14:paraId="30EE009F" w14:textId="77777777" w:rsidR="00597C69" w:rsidRPr="00FB58FC" w:rsidRDefault="00597C69" w:rsidP="00370C91">
            <w:pPr>
              <w:pStyle w:val="ListParagraph"/>
              <w:numPr>
                <w:ilvl w:val="0"/>
                <w:numId w:val="77"/>
              </w:numPr>
              <w:spacing w:after="0"/>
              <w:rPr>
                <w:rFonts w:ascii="Arial" w:hAnsi="Arial" w:cs="Arial"/>
                <w:sz w:val="16"/>
                <w:szCs w:val="16"/>
              </w:rPr>
            </w:pPr>
            <w:r w:rsidRPr="00FB58FC">
              <w:rPr>
                <w:rFonts w:ascii="Arial" w:hAnsi="Arial" w:cs="Arial"/>
                <w:sz w:val="16"/>
                <w:szCs w:val="16"/>
              </w:rPr>
              <w:t>If asbestos is located on the project site, mark clearly as hazardous material</w:t>
            </w:r>
          </w:p>
          <w:p w14:paraId="359AAAAE" w14:textId="644A842C" w:rsidR="00597C69" w:rsidRPr="00FB58FC" w:rsidRDefault="00597C69" w:rsidP="00370C91">
            <w:pPr>
              <w:pStyle w:val="ListParagraph"/>
              <w:numPr>
                <w:ilvl w:val="0"/>
                <w:numId w:val="77"/>
              </w:numPr>
              <w:spacing w:after="0"/>
              <w:rPr>
                <w:rFonts w:ascii="Arial" w:hAnsi="Arial" w:cs="Arial"/>
                <w:sz w:val="16"/>
                <w:szCs w:val="16"/>
              </w:rPr>
            </w:pPr>
            <w:r w:rsidRPr="00FB58FC">
              <w:rPr>
                <w:rFonts w:ascii="Arial" w:hAnsi="Arial" w:cs="Arial"/>
                <w:sz w:val="16"/>
                <w:szCs w:val="16"/>
              </w:rPr>
              <w:t xml:space="preserve">When </w:t>
            </w:r>
            <w:r w:rsidR="0087640D" w:rsidRPr="00FB58FC">
              <w:rPr>
                <w:rFonts w:ascii="Arial" w:hAnsi="Arial" w:cs="Arial"/>
                <w:sz w:val="16"/>
                <w:szCs w:val="16"/>
              </w:rPr>
              <w:t>possible,</w:t>
            </w:r>
            <w:r w:rsidRPr="00FB58FC">
              <w:rPr>
                <w:rFonts w:ascii="Arial" w:hAnsi="Arial" w:cs="Arial"/>
                <w:sz w:val="16"/>
                <w:szCs w:val="16"/>
              </w:rPr>
              <w:t xml:space="preserve"> the asbestos will be appropriately contained and sealed to minimize exposure</w:t>
            </w:r>
          </w:p>
          <w:p w14:paraId="0992A3AA" w14:textId="77777777" w:rsidR="00597C69" w:rsidRPr="00FB58FC" w:rsidRDefault="00597C69" w:rsidP="00370C91">
            <w:pPr>
              <w:pStyle w:val="ListParagraph"/>
              <w:numPr>
                <w:ilvl w:val="0"/>
                <w:numId w:val="77"/>
              </w:numPr>
              <w:spacing w:after="0"/>
              <w:rPr>
                <w:rFonts w:ascii="Arial" w:hAnsi="Arial" w:cs="Arial"/>
                <w:sz w:val="16"/>
                <w:szCs w:val="16"/>
              </w:rPr>
            </w:pPr>
            <w:r w:rsidRPr="00FB58FC">
              <w:rPr>
                <w:rFonts w:ascii="Arial" w:hAnsi="Arial" w:cs="Arial"/>
                <w:sz w:val="16"/>
                <w:szCs w:val="16"/>
              </w:rPr>
              <w:t>The asbestos prior to removal (if removal is necessary) will be treated with a wetting agent to minimize asbestos dust</w:t>
            </w:r>
          </w:p>
          <w:p w14:paraId="599D6B0D" w14:textId="77777777" w:rsidR="00597C69" w:rsidRPr="00FB58FC" w:rsidRDefault="00597C69" w:rsidP="00370C91">
            <w:pPr>
              <w:pStyle w:val="ListParagraph"/>
              <w:numPr>
                <w:ilvl w:val="0"/>
                <w:numId w:val="77"/>
              </w:numPr>
              <w:spacing w:after="0"/>
              <w:rPr>
                <w:rFonts w:ascii="Arial" w:hAnsi="Arial" w:cs="Arial"/>
                <w:sz w:val="16"/>
                <w:szCs w:val="16"/>
              </w:rPr>
            </w:pPr>
            <w:r w:rsidRPr="00FB58FC">
              <w:rPr>
                <w:rFonts w:ascii="Arial" w:hAnsi="Arial" w:cs="Arial"/>
                <w:sz w:val="16"/>
                <w:szCs w:val="16"/>
              </w:rPr>
              <w:t>Asbestos will be handled and disposed by skilled &amp; experienced professionals</w:t>
            </w:r>
          </w:p>
          <w:p w14:paraId="0720B7B4" w14:textId="77777777" w:rsidR="00597C69" w:rsidRPr="00FB58FC" w:rsidRDefault="00597C69" w:rsidP="00370C91">
            <w:pPr>
              <w:pStyle w:val="ListParagraph"/>
              <w:numPr>
                <w:ilvl w:val="0"/>
                <w:numId w:val="77"/>
              </w:numPr>
              <w:spacing w:after="0"/>
              <w:rPr>
                <w:rFonts w:ascii="Arial" w:hAnsi="Arial" w:cs="Arial"/>
                <w:sz w:val="16"/>
                <w:szCs w:val="16"/>
              </w:rPr>
            </w:pPr>
            <w:r w:rsidRPr="00FB58FC">
              <w:rPr>
                <w:rFonts w:ascii="Arial" w:hAnsi="Arial" w:cs="Arial"/>
                <w:sz w:val="16"/>
                <w:szCs w:val="16"/>
              </w:rPr>
              <w:t>If asbestos material is be stored temporarily, the wastes should be securely enclosed inside closed containments and marked appropriately</w:t>
            </w:r>
          </w:p>
          <w:p w14:paraId="0D343009" w14:textId="77777777" w:rsidR="00597C69" w:rsidRPr="00FB58FC" w:rsidRDefault="00597C69" w:rsidP="00370C91">
            <w:pPr>
              <w:pStyle w:val="ListParagraph"/>
              <w:numPr>
                <w:ilvl w:val="0"/>
                <w:numId w:val="77"/>
              </w:numPr>
              <w:spacing w:after="0"/>
              <w:rPr>
                <w:rFonts w:ascii="Arial" w:hAnsi="Arial" w:cs="Arial"/>
                <w:sz w:val="16"/>
                <w:szCs w:val="16"/>
              </w:rPr>
            </w:pPr>
            <w:r w:rsidRPr="00FB58FC">
              <w:rPr>
                <w:rFonts w:ascii="Arial" w:hAnsi="Arial" w:cs="Arial"/>
                <w:sz w:val="16"/>
                <w:szCs w:val="16"/>
              </w:rPr>
              <w:t>The removed asbestos will not be reused and should be buried</w:t>
            </w:r>
          </w:p>
        </w:tc>
      </w:tr>
      <w:tr w:rsidR="00597C69" w:rsidRPr="00FB58FC" w14:paraId="19A7FB71" w14:textId="77777777" w:rsidTr="00CC3F0B">
        <w:trPr>
          <w:trHeight w:hRule="exact" w:val="1171"/>
        </w:trPr>
        <w:tc>
          <w:tcPr>
            <w:tcW w:w="1677" w:type="dxa"/>
            <w:vMerge/>
            <w:tcBorders>
              <w:top w:val="single" w:sz="4" w:space="0" w:color="000000"/>
              <w:left w:val="single" w:sz="4" w:space="0" w:color="000000"/>
              <w:bottom w:val="single" w:sz="4" w:space="0" w:color="000000"/>
              <w:right w:val="single" w:sz="4" w:space="0" w:color="000000"/>
            </w:tcBorders>
          </w:tcPr>
          <w:p w14:paraId="3DD3D643" w14:textId="77777777" w:rsidR="00597C69" w:rsidRPr="00FB58FC" w:rsidRDefault="00597C69" w:rsidP="005A0197">
            <w:pPr>
              <w:rPr>
                <w:rFonts w:ascii="Arial" w:hAnsi="Arial" w:cs="Arial"/>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02CF990B" w14:textId="77777777" w:rsidR="00597C69" w:rsidRPr="00FB58FC" w:rsidRDefault="00597C69" w:rsidP="005A0197">
            <w:pPr>
              <w:rPr>
                <w:rFonts w:ascii="Arial" w:hAnsi="Arial" w:cs="Arial"/>
                <w:sz w:val="16"/>
                <w:szCs w:val="16"/>
              </w:rPr>
            </w:pPr>
            <w:r w:rsidRPr="00FB58FC">
              <w:rPr>
                <w:rFonts w:ascii="Arial" w:hAnsi="Arial" w:cs="Arial"/>
                <w:sz w:val="16"/>
                <w:szCs w:val="16"/>
              </w:rPr>
              <w:t>Toxic / hazardous waste management</w:t>
            </w:r>
          </w:p>
        </w:tc>
        <w:tc>
          <w:tcPr>
            <w:tcW w:w="10830" w:type="dxa"/>
            <w:tcBorders>
              <w:top w:val="single" w:sz="4" w:space="0" w:color="000000"/>
              <w:left w:val="single" w:sz="4" w:space="0" w:color="000000"/>
              <w:bottom w:val="single" w:sz="4" w:space="0" w:color="000000"/>
              <w:right w:val="single" w:sz="4" w:space="0" w:color="000000"/>
            </w:tcBorders>
          </w:tcPr>
          <w:p w14:paraId="712EE028" w14:textId="77777777" w:rsidR="00597C69" w:rsidRPr="00FB58FC" w:rsidRDefault="00597C69" w:rsidP="00370C91">
            <w:pPr>
              <w:pStyle w:val="ListParagraph"/>
              <w:numPr>
                <w:ilvl w:val="0"/>
                <w:numId w:val="78"/>
              </w:numPr>
              <w:rPr>
                <w:rFonts w:ascii="Arial" w:hAnsi="Arial" w:cs="Arial"/>
                <w:sz w:val="16"/>
                <w:szCs w:val="16"/>
              </w:rPr>
            </w:pPr>
            <w:r w:rsidRPr="00FB58FC">
              <w:rPr>
                <w:rFonts w:ascii="Arial" w:hAnsi="Arial" w:cs="Arial"/>
                <w:sz w:val="16"/>
                <w:szCs w:val="16"/>
              </w:rPr>
              <w:t>Temporarily storage on site of all hazardous or toxic substances will be in safe containers labeled with details of composition, properties and handling information</w:t>
            </w:r>
          </w:p>
          <w:p w14:paraId="2E5A6255" w14:textId="77777777" w:rsidR="00597C69" w:rsidRPr="00FB58FC" w:rsidRDefault="00597C69" w:rsidP="00370C91">
            <w:pPr>
              <w:pStyle w:val="ListParagraph"/>
              <w:numPr>
                <w:ilvl w:val="0"/>
                <w:numId w:val="78"/>
              </w:numPr>
              <w:rPr>
                <w:rFonts w:ascii="Arial" w:hAnsi="Arial" w:cs="Arial"/>
                <w:sz w:val="16"/>
                <w:szCs w:val="16"/>
              </w:rPr>
            </w:pPr>
            <w:r w:rsidRPr="00FB58FC">
              <w:rPr>
                <w:rFonts w:ascii="Arial" w:hAnsi="Arial" w:cs="Arial"/>
                <w:sz w:val="16"/>
                <w:szCs w:val="16"/>
              </w:rPr>
              <w:t>The containers of hazardous substances should be placed in an leak-proof container to prevent spillage and leaching</w:t>
            </w:r>
          </w:p>
          <w:p w14:paraId="5C7B34C3" w14:textId="77777777" w:rsidR="00597C69" w:rsidRPr="00FB58FC" w:rsidRDefault="00597C69" w:rsidP="00370C91">
            <w:pPr>
              <w:pStyle w:val="ListParagraph"/>
              <w:numPr>
                <w:ilvl w:val="0"/>
                <w:numId w:val="78"/>
              </w:numPr>
              <w:rPr>
                <w:rFonts w:ascii="Arial" w:hAnsi="Arial" w:cs="Arial"/>
                <w:sz w:val="16"/>
                <w:szCs w:val="16"/>
              </w:rPr>
            </w:pPr>
            <w:r w:rsidRPr="00FB58FC">
              <w:rPr>
                <w:rFonts w:ascii="Arial" w:hAnsi="Arial" w:cs="Arial"/>
                <w:sz w:val="16"/>
                <w:szCs w:val="16"/>
              </w:rPr>
              <w:t>The wastes are transported by specially licensed carriers and disposed in a licensed facility</w:t>
            </w:r>
          </w:p>
          <w:p w14:paraId="7DA40D87" w14:textId="77777777" w:rsidR="00597C69" w:rsidRPr="00FB58FC" w:rsidRDefault="00597C69" w:rsidP="00370C91">
            <w:pPr>
              <w:pStyle w:val="ListParagraph"/>
              <w:numPr>
                <w:ilvl w:val="0"/>
                <w:numId w:val="78"/>
              </w:numPr>
              <w:rPr>
                <w:rFonts w:ascii="Arial" w:hAnsi="Arial" w:cs="Arial"/>
                <w:sz w:val="16"/>
                <w:szCs w:val="16"/>
              </w:rPr>
            </w:pPr>
            <w:r w:rsidRPr="00FB58FC">
              <w:rPr>
                <w:rFonts w:ascii="Arial" w:hAnsi="Arial" w:cs="Arial"/>
                <w:sz w:val="16"/>
                <w:szCs w:val="16"/>
              </w:rPr>
              <w:t>Paints with toxic ingredients or solvents or lead-based paints will not be used</w:t>
            </w:r>
          </w:p>
        </w:tc>
      </w:tr>
      <w:tr w:rsidR="00597C69" w:rsidRPr="00FB58FC" w14:paraId="208C4059" w14:textId="77777777" w:rsidTr="0087640D">
        <w:trPr>
          <w:trHeight w:hRule="exact" w:val="1090"/>
        </w:trPr>
        <w:tc>
          <w:tcPr>
            <w:tcW w:w="1677" w:type="dxa"/>
            <w:vMerge/>
            <w:tcBorders>
              <w:top w:val="single" w:sz="4" w:space="0" w:color="000000"/>
              <w:left w:val="single" w:sz="4" w:space="0" w:color="000000"/>
              <w:bottom w:val="single" w:sz="4" w:space="0" w:color="000000"/>
              <w:right w:val="single" w:sz="4" w:space="0" w:color="000000"/>
            </w:tcBorders>
          </w:tcPr>
          <w:p w14:paraId="5C65DA37" w14:textId="77777777" w:rsidR="00597C69" w:rsidRPr="00FB58FC" w:rsidRDefault="00597C69" w:rsidP="005A0197">
            <w:pPr>
              <w:rPr>
                <w:rFonts w:ascii="Arial" w:hAnsi="Arial" w:cs="Arial"/>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4A716AB6" w14:textId="77777777" w:rsidR="00597C69" w:rsidRPr="00FB58FC" w:rsidRDefault="00597C69" w:rsidP="005A0197">
            <w:pPr>
              <w:rPr>
                <w:rFonts w:ascii="Arial" w:hAnsi="Arial" w:cs="Arial"/>
                <w:sz w:val="16"/>
                <w:szCs w:val="16"/>
              </w:rPr>
            </w:pPr>
            <w:r w:rsidRPr="00FB58FC">
              <w:rPr>
                <w:rFonts w:ascii="Arial" w:hAnsi="Arial" w:cs="Arial"/>
                <w:sz w:val="16"/>
                <w:szCs w:val="16"/>
              </w:rPr>
              <w:t>Oil substances/wastes</w:t>
            </w:r>
          </w:p>
        </w:tc>
        <w:tc>
          <w:tcPr>
            <w:tcW w:w="10830" w:type="dxa"/>
            <w:tcBorders>
              <w:top w:val="single" w:sz="4" w:space="0" w:color="000000"/>
              <w:left w:val="single" w:sz="4" w:space="0" w:color="000000"/>
              <w:bottom w:val="single" w:sz="4" w:space="0" w:color="000000"/>
              <w:right w:val="single" w:sz="4" w:space="0" w:color="000000"/>
            </w:tcBorders>
          </w:tcPr>
          <w:p w14:paraId="7C17B62F" w14:textId="77777777" w:rsidR="00597C69" w:rsidRPr="00FB58FC" w:rsidRDefault="00597C69" w:rsidP="00370C91">
            <w:pPr>
              <w:pStyle w:val="ListParagraph"/>
              <w:numPr>
                <w:ilvl w:val="0"/>
                <w:numId w:val="79"/>
              </w:numPr>
              <w:rPr>
                <w:rFonts w:ascii="Arial" w:hAnsi="Arial" w:cs="Arial"/>
                <w:sz w:val="16"/>
                <w:szCs w:val="16"/>
              </w:rPr>
            </w:pPr>
            <w:r w:rsidRPr="00FB58FC">
              <w:rPr>
                <w:rFonts w:ascii="Arial" w:hAnsi="Arial" w:cs="Arial"/>
                <w:sz w:val="16"/>
                <w:szCs w:val="16"/>
              </w:rPr>
              <w:t>Car washes and places of mechanisms and machines service must be equipped with sumps and oil and petrol catchers;</w:t>
            </w:r>
          </w:p>
          <w:p w14:paraId="34B522C2" w14:textId="77777777" w:rsidR="00597C69" w:rsidRPr="00FB58FC" w:rsidRDefault="00597C69" w:rsidP="00370C91">
            <w:pPr>
              <w:pStyle w:val="ListParagraph"/>
              <w:numPr>
                <w:ilvl w:val="0"/>
                <w:numId w:val="79"/>
              </w:numPr>
              <w:rPr>
                <w:rFonts w:ascii="Arial" w:hAnsi="Arial" w:cs="Arial"/>
                <w:sz w:val="16"/>
                <w:szCs w:val="16"/>
              </w:rPr>
            </w:pPr>
            <w:r w:rsidRPr="00FB58FC">
              <w:rPr>
                <w:rFonts w:ascii="Arial" w:hAnsi="Arial" w:cs="Arial"/>
                <w:sz w:val="16"/>
                <w:szCs w:val="16"/>
              </w:rPr>
              <w:t>Used oil and technical liquids should pour off into containers and then should send to the recovery;</w:t>
            </w:r>
          </w:p>
          <w:p w14:paraId="240345B8" w14:textId="77777777" w:rsidR="00597C69" w:rsidRPr="00FB58FC" w:rsidRDefault="00597C69" w:rsidP="00370C91">
            <w:pPr>
              <w:pStyle w:val="ListParagraph"/>
              <w:numPr>
                <w:ilvl w:val="0"/>
                <w:numId w:val="79"/>
              </w:numPr>
              <w:rPr>
                <w:rFonts w:ascii="Arial" w:hAnsi="Arial" w:cs="Arial"/>
                <w:sz w:val="16"/>
                <w:szCs w:val="16"/>
              </w:rPr>
            </w:pPr>
            <w:r w:rsidRPr="00FB58FC">
              <w:rPr>
                <w:rFonts w:ascii="Arial" w:hAnsi="Arial" w:cs="Arial"/>
                <w:sz w:val="16"/>
                <w:szCs w:val="16"/>
              </w:rPr>
              <w:t>Exclude leakage of petroleum products during transportation;</w:t>
            </w:r>
          </w:p>
          <w:p w14:paraId="2C966422" w14:textId="77777777" w:rsidR="00597C69" w:rsidRPr="00FB58FC" w:rsidRDefault="00597C69" w:rsidP="00370C91">
            <w:pPr>
              <w:pStyle w:val="ListParagraph"/>
              <w:numPr>
                <w:ilvl w:val="0"/>
                <w:numId w:val="79"/>
              </w:numPr>
              <w:rPr>
                <w:rFonts w:ascii="Arial" w:hAnsi="Arial" w:cs="Arial"/>
                <w:sz w:val="16"/>
                <w:szCs w:val="16"/>
              </w:rPr>
            </w:pPr>
            <w:r w:rsidRPr="00FB58FC">
              <w:rPr>
                <w:rFonts w:ascii="Arial" w:hAnsi="Arial" w:cs="Arial"/>
                <w:sz w:val="16"/>
                <w:szCs w:val="16"/>
              </w:rPr>
              <w:t>All the oil wastes of operational materials of maintenance should be collected and stored in specially designated areas with following cleaning in established order.</w:t>
            </w:r>
          </w:p>
        </w:tc>
      </w:tr>
      <w:tr w:rsidR="00597C69" w:rsidRPr="00FB58FC" w14:paraId="1F3F7975" w14:textId="77777777" w:rsidTr="0087640D">
        <w:trPr>
          <w:trHeight w:hRule="exact" w:val="2332"/>
        </w:trPr>
        <w:tc>
          <w:tcPr>
            <w:tcW w:w="1677" w:type="dxa"/>
            <w:vMerge/>
            <w:tcBorders>
              <w:top w:val="single" w:sz="4" w:space="0" w:color="000000"/>
              <w:left w:val="single" w:sz="4" w:space="0" w:color="000000"/>
              <w:bottom w:val="single" w:sz="4" w:space="0" w:color="000000"/>
              <w:right w:val="single" w:sz="4" w:space="0" w:color="000000"/>
            </w:tcBorders>
          </w:tcPr>
          <w:p w14:paraId="3F8D618F" w14:textId="77777777" w:rsidR="00597C69" w:rsidRPr="00FB58FC" w:rsidRDefault="00597C69" w:rsidP="005A0197">
            <w:pPr>
              <w:rPr>
                <w:rFonts w:ascii="Arial" w:hAnsi="Arial" w:cs="Arial"/>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2DE492E0" w14:textId="77777777" w:rsidR="00597C69" w:rsidRPr="00FB58FC" w:rsidRDefault="00597C69" w:rsidP="005A0197">
            <w:pPr>
              <w:rPr>
                <w:rFonts w:ascii="Arial" w:hAnsi="Arial" w:cs="Arial"/>
                <w:sz w:val="16"/>
                <w:szCs w:val="16"/>
              </w:rPr>
            </w:pPr>
            <w:r w:rsidRPr="00FB58FC">
              <w:rPr>
                <w:rFonts w:ascii="Arial" w:hAnsi="Arial" w:cs="Arial"/>
                <w:sz w:val="16"/>
                <w:szCs w:val="16"/>
              </w:rPr>
              <w:t>Polychlorinated Biphenyls (PCBs)</w:t>
            </w:r>
          </w:p>
        </w:tc>
        <w:tc>
          <w:tcPr>
            <w:tcW w:w="10830" w:type="dxa"/>
            <w:tcBorders>
              <w:top w:val="single" w:sz="4" w:space="0" w:color="000000"/>
              <w:left w:val="single" w:sz="4" w:space="0" w:color="000000"/>
              <w:bottom w:val="single" w:sz="4" w:space="0" w:color="000000"/>
              <w:right w:val="single" w:sz="4" w:space="0" w:color="000000"/>
            </w:tcBorders>
          </w:tcPr>
          <w:p w14:paraId="34E372BE" w14:textId="77777777" w:rsidR="00597C69" w:rsidRPr="00FB58FC" w:rsidRDefault="00597C69" w:rsidP="00370C91">
            <w:pPr>
              <w:pStyle w:val="ListParagraph"/>
              <w:numPr>
                <w:ilvl w:val="0"/>
                <w:numId w:val="80"/>
              </w:numPr>
              <w:rPr>
                <w:rFonts w:ascii="Arial" w:hAnsi="Arial" w:cs="Arial"/>
                <w:sz w:val="16"/>
                <w:szCs w:val="16"/>
              </w:rPr>
            </w:pPr>
            <w:r w:rsidRPr="00FB58FC">
              <w:rPr>
                <w:rFonts w:ascii="Arial" w:hAnsi="Arial" w:cs="Arial"/>
                <w:sz w:val="16"/>
                <w:szCs w:val="16"/>
              </w:rPr>
              <w:t>Strictly obey the regulatory documents in terms of getting access and operating while taking oil samples and in particular the “Safety rules for maintaining of electrical equipment” the II edition issued on 1989, Moscow;</w:t>
            </w:r>
          </w:p>
          <w:p w14:paraId="14B5B4EC" w14:textId="77777777" w:rsidR="00597C69" w:rsidRPr="00FB58FC" w:rsidRDefault="00597C69" w:rsidP="00370C91">
            <w:pPr>
              <w:pStyle w:val="ListParagraph"/>
              <w:numPr>
                <w:ilvl w:val="0"/>
                <w:numId w:val="80"/>
              </w:numPr>
              <w:rPr>
                <w:rFonts w:ascii="Arial" w:hAnsi="Arial" w:cs="Arial"/>
                <w:sz w:val="16"/>
                <w:szCs w:val="16"/>
              </w:rPr>
            </w:pPr>
            <w:r w:rsidRPr="00FB58FC">
              <w:rPr>
                <w:rFonts w:ascii="Arial" w:hAnsi="Arial" w:cs="Arial"/>
                <w:sz w:val="16"/>
                <w:szCs w:val="16"/>
              </w:rPr>
              <w:t>Used only glass bottles for oil sampling;</w:t>
            </w:r>
          </w:p>
          <w:p w14:paraId="19EA89AB" w14:textId="77777777" w:rsidR="00597C69" w:rsidRPr="00FB58FC" w:rsidRDefault="00597C69" w:rsidP="00370C91">
            <w:pPr>
              <w:pStyle w:val="ListParagraph"/>
              <w:numPr>
                <w:ilvl w:val="0"/>
                <w:numId w:val="80"/>
              </w:numPr>
              <w:rPr>
                <w:rFonts w:ascii="Arial" w:hAnsi="Arial" w:cs="Arial"/>
                <w:sz w:val="16"/>
                <w:szCs w:val="16"/>
              </w:rPr>
            </w:pPr>
            <w:r w:rsidRPr="00FB58FC">
              <w:rPr>
                <w:rFonts w:ascii="Arial" w:hAnsi="Arial" w:cs="Arial"/>
                <w:sz w:val="16"/>
                <w:szCs w:val="16"/>
              </w:rPr>
              <w:t>In order to prevent the skin from coming into contact with PCBs, use one-way protective gloves.</w:t>
            </w:r>
          </w:p>
          <w:p w14:paraId="55B026FB" w14:textId="77777777" w:rsidR="00597C69" w:rsidRPr="00FB58FC" w:rsidRDefault="00597C69" w:rsidP="00370C91">
            <w:pPr>
              <w:pStyle w:val="ListParagraph"/>
              <w:numPr>
                <w:ilvl w:val="0"/>
                <w:numId w:val="80"/>
              </w:numPr>
              <w:rPr>
                <w:rFonts w:ascii="Arial" w:hAnsi="Arial" w:cs="Arial"/>
                <w:sz w:val="16"/>
                <w:szCs w:val="16"/>
              </w:rPr>
            </w:pPr>
            <w:r w:rsidRPr="00FB58FC">
              <w:rPr>
                <w:rFonts w:ascii="Arial" w:hAnsi="Arial" w:cs="Arial"/>
                <w:sz w:val="16"/>
                <w:szCs w:val="16"/>
              </w:rPr>
              <w:t>Protect eyes against possible oil splashes by wearing goggles;</w:t>
            </w:r>
          </w:p>
          <w:p w14:paraId="61D45E6C" w14:textId="77777777" w:rsidR="00597C69" w:rsidRPr="00FB58FC" w:rsidRDefault="00597C69" w:rsidP="00370C91">
            <w:pPr>
              <w:pStyle w:val="ListParagraph"/>
              <w:numPr>
                <w:ilvl w:val="0"/>
                <w:numId w:val="80"/>
              </w:numPr>
              <w:rPr>
                <w:rFonts w:ascii="Arial" w:hAnsi="Arial" w:cs="Arial"/>
                <w:sz w:val="16"/>
                <w:szCs w:val="16"/>
              </w:rPr>
            </w:pPr>
            <w:r w:rsidRPr="00FB58FC">
              <w:rPr>
                <w:rFonts w:ascii="Arial" w:hAnsi="Arial" w:cs="Arial"/>
                <w:sz w:val="16"/>
                <w:szCs w:val="16"/>
              </w:rPr>
              <w:t>The sample should be taken by using the drain tap, located at the bottom of the transformer;</w:t>
            </w:r>
          </w:p>
          <w:p w14:paraId="2B373D03" w14:textId="77777777" w:rsidR="00597C69" w:rsidRPr="00FB58FC" w:rsidRDefault="00597C69" w:rsidP="00370C91">
            <w:pPr>
              <w:pStyle w:val="ListParagraph"/>
              <w:numPr>
                <w:ilvl w:val="0"/>
                <w:numId w:val="80"/>
              </w:numPr>
              <w:rPr>
                <w:rFonts w:ascii="Arial" w:hAnsi="Arial" w:cs="Arial"/>
                <w:sz w:val="16"/>
                <w:szCs w:val="16"/>
              </w:rPr>
            </w:pPr>
            <w:r w:rsidRPr="00FB58FC">
              <w:rPr>
                <w:rFonts w:ascii="Arial" w:hAnsi="Arial" w:cs="Arial"/>
                <w:sz w:val="16"/>
                <w:szCs w:val="16"/>
              </w:rPr>
              <w:t>As there is a risk that highly toxic dioxins are unintentionally formed and released during the Chlorine identification by using applying the Beilstein Method, testing should only be performed in a laboratory by experienced chemists.</w:t>
            </w:r>
          </w:p>
          <w:p w14:paraId="012C6586" w14:textId="3E98A2A2" w:rsidR="00597C69" w:rsidRPr="00FB58FC" w:rsidRDefault="00597C69" w:rsidP="00370C91">
            <w:pPr>
              <w:pStyle w:val="ListParagraph"/>
              <w:numPr>
                <w:ilvl w:val="0"/>
                <w:numId w:val="80"/>
              </w:numPr>
              <w:rPr>
                <w:rFonts w:ascii="Arial" w:hAnsi="Arial" w:cs="Arial"/>
                <w:sz w:val="16"/>
                <w:szCs w:val="16"/>
              </w:rPr>
            </w:pPr>
            <w:r w:rsidRPr="00FB58FC">
              <w:rPr>
                <w:rFonts w:ascii="Arial" w:hAnsi="Arial" w:cs="Arial"/>
                <w:sz w:val="16"/>
                <w:szCs w:val="16"/>
              </w:rPr>
              <w:t>In the case the Chlorine testing show the transformers contain PCBs it is necessary to follow the rules prescribed in the Guidebook on Environmental Sound PCB Management in Electrical Equipment, labelling the polluted equipment, keeping used oil and contaminated transformers in the tanks in a guarded facility, until when the proper utilization/disposal measures will be in place.</w:t>
            </w:r>
          </w:p>
        </w:tc>
      </w:tr>
      <w:tr w:rsidR="00597C69" w:rsidRPr="00FB58FC" w14:paraId="36765884" w14:textId="77777777" w:rsidTr="0087640D">
        <w:trPr>
          <w:trHeight w:hRule="exact" w:val="3520"/>
        </w:trPr>
        <w:tc>
          <w:tcPr>
            <w:tcW w:w="1677" w:type="dxa"/>
            <w:vMerge w:val="restart"/>
            <w:tcBorders>
              <w:top w:val="single" w:sz="4" w:space="0" w:color="000000"/>
              <w:left w:val="single" w:sz="4" w:space="0" w:color="000000"/>
              <w:bottom w:val="single" w:sz="4" w:space="0" w:color="000000"/>
              <w:right w:val="single" w:sz="4" w:space="0" w:color="000000"/>
            </w:tcBorders>
          </w:tcPr>
          <w:p w14:paraId="612344AF" w14:textId="77777777" w:rsidR="00597C69" w:rsidRPr="00FB58FC" w:rsidRDefault="00597C69" w:rsidP="005A0197">
            <w:pPr>
              <w:rPr>
                <w:rFonts w:ascii="Arial" w:hAnsi="Arial" w:cs="Arial"/>
                <w:sz w:val="16"/>
                <w:szCs w:val="16"/>
              </w:rPr>
            </w:pPr>
            <w:r w:rsidRPr="00FB58FC">
              <w:rPr>
                <w:rFonts w:ascii="Arial" w:hAnsi="Arial" w:cs="Arial"/>
                <w:sz w:val="16"/>
                <w:szCs w:val="16"/>
              </w:rPr>
              <w:t>F. Dismantling/ installing old/new equipment and conducting earthworks</w:t>
            </w:r>
          </w:p>
        </w:tc>
        <w:tc>
          <w:tcPr>
            <w:tcW w:w="1620" w:type="dxa"/>
            <w:tcBorders>
              <w:top w:val="single" w:sz="4" w:space="0" w:color="000000"/>
              <w:left w:val="single" w:sz="4" w:space="0" w:color="000000"/>
              <w:bottom w:val="single" w:sz="4" w:space="0" w:color="000000"/>
              <w:right w:val="single" w:sz="4" w:space="0" w:color="000000"/>
            </w:tcBorders>
          </w:tcPr>
          <w:p w14:paraId="210EE859" w14:textId="77777777" w:rsidR="00597C69" w:rsidRPr="00FB58FC" w:rsidRDefault="00597C69" w:rsidP="005A0197">
            <w:pPr>
              <w:rPr>
                <w:rFonts w:ascii="Arial" w:hAnsi="Arial" w:cs="Arial"/>
                <w:sz w:val="16"/>
                <w:szCs w:val="16"/>
              </w:rPr>
            </w:pPr>
            <w:r w:rsidRPr="00FB58FC">
              <w:rPr>
                <w:rFonts w:ascii="Arial" w:hAnsi="Arial" w:cs="Arial"/>
                <w:sz w:val="16"/>
                <w:szCs w:val="16"/>
              </w:rPr>
              <w:t>Crane/excavators/ bulldozers operations</w:t>
            </w:r>
          </w:p>
        </w:tc>
        <w:tc>
          <w:tcPr>
            <w:tcW w:w="10830" w:type="dxa"/>
            <w:tcBorders>
              <w:top w:val="single" w:sz="4" w:space="0" w:color="000000"/>
              <w:left w:val="single" w:sz="4" w:space="0" w:color="000000"/>
              <w:bottom w:val="single" w:sz="4" w:space="0" w:color="000000"/>
              <w:right w:val="single" w:sz="4" w:space="0" w:color="000000"/>
            </w:tcBorders>
          </w:tcPr>
          <w:p w14:paraId="53F45661" w14:textId="77777777" w:rsidR="00597C69" w:rsidRPr="00FB58FC" w:rsidRDefault="00597C69" w:rsidP="00370C91">
            <w:pPr>
              <w:pStyle w:val="ListParagraph"/>
              <w:numPr>
                <w:ilvl w:val="0"/>
                <w:numId w:val="81"/>
              </w:numPr>
              <w:rPr>
                <w:rFonts w:ascii="Arial" w:hAnsi="Arial" w:cs="Arial"/>
                <w:sz w:val="16"/>
                <w:szCs w:val="16"/>
              </w:rPr>
            </w:pPr>
            <w:r w:rsidRPr="00FB58FC">
              <w:rPr>
                <w:rFonts w:ascii="Arial" w:hAnsi="Arial" w:cs="Arial"/>
                <w:sz w:val="16"/>
                <w:szCs w:val="16"/>
              </w:rPr>
              <w:t>It is strictly imperative to obey the existing national regulations on conducting these activities;</w:t>
            </w:r>
          </w:p>
          <w:p w14:paraId="5FA29BFB" w14:textId="77777777" w:rsidR="00597C69" w:rsidRPr="00FB58FC" w:rsidRDefault="00597C69" w:rsidP="00370C91">
            <w:pPr>
              <w:pStyle w:val="ListParagraph"/>
              <w:numPr>
                <w:ilvl w:val="0"/>
                <w:numId w:val="81"/>
              </w:numPr>
              <w:rPr>
                <w:rFonts w:ascii="Arial" w:hAnsi="Arial" w:cs="Arial"/>
                <w:sz w:val="16"/>
                <w:szCs w:val="16"/>
              </w:rPr>
            </w:pPr>
            <w:r w:rsidRPr="00FB58FC">
              <w:rPr>
                <w:rFonts w:ascii="Arial" w:hAnsi="Arial" w:cs="Arial"/>
                <w:sz w:val="16"/>
                <w:szCs w:val="16"/>
              </w:rPr>
              <w:t>While approaching to the air electrical lines under tension the works should be carried out under the supervision of electricians;</w:t>
            </w:r>
          </w:p>
          <w:p w14:paraId="7C46D6BA" w14:textId="77777777" w:rsidR="00597C69" w:rsidRPr="00FB58FC" w:rsidRDefault="00597C69" w:rsidP="00370C91">
            <w:pPr>
              <w:pStyle w:val="ListParagraph"/>
              <w:numPr>
                <w:ilvl w:val="0"/>
                <w:numId w:val="81"/>
              </w:numPr>
              <w:rPr>
                <w:rFonts w:ascii="Arial" w:hAnsi="Arial" w:cs="Arial"/>
                <w:sz w:val="16"/>
                <w:szCs w:val="16"/>
              </w:rPr>
            </w:pPr>
            <w:r w:rsidRPr="00FB58FC">
              <w:rPr>
                <w:rFonts w:ascii="Arial" w:hAnsi="Arial" w:cs="Arial"/>
                <w:sz w:val="16"/>
                <w:szCs w:val="16"/>
              </w:rPr>
              <w:t>The cranes should be installed and fixed in a stable position to prevent their tipping or spontaneous displacement under the action of its own weight, and the engine.</w:t>
            </w:r>
          </w:p>
          <w:p w14:paraId="44A8A903" w14:textId="24E3B9ED" w:rsidR="00597C69" w:rsidRPr="00FB58FC" w:rsidRDefault="00597C69" w:rsidP="00370C91">
            <w:pPr>
              <w:pStyle w:val="ListParagraph"/>
              <w:numPr>
                <w:ilvl w:val="0"/>
                <w:numId w:val="81"/>
              </w:numPr>
              <w:rPr>
                <w:rFonts w:ascii="Arial" w:hAnsi="Arial" w:cs="Arial"/>
                <w:sz w:val="16"/>
                <w:szCs w:val="16"/>
              </w:rPr>
            </w:pPr>
            <w:r w:rsidRPr="00FB58FC">
              <w:rPr>
                <w:rFonts w:ascii="Arial" w:hAnsi="Arial" w:cs="Arial"/>
                <w:sz w:val="16"/>
                <w:szCs w:val="16"/>
              </w:rPr>
              <w:t xml:space="preserve">For mechanized management of </w:t>
            </w:r>
            <w:r w:rsidR="0087640D" w:rsidRPr="00FB58FC">
              <w:rPr>
                <w:rFonts w:ascii="Arial" w:hAnsi="Arial" w:cs="Arial"/>
                <w:sz w:val="16"/>
                <w:szCs w:val="16"/>
              </w:rPr>
              <w:t>earthworks,</w:t>
            </w:r>
            <w:r w:rsidRPr="00FB58FC">
              <w:rPr>
                <w:rFonts w:ascii="Arial" w:hAnsi="Arial" w:cs="Arial"/>
                <w:sz w:val="16"/>
                <w:szCs w:val="16"/>
              </w:rPr>
              <w:t xml:space="preserve"> it is necessary to check the serviceability of machineries, availability of their fencing and safety devices. Working on defective machines is not permitted;</w:t>
            </w:r>
          </w:p>
          <w:p w14:paraId="1568B348" w14:textId="77777777" w:rsidR="00597C69" w:rsidRPr="00FB58FC" w:rsidRDefault="00597C69" w:rsidP="00370C91">
            <w:pPr>
              <w:pStyle w:val="ListParagraph"/>
              <w:numPr>
                <w:ilvl w:val="0"/>
                <w:numId w:val="81"/>
              </w:numPr>
              <w:rPr>
                <w:rFonts w:ascii="Arial" w:hAnsi="Arial" w:cs="Arial"/>
                <w:sz w:val="16"/>
                <w:szCs w:val="16"/>
              </w:rPr>
            </w:pPr>
            <w:r w:rsidRPr="00FB58FC">
              <w:rPr>
                <w:rFonts w:ascii="Arial" w:hAnsi="Arial" w:cs="Arial"/>
                <w:sz w:val="16"/>
                <w:szCs w:val="16"/>
              </w:rPr>
              <w:t>To exclude injuries members of mechanized brigades operating cranes and bulldozers should know and strictly follow all safety engineering rules during operations of relevant machines;</w:t>
            </w:r>
          </w:p>
          <w:p w14:paraId="6CB286CD" w14:textId="77777777" w:rsidR="00597C69" w:rsidRPr="00FB58FC" w:rsidRDefault="00597C69" w:rsidP="00370C91">
            <w:pPr>
              <w:pStyle w:val="ListParagraph"/>
              <w:numPr>
                <w:ilvl w:val="0"/>
                <w:numId w:val="81"/>
              </w:numPr>
              <w:rPr>
                <w:rFonts w:ascii="Arial" w:hAnsi="Arial" w:cs="Arial"/>
                <w:sz w:val="16"/>
                <w:szCs w:val="16"/>
              </w:rPr>
            </w:pPr>
            <w:r w:rsidRPr="00FB58FC">
              <w:rPr>
                <w:rFonts w:ascii="Arial" w:hAnsi="Arial" w:cs="Arial"/>
                <w:sz w:val="16"/>
                <w:szCs w:val="16"/>
              </w:rPr>
              <w:t>Workers serving machines should be provided with instructions, comprising following: (a) Machine controlling instruction and caring about the workplace; (b) Safety engineering requirements; (c) Guidance of signals system; (d) The maximum loads and speeds of machines; (e) The measures have to be taken by the worker in the case of accident or malfunction of the machines.</w:t>
            </w:r>
          </w:p>
          <w:p w14:paraId="17EA68C7" w14:textId="77777777" w:rsidR="00597C69" w:rsidRPr="00FB58FC" w:rsidRDefault="00597C69" w:rsidP="00370C91">
            <w:pPr>
              <w:pStyle w:val="ListParagraph"/>
              <w:numPr>
                <w:ilvl w:val="0"/>
                <w:numId w:val="81"/>
              </w:numPr>
              <w:rPr>
                <w:rFonts w:ascii="Arial" w:hAnsi="Arial" w:cs="Arial"/>
                <w:sz w:val="16"/>
                <w:szCs w:val="16"/>
              </w:rPr>
            </w:pPr>
            <w:r w:rsidRPr="00FB58FC">
              <w:rPr>
                <w:rFonts w:ascii="Arial" w:hAnsi="Arial" w:cs="Arial"/>
                <w:sz w:val="16"/>
                <w:szCs w:val="16"/>
              </w:rPr>
              <w:t>To control the machines are allowed people specially trained and have certificate of competence of controlling machines.</w:t>
            </w:r>
          </w:p>
          <w:p w14:paraId="16C248FA" w14:textId="77777777" w:rsidR="00597C69" w:rsidRPr="00FB58FC" w:rsidRDefault="00597C69" w:rsidP="00370C91">
            <w:pPr>
              <w:pStyle w:val="ListParagraph"/>
              <w:numPr>
                <w:ilvl w:val="0"/>
                <w:numId w:val="81"/>
              </w:numPr>
              <w:rPr>
                <w:rFonts w:ascii="Arial" w:hAnsi="Arial" w:cs="Arial"/>
                <w:sz w:val="16"/>
                <w:szCs w:val="16"/>
              </w:rPr>
            </w:pPr>
            <w:r w:rsidRPr="00FB58FC">
              <w:rPr>
                <w:rFonts w:ascii="Arial" w:hAnsi="Arial" w:cs="Arial"/>
                <w:sz w:val="16"/>
                <w:szCs w:val="16"/>
              </w:rPr>
              <w:t>The basic requirements of cranes and bulldozers operations are as follows: (a) all rotating parts of machines - gears, chain and temporary transfer, fans, flywheels, etc. must be fenced by casing. Turning on the mechanisms without fences is prohibited; (b) Examination, adjustment, tightening bolts, lubrication and preventive maintenance of the equipment during their work is banned; and (c) In areas where these machines work implementation of any other works and existence of people are not allowed. If in exploit soil will be found large stones, stumps or other objects the machine must be stopped and the objects which can cause an accident should be removed.</w:t>
            </w:r>
          </w:p>
        </w:tc>
      </w:tr>
      <w:tr w:rsidR="00597C69" w:rsidRPr="00FB58FC" w14:paraId="3A6F2771" w14:textId="77777777" w:rsidTr="00CC3F0B">
        <w:trPr>
          <w:trHeight w:hRule="exact" w:val="1540"/>
        </w:trPr>
        <w:tc>
          <w:tcPr>
            <w:tcW w:w="1677" w:type="dxa"/>
            <w:vMerge/>
            <w:tcBorders>
              <w:top w:val="single" w:sz="4" w:space="0" w:color="000000"/>
              <w:left w:val="single" w:sz="4" w:space="0" w:color="000000"/>
              <w:bottom w:val="single" w:sz="4" w:space="0" w:color="000000"/>
              <w:right w:val="single" w:sz="4" w:space="0" w:color="000000"/>
            </w:tcBorders>
          </w:tcPr>
          <w:p w14:paraId="752E948B" w14:textId="77777777" w:rsidR="00597C69" w:rsidRPr="00FB58FC" w:rsidRDefault="00597C69" w:rsidP="005A0197">
            <w:pPr>
              <w:rPr>
                <w:rFonts w:ascii="Arial" w:hAnsi="Arial" w:cs="Arial"/>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17059B79" w14:textId="77777777" w:rsidR="00597C69" w:rsidRPr="00FB58FC" w:rsidRDefault="00597C69" w:rsidP="005A0197">
            <w:pPr>
              <w:rPr>
                <w:rFonts w:ascii="Arial" w:hAnsi="Arial" w:cs="Arial"/>
                <w:sz w:val="16"/>
                <w:szCs w:val="16"/>
              </w:rPr>
            </w:pPr>
            <w:r w:rsidRPr="00FB58FC">
              <w:rPr>
                <w:rFonts w:ascii="Arial" w:hAnsi="Arial" w:cs="Arial"/>
                <w:sz w:val="16"/>
                <w:szCs w:val="16"/>
              </w:rPr>
              <w:t>Welding activities</w:t>
            </w:r>
          </w:p>
        </w:tc>
        <w:tc>
          <w:tcPr>
            <w:tcW w:w="10830" w:type="dxa"/>
            <w:tcBorders>
              <w:top w:val="single" w:sz="4" w:space="0" w:color="000000"/>
              <w:left w:val="single" w:sz="4" w:space="0" w:color="000000"/>
              <w:bottom w:val="single" w:sz="4" w:space="0" w:color="000000"/>
              <w:right w:val="single" w:sz="4" w:space="0" w:color="000000"/>
            </w:tcBorders>
          </w:tcPr>
          <w:p w14:paraId="4D2A37EA" w14:textId="77777777" w:rsidR="00597C69" w:rsidRPr="00FB58FC" w:rsidRDefault="00597C69" w:rsidP="00370C91">
            <w:pPr>
              <w:pStyle w:val="ListParagraph"/>
              <w:numPr>
                <w:ilvl w:val="0"/>
                <w:numId w:val="82"/>
              </w:numPr>
              <w:rPr>
                <w:rFonts w:ascii="Arial" w:hAnsi="Arial" w:cs="Arial"/>
                <w:sz w:val="16"/>
                <w:szCs w:val="16"/>
              </w:rPr>
            </w:pPr>
            <w:r w:rsidRPr="00FB58FC">
              <w:rPr>
                <w:rFonts w:ascii="Arial" w:hAnsi="Arial" w:cs="Arial"/>
                <w:sz w:val="16"/>
                <w:szCs w:val="16"/>
              </w:rPr>
              <w:t>Strictly imperative to obey the existing national regulations on conducting these activities;</w:t>
            </w:r>
          </w:p>
          <w:p w14:paraId="67AFE65F" w14:textId="77777777" w:rsidR="00597C69" w:rsidRPr="00FB58FC" w:rsidRDefault="00597C69" w:rsidP="00370C91">
            <w:pPr>
              <w:pStyle w:val="ListParagraph"/>
              <w:numPr>
                <w:ilvl w:val="0"/>
                <w:numId w:val="82"/>
              </w:numPr>
              <w:rPr>
                <w:rFonts w:ascii="Arial" w:hAnsi="Arial" w:cs="Arial"/>
                <w:sz w:val="16"/>
                <w:szCs w:val="16"/>
              </w:rPr>
            </w:pPr>
            <w:r w:rsidRPr="00FB58FC">
              <w:rPr>
                <w:rFonts w:ascii="Arial" w:hAnsi="Arial" w:cs="Arial"/>
                <w:sz w:val="16"/>
                <w:szCs w:val="16"/>
              </w:rPr>
              <w:t>The personal should have protective equipment, rubber gloves, special boots, as well as special helmets.</w:t>
            </w:r>
          </w:p>
          <w:p w14:paraId="6225A699" w14:textId="77777777" w:rsidR="00597C69" w:rsidRPr="00FB58FC" w:rsidRDefault="00597C69" w:rsidP="00370C91">
            <w:pPr>
              <w:pStyle w:val="ListParagraph"/>
              <w:numPr>
                <w:ilvl w:val="0"/>
                <w:numId w:val="82"/>
              </w:numPr>
              <w:rPr>
                <w:rFonts w:ascii="Arial" w:hAnsi="Arial" w:cs="Arial"/>
                <w:sz w:val="16"/>
                <w:szCs w:val="16"/>
              </w:rPr>
            </w:pPr>
            <w:r w:rsidRPr="00FB58FC">
              <w:rPr>
                <w:rFonts w:ascii="Arial" w:hAnsi="Arial" w:cs="Arial"/>
                <w:sz w:val="16"/>
                <w:szCs w:val="16"/>
              </w:rPr>
              <w:t>Prior to starting welding operations, all workers have to pass labor safety training course.</w:t>
            </w:r>
          </w:p>
          <w:p w14:paraId="59751E7C" w14:textId="77777777" w:rsidR="00597C69" w:rsidRPr="00FB58FC" w:rsidRDefault="00597C69" w:rsidP="00370C91">
            <w:pPr>
              <w:pStyle w:val="ListParagraph"/>
              <w:numPr>
                <w:ilvl w:val="0"/>
                <w:numId w:val="82"/>
              </w:numPr>
              <w:rPr>
                <w:rFonts w:ascii="Arial" w:hAnsi="Arial" w:cs="Arial"/>
                <w:sz w:val="16"/>
                <w:szCs w:val="16"/>
              </w:rPr>
            </w:pPr>
            <w:r w:rsidRPr="00FB58FC">
              <w:rPr>
                <w:rFonts w:ascii="Arial" w:hAnsi="Arial" w:cs="Arial"/>
                <w:sz w:val="16"/>
                <w:szCs w:val="16"/>
              </w:rPr>
              <w:t>Use the protective gear which as minimum includes: (a) Respirator/Welders Mask; (b) Protective clothing: All skin areas need to be protected to protect against molten metal and sparks. This includes: Long sleeve shirts; Pants that cover the tops of shoes; Gloves; Shoes or boots; (c) Eye protection devices against injuries from debris and from the effects of the ultraviolet light; (d) Helmets.</w:t>
            </w:r>
          </w:p>
          <w:p w14:paraId="7D1F7241" w14:textId="77777777" w:rsidR="00597C69" w:rsidRPr="00FB58FC" w:rsidRDefault="00597C69" w:rsidP="005A0197">
            <w:pPr>
              <w:pStyle w:val="ListParagraph"/>
              <w:ind w:left="360"/>
              <w:rPr>
                <w:rFonts w:ascii="Arial" w:hAnsi="Arial" w:cs="Arial"/>
                <w:sz w:val="16"/>
                <w:szCs w:val="16"/>
              </w:rPr>
            </w:pPr>
            <w:r w:rsidRPr="00FB58FC">
              <w:rPr>
                <w:rFonts w:ascii="Arial" w:hAnsi="Arial" w:cs="Arial"/>
                <w:sz w:val="16"/>
                <w:szCs w:val="16"/>
              </w:rPr>
              <w:t>Fire protection: prepare and use extinguishers as well as sand and water.</w:t>
            </w:r>
          </w:p>
        </w:tc>
      </w:tr>
      <w:tr w:rsidR="00597C69" w:rsidRPr="00FB58FC" w14:paraId="52B5F01D" w14:textId="77777777" w:rsidTr="00CC3F0B">
        <w:trPr>
          <w:trHeight w:hRule="exact" w:val="1531"/>
        </w:trPr>
        <w:tc>
          <w:tcPr>
            <w:tcW w:w="1677" w:type="dxa"/>
            <w:tcBorders>
              <w:top w:val="single" w:sz="4" w:space="0" w:color="000000"/>
              <w:left w:val="single" w:sz="4" w:space="0" w:color="000000"/>
              <w:bottom w:val="single" w:sz="4" w:space="0" w:color="000000"/>
              <w:right w:val="single" w:sz="4" w:space="0" w:color="000000"/>
            </w:tcBorders>
          </w:tcPr>
          <w:p w14:paraId="5548EF65" w14:textId="77777777" w:rsidR="00597C69" w:rsidRPr="00FB58FC" w:rsidRDefault="00597C69" w:rsidP="005A0197">
            <w:pPr>
              <w:rPr>
                <w:rFonts w:ascii="Arial" w:hAnsi="Arial" w:cs="Arial"/>
                <w:sz w:val="16"/>
                <w:szCs w:val="16"/>
              </w:rPr>
            </w:pPr>
          </w:p>
        </w:tc>
        <w:tc>
          <w:tcPr>
            <w:tcW w:w="1620" w:type="dxa"/>
            <w:tcBorders>
              <w:top w:val="single" w:sz="4" w:space="0" w:color="000000"/>
              <w:left w:val="single" w:sz="4" w:space="0" w:color="000000"/>
              <w:bottom w:val="single" w:sz="4" w:space="0" w:color="000000"/>
              <w:right w:val="single" w:sz="4" w:space="0" w:color="000000"/>
            </w:tcBorders>
          </w:tcPr>
          <w:p w14:paraId="6A14CB42" w14:textId="77777777" w:rsidR="00597C69" w:rsidRPr="00FB58FC" w:rsidRDefault="00597C69" w:rsidP="005A0197">
            <w:pPr>
              <w:rPr>
                <w:rFonts w:ascii="Arial" w:hAnsi="Arial" w:cs="Arial"/>
                <w:sz w:val="16"/>
                <w:szCs w:val="16"/>
              </w:rPr>
            </w:pPr>
            <w:r w:rsidRPr="00FB58FC">
              <w:rPr>
                <w:rFonts w:ascii="Arial" w:hAnsi="Arial" w:cs="Arial"/>
                <w:sz w:val="16"/>
                <w:szCs w:val="16"/>
              </w:rPr>
              <w:t>Dismantling/installing electrical equipment</w:t>
            </w:r>
          </w:p>
        </w:tc>
        <w:tc>
          <w:tcPr>
            <w:tcW w:w="10830" w:type="dxa"/>
            <w:tcBorders>
              <w:top w:val="single" w:sz="4" w:space="0" w:color="000000"/>
              <w:left w:val="single" w:sz="4" w:space="0" w:color="000000"/>
              <w:bottom w:val="single" w:sz="4" w:space="0" w:color="000000"/>
              <w:right w:val="single" w:sz="4" w:space="0" w:color="000000"/>
            </w:tcBorders>
          </w:tcPr>
          <w:p w14:paraId="3AC68D73" w14:textId="77777777" w:rsidR="00597C69" w:rsidRPr="00FB58FC" w:rsidRDefault="00597C69" w:rsidP="00370C91">
            <w:pPr>
              <w:pStyle w:val="ListParagraph"/>
              <w:numPr>
                <w:ilvl w:val="0"/>
                <w:numId w:val="83"/>
              </w:numPr>
              <w:rPr>
                <w:rFonts w:ascii="Arial" w:hAnsi="Arial" w:cs="Arial"/>
                <w:sz w:val="16"/>
                <w:szCs w:val="16"/>
              </w:rPr>
            </w:pPr>
            <w:r w:rsidRPr="00FB58FC">
              <w:rPr>
                <w:rFonts w:ascii="Arial" w:hAnsi="Arial" w:cs="Arial"/>
                <w:sz w:val="16"/>
                <w:szCs w:val="16"/>
              </w:rPr>
              <w:t>Strictly obey the existing national regulations on conducting these activities;</w:t>
            </w:r>
          </w:p>
          <w:p w14:paraId="6E2D52E3" w14:textId="77777777" w:rsidR="00597C69" w:rsidRPr="00FB58FC" w:rsidRDefault="00597C69" w:rsidP="00370C91">
            <w:pPr>
              <w:pStyle w:val="ListParagraph"/>
              <w:numPr>
                <w:ilvl w:val="0"/>
                <w:numId w:val="83"/>
              </w:numPr>
              <w:rPr>
                <w:rFonts w:ascii="Arial" w:hAnsi="Arial" w:cs="Arial"/>
                <w:sz w:val="16"/>
                <w:szCs w:val="16"/>
              </w:rPr>
            </w:pPr>
            <w:r w:rsidRPr="00FB58FC">
              <w:rPr>
                <w:rFonts w:ascii="Arial" w:hAnsi="Arial" w:cs="Arial"/>
                <w:sz w:val="16"/>
                <w:szCs w:val="16"/>
              </w:rPr>
              <w:t>Carry out the routine inspection of the machinery and equipment for the purpose of trouble shooting and observance of the time of repair;</w:t>
            </w:r>
          </w:p>
          <w:p w14:paraId="5BD1ADB3" w14:textId="77777777" w:rsidR="00597C69" w:rsidRPr="00FB58FC" w:rsidRDefault="00597C69" w:rsidP="00370C91">
            <w:pPr>
              <w:pStyle w:val="ListParagraph"/>
              <w:numPr>
                <w:ilvl w:val="0"/>
                <w:numId w:val="83"/>
              </w:numPr>
              <w:rPr>
                <w:rFonts w:ascii="Arial" w:hAnsi="Arial" w:cs="Arial"/>
                <w:sz w:val="16"/>
                <w:szCs w:val="16"/>
              </w:rPr>
            </w:pPr>
            <w:r w:rsidRPr="00FB58FC">
              <w:rPr>
                <w:rFonts w:ascii="Arial" w:hAnsi="Arial" w:cs="Arial"/>
                <w:sz w:val="16"/>
                <w:szCs w:val="16"/>
              </w:rPr>
              <w:t>Organize training and instruction of the workers engaged in maintenance of the machinery, tools and equipment on safe methods and techniques of work;</w:t>
            </w:r>
          </w:p>
          <w:p w14:paraId="160180C6" w14:textId="77777777" w:rsidR="00597C69" w:rsidRPr="00FB58FC" w:rsidRDefault="00597C69" w:rsidP="00370C91">
            <w:pPr>
              <w:pStyle w:val="ListParagraph"/>
              <w:numPr>
                <w:ilvl w:val="0"/>
                <w:numId w:val="83"/>
              </w:numPr>
              <w:rPr>
                <w:rFonts w:ascii="Arial" w:hAnsi="Arial" w:cs="Arial"/>
                <w:sz w:val="16"/>
                <w:szCs w:val="16"/>
              </w:rPr>
            </w:pPr>
            <w:r w:rsidRPr="00FB58FC">
              <w:rPr>
                <w:rFonts w:ascii="Arial" w:hAnsi="Arial" w:cs="Arial"/>
                <w:sz w:val="16"/>
                <w:szCs w:val="16"/>
              </w:rPr>
              <w:t>It is prohibited: to distribute faulty or unchecked tools for work performance as well as to leave off-hand mechanical tools connected to the electrical supply network or compressed air pipelines; to pull up and bend the cables and air hose pipes; to lay cables and hose pipes with their intersection by wire ropes, electric cables, to handle the rotating elements of power driven hand tools.</w:t>
            </w:r>
          </w:p>
        </w:tc>
      </w:tr>
    </w:tbl>
    <w:p w14:paraId="28C96D9D" w14:textId="77777777" w:rsidR="00597C69" w:rsidRPr="00FB58FC" w:rsidRDefault="00597C69" w:rsidP="00597C69">
      <w:pPr>
        <w:rPr>
          <w:rFonts w:ascii="Arial" w:hAnsi="Arial" w:cs="Arial"/>
          <w:sz w:val="16"/>
          <w:szCs w:val="16"/>
        </w:rPr>
      </w:pPr>
    </w:p>
    <w:tbl>
      <w:tblPr>
        <w:tblW w:w="14085" w:type="dxa"/>
        <w:tblInd w:w="85" w:type="dxa"/>
        <w:tblLayout w:type="fixed"/>
        <w:tblCellMar>
          <w:left w:w="0" w:type="dxa"/>
          <w:right w:w="0" w:type="dxa"/>
        </w:tblCellMar>
        <w:tblLook w:val="0000" w:firstRow="0" w:lastRow="0" w:firstColumn="0" w:lastColumn="0" w:noHBand="0" w:noVBand="0"/>
      </w:tblPr>
      <w:tblGrid>
        <w:gridCol w:w="1890"/>
        <w:gridCol w:w="1866"/>
        <w:gridCol w:w="1554"/>
        <w:gridCol w:w="2160"/>
        <w:gridCol w:w="1620"/>
        <w:gridCol w:w="1620"/>
        <w:gridCol w:w="1517"/>
        <w:gridCol w:w="1858"/>
      </w:tblGrid>
      <w:tr w:rsidR="00597C69" w:rsidRPr="00FB58FC" w14:paraId="6C75B5D9" w14:textId="77777777" w:rsidTr="005A0197">
        <w:trPr>
          <w:trHeight w:hRule="exact" w:val="233"/>
        </w:trPr>
        <w:tc>
          <w:tcPr>
            <w:tcW w:w="14085" w:type="dxa"/>
            <w:gridSpan w:val="8"/>
            <w:tcBorders>
              <w:top w:val="single" w:sz="4" w:space="0" w:color="000000"/>
              <w:left w:val="single" w:sz="4" w:space="0" w:color="000000"/>
              <w:bottom w:val="single" w:sz="4" w:space="0" w:color="auto"/>
              <w:right w:val="single" w:sz="4" w:space="0" w:color="000000"/>
            </w:tcBorders>
            <w:shd w:val="clear" w:color="auto" w:fill="E6E6E6"/>
          </w:tcPr>
          <w:p w14:paraId="527EFB26" w14:textId="77777777" w:rsidR="00597C69" w:rsidRPr="00FB58FC" w:rsidRDefault="00597C69" w:rsidP="005A0197">
            <w:pPr>
              <w:rPr>
                <w:rFonts w:ascii="Arial" w:hAnsi="Arial" w:cs="Arial"/>
                <w:sz w:val="16"/>
                <w:szCs w:val="16"/>
              </w:rPr>
            </w:pPr>
            <w:r w:rsidRPr="00FB58FC">
              <w:rPr>
                <w:rFonts w:ascii="Arial" w:hAnsi="Arial" w:cs="Arial"/>
                <w:b/>
                <w:bCs/>
                <w:sz w:val="16"/>
                <w:szCs w:val="16"/>
              </w:rPr>
              <w:t>PART 3: MONITORING PLAN</w:t>
            </w:r>
          </w:p>
        </w:tc>
      </w:tr>
      <w:tr w:rsidR="00597C69" w:rsidRPr="00FB58FC" w14:paraId="1537A45A" w14:textId="77777777" w:rsidTr="00731868">
        <w:trPr>
          <w:trHeight w:hRule="exact" w:val="658"/>
        </w:trPr>
        <w:tc>
          <w:tcPr>
            <w:tcW w:w="1890" w:type="dxa"/>
            <w:tcBorders>
              <w:top w:val="single" w:sz="4" w:space="0" w:color="auto"/>
              <w:left w:val="single" w:sz="4" w:space="0" w:color="000000"/>
              <w:bottom w:val="single" w:sz="4" w:space="0" w:color="000000"/>
              <w:right w:val="single" w:sz="4" w:space="0" w:color="000000"/>
            </w:tcBorders>
            <w:shd w:val="clear" w:color="auto" w:fill="E6E6E6"/>
          </w:tcPr>
          <w:p w14:paraId="7ACE25E3" w14:textId="77777777" w:rsidR="00597C69" w:rsidRPr="00FB58FC" w:rsidRDefault="00597C69" w:rsidP="005A0197">
            <w:pPr>
              <w:jc w:val="center"/>
              <w:rPr>
                <w:rFonts w:ascii="Arial" w:hAnsi="Arial" w:cs="Arial"/>
                <w:sz w:val="16"/>
                <w:szCs w:val="16"/>
              </w:rPr>
            </w:pPr>
            <w:r w:rsidRPr="00FB58FC">
              <w:rPr>
                <w:rFonts w:ascii="Arial" w:hAnsi="Arial" w:cs="Arial"/>
                <w:b/>
                <w:bCs/>
                <w:sz w:val="16"/>
                <w:szCs w:val="16"/>
              </w:rPr>
              <w:t>Phase/project activity</w:t>
            </w:r>
          </w:p>
        </w:tc>
        <w:tc>
          <w:tcPr>
            <w:tcW w:w="1866" w:type="dxa"/>
            <w:tcBorders>
              <w:top w:val="single" w:sz="4" w:space="0" w:color="auto"/>
              <w:left w:val="single" w:sz="4" w:space="0" w:color="000000"/>
              <w:bottom w:val="single" w:sz="4" w:space="0" w:color="000000"/>
              <w:right w:val="single" w:sz="4" w:space="0" w:color="000000"/>
            </w:tcBorders>
            <w:shd w:val="clear" w:color="auto" w:fill="E6E6E6"/>
          </w:tcPr>
          <w:p w14:paraId="51907092" w14:textId="77777777" w:rsidR="00597C69" w:rsidRPr="00FB58FC" w:rsidRDefault="00597C69" w:rsidP="0087640D">
            <w:pPr>
              <w:spacing w:after="0"/>
              <w:jc w:val="center"/>
              <w:rPr>
                <w:rFonts w:ascii="Arial" w:hAnsi="Arial" w:cs="Arial"/>
                <w:b/>
                <w:bCs/>
                <w:sz w:val="16"/>
                <w:szCs w:val="16"/>
              </w:rPr>
            </w:pPr>
            <w:r w:rsidRPr="00FB58FC">
              <w:rPr>
                <w:rFonts w:ascii="Arial" w:hAnsi="Arial" w:cs="Arial"/>
                <w:b/>
                <w:bCs/>
                <w:sz w:val="16"/>
                <w:szCs w:val="16"/>
              </w:rPr>
              <w:t xml:space="preserve">What </w:t>
            </w:r>
          </w:p>
          <w:p w14:paraId="2D3B7BAA" w14:textId="77777777" w:rsidR="00597C69" w:rsidRPr="00FB58FC" w:rsidRDefault="00597C69" w:rsidP="005A0197">
            <w:pPr>
              <w:jc w:val="center"/>
              <w:rPr>
                <w:rFonts w:ascii="Arial" w:hAnsi="Arial" w:cs="Arial"/>
                <w:sz w:val="16"/>
                <w:szCs w:val="16"/>
              </w:rPr>
            </w:pPr>
            <w:r w:rsidRPr="00FB58FC">
              <w:rPr>
                <w:rFonts w:ascii="Arial" w:hAnsi="Arial" w:cs="Arial"/>
                <w:sz w:val="16"/>
                <w:szCs w:val="16"/>
              </w:rPr>
              <w:t>(Is the parameter to be monitored?)</w:t>
            </w:r>
          </w:p>
        </w:tc>
        <w:tc>
          <w:tcPr>
            <w:tcW w:w="1554" w:type="dxa"/>
            <w:tcBorders>
              <w:top w:val="single" w:sz="4" w:space="0" w:color="auto"/>
              <w:left w:val="single" w:sz="4" w:space="0" w:color="000000"/>
              <w:bottom w:val="single" w:sz="4" w:space="0" w:color="000000"/>
              <w:right w:val="single" w:sz="4" w:space="0" w:color="000000"/>
            </w:tcBorders>
            <w:shd w:val="clear" w:color="auto" w:fill="E6E6E6"/>
          </w:tcPr>
          <w:p w14:paraId="5E03EE71" w14:textId="77777777" w:rsidR="00597C69" w:rsidRPr="00FB58FC" w:rsidRDefault="00597C69" w:rsidP="0087640D">
            <w:pPr>
              <w:spacing w:after="0"/>
              <w:jc w:val="center"/>
              <w:rPr>
                <w:rFonts w:ascii="Arial" w:hAnsi="Arial" w:cs="Arial"/>
                <w:sz w:val="16"/>
                <w:szCs w:val="16"/>
              </w:rPr>
            </w:pPr>
            <w:r w:rsidRPr="00FB58FC">
              <w:rPr>
                <w:rFonts w:ascii="Arial" w:hAnsi="Arial" w:cs="Arial"/>
                <w:b/>
                <w:bCs/>
                <w:sz w:val="16"/>
                <w:szCs w:val="16"/>
              </w:rPr>
              <w:t>Where</w:t>
            </w:r>
          </w:p>
          <w:p w14:paraId="57DF3C0B" w14:textId="77777777" w:rsidR="00597C69" w:rsidRPr="00FB58FC" w:rsidRDefault="00597C69" w:rsidP="005A0197">
            <w:pPr>
              <w:jc w:val="center"/>
              <w:rPr>
                <w:rFonts w:ascii="Arial" w:hAnsi="Arial" w:cs="Arial"/>
                <w:sz w:val="16"/>
                <w:szCs w:val="16"/>
              </w:rPr>
            </w:pPr>
            <w:r w:rsidRPr="00FB58FC">
              <w:rPr>
                <w:rFonts w:ascii="Arial" w:hAnsi="Arial" w:cs="Arial"/>
                <w:sz w:val="16"/>
                <w:szCs w:val="16"/>
              </w:rPr>
              <w:t>(Is the parameter to be monitored?)</w:t>
            </w:r>
          </w:p>
        </w:tc>
        <w:tc>
          <w:tcPr>
            <w:tcW w:w="2160" w:type="dxa"/>
            <w:tcBorders>
              <w:top w:val="single" w:sz="4" w:space="0" w:color="auto"/>
              <w:left w:val="single" w:sz="4" w:space="0" w:color="000000"/>
              <w:bottom w:val="single" w:sz="4" w:space="0" w:color="000000"/>
              <w:right w:val="single" w:sz="4" w:space="0" w:color="000000"/>
            </w:tcBorders>
            <w:shd w:val="clear" w:color="auto" w:fill="E6E6E6"/>
          </w:tcPr>
          <w:p w14:paraId="2A0F476A" w14:textId="77777777" w:rsidR="00597C69" w:rsidRPr="00FB58FC" w:rsidRDefault="00597C69" w:rsidP="0087640D">
            <w:pPr>
              <w:spacing w:after="0"/>
              <w:jc w:val="center"/>
              <w:rPr>
                <w:rFonts w:ascii="Arial" w:hAnsi="Arial" w:cs="Arial"/>
                <w:sz w:val="16"/>
                <w:szCs w:val="16"/>
              </w:rPr>
            </w:pPr>
            <w:r w:rsidRPr="00FB58FC">
              <w:rPr>
                <w:rFonts w:ascii="Arial" w:hAnsi="Arial" w:cs="Arial"/>
                <w:b/>
                <w:bCs/>
                <w:sz w:val="16"/>
                <w:szCs w:val="16"/>
              </w:rPr>
              <w:t>How</w:t>
            </w:r>
          </w:p>
          <w:p w14:paraId="27338A0C" w14:textId="77777777" w:rsidR="00597C69" w:rsidRPr="00FB58FC" w:rsidRDefault="00597C69" w:rsidP="005A0197">
            <w:pPr>
              <w:jc w:val="center"/>
              <w:rPr>
                <w:rFonts w:ascii="Arial" w:hAnsi="Arial" w:cs="Arial"/>
                <w:sz w:val="16"/>
                <w:szCs w:val="16"/>
              </w:rPr>
            </w:pPr>
            <w:r w:rsidRPr="00FB58FC">
              <w:rPr>
                <w:rFonts w:ascii="Arial" w:hAnsi="Arial" w:cs="Arial"/>
                <w:sz w:val="16"/>
                <w:szCs w:val="16"/>
              </w:rPr>
              <w:t>(Is the parameter to be monitored?)</w:t>
            </w:r>
          </w:p>
        </w:tc>
        <w:tc>
          <w:tcPr>
            <w:tcW w:w="1620" w:type="dxa"/>
            <w:tcBorders>
              <w:top w:val="single" w:sz="4" w:space="0" w:color="auto"/>
              <w:left w:val="single" w:sz="4" w:space="0" w:color="000000"/>
              <w:bottom w:val="single" w:sz="4" w:space="0" w:color="000000"/>
              <w:right w:val="single" w:sz="4" w:space="0" w:color="000000"/>
            </w:tcBorders>
            <w:shd w:val="clear" w:color="auto" w:fill="E6E6E6"/>
          </w:tcPr>
          <w:p w14:paraId="7F43AE58" w14:textId="77777777" w:rsidR="00597C69" w:rsidRPr="00FB58FC" w:rsidRDefault="00597C69" w:rsidP="0087640D">
            <w:pPr>
              <w:spacing w:after="0"/>
              <w:jc w:val="center"/>
              <w:rPr>
                <w:rFonts w:ascii="Arial" w:hAnsi="Arial" w:cs="Arial"/>
                <w:b/>
                <w:bCs/>
                <w:sz w:val="16"/>
                <w:szCs w:val="16"/>
              </w:rPr>
            </w:pPr>
            <w:r w:rsidRPr="00FB58FC">
              <w:rPr>
                <w:rFonts w:ascii="Arial" w:hAnsi="Arial" w:cs="Arial"/>
                <w:b/>
                <w:bCs/>
                <w:sz w:val="16"/>
                <w:szCs w:val="16"/>
              </w:rPr>
              <w:t xml:space="preserve">When </w:t>
            </w:r>
          </w:p>
          <w:p w14:paraId="62846AD1" w14:textId="77777777" w:rsidR="00597C69" w:rsidRPr="00FB58FC" w:rsidRDefault="00597C69" w:rsidP="005A0197">
            <w:pPr>
              <w:jc w:val="center"/>
              <w:rPr>
                <w:rFonts w:ascii="Arial" w:hAnsi="Arial" w:cs="Arial"/>
                <w:sz w:val="16"/>
                <w:szCs w:val="16"/>
              </w:rPr>
            </w:pPr>
            <w:r w:rsidRPr="00FB58FC">
              <w:rPr>
                <w:rFonts w:ascii="Arial" w:hAnsi="Arial" w:cs="Arial"/>
                <w:sz w:val="16"/>
                <w:szCs w:val="16"/>
              </w:rPr>
              <w:t>(Define the frequency / or continuous?)</w:t>
            </w:r>
          </w:p>
        </w:tc>
        <w:tc>
          <w:tcPr>
            <w:tcW w:w="1620" w:type="dxa"/>
            <w:tcBorders>
              <w:top w:val="single" w:sz="4" w:space="0" w:color="auto"/>
              <w:left w:val="single" w:sz="4" w:space="0" w:color="000000"/>
              <w:bottom w:val="single" w:sz="4" w:space="0" w:color="000000"/>
              <w:right w:val="single" w:sz="4" w:space="0" w:color="000000"/>
            </w:tcBorders>
            <w:shd w:val="clear" w:color="auto" w:fill="E6E6E6"/>
          </w:tcPr>
          <w:p w14:paraId="0D02AFB7" w14:textId="77777777" w:rsidR="00597C69" w:rsidRPr="00FB58FC" w:rsidRDefault="00597C69" w:rsidP="0087640D">
            <w:pPr>
              <w:spacing w:after="0"/>
              <w:jc w:val="center"/>
              <w:rPr>
                <w:rFonts w:ascii="Arial" w:hAnsi="Arial" w:cs="Arial"/>
                <w:sz w:val="16"/>
                <w:szCs w:val="16"/>
              </w:rPr>
            </w:pPr>
            <w:r w:rsidRPr="00FB58FC">
              <w:rPr>
                <w:rFonts w:ascii="Arial" w:hAnsi="Arial" w:cs="Arial"/>
                <w:b/>
                <w:bCs/>
                <w:sz w:val="16"/>
                <w:szCs w:val="16"/>
              </w:rPr>
              <w:t>Why</w:t>
            </w:r>
          </w:p>
          <w:p w14:paraId="3B1BC683" w14:textId="77777777" w:rsidR="00597C69" w:rsidRPr="00FB58FC" w:rsidRDefault="00597C69" w:rsidP="005A0197">
            <w:pPr>
              <w:jc w:val="center"/>
              <w:rPr>
                <w:rFonts w:ascii="Arial" w:hAnsi="Arial" w:cs="Arial"/>
                <w:sz w:val="16"/>
                <w:szCs w:val="16"/>
              </w:rPr>
            </w:pPr>
            <w:r w:rsidRPr="00FB58FC">
              <w:rPr>
                <w:rFonts w:ascii="Arial" w:hAnsi="Arial" w:cs="Arial"/>
                <w:sz w:val="16"/>
                <w:szCs w:val="16"/>
              </w:rPr>
              <w:t>(Is the parameter being monitored?)</w:t>
            </w:r>
          </w:p>
        </w:tc>
        <w:tc>
          <w:tcPr>
            <w:tcW w:w="1517" w:type="dxa"/>
            <w:tcBorders>
              <w:top w:val="single" w:sz="4" w:space="0" w:color="auto"/>
              <w:left w:val="single" w:sz="4" w:space="0" w:color="000000"/>
              <w:bottom w:val="single" w:sz="4" w:space="0" w:color="000000"/>
              <w:right w:val="single" w:sz="4" w:space="0" w:color="000000"/>
            </w:tcBorders>
            <w:shd w:val="clear" w:color="auto" w:fill="E6E6E6"/>
          </w:tcPr>
          <w:p w14:paraId="339B70EC" w14:textId="77777777" w:rsidR="00597C69" w:rsidRPr="00FB58FC" w:rsidRDefault="00597C69" w:rsidP="0087640D">
            <w:pPr>
              <w:spacing w:after="0"/>
              <w:jc w:val="center"/>
              <w:rPr>
                <w:rFonts w:ascii="Arial" w:hAnsi="Arial" w:cs="Arial"/>
                <w:sz w:val="16"/>
                <w:szCs w:val="16"/>
              </w:rPr>
            </w:pPr>
            <w:r w:rsidRPr="00FB58FC">
              <w:rPr>
                <w:rFonts w:ascii="Arial" w:hAnsi="Arial" w:cs="Arial"/>
                <w:b/>
                <w:bCs/>
                <w:sz w:val="16"/>
                <w:szCs w:val="16"/>
              </w:rPr>
              <w:t>Cost</w:t>
            </w:r>
          </w:p>
          <w:p w14:paraId="6D47E5B3" w14:textId="77777777" w:rsidR="00597C69" w:rsidRPr="00FB58FC" w:rsidRDefault="00597C69" w:rsidP="005A0197">
            <w:pPr>
              <w:jc w:val="center"/>
              <w:rPr>
                <w:rFonts w:ascii="Arial" w:hAnsi="Arial" w:cs="Arial"/>
                <w:sz w:val="16"/>
                <w:szCs w:val="16"/>
              </w:rPr>
            </w:pPr>
            <w:r w:rsidRPr="00FB58FC">
              <w:rPr>
                <w:rFonts w:ascii="Arial" w:hAnsi="Arial" w:cs="Arial"/>
                <w:sz w:val="16"/>
                <w:szCs w:val="16"/>
              </w:rPr>
              <w:t>(if not included in project budget)</w:t>
            </w:r>
          </w:p>
        </w:tc>
        <w:tc>
          <w:tcPr>
            <w:tcW w:w="1858" w:type="dxa"/>
            <w:tcBorders>
              <w:top w:val="single" w:sz="4" w:space="0" w:color="auto"/>
              <w:left w:val="single" w:sz="4" w:space="0" w:color="000000"/>
              <w:bottom w:val="single" w:sz="4" w:space="0" w:color="000000"/>
              <w:right w:val="single" w:sz="4" w:space="0" w:color="000000"/>
            </w:tcBorders>
            <w:shd w:val="clear" w:color="auto" w:fill="E6E6E6"/>
          </w:tcPr>
          <w:p w14:paraId="7A43E74E" w14:textId="77777777" w:rsidR="00597C69" w:rsidRPr="00FB58FC" w:rsidRDefault="00597C69" w:rsidP="0087640D">
            <w:pPr>
              <w:spacing w:after="0"/>
              <w:jc w:val="center"/>
              <w:rPr>
                <w:rFonts w:ascii="Arial" w:hAnsi="Arial" w:cs="Arial"/>
                <w:sz w:val="16"/>
                <w:szCs w:val="16"/>
              </w:rPr>
            </w:pPr>
            <w:r w:rsidRPr="00FB58FC">
              <w:rPr>
                <w:rFonts w:ascii="Arial" w:hAnsi="Arial" w:cs="Arial"/>
                <w:b/>
                <w:bCs/>
                <w:sz w:val="16"/>
                <w:szCs w:val="16"/>
              </w:rPr>
              <w:t>Who</w:t>
            </w:r>
          </w:p>
          <w:p w14:paraId="1A0D8F1A" w14:textId="77777777" w:rsidR="00597C69" w:rsidRPr="00FB58FC" w:rsidRDefault="00597C69" w:rsidP="005A0197">
            <w:pPr>
              <w:jc w:val="center"/>
              <w:rPr>
                <w:rFonts w:ascii="Arial" w:hAnsi="Arial" w:cs="Arial"/>
                <w:sz w:val="16"/>
                <w:szCs w:val="16"/>
              </w:rPr>
            </w:pPr>
            <w:r w:rsidRPr="00FB58FC">
              <w:rPr>
                <w:rFonts w:ascii="Arial" w:hAnsi="Arial" w:cs="Arial"/>
                <w:sz w:val="16"/>
                <w:szCs w:val="16"/>
              </w:rPr>
              <w:t>(Is responsible for monitoring?)</w:t>
            </w:r>
          </w:p>
        </w:tc>
      </w:tr>
      <w:tr w:rsidR="00597C69" w:rsidRPr="00FB58FC" w14:paraId="6F7D7D86" w14:textId="77777777" w:rsidTr="005A0197">
        <w:trPr>
          <w:trHeight w:hRule="exact" w:val="240"/>
        </w:trPr>
        <w:tc>
          <w:tcPr>
            <w:tcW w:w="14085" w:type="dxa"/>
            <w:gridSpan w:val="8"/>
            <w:tcBorders>
              <w:top w:val="single" w:sz="4" w:space="0" w:color="000000"/>
              <w:left w:val="single" w:sz="4" w:space="0" w:color="000000"/>
              <w:bottom w:val="single" w:sz="4" w:space="0" w:color="000000"/>
              <w:right w:val="single" w:sz="4" w:space="0" w:color="000000"/>
            </w:tcBorders>
            <w:shd w:val="clear" w:color="auto" w:fill="E6E6E6"/>
          </w:tcPr>
          <w:p w14:paraId="12A8C440" w14:textId="77777777" w:rsidR="00597C69" w:rsidRPr="00FB58FC" w:rsidRDefault="00597C69" w:rsidP="005A0197">
            <w:pPr>
              <w:rPr>
                <w:rFonts w:ascii="Arial" w:hAnsi="Arial" w:cs="Arial"/>
                <w:sz w:val="16"/>
                <w:szCs w:val="16"/>
              </w:rPr>
            </w:pPr>
            <w:r w:rsidRPr="00FB58FC">
              <w:rPr>
                <w:rFonts w:ascii="Arial" w:hAnsi="Arial" w:cs="Arial"/>
                <w:b/>
                <w:bCs/>
                <w:sz w:val="16"/>
                <w:szCs w:val="16"/>
              </w:rPr>
              <w:t>During project implementation</w:t>
            </w:r>
          </w:p>
        </w:tc>
      </w:tr>
      <w:tr w:rsidR="00597C69" w:rsidRPr="00FB58FC" w14:paraId="6189F77A" w14:textId="77777777" w:rsidTr="00731868">
        <w:trPr>
          <w:trHeight w:hRule="exact" w:val="847"/>
        </w:trPr>
        <w:tc>
          <w:tcPr>
            <w:tcW w:w="1890" w:type="dxa"/>
            <w:tcBorders>
              <w:top w:val="single" w:sz="4" w:space="0" w:color="000000"/>
              <w:left w:val="single" w:sz="4" w:space="0" w:color="000000"/>
              <w:bottom w:val="single" w:sz="4" w:space="0" w:color="000000"/>
              <w:right w:val="single" w:sz="4" w:space="0" w:color="000000"/>
            </w:tcBorders>
          </w:tcPr>
          <w:p w14:paraId="3C457950" w14:textId="77777777" w:rsidR="00597C69" w:rsidRPr="00FB58FC" w:rsidRDefault="00597C69" w:rsidP="005A0197">
            <w:pPr>
              <w:rPr>
                <w:rFonts w:ascii="Arial" w:hAnsi="Arial" w:cs="Arial"/>
                <w:sz w:val="16"/>
                <w:szCs w:val="16"/>
              </w:rPr>
            </w:pPr>
            <w:r w:rsidRPr="00FB58FC">
              <w:rPr>
                <w:rFonts w:ascii="Arial" w:hAnsi="Arial" w:cs="Arial"/>
                <w:b/>
                <w:bCs/>
                <w:i/>
                <w:iCs/>
                <w:sz w:val="16"/>
                <w:szCs w:val="16"/>
              </w:rPr>
              <w:t>Transformer oil testing on PCBs</w:t>
            </w:r>
          </w:p>
        </w:tc>
        <w:tc>
          <w:tcPr>
            <w:tcW w:w="1866" w:type="dxa"/>
            <w:tcBorders>
              <w:top w:val="single" w:sz="4" w:space="0" w:color="000000"/>
              <w:left w:val="single" w:sz="4" w:space="0" w:color="000000"/>
              <w:bottom w:val="single" w:sz="4" w:space="0" w:color="000000"/>
              <w:right w:val="single" w:sz="4" w:space="0" w:color="000000"/>
            </w:tcBorders>
          </w:tcPr>
          <w:p w14:paraId="504BC0D0" w14:textId="77777777" w:rsidR="00597C69" w:rsidRPr="00FB58FC" w:rsidRDefault="00597C69" w:rsidP="005A0197">
            <w:pPr>
              <w:rPr>
                <w:rFonts w:ascii="Arial" w:hAnsi="Arial" w:cs="Arial"/>
                <w:sz w:val="16"/>
                <w:szCs w:val="16"/>
              </w:rPr>
            </w:pPr>
            <w:r w:rsidRPr="00FB58FC">
              <w:rPr>
                <w:rFonts w:ascii="Arial" w:hAnsi="Arial" w:cs="Arial"/>
                <w:sz w:val="16"/>
                <w:szCs w:val="16"/>
              </w:rPr>
              <w:t>Presence of Chlorine/ safety rules of PCBs testing</w:t>
            </w:r>
          </w:p>
        </w:tc>
        <w:tc>
          <w:tcPr>
            <w:tcW w:w="1554" w:type="dxa"/>
            <w:tcBorders>
              <w:top w:val="single" w:sz="4" w:space="0" w:color="000000"/>
              <w:left w:val="single" w:sz="4" w:space="0" w:color="000000"/>
              <w:bottom w:val="single" w:sz="4" w:space="0" w:color="000000"/>
              <w:right w:val="single" w:sz="4" w:space="0" w:color="000000"/>
            </w:tcBorders>
          </w:tcPr>
          <w:p w14:paraId="0530C1BC" w14:textId="77777777" w:rsidR="00597C69" w:rsidRPr="00FB58FC" w:rsidRDefault="00597C69" w:rsidP="005A0197">
            <w:pPr>
              <w:rPr>
                <w:rFonts w:ascii="Arial" w:hAnsi="Arial" w:cs="Arial"/>
                <w:sz w:val="16"/>
                <w:szCs w:val="16"/>
              </w:rPr>
            </w:pPr>
            <w:r w:rsidRPr="00FB58FC">
              <w:rPr>
                <w:rFonts w:ascii="Arial" w:hAnsi="Arial" w:cs="Arial"/>
                <w:sz w:val="16"/>
                <w:szCs w:val="16"/>
              </w:rPr>
              <w:t>At the stations taking samples from transformers and testing the laboratory</w:t>
            </w:r>
          </w:p>
        </w:tc>
        <w:tc>
          <w:tcPr>
            <w:tcW w:w="2160" w:type="dxa"/>
            <w:tcBorders>
              <w:top w:val="single" w:sz="4" w:space="0" w:color="000000"/>
              <w:left w:val="single" w:sz="4" w:space="0" w:color="000000"/>
              <w:bottom w:val="single" w:sz="4" w:space="0" w:color="000000"/>
              <w:right w:val="single" w:sz="4" w:space="0" w:color="000000"/>
            </w:tcBorders>
          </w:tcPr>
          <w:p w14:paraId="3A84F86D" w14:textId="77777777" w:rsidR="00597C69" w:rsidRPr="00FB58FC" w:rsidRDefault="00597C69" w:rsidP="005A0197">
            <w:pPr>
              <w:rPr>
                <w:rFonts w:ascii="Arial" w:hAnsi="Arial" w:cs="Arial"/>
                <w:sz w:val="16"/>
                <w:szCs w:val="16"/>
              </w:rPr>
            </w:pPr>
            <w:r w:rsidRPr="00FB58FC">
              <w:rPr>
                <w:rFonts w:ascii="Arial" w:hAnsi="Arial" w:cs="Arial"/>
                <w:sz w:val="16"/>
                <w:szCs w:val="16"/>
              </w:rPr>
              <w:t>Using Belstien method</w:t>
            </w:r>
          </w:p>
        </w:tc>
        <w:tc>
          <w:tcPr>
            <w:tcW w:w="1620" w:type="dxa"/>
            <w:tcBorders>
              <w:top w:val="single" w:sz="4" w:space="0" w:color="000000"/>
              <w:left w:val="single" w:sz="4" w:space="0" w:color="000000"/>
              <w:bottom w:val="single" w:sz="4" w:space="0" w:color="000000"/>
              <w:right w:val="single" w:sz="4" w:space="0" w:color="000000"/>
            </w:tcBorders>
          </w:tcPr>
          <w:p w14:paraId="1A3B511B" w14:textId="77777777" w:rsidR="00597C69" w:rsidRPr="00FB58FC" w:rsidRDefault="00597C69" w:rsidP="005A0197">
            <w:pPr>
              <w:rPr>
                <w:rFonts w:ascii="Arial" w:hAnsi="Arial" w:cs="Arial"/>
                <w:sz w:val="16"/>
                <w:szCs w:val="16"/>
              </w:rPr>
            </w:pPr>
            <w:r w:rsidRPr="00FB58FC">
              <w:rPr>
                <w:rFonts w:ascii="Arial" w:hAnsi="Arial" w:cs="Arial"/>
                <w:sz w:val="16"/>
                <w:szCs w:val="16"/>
              </w:rPr>
              <w:t>Once in the beginning at the project implementation</w:t>
            </w:r>
          </w:p>
        </w:tc>
        <w:tc>
          <w:tcPr>
            <w:tcW w:w="1620" w:type="dxa"/>
            <w:tcBorders>
              <w:top w:val="single" w:sz="4" w:space="0" w:color="000000"/>
              <w:left w:val="single" w:sz="4" w:space="0" w:color="000000"/>
              <w:bottom w:val="single" w:sz="4" w:space="0" w:color="000000"/>
              <w:right w:val="single" w:sz="4" w:space="0" w:color="000000"/>
            </w:tcBorders>
          </w:tcPr>
          <w:p w14:paraId="70A334AC" w14:textId="77777777" w:rsidR="00597C69" w:rsidRPr="00FB58FC" w:rsidRDefault="00597C69" w:rsidP="005A0197">
            <w:pPr>
              <w:rPr>
                <w:rFonts w:ascii="Arial" w:hAnsi="Arial" w:cs="Arial"/>
                <w:sz w:val="16"/>
                <w:szCs w:val="16"/>
              </w:rPr>
            </w:pPr>
            <w:r w:rsidRPr="00FB58FC">
              <w:rPr>
                <w:rFonts w:ascii="Arial" w:hAnsi="Arial" w:cs="Arial"/>
                <w:sz w:val="16"/>
                <w:szCs w:val="16"/>
              </w:rPr>
              <w:t>Avoiding health impacts</w:t>
            </w:r>
          </w:p>
        </w:tc>
        <w:tc>
          <w:tcPr>
            <w:tcW w:w="1517" w:type="dxa"/>
            <w:tcBorders>
              <w:top w:val="single" w:sz="4" w:space="0" w:color="000000"/>
              <w:left w:val="single" w:sz="4" w:space="0" w:color="000000"/>
              <w:bottom w:val="single" w:sz="4" w:space="0" w:color="000000"/>
              <w:right w:val="single" w:sz="4" w:space="0" w:color="000000"/>
            </w:tcBorders>
          </w:tcPr>
          <w:p w14:paraId="4028AFB5" w14:textId="77777777" w:rsidR="00597C69" w:rsidRPr="00FB58FC" w:rsidRDefault="00597C69" w:rsidP="005A0197">
            <w:pPr>
              <w:rPr>
                <w:rFonts w:ascii="Arial" w:hAnsi="Arial" w:cs="Arial"/>
                <w:sz w:val="16"/>
                <w:szCs w:val="16"/>
              </w:rPr>
            </w:pPr>
            <w:r w:rsidRPr="00FB58FC">
              <w:rPr>
                <w:rFonts w:ascii="Arial" w:hAnsi="Arial" w:cs="Arial"/>
                <w:sz w:val="16"/>
                <w:szCs w:val="16"/>
              </w:rPr>
              <w:t>Covered by MAFWM PMT</w:t>
            </w:r>
          </w:p>
        </w:tc>
        <w:tc>
          <w:tcPr>
            <w:tcW w:w="1858" w:type="dxa"/>
            <w:tcBorders>
              <w:top w:val="single" w:sz="4" w:space="0" w:color="000000"/>
              <w:left w:val="single" w:sz="4" w:space="0" w:color="000000"/>
              <w:bottom w:val="single" w:sz="4" w:space="0" w:color="000000"/>
              <w:right w:val="single" w:sz="4" w:space="0" w:color="000000"/>
            </w:tcBorders>
          </w:tcPr>
          <w:p w14:paraId="73E98B17" w14:textId="77777777" w:rsidR="00597C69" w:rsidRPr="00FB58FC" w:rsidRDefault="00597C69" w:rsidP="005A0197">
            <w:pPr>
              <w:rPr>
                <w:rFonts w:ascii="Arial" w:hAnsi="Arial" w:cs="Arial"/>
                <w:sz w:val="16"/>
                <w:szCs w:val="16"/>
              </w:rPr>
            </w:pPr>
            <w:r w:rsidRPr="00FB58FC">
              <w:rPr>
                <w:rFonts w:ascii="Arial" w:hAnsi="Arial" w:cs="Arial"/>
                <w:sz w:val="16"/>
                <w:szCs w:val="16"/>
              </w:rPr>
              <w:t>MAFWM PMT Environmental Protection Department</w:t>
            </w:r>
          </w:p>
        </w:tc>
      </w:tr>
      <w:tr w:rsidR="00597C69" w:rsidRPr="00FB58FC" w14:paraId="5AD914A7" w14:textId="77777777" w:rsidTr="00731868">
        <w:trPr>
          <w:trHeight w:hRule="exact" w:val="1720"/>
        </w:trPr>
        <w:tc>
          <w:tcPr>
            <w:tcW w:w="1890" w:type="dxa"/>
            <w:vMerge w:val="restart"/>
            <w:tcBorders>
              <w:top w:val="single" w:sz="4" w:space="0" w:color="000000"/>
              <w:left w:val="single" w:sz="4" w:space="0" w:color="000000"/>
              <w:right w:val="single" w:sz="4" w:space="0" w:color="000000"/>
            </w:tcBorders>
          </w:tcPr>
          <w:p w14:paraId="04E7E28F" w14:textId="77777777" w:rsidR="00597C69" w:rsidRPr="00FB58FC" w:rsidRDefault="00597C69" w:rsidP="005A0197">
            <w:pPr>
              <w:rPr>
                <w:rFonts w:ascii="Arial" w:hAnsi="Arial" w:cs="Arial"/>
                <w:sz w:val="16"/>
                <w:szCs w:val="16"/>
              </w:rPr>
            </w:pPr>
            <w:r w:rsidRPr="00FB58FC">
              <w:rPr>
                <w:rFonts w:ascii="Arial" w:hAnsi="Arial" w:cs="Arial"/>
                <w:b/>
                <w:bCs/>
                <w:i/>
                <w:iCs/>
                <w:sz w:val="16"/>
                <w:szCs w:val="16"/>
              </w:rPr>
              <w:t>Civil works (construction/ rehabilitation)</w:t>
            </w:r>
          </w:p>
        </w:tc>
        <w:tc>
          <w:tcPr>
            <w:tcW w:w="1866" w:type="dxa"/>
            <w:tcBorders>
              <w:top w:val="single" w:sz="4" w:space="0" w:color="000000"/>
              <w:left w:val="single" w:sz="4" w:space="0" w:color="000000"/>
              <w:bottom w:val="single" w:sz="4" w:space="0" w:color="000000"/>
              <w:right w:val="single" w:sz="4" w:space="0" w:color="000000"/>
            </w:tcBorders>
          </w:tcPr>
          <w:p w14:paraId="4EEB3641" w14:textId="77777777" w:rsidR="00597C69" w:rsidRPr="00FB58FC" w:rsidRDefault="00597C69" w:rsidP="005A0197">
            <w:pPr>
              <w:rPr>
                <w:rFonts w:ascii="Arial" w:hAnsi="Arial" w:cs="Arial"/>
                <w:sz w:val="16"/>
                <w:szCs w:val="16"/>
              </w:rPr>
            </w:pPr>
            <w:r w:rsidRPr="00FB58FC">
              <w:rPr>
                <w:rFonts w:ascii="Arial" w:hAnsi="Arial" w:cs="Arial"/>
                <w:sz w:val="16"/>
                <w:szCs w:val="16"/>
              </w:rPr>
              <w:t>Parameters given in construction permit - all special conditions of construction issued by different bodies</w:t>
            </w:r>
          </w:p>
        </w:tc>
        <w:tc>
          <w:tcPr>
            <w:tcW w:w="1554" w:type="dxa"/>
            <w:tcBorders>
              <w:top w:val="single" w:sz="4" w:space="0" w:color="000000"/>
              <w:left w:val="single" w:sz="4" w:space="0" w:color="000000"/>
              <w:bottom w:val="single" w:sz="4" w:space="0" w:color="000000"/>
              <w:right w:val="single" w:sz="4" w:space="0" w:color="000000"/>
            </w:tcBorders>
          </w:tcPr>
          <w:p w14:paraId="308D3F32" w14:textId="77777777" w:rsidR="00597C69" w:rsidRPr="00FB58FC" w:rsidRDefault="00597C69" w:rsidP="005A0197">
            <w:pPr>
              <w:rPr>
                <w:rFonts w:ascii="Arial" w:hAnsi="Arial" w:cs="Arial"/>
                <w:sz w:val="16"/>
                <w:szCs w:val="16"/>
              </w:rPr>
            </w:pPr>
            <w:r w:rsidRPr="00FB58FC">
              <w:rPr>
                <w:rFonts w:ascii="Arial" w:hAnsi="Arial" w:cs="Arial"/>
                <w:sz w:val="16"/>
                <w:szCs w:val="16"/>
              </w:rPr>
              <w:t>Project documentation, Construction permits</w:t>
            </w:r>
          </w:p>
        </w:tc>
        <w:tc>
          <w:tcPr>
            <w:tcW w:w="2160" w:type="dxa"/>
            <w:tcBorders>
              <w:top w:val="single" w:sz="4" w:space="0" w:color="000000"/>
              <w:left w:val="single" w:sz="4" w:space="0" w:color="000000"/>
              <w:bottom w:val="single" w:sz="4" w:space="0" w:color="000000"/>
              <w:right w:val="single" w:sz="4" w:space="0" w:color="000000"/>
            </w:tcBorders>
          </w:tcPr>
          <w:p w14:paraId="35BE2400" w14:textId="77777777" w:rsidR="00597C69" w:rsidRPr="00FB58FC" w:rsidRDefault="00597C69" w:rsidP="005A0197">
            <w:pPr>
              <w:rPr>
                <w:rFonts w:ascii="Arial" w:hAnsi="Arial" w:cs="Arial"/>
                <w:sz w:val="16"/>
                <w:szCs w:val="16"/>
              </w:rPr>
            </w:pPr>
            <w:r w:rsidRPr="00FB58FC">
              <w:rPr>
                <w:rFonts w:ascii="Arial" w:hAnsi="Arial" w:cs="Arial"/>
                <w:sz w:val="16"/>
                <w:szCs w:val="16"/>
              </w:rPr>
              <w:t>A part of regular inspection by MAFWM PMT</w:t>
            </w:r>
          </w:p>
        </w:tc>
        <w:tc>
          <w:tcPr>
            <w:tcW w:w="1620" w:type="dxa"/>
            <w:tcBorders>
              <w:top w:val="single" w:sz="4" w:space="0" w:color="000000"/>
              <w:left w:val="single" w:sz="4" w:space="0" w:color="000000"/>
              <w:bottom w:val="single" w:sz="4" w:space="0" w:color="000000"/>
              <w:right w:val="single" w:sz="4" w:space="0" w:color="000000"/>
            </w:tcBorders>
          </w:tcPr>
          <w:p w14:paraId="5A77EEBD" w14:textId="77777777" w:rsidR="00597C69" w:rsidRPr="00FB58FC" w:rsidRDefault="00597C69" w:rsidP="005A0197">
            <w:pPr>
              <w:rPr>
                <w:rFonts w:ascii="Arial" w:hAnsi="Arial" w:cs="Arial"/>
                <w:sz w:val="16"/>
                <w:szCs w:val="16"/>
              </w:rPr>
            </w:pPr>
            <w:r w:rsidRPr="00FB58FC">
              <w:rPr>
                <w:rFonts w:ascii="Arial" w:hAnsi="Arial" w:cs="Arial"/>
                <w:sz w:val="16"/>
                <w:szCs w:val="16"/>
              </w:rPr>
              <w:t>During construction and prior to issuance of the Operation permit</w:t>
            </w:r>
          </w:p>
        </w:tc>
        <w:tc>
          <w:tcPr>
            <w:tcW w:w="1620" w:type="dxa"/>
            <w:tcBorders>
              <w:top w:val="single" w:sz="4" w:space="0" w:color="000000"/>
              <w:left w:val="single" w:sz="4" w:space="0" w:color="000000"/>
              <w:bottom w:val="single" w:sz="4" w:space="0" w:color="000000"/>
              <w:right w:val="single" w:sz="4" w:space="0" w:color="000000"/>
            </w:tcBorders>
          </w:tcPr>
          <w:p w14:paraId="460EA13A" w14:textId="77777777" w:rsidR="00597C69" w:rsidRPr="00FB58FC" w:rsidRDefault="00597C69" w:rsidP="005A0197">
            <w:pPr>
              <w:rPr>
                <w:rFonts w:ascii="Arial" w:hAnsi="Arial" w:cs="Arial"/>
                <w:sz w:val="16"/>
                <w:szCs w:val="16"/>
              </w:rPr>
            </w:pPr>
            <w:r w:rsidRPr="00FB58FC">
              <w:rPr>
                <w:rFonts w:ascii="Arial" w:hAnsi="Arial" w:cs="Arial"/>
                <w:sz w:val="16"/>
                <w:szCs w:val="16"/>
              </w:rPr>
              <w:t>Regular review stipulated in the construction permits to ensure compliance with the specified by national legislation and EMP environmental requirements</w:t>
            </w:r>
          </w:p>
        </w:tc>
        <w:tc>
          <w:tcPr>
            <w:tcW w:w="1517" w:type="dxa"/>
            <w:tcBorders>
              <w:top w:val="single" w:sz="4" w:space="0" w:color="000000"/>
              <w:left w:val="single" w:sz="4" w:space="0" w:color="000000"/>
              <w:bottom w:val="single" w:sz="4" w:space="0" w:color="000000"/>
              <w:right w:val="single" w:sz="4" w:space="0" w:color="000000"/>
            </w:tcBorders>
          </w:tcPr>
          <w:p w14:paraId="3A4BFC5F" w14:textId="77777777" w:rsidR="00597C69" w:rsidRPr="00FB58FC" w:rsidRDefault="00597C69" w:rsidP="005A0197">
            <w:pPr>
              <w:rPr>
                <w:rFonts w:ascii="Arial" w:hAnsi="Arial" w:cs="Arial"/>
                <w:sz w:val="16"/>
                <w:szCs w:val="16"/>
              </w:rPr>
            </w:pPr>
            <w:r w:rsidRPr="00FB58FC">
              <w:rPr>
                <w:rFonts w:ascii="Arial" w:hAnsi="Arial" w:cs="Arial"/>
                <w:sz w:val="16"/>
                <w:szCs w:val="16"/>
              </w:rPr>
              <w:t>Included in the costs of Contractors</w:t>
            </w:r>
          </w:p>
        </w:tc>
        <w:tc>
          <w:tcPr>
            <w:tcW w:w="1858" w:type="dxa"/>
            <w:tcBorders>
              <w:top w:val="single" w:sz="4" w:space="0" w:color="000000"/>
              <w:left w:val="single" w:sz="4" w:space="0" w:color="000000"/>
              <w:bottom w:val="single" w:sz="4" w:space="0" w:color="000000"/>
              <w:right w:val="single" w:sz="4" w:space="0" w:color="000000"/>
            </w:tcBorders>
          </w:tcPr>
          <w:p w14:paraId="101D9B3C" w14:textId="77777777" w:rsidR="00597C69" w:rsidRPr="00FB58FC" w:rsidRDefault="00597C69" w:rsidP="005A0197">
            <w:pPr>
              <w:rPr>
                <w:rFonts w:ascii="Arial" w:hAnsi="Arial" w:cs="Arial"/>
                <w:sz w:val="16"/>
                <w:szCs w:val="16"/>
              </w:rPr>
            </w:pPr>
            <w:r w:rsidRPr="00FB58FC">
              <w:rPr>
                <w:rFonts w:ascii="Arial" w:hAnsi="Arial" w:cs="Arial"/>
                <w:sz w:val="16"/>
                <w:szCs w:val="16"/>
              </w:rPr>
              <w:t>Supervision MAFWM PMT Engineer and Social Specialist</w:t>
            </w:r>
          </w:p>
        </w:tc>
      </w:tr>
      <w:tr w:rsidR="00597C69" w:rsidRPr="00FB58FC" w14:paraId="4948482B" w14:textId="77777777" w:rsidTr="00731868">
        <w:trPr>
          <w:trHeight w:hRule="exact" w:val="712"/>
        </w:trPr>
        <w:tc>
          <w:tcPr>
            <w:tcW w:w="1890" w:type="dxa"/>
            <w:vMerge/>
            <w:tcBorders>
              <w:left w:val="single" w:sz="4" w:space="0" w:color="000000"/>
              <w:right w:val="single" w:sz="4" w:space="0" w:color="000000"/>
            </w:tcBorders>
          </w:tcPr>
          <w:p w14:paraId="54FA2BED" w14:textId="77777777" w:rsidR="00597C69" w:rsidRPr="00FB58FC" w:rsidRDefault="00597C69" w:rsidP="005A0197">
            <w:pPr>
              <w:rPr>
                <w:rFonts w:ascii="Arial" w:hAnsi="Arial" w:cs="Arial"/>
                <w:sz w:val="16"/>
                <w:szCs w:val="16"/>
              </w:rPr>
            </w:pPr>
          </w:p>
        </w:tc>
        <w:tc>
          <w:tcPr>
            <w:tcW w:w="1866" w:type="dxa"/>
            <w:tcBorders>
              <w:top w:val="single" w:sz="4" w:space="0" w:color="000000"/>
              <w:left w:val="single" w:sz="4" w:space="0" w:color="000000"/>
              <w:bottom w:val="single" w:sz="4" w:space="0" w:color="000000"/>
              <w:right w:val="single" w:sz="4" w:space="0" w:color="000000"/>
            </w:tcBorders>
          </w:tcPr>
          <w:p w14:paraId="1C73F419" w14:textId="77777777" w:rsidR="00597C69" w:rsidRPr="00FB58FC" w:rsidRDefault="00597C69" w:rsidP="005A0197">
            <w:pPr>
              <w:rPr>
                <w:rFonts w:ascii="Arial" w:hAnsi="Arial" w:cs="Arial"/>
                <w:sz w:val="16"/>
                <w:szCs w:val="16"/>
              </w:rPr>
            </w:pPr>
            <w:r w:rsidRPr="00FB58FC">
              <w:rPr>
                <w:rFonts w:ascii="Arial" w:hAnsi="Arial" w:cs="Arial"/>
                <w:sz w:val="16"/>
                <w:szCs w:val="16"/>
              </w:rPr>
              <w:t>Air quality and noise</w:t>
            </w:r>
          </w:p>
        </w:tc>
        <w:tc>
          <w:tcPr>
            <w:tcW w:w="1554" w:type="dxa"/>
            <w:tcBorders>
              <w:top w:val="single" w:sz="4" w:space="0" w:color="000000"/>
              <w:left w:val="single" w:sz="4" w:space="0" w:color="000000"/>
              <w:bottom w:val="single" w:sz="4" w:space="0" w:color="000000"/>
              <w:right w:val="single" w:sz="4" w:space="0" w:color="000000"/>
            </w:tcBorders>
          </w:tcPr>
          <w:p w14:paraId="2768241F" w14:textId="77777777" w:rsidR="00597C69" w:rsidRPr="00FB58FC" w:rsidRDefault="00597C69" w:rsidP="005A0197">
            <w:pPr>
              <w:rPr>
                <w:rFonts w:ascii="Arial" w:hAnsi="Arial" w:cs="Arial"/>
                <w:sz w:val="16"/>
                <w:szCs w:val="16"/>
              </w:rPr>
            </w:pPr>
            <w:r w:rsidRPr="00FB58FC">
              <w:rPr>
                <w:rFonts w:ascii="Arial" w:hAnsi="Arial" w:cs="Arial"/>
                <w:sz w:val="16"/>
                <w:szCs w:val="16"/>
              </w:rPr>
              <w:t>At the construction site</w:t>
            </w:r>
          </w:p>
        </w:tc>
        <w:tc>
          <w:tcPr>
            <w:tcW w:w="2160" w:type="dxa"/>
            <w:tcBorders>
              <w:top w:val="single" w:sz="4" w:space="0" w:color="000000"/>
              <w:left w:val="single" w:sz="4" w:space="0" w:color="000000"/>
              <w:bottom w:val="single" w:sz="4" w:space="0" w:color="000000"/>
              <w:right w:val="single" w:sz="4" w:space="0" w:color="000000"/>
            </w:tcBorders>
          </w:tcPr>
          <w:p w14:paraId="613E8636" w14:textId="77777777" w:rsidR="00597C69" w:rsidRPr="00FB58FC" w:rsidRDefault="00597C69" w:rsidP="005A0197">
            <w:pPr>
              <w:rPr>
                <w:rFonts w:ascii="Arial" w:hAnsi="Arial" w:cs="Arial"/>
                <w:sz w:val="16"/>
                <w:szCs w:val="16"/>
              </w:rPr>
            </w:pPr>
            <w:r w:rsidRPr="00FB58FC">
              <w:rPr>
                <w:rFonts w:ascii="Arial" w:hAnsi="Arial" w:cs="Arial"/>
                <w:sz w:val="16"/>
                <w:szCs w:val="16"/>
              </w:rPr>
              <w:t>Visually</w:t>
            </w:r>
          </w:p>
        </w:tc>
        <w:tc>
          <w:tcPr>
            <w:tcW w:w="1620" w:type="dxa"/>
            <w:tcBorders>
              <w:top w:val="single" w:sz="4" w:space="0" w:color="000000"/>
              <w:left w:val="single" w:sz="4" w:space="0" w:color="000000"/>
              <w:bottom w:val="single" w:sz="4" w:space="0" w:color="000000"/>
              <w:right w:val="single" w:sz="4" w:space="0" w:color="000000"/>
            </w:tcBorders>
          </w:tcPr>
          <w:p w14:paraId="36AFB45D" w14:textId="77777777" w:rsidR="00597C69" w:rsidRPr="00FB58FC" w:rsidRDefault="00597C69" w:rsidP="005A0197">
            <w:pPr>
              <w:rPr>
                <w:rFonts w:ascii="Arial" w:hAnsi="Arial" w:cs="Arial"/>
                <w:sz w:val="16"/>
                <w:szCs w:val="16"/>
              </w:rPr>
            </w:pPr>
            <w:r w:rsidRPr="00FB58FC">
              <w:rPr>
                <w:rFonts w:ascii="Arial" w:hAnsi="Arial" w:cs="Arial"/>
                <w:sz w:val="16"/>
                <w:szCs w:val="16"/>
              </w:rPr>
              <w:t>During construction phase</w:t>
            </w:r>
          </w:p>
        </w:tc>
        <w:tc>
          <w:tcPr>
            <w:tcW w:w="1620" w:type="dxa"/>
            <w:tcBorders>
              <w:top w:val="single" w:sz="4" w:space="0" w:color="000000"/>
              <w:left w:val="single" w:sz="4" w:space="0" w:color="000000"/>
              <w:bottom w:val="single" w:sz="4" w:space="0" w:color="000000"/>
              <w:right w:val="single" w:sz="4" w:space="0" w:color="000000"/>
            </w:tcBorders>
          </w:tcPr>
          <w:p w14:paraId="0DA71919" w14:textId="77777777" w:rsidR="00597C69" w:rsidRPr="00FB58FC" w:rsidRDefault="00597C69" w:rsidP="005A0197">
            <w:pPr>
              <w:rPr>
                <w:rFonts w:ascii="Arial" w:hAnsi="Arial" w:cs="Arial"/>
                <w:sz w:val="16"/>
                <w:szCs w:val="16"/>
              </w:rPr>
            </w:pPr>
            <w:r w:rsidRPr="00FB58FC">
              <w:rPr>
                <w:rFonts w:ascii="Arial" w:hAnsi="Arial" w:cs="Arial"/>
                <w:sz w:val="16"/>
                <w:szCs w:val="16"/>
              </w:rPr>
              <w:t>To avoid environmental pollution and workers health impacts</w:t>
            </w:r>
          </w:p>
        </w:tc>
        <w:tc>
          <w:tcPr>
            <w:tcW w:w="1517" w:type="dxa"/>
            <w:tcBorders>
              <w:top w:val="single" w:sz="4" w:space="0" w:color="000000"/>
              <w:left w:val="single" w:sz="4" w:space="0" w:color="000000"/>
              <w:bottom w:val="single" w:sz="4" w:space="0" w:color="000000"/>
              <w:right w:val="single" w:sz="4" w:space="0" w:color="000000"/>
            </w:tcBorders>
          </w:tcPr>
          <w:p w14:paraId="5E7A883B" w14:textId="77777777" w:rsidR="00597C69" w:rsidRPr="00FB58FC" w:rsidRDefault="00597C69" w:rsidP="005A0197">
            <w:pPr>
              <w:rPr>
                <w:rFonts w:ascii="Arial" w:hAnsi="Arial" w:cs="Arial"/>
                <w:sz w:val="16"/>
                <w:szCs w:val="16"/>
              </w:rPr>
            </w:pPr>
            <w:r w:rsidRPr="00FB58FC">
              <w:rPr>
                <w:rFonts w:ascii="Arial" w:hAnsi="Arial" w:cs="Arial"/>
                <w:sz w:val="16"/>
                <w:szCs w:val="16"/>
              </w:rPr>
              <w:t>PMC expenditures as part of the project implementation costs</w:t>
            </w:r>
          </w:p>
        </w:tc>
        <w:tc>
          <w:tcPr>
            <w:tcW w:w="1858" w:type="dxa"/>
            <w:tcBorders>
              <w:top w:val="single" w:sz="4" w:space="0" w:color="000000"/>
              <w:left w:val="single" w:sz="4" w:space="0" w:color="000000"/>
              <w:bottom w:val="single" w:sz="4" w:space="0" w:color="000000"/>
              <w:right w:val="single" w:sz="4" w:space="0" w:color="000000"/>
            </w:tcBorders>
          </w:tcPr>
          <w:p w14:paraId="1DC92976" w14:textId="77777777" w:rsidR="00597C69" w:rsidRPr="00FB58FC" w:rsidRDefault="00597C69" w:rsidP="005A0197">
            <w:pPr>
              <w:rPr>
                <w:rFonts w:ascii="Arial" w:hAnsi="Arial" w:cs="Arial"/>
                <w:sz w:val="16"/>
                <w:szCs w:val="16"/>
              </w:rPr>
            </w:pPr>
            <w:r w:rsidRPr="00FB58FC">
              <w:rPr>
                <w:rFonts w:ascii="Arial" w:hAnsi="Arial" w:cs="Arial"/>
                <w:sz w:val="16"/>
                <w:szCs w:val="16"/>
              </w:rPr>
              <w:t>MAFWM PMT Environmental Specialist</w:t>
            </w:r>
          </w:p>
        </w:tc>
      </w:tr>
      <w:tr w:rsidR="00597C69" w:rsidRPr="00FB58FC" w14:paraId="5E6576C7" w14:textId="77777777" w:rsidTr="00731868">
        <w:trPr>
          <w:trHeight w:hRule="exact" w:val="892"/>
        </w:trPr>
        <w:tc>
          <w:tcPr>
            <w:tcW w:w="1890" w:type="dxa"/>
            <w:vMerge/>
            <w:tcBorders>
              <w:left w:val="single" w:sz="4" w:space="0" w:color="000000"/>
              <w:right w:val="single" w:sz="4" w:space="0" w:color="000000"/>
            </w:tcBorders>
          </w:tcPr>
          <w:p w14:paraId="75056B37" w14:textId="77777777" w:rsidR="00597C69" w:rsidRPr="00FB58FC" w:rsidRDefault="00597C69" w:rsidP="005A0197">
            <w:pPr>
              <w:rPr>
                <w:rFonts w:ascii="Arial" w:hAnsi="Arial" w:cs="Arial"/>
                <w:sz w:val="16"/>
                <w:szCs w:val="16"/>
              </w:rPr>
            </w:pPr>
          </w:p>
        </w:tc>
        <w:tc>
          <w:tcPr>
            <w:tcW w:w="1866" w:type="dxa"/>
            <w:tcBorders>
              <w:top w:val="single" w:sz="4" w:space="0" w:color="000000"/>
              <w:left w:val="single" w:sz="4" w:space="0" w:color="000000"/>
              <w:bottom w:val="single" w:sz="4" w:space="0" w:color="000000"/>
              <w:right w:val="single" w:sz="4" w:space="0" w:color="000000"/>
            </w:tcBorders>
          </w:tcPr>
          <w:p w14:paraId="6BEF15C3" w14:textId="7042EF88" w:rsidR="00597C69" w:rsidRPr="00FB58FC" w:rsidRDefault="00731868" w:rsidP="005A0197">
            <w:pPr>
              <w:rPr>
                <w:rFonts w:ascii="Arial" w:hAnsi="Arial" w:cs="Arial"/>
                <w:sz w:val="16"/>
                <w:szCs w:val="16"/>
              </w:rPr>
            </w:pPr>
            <w:r w:rsidRPr="00FB58FC">
              <w:rPr>
                <w:rFonts w:ascii="Arial" w:hAnsi="Arial" w:cs="Arial"/>
                <w:sz w:val="16"/>
                <w:szCs w:val="16"/>
              </w:rPr>
              <w:t>Wastewater</w:t>
            </w:r>
          </w:p>
        </w:tc>
        <w:tc>
          <w:tcPr>
            <w:tcW w:w="1554" w:type="dxa"/>
            <w:tcBorders>
              <w:top w:val="single" w:sz="4" w:space="0" w:color="000000"/>
              <w:left w:val="single" w:sz="4" w:space="0" w:color="000000"/>
              <w:bottom w:val="single" w:sz="4" w:space="0" w:color="000000"/>
              <w:right w:val="single" w:sz="4" w:space="0" w:color="000000"/>
            </w:tcBorders>
          </w:tcPr>
          <w:p w14:paraId="4E22D28C" w14:textId="77777777" w:rsidR="00597C69" w:rsidRPr="00FB58FC" w:rsidRDefault="00597C69" w:rsidP="005A0197">
            <w:pPr>
              <w:rPr>
                <w:rFonts w:ascii="Arial" w:hAnsi="Arial" w:cs="Arial"/>
                <w:sz w:val="16"/>
                <w:szCs w:val="16"/>
              </w:rPr>
            </w:pPr>
            <w:r w:rsidRPr="00FB58FC">
              <w:rPr>
                <w:rFonts w:ascii="Arial" w:hAnsi="Arial" w:cs="Arial"/>
                <w:sz w:val="16"/>
                <w:szCs w:val="16"/>
              </w:rPr>
              <w:t>At the construction site</w:t>
            </w:r>
          </w:p>
        </w:tc>
        <w:tc>
          <w:tcPr>
            <w:tcW w:w="2160" w:type="dxa"/>
            <w:tcBorders>
              <w:top w:val="single" w:sz="4" w:space="0" w:color="000000"/>
              <w:left w:val="single" w:sz="4" w:space="0" w:color="000000"/>
              <w:bottom w:val="single" w:sz="4" w:space="0" w:color="000000"/>
              <w:right w:val="single" w:sz="4" w:space="0" w:color="000000"/>
            </w:tcBorders>
          </w:tcPr>
          <w:p w14:paraId="28F436AD" w14:textId="77777777" w:rsidR="00597C69" w:rsidRPr="00FB58FC" w:rsidRDefault="00597C69" w:rsidP="005A0197">
            <w:pPr>
              <w:rPr>
                <w:rFonts w:ascii="Arial" w:hAnsi="Arial" w:cs="Arial"/>
                <w:sz w:val="16"/>
                <w:szCs w:val="16"/>
              </w:rPr>
            </w:pPr>
            <w:r w:rsidRPr="00FB58FC">
              <w:rPr>
                <w:rFonts w:ascii="Arial" w:hAnsi="Arial" w:cs="Arial"/>
                <w:sz w:val="16"/>
                <w:szCs w:val="16"/>
              </w:rPr>
              <w:t>Visually</w:t>
            </w:r>
          </w:p>
        </w:tc>
        <w:tc>
          <w:tcPr>
            <w:tcW w:w="1620" w:type="dxa"/>
            <w:tcBorders>
              <w:top w:val="single" w:sz="4" w:space="0" w:color="000000"/>
              <w:left w:val="single" w:sz="4" w:space="0" w:color="000000"/>
              <w:bottom w:val="single" w:sz="4" w:space="0" w:color="000000"/>
              <w:right w:val="single" w:sz="4" w:space="0" w:color="000000"/>
            </w:tcBorders>
          </w:tcPr>
          <w:p w14:paraId="3BE26151" w14:textId="77777777" w:rsidR="00597C69" w:rsidRPr="00FB58FC" w:rsidRDefault="00597C69" w:rsidP="005A0197">
            <w:pPr>
              <w:rPr>
                <w:rFonts w:ascii="Arial" w:hAnsi="Arial" w:cs="Arial"/>
                <w:sz w:val="16"/>
                <w:szCs w:val="16"/>
              </w:rPr>
            </w:pPr>
            <w:r w:rsidRPr="00FB58FC">
              <w:rPr>
                <w:rFonts w:ascii="Arial" w:hAnsi="Arial" w:cs="Arial"/>
                <w:sz w:val="16"/>
                <w:szCs w:val="16"/>
              </w:rPr>
              <w:t>During construction phase</w:t>
            </w:r>
          </w:p>
        </w:tc>
        <w:tc>
          <w:tcPr>
            <w:tcW w:w="1620" w:type="dxa"/>
            <w:tcBorders>
              <w:top w:val="single" w:sz="4" w:space="0" w:color="000000"/>
              <w:left w:val="single" w:sz="4" w:space="0" w:color="000000"/>
              <w:bottom w:val="single" w:sz="4" w:space="0" w:color="000000"/>
              <w:right w:val="single" w:sz="4" w:space="0" w:color="000000"/>
            </w:tcBorders>
          </w:tcPr>
          <w:p w14:paraId="76BC2B6D" w14:textId="77777777" w:rsidR="00597C69" w:rsidRPr="00FB58FC" w:rsidRDefault="00597C69" w:rsidP="005A0197">
            <w:pPr>
              <w:rPr>
                <w:rFonts w:ascii="Arial" w:hAnsi="Arial" w:cs="Arial"/>
                <w:sz w:val="16"/>
                <w:szCs w:val="16"/>
              </w:rPr>
            </w:pPr>
            <w:r w:rsidRPr="00FB58FC">
              <w:rPr>
                <w:rFonts w:ascii="Arial" w:hAnsi="Arial" w:cs="Arial"/>
                <w:sz w:val="16"/>
                <w:szCs w:val="16"/>
              </w:rPr>
              <w:t>To avoid environmental pollution and workers health impacts</w:t>
            </w:r>
          </w:p>
        </w:tc>
        <w:tc>
          <w:tcPr>
            <w:tcW w:w="1517" w:type="dxa"/>
            <w:tcBorders>
              <w:top w:val="single" w:sz="4" w:space="0" w:color="000000"/>
              <w:left w:val="single" w:sz="4" w:space="0" w:color="000000"/>
              <w:bottom w:val="single" w:sz="4" w:space="0" w:color="000000"/>
              <w:right w:val="single" w:sz="4" w:space="0" w:color="000000"/>
            </w:tcBorders>
          </w:tcPr>
          <w:p w14:paraId="2BDAEDFC" w14:textId="77777777" w:rsidR="00597C69" w:rsidRPr="00FB58FC" w:rsidRDefault="00597C69" w:rsidP="005A0197">
            <w:pPr>
              <w:rPr>
                <w:rFonts w:ascii="Arial" w:hAnsi="Arial" w:cs="Arial"/>
                <w:sz w:val="16"/>
                <w:szCs w:val="16"/>
              </w:rPr>
            </w:pPr>
            <w:r w:rsidRPr="00FB58FC">
              <w:rPr>
                <w:rFonts w:ascii="Arial" w:hAnsi="Arial" w:cs="Arial"/>
                <w:sz w:val="16"/>
                <w:szCs w:val="16"/>
              </w:rPr>
              <w:t>PMC expenditures as part of the project implementation costs</w:t>
            </w:r>
          </w:p>
        </w:tc>
        <w:tc>
          <w:tcPr>
            <w:tcW w:w="1858" w:type="dxa"/>
            <w:tcBorders>
              <w:top w:val="single" w:sz="4" w:space="0" w:color="000000"/>
              <w:left w:val="single" w:sz="4" w:space="0" w:color="000000"/>
              <w:bottom w:val="single" w:sz="4" w:space="0" w:color="000000"/>
              <w:right w:val="single" w:sz="4" w:space="0" w:color="000000"/>
            </w:tcBorders>
          </w:tcPr>
          <w:p w14:paraId="08E899EB" w14:textId="77777777" w:rsidR="00597C69" w:rsidRPr="00FB58FC" w:rsidRDefault="00597C69" w:rsidP="005A0197">
            <w:pPr>
              <w:rPr>
                <w:rFonts w:ascii="Arial" w:hAnsi="Arial" w:cs="Arial"/>
                <w:sz w:val="16"/>
                <w:szCs w:val="16"/>
              </w:rPr>
            </w:pPr>
            <w:r w:rsidRPr="00FB58FC">
              <w:rPr>
                <w:rFonts w:ascii="Arial" w:hAnsi="Arial" w:cs="Arial"/>
                <w:sz w:val="16"/>
                <w:szCs w:val="16"/>
              </w:rPr>
              <w:t>MAFWM PMT Environmental Department and IP Environment Specialist</w:t>
            </w:r>
          </w:p>
        </w:tc>
      </w:tr>
      <w:tr w:rsidR="00597C69" w:rsidRPr="00FB58FC" w14:paraId="7DFF29E8" w14:textId="77777777" w:rsidTr="00731868">
        <w:trPr>
          <w:trHeight w:val="350"/>
        </w:trPr>
        <w:tc>
          <w:tcPr>
            <w:tcW w:w="1890" w:type="dxa"/>
            <w:vMerge/>
            <w:tcBorders>
              <w:left w:val="single" w:sz="4" w:space="0" w:color="000000"/>
              <w:right w:val="single" w:sz="4" w:space="0" w:color="000000"/>
            </w:tcBorders>
          </w:tcPr>
          <w:p w14:paraId="758AA926" w14:textId="77777777" w:rsidR="00597C69" w:rsidRPr="00FB58FC" w:rsidRDefault="00597C69" w:rsidP="005A0197">
            <w:pPr>
              <w:rPr>
                <w:rFonts w:ascii="Arial" w:hAnsi="Arial" w:cs="Arial"/>
                <w:sz w:val="16"/>
                <w:szCs w:val="16"/>
              </w:rPr>
            </w:pPr>
          </w:p>
        </w:tc>
        <w:tc>
          <w:tcPr>
            <w:tcW w:w="1866" w:type="dxa"/>
            <w:tcBorders>
              <w:top w:val="single" w:sz="4" w:space="0" w:color="000000"/>
              <w:left w:val="single" w:sz="4" w:space="0" w:color="000000"/>
              <w:right w:val="single" w:sz="4" w:space="0" w:color="000000"/>
            </w:tcBorders>
          </w:tcPr>
          <w:p w14:paraId="6388167B" w14:textId="77777777" w:rsidR="00597C69" w:rsidRPr="00FB58FC" w:rsidRDefault="00597C69" w:rsidP="005A0197">
            <w:pPr>
              <w:rPr>
                <w:rFonts w:ascii="Arial" w:hAnsi="Arial" w:cs="Arial"/>
                <w:sz w:val="16"/>
                <w:szCs w:val="16"/>
              </w:rPr>
            </w:pPr>
            <w:r w:rsidRPr="00FB58FC">
              <w:rPr>
                <w:rFonts w:ascii="Arial" w:hAnsi="Arial" w:cs="Arial"/>
                <w:sz w:val="16"/>
                <w:szCs w:val="16"/>
              </w:rPr>
              <w:t>Construction waste management, hazardous materials and asbestos</w:t>
            </w:r>
          </w:p>
        </w:tc>
        <w:tc>
          <w:tcPr>
            <w:tcW w:w="1554" w:type="dxa"/>
            <w:tcBorders>
              <w:top w:val="single" w:sz="4" w:space="0" w:color="000000"/>
              <w:left w:val="single" w:sz="4" w:space="0" w:color="000000"/>
              <w:right w:val="single" w:sz="4" w:space="0" w:color="000000"/>
            </w:tcBorders>
          </w:tcPr>
          <w:p w14:paraId="76D35A4D" w14:textId="77777777" w:rsidR="00597C69" w:rsidRPr="00FB58FC" w:rsidRDefault="00597C69" w:rsidP="005A0197">
            <w:pPr>
              <w:rPr>
                <w:rFonts w:ascii="Arial" w:hAnsi="Arial" w:cs="Arial"/>
                <w:sz w:val="16"/>
                <w:szCs w:val="16"/>
              </w:rPr>
            </w:pPr>
            <w:r w:rsidRPr="00FB58FC">
              <w:rPr>
                <w:rFonts w:ascii="Arial" w:hAnsi="Arial" w:cs="Arial"/>
                <w:sz w:val="16"/>
                <w:szCs w:val="16"/>
              </w:rPr>
              <w:t>At the construction sites and</w:t>
            </w:r>
          </w:p>
        </w:tc>
        <w:tc>
          <w:tcPr>
            <w:tcW w:w="2160" w:type="dxa"/>
            <w:tcBorders>
              <w:top w:val="single" w:sz="4" w:space="0" w:color="000000"/>
              <w:left w:val="single" w:sz="4" w:space="0" w:color="000000"/>
              <w:right w:val="single" w:sz="4" w:space="0" w:color="000000"/>
            </w:tcBorders>
          </w:tcPr>
          <w:p w14:paraId="253C3236" w14:textId="77777777" w:rsidR="00597C69" w:rsidRPr="00FB58FC" w:rsidRDefault="00597C69" w:rsidP="005A0197">
            <w:pPr>
              <w:rPr>
                <w:rFonts w:ascii="Arial" w:hAnsi="Arial" w:cs="Arial"/>
                <w:sz w:val="16"/>
                <w:szCs w:val="16"/>
              </w:rPr>
            </w:pPr>
            <w:r w:rsidRPr="00FB58FC">
              <w:rPr>
                <w:rFonts w:ascii="Arial" w:hAnsi="Arial" w:cs="Arial"/>
                <w:sz w:val="16"/>
                <w:szCs w:val="16"/>
              </w:rPr>
              <w:t>Visual observations and analyzing supporting documents for waste collection and transportation, which is submitted to the competent communal enterprise; Reporting documents from landfills</w:t>
            </w:r>
          </w:p>
        </w:tc>
        <w:tc>
          <w:tcPr>
            <w:tcW w:w="1620" w:type="dxa"/>
            <w:tcBorders>
              <w:top w:val="single" w:sz="4" w:space="0" w:color="000000"/>
              <w:left w:val="single" w:sz="4" w:space="0" w:color="000000"/>
              <w:right w:val="single" w:sz="4" w:space="0" w:color="000000"/>
            </w:tcBorders>
          </w:tcPr>
          <w:p w14:paraId="115F0D5F" w14:textId="77777777" w:rsidR="00597C69" w:rsidRPr="00FB58FC" w:rsidRDefault="00597C69" w:rsidP="005A0197">
            <w:pPr>
              <w:rPr>
                <w:rFonts w:ascii="Arial" w:hAnsi="Arial" w:cs="Arial"/>
                <w:sz w:val="16"/>
                <w:szCs w:val="16"/>
              </w:rPr>
            </w:pPr>
            <w:r w:rsidRPr="00FB58FC">
              <w:rPr>
                <w:rFonts w:ascii="Arial" w:hAnsi="Arial" w:cs="Arial"/>
                <w:sz w:val="16"/>
                <w:szCs w:val="16"/>
              </w:rPr>
              <w:t>During the construction phase and after reporting on waste management</w:t>
            </w:r>
          </w:p>
          <w:p w14:paraId="0690C17E" w14:textId="77777777" w:rsidR="00597C69" w:rsidRPr="00FB58FC" w:rsidRDefault="00597C69" w:rsidP="005A0197">
            <w:pPr>
              <w:rPr>
                <w:rFonts w:ascii="Arial" w:hAnsi="Arial" w:cs="Arial"/>
                <w:sz w:val="16"/>
                <w:szCs w:val="16"/>
              </w:rPr>
            </w:pPr>
          </w:p>
        </w:tc>
        <w:tc>
          <w:tcPr>
            <w:tcW w:w="1620" w:type="dxa"/>
            <w:tcBorders>
              <w:top w:val="single" w:sz="4" w:space="0" w:color="000000"/>
              <w:left w:val="single" w:sz="4" w:space="0" w:color="000000"/>
              <w:right w:val="single" w:sz="4" w:space="0" w:color="000000"/>
            </w:tcBorders>
          </w:tcPr>
          <w:p w14:paraId="7A5BB94A" w14:textId="77777777" w:rsidR="00597C69" w:rsidRPr="00FB58FC" w:rsidRDefault="00597C69" w:rsidP="005A0197">
            <w:pPr>
              <w:rPr>
                <w:rFonts w:ascii="Arial" w:hAnsi="Arial" w:cs="Arial"/>
                <w:sz w:val="16"/>
                <w:szCs w:val="16"/>
              </w:rPr>
            </w:pPr>
            <w:r w:rsidRPr="00FB58FC">
              <w:rPr>
                <w:rFonts w:ascii="Arial" w:hAnsi="Arial" w:cs="Arial"/>
                <w:sz w:val="16"/>
                <w:szCs w:val="16"/>
              </w:rPr>
              <w:t>Avoiding environmental pollution and health impacts and needed in accordance with the waste-related national regulations</w:t>
            </w:r>
          </w:p>
        </w:tc>
        <w:tc>
          <w:tcPr>
            <w:tcW w:w="1517" w:type="dxa"/>
            <w:tcBorders>
              <w:top w:val="single" w:sz="4" w:space="0" w:color="000000"/>
              <w:left w:val="single" w:sz="4" w:space="0" w:color="000000"/>
              <w:right w:val="single" w:sz="4" w:space="0" w:color="000000"/>
            </w:tcBorders>
          </w:tcPr>
          <w:p w14:paraId="2BE046C4" w14:textId="77777777" w:rsidR="00597C69" w:rsidRPr="00FB58FC" w:rsidRDefault="00597C69" w:rsidP="005A0197">
            <w:pPr>
              <w:rPr>
                <w:rFonts w:ascii="Arial" w:hAnsi="Arial" w:cs="Arial"/>
                <w:sz w:val="16"/>
                <w:szCs w:val="16"/>
              </w:rPr>
            </w:pPr>
            <w:r w:rsidRPr="00FB58FC">
              <w:rPr>
                <w:rFonts w:ascii="Arial" w:hAnsi="Arial" w:cs="Arial"/>
                <w:sz w:val="16"/>
                <w:szCs w:val="16"/>
              </w:rPr>
              <w:t>Expenditure of the MAFWM PMT and operating costs for the Contractor</w:t>
            </w:r>
          </w:p>
        </w:tc>
        <w:tc>
          <w:tcPr>
            <w:tcW w:w="1858" w:type="dxa"/>
            <w:tcBorders>
              <w:top w:val="single" w:sz="4" w:space="0" w:color="000000"/>
              <w:left w:val="single" w:sz="4" w:space="0" w:color="000000"/>
              <w:right w:val="single" w:sz="4" w:space="0" w:color="000000"/>
            </w:tcBorders>
          </w:tcPr>
          <w:p w14:paraId="5607A2D8" w14:textId="77777777" w:rsidR="00597C69" w:rsidRPr="00FB58FC" w:rsidRDefault="00597C69" w:rsidP="005A0197">
            <w:pPr>
              <w:rPr>
                <w:rFonts w:ascii="Arial" w:hAnsi="Arial" w:cs="Arial"/>
                <w:sz w:val="16"/>
                <w:szCs w:val="16"/>
              </w:rPr>
            </w:pPr>
            <w:r w:rsidRPr="00FB58FC">
              <w:rPr>
                <w:rFonts w:ascii="Arial" w:hAnsi="Arial" w:cs="Arial"/>
                <w:sz w:val="16"/>
                <w:szCs w:val="16"/>
              </w:rPr>
              <w:t>IP Environmental Specialist</w:t>
            </w:r>
          </w:p>
        </w:tc>
      </w:tr>
      <w:tr w:rsidR="00597C69" w:rsidRPr="00FB58FC" w14:paraId="0FE01F15" w14:textId="77777777" w:rsidTr="00731868">
        <w:trPr>
          <w:trHeight w:hRule="exact" w:val="1630"/>
        </w:trPr>
        <w:tc>
          <w:tcPr>
            <w:tcW w:w="1890" w:type="dxa"/>
            <w:tcBorders>
              <w:top w:val="single" w:sz="4" w:space="0" w:color="000000"/>
              <w:left w:val="single" w:sz="4" w:space="0" w:color="000000"/>
              <w:bottom w:val="single" w:sz="4" w:space="0" w:color="000000"/>
              <w:right w:val="single" w:sz="4" w:space="0" w:color="000000"/>
            </w:tcBorders>
          </w:tcPr>
          <w:p w14:paraId="40F7A9A2" w14:textId="77777777" w:rsidR="00597C69" w:rsidRPr="00FB58FC" w:rsidRDefault="00597C69" w:rsidP="005A0197">
            <w:pPr>
              <w:rPr>
                <w:rFonts w:ascii="Arial" w:hAnsi="Arial" w:cs="Arial"/>
                <w:sz w:val="16"/>
                <w:szCs w:val="16"/>
              </w:rPr>
            </w:pPr>
            <w:r w:rsidRPr="00FB58FC">
              <w:rPr>
                <w:rFonts w:ascii="Arial" w:hAnsi="Arial" w:cs="Arial"/>
                <w:b/>
                <w:bCs/>
                <w:i/>
                <w:iCs/>
                <w:sz w:val="16"/>
                <w:szCs w:val="16"/>
              </w:rPr>
              <w:lastRenderedPageBreak/>
              <w:t>Dismantling/installing new electrical equipment/ welding operations</w:t>
            </w:r>
          </w:p>
        </w:tc>
        <w:tc>
          <w:tcPr>
            <w:tcW w:w="1866" w:type="dxa"/>
            <w:tcBorders>
              <w:top w:val="single" w:sz="4" w:space="0" w:color="000000"/>
              <w:left w:val="single" w:sz="4" w:space="0" w:color="000000"/>
              <w:bottom w:val="single" w:sz="4" w:space="0" w:color="000000"/>
              <w:right w:val="single" w:sz="4" w:space="0" w:color="000000"/>
            </w:tcBorders>
          </w:tcPr>
          <w:p w14:paraId="78338B88" w14:textId="77777777" w:rsidR="00597C69" w:rsidRPr="00FB58FC" w:rsidRDefault="00597C69" w:rsidP="005A0197">
            <w:pPr>
              <w:rPr>
                <w:rFonts w:ascii="Arial" w:hAnsi="Arial" w:cs="Arial"/>
                <w:sz w:val="16"/>
                <w:szCs w:val="16"/>
              </w:rPr>
            </w:pPr>
            <w:r w:rsidRPr="00FB58FC">
              <w:rPr>
                <w:rFonts w:ascii="Arial" w:hAnsi="Arial" w:cs="Arial"/>
                <w:sz w:val="16"/>
                <w:szCs w:val="16"/>
              </w:rPr>
              <w:t>Labor safety</w:t>
            </w:r>
          </w:p>
        </w:tc>
        <w:tc>
          <w:tcPr>
            <w:tcW w:w="1554" w:type="dxa"/>
            <w:tcBorders>
              <w:top w:val="single" w:sz="4" w:space="0" w:color="000000"/>
              <w:left w:val="single" w:sz="4" w:space="0" w:color="000000"/>
              <w:bottom w:val="single" w:sz="4" w:space="0" w:color="000000"/>
              <w:right w:val="single" w:sz="4" w:space="0" w:color="000000"/>
            </w:tcBorders>
          </w:tcPr>
          <w:p w14:paraId="6C7CDEE2" w14:textId="77777777" w:rsidR="00597C69" w:rsidRPr="00FB58FC" w:rsidRDefault="00597C69" w:rsidP="005A0197">
            <w:pPr>
              <w:rPr>
                <w:rFonts w:ascii="Arial" w:hAnsi="Arial" w:cs="Arial"/>
                <w:sz w:val="16"/>
                <w:szCs w:val="16"/>
              </w:rPr>
            </w:pPr>
            <w:r w:rsidRPr="00FB58FC">
              <w:rPr>
                <w:rFonts w:ascii="Arial" w:hAnsi="Arial" w:cs="Arial"/>
                <w:sz w:val="16"/>
                <w:szCs w:val="16"/>
              </w:rPr>
              <w:t>At the construction site (for dismantling or installing of equipment)</w:t>
            </w:r>
          </w:p>
        </w:tc>
        <w:tc>
          <w:tcPr>
            <w:tcW w:w="2160" w:type="dxa"/>
            <w:tcBorders>
              <w:top w:val="single" w:sz="4" w:space="0" w:color="000000"/>
              <w:left w:val="single" w:sz="4" w:space="0" w:color="000000"/>
              <w:bottom w:val="single" w:sz="4" w:space="0" w:color="000000"/>
              <w:right w:val="single" w:sz="4" w:space="0" w:color="000000"/>
            </w:tcBorders>
          </w:tcPr>
          <w:p w14:paraId="0D7F7552" w14:textId="77777777" w:rsidR="00597C69" w:rsidRPr="00FB58FC" w:rsidRDefault="00597C69" w:rsidP="005A0197">
            <w:pPr>
              <w:rPr>
                <w:rFonts w:ascii="Arial" w:hAnsi="Arial" w:cs="Arial"/>
                <w:sz w:val="16"/>
                <w:szCs w:val="16"/>
              </w:rPr>
            </w:pPr>
            <w:r w:rsidRPr="00FB58FC">
              <w:rPr>
                <w:rFonts w:ascii="Arial" w:hAnsi="Arial" w:cs="Arial"/>
                <w:sz w:val="16"/>
                <w:szCs w:val="16"/>
              </w:rPr>
              <w:t>Visual observation and analysis of presented report on conducted works, accidents, if any, reports on conducted training</w:t>
            </w:r>
          </w:p>
        </w:tc>
        <w:tc>
          <w:tcPr>
            <w:tcW w:w="1620" w:type="dxa"/>
            <w:tcBorders>
              <w:top w:val="single" w:sz="4" w:space="0" w:color="000000"/>
              <w:left w:val="single" w:sz="4" w:space="0" w:color="000000"/>
              <w:bottom w:val="single" w:sz="4" w:space="0" w:color="000000"/>
              <w:right w:val="single" w:sz="4" w:space="0" w:color="000000"/>
            </w:tcBorders>
          </w:tcPr>
          <w:p w14:paraId="6DC48FF2" w14:textId="77777777" w:rsidR="00597C69" w:rsidRPr="00FB58FC" w:rsidRDefault="00597C69" w:rsidP="005A0197">
            <w:pPr>
              <w:rPr>
                <w:rFonts w:ascii="Arial" w:hAnsi="Arial" w:cs="Arial"/>
                <w:sz w:val="16"/>
                <w:szCs w:val="16"/>
              </w:rPr>
            </w:pPr>
            <w:r w:rsidRPr="00FB58FC">
              <w:rPr>
                <w:rFonts w:ascii="Arial" w:hAnsi="Arial" w:cs="Arial"/>
                <w:sz w:val="16"/>
                <w:szCs w:val="16"/>
              </w:rPr>
              <w:t>Before and during construction and per national requirements in terms of ensuring labour safety</w:t>
            </w:r>
          </w:p>
        </w:tc>
        <w:tc>
          <w:tcPr>
            <w:tcW w:w="1620" w:type="dxa"/>
            <w:tcBorders>
              <w:top w:val="single" w:sz="4" w:space="0" w:color="000000"/>
              <w:left w:val="single" w:sz="4" w:space="0" w:color="000000"/>
              <w:bottom w:val="single" w:sz="4" w:space="0" w:color="000000"/>
              <w:right w:val="single" w:sz="4" w:space="0" w:color="000000"/>
            </w:tcBorders>
          </w:tcPr>
          <w:p w14:paraId="28D329DB" w14:textId="77777777" w:rsidR="00597C69" w:rsidRPr="00FB58FC" w:rsidRDefault="00597C69" w:rsidP="005A0197">
            <w:pPr>
              <w:rPr>
                <w:rFonts w:ascii="Arial" w:hAnsi="Arial" w:cs="Arial"/>
                <w:sz w:val="16"/>
                <w:szCs w:val="16"/>
              </w:rPr>
            </w:pPr>
            <w:r w:rsidRPr="00FB58FC">
              <w:rPr>
                <w:rFonts w:ascii="Arial" w:hAnsi="Arial" w:cs="Arial"/>
                <w:sz w:val="16"/>
                <w:szCs w:val="16"/>
              </w:rPr>
              <w:t>Avoiding accidents and health impacts</w:t>
            </w:r>
          </w:p>
        </w:tc>
        <w:tc>
          <w:tcPr>
            <w:tcW w:w="1517" w:type="dxa"/>
            <w:tcBorders>
              <w:top w:val="single" w:sz="4" w:space="0" w:color="000000"/>
              <w:left w:val="single" w:sz="4" w:space="0" w:color="000000"/>
              <w:bottom w:val="single" w:sz="4" w:space="0" w:color="000000"/>
              <w:right w:val="single" w:sz="4" w:space="0" w:color="000000"/>
            </w:tcBorders>
          </w:tcPr>
          <w:p w14:paraId="47F9829C" w14:textId="77777777" w:rsidR="00597C69" w:rsidRPr="00FB58FC" w:rsidRDefault="00597C69" w:rsidP="005A0197">
            <w:pPr>
              <w:rPr>
                <w:rFonts w:ascii="Arial" w:hAnsi="Arial" w:cs="Arial"/>
                <w:sz w:val="16"/>
                <w:szCs w:val="16"/>
              </w:rPr>
            </w:pPr>
            <w:r w:rsidRPr="00FB58FC">
              <w:rPr>
                <w:rFonts w:ascii="Arial" w:hAnsi="Arial" w:cs="Arial"/>
                <w:sz w:val="16"/>
                <w:szCs w:val="16"/>
              </w:rPr>
              <w:t>Contractors expenditure on training and ensuring labour safety, including costs for protective gear; Supervision costs of Environmental Specialist</w:t>
            </w:r>
          </w:p>
        </w:tc>
        <w:tc>
          <w:tcPr>
            <w:tcW w:w="1858" w:type="dxa"/>
            <w:tcBorders>
              <w:top w:val="single" w:sz="4" w:space="0" w:color="000000"/>
              <w:left w:val="single" w:sz="4" w:space="0" w:color="000000"/>
              <w:bottom w:val="single" w:sz="4" w:space="0" w:color="000000"/>
              <w:right w:val="single" w:sz="4" w:space="0" w:color="000000"/>
            </w:tcBorders>
          </w:tcPr>
          <w:p w14:paraId="4A148286" w14:textId="77777777" w:rsidR="00597C69" w:rsidRPr="00FB58FC" w:rsidRDefault="00597C69" w:rsidP="005A0197">
            <w:pPr>
              <w:rPr>
                <w:rFonts w:ascii="Arial" w:hAnsi="Arial" w:cs="Arial"/>
                <w:sz w:val="16"/>
                <w:szCs w:val="16"/>
              </w:rPr>
            </w:pPr>
            <w:r w:rsidRPr="00FB58FC">
              <w:rPr>
                <w:rFonts w:ascii="Arial" w:hAnsi="Arial" w:cs="Arial"/>
                <w:sz w:val="16"/>
                <w:szCs w:val="16"/>
              </w:rPr>
              <w:t>PMC Environmental Specialist</w:t>
            </w:r>
          </w:p>
        </w:tc>
      </w:tr>
      <w:tr w:rsidR="00597C69" w:rsidRPr="00FB58FC" w14:paraId="58517013" w14:textId="77777777" w:rsidTr="0087640D">
        <w:trPr>
          <w:trHeight w:hRule="exact" w:val="262"/>
        </w:trPr>
        <w:tc>
          <w:tcPr>
            <w:tcW w:w="14085" w:type="dxa"/>
            <w:gridSpan w:val="8"/>
            <w:tcBorders>
              <w:top w:val="single" w:sz="4" w:space="0" w:color="000000"/>
              <w:left w:val="single" w:sz="4" w:space="0" w:color="000000"/>
              <w:bottom w:val="single" w:sz="4" w:space="0" w:color="000000"/>
              <w:right w:val="single" w:sz="4" w:space="0" w:color="000000"/>
            </w:tcBorders>
            <w:shd w:val="clear" w:color="auto" w:fill="D0CECE"/>
          </w:tcPr>
          <w:p w14:paraId="24151849" w14:textId="77777777" w:rsidR="00597C69" w:rsidRPr="00FB58FC" w:rsidRDefault="00597C69" w:rsidP="005A0197">
            <w:pPr>
              <w:rPr>
                <w:rFonts w:ascii="Arial" w:hAnsi="Arial" w:cs="Arial"/>
                <w:sz w:val="16"/>
                <w:szCs w:val="16"/>
              </w:rPr>
            </w:pPr>
            <w:r w:rsidRPr="00FB58FC">
              <w:rPr>
                <w:rFonts w:ascii="Arial" w:hAnsi="Arial" w:cs="Arial"/>
                <w:b/>
                <w:bCs/>
                <w:sz w:val="16"/>
                <w:szCs w:val="16"/>
              </w:rPr>
              <w:t>During operation</w:t>
            </w:r>
          </w:p>
        </w:tc>
      </w:tr>
      <w:tr w:rsidR="00597C69" w:rsidRPr="00FB58FC" w14:paraId="4F0D217D" w14:textId="77777777" w:rsidTr="00731868">
        <w:trPr>
          <w:trHeight w:hRule="exact" w:val="892"/>
        </w:trPr>
        <w:tc>
          <w:tcPr>
            <w:tcW w:w="1890" w:type="dxa"/>
            <w:tcBorders>
              <w:top w:val="single" w:sz="4" w:space="0" w:color="000000"/>
              <w:left w:val="single" w:sz="4" w:space="0" w:color="000000"/>
              <w:bottom w:val="single" w:sz="4" w:space="0" w:color="000000"/>
              <w:right w:val="single" w:sz="4" w:space="0" w:color="000000"/>
            </w:tcBorders>
          </w:tcPr>
          <w:p w14:paraId="474574A6" w14:textId="77777777" w:rsidR="00597C69" w:rsidRPr="00FB58FC" w:rsidRDefault="00597C69" w:rsidP="005A0197">
            <w:pPr>
              <w:rPr>
                <w:rFonts w:ascii="Arial" w:hAnsi="Arial" w:cs="Arial"/>
                <w:sz w:val="16"/>
                <w:szCs w:val="16"/>
              </w:rPr>
            </w:pPr>
            <w:r w:rsidRPr="00FB58FC">
              <w:rPr>
                <w:rFonts w:ascii="Arial" w:hAnsi="Arial" w:cs="Arial"/>
                <w:b/>
                <w:bCs/>
                <w:i/>
                <w:iCs/>
                <w:sz w:val="16"/>
                <w:szCs w:val="16"/>
              </w:rPr>
              <w:t>Electrical station operation</w:t>
            </w:r>
          </w:p>
        </w:tc>
        <w:tc>
          <w:tcPr>
            <w:tcW w:w="1866" w:type="dxa"/>
            <w:tcBorders>
              <w:top w:val="single" w:sz="4" w:space="0" w:color="000000"/>
              <w:left w:val="single" w:sz="4" w:space="0" w:color="000000"/>
              <w:bottom w:val="single" w:sz="4" w:space="0" w:color="000000"/>
              <w:right w:val="single" w:sz="4" w:space="0" w:color="000000"/>
            </w:tcBorders>
          </w:tcPr>
          <w:p w14:paraId="4E98E5C9" w14:textId="77777777" w:rsidR="00597C69" w:rsidRPr="00FB58FC" w:rsidRDefault="00597C69" w:rsidP="005A0197">
            <w:pPr>
              <w:rPr>
                <w:rFonts w:ascii="Arial" w:hAnsi="Arial" w:cs="Arial"/>
                <w:sz w:val="16"/>
                <w:szCs w:val="16"/>
              </w:rPr>
            </w:pPr>
            <w:r w:rsidRPr="00FB58FC">
              <w:rPr>
                <w:rFonts w:ascii="Arial" w:hAnsi="Arial" w:cs="Arial"/>
                <w:sz w:val="16"/>
                <w:szCs w:val="16"/>
              </w:rPr>
              <w:t>Labor safety</w:t>
            </w:r>
          </w:p>
        </w:tc>
        <w:tc>
          <w:tcPr>
            <w:tcW w:w="1554" w:type="dxa"/>
            <w:tcBorders>
              <w:top w:val="single" w:sz="4" w:space="0" w:color="000000"/>
              <w:left w:val="single" w:sz="4" w:space="0" w:color="000000"/>
              <w:bottom w:val="single" w:sz="4" w:space="0" w:color="000000"/>
              <w:right w:val="single" w:sz="4" w:space="0" w:color="000000"/>
            </w:tcBorders>
          </w:tcPr>
          <w:p w14:paraId="5AB435EC" w14:textId="77777777" w:rsidR="00597C69" w:rsidRPr="00FB58FC" w:rsidRDefault="00597C69" w:rsidP="005A0197">
            <w:pPr>
              <w:rPr>
                <w:rFonts w:ascii="Arial" w:hAnsi="Arial" w:cs="Arial"/>
                <w:sz w:val="16"/>
                <w:szCs w:val="16"/>
              </w:rPr>
            </w:pPr>
            <w:r w:rsidRPr="00FB58FC">
              <w:rPr>
                <w:rFonts w:ascii="Arial" w:hAnsi="Arial" w:cs="Arial"/>
                <w:sz w:val="16"/>
                <w:szCs w:val="16"/>
              </w:rPr>
              <w:t>At the electrical stations</w:t>
            </w:r>
          </w:p>
        </w:tc>
        <w:tc>
          <w:tcPr>
            <w:tcW w:w="2160" w:type="dxa"/>
            <w:tcBorders>
              <w:top w:val="single" w:sz="4" w:space="0" w:color="000000"/>
              <w:left w:val="single" w:sz="4" w:space="0" w:color="000000"/>
              <w:bottom w:val="single" w:sz="4" w:space="0" w:color="000000"/>
              <w:right w:val="single" w:sz="4" w:space="0" w:color="000000"/>
            </w:tcBorders>
          </w:tcPr>
          <w:p w14:paraId="4E8579C6" w14:textId="77777777" w:rsidR="00597C69" w:rsidRPr="00FB58FC" w:rsidRDefault="00597C69" w:rsidP="005A0197">
            <w:pPr>
              <w:rPr>
                <w:rFonts w:ascii="Arial" w:hAnsi="Arial" w:cs="Arial"/>
                <w:sz w:val="16"/>
                <w:szCs w:val="16"/>
              </w:rPr>
            </w:pPr>
            <w:r w:rsidRPr="00FB58FC">
              <w:rPr>
                <w:rFonts w:ascii="Arial" w:hAnsi="Arial" w:cs="Arial"/>
                <w:sz w:val="16"/>
                <w:szCs w:val="16"/>
              </w:rPr>
              <w:t>Protective gears, obeying of safety rules, conducted training</w:t>
            </w:r>
          </w:p>
        </w:tc>
        <w:tc>
          <w:tcPr>
            <w:tcW w:w="1620" w:type="dxa"/>
            <w:tcBorders>
              <w:top w:val="single" w:sz="4" w:space="0" w:color="000000"/>
              <w:left w:val="single" w:sz="4" w:space="0" w:color="000000"/>
              <w:bottom w:val="single" w:sz="4" w:space="0" w:color="000000"/>
              <w:right w:val="single" w:sz="4" w:space="0" w:color="000000"/>
            </w:tcBorders>
          </w:tcPr>
          <w:p w14:paraId="719D6F01" w14:textId="77777777" w:rsidR="00597C69" w:rsidRPr="00FB58FC" w:rsidRDefault="00597C69" w:rsidP="005A0197">
            <w:pPr>
              <w:rPr>
                <w:rFonts w:ascii="Arial" w:hAnsi="Arial" w:cs="Arial"/>
                <w:sz w:val="16"/>
                <w:szCs w:val="16"/>
              </w:rPr>
            </w:pPr>
            <w:r w:rsidRPr="00FB58FC">
              <w:rPr>
                <w:rFonts w:ascii="Arial" w:hAnsi="Arial" w:cs="Arial"/>
                <w:sz w:val="16"/>
                <w:szCs w:val="16"/>
              </w:rPr>
              <w:t>Periodically per specified in national norms and standards procedures and timing</w:t>
            </w:r>
          </w:p>
        </w:tc>
        <w:tc>
          <w:tcPr>
            <w:tcW w:w="1620" w:type="dxa"/>
            <w:tcBorders>
              <w:top w:val="single" w:sz="4" w:space="0" w:color="000000"/>
              <w:left w:val="single" w:sz="4" w:space="0" w:color="000000"/>
              <w:bottom w:val="single" w:sz="4" w:space="0" w:color="000000"/>
              <w:right w:val="single" w:sz="4" w:space="0" w:color="000000"/>
            </w:tcBorders>
          </w:tcPr>
          <w:p w14:paraId="3FB85D8B" w14:textId="77777777" w:rsidR="00597C69" w:rsidRPr="00FB58FC" w:rsidRDefault="00597C69" w:rsidP="005A0197">
            <w:pPr>
              <w:rPr>
                <w:rFonts w:ascii="Arial" w:hAnsi="Arial" w:cs="Arial"/>
                <w:sz w:val="16"/>
                <w:szCs w:val="16"/>
              </w:rPr>
            </w:pPr>
            <w:r w:rsidRPr="00FB58FC">
              <w:rPr>
                <w:rFonts w:ascii="Arial" w:hAnsi="Arial" w:cs="Arial"/>
                <w:sz w:val="16"/>
                <w:szCs w:val="16"/>
              </w:rPr>
              <w:t>Avoiding accidents and health impacts to station workers</w:t>
            </w:r>
          </w:p>
        </w:tc>
        <w:tc>
          <w:tcPr>
            <w:tcW w:w="1517" w:type="dxa"/>
            <w:tcBorders>
              <w:top w:val="single" w:sz="4" w:space="0" w:color="000000"/>
              <w:left w:val="single" w:sz="4" w:space="0" w:color="000000"/>
              <w:bottom w:val="single" w:sz="4" w:space="0" w:color="000000"/>
              <w:right w:val="single" w:sz="4" w:space="0" w:color="000000"/>
            </w:tcBorders>
          </w:tcPr>
          <w:p w14:paraId="1EE971CB" w14:textId="77777777" w:rsidR="00597C69" w:rsidRPr="00FB58FC" w:rsidRDefault="00597C69" w:rsidP="005A0197">
            <w:pPr>
              <w:rPr>
                <w:rFonts w:ascii="Arial" w:hAnsi="Arial" w:cs="Arial"/>
                <w:sz w:val="16"/>
                <w:szCs w:val="16"/>
              </w:rPr>
            </w:pPr>
            <w:r w:rsidRPr="00FB58FC">
              <w:rPr>
                <w:rFonts w:ascii="Arial" w:hAnsi="Arial" w:cs="Arial"/>
                <w:sz w:val="16"/>
                <w:szCs w:val="16"/>
              </w:rPr>
              <w:t>MAFWM PMT own expenses</w:t>
            </w:r>
          </w:p>
        </w:tc>
        <w:tc>
          <w:tcPr>
            <w:tcW w:w="1858" w:type="dxa"/>
            <w:tcBorders>
              <w:top w:val="single" w:sz="4" w:space="0" w:color="000000"/>
              <w:left w:val="single" w:sz="4" w:space="0" w:color="000000"/>
              <w:bottom w:val="single" w:sz="4" w:space="0" w:color="000000"/>
              <w:right w:val="single" w:sz="4" w:space="0" w:color="000000"/>
            </w:tcBorders>
          </w:tcPr>
          <w:p w14:paraId="7CBF397B" w14:textId="77777777" w:rsidR="00597C69" w:rsidRPr="00FB58FC" w:rsidRDefault="00597C69" w:rsidP="005A0197">
            <w:pPr>
              <w:rPr>
                <w:rFonts w:ascii="Arial" w:hAnsi="Arial" w:cs="Arial"/>
                <w:sz w:val="16"/>
                <w:szCs w:val="16"/>
              </w:rPr>
            </w:pPr>
            <w:r w:rsidRPr="00FB58FC">
              <w:rPr>
                <w:rFonts w:ascii="Arial" w:hAnsi="Arial" w:cs="Arial"/>
                <w:sz w:val="16"/>
                <w:szCs w:val="16"/>
              </w:rPr>
              <w:t>Chief Engineer of the station</w:t>
            </w:r>
          </w:p>
        </w:tc>
      </w:tr>
    </w:tbl>
    <w:p w14:paraId="2A5997F8" w14:textId="77777777" w:rsidR="00597C69" w:rsidRPr="00FB58FC" w:rsidRDefault="00597C69" w:rsidP="00440EA5">
      <w:pPr>
        <w:rPr>
          <w:rFonts w:ascii="Arial" w:hAnsi="Arial" w:cs="Arial"/>
          <w:sz w:val="16"/>
          <w:szCs w:val="16"/>
        </w:rPr>
      </w:pPr>
    </w:p>
    <w:p w14:paraId="7439242B" w14:textId="77777777" w:rsidR="00597C69" w:rsidRPr="00FB58FC" w:rsidRDefault="00597C69" w:rsidP="00440EA5">
      <w:pPr>
        <w:rPr>
          <w:rFonts w:ascii="Arial" w:hAnsi="Arial" w:cs="Arial"/>
          <w:sz w:val="16"/>
          <w:szCs w:val="16"/>
        </w:rPr>
      </w:pPr>
    </w:p>
    <w:p w14:paraId="24C45B71" w14:textId="4A27CEE6" w:rsidR="00597C69" w:rsidRPr="00FB58FC" w:rsidRDefault="00597C69" w:rsidP="00440EA5">
      <w:pPr>
        <w:rPr>
          <w:rFonts w:ascii="Arial" w:hAnsi="Arial" w:cs="Arial"/>
          <w:sz w:val="16"/>
          <w:szCs w:val="16"/>
        </w:rPr>
        <w:sectPr w:rsidR="00597C69" w:rsidRPr="00FB58FC" w:rsidSect="0035617A">
          <w:pgSz w:w="15840" w:h="12240" w:orient="landscape"/>
          <w:pgMar w:top="1440" w:right="1440" w:bottom="1440" w:left="1440" w:header="709" w:footer="709" w:gutter="0"/>
          <w:cols w:space="708"/>
          <w:docGrid w:linePitch="360"/>
        </w:sectPr>
      </w:pPr>
    </w:p>
    <w:p w14:paraId="453660E0" w14:textId="1BD73320" w:rsidR="00F6307F" w:rsidRPr="00FB58FC" w:rsidRDefault="00F6307F" w:rsidP="00357DD4">
      <w:pPr>
        <w:pStyle w:val="Heading1"/>
        <w:numPr>
          <w:ilvl w:val="0"/>
          <w:numId w:val="0"/>
        </w:numPr>
        <w:jc w:val="center"/>
        <w:rPr>
          <w:rFonts w:cs="Arial"/>
        </w:rPr>
      </w:pPr>
      <w:bookmarkStart w:id="104" w:name="_Toc113370052"/>
      <w:r w:rsidRPr="00FB58FC">
        <w:rPr>
          <w:rFonts w:cs="Arial"/>
        </w:rPr>
        <w:lastRenderedPageBreak/>
        <w:t xml:space="preserve">Annex </w:t>
      </w:r>
      <w:r w:rsidR="00357DD4" w:rsidRPr="00FB58FC">
        <w:rPr>
          <w:rFonts w:cs="Arial"/>
        </w:rPr>
        <w:t>9</w:t>
      </w:r>
      <w:r w:rsidRPr="00FB58FC">
        <w:rPr>
          <w:rFonts w:cs="Arial"/>
        </w:rPr>
        <w:t>: Statement on compliance with provisions of labor legislation and legislation on protection at work</w:t>
      </w:r>
      <w:bookmarkEnd w:id="104"/>
    </w:p>
    <w:p w14:paraId="522F5315" w14:textId="77777777" w:rsidR="00F6307F" w:rsidRPr="008E3D54" w:rsidRDefault="00F6307F" w:rsidP="00F6307F">
      <w:pPr>
        <w:rPr>
          <w:rFonts w:ascii="Arial" w:hAnsi="Arial" w:cs="Arial"/>
        </w:rPr>
      </w:pPr>
    </w:p>
    <w:p w14:paraId="7C932112" w14:textId="77777777" w:rsidR="00F6307F" w:rsidRPr="00FB58FC" w:rsidRDefault="00F6307F" w:rsidP="00F6307F">
      <w:pPr>
        <w:ind w:left="720"/>
        <w:jc w:val="center"/>
        <w:rPr>
          <w:rFonts w:ascii="Arial" w:hAnsi="Arial" w:cs="Arial"/>
          <w:color w:val="1F497D"/>
          <w:sz w:val="20"/>
          <w:szCs w:val="20"/>
        </w:rPr>
      </w:pPr>
      <w:r w:rsidRPr="00FB58FC">
        <w:rPr>
          <w:rFonts w:ascii="Arial" w:hAnsi="Arial" w:cs="Arial"/>
          <w:color w:val="1F497D"/>
          <w:sz w:val="20"/>
          <w:szCs w:val="20"/>
        </w:rPr>
        <w:t xml:space="preserve">APPLICANT'S STATEMENT ON COMPLIANCE WITH THE PROVISIONS OF THE LEGISLATION ON LABOR AND OHS </w:t>
      </w:r>
    </w:p>
    <w:p w14:paraId="3368A494" w14:textId="77777777" w:rsidR="00F6307F" w:rsidRPr="00FB58FC" w:rsidRDefault="00F6307F" w:rsidP="00F6307F">
      <w:pPr>
        <w:ind w:left="720"/>
        <w:jc w:val="center"/>
        <w:rPr>
          <w:rFonts w:ascii="Arial" w:hAnsi="Arial" w:cs="Arial"/>
          <w:color w:val="1F497D"/>
          <w:sz w:val="20"/>
          <w:szCs w:val="20"/>
        </w:rPr>
      </w:pPr>
    </w:p>
    <w:p w14:paraId="507E911D" w14:textId="77777777" w:rsidR="00F6307F" w:rsidRPr="00FB58FC" w:rsidRDefault="00F6307F" w:rsidP="00F6307F">
      <w:pPr>
        <w:jc w:val="center"/>
        <w:rPr>
          <w:rFonts w:ascii="Arial" w:hAnsi="Arial" w:cs="Arial"/>
          <w:b/>
          <w:bCs/>
          <w:sz w:val="20"/>
          <w:szCs w:val="20"/>
        </w:rPr>
      </w:pPr>
      <w:r w:rsidRPr="00FB58FC">
        <w:rPr>
          <w:rFonts w:ascii="Arial" w:hAnsi="Arial" w:cs="Arial"/>
          <w:b/>
          <w:bCs/>
          <w:sz w:val="20"/>
          <w:szCs w:val="20"/>
        </w:rPr>
        <w:t>STATEMENT</w:t>
      </w:r>
    </w:p>
    <w:p w14:paraId="2291ED17" w14:textId="77777777" w:rsidR="00F6307F" w:rsidRPr="00FB58FC" w:rsidRDefault="00F6307F" w:rsidP="00F6307F">
      <w:pPr>
        <w:jc w:val="center"/>
        <w:rPr>
          <w:rFonts w:ascii="Arial" w:hAnsi="Arial" w:cs="Arial"/>
          <w:b/>
          <w:bCs/>
          <w:sz w:val="20"/>
          <w:szCs w:val="20"/>
        </w:rPr>
      </w:pPr>
    </w:p>
    <w:p w14:paraId="53413FE1" w14:textId="77777777" w:rsidR="00F6307F" w:rsidRPr="00FB58FC" w:rsidRDefault="00F6307F" w:rsidP="00F6307F">
      <w:pPr>
        <w:jc w:val="both"/>
        <w:rPr>
          <w:rFonts w:ascii="Arial" w:hAnsi="Arial" w:cs="Arial"/>
          <w:sz w:val="20"/>
          <w:szCs w:val="20"/>
        </w:rPr>
      </w:pPr>
      <w:r w:rsidRPr="00FB58FC">
        <w:rPr>
          <w:rFonts w:ascii="Arial" w:hAnsi="Arial" w:cs="Arial"/>
          <w:sz w:val="20"/>
          <w:szCs w:val="20"/>
        </w:rPr>
        <w:t xml:space="preserve">I </w:t>
      </w:r>
      <w:r w:rsidRPr="00FB58FC">
        <w:rPr>
          <w:rFonts w:ascii="Arial" w:hAnsi="Arial" w:cs="Arial"/>
          <w:sz w:val="20"/>
          <w:szCs w:val="20"/>
          <w:u w:val="single"/>
        </w:rPr>
        <w:t>/</w:t>
      </w:r>
      <w:r w:rsidRPr="00FB58FC">
        <w:rPr>
          <w:rFonts w:ascii="Arial" w:hAnsi="Arial" w:cs="Arial"/>
          <w:i/>
          <w:iCs/>
          <w:sz w:val="20"/>
          <w:szCs w:val="20"/>
          <w:u w:val="single"/>
        </w:rPr>
        <w:t>full name of declarant/</w:t>
      </w:r>
      <w:r w:rsidRPr="00FB58FC">
        <w:rPr>
          <w:rFonts w:ascii="Arial" w:hAnsi="Arial" w:cs="Arial"/>
          <w:i/>
          <w:iCs/>
          <w:sz w:val="20"/>
          <w:szCs w:val="20"/>
        </w:rPr>
        <w:t xml:space="preserve">, </w:t>
      </w:r>
      <w:r w:rsidRPr="00FB58FC">
        <w:rPr>
          <w:rFonts w:ascii="Arial" w:hAnsi="Arial" w:cs="Arial"/>
          <w:sz w:val="20"/>
          <w:szCs w:val="20"/>
          <w:u w:val="single"/>
        </w:rPr>
        <w:t>/</w:t>
      </w:r>
      <w:r w:rsidRPr="00FB58FC">
        <w:rPr>
          <w:rFonts w:ascii="Arial" w:hAnsi="Arial" w:cs="Arial"/>
          <w:i/>
          <w:iCs/>
          <w:sz w:val="20"/>
          <w:szCs w:val="20"/>
          <w:u w:val="single"/>
        </w:rPr>
        <w:t>director – responsible person</w:t>
      </w:r>
      <w:r w:rsidRPr="00FB58FC">
        <w:rPr>
          <w:rFonts w:ascii="Arial" w:hAnsi="Arial" w:cs="Arial"/>
          <w:sz w:val="20"/>
          <w:szCs w:val="20"/>
          <w:u w:val="single"/>
        </w:rPr>
        <w:t>/</w:t>
      </w:r>
      <w:r w:rsidRPr="00FB58FC">
        <w:rPr>
          <w:rFonts w:ascii="Arial" w:hAnsi="Arial" w:cs="Arial"/>
          <w:sz w:val="20"/>
          <w:szCs w:val="20"/>
        </w:rPr>
        <w:t>,</w:t>
      </w:r>
      <w:r w:rsidRPr="00FB58FC">
        <w:rPr>
          <w:rFonts w:ascii="Arial" w:hAnsi="Arial" w:cs="Arial"/>
          <w:i/>
          <w:iCs/>
          <w:sz w:val="20"/>
          <w:szCs w:val="20"/>
        </w:rPr>
        <w:t xml:space="preserve"> </w:t>
      </w:r>
      <w:r w:rsidRPr="00FB58FC">
        <w:rPr>
          <w:rFonts w:ascii="Arial" w:hAnsi="Arial" w:cs="Arial"/>
          <w:sz w:val="20"/>
          <w:szCs w:val="20"/>
        </w:rPr>
        <w:t xml:space="preserve">with headquarters in </w:t>
      </w:r>
      <w:r w:rsidRPr="00FB58FC">
        <w:rPr>
          <w:rFonts w:ascii="Arial" w:hAnsi="Arial" w:cs="Arial"/>
          <w:sz w:val="20"/>
          <w:szCs w:val="20"/>
          <w:u w:val="single"/>
        </w:rPr>
        <w:t>/</w:t>
      </w:r>
      <w:r w:rsidRPr="00FB58FC">
        <w:rPr>
          <w:rFonts w:ascii="Arial" w:hAnsi="Arial" w:cs="Arial"/>
          <w:i/>
          <w:iCs/>
          <w:sz w:val="20"/>
          <w:szCs w:val="20"/>
          <w:u w:val="single"/>
        </w:rPr>
        <w:t>address</w:t>
      </w:r>
      <w:r w:rsidRPr="00FB58FC">
        <w:rPr>
          <w:rFonts w:ascii="Arial" w:hAnsi="Arial" w:cs="Arial"/>
          <w:sz w:val="20"/>
          <w:szCs w:val="20"/>
          <w:u w:val="single"/>
        </w:rPr>
        <w:t>/,</w:t>
      </w:r>
      <w:r w:rsidRPr="00FB58FC">
        <w:rPr>
          <w:rFonts w:ascii="Arial" w:hAnsi="Arial" w:cs="Arial"/>
          <w:i/>
          <w:iCs/>
          <w:sz w:val="20"/>
          <w:szCs w:val="20"/>
        </w:rPr>
        <w:t xml:space="preserve"> </w:t>
      </w:r>
      <w:r w:rsidRPr="00FB58FC">
        <w:rPr>
          <w:rFonts w:ascii="Arial" w:hAnsi="Arial" w:cs="Arial"/>
          <w:sz w:val="20"/>
          <w:szCs w:val="20"/>
        </w:rPr>
        <w:t>under material and criminal liability hereby certify that we comply with and will comply with the provisions of the applicable labor and OHS legislation, and I declare the following:</w:t>
      </w:r>
    </w:p>
    <w:p w14:paraId="093C813E" w14:textId="77777777" w:rsidR="00F6307F" w:rsidRPr="00FB58FC" w:rsidRDefault="00F6307F" w:rsidP="00370C91">
      <w:pPr>
        <w:numPr>
          <w:ilvl w:val="0"/>
          <w:numId w:val="55"/>
        </w:numPr>
        <w:spacing w:after="120" w:line="276" w:lineRule="auto"/>
        <w:contextualSpacing/>
        <w:jc w:val="both"/>
        <w:rPr>
          <w:rFonts w:ascii="Arial" w:hAnsi="Arial" w:cs="Arial"/>
          <w:sz w:val="20"/>
          <w:szCs w:val="20"/>
        </w:rPr>
      </w:pPr>
      <w:r w:rsidRPr="00FB58FC">
        <w:rPr>
          <w:rFonts w:ascii="Arial" w:hAnsi="Arial" w:cs="Arial"/>
          <w:sz w:val="20"/>
          <w:szCs w:val="20"/>
        </w:rPr>
        <w:t>All workers are registered for pension, disability and health insurance;</w:t>
      </w:r>
    </w:p>
    <w:p w14:paraId="7136ED94" w14:textId="77777777" w:rsidR="00F6307F" w:rsidRPr="00FB58FC" w:rsidRDefault="00F6307F" w:rsidP="00370C91">
      <w:pPr>
        <w:numPr>
          <w:ilvl w:val="0"/>
          <w:numId w:val="55"/>
        </w:numPr>
        <w:spacing w:after="120" w:line="276" w:lineRule="auto"/>
        <w:contextualSpacing/>
        <w:jc w:val="both"/>
        <w:rPr>
          <w:rFonts w:ascii="Arial" w:hAnsi="Arial" w:cs="Arial"/>
          <w:sz w:val="20"/>
          <w:szCs w:val="20"/>
        </w:rPr>
      </w:pPr>
      <w:r w:rsidRPr="00FB58FC">
        <w:rPr>
          <w:rFonts w:ascii="Arial" w:hAnsi="Arial" w:cs="Arial"/>
          <w:sz w:val="20"/>
          <w:szCs w:val="20"/>
        </w:rPr>
        <w:t>All workers regularly receive their salary and compensation during any absences from work;</w:t>
      </w:r>
    </w:p>
    <w:p w14:paraId="63454099" w14:textId="77777777" w:rsidR="00F6307F" w:rsidRPr="00FB58FC" w:rsidRDefault="00F6307F" w:rsidP="00370C91">
      <w:pPr>
        <w:numPr>
          <w:ilvl w:val="0"/>
          <w:numId w:val="55"/>
        </w:numPr>
        <w:spacing w:after="120" w:line="276" w:lineRule="auto"/>
        <w:contextualSpacing/>
        <w:jc w:val="both"/>
        <w:rPr>
          <w:rFonts w:ascii="Arial" w:hAnsi="Arial" w:cs="Arial"/>
          <w:sz w:val="20"/>
          <w:szCs w:val="20"/>
        </w:rPr>
      </w:pPr>
      <w:r w:rsidRPr="00FB58FC">
        <w:rPr>
          <w:rFonts w:ascii="Arial" w:hAnsi="Arial" w:cs="Arial"/>
          <w:sz w:val="20"/>
          <w:szCs w:val="20"/>
        </w:rPr>
        <w:t>All workers are entitled to breaks and absences as defined by the Labor Law;</w:t>
      </w:r>
    </w:p>
    <w:p w14:paraId="72CC14E8" w14:textId="77777777" w:rsidR="00F6307F" w:rsidRPr="00FB58FC" w:rsidRDefault="00F6307F" w:rsidP="00370C91">
      <w:pPr>
        <w:numPr>
          <w:ilvl w:val="0"/>
          <w:numId w:val="55"/>
        </w:numPr>
        <w:spacing w:after="120" w:line="276" w:lineRule="auto"/>
        <w:contextualSpacing/>
        <w:jc w:val="both"/>
        <w:rPr>
          <w:rFonts w:ascii="Arial" w:hAnsi="Arial" w:cs="Arial"/>
          <w:sz w:val="20"/>
          <w:szCs w:val="20"/>
        </w:rPr>
      </w:pPr>
      <w:r w:rsidRPr="00FB58FC">
        <w:rPr>
          <w:rFonts w:ascii="Arial" w:hAnsi="Arial" w:cs="Arial"/>
          <w:sz w:val="20"/>
          <w:szCs w:val="20"/>
        </w:rPr>
        <w:t>Any employees aged 15 to 18 are employed upon full compliance with the conditions set forth in the Law;</w:t>
      </w:r>
    </w:p>
    <w:p w14:paraId="1A4AF4A1" w14:textId="77777777" w:rsidR="00F6307F" w:rsidRPr="00FB58FC" w:rsidRDefault="00F6307F" w:rsidP="00370C91">
      <w:pPr>
        <w:numPr>
          <w:ilvl w:val="0"/>
          <w:numId w:val="55"/>
        </w:numPr>
        <w:spacing w:after="120" w:line="276" w:lineRule="auto"/>
        <w:contextualSpacing/>
        <w:jc w:val="both"/>
        <w:rPr>
          <w:rFonts w:ascii="Arial" w:hAnsi="Arial" w:cs="Arial"/>
          <w:sz w:val="20"/>
          <w:szCs w:val="20"/>
        </w:rPr>
      </w:pPr>
      <w:r w:rsidRPr="00FB58FC">
        <w:rPr>
          <w:rFonts w:ascii="Arial" w:hAnsi="Arial" w:cs="Arial"/>
          <w:sz w:val="20"/>
          <w:szCs w:val="20"/>
        </w:rPr>
        <w:t>OHS measures are applied in accordance with the job types, and the workers are provided with resources to apply and promote OHS principles.</w:t>
      </w:r>
    </w:p>
    <w:p w14:paraId="48979124" w14:textId="77777777" w:rsidR="00F6307F" w:rsidRPr="00FB58FC" w:rsidRDefault="00F6307F" w:rsidP="00F6307F">
      <w:pPr>
        <w:jc w:val="both"/>
        <w:rPr>
          <w:rFonts w:ascii="Arial" w:hAnsi="Arial" w:cs="Arial"/>
          <w:sz w:val="20"/>
          <w:szCs w:val="20"/>
        </w:rPr>
      </w:pPr>
    </w:p>
    <w:p w14:paraId="79A7E4F2" w14:textId="77777777" w:rsidR="00F6307F" w:rsidRPr="00FB58FC" w:rsidRDefault="00F6307F" w:rsidP="00F6307F">
      <w:pPr>
        <w:jc w:val="both"/>
        <w:rPr>
          <w:rFonts w:ascii="Arial" w:hAnsi="Arial" w:cs="Arial"/>
          <w:sz w:val="20"/>
          <w:szCs w:val="20"/>
        </w:rPr>
      </w:pPr>
      <w:r w:rsidRPr="00FB58FC">
        <w:rPr>
          <w:rFonts w:ascii="Arial" w:hAnsi="Arial" w:cs="Arial"/>
          <w:sz w:val="20"/>
          <w:szCs w:val="20"/>
        </w:rPr>
        <w:t>By signing this statement, I confirm that the above data are correct and complete, and that I am aware that providing untrue and incorrect information may result in termination of the contract and refunding of the received financial means.</w:t>
      </w:r>
    </w:p>
    <w:p w14:paraId="39071412" w14:textId="77777777" w:rsidR="00F6307F" w:rsidRPr="00FB58FC" w:rsidRDefault="00F6307F" w:rsidP="00F6307F">
      <w:pPr>
        <w:rPr>
          <w:rFonts w:ascii="Arial" w:hAnsi="Arial" w:cs="Arial"/>
          <w:sz w:val="20"/>
          <w:szCs w:val="20"/>
        </w:rPr>
      </w:pPr>
    </w:p>
    <w:p w14:paraId="5F99CFA1" w14:textId="77777777" w:rsidR="00F6307F" w:rsidRPr="00FB58FC" w:rsidRDefault="00F6307F" w:rsidP="00F6307F">
      <w:pPr>
        <w:rPr>
          <w:rFonts w:ascii="Arial" w:hAnsi="Arial" w:cs="Arial"/>
          <w:sz w:val="20"/>
          <w:szCs w:val="20"/>
        </w:rPr>
      </w:pPr>
      <w:r w:rsidRPr="00FB58FC">
        <w:rPr>
          <w:rFonts w:ascii="Arial" w:hAnsi="Arial" w:cs="Arial"/>
          <w:sz w:val="20"/>
          <w:szCs w:val="20"/>
        </w:rPr>
        <w:t>Place and date:</w:t>
      </w:r>
    </w:p>
    <w:p w14:paraId="2ABF2C34" w14:textId="77777777" w:rsidR="00F6307F" w:rsidRPr="00FB58FC" w:rsidRDefault="00F6307F" w:rsidP="00F6307F">
      <w:pPr>
        <w:rPr>
          <w:rFonts w:ascii="Arial" w:hAnsi="Arial" w:cs="Arial"/>
          <w:sz w:val="20"/>
          <w:szCs w:val="20"/>
        </w:rPr>
      </w:pPr>
      <w:r w:rsidRPr="00FB58FC">
        <w:rPr>
          <w:rFonts w:ascii="Arial" w:hAnsi="Arial" w:cs="Arial"/>
          <w:sz w:val="20"/>
          <w:szCs w:val="20"/>
        </w:rPr>
        <w:t>Name:</w:t>
      </w:r>
    </w:p>
    <w:p w14:paraId="030FA322" w14:textId="77777777" w:rsidR="00F6307F" w:rsidRPr="00FB58FC" w:rsidRDefault="00F6307F" w:rsidP="00F6307F">
      <w:pPr>
        <w:rPr>
          <w:rFonts w:ascii="Arial" w:hAnsi="Arial" w:cs="Arial"/>
          <w:sz w:val="20"/>
          <w:szCs w:val="20"/>
        </w:rPr>
      </w:pPr>
      <w:r w:rsidRPr="00FB58FC">
        <w:rPr>
          <w:rFonts w:ascii="Arial" w:hAnsi="Arial" w:cs="Arial"/>
          <w:sz w:val="20"/>
          <w:szCs w:val="20"/>
        </w:rPr>
        <w:t>Signature and seal:</w:t>
      </w:r>
    </w:p>
    <w:p w14:paraId="35137D99" w14:textId="648439CE" w:rsidR="00F6307F" w:rsidRPr="00FB58FC" w:rsidRDefault="00F6307F" w:rsidP="00056003">
      <w:pPr>
        <w:rPr>
          <w:rFonts w:ascii="Arial" w:eastAsiaTheme="majorEastAsia" w:hAnsi="Arial" w:cs="Arial"/>
          <w:b/>
          <w:caps/>
          <w:sz w:val="20"/>
          <w:szCs w:val="20"/>
        </w:rPr>
      </w:pPr>
    </w:p>
    <w:p w14:paraId="3FAA91DE" w14:textId="37CFA000" w:rsidR="00F6307F" w:rsidRPr="00FB58FC" w:rsidRDefault="00F6307F" w:rsidP="00056003">
      <w:pPr>
        <w:rPr>
          <w:rFonts w:ascii="Arial" w:eastAsiaTheme="majorEastAsia" w:hAnsi="Arial" w:cs="Arial"/>
          <w:b/>
          <w:caps/>
          <w:sz w:val="20"/>
          <w:szCs w:val="20"/>
        </w:rPr>
      </w:pPr>
    </w:p>
    <w:p w14:paraId="3339ED2D" w14:textId="09AD07FA" w:rsidR="00F6307F" w:rsidRPr="00FB58FC" w:rsidRDefault="00F6307F" w:rsidP="00056003">
      <w:pPr>
        <w:rPr>
          <w:rFonts w:ascii="Arial" w:eastAsiaTheme="majorEastAsia" w:hAnsi="Arial" w:cs="Arial"/>
          <w:b/>
          <w:caps/>
          <w:sz w:val="20"/>
          <w:szCs w:val="20"/>
        </w:rPr>
      </w:pPr>
    </w:p>
    <w:p w14:paraId="4E17AA35" w14:textId="69C5FC21" w:rsidR="00517918" w:rsidRPr="00FB58FC" w:rsidRDefault="00517918">
      <w:pPr>
        <w:rPr>
          <w:rFonts w:ascii="Arial" w:eastAsiaTheme="majorEastAsia" w:hAnsi="Arial" w:cs="Arial"/>
          <w:b/>
          <w:caps/>
          <w:sz w:val="20"/>
          <w:szCs w:val="20"/>
        </w:rPr>
      </w:pPr>
      <w:r w:rsidRPr="00FB58FC">
        <w:rPr>
          <w:rFonts w:ascii="Arial" w:eastAsiaTheme="majorEastAsia" w:hAnsi="Arial" w:cs="Arial"/>
          <w:b/>
          <w:caps/>
          <w:sz w:val="20"/>
          <w:szCs w:val="20"/>
        </w:rPr>
        <w:br w:type="page"/>
      </w:r>
    </w:p>
    <w:p w14:paraId="10C886B0" w14:textId="77777777" w:rsidR="00695DD2" w:rsidRPr="00695DD2" w:rsidRDefault="00695DD2" w:rsidP="006E3C7D">
      <w:pPr>
        <w:pStyle w:val="Heading1"/>
        <w:numPr>
          <w:ilvl w:val="0"/>
          <w:numId w:val="0"/>
        </w:numPr>
        <w:ind w:left="432"/>
        <w:rPr>
          <w:color w:val="0070C0"/>
        </w:rPr>
      </w:pPr>
      <w:bookmarkStart w:id="105" w:name="_Toc113370053"/>
      <w:r w:rsidRPr="00695DD2">
        <w:rPr>
          <w:lang w:bidi="en-US"/>
        </w:rPr>
        <w:lastRenderedPageBreak/>
        <w:t>ANNEX 10: GRANT AGREEMENT TEMPLATE</w:t>
      </w:r>
      <w:bookmarkEnd w:id="105"/>
    </w:p>
    <w:p w14:paraId="77E3CBD3" w14:textId="77777777" w:rsidR="00695DD2" w:rsidRPr="00695DD2" w:rsidRDefault="00695DD2" w:rsidP="00695DD2">
      <w:pPr>
        <w:tabs>
          <w:tab w:val="left" w:pos="993"/>
        </w:tabs>
        <w:spacing w:after="0" w:line="240" w:lineRule="auto"/>
        <w:jc w:val="both"/>
        <w:rPr>
          <w:rFonts w:ascii="Times New Roman" w:hAnsi="Times New Roman" w:cs="Times New Roman"/>
        </w:rPr>
      </w:pPr>
    </w:p>
    <w:tbl>
      <w:tblPr>
        <w:tblW w:w="4888" w:type="dxa"/>
        <w:tblInd w:w="-34" w:type="dxa"/>
        <w:tblCellMar>
          <w:left w:w="10" w:type="dxa"/>
          <w:right w:w="10" w:type="dxa"/>
        </w:tblCellMar>
        <w:tblLook w:val="0000" w:firstRow="0" w:lastRow="0" w:firstColumn="0" w:lastColumn="0" w:noHBand="0" w:noVBand="0"/>
      </w:tblPr>
      <w:tblGrid>
        <w:gridCol w:w="4888"/>
      </w:tblGrid>
      <w:tr w:rsidR="00695DD2" w:rsidRPr="00695DD2" w14:paraId="0983FB43" w14:textId="77777777" w:rsidTr="00695DD2">
        <w:trPr>
          <w:trHeight w:val="3215"/>
        </w:trPr>
        <w:tc>
          <w:tcPr>
            <w:tcW w:w="4888" w:type="dxa"/>
            <w:shd w:val="clear" w:color="auto" w:fill="auto"/>
            <w:tcMar>
              <w:top w:w="0" w:type="dxa"/>
              <w:left w:w="108" w:type="dxa"/>
              <w:bottom w:w="0" w:type="dxa"/>
              <w:right w:w="108" w:type="dxa"/>
            </w:tcMar>
          </w:tcPr>
          <w:p w14:paraId="790F5F33" w14:textId="77777777" w:rsidR="00695DD2" w:rsidRPr="00695DD2" w:rsidRDefault="00695DD2" w:rsidP="00695DD2">
            <w:pPr>
              <w:suppressAutoHyphens/>
              <w:autoSpaceDN w:val="0"/>
              <w:jc w:val="center"/>
              <w:textAlignment w:val="baseline"/>
              <w:rPr>
                <w:rFonts w:ascii="Times New Roman" w:hAnsi="Times New Roman" w:cs="Times New Roman"/>
              </w:rPr>
            </w:pPr>
            <w:r w:rsidRPr="00695DD2">
              <w:rPr>
                <w:rFonts w:ascii="Times New Roman" w:hAnsi="Times New Roman" w:cs="Times New Roman"/>
                <w:noProof/>
              </w:rPr>
              <w:drawing>
                <wp:inline distT="0" distB="0" distL="0" distR="0" wp14:anchorId="54778CE5" wp14:editId="09650696">
                  <wp:extent cx="467995" cy="734695"/>
                  <wp:effectExtent l="0" t="0" r="8255"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7995" cy="734695"/>
                          </a:xfrm>
                          <a:prstGeom prst="rect">
                            <a:avLst/>
                          </a:prstGeom>
                          <a:noFill/>
                          <a:ln>
                            <a:noFill/>
                          </a:ln>
                        </pic:spPr>
                      </pic:pic>
                    </a:graphicData>
                  </a:graphic>
                </wp:inline>
              </w:drawing>
            </w:r>
          </w:p>
          <w:p w14:paraId="5DC429FA" w14:textId="77777777" w:rsidR="00695DD2" w:rsidRPr="00695DD2" w:rsidRDefault="00695DD2" w:rsidP="00695DD2">
            <w:pPr>
              <w:suppressAutoHyphens/>
              <w:autoSpaceDN w:val="0"/>
              <w:spacing w:after="0" w:line="240" w:lineRule="auto"/>
              <w:jc w:val="center"/>
              <w:textAlignment w:val="baseline"/>
              <w:rPr>
                <w:rFonts w:ascii="Times New Roman" w:hAnsi="Times New Roman" w:cs="Times New Roman"/>
              </w:rPr>
            </w:pPr>
            <w:r w:rsidRPr="00695DD2">
              <w:rPr>
                <w:rFonts w:ascii="Times New Roman" w:hAnsi="Times New Roman" w:cs="Times New Roman"/>
                <w:lang w:bidi="en-US"/>
              </w:rPr>
              <w:t>Republic of Serbia</w:t>
            </w:r>
          </w:p>
          <w:p w14:paraId="498B3ECD" w14:textId="77777777" w:rsidR="00695DD2" w:rsidRPr="00695DD2" w:rsidRDefault="00695DD2" w:rsidP="00695DD2">
            <w:pPr>
              <w:suppressAutoHyphens/>
              <w:autoSpaceDN w:val="0"/>
              <w:spacing w:after="0" w:line="240" w:lineRule="auto"/>
              <w:jc w:val="center"/>
              <w:textAlignment w:val="baseline"/>
              <w:rPr>
                <w:rFonts w:ascii="Times New Roman" w:hAnsi="Times New Roman" w:cs="Times New Roman"/>
              </w:rPr>
            </w:pPr>
            <w:r w:rsidRPr="00695DD2">
              <w:rPr>
                <w:rFonts w:ascii="Times New Roman" w:hAnsi="Times New Roman" w:cs="Times New Roman"/>
                <w:lang w:bidi="en-US"/>
              </w:rPr>
              <w:t>MINISTRY OF AGRICULTURE,</w:t>
            </w:r>
          </w:p>
          <w:p w14:paraId="7DF51649" w14:textId="77777777" w:rsidR="00695DD2" w:rsidRPr="00695DD2" w:rsidRDefault="00695DD2" w:rsidP="00695DD2">
            <w:pPr>
              <w:suppressAutoHyphens/>
              <w:autoSpaceDN w:val="0"/>
              <w:spacing w:after="0" w:line="240" w:lineRule="auto"/>
              <w:jc w:val="center"/>
              <w:textAlignment w:val="baseline"/>
              <w:rPr>
                <w:rFonts w:ascii="Times New Roman" w:hAnsi="Times New Roman" w:cs="Times New Roman"/>
              </w:rPr>
            </w:pPr>
            <w:r w:rsidRPr="00695DD2">
              <w:rPr>
                <w:rFonts w:ascii="Times New Roman" w:hAnsi="Times New Roman" w:cs="Times New Roman"/>
                <w:lang w:bidi="en-US"/>
              </w:rPr>
              <w:t>FORESTRY AND WATER MANAGEMENT</w:t>
            </w:r>
          </w:p>
          <w:p w14:paraId="3E64EA3A" w14:textId="77777777" w:rsidR="00695DD2" w:rsidRPr="00695DD2" w:rsidRDefault="00695DD2" w:rsidP="00695DD2">
            <w:pPr>
              <w:suppressAutoHyphens/>
              <w:autoSpaceDN w:val="0"/>
              <w:spacing w:after="0" w:line="240" w:lineRule="auto"/>
              <w:jc w:val="center"/>
              <w:textAlignment w:val="baseline"/>
              <w:rPr>
                <w:rFonts w:ascii="Times New Roman" w:hAnsi="Times New Roman" w:cs="Times New Roman"/>
              </w:rPr>
            </w:pPr>
            <w:r w:rsidRPr="00695DD2">
              <w:rPr>
                <w:rFonts w:ascii="Times New Roman" w:hAnsi="Times New Roman" w:cs="Times New Roman"/>
                <w:lang w:bidi="en-US"/>
              </w:rPr>
              <w:t>-Directorate for Agrarian Payments -</w:t>
            </w:r>
          </w:p>
          <w:p w14:paraId="407A88B7" w14:textId="77777777" w:rsidR="00695DD2" w:rsidRPr="00695DD2" w:rsidRDefault="00695DD2" w:rsidP="00695DD2">
            <w:pPr>
              <w:suppressAutoHyphens/>
              <w:autoSpaceDN w:val="0"/>
              <w:spacing w:after="0" w:line="240" w:lineRule="auto"/>
              <w:jc w:val="center"/>
              <w:textAlignment w:val="baseline"/>
              <w:rPr>
                <w:rFonts w:ascii="Times New Roman" w:hAnsi="Times New Roman" w:cs="Times New Roman"/>
                <w:bCs/>
                <w:color w:val="0070C0"/>
              </w:rPr>
            </w:pPr>
            <w:r w:rsidRPr="00695DD2">
              <w:rPr>
                <w:rFonts w:ascii="Times New Roman" w:hAnsi="Times New Roman" w:cs="Times New Roman"/>
                <w:lang w:bidi="en-US"/>
              </w:rPr>
              <w:t>Number: (contract number)</w:t>
            </w:r>
          </w:p>
          <w:p w14:paraId="37DB9F8F" w14:textId="77777777" w:rsidR="00695DD2" w:rsidRPr="00695DD2" w:rsidRDefault="00695DD2" w:rsidP="00695DD2">
            <w:pPr>
              <w:suppressAutoHyphens/>
              <w:autoSpaceDN w:val="0"/>
              <w:spacing w:after="0" w:line="240" w:lineRule="auto"/>
              <w:jc w:val="center"/>
              <w:textAlignment w:val="baseline"/>
              <w:rPr>
                <w:rFonts w:ascii="Times New Roman" w:hAnsi="Times New Roman" w:cs="Times New Roman"/>
              </w:rPr>
            </w:pPr>
            <w:r w:rsidRPr="00695DD2">
              <w:rPr>
                <w:rFonts w:ascii="Times New Roman" w:hAnsi="Times New Roman" w:cs="Times New Roman"/>
                <w:lang w:bidi="en-US"/>
              </w:rPr>
              <w:t>Date: (contract date)</w:t>
            </w:r>
          </w:p>
          <w:p w14:paraId="7F850AEF" w14:textId="77777777" w:rsidR="00695DD2" w:rsidRPr="00695DD2" w:rsidRDefault="00695DD2" w:rsidP="00695DD2">
            <w:pPr>
              <w:tabs>
                <w:tab w:val="left" w:pos="1590"/>
                <w:tab w:val="center" w:pos="2071"/>
              </w:tabs>
              <w:suppressAutoHyphens/>
              <w:autoSpaceDN w:val="0"/>
              <w:spacing w:after="0" w:line="240" w:lineRule="auto"/>
              <w:jc w:val="center"/>
              <w:textAlignment w:val="baseline"/>
              <w:rPr>
                <w:rFonts w:ascii="Times New Roman" w:hAnsi="Times New Roman" w:cs="Times New Roman"/>
              </w:rPr>
            </w:pPr>
            <w:r w:rsidRPr="00695DD2">
              <w:rPr>
                <w:rFonts w:ascii="Times New Roman" w:hAnsi="Times New Roman" w:cs="Times New Roman"/>
                <w:lang w:bidi="en-US"/>
              </w:rPr>
              <w:t>Belgrade</w:t>
            </w:r>
          </w:p>
          <w:p w14:paraId="2E0178CC" w14:textId="77777777" w:rsidR="00695DD2" w:rsidRPr="00695DD2" w:rsidRDefault="00695DD2" w:rsidP="00695DD2">
            <w:pPr>
              <w:tabs>
                <w:tab w:val="left" w:pos="1590"/>
                <w:tab w:val="center" w:pos="2071"/>
              </w:tabs>
              <w:suppressAutoHyphens/>
              <w:autoSpaceDN w:val="0"/>
              <w:spacing w:after="0" w:line="240" w:lineRule="auto"/>
              <w:jc w:val="center"/>
              <w:textAlignment w:val="baseline"/>
              <w:rPr>
                <w:rFonts w:ascii="Times New Roman" w:hAnsi="Times New Roman" w:cs="Times New Roman"/>
              </w:rPr>
            </w:pPr>
            <w:r w:rsidRPr="00695DD2">
              <w:rPr>
                <w:rFonts w:ascii="Times New Roman" w:hAnsi="Times New Roman" w:cs="Times New Roman"/>
                <w:lang w:bidi="en-US"/>
              </w:rPr>
              <w:t>22-26 Nemanjina Street</w:t>
            </w:r>
          </w:p>
        </w:tc>
      </w:tr>
    </w:tbl>
    <w:p w14:paraId="274AE1F4" w14:textId="77777777" w:rsidR="00695DD2" w:rsidRPr="00695DD2" w:rsidRDefault="00695DD2" w:rsidP="00695DD2">
      <w:pPr>
        <w:tabs>
          <w:tab w:val="left" w:pos="993"/>
        </w:tabs>
        <w:spacing w:after="0" w:line="240" w:lineRule="auto"/>
        <w:jc w:val="both"/>
        <w:rPr>
          <w:rFonts w:ascii="Times New Roman" w:hAnsi="Times New Roman" w:cs="Times New Roman"/>
        </w:rPr>
      </w:pPr>
    </w:p>
    <w:p w14:paraId="7ECB1259" w14:textId="77777777" w:rsidR="00695DD2" w:rsidRPr="00695DD2" w:rsidRDefault="00695DD2" w:rsidP="00695DD2">
      <w:pPr>
        <w:tabs>
          <w:tab w:val="left" w:pos="993"/>
        </w:tabs>
        <w:spacing w:after="0" w:line="240" w:lineRule="auto"/>
        <w:jc w:val="both"/>
        <w:rPr>
          <w:rFonts w:ascii="Times New Roman" w:hAnsi="Times New Roman" w:cs="Times New Roman"/>
        </w:rPr>
      </w:pPr>
    </w:p>
    <w:p w14:paraId="4F8BCFD3" w14:textId="77777777" w:rsidR="00695DD2" w:rsidRPr="00695DD2" w:rsidRDefault="00695DD2" w:rsidP="00695DD2">
      <w:pPr>
        <w:tabs>
          <w:tab w:val="left" w:pos="993"/>
        </w:tabs>
        <w:spacing w:after="0" w:line="240" w:lineRule="auto"/>
        <w:jc w:val="both"/>
        <w:rPr>
          <w:rFonts w:ascii="Times New Roman" w:hAnsi="Times New Roman" w:cs="Times New Roman"/>
        </w:rPr>
      </w:pPr>
      <w:r w:rsidRPr="00695DD2">
        <w:rPr>
          <w:rFonts w:ascii="Times New Roman" w:hAnsi="Times New Roman" w:cs="Times New Roman"/>
          <w:lang w:bidi="en-US"/>
        </w:rPr>
        <w:t>The Parties:</w:t>
      </w:r>
    </w:p>
    <w:p w14:paraId="41B0B648" w14:textId="77777777" w:rsidR="00695DD2" w:rsidRPr="00695DD2" w:rsidRDefault="00695DD2" w:rsidP="00695DD2">
      <w:pPr>
        <w:tabs>
          <w:tab w:val="left" w:pos="993"/>
        </w:tabs>
        <w:spacing w:after="0" w:line="240" w:lineRule="auto"/>
        <w:jc w:val="both"/>
        <w:rPr>
          <w:rFonts w:ascii="Times New Roman" w:hAnsi="Times New Roman" w:cs="Times New Roman"/>
        </w:rPr>
      </w:pPr>
    </w:p>
    <w:p w14:paraId="334DBFD3" w14:textId="77777777" w:rsidR="00695DD2" w:rsidRPr="00695DD2" w:rsidRDefault="00695DD2" w:rsidP="00695DD2">
      <w:pPr>
        <w:tabs>
          <w:tab w:val="left" w:pos="993"/>
        </w:tabs>
        <w:spacing w:after="0" w:line="240" w:lineRule="auto"/>
        <w:jc w:val="both"/>
        <w:rPr>
          <w:rFonts w:ascii="Times New Roman" w:hAnsi="Times New Roman" w:cs="Times New Roman"/>
        </w:rPr>
      </w:pPr>
      <w:r w:rsidRPr="00695DD2">
        <w:rPr>
          <w:rFonts w:ascii="Times New Roman" w:hAnsi="Times New Roman" w:cs="Times New Roman"/>
          <w:lang w:bidi="en-US"/>
        </w:rPr>
        <w:t>1.</w:t>
      </w:r>
      <w:r w:rsidRPr="00695DD2">
        <w:rPr>
          <w:rFonts w:ascii="Times New Roman" w:hAnsi="Times New Roman" w:cs="Times New Roman"/>
          <w:lang w:bidi="en-US"/>
        </w:rPr>
        <w:tab/>
        <w:t>Republic of Serbia, Ministry of Agriculture, Forestry and Water Management, 22-26 Nemanjina Street, Directorate for Agrarian Payments, 84 Bulevar kralja Aleksandra Street, Belgrade, represented by Acting Director Marko Kesić (hereinafter: The Directorate),</w:t>
      </w:r>
    </w:p>
    <w:p w14:paraId="48C4C90F" w14:textId="77777777" w:rsidR="00695DD2" w:rsidRPr="00695DD2" w:rsidRDefault="00695DD2" w:rsidP="00695DD2">
      <w:pPr>
        <w:tabs>
          <w:tab w:val="left" w:pos="993"/>
        </w:tabs>
        <w:spacing w:after="0" w:line="240" w:lineRule="auto"/>
        <w:jc w:val="both"/>
        <w:rPr>
          <w:rFonts w:ascii="Times New Roman" w:hAnsi="Times New Roman" w:cs="Times New Roman"/>
        </w:rPr>
      </w:pPr>
      <w:r w:rsidRPr="00695DD2">
        <w:rPr>
          <w:rFonts w:ascii="Times New Roman" w:hAnsi="Times New Roman" w:cs="Times New Roman"/>
          <w:lang w:bidi="en-US"/>
        </w:rPr>
        <w:t>and</w:t>
      </w:r>
    </w:p>
    <w:p w14:paraId="40622242" w14:textId="77777777" w:rsidR="00695DD2" w:rsidRPr="00695DD2" w:rsidRDefault="00695DD2" w:rsidP="00695DD2">
      <w:pPr>
        <w:tabs>
          <w:tab w:val="left" w:pos="993"/>
        </w:tabs>
        <w:spacing w:after="0" w:line="240" w:lineRule="auto"/>
        <w:jc w:val="both"/>
        <w:rPr>
          <w:rFonts w:ascii="Times New Roman" w:hAnsi="Times New Roman" w:cs="Times New Roman"/>
        </w:rPr>
      </w:pPr>
    </w:p>
    <w:p w14:paraId="0FC927B4" w14:textId="77777777" w:rsidR="00695DD2" w:rsidRPr="00695DD2" w:rsidRDefault="00695DD2" w:rsidP="00695DD2">
      <w:pPr>
        <w:tabs>
          <w:tab w:val="left" w:pos="993"/>
        </w:tabs>
        <w:spacing w:after="0" w:line="240" w:lineRule="auto"/>
        <w:jc w:val="both"/>
        <w:rPr>
          <w:rFonts w:ascii="Times New Roman" w:hAnsi="Times New Roman" w:cs="Times New Roman"/>
        </w:rPr>
      </w:pPr>
      <w:r w:rsidRPr="00695DD2">
        <w:rPr>
          <w:rFonts w:ascii="Times New Roman" w:hAnsi="Times New Roman" w:cs="Times New Roman"/>
          <w:lang w:bidi="en-US"/>
        </w:rPr>
        <w:t>2.</w:t>
      </w:r>
      <w:r w:rsidRPr="00695DD2">
        <w:rPr>
          <w:rFonts w:ascii="Times New Roman" w:hAnsi="Times New Roman" w:cs="Times New Roman"/>
          <w:lang w:bidi="en-US"/>
        </w:rPr>
        <w:tab/>
        <w:t xml:space="preserve">(Name and surname / name of the Grant Beneficiary) _________________ with residential address ________________________, ____________ (municipality), ________ (city), with Personal ID No. / Company Reg. No. ____________________, Tax ID No. __________ (if applicable) and BPG number _______________________ (hereinafter: the Beneficiary), </w:t>
      </w:r>
    </w:p>
    <w:p w14:paraId="3304E32F" w14:textId="77777777" w:rsidR="00695DD2" w:rsidRPr="00695DD2" w:rsidRDefault="00695DD2" w:rsidP="00695DD2">
      <w:pPr>
        <w:tabs>
          <w:tab w:val="left" w:pos="993"/>
        </w:tabs>
        <w:spacing w:after="0" w:line="240" w:lineRule="auto"/>
        <w:jc w:val="both"/>
        <w:rPr>
          <w:rFonts w:ascii="Times New Roman" w:hAnsi="Times New Roman" w:cs="Times New Roman"/>
        </w:rPr>
      </w:pPr>
    </w:p>
    <w:p w14:paraId="5D8C3DCA" w14:textId="77777777" w:rsidR="00695DD2" w:rsidRPr="00695DD2" w:rsidRDefault="00695DD2" w:rsidP="00695DD2">
      <w:pPr>
        <w:tabs>
          <w:tab w:val="left" w:pos="993"/>
        </w:tabs>
        <w:spacing w:after="0" w:line="240" w:lineRule="auto"/>
        <w:jc w:val="both"/>
        <w:rPr>
          <w:rFonts w:ascii="Times New Roman" w:hAnsi="Times New Roman" w:cs="Times New Roman"/>
          <w:bCs/>
          <w:iCs/>
        </w:rPr>
      </w:pPr>
      <w:r w:rsidRPr="00695DD2">
        <w:rPr>
          <w:rFonts w:ascii="Times New Roman" w:hAnsi="Times New Roman" w:cs="Times New Roman"/>
          <w:lang w:bidi="en-US"/>
        </w:rPr>
        <w:t xml:space="preserve">entered into </w:t>
      </w:r>
    </w:p>
    <w:p w14:paraId="682B65AB" w14:textId="77777777" w:rsidR="00695DD2" w:rsidRPr="00695DD2" w:rsidRDefault="00695DD2" w:rsidP="00695DD2">
      <w:pPr>
        <w:tabs>
          <w:tab w:val="left" w:pos="993"/>
        </w:tabs>
        <w:spacing w:after="0" w:line="240" w:lineRule="auto"/>
        <w:jc w:val="both"/>
        <w:rPr>
          <w:rFonts w:ascii="Times New Roman" w:hAnsi="Times New Roman" w:cs="Times New Roman"/>
          <w:bCs/>
          <w:iCs/>
        </w:rPr>
      </w:pPr>
    </w:p>
    <w:p w14:paraId="63E8318D" w14:textId="77777777" w:rsidR="00695DD2" w:rsidRPr="00695DD2" w:rsidRDefault="00695DD2" w:rsidP="00695DD2">
      <w:pPr>
        <w:spacing w:after="0" w:line="240" w:lineRule="auto"/>
        <w:jc w:val="center"/>
        <w:rPr>
          <w:rFonts w:ascii="Times New Roman" w:hAnsi="Times New Roman" w:cs="Times New Roman"/>
          <w:b/>
        </w:rPr>
      </w:pPr>
      <w:r w:rsidRPr="00695DD2">
        <w:rPr>
          <w:rFonts w:ascii="Times New Roman" w:hAnsi="Times New Roman" w:cs="Times New Roman"/>
          <w:b/>
          <w:lang w:bidi="en-US"/>
        </w:rPr>
        <w:t>GRANT AGREEMENT</w:t>
      </w:r>
    </w:p>
    <w:p w14:paraId="5DC1E5A8" w14:textId="77777777" w:rsidR="00695DD2" w:rsidRPr="00695DD2" w:rsidRDefault="00695DD2" w:rsidP="00695DD2">
      <w:pPr>
        <w:spacing w:after="0" w:line="240" w:lineRule="auto"/>
        <w:jc w:val="both"/>
        <w:rPr>
          <w:rFonts w:ascii="Times New Roman" w:hAnsi="Times New Roman" w:cs="Times New Roman"/>
          <w:color w:val="FF0000"/>
        </w:rPr>
      </w:pPr>
    </w:p>
    <w:p w14:paraId="72944C66" w14:textId="77777777" w:rsidR="00695DD2" w:rsidRPr="00695DD2" w:rsidRDefault="00695DD2" w:rsidP="00695DD2">
      <w:pPr>
        <w:spacing w:after="0" w:line="240" w:lineRule="auto"/>
        <w:jc w:val="both"/>
        <w:rPr>
          <w:rFonts w:ascii="Times New Roman" w:hAnsi="Times New Roman" w:cs="Times New Roman"/>
        </w:rPr>
      </w:pPr>
      <w:r w:rsidRPr="00695DD2">
        <w:rPr>
          <w:rFonts w:ascii="Times New Roman" w:hAnsi="Times New Roman" w:cs="Times New Roman"/>
          <w:lang w:bidi="en-US"/>
        </w:rPr>
        <w:t>The Contracting Parties jointly acknowledge the following:</w:t>
      </w:r>
    </w:p>
    <w:p w14:paraId="3E43D440" w14:textId="77777777" w:rsidR="00695DD2" w:rsidRPr="00695DD2" w:rsidRDefault="00695DD2" w:rsidP="00695DD2">
      <w:pPr>
        <w:spacing w:after="0" w:line="240" w:lineRule="auto"/>
        <w:jc w:val="both"/>
        <w:rPr>
          <w:rFonts w:ascii="Times New Roman" w:hAnsi="Times New Roman" w:cs="Times New Roman"/>
          <w:color w:val="FF0000"/>
        </w:rPr>
      </w:pPr>
    </w:p>
    <w:p w14:paraId="4B326401" w14:textId="77777777" w:rsidR="00695DD2" w:rsidRPr="00695DD2" w:rsidRDefault="00695DD2" w:rsidP="00695DD2">
      <w:pPr>
        <w:spacing w:after="0" w:line="240" w:lineRule="auto"/>
        <w:jc w:val="center"/>
        <w:rPr>
          <w:rFonts w:ascii="Times New Roman" w:hAnsi="Times New Roman" w:cs="Times New Roman"/>
        </w:rPr>
      </w:pPr>
      <w:r w:rsidRPr="00695DD2">
        <w:rPr>
          <w:rFonts w:ascii="Times New Roman" w:hAnsi="Times New Roman" w:cs="Times New Roman"/>
          <w:lang w:bidi="en-US"/>
        </w:rPr>
        <w:t>Article 1</w:t>
      </w:r>
    </w:p>
    <w:p w14:paraId="67336283" w14:textId="77777777" w:rsidR="00695DD2" w:rsidRPr="00695DD2" w:rsidRDefault="00695DD2" w:rsidP="00695DD2">
      <w:pPr>
        <w:spacing w:after="0" w:line="240" w:lineRule="auto"/>
        <w:ind w:firstLine="720"/>
        <w:jc w:val="both"/>
        <w:rPr>
          <w:rFonts w:ascii="Times New Roman" w:hAnsi="Times New Roman" w:cs="Times New Roman"/>
        </w:rPr>
      </w:pPr>
      <w:r w:rsidRPr="00695DD2">
        <w:rPr>
          <w:rFonts w:ascii="Times New Roman" w:hAnsi="Times New Roman" w:cs="Times New Roman"/>
          <w:lang w:bidi="en-US"/>
        </w:rPr>
        <w:t>The subject to the Grant Agreement is the realization of an individual project implemented by the Grant Beneficiary and financed from the Loan of the International Bank for Reconstruction and Development (World Bank), commercial bank funds and the Beneficiary's own funds under the Serbia Competitive Agriculture Project (hereinafter:  the Project).</w:t>
      </w:r>
    </w:p>
    <w:p w14:paraId="395727DD" w14:textId="77777777" w:rsidR="00695DD2" w:rsidRPr="00695DD2" w:rsidRDefault="00695DD2" w:rsidP="00695DD2">
      <w:pPr>
        <w:spacing w:after="0" w:line="240" w:lineRule="auto"/>
        <w:jc w:val="both"/>
        <w:rPr>
          <w:rFonts w:ascii="Times New Roman" w:hAnsi="Times New Roman" w:cs="Times New Roman"/>
          <w:color w:val="FF0000"/>
        </w:rPr>
      </w:pPr>
    </w:p>
    <w:p w14:paraId="5FA10ED1" w14:textId="77777777" w:rsidR="00695DD2" w:rsidRPr="00695DD2" w:rsidRDefault="00695DD2" w:rsidP="00695DD2">
      <w:pPr>
        <w:spacing w:after="0" w:line="240" w:lineRule="auto"/>
        <w:jc w:val="center"/>
        <w:rPr>
          <w:rFonts w:ascii="Times New Roman" w:hAnsi="Times New Roman" w:cs="Times New Roman"/>
        </w:rPr>
      </w:pPr>
      <w:r w:rsidRPr="00695DD2">
        <w:rPr>
          <w:rFonts w:ascii="Times New Roman" w:hAnsi="Times New Roman" w:cs="Times New Roman"/>
          <w:lang w:bidi="en-US"/>
        </w:rPr>
        <w:t>Article 2</w:t>
      </w:r>
    </w:p>
    <w:p w14:paraId="40C25758" w14:textId="77777777" w:rsidR="00695DD2" w:rsidRPr="00695DD2" w:rsidRDefault="00695DD2" w:rsidP="00695DD2">
      <w:pPr>
        <w:spacing w:after="0" w:line="240" w:lineRule="auto"/>
        <w:jc w:val="both"/>
        <w:rPr>
          <w:rFonts w:ascii="Times New Roman" w:hAnsi="Times New Roman" w:cs="Times New Roman"/>
        </w:rPr>
      </w:pPr>
      <w:r w:rsidRPr="00695DD2">
        <w:rPr>
          <w:rFonts w:ascii="Times New Roman" w:hAnsi="Times New Roman" w:cs="Times New Roman"/>
          <w:lang w:bidi="en-US"/>
        </w:rPr>
        <w:tab/>
        <w:t>The Grant Beneficiary undertakes to implement the approved individual project in accordance with the terms of this Agreement, the Operational Manual for Grants and the Rulebook on Grants within the Competitive Agriculture Project ("Official Gazette of the RS", No. 30 of 26 March 2021) (hereinafter: the Rulebook), and Annexes 1,2,3 of the Agreement.</w:t>
      </w:r>
    </w:p>
    <w:p w14:paraId="7A9DA8A0" w14:textId="77777777" w:rsidR="00695DD2" w:rsidRPr="00695DD2" w:rsidRDefault="00695DD2" w:rsidP="00695DD2">
      <w:pPr>
        <w:spacing w:after="0" w:line="240" w:lineRule="auto"/>
        <w:jc w:val="both"/>
        <w:rPr>
          <w:rFonts w:ascii="Times New Roman" w:hAnsi="Times New Roman" w:cs="Times New Roman"/>
        </w:rPr>
      </w:pPr>
    </w:p>
    <w:p w14:paraId="0D5B0447" w14:textId="77777777" w:rsidR="00695DD2" w:rsidRPr="00695DD2" w:rsidRDefault="00695DD2" w:rsidP="00695DD2">
      <w:pPr>
        <w:spacing w:after="0"/>
        <w:jc w:val="center"/>
        <w:rPr>
          <w:rFonts w:ascii="Times New Roman" w:hAnsi="Times New Roman" w:cs="Times New Roman"/>
          <w:bCs/>
        </w:rPr>
      </w:pPr>
      <w:r w:rsidRPr="00695DD2">
        <w:rPr>
          <w:rFonts w:ascii="Times New Roman" w:hAnsi="Times New Roman" w:cs="Times New Roman"/>
          <w:lang w:bidi="en-US"/>
        </w:rPr>
        <w:t>Article 3</w:t>
      </w:r>
    </w:p>
    <w:p w14:paraId="77BFDEE6" w14:textId="77777777" w:rsidR="00695DD2" w:rsidRPr="00695DD2" w:rsidRDefault="00695DD2" w:rsidP="00695DD2">
      <w:pPr>
        <w:spacing w:after="0"/>
        <w:ind w:firstLine="720"/>
        <w:jc w:val="both"/>
        <w:rPr>
          <w:rFonts w:ascii="Times New Roman" w:hAnsi="Times New Roman" w:cs="Times New Roman"/>
          <w:bCs/>
        </w:rPr>
      </w:pPr>
      <w:r w:rsidRPr="00695DD2">
        <w:rPr>
          <w:rFonts w:ascii="Times New Roman" w:hAnsi="Times New Roman" w:cs="Times New Roman"/>
          <w:lang w:bidi="en-US"/>
        </w:rPr>
        <w:t>The following Annexes form an integral part of this Agreement:</w:t>
      </w:r>
    </w:p>
    <w:p w14:paraId="16D705DC" w14:textId="77777777" w:rsidR="00695DD2" w:rsidRPr="00695DD2" w:rsidRDefault="00695DD2" w:rsidP="00695DD2">
      <w:pPr>
        <w:tabs>
          <w:tab w:val="left" w:pos="7110"/>
        </w:tabs>
        <w:spacing w:after="0"/>
        <w:ind w:left="720"/>
        <w:jc w:val="both"/>
        <w:rPr>
          <w:rFonts w:ascii="Times New Roman" w:hAnsi="Times New Roman" w:cs="Times New Roman"/>
          <w:bCs/>
        </w:rPr>
      </w:pPr>
      <w:r w:rsidRPr="00695DD2">
        <w:rPr>
          <w:rFonts w:ascii="Times New Roman" w:hAnsi="Times New Roman" w:cs="Times New Roman"/>
          <w:lang w:bidi="en-US"/>
        </w:rPr>
        <w:t>Annex 1:  Guide for the Grant Beneficiaries</w:t>
      </w:r>
      <w:r w:rsidRPr="00695DD2">
        <w:rPr>
          <w:rFonts w:ascii="Times New Roman" w:hAnsi="Times New Roman" w:cs="Times New Roman"/>
          <w:lang w:bidi="en-US"/>
        </w:rPr>
        <w:tab/>
      </w:r>
    </w:p>
    <w:p w14:paraId="52087667" w14:textId="77777777" w:rsidR="00695DD2" w:rsidRPr="00695DD2" w:rsidRDefault="00695DD2" w:rsidP="00695DD2">
      <w:pPr>
        <w:spacing w:after="0"/>
        <w:ind w:left="720"/>
        <w:jc w:val="both"/>
        <w:rPr>
          <w:rFonts w:ascii="Times New Roman" w:hAnsi="Times New Roman" w:cs="Times New Roman"/>
          <w:bCs/>
        </w:rPr>
      </w:pPr>
      <w:r w:rsidRPr="00695DD2">
        <w:rPr>
          <w:rFonts w:ascii="Times New Roman" w:hAnsi="Times New Roman" w:cs="Times New Roman"/>
          <w:lang w:bidi="en-US"/>
        </w:rPr>
        <w:t>Annex 2: Procurement Guide</w:t>
      </w:r>
    </w:p>
    <w:p w14:paraId="29B33113" w14:textId="77777777" w:rsidR="00695DD2" w:rsidRPr="00695DD2" w:rsidRDefault="00695DD2" w:rsidP="00695DD2">
      <w:pPr>
        <w:spacing w:after="0"/>
        <w:ind w:left="720"/>
        <w:jc w:val="both"/>
        <w:rPr>
          <w:rFonts w:ascii="Times New Roman" w:hAnsi="Times New Roman" w:cs="Times New Roman"/>
          <w:bCs/>
        </w:rPr>
      </w:pPr>
      <w:r w:rsidRPr="00695DD2">
        <w:rPr>
          <w:rFonts w:ascii="Times New Roman" w:hAnsi="Times New Roman" w:cs="Times New Roman"/>
          <w:lang w:bidi="en-US"/>
        </w:rPr>
        <w:t>Annex 3: Instructions for preparing the report</w:t>
      </w:r>
    </w:p>
    <w:p w14:paraId="5A6E6FB5" w14:textId="77777777" w:rsidR="00695DD2" w:rsidRPr="00695DD2" w:rsidRDefault="00695DD2" w:rsidP="00695DD2">
      <w:pPr>
        <w:spacing w:after="0"/>
        <w:jc w:val="both"/>
        <w:rPr>
          <w:rFonts w:ascii="Times New Roman" w:hAnsi="Times New Roman" w:cs="Times New Roman"/>
          <w:bCs/>
        </w:rPr>
      </w:pPr>
    </w:p>
    <w:p w14:paraId="59C0495F" w14:textId="77777777" w:rsidR="00695DD2" w:rsidRPr="00695DD2" w:rsidRDefault="00695DD2" w:rsidP="00695DD2">
      <w:pPr>
        <w:spacing w:after="0"/>
        <w:jc w:val="center"/>
        <w:rPr>
          <w:rFonts w:ascii="Times New Roman" w:hAnsi="Times New Roman" w:cs="Times New Roman"/>
          <w:bCs/>
        </w:rPr>
      </w:pPr>
      <w:r w:rsidRPr="00695DD2">
        <w:rPr>
          <w:rFonts w:ascii="Times New Roman" w:hAnsi="Times New Roman" w:cs="Times New Roman"/>
          <w:lang w:bidi="en-US"/>
        </w:rPr>
        <w:t>Article 4</w:t>
      </w:r>
    </w:p>
    <w:p w14:paraId="40CB9A74" w14:textId="77777777" w:rsidR="00695DD2" w:rsidRPr="00695DD2" w:rsidRDefault="00695DD2" w:rsidP="00695DD2">
      <w:pPr>
        <w:spacing w:after="0"/>
        <w:ind w:firstLine="720"/>
        <w:jc w:val="both"/>
        <w:rPr>
          <w:rFonts w:ascii="Times New Roman" w:hAnsi="Times New Roman" w:cs="Times New Roman"/>
          <w:bCs/>
        </w:rPr>
      </w:pPr>
      <w:r w:rsidRPr="00695DD2">
        <w:rPr>
          <w:rFonts w:ascii="Times New Roman" w:hAnsi="Times New Roman" w:cs="Times New Roman"/>
          <w:lang w:bidi="en-US"/>
        </w:rPr>
        <w:t>For the needs of the individual project, whose total value is _______________ EUR (</w:t>
      </w:r>
      <w:r w:rsidRPr="00695DD2">
        <w:rPr>
          <w:rFonts w:ascii="Times New Roman" w:hAnsi="Times New Roman" w:cs="Times New Roman"/>
          <w:i/>
          <w:lang w:bidi="en-US"/>
        </w:rPr>
        <w:t>insert amount in letters and numbers</w:t>
      </w:r>
      <w:r w:rsidRPr="00695DD2">
        <w:rPr>
          <w:rFonts w:ascii="Times New Roman" w:hAnsi="Times New Roman" w:cs="Times New Roman"/>
          <w:lang w:bidi="en-US"/>
        </w:rPr>
        <w:t>), the Directorate shall allocate non-refundable funds in the amount of 50% of the approved investment value, which is _____________ EUR (</w:t>
      </w:r>
      <w:r w:rsidRPr="00695DD2">
        <w:rPr>
          <w:rFonts w:ascii="Times New Roman" w:hAnsi="Times New Roman" w:cs="Times New Roman"/>
          <w:i/>
          <w:lang w:bidi="en-US"/>
        </w:rPr>
        <w:t>insert amount in letters and numbers</w:t>
      </w:r>
      <w:r w:rsidRPr="00695DD2">
        <w:rPr>
          <w:rFonts w:ascii="Times New Roman" w:hAnsi="Times New Roman" w:cs="Times New Roman"/>
          <w:lang w:bidi="en-US"/>
        </w:rPr>
        <w:t xml:space="preserve">). </w:t>
      </w:r>
    </w:p>
    <w:p w14:paraId="5DF11EEB" w14:textId="77777777" w:rsidR="00695DD2" w:rsidRPr="00695DD2" w:rsidRDefault="00695DD2" w:rsidP="00695DD2">
      <w:pPr>
        <w:spacing w:after="0"/>
        <w:ind w:firstLine="720"/>
        <w:jc w:val="both"/>
        <w:rPr>
          <w:rFonts w:ascii="Times New Roman" w:hAnsi="Times New Roman" w:cs="Times New Roman"/>
          <w:bCs/>
        </w:rPr>
      </w:pPr>
      <w:r w:rsidRPr="00695DD2">
        <w:rPr>
          <w:rFonts w:ascii="Times New Roman" w:hAnsi="Times New Roman" w:cs="Times New Roman"/>
          <w:lang w:bidi="en-US"/>
        </w:rPr>
        <w:t>These funds shall be paid to a dedicated account of the Grant Beneficiary in dinars at the exchange rate of 1 EUR = ____ RSD</w:t>
      </w:r>
    </w:p>
    <w:p w14:paraId="063C01DB" w14:textId="77777777" w:rsidR="00695DD2" w:rsidRPr="00695DD2" w:rsidRDefault="00695DD2" w:rsidP="00695DD2">
      <w:pPr>
        <w:spacing w:after="0"/>
        <w:ind w:firstLine="720"/>
        <w:jc w:val="both"/>
        <w:rPr>
          <w:rFonts w:ascii="Times New Roman" w:hAnsi="Times New Roman" w:cs="Times New Roman"/>
          <w:b/>
          <w:bCs/>
        </w:rPr>
      </w:pPr>
    </w:p>
    <w:p w14:paraId="471FD1ED" w14:textId="77777777" w:rsidR="00695DD2" w:rsidRPr="00695DD2" w:rsidRDefault="00695DD2" w:rsidP="00695DD2">
      <w:pPr>
        <w:spacing w:after="120" w:line="240" w:lineRule="auto"/>
        <w:rPr>
          <w:rFonts w:ascii="Times New Roman" w:eastAsia="Times New Roman" w:hAnsi="Times New Roman" w:cs="Times New Roman"/>
        </w:rPr>
      </w:pPr>
      <w:r w:rsidRPr="00695DD2">
        <w:rPr>
          <w:rFonts w:ascii="Times New Roman" w:eastAsia="Times New Roman" w:hAnsi="Times New Roman" w:cs="Times New Roman"/>
          <w:szCs w:val="24"/>
          <w:lang w:bidi="en-US"/>
        </w:rPr>
        <w:t>The total amount of the investment is _______________RSD (in words RSD), and the payable grant amount is _________________ RSD (in RSD)</w:t>
      </w:r>
    </w:p>
    <w:p w14:paraId="2AC540C0" w14:textId="77777777" w:rsidR="00695DD2" w:rsidRPr="00695DD2" w:rsidRDefault="00695DD2" w:rsidP="00695DD2">
      <w:pPr>
        <w:spacing w:after="0"/>
        <w:ind w:firstLine="720"/>
        <w:jc w:val="both"/>
        <w:rPr>
          <w:rFonts w:ascii="Times New Roman" w:hAnsi="Times New Roman" w:cs="Times New Roman"/>
          <w:bCs/>
        </w:rPr>
      </w:pPr>
    </w:p>
    <w:p w14:paraId="6C51BC72" w14:textId="77777777" w:rsidR="00695DD2" w:rsidRPr="00695DD2" w:rsidRDefault="00695DD2" w:rsidP="00695DD2">
      <w:pPr>
        <w:spacing w:after="0"/>
        <w:jc w:val="center"/>
        <w:rPr>
          <w:rFonts w:ascii="Times New Roman" w:hAnsi="Times New Roman" w:cs="Times New Roman"/>
          <w:bCs/>
        </w:rPr>
      </w:pPr>
      <w:r w:rsidRPr="00695DD2">
        <w:rPr>
          <w:rFonts w:ascii="Times New Roman" w:hAnsi="Times New Roman" w:cs="Times New Roman"/>
          <w:lang w:bidi="en-US"/>
        </w:rPr>
        <w:t>Article 5</w:t>
      </w:r>
    </w:p>
    <w:p w14:paraId="16B7522F" w14:textId="77777777" w:rsidR="00695DD2" w:rsidRPr="00695DD2" w:rsidRDefault="00695DD2" w:rsidP="00695DD2">
      <w:pPr>
        <w:spacing w:after="0"/>
        <w:ind w:firstLine="720"/>
        <w:jc w:val="both"/>
        <w:rPr>
          <w:rFonts w:ascii="Times New Roman" w:hAnsi="Times New Roman" w:cs="Times New Roman"/>
          <w:bCs/>
        </w:rPr>
      </w:pPr>
      <w:r w:rsidRPr="00695DD2">
        <w:rPr>
          <w:rFonts w:ascii="Times New Roman" w:hAnsi="Times New Roman" w:cs="Times New Roman"/>
          <w:lang w:bidi="en-US"/>
        </w:rPr>
        <w:t xml:space="preserve">For the purposes of implementing the individual project, the Grant Beneficiary shall open a dedicated dinar (RSD) account in a commercial bank after signing the Grant Agreement with the Directorate. </w:t>
      </w:r>
    </w:p>
    <w:p w14:paraId="11D896CA" w14:textId="77777777" w:rsidR="00695DD2" w:rsidRPr="00695DD2" w:rsidRDefault="00695DD2" w:rsidP="00695DD2">
      <w:pPr>
        <w:spacing w:after="0"/>
        <w:ind w:firstLine="720"/>
        <w:jc w:val="both"/>
        <w:rPr>
          <w:rFonts w:ascii="Times New Roman" w:hAnsi="Times New Roman" w:cs="Times New Roman"/>
          <w:bCs/>
        </w:rPr>
      </w:pPr>
    </w:p>
    <w:p w14:paraId="3D1D8253" w14:textId="77777777" w:rsidR="00695DD2" w:rsidRPr="00695DD2" w:rsidRDefault="00695DD2" w:rsidP="00695DD2">
      <w:pPr>
        <w:spacing w:after="0"/>
        <w:jc w:val="center"/>
        <w:rPr>
          <w:rFonts w:ascii="Times New Roman" w:hAnsi="Times New Roman" w:cs="Times New Roman"/>
          <w:bCs/>
        </w:rPr>
      </w:pPr>
      <w:r w:rsidRPr="00695DD2">
        <w:rPr>
          <w:rFonts w:ascii="Times New Roman" w:hAnsi="Times New Roman" w:cs="Times New Roman"/>
          <w:lang w:bidi="en-US"/>
        </w:rPr>
        <w:t>Article 6</w:t>
      </w:r>
    </w:p>
    <w:p w14:paraId="301D73CF" w14:textId="77777777" w:rsidR="00695DD2" w:rsidRPr="00695DD2" w:rsidRDefault="00695DD2" w:rsidP="00695DD2">
      <w:pPr>
        <w:spacing w:after="0"/>
        <w:ind w:firstLine="720"/>
        <w:jc w:val="both"/>
        <w:rPr>
          <w:rFonts w:ascii="Times New Roman" w:hAnsi="Times New Roman" w:cs="Times New Roman"/>
          <w:bCs/>
        </w:rPr>
      </w:pPr>
      <w:r w:rsidRPr="00695DD2">
        <w:rPr>
          <w:rFonts w:ascii="Times New Roman" w:hAnsi="Times New Roman" w:cs="Times New Roman"/>
          <w:lang w:bidi="en-US"/>
        </w:rPr>
        <w:t>The total grant value, which is equal to 50% of the approved investment, shall be paid into the Grant Beneficiary’s dedicated account, after the Grant Beneficiary deposits its own funds in the amount of 10% of the individual project value, and the commercial bank disburse the loan in the amount of 40% of the individual project value.</w:t>
      </w:r>
    </w:p>
    <w:p w14:paraId="74F094E0" w14:textId="77777777" w:rsidR="00695DD2" w:rsidRPr="00695DD2" w:rsidRDefault="00695DD2" w:rsidP="00695DD2">
      <w:pPr>
        <w:spacing w:after="0"/>
        <w:ind w:firstLine="720"/>
        <w:jc w:val="both"/>
        <w:rPr>
          <w:rFonts w:ascii="Times New Roman" w:hAnsi="Times New Roman" w:cs="Times New Roman"/>
          <w:bCs/>
        </w:rPr>
      </w:pPr>
      <w:r w:rsidRPr="00695DD2">
        <w:rPr>
          <w:rFonts w:ascii="Times New Roman" w:hAnsi="Times New Roman" w:cs="Times New Roman"/>
          <w:lang w:bidi="en-US"/>
        </w:rPr>
        <w:t>The funds shall be paid in dinars. The amount in dinars, which is equivalent to the amount of the individual project, shall be calculated per buy exchange rate of the National Bank of Serbia on the day of conversion, which is _______.</w:t>
      </w:r>
    </w:p>
    <w:p w14:paraId="4C8C5CEB" w14:textId="77777777" w:rsidR="00695DD2" w:rsidRPr="00695DD2" w:rsidRDefault="00695DD2" w:rsidP="00695DD2">
      <w:pPr>
        <w:spacing w:after="0"/>
        <w:ind w:firstLine="720"/>
        <w:jc w:val="both"/>
        <w:rPr>
          <w:rFonts w:ascii="Times New Roman" w:hAnsi="Times New Roman" w:cs="Times New Roman"/>
          <w:bCs/>
        </w:rPr>
      </w:pPr>
      <w:r w:rsidRPr="00695DD2">
        <w:rPr>
          <w:rFonts w:ascii="Times New Roman" w:hAnsi="Times New Roman" w:cs="Times New Roman"/>
          <w:lang w:bidi="en-US"/>
        </w:rPr>
        <w:t xml:space="preserve">The Directorate shall pay the grant funds in one installment, after the confirmation of the commercial bank that the Grant Beneficiary has deposited its own funds to a dedicated account, and that the commercial bank has disbursed the total amount of the loan. </w:t>
      </w:r>
    </w:p>
    <w:p w14:paraId="3FD593D7" w14:textId="77777777" w:rsidR="00695DD2" w:rsidRPr="00695DD2" w:rsidRDefault="00695DD2" w:rsidP="00695DD2">
      <w:pPr>
        <w:spacing w:after="0"/>
        <w:ind w:firstLine="720"/>
        <w:jc w:val="both"/>
        <w:rPr>
          <w:rFonts w:ascii="Times New Roman" w:hAnsi="Times New Roman" w:cs="Times New Roman"/>
          <w:bCs/>
        </w:rPr>
      </w:pPr>
    </w:p>
    <w:p w14:paraId="7F956B3B" w14:textId="77777777" w:rsidR="00695DD2" w:rsidRPr="00695DD2" w:rsidRDefault="00695DD2" w:rsidP="00695DD2">
      <w:pPr>
        <w:spacing w:after="0"/>
        <w:jc w:val="center"/>
        <w:rPr>
          <w:rFonts w:ascii="Times New Roman" w:hAnsi="Times New Roman" w:cs="Times New Roman"/>
          <w:bCs/>
        </w:rPr>
      </w:pPr>
      <w:r w:rsidRPr="00695DD2">
        <w:rPr>
          <w:rFonts w:ascii="Times New Roman" w:hAnsi="Times New Roman" w:cs="Times New Roman"/>
          <w:lang w:bidi="en-US"/>
        </w:rPr>
        <w:t>Article 7</w:t>
      </w:r>
    </w:p>
    <w:p w14:paraId="223FA541" w14:textId="77777777" w:rsidR="00695DD2" w:rsidRPr="00695DD2" w:rsidRDefault="00695DD2" w:rsidP="00695DD2">
      <w:pPr>
        <w:spacing w:after="0"/>
        <w:ind w:firstLine="720"/>
        <w:jc w:val="both"/>
        <w:rPr>
          <w:rFonts w:ascii="Times New Roman" w:hAnsi="Times New Roman" w:cs="Times New Roman"/>
          <w:bCs/>
          <w:strike/>
        </w:rPr>
      </w:pPr>
      <w:r w:rsidRPr="00695DD2">
        <w:rPr>
          <w:rFonts w:ascii="Times New Roman" w:hAnsi="Times New Roman" w:cs="Times New Roman"/>
          <w:lang w:bidi="en-US"/>
        </w:rPr>
        <w:t>Payments from the dedicated account shall be made after the submission of documentation confirming that the procurement in the project was made in accordance with the World Bank rules. The Directorate shall give Consent to the procurement and approve the Request for Payment.</w:t>
      </w:r>
    </w:p>
    <w:p w14:paraId="7EB37AF6" w14:textId="77777777" w:rsidR="00695DD2" w:rsidRPr="00695DD2" w:rsidRDefault="00695DD2" w:rsidP="00695DD2">
      <w:pPr>
        <w:spacing w:after="0"/>
        <w:jc w:val="both"/>
        <w:rPr>
          <w:rFonts w:ascii="Times New Roman" w:hAnsi="Times New Roman" w:cs="Times New Roman"/>
          <w:bCs/>
        </w:rPr>
      </w:pPr>
    </w:p>
    <w:p w14:paraId="46813317" w14:textId="77777777" w:rsidR="00695DD2" w:rsidRPr="00695DD2" w:rsidRDefault="00695DD2" w:rsidP="00695DD2">
      <w:pPr>
        <w:spacing w:after="0"/>
        <w:jc w:val="center"/>
        <w:rPr>
          <w:rFonts w:ascii="Times New Roman" w:hAnsi="Times New Roman" w:cs="Times New Roman"/>
          <w:bCs/>
        </w:rPr>
      </w:pPr>
      <w:r w:rsidRPr="00695DD2">
        <w:rPr>
          <w:rFonts w:ascii="Times New Roman" w:hAnsi="Times New Roman" w:cs="Times New Roman"/>
          <w:lang w:bidi="en-US"/>
        </w:rPr>
        <w:t>Article 8</w:t>
      </w:r>
    </w:p>
    <w:p w14:paraId="6591DFC8" w14:textId="77777777" w:rsidR="00695DD2" w:rsidRPr="00695DD2" w:rsidRDefault="00695DD2" w:rsidP="00695DD2">
      <w:pPr>
        <w:spacing w:after="0"/>
        <w:ind w:firstLine="720"/>
        <w:jc w:val="both"/>
        <w:rPr>
          <w:rFonts w:ascii="Times New Roman" w:hAnsi="Times New Roman" w:cs="Times New Roman"/>
          <w:bCs/>
        </w:rPr>
      </w:pPr>
      <w:r w:rsidRPr="00695DD2">
        <w:rPr>
          <w:rFonts w:ascii="Times New Roman" w:hAnsi="Times New Roman" w:cs="Times New Roman"/>
          <w:lang w:bidi="en-US"/>
        </w:rPr>
        <w:t>The Request for Payment submitted by the Grant Beneficiary to the Directorate shall be executed after the Directorate approves the procurement conducted by the Beneficiary.</w:t>
      </w:r>
    </w:p>
    <w:p w14:paraId="2842E11C" w14:textId="77777777" w:rsidR="00695DD2" w:rsidRPr="00695DD2" w:rsidRDefault="00695DD2" w:rsidP="00695DD2">
      <w:pPr>
        <w:spacing w:after="0"/>
        <w:jc w:val="both"/>
        <w:rPr>
          <w:rFonts w:ascii="Times New Roman" w:hAnsi="Times New Roman" w:cs="Times New Roman"/>
          <w:bCs/>
        </w:rPr>
      </w:pPr>
      <w:r w:rsidRPr="00695DD2">
        <w:rPr>
          <w:rFonts w:ascii="Times New Roman" w:hAnsi="Times New Roman" w:cs="Times New Roman"/>
          <w:lang w:bidi="en-US"/>
        </w:rPr>
        <w:tab/>
        <w:t xml:space="preserve">The Grant Beneficiary may use the funds on the dedicated account only in accordance with the business plan and approved investments specified in the Decision on project approval. </w:t>
      </w:r>
    </w:p>
    <w:p w14:paraId="28C2C6C4" w14:textId="77777777" w:rsidR="00695DD2" w:rsidRPr="00695DD2" w:rsidRDefault="00695DD2" w:rsidP="00695DD2">
      <w:pPr>
        <w:spacing w:after="0"/>
        <w:jc w:val="both"/>
        <w:rPr>
          <w:rFonts w:ascii="Times New Roman" w:hAnsi="Times New Roman" w:cs="Times New Roman"/>
          <w:bCs/>
        </w:rPr>
      </w:pPr>
      <w:r w:rsidRPr="00695DD2">
        <w:rPr>
          <w:rFonts w:ascii="Times New Roman" w:hAnsi="Times New Roman" w:cs="Times New Roman"/>
          <w:lang w:bidi="en-US"/>
        </w:rPr>
        <w:tab/>
        <w:t>The Grant Beneficiary shall conduct all procurements of goods and services contemplated by the individual project in accordance with the World Bank rules and procedures, using the documents provided in Annex 2 hereof: Procurement Guide.</w:t>
      </w:r>
    </w:p>
    <w:p w14:paraId="53500DA4" w14:textId="77777777" w:rsidR="00695DD2" w:rsidRPr="00695DD2" w:rsidRDefault="00695DD2" w:rsidP="00695DD2">
      <w:pPr>
        <w:spacing w:after="0"/>
        <w:jc w:val="both"/>
        <w:rPr>
          <w:rFonts w:ascii="Times New Roman" w:hAnsi="Times New Roman" w:cs="Times New Roman"/>
        </w:rPr>
      </w:pPr>
    </w:p>
    <w:p w14:paraId="41282E82" w14:textId="77777777" w:rsidR="00695DD2" w:rsidRPr="00695DD2" w:rsidRDefault="00695DD2" w:rsidP="00695DD2">
      <w:pPr>
        <w:spacing w:after="0"/>
        <w:jc w:val="center"/>
        <w:rPr>
          <w:rFonts w:ascii="Times New Roman" w:hAnsi="Times New Roman" w:cs="Times New Roman"/>
        </w:rPr>
      </w:pPr>
      <w:r w:rsidRPr="00695DD2">
        <w:rPr>
          <w:rFonts w:ascii="Times New Roman" w:hAnsi="Times New Roman" w:cs="Times New Roman"/>
          <w:lang w:bidi="en-US"/>
        </w:rPr>
        <w:t>Article 9</w:t>
      </w:r>
    </w:p>
    <w:p w14:paraId="3D8D1A94" w14:textId="77777777" w:rsidR="00695DD2" w:rsidRPr="00695DD2" w:rsidRDefault="00695DD2" w:rsidP="00695DD2">
      <w:pPr>
        <w:spacing w:after="0"/>
        <w:jc w:val="both"/>
        <w:rPr>
          <w:rFonts w:ascii="Times New Roman" w:hAnsi="Times New Roman" w:cs="Times New Roman"/>
        </w:rPr>
      </w:pPr>
      <w:r w:rsidRPr="00695DD2">
        <w:rPr>
          <w:rFonts w:ascii="Times New Roman" w:hAnsi="Times New Roman" w:cs="Times New Roman"/>
          <w:lang w:bidi="en-US"/>
        </w:rPr>
        <w:tab/>
        <w:t>The Grant Beneficiary shall submit reports on the progress of the individual project to the Directorate, in the format given in Annex 3: Progress reporting instructions.</w:t>
      </w:r>
    </w:p>
    <w:p w14:paraId="69416213" w14:textId="77777777" w:rsidR="00695DD2" w:rsidRPr="00695DD2" w:rsidRDefault="00695DD2" w:rsidP="00695DD2">
      <w:pPr>
        <w:spacing w:after="0"/>
        <w:ind w:firstLine="720"/>
        <w:jc w:val="both"/>
        <w:rPr>
          <w:rFonts w:ascii="Times New Roman" w:hAnsi="Times New Roman" w:cs="Times New Roman"/>
        </w:rPr>
      </w:pPr>
      <w:r w:rsidRPr="00695DD2">
        <w:rPr>
          <w:rFonts w:ascii="Times New Roman" w:hAnsi="Times New Roman" w:cs="Times New Roman"/>
          <w:lang w:bidi="en-US"/>
        </w:rPr>
        <w:t xml:space="preserve">The Grant Beneficiary shall submit the following reports to the Directorate on the implementation of the individual project:  </w:t>
      </w:r>
    </w:p>
    <w:p w14:paraId="0C5C6998" w14:textId="77777777" w:rsidR="00695DD2" w:rsidRPr="00695DD2" w:rsidRDefault="00695DD2" w:rsidP="002B3CC9">
      <w:pPr>
        <w:numPr>
          <w:ilvl w:val="0"/>
          <w:numId w:val="143"/>
        </w:numPr>
        <w:spacing w:after="0"/>
        <w:contextualSpacing/>
        <w:jc w:val="both"/>
        <w:rPr>
          <w:rFonts w:ascii="Times New Roman" w:hAnsi="Times New Roman" w:cs="Times New Roman"/>
        </w:rPr>
      </w:pPr>
      <w:r w:rsidRPr="00695DD2">
        <w:rPr>
          <w:rFonts w:ascii="Times New Roman" w:hAnsi="Times New Roman" w:cs="Times New Roman"/>
          <w:lang w:bidi="en-US"/>
        </w:rPr>
        <w:t>The project progress report shall be submitted after 6 months from the date of signing the Agreement;</w:t>
      </w:r>
    </w:p>
    <w:p w14:paraId="504B94E7" w14:textId="77777777" w:rsidR="00695DD2" w:rsidRPr="00695DD2" w:rsidRDefault="00695DD2" w:rsidP="002B3CC9">
      <w:pPr>
        <w:numPr>
          <w:ilvl w:val="0"/>
          <w:numId w:val="143"/>
        </w:numPr>
        <w:spacing w:after="0"/>
        <w:contextualSpacing/>
        <w:jc w:val="both"/>
        <w:rPr>
          <w:rFonts w:ascii="Times New Roman" w:hAnsi="Times New Roman" w:cs="Times New Roman"/>
        </w:rPr>
      </w:pPr>
      <w:r w:rsidRPr="00695DD2">
        <w:rPr>
          <w:rFonts w:ascii="Times New Roman" w:hAnsi="Times New Roman" w:cs="Times New Roman"/>
          <w:lang w:bidi="en-US"/>
        </w:rPr>
        <w:t>The final report on the realization of the project shall be submitted after the completion of the project.</w:t>
      </w:r>
    </w:p>
    <w:p w14:paraId="7E9C53F5" w14:textId="77777777" w:rsidR="00695DD2" w:rsidRPr="00695DD2" w:rsidRDefault="00695DD2" w:rsidP="00695DD2">
      <w:pPr>
        <w:spacing w:after="0"/>
        <w:jc w:val="both"/>
        <w:rPr>
          <w:rFonts w:ascii="Times New Roman" w:hAnsi="Times New Roman" w:cs="Times New Roman"/>
        </w:rPr>
      </w:pPr>
    </w:p>
    <w:p w14:paraId="4E4DC960" w14:textId="4C71B29A" w:rsidR="00695DD2" w:rsidRDefault="00695DD2" w:rsidP="00695DD2">
      <w:pPr>
        <w:spacing w:after="0"/>
        <w:ind w:firstLine="720"/>
        <w:jc w:val="both"/>
        <w:rPr>
          <w:rFonts w:ascii="Times New Roman" w:hAnsi="Times New Roman" w:cs="Times New Roman"/>
          <w:lang w:bidi="en-US"/>
        </w:rPr>
      </w:pPr>
      <w:r w:rsidRPr="00695DD2">
        <w:rPr>
          <w:rFonts w:ascii="Times New Roman" w:hAnsi="Times New Roman" w:cs="Times New Roman"/>
          <w:lang w:bidi="en-US"/>
        </w:rPr>
        <w:t>The project progress report shall be submitted no later than 28 days and 6 months after the signing date hereof; The progress report must confirm compliance with social and environmental standards.</w:t>
      </w:r>
    </w:p>
    <w:p w14:paraId="40DD8966" w14:textId="65943BD0" w:rsidR="007E67DB" w:rsidRPr="00695DD2" w:rsidRDefault="007E67DB" w:rsidP="00695DD2">
      <w:pPr>
        <w:spacing w:after="0"/>
        <w:ind w:firstLine="720"/>
        <w:jc w:val="both"/>
        <w:rPr>
          <w:rFonts w:ascii="Times New Roman" w:hAnsi="Times New Roman" w:cs="Times New Roman"/>
        </w:rPr>
      </w:pPr>
      <w:r w:rsidRPr="00D02A5C">
        <w:rPr>
          <w:rFonts w:ascii="Times New Roman" w:hAnsi="Times New Roman" w:cs="Times New Roman"/>
        </w:rPr>
        <w:t>The project progress report and final report must include verifiable financial reporting, such as, but not limited to, project financial inflows (revenues) and project financial outflows (expenditures).</w:t>
      </w:r>
    </w:p>
    <w:p w14:paraId="19334CF5" w14:textId="77777777" w:rsidR="00695DD2" w:rsidRPr="00695DD2" w:rsidRDefault="00695DD2" w:rsidP="00695DD2">
      <w:pPr>
        <w:spacing w:after="0"/>
        <w:ind w:firstLine="720"/>
        <w:jc w:val="both"/>
        <w:rPr>
          <w:rFonts w:ascii="Times New Roman" w:hAnsi="Times New Roman" w:cs="Times New Roman"/>
        </w:rPr>
      </w:pPr>
      <w:r w:rsidRPr="00695DD2">
        <w:rPr>
          <w:rFonts w:ascii="Times New Roman" w:hAnsi="Times New Roman" w:cs="Times New Roman"/>
          <w:lang w:bidi="en-US"/>
        </w:rPr>
        <w:t xml:space="preserve">The final report on the realization of the project shall be submitted at the end of the project, after the completion of all investments and fulfillment of contractual obligations, and no later than 28 calendar days from the date of completion of project activities. </w:t>
      </w:r>
    </w:p>
    <w:p w14:paraId="601C07C0" w14:textId="77777777" w:rsidR="00695DD2" w:rsidRPr="00695DD2" w:rsidRDefault="00695DD2" w:rsidP="00695DD2">
      <w:pPr>
        <w:spacing w:after="0"/>
        <w:ind w:firstLine="720"/>
        <w:jc w:val="both"/>
        <w:rPr>
          <w:rFonts w:ascii="Times New Roman" w:hAnsi="Times New Roman" w:cs="Times New Roman"/>
        </w:rPr>
      </w:pPr>
      <w:r w:rsidRPr="00695DD2">
        <w:rPr>
          <w:rFonts w:ascii="Times New Roman" w:hAnsi="Times New Roman" w:cs="Times New Roman"/>
          <w:lang w:bidi="en-US"/>
        </w:rPr>
        <w:t>If the Agreement is realized within the period shorter than 6 months, the Grant Beneficiary shall be required to submit the Final Report only.</w:t>
      </w:r>
    </w:p>
    <w:p w14:paraId="2E624C29" w14:textId="727943B0" w:rsidR="00695DD2" w:rsidRPr="00695DD2" w:rsidRDefault="003B752F" w:rsidP="00695DD2">
      <w:pPr>
        <w:spacing w:after="0"/>
        <w:ind w:firstLine="720"/>
        <w:jc w:val="both"/>
        <w:rPr>
          <w:rFonts w:ascii="Times New Roman" w:hAnsi="Times New Roman" w:cs="Times New Roman"/>
        </w:rPr>
      </w:pPr>
      <w:r w:rsidRPr="00695DD2">
        <w:rPr>
          <w:rFonts w:ascii="Times New Roman" w:hAnsi="Times New Roman" w:cs="Times New Roman"/>
          <w:lang w:bidi="en-US"/>
        </w:rPr>
        <w:t xml:space="preserve">Enclosed with the Final Report on the implementation of the project, the Grant Beneficiary shall submit to </w:t>
      </w:r>
      <w:r w:rsidRPr="00D02A5C">
        <w:rPr>
          <w:rFonts w:ascii="Times New Roman" w:hAnsi="Times New Roman" w:cs="Times New Roman"/>
          <w:lang w:bidi="en-US"/>
        </w:rPr>
        <w:t xml:space="preserve">the Directorate the proof of entering into a new contract or business relationship with at least one buyer of her/his agricultural products, as a result of this project. It must be demonstrated that this contract is entered into: i.) either with a completely new buyer;  or ii.)that it pertains to a new type of agricultural products sold to a buyer with whom  a business relationship had also existed prior to the project; or iii.) </w:t>
      </w:r>
      <w:r w:rsidRPr="00D02A5C">
        <w:rPr>
          <w:rFonts w:ascii="Times New Roman" w:eastAsia="Times New Roman" w:hAnsi="Times New Roman" w:cs="Times New Roman"/>
          <w:sz w:val="24"/>
          <w:szCs w:val="24"/>
        </w:rPr>
        <w:t>a contract with new terms (and increased volumes) with an existing buyer/buyers</w:t>
      </w:r>
      <w:r w:rsidRPr="00D02A5C">
        <w:rPr>
          <w:rFonts w:ascii="Times New Roman" w:hAnsi="Times New Roman" w:cs="Times New Roman"/>
          <w:lang w:bidi="en-US"/>
        </w:rPr>
        <w:t>.Submission of this proof is to be considered a major precondition for the approval of the Final Report and the overall final eligibility of the Grant Beneficiary and the accompanying investment. The following shall be deemed the proof of the business cooperation: the sale contract and/or original invoices and/or purchase certificate.</w:t>
      </w:r>
    </w:p>
    <w:p w14:paraId="0C107A98" w14:textId="77777777" w:rsidR="00695DD2" w:rsidRPr="00695DD2" w:rsidRDefault="00695DD2" w:rsidP="00695DD2">
      <w:pPr>
        <w:spacing w:after="0"/>
        <w:ind w:firstLine="720"/>
        <w:jc w:val="both"/>
        <w:rPr>
          <w:rFonts w:ascii="Times New Roman" w:hAnsi="Times New Roman" w:cs="Times New Roman"/>
        </w:rPr>
      </w:pPr>
      <w:r w:rsidRPr="00695DD2">
        <w:rPr>
          <w:rFonts w:ascii="Times New Roman" w:hAnsi="Times New Roman" w:cs="Times New Roman"/>
          <w:lang w:bidi="en-US"/>
        </w:rPr>
        <w:t>The Grant Beneficiary is required to submit all the above reports. Failure to submit the report shall be deemed non-performance of contractual obligations, and the Grant Beneficiary shall be required to return the funds received.</w:t>
      </w:r>
    </w:p>
    <w:p w14:paraId="6F3BC772" w14:textId="77777777" w:rsidR="00695DD2" w:rsidRPr="00695DD2" w:rsidRDefault="00695DD2" w:rsidP="00695DD2">
      <w:pPr>
        <w:spacing w:after="0"/>
        <w:jc w:val="both"/>
        <w:rPr>
          <w:rFonts w:ascii="Times New Roman" w:hAnsi="Times New Roman" w:cs="Times New Roman"/>
        </w:rPr>
      </w:pPr>
    </w:p>
    <w:p w14:paraId="635F6363" w14:textId="77777777" w:rsidR="00695DD2" w:rsidRPr="00695DD2" w:rsidRDefault="00695DD2" w:rsidP="00695DD2">
      <w:pPr>
        <w:spacing w:after="0"/>
        <w:jc w:val="center"/>
        <w:rPr>
          <w:rFonts w:ascii="Times New Roman" w:hAnsi="Times New Roman" w:cs="Times New Roman"/>
        </w:rPr>
      </w:pPr>
      <w:r w:rsidRPr="00695DD2">
        <w:rPr>
          <w:rFonts w:ascii="Times New Roman" w:hAnsi="Times New Roman" w:cs="Times New Roman"/>
          <w:lang w:bidi="en-US"/>
        </w:rPr>
        <w:t>Article 10</w:t>
      </w:r>
    </w:p>
    <w:p w14:paraId="5D74BA49" w14:textId="77777777" w:rsidR="00695DD2" w:rsidRPr="00695DD2" w:rsidRDefault="00695DD2" w:rsidP="00695DD2">
      <w:pPr>
        <w:spacing w:after="0"/>
        <w:ind w:firstLine="720"/>
        <w:jc w:val="both"/>
        <w:rPr>
          <w:rFonts w:ascii="Times New Roman" w:hAnsi="Times New Roman" w:cs="Times New Roman"/>
        </w:rPr>
      </w:pPr>
      <w:r w:rsidRPr="00695DD2">
        <w:rPr>
          <w:rFonts w:ascii="Times New Roman" w:hAnsi="Times New Roman" w:cs="Times New Roman"/>
          <w:lang w:bidi="en-US"/>
        </w:rPr>
        <w:t xml:space="preserve">In accordance with the Rulebook, the Directorate shall perform periodic controls of the individual project implementation. </w:t>
      </w:r>
    </w:p>
    <w:p w14:paraId="621B5CE2" w14:textId="77777777" w:rsidR="00695DD2" w:rsidRPr="00695DD2" w:rsidRDefault="00695DD2" w:rsidP="00695DD2">
      <w:pPr>
        <w:spacing w:after="0"/>
        <w:ind w:firstLine="720"/>
        <w:jc w:val="both"/>
        <w:rPr>
          <w:rFonts w:ascii="Times New Roman" w:hAnsi="Times New Roman" w:cs="Times New Roman"/>
        </w:rPr>
      </w:pPr>
      <w:r w:rsidRPr="00695DD2">
        <w:rPr>
          <w:rFonts w:ascii="Times New Roman" w:hAnsi="Times New Roman" w:cs="Times New Roman"/>
          <w:lang w:bidi="en-US"/>
        </w:rPr>
        <w:t>The implementation control of approved projects shall be performed on a random basis, during the Project implementation period, as well as during the five-year period after the last payment by the Directorate.</w:t>
      </w:r>
    </w:p>
    <w:p w14:paraId="4EC72630" w14:textId="77777777" w:rsidR="00695DD2" w:rsidRPr="00695DD2" w:rsidRDefault="00695DD2" w:rsidP="00695DD2">
      <w:pPr>
        <w:spacing w:after="0"/>
        <w:ind w:firstLine="720"/>
        <w:jc w:val="both"/>
        <w:rPr>
          <w:rFonts w:ascii="Times New Roman" w:hAnsi="Times New Roman" w:cs="Times New Roman"/>
        </w:rPr>
      </w:pPr>
      <w:r w:rsidRPr="00695DD2">
        <w:rPr>
          <w:rFonts w:ascii="Times New Roman" w:hAnsi="Times New Roman" w:cs="Times New Roman"/>
          <w:lang w:bidi="en-US"/>
        </w:rPr>
        <w:t>The Directorate controls the implementation of the project at the place of investment, in accordance with the Agreement and the Rulebook, at any given time, and at least once during the individual project period.</w:t>
      </w:r>
    </w:p>
    <w:p w14:paraId="4910E258" w14:textId="77777777" w:rsidR="00695DD2" w:rsidRPr="00695DD2" w:rsidRDefault="00695DD2" w:rsidP="00695DD2">
      <w:pPr>
        <w:spacing w:after="0"/>
        <w:ind w:firstLine="720"/>
        <w:jc w:val="both"/>
        <w:rPr>
          <w:rFonts w:ascii="Times New Roman" w:hAnsi="Times New Roman" w:cs="Times New Roman"/>
        </w:rPr>
      </w:pPr>
      <w:r w:rsidRPr="00695DD2">
        <w:rPr>
          <w:rFonts w:ascii="Times New Roman" w:hAnsi="Times New Roman" w:cs="Times New Roman"/>
          <w:lang w:bidi="en-US"/>
        </w:rPr>
        <w:t>If the Directorate notices certain irregularities during the control, it shall inform the appropriate inspection bodies within the Ministry in charge of agricultural affairs.</w:t>
      </w:r>
    </w:p>
    <w:p w14:paraId="27C81AD1" w14:textId="77777777" w:rsidR="00695DD2" w:rsidRPr="00695DD2" w:rsidRDefault="00695DD2" w:rsidP="00695DD2">
      <w:pPr>
        <w:spacing w:after="0"/>
        <w:ind w:firstLine="720"/>
        <w:jc w:val="both"/>
        <w:rPr>
          <w:rFonts w:ascii="Times New Roman" w:hAnsi="Times New Roman" w:cs="Times New Roman"/>
        </w:rPr>
      </w:pPr>
      <w:r w:rsidRPr="00695DD2">
        <w:rPr>
          <w:rFonts w:ascii="Times New Roman" w:hAnsi="Times New Roman" w:cs="Times New Roman"/>
          <w:lang w:bidi="en-US"/>
        </w:rPr>
        <w:t>The implementation control of approved projects can also be performed by independent auditors, as part of the independent implementation audits.</w:t>
      </w:r>
    </w:p>
    <w:p w14:paraId="42B99D64" w14:textId="77777777" w:rsidR="00695DD2" w:rsidRPr="00695DD2" w:rsidRDefault="00695DD2" w:rsidP="00695DD2">
      <w:pPr>
        <w:spacing w:after="0"/>
        <w:jc w:val="both"/>
        <w:rPr>
          <w:rFonts w:ascii="Times New Roman" w:hAnsi="Times New Roman" w:cs="Times New Roman"/>
        </w:rPr>
      </w:pPr>
    </w:p>
    <w:p w14:paraId="65D7DA85" w14:textId="77777777" w:rsidR="00695DD2" w:rsidRPr="00695DD2" w:rsidRDefault="00695DD2" w:rsidP="00695DD2">
      <w:pPr>
        <w:spacing w:after="0"/>
        <w:jc w:val="center"/>
        <w:rPr>
          <w:rFonts w:ascii="Times New Roman" w:hAnsi="Times New Roman" w:cs="Times New Roman"/>
        </w:rPr>
      </w:pPr>
      <w:r w:rsidRPr="00695DD2">
        <w:rPr>
          <w:rFonts w:ascii="Times New Roman" w:hAnsi="Times New Roman" w:cs="Times New Roman"/>
          <w:lang w:bidi="en-US"/>
        </w:rPr>
        <w:t>Article 11</w:t>
      </w:r>
    </w:p>
    <w:p w14:paraId="24E70E50" w14:textId="77777777" w:rsidR="00695DD2" w:rsidRPr="00695DD2" w:rsidRDefault="00695DD2" w:rsidP="00695DD2">
      <w:pPr>
        <w:spacing w:after="0"/>
        <w:ind w:left="720"/>
        <w:jc w:val="both"/>
        <w:rPr>
          <w:rFonts w:ascii="Times New Roman" w:hAnsi="Times New Roman" w:cs="Times New Roman"/>
        </w:rPr>
      </w:pPr>
      <w:r w:rsidRPr="00695DD2">
        <w:rPr>
          <w:rFonts w:ascii="Times New Roman" w:hAnsi="Times New Roman" w:cs="Times New Roman"/>
          <w:lang w:bidi="en-US"/>
        </w:rPr>
        <w:t>The Grant Beneficiary shall:</w:t>
      </w:r>
    </w:p>
    <w:p w14:paraId="4F1CDF6A" w14:textId="77777777" w:rsidR="00695DD2" w:rsidRPr="00695DD2" w:rsidRDefault="00695DD2" w:rsidP="002B3CC9">
      <w:pPr>
        <w:numPr>
          <w:ilvl w:val="0"/>
          <w:numId w:val="144"/>
        </w:numPr>
        <w:spacing w:after="0"/>
        <w:contextualSpacing/>
        <w:jc w:val="both"/>
        <w:rPr>
          <w:rFonts w:ascii="Times New Roman" w:hAnsi="Times New Roman" w:cs="Times New Roman"/>
        </w:rPr>
      </w:pPr>
      <w:r w:rsidRPr="00695DD2">
        <w:rPr>
          <w:rFonts w:ascii="Times New Roman" w:hAnsi="Times New Roman" w:cs="Times New Roman"/>
          <w:lang w:bidi="en-US"/>
        </w:rPr>
        <w:t>earmark, refrain from disposal and prevent other persons to use the subject investments procured from the Project funds within five (5) years from the last payment within the realization of the individual project.</w:t>
      </w:r>
    </w:p>
    <w:p w14:paraId="21B3C2DF" w14:textId="77777777" w:rsidR="00695DD2" w:rsidRPr="00695DD2" w:rsidRDefault="00695DD2" w:rsidP="002B3CC9">
      <w:pPr>
        <w:numPr>
          <w:ilvl w:val="0"/>
          <w:numId w:val="144"/>
        </w:numPr>
        <w:spacing w:after="0"/>
        <w:contextualSpacing/>
        <w:jc w:val="both"/>
        <w:rPr>
          <w:rFonts w:ascii="Times New Roman" w:hAnsi="Times New Roman" w:cs="Times New Roman"/>
        </w:rPr>
      </w:pPr>
      <w:r w:rsidRPr="00695DD2">
        <w:rPr>
          <w:rFonts w:ascii="Times New Roman" w:hAnsi="Times New Roman" w:cs="Times New Roman"/>
          <w:lang w:bidi="en-US"/>
        </w:rPr>
        <w:t xml:space="preserve">keep the documentation related to the implementation of the individual project for a period of five (5) years from the completion of the Agreement. </w:t>
      </w:r>
    </w:p>
    <w:p w14:paraId="0847A4EE" w14:textId="77777777" w:rsidR="00695DD2" w:rsidRPr="00695DD2" w:rsidRDefault="00695DD2" w:rsidP="00695DD2">
      <w:pPr>
        <w:spacing w:after="0"/>
        <w:ind w:firstLine="720"/>
        <w:jc w:val="both"/>
        <w:rPr>
          <w:rFonts w:ascii="Times New Roman" w:hAnsi="Times New Roman" w:cs="Times New Roman"/>
        </w:rPr>
      </w:pPr>
      <w:r w:rsidRPr="00695DD2">
        <w:rPr>
          <w:rFonts w:ascii="Times New Roman" w:hAnsi="Times New Roman" w:cs="Times New Roman"/>
          <w:lang w:bidi="en-US"/>
        </w:rPr>
        <w:t>If it is determined that the procured investments were used inappropriately, the Directorate shall terminate the Agreement and initiate the procedure for return of the paid funds used inappropriately.</w:t>
      </w:r>
    </w:p>
    <w:p w14:paraId="3F8EEF9D" w14:textId="77777777" w:rsidR="00695DD2" w:rsidRPr="00695DD2" w:rsidRDefault="00695DD2" w:rsidP="00695DD2">
      <w:pPr>
        <w:spacing w:after="0"/>
        <w:jc w:val="both"/>
        <w:rPr>
          <w:rFonts w:ascii="Times New Roman" w:hAnsi="Times New Roman" w:cs="Times New Roman"/>
        </w:rPr>
      </w:pPr>
    </w:p>
    <w:p w14:paraId="698B39DE" w14:textId="77777777" w:rsidR="00695DD2" w:rsidRPr="00695DD2" w:rsidRDefault="00695DD2" w:rsidP="00695DD2">
      <w:pPr>
        <w:spacing w:after="0"/>
        <w:jc w:val="center"/>
        <w:rPr>
          <w:rFonts w:ascii="Times New Roman" w:hAnsi="Times New Roman" w:cs="Times New Roman"/>
        </w:rPr>
      </w:pPr>
      <w:r w:rsidRPr="00695DD2">
        <w:rPr>
          <w:rFonts w:ascii="Times New Roman" w:hAnsi="Times New Roman" w:cs="Times New Roman"/>
          <w:lang w:bidi="en-US"/>
        </w:rPr>
        <w:t>Article 12</w:t>
      </w:r>
    </w:p>
    <w:p w14:paraId="1D37DFB4" w14:textId="77777777" w:rsidR="00695DD2" w:rsidRPr="00695DD2" w:rsidRDefault="00695DD2" w:rsidP="00695DD2">
      <w:pPr>
        <w:spacing w:after="0"/>
        <w:ind w:firstLine="720"/>
        <w:jc w:val="both"/>
        <w:rPr>
          <w:rFonts w:ascii="Times New Roman" w:hAnsi="Times New Roman" w:cs="Times New Roman"/>
        </w:rPr>
      </w:pPr>
      <w:r w:rsidRPr="00695DD2">
        <w:rPr>
          <w:rFonts w:ascii="Times New Roman" w:hAnsi="Times New Roman" w:cs="Times New Roman"/>
          <w:lang w:bidi="en-US"/>
        </w:rPr>
        <w:t xml:space="preserve">If after the completion of the individual project and approval of the Final Report, there are unused funds on the Beneficiary’s dedicated account, these funds shall be distributed as follows: </w:t>
      </w:r>
      <w:r w:rsidRPr="00695DD2">
        <w:rPr>
          <w:rFonts w:ascii="Times New Roman" w:hAnsi="Times New Roman" w:cs="Times New Roman"/>
          <w:lang w:bidi="en-US"/>
        </w:rPr>
        <w:tab/>
      </w:r>
    </w:p>
    <w:p w14:paraId="038DBF02" w14:textId="77777777" w:rsidR="00695DD2" w:rsidRPr="00695DD2" w:rsidRDefault="00695DD2" w:rsidP="002B3CC9">
      <w:pPr>
        <w:numPr>
          <w:ilvl w:val="0"/>
          <w:numId w:val="145"/>
        </w:numPr>
        <w:spacing w:after="0"/>
        <w:contextualSpacing/>
        <w:jc w:val="both"/>
        <w:rPr>
          <w:rFonts w:ascii="Times New Roman" w:hAnsi="Times New Roman" w:cs="Times New Roman"/>
        </w:rPr>
      </w:pPr>
      <w:r w:rsidRPr="00695DD2">
        <w:rPr>
          <w:rFonts w:ascii="Times New Roman" w:hAnsi="Times New Roman" w:cs="Times New Roman"/>
          <w:lang w:bidi="en-US"/>
        </w:rPr>
        <w:t xml:space="preserve">50% of the remaining funds shall be paid into the account of the Serbia Competitive Agriculture Project; </w:t>
      </w:r>
    </w:p>
    <w:p w14:paraId="6FE54F32" w14:textId="77777777" w:rsidR="00695DD2" w:rsidRPr="00695DD2" w:rsidRDefault="00695DD2" w:rsidP="002B3CC9">
      <w:pPr>
        <w:numPr>
          <w:ilvl w:val="0"/>
          <w:numId w:val="145"/>
        </w:numPr>
        <w:spacing w:after="0"/>
        <w:contextualSpacing/>
        <w:jc w:val="both"/>
        <w:rPr>
          <w:rFonts w:ascii="Times New Roman" w:hAnsi="Times New Roman" w:cs="Times New Roman"/>
        </w:rPr>
      </w:pPr>
      <w:r w:rsidRPr="00695DD2">
        <w:rPr>
          <w:rFonts w:ascii="Times New Roman" w:hAnsi="Times New Roman" w:cs="Times New Roman"/>
          <w:lang w:bidi="en-US"/>
        </w:rPr>
        <w:lastRenderedPageBreak/>
        <w:t>40% of the remaining funds shall be returned to the loan account in the commercial bank;</w:t>
      </w:r>
    </w:p>
    <w:p w14:paraId="4B1C1618" w14:textId="77777777" w:rsidR="00695DD2" w:rsidRPr="00695DD2" w:rsidRDefault="00695DD2" w:rsidP="002B3CC9">
      <w:pPr>
        <w:numPr>
          <w:ilvl w:val="0"/>
          <w:numId w:val="145"/>
        </w:numPr>
        <w:spacing w:after="0"/>
        <w:contextualSpacing/>
        <w:jc w:val="both"/>
        <w:rPr>
          <w:rFonts w:ascii="Times New Roman" w:hAnsi="Times New Roman" w:cs="Times New Roman"/>
        </w:rPr>
      </w:pPr>
      <w:r w:rsidRPr="00695DD2">
        <w:rPr>
          <w:rFonts w:ascii="Times New Roman" w:hAnsi="Times New Roman" w:cs="Times New Roman"/>
          <w:lang w:bidi="en-US"/>
        </w:rPr>
        <w:t xml:space="preserve">10% of the remaining funds to the RSD account of the Beneficiary as notified to the commercial bank. </w:t>
      </w:r>
    </w:p>
    <w:p w14:paraId="0F8863F9" w14:textId="77777777" w:rsidR="00695DD2" w:rsidRPr="00695DD2" w:rsidRDefault="00695DD2" w:rsidP="00695DD2">
      <w:pPr>
        <w:spacing w:after="0"/>
        <w:ind w:firstLine="720"/>
        <w:jc w:val="both"/>
        <w:rPr>
          <w:rFonts w:ascii="Times New Roman" w:hAnsi="Times New Roman" w:cs="Times New Roman"/>
        </w:rPr>
      </w:pPr>
      <w:r w:rsidRPr="00695DD2">
        <w:rPr>
          <w:rFonts w:ascii="Times New Roman" w:hAnsi="Times New Roman" w:cs="Times New Roman"/>
          <w:lang w:bidi="en-US"/>
        </w:rPr>
        <w:t>In order for the remaining funds from the dedicated account to be distributed in the prescribed manner, the Grant Beneficiary must issue an order to close the dedicated account.</w:t>
      </w:r>
    </w:p>
    <w:p w14:paraId="7E700558" w14:textId="77777777" w:rsidR="00695DD2" w:rsidRPr="00695DD2" w:rsidRDefault="00695DD2" w:rsidP="00695DD2">
      <w:pPr>
        <w:spacing w:after="0"/>
        <w:jc w:val="both"/>
        <w:rPr>
          <w:rFonts w:ascii="Times New Roman" w:hAnsi="Times New Roman" w:cs="Times New Roman"/>
        </w:rPr>
      </w:pPr>
    </w:p>
    <w:p w14:paraId="2A8A0285" w14:textId="77777777" w:rsidR="00695DD2" w:rsidRPr="00695DD2" w:rsidRDefault="00695DD2" w:rsidP="00695DD2">
      <w:pPr>
        <w:spacing w:after="0"/>
        <w:jc w:val="center"/>
        <w:rPr>
          <w:rFonts w:ascii="Times New Roman" w:hAnsi="Times New Roman" w:cs="Times New Roman"/>
        </w:rPr>
      </w:pPr>
      <w:r w:rsidRPr="00695DD2">
        <w:rPr>
          <w:rFonts w:ascii="Times New Roman" w:hAnsi="Times New Roman" w:cs="Times New Roman"/>
          <w:lang w:bidi="en-US"/>
        </w:rPr>
        <w:t>Article 13</w:t>
      </w:r>
    </w:p>
    <w:p w14:paraId="0B8F8468" w14:textId="77777777" w:rsidR="00695DD2" w:rsidRPr="00695DD2" w:rsidRDefault="00695DD2" w:rsidP="00695DD2">
      <w:pPr>
        <w:spacing w:after="0"/>
        <w:ind w:firstLine="720"/>
        <w:jc w:val="both"/>
        <w:rPr>
          <w:rFonts w:ascii="Times New Roman" w:hAnsi="Times New Roman" w:cs="Times New Roman"/>
        </w:rPr>
      </w:pPr>
      <w:r w:rsidRPr="00695DD2">
        <w:rPr>
          <w:rFonts w:ascii="Times New Roman" w:hAnsi="Times New Roman" w:cs="Times New Roman"/>
          <w:lang w:bidi="en-US"/>
        </w:rPr>
        <w:t>Closing of the dedicated account shall be possible after the Directorate confirms to the commercial bank that the Grant Beneficiary has submitted, and the Directorate has approved the Final Report on the project implementation. The dedicated account shall be closed by the Grant Beneficiary.</w:t>
      </w:r>
    </w:p>
    <w:p w14:paraId="1BD74653" w14:textId="77777777" w:rsidR="00695DD2" w:rsidRPr="00695DD2" w:rsidRDefault="00695DD2" w:rsidP="00695DD2">
      <w:pPr>
        <w:spacing w:after="0"/>
        <w:jc w:val="both"/>
        <w:rPr>
          <w:rFonts w:ascii="Times New Roman" w:hAnsi="Times New Roman" w:cs="Times New Roman"/>
        </w:rPr>
      </w:pPr>
    </w:p>
    <w:p w14:paraId="2CB1AF00" w14:textId="77777777" w:rsidR="00695DD2" w:rsidRPr="00695DD2" w:rsidRDefault="00695DD2" w:rsidP="00695DD2">
      <w:pPr>
        <w:spacing w:after="0"/>
        <w:jc w:val="center"/>
        <w:rPr>
          <w:rFonts w:ascii="Times New Roman" w:hAnsi="Times New Roman" w:cs="Times New Roman"/>
        </w:rPr>
      </w:pPr>
      <w:r w:rsidRPr="00695DD2">
        <w:rPr>
          <w:rFonts w:ascii="Times New Roman" w:hAnsi="Times New Roman" w:cs="Times New Roman"/>
          <w:lang w:bidi="en-US"/>
        </w:rPr>
        <w:t>Article 14</w:t>
      </w:r>
    </w:p>
    <w:p w14:paraId="37936C77" w14:textId="77777777" w:rsidR="00695DD2" w:rsidRPr="00695DD2" w:rsidRDefault="00695DD2" w:rsidP="00695DD2">
      <w:pPr>
        <w:spacing w:after="0"/>
        <w:ind w:firstLine="720"/>
        <w:jc w:val="both"/>
        <w:rPr>
          <w:rFonts w:ascii="Times New Roman" w:hAnsi="Times New Roman" w:cs="Times New Roman"/>
        </w:rPr>
      </w:pPr>
      <w:r w:rsidRPr="00695DD2">
        <w:rPr>
          <w:rFonts w:ascii="Times New Roman" w:hAnsi="Times New Roman" w:cs="Times New Roman"/>
          <w:lang w:bidi="en-US"/>
        </w:rPr>
        <w:t xml:space="preserve">The Grant Beneficiary shall submit to the Directorate a copy of each notice / newspaper article / news published in the press in connection with the Serbia Competitive Agriculture Project or the results of the activities. </w:t>
      </w:r>
    </w:p>
    <w:p w14:paraId="2DB4E66D" w14:textId="77777777" w:rsidR="00695DD2" w:rsidRPr="00695DD2" w:rsidRDefault="00695DD2" w:rsidP="00695DD2">
      <w:pPr>
        <w:spacing w:after="0"/>
        <w:ind w:firstLine="720"/>
        <w:jc w:val="both"/>
        <w:rPr>
          <w:rFonts w:ascii="Times New Roman" w:hAnsi="Times New Roman" w:cs="Times New Roman"/>
        </w:rPr>
      </w:pPr>
      <w:r w:rsidRPr="00695DD2">
        <w:rPr>
          <w:rFonts w:ascii="Times New Roman" w:hAnsi="Times New Roman" w:cs="Times New Roman"/>
          <w:lang w:bidi="en-US"/>
        </w:rPr>
        <w:t>In all the press releases related to the Project and the publications relating to the grant award (including press, video and audio recordings, electronic mail, etc.), the Grant Beneficiary or the Directorate must cite the following: "The implementation of this project is supported by a loan from the International Bank for Reconstruction and Development. The views expressed herein reflect the views of the author and do not necessarily represent the views of the Ministry of Agriculture, Forestry, and Water Management or the International Bank for Reconstruction and Development.”</w:t>
      </w:r>
    </w:p>
    <w:p w14:paraId="0FF8AB3B" w14:textId="77777777" w:rsidR="00695DD2" w:rsidRPr="00695DD2" w:rsidRDefault="00695DD2" w:rsidP="00695DD2">
      <w:pPr>
        <w:spacing w:after="0"/>
        <w:jc w:val="both"/>
        <w:rPr>
          <w:rFonts w:ascii="Times New Roman" w:hAnsi="Times New Roman" w:cs="Times New Roman"/>
        </w:rPr>
      </w:pPr>
    </w:p>
    <w:p w14:paraId="51CDC2C9" w14:textId="77777777" w:rsidR="00695DD2" w:rsidRPr="00695DD2" w:rsidRDefault="00695DD2" w:rsidP="00695DD2">
      <w:pPr>
        <w:spacing w:after="0"/>
        <w:contextualSpacing/>
        <w:jc w:val="center"/>
        <w:rPr>
          <w:rFonts w:ascii="Times New Roman" w:hAnsi="Times New Roman" w:cs="Times New Roman"/>
        </w:rPr>
      </w:pPr>
      <w:r w:rsidRPr="00695DD2">
        <w:rPr>
          <w:rFonts w:ascii="Times New Roman" w:hAnsi="Times New Roman" w:cs="Times New Roman"/>
          <w:lang w:bidi="en-US"/>
        </w:rPr>
        <w:t>Article 15</w:t>
      </w:r>
    </w:p>
    <w:p w14:paraId="5DB67661" w14:textId="77777777" w:rsidR="00695DD2" w:rsidRPr="00695DD2" w:rsidRDefault="00695DD2" w:rsidP="00695DD2">
      <w:pPr>
        <w:spacing w:after="0"/>
        <w:ind w:firstLine="720"/>
        <w:contextualSpacing/>
        <w:jc w:val="both"/>
        <w:rPr>
          <w:rFonts w:ascii="Times New Roman" w:hAnsi="Times New Roman" w:cs="Times New Roman"/>
        </w:rPr>
      </w:pPr>
      <w:r w:rsidRPr="00695DD2">
        <w:rPr>
          <w:rFonts w:ascii="Times New Roman" w:hAnsi="Times New Roman" w:cs="Times New Roman"/>
          <w:lang w:bidi="en-US"/>
        </w:rPr>
        <w:t>This Grant Agreement shall enter into force on the date of its signing by the Grant Beneficiary and the Directorate. The Agreement shall be valid until the end of the implementation of the individual project, and no later than one year from the date of its signing.</w:t>
      </w:r>
    </w:p>
    <w:p w14:paraId="3BE84D84" w14:textId="77777777" w:rsidR="00695DD2" w:rsidRPr="00695DD2" w:rsidRDefault="00695DD2" w:rsidP="00695DD2">
      <w:pPr>
        <w:spacing w:after="0"/>
        <w:contextualSpacing/>
        <w:jc w:val="both"/>
        <w:rPr>
          <w:rFonts w:ascii="Times New Roman" w:hAnsi="Times New Roman" w:cs="Times New Roman"/>
        </w:rPr>
      </w:pPr>
    </w:p>
    <w:p w14:paraId="59F29878" w14:textId="77777777" w:rsidR="00695DD2" w:rsidRPr="00695DD2" w:rsidRDefault="00695DD2" w:rsidP="00695DD2">
      <w:pPr>
        <w:spacing w:after="0"/>
        <w:contextualSpacing/>
        <w:jc w:val="center"/>
        <w:rPr>
          <w:rFonts w:ascii="Times New Roman" w:hAnsi="Times New Roman" w:cs="Times New Roman"/>
        </w:rPr>
      </w:pPr>
      <w:r w:rsidRPr="00695DD2">
        <w:rPr>
          <w:rFonts w:ascii="Times New Roman" w:hAnsi="Times New Roman" w:cs="Times New Roman"/>
          <w:lang w:bidi="en-US"/>
        </w:rPr>
        <w:t>Article 16</w:t>
      </w:r>
    </w:p>
    <w:p w14:paraId="4AD0136D" w14:textId="77777777" w:rsidR="00695DD2" w:rsidRPr="00695DD2" w:rsidRDefault="00695DD2" w:rsidP="00695DD2">
      <w:pPr>
        <w:spacing w:after="0"/>
        <w:contextualSpacing/>
        <w:jc w:val="both"/>
        <w:rPr>
          <w:rFonts w:ascii="Times New Roman" w:hAnsi="Times New Roman" w:cs="Times New Roman"/>
        </w:rPr>
      </w:pPr>
      <w:r w:rsidRPr="00695DD2">
        <w:rPr>
          <w:rFonts w:ascii="Times New Roman" w:hAnsi="Times New Roman" w:cs="Times New Roman"/>
          <w:lang w:bidi="en-US"/>
        </w:rPr>
        <w:tab/>
        <w:t>The Grant Beneficiary shall enable representatives of the Ministry of Agriculture, Forestry and Water Management, the Directorate, the World Bank and independent auditors to review and audit any procurement, as well as other documentation related to the implementation of the approved individual project and this Agreement.</w:t>
      </w:r>
    </w:p>
    <w:p w14:paraId="2B8622A7" w14:textId="77777777" w:rsidR="00695DD2" w:rsidRPr="00695DD2" w:rsidRDefault="00695DD2" w:rsidP="00695DD2">
      <w:pPr>
        <w:spacing w:after="0"/>
        <w:ind w:firstLine="720"/>
        <w:contextualSpacing/>
        <w:jc w:val="both"/>
        <w:rPr>
          <w:rFonts w:ascii="Times New Roman" w:hAnsi="Times New Roman" w:cs="Times New Roman"/>
        </w:rPr>
      </w:pPr>
      <w:r w:rsidRPr="00695DD2">
        <w:rPr>
          <w:rFonts w:ascii="Times New Roman" w:hAnsi="Times New Roman" w:cs="Times New Roman"/>
          <w:lang w:bidi="en-US"/>
        </w:rPr>
        <w:t>Any non-compliance with the obligations stipulated in Paragraph 1 of this Article shall constitute the cause for the Agreement termination and/or sanctioning on the part of the World Bank in accordance with the current World Bank sanctions procedures.</w:t>
      </w:r>
    </w:p>
    <w:p w14:paraId="53EC2347" w14:textId="77777777" w:rsidR="00695DD2" w:rsidRPr="00695DD2" w:rsidRDefault="00695DD2" w:rsidP="00695DD2">
      <w:pPr>
        <w:spacing w:after="0"/>
        <w:contextualSpacing/>
        <w:jc w:val="both"/>
        <w:rPr>
          <w:rFonts w:ascii="Times New Roman" w:hAnsi="Times New Roman" w:cs="Times New Roman"/>
        </w:rPr>
      </w:pPr>
    </w:p>
    <w:p w14:paraId="251246FE" w14:textId="77777777" w:rsidR="00695DD2" w:rsidRPr="00695DD2" w:rsidRDefault="00695DD2" w:rsidP="00695DD2">
      <w:pPr>
        <w:spacing w:after="0"/>
        <w:contextualSpacing/>
        <w:jc w:val="center"/>
        <w:rPr>
          <w:rFonts w:ascii="Times New Roman" w:hAnsi="Times New Roman" w:cs="Times New Roman"/>
        </w:rPr>
      </w:pPr>
      <w:r w:rsidRPr="00695DD2">
        <w:rPr>
          <w:rFonts w:ascii="Times New Roman" w:hAnsi="Times New Roman" w:cs="Times New Roman"/>
          <w:lang w:bidi="en-US"/>
        </w:rPr>
        <w:t>Article 17</w:t>
      </w:r>
    </w:p>
    <w:p w14:paraId="493A3CD7" w14:textId="77777777" w:rsidR="00695DD2" w:rsidRPr="00695DD2" w:rsidRDefault="00695DD2" w:rsidP="00695DD2">
      <w:pPr>
        <w:spacing w:after="0"/>
        <w:contextualSpacing/>
        <w:jc w:val="both"/>
        <w:rPr>
          <w:rFonts w:ascii="Times New Roman" w:hAnsi="Times New Roman" w:cs="Times New Roman"/>
        </w:rPr>
      </w:pPr>
      <w:r w:rsidRPr="00695DD2">
        <w:rPr>
          <w:rFonts w:ascii="Times New Roman" w:hAnsi="Times New Roman" w:cs="Times New Roman"/>
          <w:lang w:bidi="en-US"/>
        </w:rPr>
        <w:tab/>
        <w:t>If the Directorate determines that the Grant Beneficiary and/or any of its technical consultants, suppliers or their employees are involved in corrupt, fraudulent, coercive or obstructive actions, as defined in the applicable World Bank Anti-Corruption Guidelines, during the procurement process or the implementation of the procurement contract, the Directorate may terminate the said Contract under which the procurement is financed.</w:t>
      </w:r>
    </w:p>
    <w:p w14:paraId="5A3CD148" w14:textId="77777777" w:rsidR="00695DD2" w:rsidRPr="00695DD2" w:rsidRDefault="00695DD2" w:rsidP="00695DD2">
      <w:pPr>
        <w:spacing w:after="0"/>
        <w:contextualSpacing/>
        <w:jc w:val="both"/>
        <w:rPr>
          <w:rFonts w:ascii="Times New Roman" w:hAnsi="Times New Roman" w:cs="Times New Roman"/>
        </w:rPr>
      </w:pPr>
      <w:r w:rsidRPr="00695DD2">
        <w:rPr>
          <w:rFonts w:ascii="Times New Roman" w:hAnsi="Times New Roman" w:cs="Times New Roman"/>
          <w:lang w:bidi="en-US"/>
        </w:rPr>
        <w:tab/>
        <w:t xml:space="preserve">If it finds that the Grant Beneficiary was involved in the above actions, the Directorate shall inform the competent authorities.  </w:t>
      </w:r>
    </w:p>
    <w:p w14:paraId="6A359471" w14:textId="77777777" w:rsidR="00695DD2" w:rsidRPr="00695DD2" w:rsidRDefault="00695DD2" w:rsidP="00695DD2">
      <w:pPr>
        <w:spacing w:after="0"/>
        <w:jc w:val="both"/>
        <w:rPr>
          <w:rFonts w:ascii="Times New Roman" w:hAnsi="Times New Roman" w:cs="Times New Roman"/>
          <w:color w:val="FF0000"/>
        </w:rPr>
      </w:pPr>
    </w:p>
    <w:p w14:paraId="248C925D" w14:textId="77777777" w:rsidR="00695DD2" w:rsidRPr="00695DD2" w:rsidRDefault="00695DD2" w:rsidP="00695DD2">
      <w:pPr>
        <w:spacing w:after="0"/>
        <w:jc w:val="center"/>
        <w:rPr>
          <w:rFonts w:ascii="Times New Roman" w:hAnsi="Times New Roman" w:cs="Times New Roman"/>
        </w:rPr>
      </w:pPr>
      <w:r w:rsidRPr="00695DD2">
        <w:rPr>
          <w:rFonts w:ascii="Times New Roman" w:hAnsi="Times New Roman" w:cs="Times New Roman"/>
          <w:lang w:bidi="en-US"/>
        </w:rPr>
        <w:t>Article 18</w:t>
      </w:r>
    </w:p>
    <w:p w14:paraId="3FD7AF0F" w14:textId="77777777" w:rsidR="00695DD2" w:rsidRPr="00695DD2" w:rsidRDefault="00695DD2" w:rsidP="00695DD2">
      <w:pPr>
        <w:ind w:firstLine="720"/>
        <w:jc w:val="both"/>
        <w:rPr>
          <w:rFonts w:ascii="Times New Roman" w:hAnsi="Times New Roman" w:cs="Times New Roman"/>
        </w:rPr>
      </w:pPr>
      <w:r w:rsidRPr="00695DD2">
        <w:rPr>
          <w:rFonts w:ascii="Times New Roman" w:hAnsi="Times New Roman" w:cs="Times New Roman"/>
          <w:lang w:bidi="en-US"/>
        </w:rPr>
        <w:t>Any use of the allocated funds in a manner not provided for in the Agreement shall be deemed non-compliance and may lead to the termination of the Agreement and the initiation of the process for the return of paid funds.</w:t>
      </w:r>
    </w:p>
    <w:p w14:paraId="5063B1E8" w14:textId="77777777" w:rsidR="00695DD2" w:rsidRPr="00695DD2" w:rsidRDefault="00695DD2" w:rsidP="00695DD2">
      <w:pPr>
        <w:spacing w:after="0"/>
        <w:ind w:firstLine="720"/>
        <w:jc w:val="both"/>
        <w:rPr>
          <w:rFonts w:ascii="Times New Roman" w:hAnsi="Times New Roman" w:cs="Times New Roman"/>
        </w:rPr>
      </w:pPr>
      <w:r w:rsidRPr="00695DD2">
        <w:rPr>
          <w:rFonts w:ascii="Times New Roman" w:hAnsi="Times New Roman" w:cs="Times New Roman"/>
          <w:lang w:bidi="en-US"/>
        </w:rPr>
        <w:t>The Directorate may terminate this Agreement:</w:t>
      </w:r>
    </w:p>
    <w:p w14:paraId="1BACFADC" w14:textId="77777777" w:rsidR="00695DD2" w:rsidRPr="00695DD2" w:rsidRDefault="00695DD2" w:rsidP="002B3CC9">
      <w:pPr>
        <w:numPr>
          <w:ilvl w:val="0"/>
          <w:numId w:val="146"/>
        </w:numPr>
        <w:spacing w:after="0"/>
        <w:contextualSpacing/>
        <w:jc w:val="both"/>
        <w:rPr>
          <w:rFonts w:ascii="Times New Roman" w:hAnsi="Times New Roman" w:cs="Times New Roman"/>
        </w:rPr>
      </w:pPr>
      <w:r w:rsidRPr="00695DD2">
        <w:rPr>
          <w:rFonts w:ascii="Times New Roman" w:hAnsi="Times New Roman" w:cs="Times New Roman"/>
          <w:lang w:bidi="en-US"/>
        </w:rPr>
        <w:t>if the funds awarded to the Grant Beneficiary have been spent for non-eligible expenses;</w:t>
      </w:r>
    </w:p>
    <w:p w14:paraId="56207AC6" w14:textId="77777777" w:rsidR="00695DD2" w:rsidRPr="00695DD2" w:rsidRDefault="00695DD2" w:rsidP="002B3CC9">
      <w:pPr>
        <w:numPr>
          <w:ilvl w:val="0"/>
          <w:numId w:val="146"/>
        </w:numPr>
        <w:spacing w:after="0"/>
        <w:contextualSpacing/>
        <w:jc w:val="both"/>
        <w:rPr>
          <w:rFonts w:ascii="Times New Roman" w:hAnsi="Times New Roman" w:cs="Times New Roman"/>
        </w:rPr>
      </w:pPr>
      <w:r w:rsidRPr="00695DD2">
        <w:rPr>
          <w:rFonts w:ascii="Times New Roman" w:hAnsi="Times New Roman" w:cs="Times New Roman"/>
          <w:lang w:bidi="en-US"/>
        </w:rPr>
        <w:t>if the Grant Beneficiary fails to perform its obligations in accordance with the provisions of this Agreement.</w:t>
      </w:r>
    </w:p>
    <w:p w14:paraId="3712E841" w14:textId="77777777" w:rsidR="00695DD2" w:rsidRPr="00695DD2" w:rsidRDefault="00695DD2" w:rsidP="002B3CC9">
      <w:pPr>
        <w:numPr>
          <w:ilvl w:val="0"/>
          <w:numId w:val="146"/>
        </w:numPr>
        <w:spacing w:after="0"/>
        <w:contextualSpacing/>
        <w:jc w:val="both"/>
        <w:rPr>
          <w:rFonts w:ascii="Times New Roman" w:hAnsi="Times New Roman" w:cs="Times New Roman"/>
        </w:rPr>
      </w:pPr>
      <w:r w:rsidRPr="00695DD2">
        <w:rPr>
          <w:rFonts w:ascii="Times New Roman" w:hAnsi="Times New Roman" w:cs="Times New Roman"/>
          <w:lang w:bidi="en-US"/>
        </w:rPr>
        <w:lastRenderedPageBreak/>
        <w:t xml:space="preserve">if it is determined that the Grant Beneficiary started the investments and activities envisaged by the project before signing the Agreement, except for the activities that are considered as preparatory costs. </w:t>
      </w:r>
    </w:p>
    <w:p w14:paraId="6B64D5C9" w14:textId="77777777" w:rsidR="00695DD2" w:rsidRPr="00695DD2" w:rsidRDefault="00695DD2" w:rsidP="002B3CC9">
      <w:pPr>
        <w:numPr>
          <w:ilvl w:val="0"/>
          <w:numId w:val="146"/>
        </w:numPr>
        <w:spacing w:after="0"/>
        <w:contextualSpacing/>
        <w:jc w:val="both"/>
        <w:rPr>
          <w:rFonts w:ascii="Times New Roman" w:hAnsi="Times New Roman" w:cs="Times New Roman"/>
        </w:rPr>
      </w:pPr>
      <w:r w:rsidRPr="00695DD2">
        <w:rPr>
          <w:rFonts w:ascii="Times New Roman" w:hAnsi="Times New Roman" w:cs="Times New Roman"/>
          <w:lang w:bidi="en-US"/>
        </w:rPr>
        <w:t>due to the objective impossibility to fulfill contractual obligations (force majeure, administrative measures, etc.) arising with one or both Parties;</w:t>
      </w:r>
    </w:p>
    <w:p w14:paraId="166A6780" w14:textId="77777777" w:rsidR="00695DD2" w:rsidRPr="00695DD2" w:rsidRDefault="00695DD2" w:rsidP="002B3CC9">
      <w:pPr>
        <w:numPr>
          <w:ilvl w:val="0"/>
          <w:numId w:val="146"/>
        </w:numPr>
        <w:spacing w:after="0"/>
        <w:contextualSpacing/>
        <w:jc w:val="both"/>
        <w:rPr>
          <w:rFonts w:ascii="Times New Roman" w:hAnsi="Times New Roman" w:cs="Times New Roman"/>
        </w:rPr>
      </w:pPr>
      <w:r w:rsidRPr="00695DD2">
        <w:rPr>
          <w:rFonts w:ascii="Times New Roman" w:hAnsi="Times New Roman" w:cs="Times New Roman"/>
          <w:lang w:bidi="en-US"/>
        </w:rPr>
        <w:t>in the event of fraud and corruption as specified in Article 17 hereof.</w:t>
      </w:r>
    </w:p>
    <w:p w14:paraId="0B114723" w14:textId="77777777" w:rsidR="00695DD2" w:rsidRPr="00695DD2" w:rsidRDefault="00695DD2" w:rsidP="00695DD2">
      <w:pPr>
        <w:spacing w:after="0"/>
        <w:jc w:val="both"/>
        <w:rPr>
          <w:rFonts w:ascii="Times New Roman" w:hAnsi="Times New Roman" w:cs="Times New Roman"/>
          <w:color w:val="FF0000"/>
        </w:rPr>
      </w:pPr>
    </w:p>
    <w:p w14:paraId="30E2AE95" w14:textId="77777777" w:rsidR="00695DD2" w:rsidRPr="00695DD2" w:rsidRDefault="00695DD2" w:rsidP="00695DD2">
      <w:pPr>
        <w:spacing w:after="0"/>
        <w:jc w:val="center"/>
        <w:rPr>
          <w:rFonts w:ascii="Times New Roman" w:hAnsi="Times New Roman" w:cs="Times New Roman"/>
        </w:rPr>
      </w:pPr>
      <w:r w:rsidRPr="00695DD2">
        <w:rPr>
          <w:rFonts w:ascii="Times New Roman" w:hAnsi="Times New Roman" w:cs="Times New Roman"/>
          <w:lang w:bidi="en-US"/>
        </w:rPr>
        <w:t>Article 19</w:t>
      </w:r>
    </w:p>
    <w:p w14:paraId="03504BB2" w14:textId="77777777" w:rsidR="00695DD2" w:rsidRPr="00695DD2" w:rsidRDefault="00695DD2" w:rsidP="00695DD2">
      <w:pPr>
        <w:spacing w:after="0"/>
        <w:jc w:val="both"/>
        <w:rPr>
          <w:rFonts w:ascii="Times New Roman" w:hAnsi="Times New Roman" w:cs="Times New Roman"/>
        </w:rPr>
      </w:pPr>
      <w:r w:rsidRPr="00695DD2">
        <w:rPr>
          <w:rFonts w:ascii="Times New Roman" w:hAnsi="Times New Roman" w:cs="Times New Roman"/>
          <w:lang w:bidi="en-US"/>
        </w:rPr>
        <w:t xml:space="preserve">The Agreement may be terminated in accordance with the following procedures: </w:t>
      </w:r>
    </w:p>
    <w:p w14:paraId="3A749CAB" w14:textId="77777777" w:rsidR="00695DD2" w:rsidRPr="00695DD2" w:rsidRDefault="00695DD2" w:rsidP="002B3CC9">
      <w:pPr>
        <w:numPr>
          <w:ilvl w:val="0"/>
          <w:numId w:val="147"/>
        </w:numPr>
        <w:spacing w:after="0"/>
        <w:contextualSpacing/>
        <w:jc w:val="both"/>
        <w:rPr>
          <w:rFonts w:ascii="Times New Roman" w:hAnsi="Times New Roman" w:cs="Times New Roman"/>
        </w:rPr>
      </w:pPr>
      <w:r w:rsidRPr="00695DD2">
        <w:rPr>
          <w:rFonts w:ascii="Times New Roman" w:hAnsi="Times New Roman" w:cs="Times New Roman"/>
          <w:lang w:bidi="en-US"/>
        </w:rPr>
        <w:t>by a written agreement between the Parties prior to the expiry of the contracted period;</w:t>
      </w:r>
    </w:p>
    <w:p w14:paraId="26AB1E06" w14:textId="77777777" w:rsidR="00695DD2" w:rsidRPr="00695DD2" w:rsidRDefault="00695DD2" w:rsidP="00695DD2">
      <w:pPr>
        <w:spacing w:after="0"/>
        <w:ind w:left="720"/>
        <w:contextualSpacing/>
        <w:jc w:val="both"/>
        <w:rPr>
          <w:rFonts w:ascii="Times New Roman" w:hAnsi="Times New Roman" w:cs="Times New Roman"/>
        </w:rPr>
      </w:pPr>
      <w:r w:rsidRPr="00695DD2">
        <w:rPr>
          <w:rFonts w:ascii="Times New Roman" w:hAnsi="Times New Roman" w:cs="Times New Roman"/>
          <w:lang w:bidi="en-US"/>
        </w:rPr>
        <w:t>or</w:t>
      </w:r>
    </w:p>
    <w:p w14:paraId="0DAB84C1" w14:textId="77777777" w:rsidR="00695DD2" w:rsidRPr="00695DD2" w:rsidRDefault="00695DD2" w:rsidP="002B3CC9">
      <w:pPr>
        <w:numPr>
          <w:ilvl w:val="0"/>
          <w:numId w:val="147"/>
        </w:numPr>
        <w:spacing w:after="0"/>
        <w:contextualSpacing/>
        <w:jc w:val="both"/>
        <w:rPr>
          <w:rFonts w:ascii="Times New Roman" w:hAnsi="Times New Roman" w:cs="Times New Roman"/>
        </w:rPr>
      </w:pPr>
      <w:r w:rsidRPr="00695DD2">
        <w:rPr>
          <w:rFonts w:ascii="Times New Roman" w:hAnsi="Times New Roman" w:cs="Times New Roman"/>
          <w:lang w:bidi="en-US"/>
        </w:rPr>
        <w:t>unilaterally, by one of the Parties sending a written notification due to non-performance of contractual obligations of the other Party, with a 30-day termination notice;</w:t>
      </w:r>
    </w:p>
    <w:p w14:paraId="081098EA" w14:textId="77777777" w:rsidR="00695DD2" w:rsidRPr="00695DD2" w:rsidRDefault="00695DD2" w:rsidP="00695DD2">
      <w:pPr>
        <w:spacing w:after="0"/>
        <w:jc w:val="both"/>
        <w:rPr>
          <w:rFonts w:ascii="Times New Roman" w:hAnsi="Times New Roman" w:cs="Times New Roman"/>
        </w:rPr>
      </w:pPr>
    </w:p>
    <w:p w14:paraId="7FC6F057" w14:textId="77777777" w:rsidR="00695DD2" w:rsidRPr="00695DD2" w:rsidRDefault="00695DD2" w:rsidP="00695DD2">
      <w:pPr>
        <w:spacing w:after="0"/>
        <w:jc w:val="center"/>
        <w:rPr>
          <w:rFonts w:ascii="Times New Roman" w:hAnsi="Times New Roman" w:cs="Times New Roman"/>
        </w:rPr>
      </w:pPr>
      <w:r w:rsidRPr="00695DD2">
        <w:rPr>
          <w:rFonts w:ascii="Times New Roman" w:hAnsi="Times New Roman" w:cs="Times New Roman"/>
          <w:lang w:bidi="en-US"/>
        </w:rPr>
        <w:t>Article 20</w:t>
      </w:r>
    </w:p>
    <w:p w14:paraId="0DFF47AC" w14:textId="77777777" w:rsidR="00695DD2" w:rsidRPr="00695DD2" w:rsidRDefault="00695DD2" w:rsidP="00695DD2">
      <w:pPr>
        <w:ind w:firstLine="720"/>
        <w:jc w:val="both"/>
        <w:rPr>
          <w:rFonts w:ascii="Times New Roman" w:hAnsi="Times New Roman" w:cs="Times New Roman"/>
        </w:rPr>
      </w:pPr>
      <w:r w:rsidRPr="00695DD2">
        <w:rPr>
          <w:rFonts w:ascii="Times New Roman" w:hAnsi="Times New Roman" w:cs="Times New Roman"/>
          <w:lang w:bidi="en-US"/>
        </w:rPr>
        <w:t>This Agreement is made in 6 (six) identical copies, of which two are for the Grant Beneficiary and 4 (four) for the Directorate.</w:t>
      </w:r>
    </w:p>
    <w:p w14:paraId="156D53F3" w14:textId="77777777" w:rsidR="00695DD2" w:rsidRPr="00695DD2" w:rsidRDefault="00695DD2" w:rsidP="00695DD2">
      <w:pPr>
        <w:ind w:firstLine="720"/>
        <w:jc w:val="both"/>
        <w:rPr>
          <w:rFonts w:ascii="Times New Roman" w:hAnsi="Times New Roman" w:cs="Times New Roman"/>
        </w:rPr>
      </w:pPr>
    </w:p>
    <w:tbl>
      <w:tblPr>
        <w:tblStyle w:val="TableGrid4"/>
        <w:tblW w:w="9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765"/>
      </w:tblGrid>
      <w:tr w:rsidR="00695DD2" w:rsidRPr="00695DD2" w14:paraId="1E210446" w14:textId="77777777" w:rsidTr="00695DD2">
        <w:trPr>
          <w:trHeight w:val="1391"/>
        </w:trPr>
        <w:tc>
          <w:tcPr>
            <w:tcW w:w="4765" w:type="dxa"/>
          </w:tcPr>
          <w:p w14:paraId="1E3A492D" w14:textId="77777777" w:rsidR="00695DD2" w:rsidRPr="00695DD2" w:rsidRDefault="00695DD2" w:rsidP="00695DD2">
            <w:pPr>
              <w:jc w:val="both"/>
              <w:rPr>
                <w:sz w:val="22"/>
                <w:szCs w:val="22"/>
              </w:rPr>
            </w:pPr>
            <w:r w:rsidRPr="00695DD2">
              <w:rPr>
                <w:sz w:val="22"/>
                <w:lang w:bidi="en-US"/>
              </w:rPr>
              <w:t>FOR THE DIRECTORATE</w:t>
            </w:r>
          </w:p>
          <w:p w14:paraId="3D160A28" w14:textId="77777777" w:rsidR="00695DD2" w:rsidRPr="00695DD2" w:rsidRDefault="00695DD2" w:rsidP="00695DD2">
            <w:pPr>
              <w:jc w:val="both"/>
              <w:rPr>
                <w:sz w:val="22"/>
                <w:szCs w:val="22"/>
              </w:rPr>
            </w:pPr>
          </w:p>
          <w:p w14:paraId="11906CF6" w14:textId="77777777" w:rsidR="00695DD2" w:rsidRPr="00695DD2" w:rsidRDefault="00695DD2" w:rsidP="00695DD2">
            <w:pPr>
              <w:jc w:val="both"/>
              <w:rPr>
                <w:sz w:val="22"/>
                <w:szCs w:val="22"/>
              </w:rPr>
            </w:pPr>
          </w:p>
          <w:p w14:paraId="6CB0D755" w14:textId="77777777" w:rsidR="00695DD2" w:rsidRPr="00695DD2" w:rsidRDefault="00695DD2" w:rsidP="00695DD2">
            <w:pPr>
              <w:jc w:val="both"/>
              <w:rPr>
                <w:sz w:val="22"/>
                <w:szCs w:val="22"/>
              </w:rPr>
            </w:pPr>
            <w:r w:rsidRPr="00695DD2">
              <w:rPr>
                <w:sz w:val="22"/>
                <w:lang w:bidi="en-US"/>
              </w:rPr>
              <w:t>________________________</w:t>
            </w:r>
          </w:p>
          <w:p w14:paraId="5741BA09" w14:textId="77777777" w:rsidR="00695DD2" w:rsidRPr="00695DD2" w:rsidRDefault="00695DD2" w:rsidP="00695DD2">
            <w:pPr>
              <w:jc w:val="both"/>
              <w:rPr>
                <w:sz w:val="22"/>
                <w:szCs w:val="22"/>
              </w:rPr>
            </w:pPr>
            <w:r w:rsidRPr="00695DD2">
              <w:rPr>
                <w:sz w:val="22"/>
                <w:lang w:bidi="en-US"/>
              </w:rPr>
              <w:t>Marko Kesić</w:t>
            </w:r>
          </w:p>
          <w:p w14:paraId="0F8AC350" w14:textId="77777777" w:rsidR="00695DD2" w:rsidRPr="00695DD2" w:rsidRDefault="00695DD2" w:rsidP="00695DD2">
            <w:pPr>
              <w:jc w:val="both"/>
              <w:rPr>
                <w:sz w:val="22"/>
                <w:szCs w:val="22"/>
              </w:rPr>
            </w:pPr>
            <w:r w:rsidRPr="00695DD2">
              <w:rPr>
                <w:sz w:val="22"/>
                <w:lang w:bidi="en-US"/>
              </w:rPr>
              <w:t>Acting Director</w:t>
            </w:r>
          </w:p>
          <w:p w14:paraId="597397F2" w14:textId="77777777" w:rsidR="00695DD2" w:rsidRPr="00695DD2" w:rsidRDefault="00695DD2" w:rsidP="00695DD2">
            <w:pPr>
              <w:jc w:val="both"/>
              <w:rPr>
                <w:sz w:val="22"/>
                <w:szCs w:val="22"/>
              </w:rPr>
            </w:pPr>
          </w:p>
        </w:tc>
        <w:tc>
          <w:tcPr>
            <w:tcW w:w="4765" w:type="dxa"/>
          </w:tcPr>
          <w:p w14:paraId="42990E7C" w14:textId="77777777" w:rsidR="00695DD2" w:rsidRPr="00695DD2" w:rsidRDefault="00695DD2" w:rsidP="00695DD2">
            <w:pPr>
              <w:jc w:val="both"/>
              <w:rPr>
                <w:sz w:val="22"/>
                <w:szCs w:val="22"/>
              </w:rPr>
            </w:pPr>
            <w:r w:rsidRPr="00695DD2">
              <w:rPr>
                <w:sz w:val="22"/>
                <w:lang w:bidi="en-US"/>
              </w:rPr>
              <w:t>FOR THE GRANT BENEFICIARY</w:t>
            </w:r>
          </w:p>
          <w:p w14:paraId="04CD7049" w14:textId="77777777" w:rsidR="00695DD2" w:rsidRPr="00695DD2" w:rsidRDefault="00695DD2" w:rsidP="00695DD2">
            <w:pPr>
              <w:jc w:val="both"/>
              <w:rPr>
                <w:sz w:val="22"/>
                <w:szCs w:val="22"/>
              </w:rPr>
            </w:pPr>
          </w:p>
          <w:p w14:paraId="58594DB3" w14:textId="77777777" w:rsidR="00695DD2" w:rsidRPr="00695DD2" w:rsidRDefault="00695DD2" w:rsidP="00695DD2">
            <w:pPr>
              <w:jc w:val="both"/>
              <w:rPr>
                <w:sz w:val="22"/>
                <w:szCs w:val="22"/>
              </w:rPr>
            </w:pPr>
          </w:p>
          <w:p w14:paraId="7506BA2B" w14:textId="77777777" w:rsidR="00695DD2" w:rsidRPr="00695DD2" w:rsidRDefault="00695DD2" w:rsidP="00695DD2">
            <w:pPr>
              <w:jc w:val="both"/>
              <w:rPr>
                <w:sz w:val="22"/>
                <w:szCs w:val="22"/>
              </w:rPr>
            </w:pPr>
            <w:r w:rsidRPr="00695DD2">
              <w:rPr>
                <w:sz w:val="22"/>
                <w:lang w:bidi="en-US"/>
              </w:rPr>
              <w:t>_________________________</w:t>
            </w:r>
          </w:p>
        </w:tc>
      </w:tr>
    </w:tbl>
    <w:p w14:paraId="73ADC69F" w14:textId="77777777" w:rsidR="00695DD2" w:rsidRPr="00695DD2" w:rsidRDefault="00695DD2" w:rsidP="00695DD2">
      <w:pPr>
        <w:jc w:val="both"/>
        <w:rPr>
          <w:rFonts w:ascii="Times New Roman" w:hAnsi="Times New Roman" w:cs="Times New Roman"/>
        </w:rPr>
      </w:pPr>
    </w:p>
    <w:p w14:paraId="6CA9AFC1" w14:textId="77777777" w:rsidR="00695DD2" w:rsidRPr="00695DD2" w:rsidRDefault="00695DD2" w:rsidP="00695DD2">
      <w:pPr>
        <w:jc w:val="both"/>
        <w:rPr>
          <w:rFonts w:ascii="Times New Roman" w:hAnsi="Times New Roman" w:cs="Times New Roman"/>
        </w:rPr>
        <w:sectPr w:rsidR="00695DD2" w:rsidRPr="00695DD2" w:rsidSect="00695DD2">
          <w:footerReference w:type="default" r:id="rId24"/>
          <w:footerReference w:type="first" r:id="rId25"/>
          <w:pgSz w:w="12240" w:h="15840"/>
          <w:pgMar w:top="993" w:right="1080" w:bottom="1440" w:left="1080" w:header="568" w:footer="304" w:gutter="0"/>
          <w:cols w:space="720"/>
          <w:docGrid w:linePitch="360"/>
        </w:sectPr>
      </w:pPr>
      <w:r w:rsidRPr="00695DD2">
        <w:rPr>
          <w:rFonts w:ascii="Times New Roman" w:hAnsi="Times New Roman" w:cs="Times New Roman"/>
          <w:lang w:bidi="en-US"/>
        </w:rPr>
        <w:br w:type="page"/>
      </w:r>
    </w:p>
    <w:p w14:paraId="44C871D4" w14:textId="77777777" w:rsidR="00695DD2" w:rsidRPr="00695DD2" w:rsidRDefault="00695DD2" w:rsidP="00695DD2">
      <w:pPr>
        <w:jc w:val="both"/>
        <w:rPr>
          <w:rFonts w:ascii="Times New Roman" w:hAnsi="Times New Roman" w:cs="Times New Roman"/>
          <w:b/>
          <w:i/>
          <w:iCs/>
        </w:rPr>
      </w:pPr>
      <w:r w:rsidRPr="00695DD2">
        <w:rPr>
          <w:rFonts w:ascii="Times New Roman" w:hAnsi="Times New Roman" w:cs="Times New Roman"/>
          <w:b/>
          <w:i/>
          <w:lang w:bidi="en-US"/>
        </w:rPr>
        <w:lastRenderedPageBreak/>
        <w:t>ANNEX 1 GRANT BENEFICIARY GUIDE</w:t>
      </w:r>
    </w:p>
    <w:p w14:paraId="58C3AF73" w14:textId="77777777" w:rsidR="00695DD2" w:rsidRPr="00695DD2" w:rsidRDefault="00695DD2" w:rsidP="00695DD2">
      <w:pPr>
        <w:jc w:val="both"/>
        <w:rPr>
          <w:rFonts w:ascii="Times New Roman" w:hAnsi="Times New Roman" w:cs="Times New Roman"/>
          <w:iCs/>
        </w:rPr>
      </w:pPr>
      <w:r w:rsidRPr="00695DD2">
        <w:rPr>
          <w:rFonts w:ascii="Times New Roman" w:hAnsi="Times New Roman" w:cs="Times New Roman"/>
          <w:lang w:bidi="en-US"/>
        </w:rPr>
        <w:t xml:space="preserve">The Ministry of Agriculture, Forestry and Water Management / Directorate for Agrarian Payments (Directorate) reserves the right to: </w:t>
      </w:r>
    </w:p>
    <w:p w14:paraId="662EBC05" w14:textId="77777777" w:rsidR="00695DD2" w:rsidRPr="00695DD2" w:rsidRDefault="00695DD2" w:rsidP="00695DD2">
      <w:pPr>
        <w:jc w:val="both"/>
        <w:rPr>
          <w:rFonts w:ascii="Times New Roman" w:hAnsi="Times New Roman" w:cs="Times New Roman"/>
          <w:iCs/>
        </w:rPr>
      </w:pPr>
      <w:r w:rsidRPr="00695DD2">
        <w:rPr>
          <w:rFonts w:ascii="Times New Roman" w:hAnsi="Times New Roman" w:cs="Times New Roman"/>
          <w:lang w:bidi="en-US"/>
        </w:rPr>
        <w:t>(1)</w:t>
      </w:r>
      <w:r w:rsidRPr="00695DD2">
        <w:rPr>
          <w:rFonts w:ascii="Times New Roman" w:hAnsi="Times New Roman" w:cs="Times New Roman"/>
          <w:lang w:bidi="en-US"/>
        </w:rPr>
        <w:tab/>
        <w:t xml:space="preserve">suspend or revoke the right of the Beneficiary to use the grant or receive a refund of all or any part of the amount of funds withdrawn so far, if the Beneficiary fails to fulfill any of its obligations under the Agreement; and </w:t>
      </w:r>
    </w:p>
    <w:p w14:paraId="29F00594" w14:textId="77777777" w:rsidR="00695DD2" w:rsidRPr="00695DD2" w:rsidRDefault="00695DD2" w:rsidP="00695DD2">
      <w:pPr>
        <w:jc w:val="both"/>
        <w:rPr>
          <w:rFonts w:ascii="Times New Roman" w:hAnsi="Times New Roman" w:cs="Times New Roman"/>
          <w:iCs/>
        </w:rPr>
      </w:pPr>
      <w:r w:rsidRPr="00695DD2">
        <w:rPr>
          <w:rFonts w:ascii="Times New Roman" w:hAnsi="Times New Roman" w:cs="Times New Roman"/>
          <w:lang w:bidi="en-US"/>
        </w:rPr>
        <w:t>(2)</w:t>
      </w:r>
      <w:r w:rsidRPr="00695DD2">
        <w:rPr>
          <w:rFonts w:ascii="Times New Roman" w:hAnsi="Times New Roman" w:cs="Times New Roman"/>
          <w:lang w:bidi="en-US"/>
        </w:rPr>
        <w:tab/>
        <w:t>require each Beneficiary to:</w:t>
      </w:r>
    </w:p>
    <w:p w14:paraId="7812B89B" w14:textId="77777777" w:rsidR="00695DD2" w:rsidRPr="00695DD2" w:rsidRDefault="00695DD2" w:rsidP="00695DD2">
      <w:pPr>
        <w:ind w:left="720"/>
        <w:jc w:val="both"/>
        <w:rPr>
          <w:rFonts w:ascii="Times New Roman" w:hAnsi="Times New Roman" w:cs="Times New Roman"/>
          <w:iCs/>
        </w:rPr>
      </w:pPr>
      <w:r w:rsidRPr="00695DD2">
        <w:rPr>
          <w:rFonts w:ascii="Times New Roman" w:hAnsi="Times New Roman" w:cs="Times New Roman"/>
          <w:lang w:bidi="en-US"/>
        </w:rPr>
        <w:t xml:space="preserve">(A) carry out its Individual project with due diligence and efficiency and in accordance with sound technical, economic, financial, managerial, environmental and social standards and practices satisfactory to the World Bank, including in accordance with the provisions of the Anti-Corruption Guidelines and Safeguards Documents applicable to the Beneficiary; </w:t>
      </w:r>
    </w:p>
    <w:p w14:paraId="01411B35" w14:textId="77777777" w:rsidR="00695DD2" w:rsidRPr="00695DD2" w:rsidRDefault="00695DD2" w:rsidP="00695DD2">
      <w:pPr>
        <w:ind w:firstLine="720"/>
        <w:jc w:val="both"/>
        <w:rPr>
          <w:rFonts w:ascii="Times New Roman" w:hAnsi="Times New Roman" w:cs="Times New Roman"/>
          <w:iCs/>
        </w:rPr>
      </w:pPr>
      <w:r w:rsidRPr="00695DD2">
        <w:rPr>
          <w:rFonts w:ascii="Times New Roman" w:hAnsi="Times New Roman" w:cs="Times New Roman"/>
          <w:lang w:bidi="en-US"/>
        </w:rPr>
        <w:t xml:space="preserve">(B) provide, promptly as needed, the resources required for the purpose; </w:t>
      </w:r>
    </w:p>
    <w:p w14:paraId="39BD6E56" w14:textId="77777777" w:rsidR="00695DD2" w:rsidRPr="00695DD2" w:rsidRDefault="00695DD2" w:rsidP="00695DD2">
      <w:pPr>
        <w:ind w:left="720"/>
        <w:jc w:val="both"/>
        <w:rPr>
          <w:rFonts w:ascii="Times New Roman" w:hAnsi="Times New Roman" w:cs="Times New Roman"/>
          <w:iCs/>
        </w:rPr>
      </w:pPr>
      <w:r w:rsidRPr="00695DD2">
        <w:rPr>
          <w:rFonts w:ascii="Times New Roman" w:hAnsi="Times New Roman" w:cs="Times New Roman"/>
          <w:lang w:bidi="en-US"/>
        </w:rPr>
        <w:t xml:space="preserve">(C) procure the goods, works and services to be financed out of the Grant in accordance with the provisions of this Agreement; </w:t>
      </w:r>
    </w:p>
    <w:p w14:paraId="333EA7EB" w14:textId="77777777" w:rsidR="00695DD2" w:rsidRPr="00695DD2" w:rsidRDefault="00695DD2" w:rsidP="00695DD2">
      <w:pPr>
        <w:ind w:left="720"/>
        <w:jc w:val="both"/>
        <w:rPr>
          <w:rFonts w:ascii="Times New Roman" w:hAnsi="Times New Roman" w:cs="Times New Roman"/>
          <w:iCs/>
        </w:rPr>
      </w:pPr>
      <w:r w:rsidRPr="00695DD2">
        <w:rPr>
          <w:rFonts w:ascii="Times New Roman" w:hAnsi="Times New Roman" w:cs="Times New Roman"/>
          <w:lang w:bidi="en-US"/>
        </w:rPr>
        <w:t xml:space="preserve">(D) maintain policies and procedures adequate to enable it to monitor and evaluate in accordance with indicators acceptable to the World Bank, the progress of the Individual project and the achievement of its objectives; </w:t>
      </w:r>
    </w:p>
    <w:p w14:paraId="05BCBD0A" w14:textId="77777777" w:rsidR="00695DD2" w:rsidRPr="00695DD2" w:rsidRDefault="00695DD2" w:rsidP="00695DD2">
      <w:pPr>
        <w:ind w:left="720"/>
        <w:jc w:val="both"/>
        <w:rPr>
          <w:rFonts w:ascii="Times New Roman" w:hAnsi="Times New Roman" w:cs="Times New Roman"/>
          <w:iCs/>
        </w:rPr>
      </w:pPr>
      <w:r w:rsidRPr="00695DD2">
        <w:rPr>
          <w:rFonts w:ascii="Times New Roman" w:hAnsi="Times New Roman" w:cs="Times New Roman"/>
          <w:lang w:bidi="en-US"/>
        </w:rPr>
        <w:t xml:space="preserve">(F) enable the Directorate and the World Bank to inspect the Individual project, its operation and any relevant records and documents; and </w:t>
      </w:r>
    </w:p>
    <w:p w14:paraId="34ACD3DE" w14:textId="77777777" w:rsidR="00695DD2" w:rsidRPr="00695DD2" w:rsidRDefault="00695DD2" w:rsidP="00695DD2">
      <w:pPr>
        <w:ind w:left="720"/>
        <w:jc w:val="both"/>
        <w:rPr>
          <w:rFonts w:ascii="Times New Roman" w:hAnsi="Times New Roman" w:cs="Times New Roman"/>
          <w:iCs/>
        </w:rPr>
      </w:pPr>
      <w:r w:rsidRPr="00695DD2">
        <w:rPr>
          <w:rFonts w:ascii="Times New Roman" w:hAnsi="Times New Roman" w:cs="Times New Roman"/>
          <w:lang w:bidi="en-US"/>
        </w:rPr>
        <w:t xml:space="preserve">(G) prepare and deliver to the Directorate and the World Bank all such information as the Republic of Serbia, Ministry of Finance or the World Bank shall reasonably request relating to the foregoing. </w:t>
      </w:r>
    </w:p>
    <w:p w14:paraId="6548BE11" w14:textId="77777777" w:rsidR="00695DD2" w:rsidRPr="00695DD2" w:rsidRDefault="00695DD2" w:rsidP="00695DD2">
      <w:pPr>
        <w:jc w:val="both"/>
        <w:rPr>
          <w:rFonts w:ascii="Times New Roman" w:hAnsi="Times New Roman" w:cs="Times New Roman"/>
          <w:iCs/>
        </w:rPr>
      </w:pPr>
    </w:p>
    <w:p w14:paraId="32B08AE3" w14:textId="77777777" w:rsidR="00695DD2" w:rsidRPr="00695DD2" w:rsidRDefault="00695DD2" w:rsidP="00695DD2">
      <w:pPr>
        <w:jc w:val="both"/>
        <w:rPr>
          <w:rFonts w:ascii="Times New Roman" w:hAnsi="Times New Roman" w:cs="Times New Roman"/>
          <w:iCs/>
        </w:rPr>
      </w:pPr>
    </w:p>
    <w:p w14:paraId="39CCF1D8" w14:textId="77777777" w:rsidR="00695DD2" w:rsidRPr="00695DD2" w:rsidRDefault="00695DD2" w:rsidP="00695DD2">
      <w:pPr>
        <w:jc w:val="both"/>
        <w:rPr>
          <w:rFonts w:ascii="Times New Roman" w:hAnsi="Times New Roman" w:cs="Times New Roman"/>
          <w:iCs/>
        </w:rPr>
      </w:pPr>
    </w:p>
    <w:p w14:paraId="0666BAF9" w14:textId="77777777" w:rsidR="00695DD2" w:rsidRPr="00695DD2" w:rsidRDefault="00695DD2" w:rsidP="00695DD2">
      <w:pPr>
        <w:jc w:val="both"/>
        <w:rPr>
          <w:rFonts w:ascii="Times New Roman" w:hAnsi="Times New Roman" w:cs="Times New Roman"/>
          <w:iCs/>
        </w:rPr>
        <w:sectPr w:rsidR="00695DD2" w:rsidRPr="00695DD2" w:rsidSect="00695DD2">
          <w:pgSz w:w="12240" w:h="15840"/>
          <w:pgMar w:top="1440" w:right="1080" w:bottom="1440" w:left="1080" w:header="568" w:footer="304" w:gutter="0"/>
          <w:cols w:space="720"/>
          <w:docGrid w:linePitch="360"/>
        </w:sectPr>
      </w:pPr>
    </w:p>
    <w:p w14:paraId="2E1F8B38" w14:textId="77777777" w:rsidR="00695DD2" w:rsidRPr="00695DD2" w:rsidRDefault="00695DD2" w:rsidP="00695DD2">
      <w:pPr>
        <w:jc w:val="both"/>
        <w:rPr>
          <w:rFonts w:ascii="Times New Roman" w:hAnsi="Times New Roman" w:cs="Times New Roman"/>
          <w:i/>
          <w:iCs/>
        </w:rPr>
      </w:pPr>
      <w:r w:rsidRPr="00695DD2">
        <w:rPr>
          <w:rFonts w:ascii="Times New Roman" w:hAnsi="Times New Roman" w:cs="Times New Roman"/>
          <w:b/>
          <w:i/>
          <w:lang w:bidi="en-US"/>
        </w:rPr>
        <w:lastRenderedPageBreak/>
        <w:t xml:space="preserve">ANNEX 2 PROCUREMENT GUIDE </w:t>
      </w:r>
    </w:p>
    <w:p w14:paraId="0B2CB5FE" w14:textId="77777777" w:rsidR="00695DD2" w:rsidRPr="00695DD2" w:rsidRDefault="00695DD2" w:rsidP="002B6C16">
      <w:pPr>
        <w:numPr>
          <w:ilvl w:val="1"/>
          <w:numId w:val="148"/>
        </w:numPr>
        <w:contextualSpacing/>
        <w:jc w:val="both"/>
        <w:rPr>
          <w:rFonts w:ascii="Times New Roman" w:hAnsi="Times New Roman" w:cs="Times New Roman"/>
          <w:i/>
          <w:iCs/>
        </w:rPr>
      </w:pPr>
      <w:r w:rsidRPr="00695DD2">
        <w:rPr>
          <w:rFonts w:ascii="Times New Roman" w:hAnsi="Times New Roman" w:cs="Times New Roman"/>
          <w:i/>
          <w:lang w:bidi="en-US"/>
        </w:rPr>
        <w:t>Guide to Direct Contracting - investments under EUR 30,000.00</w:t>
      </w:r>
    </w:p>
    <w:p w14:paraId="4D4E9229" w14:textId="256390B7" w:rsidR="00695DD2" w:rsidRPr="00695DD2" w:rsidRDefault="00695DD2" w:rsidP="002B6C16">
      <w:pPr>
        <w:numPr>
          <w:ilvl w:val="1"/>
          <w:numId w:val="148"/>
        </w:numPr>
        <w:contextualSpacing/>
        <w:jc w:val="both"/>
        <w:rPr>
          <w:rFonts w:ascii="Times New Roman" w:hAnsi="Times New Roman" w:cs="Times New Roman"/>
          <w:i/>
          <w:iCs/>
        </w:rPr>
      </w:pPr>
      <w:r w:rsidRPr="00695DD2">
        <w:rPr>
          <w:rFonts w:ascii="Times New Roman" w:hAnsi="Times New Roman" w:cs="Times New Roman"/>
          <w:i/>
          <w:lang w:bidi="en-US"/>
        </w:rPr>
        <w:t xml:space="preserve">Guide to the Request for Quotation - investments </w:t>
      </w:r>
      <w:r w:rsidR="0095521F">
        <w:rPr>
          <w:rFonts w:ascii="Times New Roman" w:hAnsi="Times New Roman" w:cs="Times New Roman"/>
          <w:i/>
          <w:lang w:bidi="en-US"/>
        </w:rPr>
        <w:t>from</w:t>
      </w:r>
      <w:r w:rsidRPr="00695DD2">
        <w:rPr>
          <w:rFonts w:ascii="Times New Roman" w:hAnsi="Times New Roman" w:cs="Times New Roman"/>
          <w:i/>
          <w:lang w:bidi="en-US"/>
        </w:rPr>
        <w:t xml:space="preserve"> EUR 30,00</w:t>
      </w:r>
      <w:r w:rsidR="0095521F">
        <w:rPr>
          <w:rFonts w:ascii="Times New Roman" w:hAnsi="Times New Roman" w:cs="Times New Roman"/>
          <w:i/>
          <w:lang w:bidi="en-US"/>
        </w:rPr>
        <w:t>0</w:t>
      </w:r>
      <w:r w:rsidRPr="00695DD2">
        <w:rPr>
          <w:rFonts w:ascii="Times New Roman" w:hAnsi="Times New Roman" w:cs="Times New Roman"/>
          <w:i/>
          <w:lang w:bidi="en-US"/>
        </w:rPr>
        <w:t>.00</w:t>
      </w:r>
      <w:r w:rsidR="0095521F">
        <w:rPr>
          <w:rFonts w:ascii="Times New Roman" w:hAnsi="Times New Roman" w:cs="Times New Roman"/>
          <w:i/>
          <w:lang w:bidi="en-US"/>
        </w:rPr>
        <w:t xml:space="preserve"> and above</w:t>
      </w:r>
    </w:p>
    <w:p w14:paraId="5A4A1445" w14:textId="37A757F9" w:rsidR="00695DD2" w:rsidRPr="003B752F" w:rsidRDefault="00695DD2" w:rsidP="002B6C16">
      <w:pPr>
        <w:numPr>
          <w:ilvl w:val="1"/>
          <w:numId w:val="148"/>
        </w:numPr>
        <w:contextualSpacing/>
        <w:jc w:val="both"/>
        <w:rPr>
          <w:rFonts w:ascii="Times New Roman" w:hAnsi="Times New Roman" w:cs="Times New Roman"/>
          <w:i/>
          <w:iCs/>
        </w:rPr>
      </w:pPr>
      <w:r w:rsidRPr="00695DD2">
        <w:rPr>
          <w:rFonts w:ascii="Times New Roman" w:hAnsi="Times New Roman" w:cs="Times New Roman"/>
          <w:i/>
          <w:lang w:bidi="en-US"/>
        </w:rPr>
        <w:t>Table 1- table of approved investments</w:t>
      </w:r>
    </w:p>
    <w:p w14:paraId="29E6B88F" w14:textId="77777777" w:rsidR="003B752F" w:rsidRPr="00695DD2" w:rsidRDefault="003B752F" w:rsidP="00D02A5C">
      <w:pPr>
        <w:contextualSpacing/>
        <w:jc w:val="both"/>
        <w:rPr>
          <w:rFonts w:ascii="Times New Roman" w:hAnsi="Times New Roman" w:cs="Times New Roman"/>
          <w:i/>
          <w:iCs/>
        </w:rPr>
      </w:pPr>
    </w:p>
    <w:p w14:paraId="66F8920D" w14:textId="77777777" w:rsidR="00695DD2" w:rsidRPr="00695DD2" w:rsidRDefault="00695DD2" w:rsidP="00695DD2">
      <w:pPr>
        <w:spacing w:after="0" w:line="240" w:lineRule="auto"/>
        <w:jc w:val="both"/>
        <w:rPr>
          <w:rFonts w:ascii="Times New Roman" w:eastAsia="Calibri" w:hAnsi="Times New Roman" w:cs="Times New Roman"/>
          <w:b/>
          <w:bCs/>
          <w:i/>
          <w:iCs/>
          <w:snapToGrid w:val="0"/>
        </w:rPr>
      </w:pPr>
      <w:r w:rsidRPr="00695DD2">
        <w:rPr>
          <w:rFonts w:ascii="Times New Roman" w:hAnsi="Times New Roman" w:cs="Times New Roman"/>
          <w:b/>
          <w:i/>
          <w:lang w:bidi="en-US"/>
        </w:rPr>
        <w:t>2.1) GUIDE TO DIRECT CONTRACTING - INVESTMENTS UNDER 30,000 EUR</w:t>
      </w:r>
    </w:p>
    <w:p w14:paraId="6907E7A5" w14:textId="77777777" w:rsidR="00695DD2" w:rsidRPr="00695DD2" w:rsidRDefault="00695DD2" w:rsidP="00695DD2">
      <w:pPr>
        <w:spacing w:after="0" w:line="240" w:lineRule="auto"/>
        <w:jc w:val="both"/>
        <w:rPr>
          <w:rFonts w:ascii="Times New Roman" w:eastAsia="Calibri" w:hAnsi="Times New Roman" w:cs="Times New Roman"/>
          <w:b/>
          <w:bCs/>
          <w:i/>
          <w:iCs/>
          <w:smallCaps/>
          <w:snapToGrid w:val="0"/>
        </w:rPr>
      </w:pPr>
    </w:p>
    <w:p w14:paraId="6F4E867F" w14:textId="77777777" w:rsidR="00695DD2" w:rsidRPr="00695DD2" w:rsidRDefault="00695DD2" w:rsidP="00695DD2">
      <w:pPr>
        <w:spacing w:after="0" w:line="240" w:lineRule="auto"/>
        <w:jc w:val="both"/>
        <w:rPr>
          <w:rFonts w:ascii="Times New Roman" w:eastAsia="Calibri" w:hAnsi="Times New Roman" w:cs="Times New Roman"/>
          <w:iCs/>
          <w:snapToGrid w:val="0"/>
        </w:rPr>
      </w:pPr>
      <w:r w:rsidRPr="00695DD2">
        <w:rPr>
          <w:rFonts w:ascii="Times New Roman" w:hAnsi="Times New Roman" w:cs="Times New Roman"/>
          <w:snapToGrid w:val="0"/>
          <w:lang w:bidi="en-US"/>
        </w:rPr>
        <w:t>The procurement begins after the signing of the Agreement between the Ministry of Agriculture, Forestry and Water Management / Directorate for Agrarian Payments (hereinafter: the Directorate) and the Beneficiary and the opening of a dedicated account in a commercial bank.</w:t>
      </w:r>
    </w:p>
    <w:p w14:paraId="328AA302" w14:textId="77777777" w:rsidR="00695DD2" w:rsidRPr="00695DD2" w:rsidRDefault="00695DD2" w:rsidP="00695DD2">
      <w:pPr>
        <w:spacing w:after="0" w:line="240" w:lineRule="auto"/>
        <w:jc w:val="both"/>
        <w:rPr>
          <w:rFonts w:ascii="Times New Roman" w:eastAsia="Calibri" w:hAnsi="Times New Roman" w:cs="Times New Roman"/>
          <w:iCs/>
          <w:snapToGrid w:val="0"/>
        </w:rPr>
      </w:pPr>
    </w:p>
    <w:p w14:paraId="0B9C5AB9" w14:textId="77777777" w:rsidR="00695DD2" w:rsidRPr="00695DD2" w:rsidRDefault="00695DD2" w:rsidP="00695DD2">
      <w:pPr>
        <w:spacing w:after="0" w:line="240" w:lineRule="auto"/>
        <w:jc w:val="both"/>
        <w:rPr>
          <w:rFonts w:ascii="Times New Roman" w:eastAsia="Calibri" w:hAnsi="Times New Roman" w:cs="Times New Roman"/>
          <w:iCs/>
          <w:snapToGrid w:val="0"/>
        </w:rPr>
      </w:pPr>
      <w:r w:rsidRPr="00695DD2">
        <w:rPr>
          <w:rFonts w:ascii="Times New Roman" w:hAnsi="Times New Roman" w:cs="Times New Roman"/>
          <w:snapToGrid w:val="0"/>
          <w:lang w:bidi="en-US"/>
        </w:rPr>
        <w:t>The procurement process started before the signing of the Agreement with the Directorate shall not be accepted for funding. The only procurement that can start before signing of the Agreement with the Directorate is the procurement of professional and technical assistance.</w:t>
      </w:r>
    </w:p>
    <w:p w14:paraId="08511A44" w14:textId="77777777" w:rsidR="00695DD2" w:rsidRPr="00695DD2" w:rsidRDefault="00695DD2" w:rsidP="002B6C16">
      <w:pPr>
        <w:numPr>
          <w:ilvl w:val="0"/>
          <w:numId w:val="136"/>
        </w:numPr>
        <w:spacing w:before="120" w:after="120" w:line="240" w:lineRule="auto"/>
        <w:ind w:firstLine="0"/>
        <w:jc w:val="both"/>
        <w:rPr>
          <w:rFonts w:ascii="Times New Roman" w:eastAsia="Calibri" w:hAnsi="Times New Roman" w:cs="Times New Roman"/>
          <w:iCs/>
          <w:snapToGrid w:val="0"/>
        </w:rPr>
      </w:pPr>
      <w:r w:rsidRPr="00695DD2">
        <w:rPr>
          <w:rFonts w:ascii="Times New Roman" w:hAnsi="Times New Roman" w:cs="Times New Roman"/>
          <w:snapToGrid w:val="0"/>
          <w:lang w:bidi="en-US"/>
        </w:rPr>
        <w:t>The Guide Objectives</w:t>
      </w:r>
    </w:p>
    <w:p w14:paraId="2A6958E1" w14:textId="77777777" w:rsidR="00695DD2" w:rsidRPr="00695DD2" w:rsidRDefault="00695DD2" w:rsidP="00695DD2">
      <w:pPr>
        <w:spacing w:after="0" w:line="240" w:lineRule="auto"/>
        <w:jc w:val="both"/>
        <w:rPr>
          <w:rFonts w:ascii="Times New Roman" w:eastAsia="Calibri" w:hAnsi="Times New Roman" w:cs="Times New Roman"/>
          <w:iCs/>
          <w:snapToGrid w:val="0"/>
        </w:rPr>
      </w:pPr>
      <w:r w:rsidRPr="00695DD2">
        <w:rPr>
          <w:rFonts w:ascii="Times New Roman" w:hAnsi="Times New Roman" w:cs="Times New Roman"/>
          <w:snapToGrid w:val="0"/>
          <w:lang w:bidi="en-US"/>
        </w:rPr>
        <w:t>This Guide aims to provide the Beneficiary a step-by-step assistance for carrying out the procurement process envisaged by its project. The Guide lists the documentation that the Beneficiary should prepare and submit to the Directorate after the completion of the procurement, in order for the procurement to be approved and paid for.</w:t>
      </w:r>
    </w:p>
    <w:p w14:paraId="26836FBB" w14:textId="77777777" w:rsidR="00695DD2" w:rsidRPr="00695DD2" w:rsidRDefault="00695DD2" w:rsidP="00695DD2">
      <w:pPr>
        <w:spacing w:after="0" w:line="240" w:lineRule="auto"/>
        <w:jc w:val="both"/>
        <w:rPr>
          <w:rFonts w:ascii="Times New Roman" w:eastAsia="Calibri" w:hAnsi="Times New Roman" w:cs="Times New Roman"/>
          <w:iCs/>
          <w:snapToGrid w:val="0"/>
        </w:rPr>
      </w:pPr>
    </w:p>
    <w:p w14:paraId="1B62110F" w14:textId="77777777" w:rsidR="00695DD2" w:rsidRPr="00695DD2" w:rsidRDefault="00695DD2" w:rsidP="00695DD2">
      <w:pPr>
        <w:spacing w:after="0" w:line="240" w:lineRule="auto"/>
        <w:jc w:val="both"/>
        <w:rPr>
          <w:rFonts w:ascii="Times New Roman" w:eastAsia="Calibri" w:hAnsi="Times New Roman" w:cs="Times New Roman"/>
          <w:iCs/>
          <w:snapToGrid w:val="0"/>
        </w:rPr>
      </w:pPr>
      <w:r w:rsidRPr="00695DD2">
        <w:rPr>
          <w:rFonts w:ascii="Times New Roman" w:hAnsi="Times New Roman" w:cs="Times New Roman"/>
          <w:snapToGrid w:val="0"/>
          <w:lang w:bidi="en-US"/>
        </w:rPr>
        <w:t>The documents package to be prepared and submitted to the project team by the Beneficiary after the completion of the procurement, includes the following:</w:t>
      </w:r>
    </w:p>
    <w:p w14:paraId="1C3521CD" w14:textId="77777777" w:rsidR="00695DD2" w:rsidRPr="00695DD2" w:rsidRDefault="00695DD2" w:rsidP="00695DD2">
      <w:pPr>
        <w:spacing w:after="0" w:line="240" w:lineRule="auto"/>
        <w:ind w:left="1440"/>
        <w:jc w:val="both"/>
        <w:rPr>
          <w:rFonts w:ascii="Times New Roman" w:eastAsia="Calibri" w:hAnsi="Times New Roman" w:cs="Times New Roman"/>
          <w:iCs/>
          <w:snapToGrid w:val="0"/>
        </w:rPr>
      </w:pPr>
      <w:r w:rsidRPr="00695DD2">
        <w:rPr>
          <w:rFonts w:ascii="Times New Roman" w:hAnsi="Times New Roman" w:cs="Times New Roman"/>
          <w:snapToGrid w:val="0"/>
          <w:lang w:bidi="en-US"/>
        </w:rPr>
        <w:t>1. Technical specification</w:t>
      </w:r>
    </w:p>
    <w:p w14:paraId="3D5E7589" w14:textId="77777777" w:rsidR="00695DD2" w:rsidRPr="00695DD2" w:rsidRDefault="00695DD2" w:rsidP="00695DD2">
      <w:pPr>
        <w:spacing w:after="0" w:line="240" w:lineRule="auto"/>
        <w:ind w:left="1440"/>
        <w:jc w:val="both"/>
        <w:rPr>
          <w:rFonts w:ascii="Times New Roman" w:eastAsia="Calibri" w:hAnsi="Times New Roman" w:cs="Times New Roman"/>
          <w:iCs/>
          <w:snapToGrid w:val="0"/>
        </w:rPr>
      </w:pPr>
      <w:r w:rsidRPr="00695DD2">
        <w:rPr>
          <w:rFonts w:ascii="Times New Roman" w:hAnsi="Times New Roman" w:cs="Times New Roman"/>
          <w:snapToGrid w:val="0"/>
          <w:lang w:bidi="en-US"/>
        </w:rPr>
        <w:t>2. Quotation</w:t>
      </w:r>
    </w:p>
    <w:p w14:paraId="6BCFEE38" w14:textId="77777777" w:rsidR="00695DD2" w:rsidRPr="00695DD2" w:rsidRDefault="00695DD2" w:rsidP="00695DD2">
      <w:pPr>
        <w:spacing w:after="0" w:line="240" w:lineRule="auto"/>
        <w:ind w:left="1440"/>
        <w:jc w:val="both"/>
        <w:rPr>
          <w:rFonts w:ascii="Times New Roman" w:eastAsia="Calibri" w:hAnsi="Times New Roman" w:cs="Times New Roman"/>
          <w:iCs/>
          <w:snapToGrid w:val="0"/>
        </w:rPr>
      </w:pPr>
      <w:r w:rsidRPr="00695DD2">
        <w:rPr>
          <w:rFonts w:ascii="Times New Roman" w:hAnsi="Times New Roman" w:cs="Times New Roman"/>
          <w:snapToGrid w:val="0"/>
          <w:lang w:bidi="en-US"/>
        </w:rPr>
        <w:t>3. Contract with the Supplier</w:t>
      </w:r>
    </w:p>
    <w:p w14:paraId="22F2D84D" w14:textId="77777777" w:rsidR="00695DD2" w:rsidRPr="00695DD2" w:rsidRDefault="00695DD2" w:rsidP="00695DD2">
      <w:pPr>
        <w:spacing w:after="0" w:line="240" w:lineRule="auto"/>
        <w:ind w:left="1440"/>
        <w:jc w:val="both"/>
        <w:rPr>
          <w:rFonts w:ascii="Times New Roman" w:eastAsia="Calibri" w:hAnsi="Times New Roman" w:cs="Times New Roman"/>
          <w:iCs/>
          <w:snapToGrid w:val="0"/>
        </w:rPr>
      </w:pPr>
      <w:r w:rsidRPr="00695DD2">
        <w:rPr>
          <w:rFonts w:ascii="Times New Roman" w:hAnsi="Times New Roman" w:cs="Times New Roman"/>
          <w:snapToGrid w:val="0"/>
          <w:lang w:bidi="en-US"/>
        </w:rPr>
        <w:t>4. Record of receipt of goods with photographs of delivered goods and warranty</w:t>
      </w:r>
    </w:p>
    <w:p w14:paraId="5960C27C" w14:textId="77777777" w:rsidR="00695DD2" w:rsidRPr="00695DD2" w:rsidRDefault="00695DD2" w:rsidP="00695DD2">
      <w:pPr>
        <w:spacing w:after="0" w:line="240" w:lineRule="auto"/>
        <w:ind w:left="1440"/>
        <w:jc w:val="both"/>
        <w:rPr>
          <w:rFonts w:ascii="Times New Roman" w:eastAsia="Calibri" w:hAnsi="Times New Roman" w:cs="Times New Roman"/>
          <w:iCs/>
          <w:snapToGrid w:val="0"/>
        </w:rPr>
      </w:pPr>
      <w:r w:rsidRPr="00695DD2">
        <w:rPr>
          <w:rFonts w:ascii="Times New Roman" w:hAnsi="Times New Roman" w:cs="Times New Roman"/>
          <w:snapToGrid w:val="0"/>
          <w:lang w:bidi="en-US"/>
        </w:rPr>
        <w:t>5. Invoice</w:t>
      </w:r>
    </w:p>
    <w:p w14:paraId="7011F7F2" w14:textId="77777777" w:rsidR="00695DD2" w:rsidRPr="00695DD2" w:rsidRDefault="00695DD2" w:rsidP="00695DD2">
      <w:pPr>
        <w:spacing w:after="0" w:line="240" w:lineRule="auto"/>
        <w:ind w:left="1440"/>
        <w:jc w:val="both"/>
        <w:rPr>
          <w:rFonts w:ascii="Times New Roman" w:eastAsia="Calibri" w:hAnsi="Times New Roman" w:cs="Times New Roman"/>
          <w:iCs/>
          <w:snapToGrid w:val="0"/>
        </w:rPr>
      </w:pPr>
      <w:r w:rsidRPr="00695DD2">
        <w:rPr>
          <w:rFonts w:ascii="Times New Roman" w:hAnsi="Times New Roman" w:cs="Times New Roman"/>
          <w:snapToGrid w:val="0"/>
          <w:lang w:bidi="en-US"/>
        </w:rPr>
        <w:t>6. Shipping document</w:t>
      </w:r>
    </w:p>
    <w:p w14:paraId="7C61E424" w14:textId="77777777" w:rsidR="00695DD2" w:rsidRPr="00695DD2" w:rsidRDefault="00695DD2" w:rsidP="00695DD2">
      <w:pPr>
        <w:spacing w:after="0" w:line="240" w:lineRule="auto"/>
        <w:ind w:left="1440"/>
        <w:jc w:val="both"/>
        <w:rPr>
          <w:rFonts w:ascii="Times New Roman" w:eastAsia="Calibri" w:hAnsi="Times New Roman" w:cs="Times New Roman"/>
          <w:iCs/>
          <w:snapToGrid w:val="0"/>
        </w:rPr>
      </w:pPr>
      <w:r w:rsidRPr="00695DD2">
        <w:rPr>
          <w:rFonts w:ascii="Times New Roman" w:hAnsi="Times New Roman" w:cs="Times New Roman"/>
          <w:snapToGrid w:val="0"/>
          <w:lang w:bidi="en-US"/>
        </w:rPr>
        <w:t>7. Request for payment</w:t>
      </w:r>
    </w:p>
    <w:p w14:paraId="327EF8BD" w14:textId="77777777" w:rsidR="00695DD2" w:rsidRPr="00695DD2" w:rsidRDefault="00695DD2" w:rsidP="00695DD2">
      <w:pPr>
        <w:spacing w:after="0" w:line="240" w:lineRule="auto"/>
        <w:jc w:val="both"/>
        <w:rPr>
          <w:rFonts w:ascii="Times New Roman" w:eastAsia="Calibri" w:hAnsi="Times New Roman" w:cs="Times New Roman"/>
          <w:iCs/>
          <w:snapToGrid w:val="0"/>
        </w:rPr>
      </w:pPr>
    </w:p>
    <w:p w14:paraId="4C1927F3" w14:textId="77777777" w:rsidR="00695DD2" w:rsidRPr="00695DD2" w:rsidRDefault="00695DD2" w:rsidP="00695DD2">
      <w:pPr>
        <w:spacing w:after="0" w:line="240" w:lineRule="auto"/>
        <w:jc w:val="both"/>
        <w:rPr>
          <w:rFonts w:ascii="Times New Roman" w:eastAsia="Calibri" w:hAnsi="Times New Roman" w:cs="Times New Roman"/>
          <w:b/>
          <w:iCs/>
          <w:snapToGrid w:val="0"/>
        </w:rPr>
      </w:pPr>
      <w:r w:rsidRPr="00695DD2">
        <w:rPr>
          <w:rFonts w:ascii="Times New Roman" w:hAnsi="Times New Roman" w:cs="Times New Roman"/>
          <w:b/>
          <w:snapToGrid w:val="0"/>
          <w:lang w:bidi="en-US"/>
        </w:rPr>
        <w:t>PROCUREMENT PROCESS</w:t>
      </w:r>
    </w:p>
    <w:p w14:paraId="7C1E8571" w14:textId="77777777" w:rsidR="00695DD2" w:rsidRPr="00695DD2" w:rsidRDefault="00695DD2" w:rsidP="00695DD2">
      <w:pPr>
        <w:spacing w:after="0" w:line="240" w:lineRule="auto"/>
        <w:jc w:val="both"/>
        <w:rPr>
          <w:rFonts w:ascii="Times New Roman" w:eastAsia="Calibri" w:hAnsi="Times New Roman" w:cs="Times New Roman"/>
          <w:iCs/>
          <w:snapToGrid w:val="0"/>
        </w:rPr>
      </w:pPr>
    </w:p>
    <w:p w14:paraId="39F23D08" w14:textId="77777777" w:rsidR="00695DD2" w:rsidRPr="003E3E9A" w:rsidRDefault="00695DD2" w:rsidP="003E3E9A">
      <w:pPr>
        <w:spacing w:after="0" w:line="240" w:lineRule="auto"/>
        <w:jc w:val="both"/>
        <w:rPr>
          <w:rFonts w:ascii="Times New Roman" w:eastAsia="Calibri" w:hAnsi="Times New Roman" w:cs="Times New Roman"/>
          <w:b/>
          <w:i/>
          <w:iCs/>
          <w:snapToGrid w:val="0"/>
          <w:u w:val="single"/>
        </w:rPr>
      </w:pPr>
      <w:r w:rsidRPr="003E3E9A">
        <w:rPr>
          <w:rFonts w:ascii="Times New Roman" w:hAnsi="Times New Roman" w:cs="Times New Roman"/>
          <w:b/>
          <w:i/>
          <w:iCs/>
          <w:snapToGrid w:val="0"/>
          <w:u w:val="single"/>
          <w:lang w:bidi="en-US"/>
        </w:rPr>
        <w:t>FOR THE PURPOSE OF PROCUREMENT - THE TERM BENEFICIARY IS CHANGED TO CLIENT</w:t>
      </w:r>
    </w:p>
    <w:p w14:paraId="1D1C34D9" w14:textId="77777777" w:rsidR="00695DD2" w:rsidRPr="00695DD2" w:rsidRDefault="00695DD2" w:rsidP="00695DD2">
      <w:pPr>
        <w:spacing w:after="0" w:line="240" w:lineRule="auto"/>
        <w:jc w:val="both"/>
        <w:rPr>
          <w:rFonts w:ascii="Times New Roman" w:eastAsia="Calibri" w:hAnsi="Times New Roman" w:cs="Times New Roman"/>
          <w:b/>
          <w:i/>
          <w:iCs/>
          <w:snapToGrid w:val="0"/>
        </w:rPr>
      </w:pPr>
    </w:p>
    <w:p w14:paraId="5E24339C" w14:textId="77777777" w:rsidR="00695DD2" w:rsidRPr="00695DD2" w:rsidRDefault="00695DD2" w:rsidP="00695DD2">
      <w:pPr>
        <w:spacing w:after="0" w:line="240" w:lineRule="auto"/>
        <w:jc w:val="both"/>
        <w:rPr>
          <w:rFonts w:ascii="Times New Roman" w:eastAsia="Calibri" w:hAnsi="Times New Roman" w:cs="Times New Roman"/>
          <w:b/>
          <w:i/>
          <w:iCs/>
          <w:snapToGrid w:val="0"/>
        </w:rPr>
      </w:pPr>
      <w:r w:rsidRPr="00695DD2">
        <w:rPr>
          <w:rFonts w:ascii="Times New Roman" w:hAnsi="Times New Roman" w:cs="Times New Roman"/>
          <w:b/>
          <w:i/>
          <w:snapToGrid w:val="0"/>
          <w:lang w:bidi="en-US"/>
        </w:rPr>
        <w:t>STEP 1: PREPARATION OF TECHNICAL SPECIFICATION</w:t>
      </w:r>
    </w:p>
    <w:p w14:paraId="2DDCCC27" w14:textId="77777777" w:rsidR="00695DD2" w:rsidRPr="00695DD2" w:rsidRDefault="00695DD2" w:rsidP="00695DD2">
      <w:pPr>
        <w:spacing w:after="0" w:line="240" w:lineRule="auto"/>
        <w:jc w:val="both"/>
        <w:rPr>
          <w:rFonts w:ascii="Times New Roman" w:eastAsia="Calibri" w:hAnsi="Times New Roman" w:cs="Times New Roman"/>
          <w:iCs/>
          <w:snapToGrid w:val="0"/>
        </w:rPr>
      </w:pPr>
    </w:p>
    <w:p w14:paraId="0A90BDE7" w14:textId="77777777" w:rsidR="00695DD2" w:rsidRPr="00695DD2" w:rsidRDefault="00695DD2" w:rsidP="00695DD2">
      <w:pPr>
        <w:spacing w:after="0" w:line="240" w:lineRule="auto"/>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In accordance with the requirements of the Business Plan and the Decision on project approval, in the document “Technical Specification” the Client describes the goods it plans to procure. </w:t>
      </w:r>
    </w:p>
    <w:p w14:paraId="6DD1F033" w14:textId="77777777" w:rsidR="00695DD2" w:rsidRPr="00695DD2" w:rsidRDefault="00695DD2" w:rsidP="00695DD2">
      <w:pPr>
        <w:spacing w:after="0" w:line="240" w:lineRule="auto"/>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The description of the goods should be in accordance with the description given in Table 2.3 - Eligible Investments, attached to this Guide. </w:t>
      </w:r>
    </w:p>
    <w:p w14:paraId="29F8D7F4" w14:textId="77777777" w:rsidR="00695DD2" w:rsidRPr="00C40D03" w:rsidRDefault="00695DD2" w:rsidP="00695DD2">
      <w:pPr>
        <w:spacing w:after="0" w:line="240" w:lineRule="auto"/>
        <w:jc w:val="both"/>
        <w:rPr>
          <w:rFonts w:ascii="Times New Roman" w:eastAsia="Calibri" w:hAnsi="Times New Roman" w:cs="Times New Roman"/>
          <w:iCs/>
          <w:snapToGrid w:val="0"/>
        </w:rPr>
      </w:pPr>
    </w:p>
    <w:p w14:paraId="4A817632" w14:textId="77777777" w:rsidR="00695DD2" w:rsidRPr="00695DD2" w:rsidRDefault="00695DD2" w:rsidP="00695DD2">
      <w:pPr>
        <w:spacing w:after="0" w:line="240" w:lineRule="auto"/>
        <w:jc w:val="both"/>
        <w:rPr>
          <w:rFonts w:ascii="Times New Roman" w:eastAsia="Calibri" w:hAnsi="Times New Roman" w:cs="Times New Roman"/>
          <w:iCs/>
          <w:snapToGrid w:val="0"/>
        </w:rPr>
      </w:pPr>
      <w:r w:rsidRPr="00695DD2">
        <w:rPr>
          <w:rFonts w:ascii="Times New Roman" w:hAnsi="Times New Roman" w:cs="Times New Roman"/>
          <w:snapToGrid w:val="0"/>
          <w:lang w:bidi="en-US"/>
        </w:rPr>
        <w:t>In the Technical Specification, in addition to the above descriptions, the Client shall also enter the date of preparation of the specification. The date entered must be after the date of signing the Agreement with the Directorate.</w:t>
      </w:r>
    </w:p>
    <w:p w14:paraId="63A02BBC" w14:textId="77777777" w:rsidR="00695DD2" w:rsidRPr="00695DD2" w:rsidRDefault="00695DD2" w:rsidP="00695DD2">
      <w:pPr>
        <w:spacing w:after="0" w:line="240" w:lineRule="auto"/>
        <w:jc w:val="both"/>
        <w:rPr>
          <w:rFonts w:ascii="Times New Roman" w:eastAsia="Calibri" w:hAnsi="Times New Roman" w:cs="Times New Roman"/>
          <w:iCs/>
          <w:snapToGrid w:val="0"/>
        </w:rPr>
      </w:pPr>
    </w:p>
    <w:p w14:paraId="12BAC7C1" w14:textId="496B16FF" w:rsidR="00695DD2" w:rsidRPr="00695DD2" w:rsidRDefault="00695DD2" w:rsidP="00695DD2">
      <w:pPr>
        <w:spacing w:after="0" w:line="240" w:lineRule="auto"/>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The Client shall select the Bidder by contacting a company registered for the sale of agricultural equipment. The Bidder in its sales range must offer/sell the equipment that the Client wants to procure. The offered goods must correspond to the technical specification, and the price of the goods must be lower or equal to the price stated in the business plan.  </w:t>
      </w:r>
    </w:p>
    <w:p w14:paraId="228E05A4" w14:textId="77777777" w:rsidR="00695DD2" w:rsidRPr="00695DD2" w:rsidRDefault="00695DD2" w:rsidP="00695DD2">
      <w:pPr>
        <w:spacing w:after="0" w:line="240" w:lineRule="auto"/>
        <w:jc w:val="both"/>
        <w:rPr>
          <w:rFonts w:ascii="Times New Roman" w:eastAsia="Calibri" w:hAnsi="Times New Roman" w:cs="Times New Roman"/>
          <w:iCs/>
          <w:snapToGrid w:val="0"/>
        </w:rPr>
      </w:pPr>
    </w:p>
    <w:p w14:paraId="681BEC81" w14:textId="77777777" w:rsidR="003B752F" w:rsidRPr="00695DD2" w:rsidRDefault="003B752F" w:rsidP="003B752F">
      <w:pPr>
        <w:spacing w:after="0" w:line="240" w:lineRule="auto"/>
        <w:contextualSpacing/>
        <w:jc w:val="both"/>
        <w:rPr>
          <w:rFonts w:ascii="Times New Roman" w:eastAsia="Calibri" w:hAnsi="Times New Roman" w:cs="Times New Roman"/>
          <w:b/>
          <w:i/>
          <w:iCs/>
          <w:snapToGrid w:val="0"/>
        </w:rPr>
      </w:pPr>
      <w:r w:rsidRPr="00695DD2">
        <w:rPr>
          <w:rFonts w:ascii="Times New Roman" w:hAnsi="Times New Roman" w:cs="Times New Roman"/>
          <w:b/>
          <w:i/>
          <w:snapToGrid w:val="0"/>
          <w:lang w:bidi="en-US"/>
        </w:rPr>
        <w:lastRenderedPageBreak/>
        <w:t xml:space="preserve">STEP 2: </w:t>
      </w:r>
      <w:r w:rsidRPr="00695DD2">
        <w:rPr>
          <w:rFonts w:ascii="Times New Roman" w:hAnsi="Times New Roman" w:cs="Times New Roman"/>
          <w:b/>
          <w:snapToGrid w:val="0"/>
          <w:lang w:bidi="en-US"/>
        </w:rPr>
        <w:t>REQUEST FOR QUOTATION</w:t>
      </w:r>
    </w:p>
    <w:p w14:paraId="124D0335"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p>
    <w:p w14:paraId="2F80C2C6" w14:textId="77777777" w:rsidR="003B752F" w:rsidRDefault="003B752F" w:rsidP="003B752F">
      <w:pPr>
        <w:spacing w:after="0" w:line="240" w:lineRule="auto"/>
        <w:contextualSpacing/>
        <w:jc w:val="both"/>
        <w:rPr>
          <w:rFonts w:ascii="Times New Roman" w:hAnsi="Times New Roman" w:cs="Times New Roman"/>
          <w:snapToGrid w:val="0"/>
          <w:lang w:bidi="en-US"/>
        </w:rPr>
      </w:pPr>
      <w:r w:rsidRPr="00695DD2">
        <w:rPr>
          <w:rFonts w:ascii="Times New Roman" w:hAnsi="Times New Roman" w:cs="Times New Roman"/>
          <w:snapToGrid w:val="0"/>
          <w:lang w:bidi="en-US"/>
        </w:rPr>
        <w:t>The Client shall prepare Request for Quotation (RFQ).</w:t>
      </w:r>
    </w:p>
    <w:p w14:paraId="79BCFA72"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p>
    <w:p w14:paraId="61E0E36B"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The Client shall select the </w:t>
      </w:r>
      <w:r>
        <w:rPr>
          <w:rFonts w:ascii="Times New Roman" w:hAnsi="Times New Roman" w:cs="Times New Roman"/>
          <w:snapToGrid w:val="0"/>
          <w:lang w:bidi="en-US"/>
        </w:rPr>
        <w:t xml:space="preserve">one Supplier/Bidder </w:t>
      </w:r>
      <w:r w:rsidRPr="00695DD2">
        <w:rPr>
          <w:rFonts w:ascii="Times New Roman" w:hAnsi="Times New Roman" w:cs="Times New Roman"/>
          <w:snapToGrid w:val="0"/>
          <w:lang w:bidi="en-US"/>
        </w:rPr>
        <w:t>registered for the sale of agricultural equipment. The Bidder in its sales range must offer/sell the equipment that the Client wants to procure.</w:t>
      </w:r>
    </w:p>
    <w:p w14:paraId="0B817164"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p>
    <w:p w14:paraId="7FE7C3EB"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The RFQ is prepared by the Client filling in the document Request for Quotation. This document consists of 5 forms, as follows: Request for Quotation, Draft Contract, Terms and Conditions of Procurement, Bid Form and Technical Specification. </w:t>
      </w:r>
    </w:p>
    <w:p w14:paraId="79541038"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p>
    <w:p w14:paraId="28FF2C4E"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Before sending the RFQ, the Client shall check with the </w:t>
      </w:r>
      <w:r>
        <w:rPr>
          <w:rFonts w:ascii="Times New Roman" w:hAnsi="Times New Roman" w:cs="Times New Roman"/>
          <w:snapToGrid w:val="0"/>
          <w:lang w:bidi="en-US"/>
        </w:rPr>
        <w:t>Supplier/Bidder</w:t>
      </w:r>
      <w:r w:rsidRPr="00695DD2">
        <w:rPr>
          <w:rFonts w:ascii="Times New Roman" w:hAnsi="Times New Roman" w:cs="Times New Roman"/>
          <w:snapToGrid w:val="0"/>
          <w:lang w:bidi="en-US"/>
        </w:rPr>
        <w:t xml:space="preserve"> what are the realistic delivery deadlines, in order to enter such </w:t>
      </w:r>
      <w:r>
        <w:rPr>
          <w:rFonts w:ascii="Times New Roman" w:hAnsi="Times New Roman" w:cs="Times New Roman"/>
          <w:snapToGrid w:val="0"/>
          <w:lang w:bidi="en-US"/>
        </w:rPr>
        <w:t xml:space="preserve">information </w:t>
      </w:r>
      <w:r w:rsidRPr="00695DD2">
        <w:rPr>
          <w:rFonts w:ascii="Times New Roman" w:hAnsi="Times New Roman" w:cs="Times New Roman"/>
          <w:snapToGrid w:val="0"/>
          <w:lang w:bidi="en-US"/>
        </w:rPr>
        <w:t xml:space="preserve">in the RFQ. After the preparation, the Client shall send the RFQ to the </w:t>
      </w:r>
      <w:r>
        <w:rPr>
          <w:rFonts w:ascii="Times New Roman" w:hAnsi="Times New Roman" w:cs="Times New Roman"/>
          <w:snapToGrid w:val="0"/>
          <w:lang w:bidi="en-US"/>
        </w:rPr>
        <w:t>Supplier/Bidder.</w:t>
      </w:r>
    </w:p>
    <w:p w14:paraId="60537ED5"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p>
    <w:p w14:paraId="7E358AB1"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The Client must have a confirmation of the sent RFQ, as follows:</w:t>
      </w:r>
    </w:p>
    <w:p w14:paraId="671695EB" w14:textId="77777777" w:rsidR="003B752F" w:rsidRPr="00695DD2" w:rsidRDefault="003B752F" w:rsidP="003B752F">
      <w:pPr>
        <w:numPr>
          <w:ilvl w:val="0"/>
          <w:numId w:val="141"/>
        </w:numPr>
        <w:spacing w:after="0" w:line="240" w:lineRule="auto"/>
        <w:ind w:firstLine="0"/>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If the RFQ is sent by mail, it must be sent with a receipt confirmation. The receipt confirmation must be kept, since it is a part of the documentation submitted when sending the Request for payment. </w:t>
      </w:r>
    </w:p>
    <w:p w14:paraId="68824EAE" w14:textId="77777777" w:rsidR="003B752F" w:rsidRPr="00695DD2" w:rsidRDefault="003B752F" w:rsidP="003B752F">
      <w:pPr>
        <w:numPr>
          <w:ilvl w:val="0"/>
          <w:numId w:val="141"/>
        </w:numPr>
        <w:spacing w:after="0" w:line="240" w:lineRule="auto"/>
        <w:ind w:firstLine="0"/>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If the RFQ is sent by e-mail, the Client shall print emails with the sent RFQs, because they include the address of the Bidder and the date of sending. </w:t>
      </w:r>
    </w:p>
    <w:p w14:paraId="6A116225" w14:textId="77777777" w:rsidR="003B752F" w:rsidRPr="00695DD2" w:rsidRDefault="003B752F" w:rsidP="003B752F">
      <w:pPr>
        <w:spacing w:after="0" w:line="240" w:lineRule="auto"/>
        <w:ind w:left="720"/>
        <w:contextualSpacing/>
        <w:jc w:val="both"/>
        <w:rPr>
          <w:rFonts w:ascii="Times New Roman" w:eastAsia="Calibri" w:hAnsi="Times New Roman" w:cs="Times New Roman"/>
          <w:iCs/>
          <w:snapToGrid w:val="0"/>
        </w:rPr>
      </w:pPr>
    </w:p>
    <w:p w14:paraId="37EF05BA" w14:textId="77777777" w:rsidR="003B752F" w:rsidRPr="00695DD2" w:rsidRDefault="003B752F" w:rsidP="003B752F">
      <w:pPr>
        <w:spacing w:after="0" w:line="240" w:lineRule="auto"/>
        <w:ind w:left="360"/>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In both cases, the cover letter sent by the Client should read:</w:t>
      </w:r>
    </w:p>
    <w:p w14:paraId="67BB73B4" w14:textId="77777777" w:rsidR="003B752F" w:rsidRPr="00695DD2" w:rsidRDefault="003B752F" w:rsidP="003B752F">
      <w:pPr>
        <w:spacing w:after="0" w:line="240" w:lineRule="auto"/>
        <w:ind w:left="360"/>
        <w:contextualSpacing/>
        <w:jc w:val="both"/>
        <w:rPr>
          <w:rFonts w:ascii="Times New Roman" w:eastAsia="Calibri" w:hAnsi="Times New Roman" w:cs="Times New Roman"/>
          <w:iCs/>
          <w:snapToGrid w:val="0"/>
        </w:rPr>
      </w:pPr>
    </w:p>
    <w:p w14:paraId="1D52B701" w14:textId="77777777" w:rsidR="003B752F" w:rsidRPr="00695DD2" w:rsidRDefault="003B752F" w:rsidP="003B752F">
      <w:pPr>
        <w:spacing w:after="0" w:line="240" w:lineRule="auto"/>
        <w:ind w:left="360"/>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To whom it may concern:</w:t>
      </w:r>
    </w:p>
    <w:p w14:paraId="09436973" w14:textId="77777777" w:rsidR="003B752F" w:rsidRPr="00695DD2" w:rsidRDefault="003B752F" w:rsidP="003B752F">
      <w:pPr>
        <w:spacing w:after="0" w:line="240" w:lineRule="auto"/>
        <w:ind w:left="360"/>
        <w:contextualSpacing/>
        <w:jc w:val="both"/>
        <w:rPr>
          <w:rFonts w:ascii="Times New Roman" w:eastAsia="Calibri" w:hAnsi="Times New Roman" w:cs="Times New Roman"/>
          <w:iCs/>
          <w:snapToGrid w:val="0"/>
        </w:rPr>
      </w:pPr>
    </w:p>
    <w:p w14:paraId="7A310A36" w14:textId="77777777" w:rsidR="003B752F" w:rsidRPr="00695DD2" w:rsidRDefault="003B752F" w:rsidP="003B752F">
      <w:pPr>
        <w:spacing w:after="0" w:line="240" w:lineRule="auto"/>
        <w:ind w:left="360"/>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I, the undersigned, am a signatory of the Agreement with the Ministry of Agriculture, Forestry and Water Management / Directorate for Agrarian Payments for the Serbia Competitive Agriculture Project. In order to procure goods from the approved funds, it is necessary to carry out the procurement procedure according to the rules of the World Bank. </w:t>
      </w:r>
    </w:p>
    <w:p w14:paraId="4661A49D" w14:textId="77777777" w:rsidR="003B752F" w:rsidRPr="00695DD2" w:rsidRDefault="003B752F" w:rsidP="003B752F">
      <w:pPr>
        <w:spacing w:after="0" w:line="240" w:lineRule="auto"/>
        <w:ind w:left="360"/>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I am sending you the Request for Quotation, which contains the conditions for the purchase of goods sold by your company. Please, fill in the document in the places marked in red.</w:t>
      </w:r>
    </w:p>
    <w:p w14:paraId="2AF50390" w14:textId="77777777" w:rsidR="003B752F" w:rsidRPr="00695DD2" w:rsidRDefault="003B752F" w:rsidP="003B752F">
      <w:pPr>
        <w:spacing w:after="0" w:line="240" w:lineRule="auto"/>
        <w:ind w:left="360"/>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If you are interested, please submit the Bid within 10 calendar days,</w:t>
      </w:r>
    </w:p>
    <w:p w14:paraId="14966DB4" w14:textId="77777777" w:rsidR="003B752F" w:rsidRPr="00695DD2" w:rsidRDefault="003B752F" w:rsidP="003B752F">
      <w:pPr>
        <w:spacing w:after="0" w:line="240" w:lineRule="auto"/>
        <w:ind w:left="360"/>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To the address: ___________________ (enter the address) or email (enter email).  </w:t>
      </w:r>
    </w:p>
    <w:p w14:paraId="69FB4351" w14:textId="77777777" w:rsidR="003B752F" w:rsidRPr="00695DD2" w:rsidRDefault="003B752F" w:rsidP="003B752F">
      <w:pPr>
        <w:spacing w:after="0" w:line="240" w:lineRule="auto"/>
        <w:ind w:left="360"/>
        <w:contextualSpacing/>
        <w:jc w:val="both"/>
        <w:rPr>
          <w:rFonts w:ascii="Times New Roman" w:eastAsia="Calibri" w:hAnsi="Times New Roman" w:cs="Times New Roman"/>
          <w:iCs/>
          <w:snapToGrid w:val="0"/>
        </w:rPr>
      </w:pPr>
    </w:p>
    <w:p w14:paraId="67526BB7" w14:textId="77777777" w:rsidR="003B752F" w:rsidRPr="00695DD2" w:rsidRDefault="003B752F" w:rsidP="003B752F">
      <w:pPr>
        <w:spacing w:after="0" w:line="240" w:lineRule="auto"/>
        <w:ind w:left="360"/>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Signature of the Client</w:t>
      </w:r>
    </w:p>
    <w:p w14:paraId="5FFB3DE5"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p>
    <w:p w14:paraId="4482620B" w14:textId="6F26DF13" w:rsidR="003B752F" w:rsidRPr="00695DD2" w:rsidDel="00E86C0A" w:rsidRDefault="003B752F" w:rsidP="003B752F">
      <w:pPr>
        <w:spacing w:after="0" w:line="240" w:lineRule="auto"/>
        <w:jc w:val="both"/>
        <w:rPr>
          <w:rFonts w:ascii="Times New Roman" w:eastAsia="Calibri" w:hAnsi="Times New Roman" w:cs="Times New Roman"/>
          <w:iCs/>
          <w:snapToGrid w:val="0"/>
        </w:rPr>
      </w:pPr>
      <w:r w:rsidRPr="00695DD2" w:rsidDel="00E86C0A">
        <w:rPr>
          <w:rFonts w:ascii="Times New Roman" w:hAnsi="Times New Roman" w:cs="Times New Roman"/>
          <w:snapToGrid w:val="0"/>
          <w:lang w:bidi="en-US"/>
        </w:rPr>
        <w:t>Upon receipt of the Invitation, the Bidder</w:t>
      </w:r>
      <w:r>
        <w:rPr>
          <w:rFonts w:ascii="Times New Roman" w:hAnsi="Times New Roman" w:cs="Times New Roman"/>
          <w:snapToGrid w:val="0"/>
          <w:lang w:bidi="en-US"/>
        </w:rPr>
        <w:t>/Supplier</w:t>
      </w:r>
      <w:r w:rsidRPr="00695DD2" w:rsidDel="00E86C0A">
        <w:rPr>
          <w:rFonts w:ascii="Times New Roman" w:hAnsi="Times New Roman" w:cs="Times New Roman"/>
          <w:snapToGrid w:val="0"/>
          <w:lang w:bidi="en-US"/>
        </w:rPr>
        <w:t xml:space="preserve"> shall prepare and submit the Bid</w:t>
      </w:r>
      <w:r>
        <w:rPr>
          <w:rFonts w:ascii="Times New Roman" w:hAnsi="Times New Roman" w:cs="Times New Roman"/>
          <w:snapToGrid w:val="0"/>
          <w:lang w:bidi="en-US"/>
        </w:rPr>
        <w:t>/quotation</w:t>
      </w:r>
      <w:r w:rsidRPr="00695DD2" w:rsidDel="00E86C0A">
        <w:rPr>
          <w:rFonts w:ascii="Times New Roman" w:hAnsi="Times New Roman" w:cs="Times New Roman"/>
          <w:snapToGrid w:val="0"/>
          <w:lang w:bidi="en-US"/>
        </w:rPr>
        <w:t xml:space="preserve"> by the deadline defined in the </w:t>
      </w:r>
      <w:r>
        <w:rPr>
          <w:rFonts w:ascii="Times New Roman" w:hAnsi="Times New Roman" w:cs="Times New Roman"/>
          <w:snapToGrid w:val="0"/>
          <w:lang w:bidi="en-US"/>
        </w:rPr>
        <w:t>RFQ and</w:t>
      </w:r>
      <w:r w:rsidRPr="00695DD2" w:rsidDel="00E86C0A">
        <w:rPr>
          <w:rFonts w:ascii="Times New Roman" w:hAnsi="Times New Roman" w:cs="Times New Roman"/>
          <w:snapToGrid w:val="0"/>
          <w:lang w:bidi="en-US"/>
        </w:rPr>
        <w:t xml:space="preserve"> shall submit bid in dinars (RSD).  </w:t>
      </w:r>
    </w:p>
    <w:p w14:paraId="58F81065" w14:textId="77777777" w:rsidR="003B752F" w:rsidRDefault="003B752F" w:rsidP="003B752F">
      <w:pPr>
        <w:spacing w:after="0" w:line="240" w:lineRule="auto"/>
        <w:jc w:val="both"/>
        <w:rPr>
          <w:rFonts w:ascii="Times New Roman" w:eastAsia="Calibri" w:hAnsi="Times New Roman" w:cs="Times New Roman"/>
          <w:iCs/>
          <w:snapToGrid w:val="0"/>
        </w:rPr>
      </w:pPr>
    </w:p>
    <w:p w14:paraId="3F99C8B6" w14:textId="77777777" w:rsidR="003B752F" w:rsidRPr="00695DD2" w:rsidRDefault="003B752F" w:rsidP="003B752F">
      <w:pPr>
        <w:spacing w:after="0" w:line="240" w:lineRule="auto"/>
        <w:jc w:val="both"/>
        <w:rPr>
          <w:rFonts w:ascii="Times New Roman" w:eastAsia="Calibri" w:hAnsi="Times New Roman" w:cs="Times New Roman"/>
          <w:iCs/>
          <w:snapToGrid w:val="0"/>
        </w:rPr>
      </w:pPr>
    </w:p>
    <w:p w14:paraId="09B5B5AD" w14:textId="6FB31FDF" w:rsidR="003B752F" w:rsidRPr="00695DD2" w:rsidRDefault="003B752F" w:rsidP="003B752F">
      <w:pPr>
        <w:spacing w:after="0" w:line="240" w:lineRule="auto"/>
        <w:jc w:val="both"/>
        <w:rPr>
          <w:rFonts w:ascii="Times New Roman" w:eastAsia="Calibri" w:hAnsi="Times New Roman" w:cs="Times New Roman"/>
          <w:b/>
          <w:i/>
          <w:iCs/>
          <w:snapToGrid w:val="0"/>
        </w:rPr>
      </w:pPr>
      <w:r w:rsidRPr="00695DD2">
        <w:rPr>
          <w:rFonts w:ascii="Times New Roman" w:hAnsi="Times New Roman" w:cs="Times New Roman"/>
          <w:b/>
          <w:i/>
          <w:snapToGrid w:val="0"/>
          <w:lang w:bidi="en-US"/>
        </w:rPr>
        <w:t xml:space="preserve">STEP </w:t>
      </w:r>
      <w:r>
        <w:rPr>
          <w:rFonts w:ascii="Times New Roman" w:hAnsi="Times New Roman" w:cs="Times New Roman"/>
          <w:b/>
          <w:i/>
          <w:snapToGrid w:val="0"/>
          <w:lang w:bidi="en-US"/>
        </w:rPr>
        <w:t>3</w:t>
      </w:r>
      <w:r w:rsidRPr="00695DD2">
        <w:rPr>
          <w:rFonts w:ascii="Times New Roman" w:hAnsi="Times New Roman" w:cs="Times New Roman"/>
          <w:b/>
          <w:i/>
          <w:snapToGrid w:val="0"/>
          <w:lang w:bidi="en-US"/>
        </w:rPr>
        <w:t xml:space="preserve">: </w:t>
      </w:r>
      <w:r>
        <w:rPr>
          <w:rFonts w:ascii="Times New Roman" w:hAnsi="Times New Roman" w:cs="Times New Roman"/>
          <w:b/>
          <w:i/>
          <w:snapToGrid w:val="0"/>
          <w:lang w:bidi="en-US"/>
        </w:rPr>
        <w:t xml:space="preserve"> RECEIPT OF QUOTATIONS</w:t>
      </w:r>
    </w:p>
    <w:p w14:paraId="1B07733C" w14:textId="77777777" w:rsidR="003B752F" w:rsidRPr="00695DD2" w:rsidRDefault="003B752F" w:rsidP="003B752F">
      <w:pPr>
        <w:spacing w:after="0" w:line="240" w:lineRule="auto"/>
        <w:jc w:val="both"/>
        <w:rPr>
          <w:rFonts w:ascii="Times New Roman" w:eastAsia="Calibri" w:hAnsi="Times New Roman" w:cs="Times New Roman"/>
          <w:iCs/>
          <w:snapToGrid w:val="0"/>
        </w:rPr>
      </w:pPr>
    </w:p>
    <w:p w14:paraId="312419E9" w14:textId="77777777" w:rsidR="003B752F" w:rsidRPr="00695DD2" w:rsidRDefault="003B752F" w:rsidP="003B752F">
      <w:pPr>
        <w:spacing w:after="0" w:line="240" w:lineRule="auto"/>
        <w:jc w:val="both"/>
        <w:rPr>
          <w:rFonts w:ascii="Times New Roman" w:eastAsia="Calibri" w:hAnsi="Times New Roman" w:cs="Times New Roman"/>
          <w:iCs/>
          <w:snapToGrid w:val="0"/>
        </w:rPr>
      </w:pPr>
    </w:p>
    <w:p w14:paraId="5102DAAF" w14:textId="1EBB9CFA" w:rsidR="003B752F" w:rsidRPr="00695DD2" w:rsidRDefault="003B752F" w:rsidP="003B752F">
      <w:pPr>
        <w:spacing w:after="0" w:line="240" w:lineRule="auto"/>
        <w:jc w:val="both"/>
        <w:rPr>
          <w:rFonts w:ascii="Times New Roman" w:eastAsia="Calibri" w:hAnsi="Times New Roman" w:cs="Times New Roman"/>
          <w:b/>
          <w:i/>
          <w:iCs/>
          <w:snapToGrid w:val="0"/>
        </w:rPr>
      </w:pPr>
      <w:r w:rsidRPr="00695DD2">
        <w:rPr>
          <w:rFonts w:ascii="Times New Roman" w:hAnsi="Times New Roman" w:cs="Times New Roman"/>
          <w:b/>
          <w:i/>
          <w:snapToGrid w:val="0"/>
          <w:lang w:bidi="en-US"/>
        </w:rPr>
        <w:t xml:space="preserve">STEP </w:t>
      </w:r>
      <w:r w:rsidR="00C40D03">
        <w:rPr>
          <w:rFonts w:ascii="Times New Roman" w:hAnsi="Times New Roman" w:cs="Times New Roman"/>
          <w:b/>
          <w:i/>
          <w:snapToGrid w:val="0"/>
          <w:lang w:bidi="en-US"/>
        </w:rPr>
        <w:t>4</w:t>
      </w:r>
      <w:r w:rsidRPr="00695DD2">
        <w:rPr>
          <w:rFonts w:ascii="Times New Roman" w:hAnsi="Times New Roman" w:cs="Times New Roman"/>
          <w:b/>
          <w:i/>
          <w:snapToGrid w:val="0"/>
          <w:lang w:bidi="en-US"/>
        </w:rPr>
        <w:t>: CONTRACT WITH SUPPLIER</w:t>
      </w:r>
    </w:p>
    <w:p w14:paraId="758C39A6" w14:textId="77777777" w:rsidR="003B752F" w:rsidRPr="00695DD2" w:rsidRDefault="003B752F" w:rsidP="003B752F">
      <w:pPr>
        <w:spacing w:after="0" w:line="240" w:lineRule="auto"/>
        <w:jc w:val="both"/>
        <w:rPr>
          <w:rFonts w:ascii="Times New Roman" w:eastAsia="Calibri" w:hAnsi="Times New Roman" w:cs="Times New Roman"/>
          <w:iCs/>
          <w:snapToGrid w:val="0"/>
        </w:rPr>
      </w:pPr>
    </w:p>
    <w:p w14:paraId="1F8C797C" w14:textId="77777777" w:rsidR="003B752F" w:rsidRPr="00695DD2" w:rsidRDefault="003B752F" w:rsidP="003B752F">
      <w:pPr>
        <w:spacing w:after="0" w:line="240" w:lineRule="auto"/>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After the selection of the Bidder, the Client and the Bidder shall sign the Contract. </w:t>
      </w:r>
    </w:p>
    <w:p w14:paraId="6B1D5E57" w14:textId="77777777" w:rsidR="003B752F" w:rsidRPr="00695DD2" w:rsidRDefault="003B752F" w:rsidP="003B752F">
      <w:pPr>
        <w:spacing w:after="0" w:line="240" w:lineRule="auto"/>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Thus, the Bidder becomes the Supplier. </w:t>
      </w:r>
    </w:p>
    <w:p w14:paraId="60B916B5" w14:textId="77777777" w:rsidR="003B752F" w:rsidRPr="00695DD2" w:rsidRDefault="003B752F" w:rsidP="003B752F">
      <w:pPr>
        <w:spacing w:after="0" w:line="240" w:lineRule="auto"/>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In the attached draft Contract, the Client shall insert the required information in the places marked in blue. </w:t>
      </w:r>
    </w:p>
    <w:p w14:paraId="37A8F532" w14:textId="77777777" w:rsidR="003B752F" w:rsidRPr="00695DD2" w:rsidRDefault="003B752F" w:rsidP="003B752F">
      <w:pPr>
        <w:spacing w:after="0" w:line="240" w:lineRule="auto"/>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The contract </w:t>
      </w:r>
      <w:r w:rsidRPr="00695DD2">
        <w:rPr>
          <w:rFonts w:ascii="Times New Roman" w:hAnsi="Times New Roman" w:cs="Times New Roman"/>
          <w:b/>
          <w:snapToGrid w:val="0"/>
          <w:lang w:bidi="en-US"/>
        </w:rPr>
        <w:t>must</w:t>
      </w:r>
      <w:r w:rsidRPr="00695DD2">
        <w:rPr>
          <w:rFonts w:ascii="Times New Roman" w:hAnsi="Times New Roman" w:cs="Times New Roman"/>
          <w:snapToGrid w:val="0"/>
          <w:lang w:bidi="en-US"/>
        </w:rPr>
        <w:t xml:space="preserve"> be signed, because it defines the price, delivery time, payment terms, warranty, servicing, etc.</w:t>
      </w:r>
    </w:p>
    <w:p w14:paraId="67D35807" w14:textId="77777777" w:rsidR="003B752F" w:rsidRPr="00695DD2" w:rsidRDefault="003B752F" w:rsidP="003B752F">
      <w:pPr>
        <w:spacing w:after="0" w:line="240" w:lineRule="auto"/>
        <w:jc w:val="both"/>
        <w:rPr>
          <w:rFonts w:ascii="Times New Roman" w:eastAsia="Calibri" w:hAnsi="Times New Roman" w:cs="Times New Roman"/>
          <w:iCs/>
          <w:snapToGrid w:val="0"/>
        </w:rPr>
      </w:pPr>
    </w:p>
    <w:p w14:paraId="31E4EEB8" w14:textId="7472B0BA" w:rsidR="003B752F" w:rsidRPr="00695DD2" w:rsidRDefault="003B752F" w:rsidP="003B752F">
      <w:pPr>
        <w:spacing w:after="0" w:line="240" w:lineRule="auto"/>
        <w:jc w:val="both"/>
        <w:rPr>
          <w:rFonts w:ascii="Times New Roman" w:eastAsia="Calibri" w:hAnsi="Times New Roman" w:cs="Times New Roman"/>
          <w:b/>
          <w:i/>
          <w:iCs/>
          <w:snapToGrid w:val="0"/>
        </w:rPr>
      </w:pPr>
      <w:r w:rsidRPr="00695DD2">
        <w:rPr>
          <w:rFonts w:ascii="Times New Roman" w:hAnsi="Times New Roman" w:cs="Times New Roman"/>
          <w:b/>
          <w:i/>
          <w:snapToGrid w:val="0"/>
          <w:lang w:bidi="en-US"/>
        </w:rPr>
        <w:t xml:space="preserve">STEP </w:t>
      </w:r>
      <w:r w:rsidR="00097B63">
        <w:rPr>
          <w:rFonts w:ascii="Times New Roman" w:hAnsi="Times New Roman" w:cs="Times New Roman"/>
          <w:b/>
          <w:i/>
          <w:snapToGrid w:val="0"/>
          <w:lang w:bidi="en-US"/>
        </w:rPr>
        <w:t>5</w:t>
      </w:r>
      <w:r w:rsidRPr="00695DD2">
        <w:rPr>
          <w:rFonts w:ascii="Times New Roman" w:hAnsi="Times New Roman" w:cs="Times New Roman"/>
          <w:b/>
          <w:i/>
          <w:snapToGrid w:val="0"/>
          <w:lang w:bidi="en-US"/>
        </w:rPr>
        <w:t>: RECORD OF RECEIPT OF GOODS</w:t>
      </w:r>
    </w:p>
    <w:p w14:paraId="36A6CB15" w14:textId="77777777" w:rsidR="003B752F" w:rsidRPr="00695DD2" w:rsidRDefault="003B752F" w:rsidP="003B752F">
      <w:pPr>
        <w:spacing w:after="0" w:line="240" w:lineRule="auto"/>
        <w:jc w:val="both"/>
        <w:rPr>
          <w:rFonts w:ascii="Times New Roman" w:eastAsia="Calibri" w:hAnsi="Times New Roman" w:cs="Times New Roman"/>
          <w:iCs/>
          <w:snapToGrid w:val="0"/>
        </w:rPr>
      </w:pPr>
    </w:p>
    <w:p w14:paraId="37C9ADFC" w14:textId="77777777" w:rsidR="003B752F" w:rsidRPr="00695DD2" w:rsidRDefault="003B752F" w:rsidP="003B752F">
      <w:pPr>
        <w:spacing w:after="0" w:line="240" w:lineRule="auto"/>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The Client shall insert the requested information in the attached record.  </w:t>
      </w:r>
    </w:p>
    <w:p w14:paraId="4F246FB7" w14:textId="77777777" w:rsidR="003B752F" w:rsidRPr="00695DD2" w:rsidRDefault="003B752F" w:rsidP="003B752F">
      <w:pPr>
        <w:spacing w:after="0" w:line="240" w:lineRule="auto"/>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Photographs of purchased goods are integral part of the Record. The photographs must show the information given in the Record. </w:t>
      </w:r>
    </w:p>
    <w:p w14:paraId="43DEB126" w14:textId="77777777" w:rsidR="003B752F" w:rsidRPr="00695DD2" w:rsidRDefault="003B752F" w:rsidP="003B752F">
      <w:pPr>
        <w:spacing w:after="0" w:line="240" w:lineRule="auto"/>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The manufacturer's warranty should be enclosed to the Record. </w:t>
      </w:r>
    </w:p>
    <w:p w14:paraId="513EC756" w14:textId="77777777" w:rsidR="003B752F" w:rsidRPr="00695DD2" w:rsidRDefault="003B752F" w:rsidP="003B752F">
      <w:pPr>
        <w:spacing w:after="0" w:line="240" w:lineRule="auto"/>
        <w:jc w:val="both"/>
        <w:rPr>
          <w:rFonts w:ascii="Times New Roman" w:eastAsia="Calibri" w:hAnsi="Times New Roman" w:cs="Times New Roman"/>
          <w:iCs/>
          <w:snapToGrid w:val="0"/>
        </w:rPr>
      </w:pPr>
    </w:p>
    <w:p w14:paraId="7072017C" w14:textId="6EF2BE9D" w:rsidR="003B752F" w:rsidRPr="00695DD2" w:rsidRDefault="003B752F" w:rsidP="003B752F">
      <w:pPr>
        <w:spacing w:after="0" w:line="240" w:lineRule="auto"/>
        <w:jc w:val="both"/>
        <w:rPr>
          <w:rFonts w:ascii="Times New Roman" w:eastAsia="Calibri" w:hAnsi="Times New Roman" w:cs="Times New Roman"/>
          <w:b/>
          <w:i/>
          <w:iCs/>
          <w:snapToGrid w:val="0"/>
        </w:rPr>
      </w:pPr>
      <w:r w:rsidRPr="00695DD2">
        <w:rPr>
          <w:rFonts w:ascii="Times New Roman" w:hAnsi="Times New Roman" w:cs="Times New Roman"/>
          <w:b/>
          <w:i/>
          <w:snapToGrid w:val="0"/>
          <w:lang w:bidi="en-US"/>
        </w:rPr>
        <w:t xml:space="preserve">STEP </w:t>
      </w:r>
      <w:r w:rsidR="00097B63">
        <w:rPr>
          <w:rFonts w:ascii="Times New Roman" w:hAnsi="Times New Roman" w:cs="Times New Roman"/>
          <w:b/>
          <w:i/>
          <w:snapToGrid w:val="0"/>
          <w:lang w:bidi="en-US"/>
        </w:rPr>
        <w:t>6</w:t>
      </w:r>
      <w:r w:rsidRPr="00695DD2">
        <w:rPr>
          <w:rFonts w:ascii="Times New Roman" w:hAnsi="Times New Roman" w:cs="Times New Roman"/>
          <w:b/>
          <w:i/>
          <w:snapToGrid w:val="0"/>
          <w:lang w:bidi="en-US"/>
        </w:rPr>
        <w:t>: INVOICE AND SHIPPING DOCUMENT</w:t>
      </w:r>
    </w:p>
    <w:p w14:paraId="60AFEAAE" w14:textId="77777777" w:rsidR="003B752F" w:rsidRPr="00695DD2" w:rsidRDefault="003B752F" w:rsidP="003B752F">
      <w:pPr>
        <w:spacing w:after="0" w:line="240" w:lineRule="auto"/>
        <w:jc w:val="both"/>
        <w:rPr>
          <w:rFonts w:ascii="Times New Roman" w:eastAsia="Calibri" w:hAnsi="Times New Roman" w:cs="Times New Roman"/>
          <w:iCs/>
          <w:snapToGrid w:val="0"/>
        </w:rPr>
      </w:pPr>
    </w:p>
    <w:p w14:paraId="57CB0022" w14:textId="77777777" w:rsidR="003B752F" w:rsidRPr="00695DD2" w:rsidRDefault="003B752F" w:rsidP="003B752F">
      <w:pPr>
        <w:spacing w:after="0" w:line="240" w:lineRule="auto"/>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Upon the delivery of goods, the Client shall receive an invoice and the shipping document from the Supplier. </w:t>
      </w:r>
    </w:p>
    <w:p w14:paraId="21D0F9E9" w14:textId="77777777" w:rsidR="003B752F" w:rsidRPr="00695DD2" w:rsidRDefault="003B752F" w:rsidP="003B752F">
      <w:pPr>
        <w:spacing w:after="0" w:line="240" w:lineRule="auto"/>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The invoice and the shipping document are issued in the name of the Client, with an indication: The Serbia Competitive Agriculture Project  </w:t>
      </w:r>
    </w:p>
    <w:p w14:paraId="69102626" w14:textId="77777777" w:rsidR="003B752F" w:rsidRPr="00695DD2" w:rsidRDefault="003B752F" w:rsidP="003B752F">
      <w:pPr>
        <w:spacing w:after="0" w:line="240" w:lineRule="auto"/>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The invoice must include VAT. </w:t>
      </w:r>
    </w:p>
    <w:p w14:paraId="2B947D16" w14:textId="77777777" w:rsidR="003B752F" w:rsidRPr="00695DD2" w:rsidRDefault="003B752F" w:rsidP="003B752F">
      <w:pPr>
        <w:spacing w:after="0" w:line="240" w:lineRule="auto"/>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The invoice shall be in dinars, with 60 days value date. </w:t>
      </w:r>
    </w:p>
    <w:p w14:paraId="7A8F8370" w14:textId="77777777" w:rsidR="003B752F" w:rsidRPr="00695DD2" w:rsidRDefault="003B752F" w:rsidP="003B752F">
      <w:pPr>
        <w:spacing w:after="0" w:line="240" w:lineRule="auto"/>
        <w:jc w:val="both"/>
        <w:rPr>
          <w:rFonts w:ascii="Times New Roman" w:eastAsia="Calibri" w:hAnsi="Times New Roman" w:cs="Times New Roman"/>
          <w:iCs/>
          <w:snapToGrid w:val="0"/>
        </w:rPr>
      </w:pPr>
      <w:r w:rsidRPr="00695DD2">
        <w:rPr>
          <w:rFonts w:ascii="Times New Roman" w:hAnsi="Times New Roman" w:cs="Times New Roman"/>
          <w:snapToGrid w:val="0"/>
          <w:lang w:bidi="en-US"/>
        </w:rPr>
        <w:t>The invoice and the shipping document must bear the date and the signature of the Supplier.</w:t>
      </w:r>
    </w:p>
    <w:p w14:paraId="6EB266B5" w14:textId="77777777" w:rsidR="003B752F" w:rsidRPr="00695DD2" w:rsidRDefault="003B752F" w:rsidP="003B752F">
      <w:pPr>
        <w:spacing w:after="0" w:line="240" w:lineRule="auto"/>
        <w:jc w:val="both"/>
        <w:rPr>
          <w:rFonts w:ascii="Times New Roman" w:eastAsia="Calibri" w:hAnsi="Times New Roman" w:cs="Times New Roman"/>
          <w:iCs/>
          <w:snapToGrid w:val="0"/>
        </w:rPr>
      </w:pPr>
      <w:r w:rsidRPr="00695DD2">
        <w:rPr>
          <w:rFonts w:ascii="Times New Roman" w:hAnsi="Times New Roman" w:cs="Times New Roman"/>
          <w:snapToGrid w:val="0"/>
          <w:lang w:bidi="en-US"/>
        </w:rPr>
        <w:t>The invoice and the shipping document may be issued as one document.</w:t>
      </w:r>
    </w:p>
    <w:p w14:paraId="4D1B13E1" w14:textId="77777777" w:rsidR="003B752F" w:rsidRPr="00695DD2" w:rsidRDefault="003B752F" w:rsidP="003B752F">
      <w:pPr>
        <w:spacing w:after="0" w:line="240" w:lineRule="auto"/>
        <w:jc w:val="both"/>
        <w:rPr>
          <w:rFonts w:ascii="Times New Roman" w:eastAsia="Calibri" w:hAnsi="Times New Roman" w:cs="Times New Roman"/>
          <w:b/>
          <w:i/>
          <w:iCs/>
          <w:snapToGrid w:val="0"/>
        </w:rPr>
      </w:pPr>
    </w:p>
    <w:p w14:paraId="22D68EC2" w14:textId="71876E5D" w:rsidR="003B752F" w:rsidRPr="00695DD2" w:rsidRDefault="003B752F" w:rsidP="003B752F">
      <w:pPr>
        <w:spacing w:after="0" w:line="240" w:lineRule="auto"/>
        <w:jc w:val="both"/>
        <w:rPr>
          <w:rFonts w:ascii="Times New Roman" w:eastAsia="Calibri" w:hAnsi="Times New Roman" w:cs="Times New Roman"/>
          <w:b/>
          <w:i/>
          <w:iCs/>
          <w:snapToGrid w:val="0"/>
        </w:rPr>
      </w:pPr>
      <w:r w:rsidRPr="00695DD2">
        <w:rPr>
          <w:rFonts w:ascii="Times New Roman" w:hAnsi="Times New Roman" w:cs="Times New Roman"/>
          <w:b/>
          <w:i/>
          <w:snapToGrid w:val="0"/>
          <w:lang w:bidi="en-US"/>
        </w:rPr>
        <w:t xml:space="preserve">STEP </w:t>
      </w:r>
      <w:r w:rsidR="00097B63">
        <w:rPr>
          <w:rFonts w:ascii="Times New Roman" w:hAnsi="Times New Roman" w:cs="Times New Roman"/>
          <w:b/>
          <w:i/>
          <w:snapToGrid w:val="0"/>
          <w:lang w:bidi="en-US"/>
        </w:rPr>
        <w:t>7</w:t>
      </w:r>
      <w:r w:rsidRPr="00695DD2">
        <w:rPr>
          <w:rFonts w:ascii="Times New Roman" w:hAnsi="Times New Roman" w:cs="Times New Roman"/>
          <w:b/>
          <w:i/>
          <w:snapToGrid w:val="0"/>
          <w:lang w:bidi="en-US"/>
        </w:rPr>
        <w:t>: PAYMENT REQUEST</w:t>
      </w:r>
    </w:p>
    <w:p w14:paraId="1C2F7129" w14:textId="77777777" w:rsidR="003B752F" w:rsidRPr="00695DD2" w:rsidRDefault="003B752F" w:rsidP="003B752F">
      <w:pPr>
        <w:spacing w:after="0" w:line="240" w:lineRule="auto"/>
        <w:jc w:val="both"/>
        <w:rPr>
          <w:rFonts w:ascii="Times New Roman" w:eastAsia="Calibri" w:hAnsi="Times New Roman" w:cs="Times New Roman"/>
          <w:iCs/>
          <w:snapToGrid w:val="0"/>
        </w:rPr>
      </w:pPr>
    </w:p>
    <w:p w14:paraId="6314ECB6" w14:textId="77777777" w:rsidR="003B752F" w:rsidRPr="00695DD2" w:rsidRDefault="003B752F" w:rsidP="003B752F">
      <w:pPr>
        <w:spacing w:after="0" w:line="240" w:lineRule="auto"/>
        <w:jc w:val="both"/>
        <w:rPr>
          <w:rFonts w:ascii="Times New Roman" w:eastAsia="Calibri" w:hAnsi="Times New Roman" w:cs="Times New Roman"/>
          <w:iCs/>
          <w:snapToGrid w:val="0"/>
        </w:rPr>
      </w:pPr>
      <w:r w:rsidRPr="00695DD2">
        <w:rPr>
          <w:rFonts w:ascii="Times New Roman" w:hAnsi="Times New Roman" w:cs="Times New Roman"/>
          <w:snapToGrid w:val="0"/>
          <w:lang w:bidi="en-US"/>
        </w:rPr>
        <w:t>The Client shall fill in the Request for payment.</w:t>
      </w:r>
    </w:p>
    <w:p w14:paraId="34C9F283" w14:textId="77777777" w:rsidR="003B752F" w:rsidRPr="00695DD2" w:rsidRDefault="003B752F" w:rsidP="003B752F">
      <w:pPr>
        <w:spacing w:after="0" w:line="240" w:lineRule="auto"/>
        <w:jc w:val="both"/>
        <w:rPr>
          <w:rFonts w:ascii="Times New Roman" w:eastAsia="Calibri" w:hAnsi="Times New Roman" w:cs="Times New Roman"/>
          <w:iCs/>
          <w:snapToGrid w:val="0"/>
        </w:rPr>
      </w:pPr>
    </w:p>
    <w:p w14:paraId="426950C0" w14:textId="73A1E430" w:rsidR="003B752F" w:rsidRPr="00695DD2" w:rsidRDefault="003B752F" w:rsidP="003B752F">
      <w:pPr>
        <w:spacing w:after="0" w:line="240" w:lineRule="auto"/>
        <w:jc w:val="both"/>
        <w:rPr>
          <w:rFonts w:ascii="Times New Roman" w:eastAsia="Calibri" w:hAnsi="Times New Roman" w:cs="Times New Roman"/>
          <w:b/>
          <w:i/>
          <w:iCs/>
          <w:snapToGrid w:val="0"/>
        </w:rPr>
      </w:pPr>
      <w:r w:rsidRPr="00695DD2">
        <w:rPr>
          <w:rFonts w:ascii="Times New Roman" w:hAnsi="Times New Roman" w:cs="Times New Roman"/>
          <w:b/>
          <w:i/>
          <w:snapToGrid w:val="0"/>
          <w:lang w:bidi="en-US"/>
        </w:rPr>
        <w:t xml:space="preserve">STEP </w:t>
      </w:r>
      <w:r w:rsidR="00097B63">
        <w:rPr>
          <w:rFonts w:ascii="Times New Roman" w:hAnsi="Times New Roman" w:cs="Times New Roman"/>
          <w:b/>
          <w:i/>
          <w:snapToGrid w:val="0"/>
          <w:lang w:bidi="en-US"/>
        </w:rPr>
        <w:t>8</w:t>
      </w:r>
      <w:r w:rsidRPr="00695DD2">
        <w:rPr>
          <w:rFonts w:ascii="Times New Roman" w:hAnsi="Times New Roman" w:cs="Times New Roman"/>
          <w:b/>
          <w:i/>
          <w:snapToGrid w:val="0"/>
          <w:lang w:bidi="en-US"/>
        </w:rPr>
        <w:t>: SUBMISSION OF DOCUMENTS</w:t>
      </w:r>
    </w:p>
    <w:p w14:paraId="5D4BA253" w14:textId="77777777" w:rsidR="003B752F" w:rsidRPr="00695DD2" w:rsidRDefault="003B752F" w:rsidP="003B752F">
      <w:pPr>
        <w:spacing w:after="0" w:line="240" w:lineRule="auto"/>
        <w:jc w:val="both"/>
        <w:rPr>
          <w:rFonts w:ascii="Times New Roman" w:eastAsia="Calibri" w:hAnsi="Times New Roman" w:cs="Times New Roman"/>
          <w:b/>
          <w:iCs/>
          <w:snapToGrid w:val="0"/>
        </w:rPr>
      </w:pPr>
    </w:p>
    <w:p w14:paraId="399F3C6B" w14:textId="77777777" w:rsidR="003B752F" w:rsidRPr="00695DD2" w:rsidRDefault="003B752F" w:rsidP="003B752F">
      <w:pPr>
        <w:spacing w:after="0" w:line="240" w:lineRule="auto"/>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The documents submitted by the Beneficiary / Client to the Directorate are listed in steps 1 to 6. In order to prepare the required documents, the Beneficiary / Client should scan the documents one by one, in the order in which they are listed at the beginning of the Guide. </w:t>
      </w:r>
    </w:p>
    <w:p w14:paraId="2CDDAEC9" w14:textId="77777777" w:rsidR="003B752F" w:rsidRPr="00695DD2" w:rsidRDefault="003B752F" w:rsidP="003B752F">
      <w:pPr>
        <w:spacing w:after="0" w:line="240" w:lineRule="auto"/>
        <w:ind w:left="1440"/>
        <w:jc w:val="both"/>
        <w:rPr>
          <w:rFonts w:ascii="Times New Roman" w:eastAsia="Calibri" w:hAnsi="Times New Roman" w:cs="Times New Roman"/>
          <w:iCs/>
          <w:snapToGrid w:val="0"/>
        </w:rPr>
      </w:pPr>
    </w:p>
    <w:p w14:paraId="4F872DA9" w14:textId="77777777" w:rsidR="003B752F" w:rsidRPr="00695DD2" w:rsidRDefault="003B752F" w:rsidP="003B752F">
      <w:pPr>
        <w:spacing w:after="0" w:line="240" w:lineRule="auto"/>
        <w:jc w:val="both"/>
        <w:rPr>
          <w:rFonts w:ascii="Times New Roman" w:eastAsia="Calibri" w:hAnsi="Times New Roman" w:cs="Times New Roman"/>
          <w:b/>
          <w:iCs/>
          <w:snapToGrid w:val="0"/>
        </w:rPr>
      </w:pPr>
      <w:r w:rsidRPr="00695DD2">
        <w:rPr>
          <w:rFonts w:ascii="Times New Roman" w:hAnsi="Times New Roman" w:cs="Times New Roman"/>
          <w:b/>
          <w:snapToGrid w:val="0"/>
          <w:lang w:bidi="en-US"/>
        </w:rPr>
        <w:t xml:space="preserve">The Beneficiary shall deliver the scanned documents to the e-mail: nabavke@scap.rs. </w:t>
      </w:r>
    </w:p>
    <w:p w14:paraId="0FEF81AB" w14:textId="77777777" w:rsidR="003B752F" w:rsidRPr="00695DD2" w:rsidRDefault="003B752F" w:rsidP="003B752F">
      <w:pPr>
        <w:spacing w:after="0" w:line="240" w:lineRule="auto"/>
        <w:jc w:val="both"/>
        <w:rPr>
          <w:rFonts w:ascii="Times New Roman" w:eastAsia="Calibri" w:hAnsi="Times New Roman" w:cs="Times New Roman"/>
          <w:b/>
          <w:iCs/>
          <w:snapToGrid w:val="0"/>
        </w:rPr>
      </w:pPr>
    </w:p>
    <w:p w14:paraId="724E255B" w14:textId="77777777" w:rsidR="003B752F" w:rsidRPr="00695DD2" w:rsidRDefault="003B752F" w:rsidP="003B752F">
      <w:pPr>
        <w:spacing w:after="0" w:line="240" w:lineRule="auto"/>
        <w:jc w:val="both"/>
        <w:rPr>
          <w:rFonts w:ascii="Times New Roman" w:eastAsia="Calibri" w:hAnsi="Times New Roman" w:cs="Times New Roman"/>
          <w:b/>
          <w:iCs/>
          <w:snapToGrid w:val="0"/>
        </w:rPr>
      </w:pPr>
      <w:r w:rsidRPr="00695DD2">
        <w:rPr>
          <w:rFonts w:ascii="Times New Roman" w:hAnsi="Times New Roman" w:cs="Times New Roman"/>
          <w:b/>
          <w:snapToGrid w:val="0"/>
          <w:lang w:bidi="en-US"/>
        </w:rPr>
        <w:t>Procurement forms shall be available on the website (scap.rs, www.uap.gov.rs)</w:t>
      </w:r>
    </w:p>
    <w:p w14:paraId="2CF1CF1B" w14:textId="77777777" w:rsidR="003E3E9A" w:rsidRDefault="003E3E9A" w:rsidP="003B752F">
      <w:pPr>
        <w:jc w:val="both"/>
        <w:rPr>
          <w:rFonts w:ascii="Times New Roman" w:hAnsi="Times New Roman" w:cs="Times New Roman"/>
          <w:snapToGrid w:val="0"/>
          <w:lang w:bidi="en-US"/>
        </w:rPr>
      </w:pPr>
    </w:p>
    <w:p w14:paraId="70FE9E67" w14:textId="442A7C5D" w:rsidR="003B752F" w:rsidRPr="00695DD2" w:rsidRDefault="003B752F" w:rsidP="003B752F">
      <w:pPr>
        <w:jc w:val="both"/>
        <w:rPr>
          <w:rFonts w:ascii="Times New Roman" w:eastAsia="Calibri" w:hAnsi="Times New Roman" w:cs="Times New Roman"/>
          <w:b/>
          <w:bCs/>
          <w:i/>
          <w:iCs/>
          <w:snapToGrid w:val="0"/>
        </w:rPr>
      </w:pPr>
      <w:r w:rsidRPr="00695DD2">
        <w:rPr>
          <w:rFonts w:ascii="Times New Roman" w:hAnsi="Times New Roman" w:cs="Times New Roman"/>
          <w:b/>
          <w:i/>
          <w:snapToGrid w:val="0"/>
          <w:lang w:bidi="en-US"/>
        </w:rPr>
        <w:t xml:space="preserve">2.2) GUIDE TO THE PROCUREMENT PROCEDURE - INVITATION FOR QUOTATION - INVESTMENTS </w:t>
      </w:r>
      <w:r>
        <w:rPr>
          <w:rFonts w:ascii="Times New Roman" w:hAnsi="Times New Roman" w:cs="Times New Roman"/>
          <w:b/>
          <w:i/>
          <w:snapToGrid w:val="0"/>
          <w:lang w:bidi="en-US"/>
        </w:rPr>
        <w:t>FROM</w:t>
      </w:r>
      <w:r w:rsidRPr="00695DD2">
        <w:rPr>
          <w:rFonts w:ascii="Times New Roman" w:hAnsi="Times New Roman" w:cs="Times New Roman"/>
          <w:b/>
          <w:i/>
          <w:snapToGrid w:val="0"/>
          <w:lang w:bidi="en-US"/>
        </w:rPr>
        <w:t xml:space="preserve"> 30,00</w:t>
      </w:r>
      <w:r>
        <w:rPr>
          <w:rFonts w:ascii="Times New Roman" w:hAnsi="Times New Roman" w:cs="Times New Roman"/>
          <w:b/>
          <w:i/>
          <w:snapToGrid w:val="0"/>
          <w:lang w:bidi="en-US"/>
        </w:rPr>
        <w:t>0</w:t>
      </w:r>
      <w:r w:rsidRPr="00695DD2">
        <w:rPr>
          <w:rFonts w:ascii="Times New Roman" w:hAnsi="Times New Roman" w:cs="Times New Roman"/>
          <w:b/>
          <w:i/>
          <w:snapToGrid w:val="0"/>
          <w:lang w:bidi="en-US"/>
        </w:rPr>
        <w:t>.00 EUR</w:t>
      </w:r>
      <w:r>
        <w:rPr>
          <w:rFonts w:ascii="Times New Roman" w:hAnsi="Times New Roman" w:cs="Times New Roman"/>
          <w:b/>
          <w:i/>
          <w:snapToGrid w:val="0"/>
          <w:lang w:bidi="en-US"/>
        </w:rPr>
        <w:t xml:space="preserve"> and ABOVE</w:t>
      </w:r>
    </w:p>
    <w:p w14:paraId="730FB82C"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The procurement may begin after the signing of the Agreement between the Ministry of Agriculture, Forestry and Water Management / Directorate for Agrarian Payments (hereinafter: the Directorate) and the Beneficiary and the opening of a dedicated account in a commercial bank.</w:t>
      </w:r>
    </w:p>
    <w:p w14:paraId="3D195969" w14:textId="77777777" w:rsidR="003B752F" w:rsidRPr="00D738D6" w:rsidRDefault="003B752F" w:rsidP="003B752F">
      <w:pPr>
        <w:spacing w:after="0" w:line="240" w:lineRule="auto"/>
        <w:contextualSpacing/>
        <w:jc w:val="both"/>
        <w:rPr>
          <w:rFonts w:ascii="Times New Roman" w:eastAsia="Calibri" w:hAnsi="Times New Roman" w:cs="Times New Roman"/>
          <w:b/>
          <w:iCs/>
          <w:snapToGrid w:val="0"/>
        </w:rPr>
      </w:pPr>
    </w:p>
    <w:p w14:paraId="1087DA81"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The procurement is carried out by the Beneficiary who has acquired the right to financing from the project. In the procurement process, the Beneficiary becomes the Client.</w:t>
      </w:r>
    </w:p>
    <w:p w14:paraId="46D633AC"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p>
    <w:p w14:paraId="228918CA"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The procurement process started before the signing of the Agreement with the Directorate shall not be accepted for </w:t>
      </w:r>
      <w:r w:rsidRPr="00D738D6">
        <w:rPr>
          <w:rFonts w:ascii="Times New Roman" w:hAnsi="Times New Roman" w:cs="Times New Roman"/>
          <w:snapToGrid w:val="0"/>
          <w:lang w:bidi="en-US"/>
        </w:rPr>
        <w:t>funding. The only procurement that may start before the signing of the Agreement with the Directorate is the procurement of professional and technical assistance.</w:t>
      </w:r>
    </w:p>
    <w:p w14:paraId="0088C5EB"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p>
    <w:p w14:paraId="1A1D7541" w14:textId="77777777" w:rsidR="003B752F" w:rsidRPr="00695DD2" w:rsidRDefault="003B752F" w:rsidP="003B752F">
      <w:pPr>
        <w:numPr>
          <w:ilvl w:val="0"/>
          <w:numId w:val="136"/>
        </w:numPr>
        <w:spacing w:after="0" w:line="240" w:lineRule="auto"/>
        <w:ind w:firstLine="0"/>
        <w:contextualSpacing/>
        <w:jc w:val="both"/>
        <w:rPr>
          <w:rFonts w:ascii="Times New Roman" w:eastAsia="Calibri" w:hAnsi="Times New Roman" w:cs="Times New Roman"/>
          <w:b/>
          <w:iCs/>
          <w:snapToGrid w:val="0"/>
        </w:rPr>
      </w:pPr>
      <w:r w:rsidRPr="00695DD2">
        <w:rPr>
          <w:rFonts w:ascii="Times New Roman" w:hAnsi="Times New Roman" w:cs="Times New Roman"/>
          <w:b/>
          <w:snapToGrid w:val="0"/>
          <w:lang w:bidi="en-US"/>
        </w:rPr>
        <w:t>The Guide Objectives</w:t>
      </w:r>
    </w:p>
    <w:p w14:paraId="772810E2" w14:textId="77777777" w:rsidR="003B752F" w:rsidRPr="00695DD2" w:rsidRDefault="003B752F" w:rsidP="003B752F">
      <w:pPr>
        <w:spacing w:after="0" w:line="240" w:lineRule="auto"/>
        <w:ind w:left="720"/>
        <w:contextualSpacing/>
        <w:jc w:val="both"/>
        <w:rPr>
          <w:rFonts w:ascii="Times New Roman" w:eastAsia="Calibri" w:hAnsi="Times New Roman" w:cs="Times New Roman"/>
          <w:b/>
          <w:iCs/>
          <w:snapToGrid w:val="0"/>
        </w:rPr>
      </w:pPr>
    </w:p>
    <w:p w14:paraId="571CA460"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This Guide aims to provide the Beneficiary a step-by-step assistance for carrying out the procurement process envisaged by its project. The Guide contains a list of documentation that the Beneficiary should prepare and submit to the Directorate upon completion of the procurement, in order for the procurement to be approved and paid for.</w:t>
      </w:r>
    </w:p>
    <w:p w14:paraId="00DAD943"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p>
    <w:p w14:paraId="66CD7F68"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lastRenderedPageBreak/>
        <w:t>The documents package to be prepared and submitted to the project team by the Beneficiary after the completion of the procurement, includes the following:</w:t>
      </w:r>
    </w:p>
    <w:p w14:paraId="749DAF17"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p>
    <w:p w14:paraId="605309C1" w14:textId="77777777" w:rsidR="003B752F" w:rsidRPr="00695DD2" w:rsidRDefault="003B752F" w:rsidP="003B752F">
      <w:pPr>
        <w:numPr>
          <w:ilvl w:val="0"/>
          <w:numId w:val="140"/>
        </w:numPr>
        <w:spacing w:after="0" w:line="240" w:lineRule="auto"/>
        <w:ind w:firstLine="0"/>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Technical specification</w:t>
      </w:r>
    </w:p>
    <w:p w14:paraId="6CAA0974" w14:textId="77777777" w:rsidR="003B752F" w:rsidRPr="00695DD2" w:rsidRDefault="003B752F" w:rsidP="003B752F">
      <w:pPr>
        <w:numPr>
          <w:ilvl w:val="0"/>
          <w:numId w:val="140"/>
        </w:numPr>
        <w:spacing w:after="0" w:line="240" w:lineRule="auto"/>
        <w:ind w:firstLine="0"/>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Request for Quotation</w:t>
      </w:r>
    </w:p>
    <w:p w14:paraId="523986E6" w14:textId="77777777" w:rsidR="003B752F" w:rsidRPr="00695DD2" w:rsidRDefault="003B752F" w:rsidP="003B752F">
      <w:pPr>
        <w:numPr>
          <w:ilvl w:val="0"/>
          <w:numId w:val="140"/>
        </w:numPr>
        <w:spacing w:after="0" w:line="240" w:lineRule="auto"/>
        <w:ind w:firstLine="0"/>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Collected offers</w:t>
      </w:r>
    </w:p>
    <w:p w14:paraId="03F904CB" w14:textId="77777777" w:rsidR="003B752F" w:rsidRPr="00695DD2" w:rsidRDefault="003B752F" w:rsidP="003B752F">
      <w:pPr>
        <w:numPr>
          <w:ilvl w:val="0"/>
          <w:numId w:val="140"/>
        </w:numPr>
        <w:spacing w:after="0" w:line="240" w:lineRule="auto"/>
        <w:ind w:firstLine="0"/>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Bid Evaluation Report</w:t>
      </w:r>
    </w:p>
    <w:p w14:paraId="03398E0E" w14:textId="77777777" w:rsidR="003B752F" w:rsidRPr="00695DD2" w:rsidRDefault="003B752F" w:rsidP="003B752F">
      <w:pPr>
        <w:numPr>
          <w:ilvl w:val="0"/>
          <w:numId w:val="140"/>
        </w:numPr>
        <w:spacing w:after="0" w:line="240" w:lineRule="auto"/>
        <w:ind w:firstLine="0"/>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Contract with the Supplier</w:t>
      </w:r>
    </w:p>
    <w:p w14:paraId="520B6C4D" w14:textId="77777777" w:rsidR="003B752F" w:rsidRPr="00695DD2" w:rsidRDefault="003B752F" w:rsidP="003B752F">
      <w:pPr>
        <w:numPr>
          <w:ilvl w:val="0"/>
          <w:numId w:val="140"/>
        </w:numPr>
        <w:spacing w:after="0" w:line="240" w:lineRule="auto"/>
        <w:ind w:firstLine="0"/>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Record of receipt of goods with photographs of goods and warranty</w:t>
      </w:r>
    </w:p>
    <w:p w14:paraId="1B46AF2D" w14:textId="77777777" w:rsidR="003B752F" w:rsidRPr="00695DD2" w:rsidRDefault="003B752F" w:rsidP="003B752F">
      <w:pPr>
        <w:numPr>
          <w:ilvl w:val="0"/>
          <w:numId w:val="140"/>
        </w:numPr>
        <w:spacing w:after="0" w:line="240" w:lineRule="auto"/>
        <w:ind w:firstLine="0"/>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Invoice</w:t>
      </w:r>
    </w:p>
    <w:p w14:paraId="01BB1CBB" w14:textId="77777777" w:rsidR="003B752F" w:rsidRPr="00695DD2" w:rsidRDefault="003B752F" w:rsidP="003B752F">
      <w:pPr>
        <w:numPr>
          <w:ilvl w:val="0"/>
          <w:numId w:val="140"/>
        </w:numPr>
        <w:spacing w:after="0" w:line="240" w:lineRule="auto"/>
        <w:ind w:firstLine="0"/>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Shipping document</w:t>
      </w:r>
    </w:p>
    <w:p w14:paraId="0249DB13" w14:textId="77777777" w:rsidR="003B752F" w:rsidRPr="00695DD2" w:rsidRDefault="003B752F" w:rsidP="003B752F">
      <w:pPr>
        <w:numPr>
          <w:ilvl w:val="0"/>
          <w:numId w:val="140"/>
        </w:numPr>
        <w:spacing w:after="0" w:line="240" w:lineRule="auto"/>
        <w:ind w:firstLine="0"/>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Request for payment</w:t>
      </w:r>
    </w:p>
    <w:p w14:paraId="666610AA"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p>
    <w:p w14:paraId="749A3366" w14:textId="77777777" w:rsidR="003B752F" w:rsidRPr="00695DD2" w:rsidRDefault="003B752F" w:rsidP="003B752F">
      <w:pPr>
        <w:spacing w:after="0" w:line="240" w:lineRule="auto"/>
        <w:contextualSpacing/>
        <w:jc w:val="both"/>
        <w:rPr>
          <w:rFonts w:ascii="Times New Roman" w:eastAsia="Calibri" w:hAnsi="Times New Roman" w:cs="Times New Roman"/>
          <w:b/>
          <w:iCs/>
          <w:snapToGrid w:val="0"/>
        </w:rPr>
      </w:pPr>
      <w:r w:rsidRPr="00695DD2">
        <w:rPr>
          <w:rFonts w:ascii="Times New Roman" w:hAnsi="Times New Roman" w:cs="Times New Roman"/>
          <w:b/>
          <w:snapToGrid w:val="0"/>
          <w:lang w:bidi="en-US"/>
        </w:rPr>
        <w:t>PROCUREMENT PROCESS</w:t>
      </w:r>
    </w:p>
    <w:p w14:paraId="5AB2CCF5"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p>
    <w:p w14:paraId="186DCB6B" w14:textId="166FD8BB" w:rsidR="003B752F" w:rsidRPr="003E4A78" w:rsidRDefault="003B752F" w:rsidP="003E4A78">
      <w:pPr>
        <w:spacing w:after="0" w:line="240" w:lineRule="auto"/>
        <w:contextualSpacing/>
        <w:jc w:val="both"/>
        <w:rPr>
          <w:rFonts w:ascii="Times New Roman" w:eastAsia="Calibri" w:hAnsi="Times New Roman" w:cs="Times New Roman"/>
          <w:b/>
          <w:i/>
          <w:iCs/>
          <w:snapToGrid w:val="0"/>
          <w:u w:val="single"/>
        </w:rPr>
      </w:pPr>
      <w:r w:rsidRPr="003E4A78">
        <w:rPr>
          <w:rFonts w:ascii="Times New Roman" w:hAnsi="Times New Roman" w:cs="Times New Roman"/>
          <w:b/>
          <w:i/>
          <w:iCs/>
          <w:snapToGrid w:val="0"/>
          <w:u w:val="single"/>
          <w:lang w:bidi="en-US"/>
        </w:rPr>
        <w:t>FOR THE PURPOSE OF PROCUREMENT - THE TERM BENEFICIARY IS CHANGED TO CLIENT</w:t>
      </w:r>
    </w:p>
    <w:p w14:paraId="47217760" w14:textId="77777777" w:rsidR="003B752F" w:rsidRPr="00695DD2" w:rsidRDefault="003B752F" w:rsidP="003B752F">
      <w:pPr>
        <w:spacing w:after="0" w:line="240" w:lineRule="auto"/>
        <w:contextualSpacing/>
        <w:jc w:val="both"/>
        <w:rPr>
          <w:rFonts w:ascii="Times New Roman" w:eastAsia="Calibri" w:hAnsi="Times New Roman" w:cs="Times New Roman"/>
          <w:b/>
          <w:i/>
          <w:iCs/>
          <w:snapToGrid w:val="0"/>
        </w:rPr>
      </w:pPr>
    </w:p>
    <w:p w14:paraId="69ED7DDB" w14:textId="77777777" w:rsidR="003B752F" w:rsidRPr="00695DD2" w:rsidRDefault="003B752F" w:rsidP="003B752F">
      <w:pPr>
        <w:spacing w:after="0" w:line="240" w:lineRule="auto"/>
        <w:contextualSpacing/>
        <w:jc w:val="both"/>
        <w:rPr>
          <w:rFonts w:ascii="Times New Roman" w:eastAsia="Calibri" w:hAnsi="Times New Roman" w:cs="Times New Roman"/>
          <w:b/>
          <w:i/>
          <w:iCs/>
          <w:snapToGrid w:val="0"/>
        </w:rPr>
      </w:pPr>
      <w:r w:rsidRPr="00695DD2">
        <w:rPr>
          <w:rFonts w:ascii="Times New Roman" w:hAnsi="Times New Roman" w:cs="Times New Roman"/>
          <w:b/>
          <w:i/>
          <w:snapToGrid w:val="0"/>
          <w:lang w:bidi="en-US"/>
        </w:rPr>
        <w:t>STEP 1: PREPARATION OF TECHNICAL SPECIFICATION</w:t>
      </w:r>
    </w:p>
    <w:p w14:paraId="57022E8C"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p>
    <w:p w14:paraId="09C09198"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In accordance with the requirements of the Business Plan and the Decision on project approval, in the document “Technical Specification” the Client describes the goods it plans to procure. </w:t>
      </w:r>
    </w:p>
    <w:p w14:paraId="3B9E3ACD"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The description of the goods should be in accordance with the description given in Table 1 - Eligible Investments, attached to this Guide. </w:t>
      </w:r>
    </w:p>
    <w:p w14:paraId="4042A85C" w14:textId="77777777" w:rsidR="003B752F" w:rsidRPr="00D738D6" w:rsidRDefault="003B752F" w:rsidP="003B752F">
      <w:pPr>
        <w:spacing w:after="0" w:line="240" w:lineRule="auto"/>
        <w:contextualSpacing/>
        <w:jc w:val="both"/>
        <w:rPr>
          <w:rFonts w:ascii="Times New Roman" w:eastAsia="Calibri" w:hAnsi="Times New Roman" w:cs="Times New Roman"/>
          <w:iCs/>
          <w:snapToGrid w:val="0"/>
        </w:rPr>
      </w:pPr>
    </w:p>
    <w:p w14:paraId="58419BC0"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In the Technical Specification, in addition to the above descriptions, the Client shall also enter the date of preparation of the specification. The date entered must be after the date of signing the Agreement with the Directorate.</w:t>
      </w:r>
    </w:p>
    <w:p w14:paraId="6800F5C8"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p>
    <w:p w14:paraId="07E1DC1E" w14:textId="77777777" w:rsidR="003B752F" w:rsidRPr="00695DD2" w:rsidRDefault="003B752F" w:rsidP="003B752F">
      <w:pPr>
        <w:spacing w:after="0" w:line="240" w:lineRule="auto"/>
        <w:contextualSpacing/>
        <w:jc w:val="both"/>
        <w:rPr>
          <w:rFonts w:ascii="Times New Roman" w:eastAsia="Calibri" w:hAnsi="Times New Roman" w:cs="Times New Roman"/>
          <w:b/>
          <w:i/>
          <w:iCs/>
          <w:snapToGrid w:val="0"/>
        </w:rPr>
      </w:pPr>
      <w:r w:rsidRPr="00695DD2">
        <w:rPr>
          <w:rFonts w:ascii="Times New Roman" w:hAnsi="Times New Roman" w:cs="Times New Roman"/>
          <w:b/>
          <w:i/>
          <w:snapToGrid w:val="0"/>
          <w:lang w:bidi="en-US"/>
        </w:rPr>
        <w:t xml:space="preserve">STEP 2: </w:t>
      </w:r>
      <w:r w:rsidRPr="00695DD2">
        <w:rPr>
          <w:rFonts w:ascii="Times New Roman" w:hAnsi="Times New Roman" w:cs="Times New Roman"/>
          <w:b/>
          <w:snapToGrid w:val="0"/>
          <w:lang w:bidi="en-US"/>
        </w:rPr>
        <w:t>REQUEST FOR QUOTATION</w:t>
      </w:r>
    </w:p>
    <w:p w14:paraId="7EC611EF"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p>
    <w:p w14:paraId="0FAAF005"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The Client shall prepare Request for Quotation (RFQ).</w:t>
      </w:r>
    </w:p>
    <w:p w14:paraId="2BC69C66"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The Client shall select the Bidders by contacting at least three companies registered for the sale of agricultural equipment. The Bidder in its sales range must offer/sell the equipment that the Client wants to procure.</w:t>
      </w:r>
    </w:p>
    <w:p w14:paraId="7D6AD1D0"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p>
    <w:p w14:paraId="060013D3"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The RFQ is prepared by the Client filling in the document Request for Quotation. This document consists of 5 forms, as follows: Request for Quotation, Draft Contract, Terms and Conditions of Procurement, Bid Form and Technical Specification. </w:t>
      </w:r>
    </w:p>
    <w:p w14:paraId="4C05317C"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p>
    <w:p w14:paraId="35AC93F0" w14:textId="4ABE1C1E" w:rsidR="003B752F"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The Client must prepare at least three </w:t>
      </w:r>
      <w:r>
        <w:rPr>
          <w:rFonts w:ascii="Times New Roman" w:hAnsi="Times New Roman" w:cs="Times New Roman"/>
          <w:snapToGrid w:val="0"/>
          <w:lang w:bidi="en-US"/>
        </w:rPr>
        <w:t xml:space="preserve">copies of the </w:t>
      </w:r>
      <w:r w:rsidRPr="00695DD2">
        <w:rPr>
          <w:rFonts w:ascii="Times New Roman" w:hAnsi="Times New Roman" w:cs="Times New Roman"/>
          <w:snapToGrid w:val="0"/>
          <w:lang w:bidi="en-US"/>
        </w:rPr>
        <w:t xml:space="preserve">RFQ, one for each Bidder. Before sending the RFQ, the Client shall check with the Bidders what are the realistic delivery deadlines, in order to enter such </w:t>
      </w:r>
      <w:r>
        <w:rPr>
          <w:rFonts w:ascii="Times New Roman" w:hAnsi="Times New Roman" w:cs="Times New Roman"/>
          <w:snapToGrid w:val="0"/>
          <w:lang w:bidi="en-US"/>
        </w:rPr>
        <w:t xml:space="preserve">information </w:t>
      </w:r>
      <w:r w:rsidRPr="00695DD2">
        <w:rPr>
          <w:rFonts w:ascii="Times New Roman" w:hAnsi="Times New Roman" w:cs="Times New Roman"/>
          <w:snapToGrid w:val="0"/>
          <w:lang w:bidi="en-US"/>
        </w:rPr>
        <w:t xml:space="preserve">in the RFQ. After the preparation, the Client shall send the RFQ to the addresses of the </w:t>
      </w:r>
      <w:r>
        <w:rPr>
          <w:rFonts w:ascii="Times New Roman" w:hAnsi="Times New Roman" w:cs="Times New Roman"/>
          <w:snapToGrid w:val="0"/>
          <w:lang w:bidi="en-US"/>
        </w:rPr>
        <w:t xml:space="preserve">potential </w:t>
      </w:r>
      <w:r w:rsidRPr="00695DD2">
        <w:rPr>
          <w:rFonts w:ascii="Times New Roman" w:hAnsi="Times New Roman" w:cs="Times New Roman"/>
          <w:snapToGrid w:val="0"/>
          <w:lang w:bidi="en-US"/>
        </w:rPr>
        <w:t>Bidder</w:t>
      </w:r>
      <w:r>
        <w:rPr>
          <w:rFonts w:ascii="Times New Roman" w:hAnsi="Times New Roman" w:cs="Times New Roman"/>
          <w:snapToGrid w:val="0"/>
          <w:lang w:bidi="en-US"/>
        </w:rPr>
        <w:t>s</w:t>
      </w:r>
      <w:r w:rsidRPr="00695DD2">
        <w:rPr>
          <w:rFonts w:ascii="Times New Roman" w:hAnsi="Times New Roman" w:cs="Times New Roman"/>
          <w:snapToGrid w:val="0"/>
          <w:lang w:bidi="en-US"/>
        </w:rPr>
        <w:t xml:space="preserve">. </w:t>
      </w:r>
    </w:p>
    <w:p w14:paraId="38B42CA3"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p>
    <w:p w14:paraId="732149DF" w14:textId="44995E29" w:rsidR="003B752F"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The Client shall send </w:t>
      </w:r>
      <w:r>
        <w:rPr>
          <w:rFonts w:ascii="Times New Roman" w:hAnsi="Times New Roman" w:cs="Times New Roman"/>
          <w:snapToGrid w:val="0"/>
          <w:lang w:bidi="en-US"/>
        </w:rPr>
        <w:t>the RFQ</w:t>
      </w:r>
      <w:r w:rsidRPr="00695DD2">
        <w:rPr>
          <w:rFonts w:ascii="Times New Roman" w:hAnsi="Times New Roman" w:cs="Times New Roman"/>
          <w:snapToGrid w:val="0"/>
          <w:lang w:bidi="en-US"/>
        </w:rPr>
        <w:t xml:space="preserve"> to each </w:t>
      </w:r>
      <w:r>
        <w:rPr>
          <w:rFonts w:ascii="Times New Roman" w:hAnsi="Times New Roman" w:cs="Times New Roman"/>
          <w:snapToGrid w:val="0"/>
          <w:lang w:bidi="en-US"/>
        </w:rPr>
        <w:t xml:space="preserve">Bidder </w:t>
      </w:r>
      <w:r w:rsidRPr="00695DD2">
        <w:rPr>
          <w:rFonts w:ascii="Times New Roman" w:hAnsi="Times New Roman" w:cs="Times New Roman"/>
          <w:snapToGrid w:val="0"/>
          <w:lang w:bidi="en-US"/>
        </w:rPr>
        <w:t>with</w:t>
      </w:r>
      <w:r w:rsidRPr="00695DD2">
        <w:rPr>
          <w:rFonts w:ascii="Times New Roman" w:hAnsi="Times New Roman" w:cs="Times New Roman"/>
          <w:b/>
          <w:snapToGrid w:val="0"/>
          <w:lang w:bidi="en-US"/>
        </w:rPr>
        <w:t xml:space="preserve"> the same conditions and purchase requirements.</w:t>
      </w:r>
      <w:r w:rsidRPr="00695DD2">
        <w:rPr>
          <w:rFonts w:ascii="Times New Roman" w:hAnsi="Times New Roman" w:cs="Times New Roman"/>
          <w:snapToGrid w:val="0"/>
          <w:lang w:bidi="en-US"/>
        </w:rPr>
        <w:t xml:space="preserve"> RFQs are sent </w:t>
      </w:r>
      <w:r w:rsidRPr="00695DD2">
        <w:rPr>
          <w:rFonts w:ascii="Times New Roman" w:hAnsi="Times New Roman" w:cs="Times New Roman"/>
          <w:b/>
          <w:snapToGrid w:val="0"/>
          <w:lang w:bidi="en-US"/>
        </w:rPr>
        <w:t>on the same day</w:t>
      </w:r>
      <w:r w:rsidRPr="00695DD2">
        <w:rPr>
          <w:rFonts w:ascii="Times New Roman" w:hAnsi="Times New Roman" w:cs="Times New Roman"/>
          <w:snapToGrid w:val="0"/>
          <w:lang w:bidi="en-US"/>
        </w:rPr>
        <w:t xml:space="preserve"> by mail or e-mail. </w:t>
      </w:r>
    </w:p>
    <w:p w14:paraId="5F1BD5FD"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p>
    <w:p w14:paraId="49ED2CFE"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The Client must have a confirmation of the sent RFQ, as follows:</w:t>
      </w:r>
    </w:p>
    <w:p w14:paraId="2AE3DD33" w14:textId="77777777" w:rsidR="003B752F" w:rsidRPr="00695DD2" w:rsidRDefault="003B752F" w:rsidP="003B752F">
      <w:pPr>
        <w:numPr>
          <w:ilvl w:val="0"/>
          <w:numId w:val="141"/>
        </w:numPr>
        <w:spacing w:after="0" w:line="240" w:lineRule="auto"/>
        <w:ind w:firstLine="0"/>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If the RFQ is sent by mail, it must be sent with a receipt confirmation. The receipt confirmation must be kept, since it is a part of the documentation submitted when sending the Request for payment. </w:t>
      </w:r>
    </w:p>
    <w:p w14:paraId="02A9A79A" w14:textId="77777777" w:rsidR="003B752F" w:rsidRPr="00695DD2" w:rsidRDefault="003B752F" w:rsidP="003B752F">
      <w:pPr>
        <w:numPr>
          <w:ilvl w:val="0"/>
          <w:numId w:val="141"/>
        </w:numPr>
        <w:spacing w:after="0" w:line="240" w:lineRule="auto"/>
        <w:ind w:firstLine="0"/>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If the RFQ is sent by e-mail, the Client shall print emails with the sent RFQs, because they include the address of the Bidder and the date of sending. </w:t>
      </w:r>
    </w:p>
    <w:p w14:paraId="418F69A8" w14:textId="77777777" w:rsidR="003B752F" w:rsidRPr="00695DD2" w:rsidRDefault="003B752F" w:rsidP="003B752F">
      <w:pPr>
        <w:spacing w:after="0" w:line="240" w:lineRule="auto"/>
        <w:ind w:left="720"/>
        <w:contextualSpacing/>
        <w:jc w:val="both"/>
        <w:rPr>
          <w:rFonts w:ascii="Times New Roman" w:eastAsia="Calibri" w:hAnsi="Times New Roman" w:cs="Times New Roman"/>
          <w:iCs/>
          <w:snapToGrid w:val="0"/>
        </w:rPr>
      </w:pPr>
    </w:p>
    <w:p w14:paraId="35D51A0A" w14:textId="77777777" w:rsidR="003B752F" w:rsidRPr="00695DD2" w:rsidRDefault="003B752F" w:rsidP="003B752F">
      <w:pPr>
        <w:spacing w:after="0" w:line="240" w:lineRule="auto"/>
        <w:ind w:left="360"/>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lastRenderedPageBreak/>
        <w:t>In both cases, the cover letter sent by the Client should read:</w:t>
      </w:r>
    </w:p>
    <w:p w14:paraId="4B54D177" w14:textId="77777777" w:rsidR="003B752F" w:rsidRPr="00695DD2" w:rsidRDefault="003B752F" w:rsidP="003B752F">
      <w:pPr>
        <w:spacing w:after="0" w:line="240" w:lineRule="auto"/>
        <w:ind w:left="360"/>
        <w:contextualSpacing/>
        <w:jc w:val="both"/>
        <w:rPr>
          <w:rFonts w:ascii="Times New Roman" w:eastAsia="Calibri" w:hAnsi="Times New Roman" w:cs="Times New Roman"/>
          <w:iCs/>
          <w:snapToGrid w:val="0"/>
        </w:rPr>
      </w:pPr>
    </w:p>
    <w:p w14:paraId="0FF4A849" w14:textId="77777777" w:rsidR="003B752F" w:rsidRPr="00695DD2" w:rsidRDefault="003B752F" w:rsidP="003B752F">
      <w:pPr>
        <w:spacing w:after="0" w:line="240" w:lineRule="auto"/>
        <w:ind w:left="360"/>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To whom it may concern:</w:t>
      </w:r>
    </w:p>
    <w:p w14:paraId="37E8BB22" w14:textId="77777777" w:rsidR="003B752F" w:rsidRPr="00695DD2" w:rsidRDefault="003B752F" w:rsidP="003B752F">
      <w:pPr>
        <w:spacing w:after="0" w:line="240" w:lineRule="auto"/>
        <w:ind w:left="360"/>
        <w:contextualSpacing/>
        <w:jc w:val="both"/>
        <w:rPr>
          <w:rFonts w:ascii="Times New Roman" w:eastAsia="Calibri" w:hAnsi="Times New Roman" w:cs="Times New Roman"/>
          <w:iCs/>
          <w:snapToGrid w:val="0"/>
        </w:rPr>
      </w:pPr>
    </w:p>
    <w:p w14:paraId="765FCD2F" w14:textId="77777777" w:rsidR="003B752F" w:rsidRPr="00695DD2" w:rsidRDefault="003B752F" w:rsidP="003B752F">
      <w:pPr>
        <w:spacing w:after="0" w:line="240" w:lineRule="auto"/>
        <w:ind w:left="360"/>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I, the undersigned, am a signatory of the Agreement with the Ministry of Agriculture, Forestry and Water Management / Directorate for Agrarian Payments for the Serbia Competitive Agriculture Project. In order to procure goods from the approved funds, it is necessary to carry out the procurement procedure according to the rules of the World Bank. </w:t>
      </w:r>
    </w:p>
    <w:p w14:paraId="544F6900" w14:textId="77777777" w:rsidR="003B752F" w:rsidRPr="00695DD2" w:rsidRDefault="003B752F" w:rsidP="003B752F">
      <w:pPr>
        <w:spacing w:after="0" w:line="240" w:lineRule="auto"/>
        <w:ind w:left="360"/>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I am sending you the Request for Quotation, which contains the conditions for the purchase of goods sold by your company. Please, fill in the document in the places marked in red.</w:t>
      </w:r>
    </w:p>
    <w:p w14:paraId="057C189E" w14:textId="7A4980D7" w:rsidR="003B752F" w:rsidRPr="00695DD2" w:rsidRDefault="003B752F" w:rsidP="003B752F">
      <w:pPr>
        <w:spacing w:after="0" w:line="240" w:lineRule="auto"/>
        <w:ind w:left="360"/>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If you are interested, please submit the Quotation within 10 calendar days,</w:t>
      </w:r>
    </w:p>
    <w:p w14:paraId="04C9234B" w14:textId="77777777" w:rsidR="003B752F" w:rsidRPr="00695DD2" w:rsidRDefault="003B752F" w:rsidP="003B752F">
      <w:pPr>
        <w:spacing w:after="0" w:line="240" w:lineRule="auto"/>
        <w:ind w:left="360"/>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To the address: ___________________ (enter the address) or email (enter email).  </w:t>
      </w:r>
    </w:p>
    <w:p w14:paraId="335BA912" w14:textId="77777777" w:rsidR="003B752F" w:rsidRPr="00695DD2" w:rsidRDefault="003B752F" w:rsidP="003B752F">
      <w:pPr>
        <w:spacing w:after="0" w:line="240" w:lineRule="auto"/>
        <w:ind w:left="360"/>
        <w:contextualSpacing/>
        <w:jc w:val="both"/>
        <w:rPr>
          <w:rFonts w:ascii="Times New Roman" w:eastAsia="Calibri" w:hAnsi="Times New Roman" w:cs="Times New Roman"/>
          <w:iCs/>
          <w:snapToGrid w:val="0"/>
        </w:rPr>
      </w:pPr>
    </w:p>
    <w:p w14:paraId="5E71F38D" w14:textId="77777777" w:rsidR="003B752F" w:rsidRPr="00695DD2" w:rsidRDefault="003B752F" w:rsidP="003B752F">
      <w:pPr>
        <w:spacing w:after="0" w:line="240" w:lineRule="auto"/>
        <w:ind w:left="360"/>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Signature of the Client</w:t>
      </w:r>
    </w:p>
    <w:p w14:paraId="54994429"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p>
    <w:p w14:paraId="16D8ADDE" w14:textId="77777777" w:rsidR="003B752F" w:rsidRPr="00695DD2" w:rsidRDefault="003B752F" w:rsidP="003B752F">
      <w:pPr>
        <w:spacing w:after="0" w:line="240" w:lineRule="auto"/>
        <w:ind w:left="360"/>
        <w:contextualSpacing/>
        <w:jc w:val="both"/>
        <w:rPr>
          <w:rFonts w:ascii="Times New Roman" w:eastAsia="Calibri" w:hAnsi="Times New Roman" w:cs="Times New Roman"/>
          <w:iCs/>
          <w:snapToGrid w:val="0"/>
        </w:rPr>
      </w:pPr>
    </w:p>
    <w:p w14:paraId="1192D061" w14:textId="3CC5AC8A" w:rsidR="003B752F" w:rsidRPr="00695DD2" w:rsidRDefault="003B752F" w:rsidP="003B752F">
      <w:pPr>
        <w:spacing w:after="0" w:line="240" w:lineRule="auto"/>
        <w:contextualSpacing/>
        <w:jc w:val="both"/>
        <w:rPr>
          <w:rFonts w:ascii="Times New Roman" w:eastAsia="Calibri" w:hAnsi="Times New Roman" w:cs="Times New Roman"/>
          <w:b/>
          <w:i/>
          <w:iCs/>
          <w:snapToGrid w:val="0"/>
        </w:rPr>
      </w:pPr>
      <w:r w:rsidRPr="00695DD2">
        <w:rPr>
          <w:rFonts w:ascii="Times New Roman" w:hAnsi="Times New Roman" w:cs="Times New Roman"/>
          <w:b/>
          <w:i/>
          <w:snapToGrid w:val="0"/>
          <w:lang w:bidi="en-US"/>
        </w:rPr>
        <w:t xml:space="preserve">STEP 3: COLLECTION OF </w:t>
      </w:r>
      <w:r w:rsidRPr="00D738D6">
        <w:rPr>
          <w:rFonts w:ascii="Times New Roman" w:hAnsi="Times New Roman" w:cs="Times New Roman"/>
          <w:b/>
          <w:i/>
          <w:snapToGrid w:val="0"/>
          <w:lang w:bidi="en-US"/>
        </w:rPr>
        <w:t>QUOTATIONS</w:t>
      </w:r>
    </w:p>
    <w:p w14:paraId="4850CB97" w14:textId="77777777" w:rsidR="003B752F" w:rsidRPr="00695DD2" w:rsidRDefault="003B752F" w:rsidP="003B752F">
      <w:pPr>
        <w:spacing w:after="0" w:line="240" w:lineRule="auto"/>
        <w:contextualSpacing/>
        <w:jc w:val="both"/>
        <w:rPr>
          <w:rFonts w:ascii="Times New Roman" w:eastAsia="Calibri" w:hAnsi="Times New Roman" w:cs="Times New Roman"/>
          <w:b/>
          <w:i/>
          <w:iCs/>
          <w:snapToGrid w:val="0"/>
        </w:rPr>
      </w:pPr>
    </w:p>
    <w:p w14:paraId="5E9F3C17" w14:textId="394DA463" w:rsidR="003B752F"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Upon receipt of the Invitation, the </w:t>
      </w:r>
      <w:r>
        <w:rPr>
          <w:rFonts w:ascii="Times New Roman" w:hAnsi="Times New Roman" w:cs="Times New Roman"/>
          <w:snapToGrid w:val="0"/>
          <w:lang w:bidi="en-US"/>
        </w:rPr>
        <w:t>Bidder</w:t>
      </w:r>
      <w:r w:rsidRPr="00695DD2">
        <w:rPr>
          <w:rFonts w:ascii="Times New Roman" w:hAnsi="Times New Roman" w:cs="Times New Roman"/>
          <w:snapToGrid w:val="0"/>
          <w:lang w:bidi="en-US"/>
        </w:rPr>
        <w:t xml:space="preserve"> shall prepare and submit the </w:t>
      </w:r>
      <w:r>
        <w:rPr>
          <w:rFonts w:ascii="Times New Roman" w:hAnsi="Times New Roman" w:cs="Times New Roman"/>
          <w:snapToGrid w:val="0"/>
          <w:lang w:bidi="en-US"/>
        </w:rPr>
        <w:t>Quotations</w:t>
      </w:r>
      <w:r w:rsidRPr="00695DD2">
        <w:rPr>
          <w:rFonts w:ascii="Times New Roman" w:hAnsi="Times New Roman" w:cs="Times New Roman"/>
          <w:snapToGrid w:val="0"/>
          <w:lang w:bidi="en-US"/>
        </w:rPr>
        <w:t xml:space="preserve"> by the deadline defined in the Invitation. </w:t>
      </w:r>
      <w:r>
        <w:rPr>
          <w:rFonts w:ascii="Times New Roman" w:hAnsi="Times New Roman" w:cs="Times New Roman"/>
          <w:snapToGrid w:val="0"/>
          <w:lang w:bidi="en-US"/>
        </w:rPr>
        <w:t>Bidders</w:t>
      </w:r>
      <w:r w:rsidRPr="00695DD2">
        <w:rPr>
          <w:rFonts w:ascii="Times New Roman" w:hAnsi="Times New Roman" w:cs="Times New Roman"/>
          <w:snapToGrid w:val="0"/>
          <w:lang w:bidi="en-US"/>
        </w:rPr>
        <w:t xml:space="preserve"> shall submit bids in dinars (RSD).   </w:t>
      </w:r>
    </w:p>
    <w:p w14:paraId="1DD12F33"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p>
    <w:p w14:paraId="7D0C8021" w14:textId="0678F703" w:rsidR="003B752F" w:rsidRPr="00695DD2" w:rsidRDefault="003B752F" w:rsidP="003B752F">
      <w:pPr>
        <w:spacing w:after="0" w:line="240" w:lineRule="auto"/>
        <w:contextualSpacing/>
        <w:jc w:val="both"/>
        <w:rPr>
          <w:rFonts w:ascii="Times New Roman" w:eastAsia="Calibri" w:hAnsi="Times New Roman" w:cs="Times New Roman"/>
          <w:b/>
          <w:i/>
          <w:iCs/>
          <w:snapToGrid w:val="0"/>
        </w:rPr>
      </w:pPr>
      <w:r w:rsidRPr="00695DD2">
        <w:rPr>
          <w:rFonts w:ascii="Times New Roman" w:hAnsi="Times New Roman" w:cs="Times New Roman"/>
          <w:b/>
          <w:i/>
          <w:snapToGrid w:val="0"/>
          <w:lang w:bidi="en-US"/>
        </w:rPr>
        <w:t>STEP 4: EVALUATION REPORT</w:t>
      </w:r>
    </w:p>
    <w:p w14:paraId="639C7290" w14:textId="77777777" w:rsidR="003B752F" w:rsidRPr="00695DD2" w:rsidRDefault="003B752F" w:rsidP="003B752F">
      <w:pPr>
        <w:spacing w:after="0" w:line="240" w:lineRule="auto"/>
        <w:contextualSpacing/>
        <w:jc w:val="both"/>
        <w:rPr>
          <w:rFonts w:ascii="Times New Roman" w:eastAsia="Calibri" w:hAnsi="Times New Roman" w:cs="Times New Roman"/>
          <w:b/>
          <w:i/>
          <w:iCs/>
          <w:snapToGrid w:val="0"/>
        </w:rPr>
      </w:pPr>
    </w:p>
    <w:p w14:paraId="03E3F2D4" w14:textId="72A83125" w:rsidR="003B752F"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Evaluation Report is prepared as part of the documentation. </w:t>
      </w:r>
    </w:p>
    <w:p w14:paraId="5AE773CC"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The Client shall fill in the form (which can be found on the website www.scap.rs) by entering all the required information (in places marked in blue). </w:t>
      </w:r>
    </w:p>
    <w:p w14:paraId="7C524F91"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p>
    <w:p w14:paraId="7CC3748B" w14:textId="7035E0EA" w:rsidR="003B752F" w:rsidRPr="00695DD2" w:rsidRDefault="003B752F" w:rsidP="003B752F">
      <w:pPr>
        <w:spacing w:after="0" w:line="240" w:lineRule="auto"/>
        <w:contextualSpacing/>
        <w:jc w:val="both"/>
        <w:rPr>
          <w:rFonts w:ascii="Times New Roman" w:eastAsia="Calibri" w:hAnsi="Times New Roman" w:cs="Times New Roman"/>
          <w:iCs/>
          <w:snapToGrid w:val="0"/>
        </w:rPr>
      </w:pPr>
      <w:r>
        <w:rPr>
          <w:rFonts w:ascii="Times New Roman" w:hAnsi="Times New Roman" w:cs="Times New Roman"/>
          <w:snapToGrid w:val="0"/>
          <w:lang w:bidi="en-US"/>
        </w:rPr>
        <w:t>Quotations</w:t>
      </w:r>
      <w:r w:rsidRPr="00695DD2">
        <w:rPr>
          <w:rFonts w:ascii="Times New Roman" w:hAnsi="Times New Roman" w:cs="Times New Roman"/>
          <w:snapToGrid w:val="0"/>
          <w:lang w:bidi="en-US"/>
        </w:rPr>
        <w:t xml:space="preserve"> are evaluated by first checking whether the offered goods are in accordance with the technical specification. Then the </w:t>
      </w:r>
      <w:r>
        <w:rPr>
          <w:rFonts w:ascii="Times New Roman" w:hAnsi="Times New Roman" w:cs="Times New Roman"/>
          <w:snapToGrid w:val="0"/>
          <w:lang w:bidi="en-US"/>
        </w:rPr>
        <w:t>Quotation</w:t>
      </w:r>
      <w:r w:rsidRPr="00695DD2">
        <w:rPr>
          <w:rFonts w:ascii="Times New Roman" w:hAnsi="Times New Roman" w:cs="Times New Roman"/>
          <w:snapToGrid w:val="0"/>
          <w:lang w:bidi="en-US"/>
        </w:rPr>
        <w:t xml:space="preserve">, in which the specified goods are technically compliant with the request, are compared by price. </w:t>
      </w:r>
    </w:p>
    <w:p w14:paraId="327C63DA" w14:textId="77777777" w:rsidR="00805411" w:rsidRDefault="00805411" w:rsidP="003B752F">
      <w:pPr>
        <w:spacing w:after="0" w:line="240" w:lineRule="auto"/>
        <w:contextualSpacing/>
        <w:jc w:val="both"/>
        <w:rPr>
          <w:rFonts w:ascii="Times New Roman" w:hAnsi="Times New Roman" w:cs="Times New Roman"/>
          <w:snapToGrid w:val="0"/>
          <w:lang w:bidi="en-US"/>
        </w:rPr>
      </w:pPr>
    </w:p>
    <w:p w14:paraId="715AF6E6" w14:textId="5BFDCBB2" w:rsidR="003B752F"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The Bidder who submitted the technically adequate goods with the lowest price is selected.</w:t>
      </w:r>
    </w:p>
    <w:p w14:paraId="49BEBFE1"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p>
    <w:p w14:paraId="35D3EAFD"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In the Report, the Client shall state the delivery deadline offered by the Bidder.</w:t>
      </w:r>
    </w:p>
    <w:p w14:paraId="1DEAB3FE"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The Client shall state whether the warranty period for the goods is at least 2 years. </w:t>
      </w:r>
    </w:p>
    <w:p w14:paraId="5007E712"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If a request is not met, the Client shall state this fact in the notes.</w:t>
      </w:r>
    </w:p>
    <w:p w14:paraId="5A388889"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In the end, the Client shall determine the selected Bidder.</w:t>
      </w:r>
    </w:p>
    <w:p w14:paraId="45DAD84B" w14:textId="77777777" w:rsidR="003B752F" w:rsidRPr="00695DD2" w:rsidRDefault="003B752F" w:rsidP="003B752F">
      <w:pPr>
        <w:spacing w:after="0" w:line="240" w:lineRule="auto"/>
        <w:contextualSpacing/>
        <w:jc w:val="both"/>
        <w:rPr>
          <w:rFonts w:ascii="Times New Roman" w:eastAsia="Calibri" w:hAnsi="Times New Roman" w:cs="Times New Roman"/>
          <w:b/>
          <w:iCs/>
          <w:snapToGrid w:val="0"/>
        </w:rPr>
      </w:pPr>
    </w:p>
    <w:p w14:paraId="77A89DFE" w14:textId="77777777" w:rsidR="003B752F" w:rsidRPr="00695DD2" w:rsidRDefault="003B752F" w:rsidP="003B752F">
      <w:pPr>
        <w:spacing w:after="0" w:line="240" w:lineRule="auto"/>
        <w:contextualSpacing/>
        <w:jc w:val="both"/>
        <w:rPr>
          <w:rFonts w:ascii="Times New Roman" w:eastAsia="Calibri" w:hAnsi="Times New Roman" w:cs="Times New Roman"/>
          <w:b/>
          <w:i/>
          <w:iCs/>
          <w:snapToGrid w:val="0"/>
        </w:rPr>
      </w:pPr>
      <w:r w:rsidRPr="00695DD2">
        <w:rPr>
          <w:rFonts w:ascii="Times New Roman" w:hAnsi="Times New Roman" w:cs="Times New Roman"/>
          <w:b/>
          <w:i/>
          <w:snapToGrid w:val="0"/>
          <w:lang w:bidi="en-US"/>
        </w:rPr>
        <w:t>STEP 5: CONTRACT WITH SUPPLIER</w:t>
      </w:r>
    </w:p>
    <w:p w14:paraId="1AC216EE" w14:textId="77777777" w:rsidR="003B752F" w:rsidRPr="00695DD2" w:rsidRDefault="003B752F" w:rsidP="003B752F">
      <w:pPr>
        <w:spacing w:after="0" w:line="240" w:lineRule="auto"/>
        <w:contextualSpacing/>
        <w:jc w:val="both"/>
        <w:rPr>
          <w:rFonts w:ascii="Times New Roman" w:eastAsia="Calibri" w:hAnsi="Times New Roman" w:cs="Times New Roman"/>
          <w:b/>
          <w:i/>
          <w:iCs/>
          <w:snapToGrid w:val="0"/>
        </w:rPr>
      </w:pPr>
    </w:p>
    <w:p w14:paraId="22F67377"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After the selection of the best Bidder, the Client signs the Contract with the best Bidder.</w:t>
      </w:r>
    </w:p>
    <w:p w14:paraId="63B86F40"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Thus, the Bidder becomes the Supplier. </w:t>
      </w:r>
    </w:p>
    <w:p w14:paraId="3590CDFB"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In the draft Contract (provided at www.scap.rs), the Client shall insert the required information in the designated places.</w:t>
      </w:r>
    </w:p>
    <w:p w14:paraId="0F3AE6F6"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The contract </w:t>
      </w:r>
      <w:r w:rsidRPr="00695DD2">
        <w:rPr>
          <w:rFonts w:ascii="Times New Roman" w:hAnsi="Times New Roman" w:cs="Times New Roman"/>
          <w:b/>
          <w:snapToGrid w:val="0"/>
          <w:lang w:bidi="en-US"/>
        </w:rPr>
        <w:t>must</w:t>
      </w:r>
      <w:r w:rsidRPr="00695DD2">
        <w:rPr>
          <w:rFonts w:ascii="Times New Roman" w:hAnsi="Times New Roman" w:cs="Times New Roman"/>
          <w:snapToGrid w:val="0"/>
          <w:lang w:bidi="en-US"/>
        </w:rPr>
        <w:t xml:space="preserve"> be signed, because it defines the price, delivery time, payment terms, warranty, servicing, etc.</w:t>
      </w:r>
    </w:p>
    <w:p w14:paraId="61BB1780"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The contract is expressed in dinars (RSD). </w:t>
      </w:r>
    </w:p>
    <w:p w14:paraId="618162D0" w14:textId="77777777" w:rsidR="003B752F" w:rsidRPr="00695DD2" w:rsidRDefault="003B752F" w:rsidP="003B752F">
      <w:pPr>
        <w:spacing w:after="0" w:line="240" w:lineRule="auto"/>
        <w:contextualSpacing/>
        <w:jc w:val="both"/>
        <w:rPr>
          <w:rFonts w:ascii="Times New Roman" w:eastAsia="Calibri" w:hAnsi="Times New Roman" w:cs="Times New Roman"/>
          <w:b/>
          <w:iCs/>
          <w:snapToGrid w:val="0"/>
        </w:rPr>
      </w:pPr>
    </w:p>
    <w:p w14:paraId="3BB8B32F" w14:textId="77777777" w:rsidR="003B752F" w:rsidRPr="00695DD2" w:rsidRDefault="003B752F" w:rsidP="003B752F">
      <w:pPr>
        <w:spacing w:after="0" w:line="240" w:lineRule="auto"/>
        <w:contextualSpacing/>
        <w:jc w:val="both"/>
        <w:rPr>
          <w:rFonts w:ascii="Times New Roman" w:eastAsia="Calibri" w:hAnsi="Times New Roman" w:cs="Times New Roman"/>
          <w:b/>
          <w:i/>
          <w:iCs/>
          <w:snapToGrid w:val="0"/>
        </w:rPr>
      </w:pPr>
      <w:r w:rsidRPr="00695DD2">
        <w:rPr>
          <w:rFonts w:ascii="Times New Roman" w:hAnsi="Times New Roman" w:cs="Times New Roman"/>
          <w:b/>
          <w:i/>
          <w:snapToGrid w:val="0"/>
          <w:lang w:bidi="en-US"/>
        </w:rPr>
        <w:t>STEP 6: RECORD OF RECEIPT OF GOODS</w:t>
      </w:r>
    </w:p>
    <w:p w14:paraId="37BEE1F3"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p>
    <w:p w14:paraId="30EEF2E2"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The Client shall enter the required information in the Record of receipt of goods.  </w:t>
      </w:r>
    </w:p>
    <w:p w14:paraId="59E88624"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Photographs of purchased goods are integral part of the Record. </w:t>
      </w:r>
    </w:p>
    <w:p w14:paraId="486EFC34"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lastRenderedPageBreak/>
        <w:t xml:space="preserve">The photographs must show the information given in the Record. </w:t>
      </w:r>
    </w:p>
    <w:p w14:paraId="64CE2AA9"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The manufacturer's warranty should be enclosed to the Record.</w:t>
      </w:r>
    </w:p>
    <w:p w14:paraId="54477214"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p>
    <w:p w14:paraId="53F05D8E" w14:textId="77777777" w:rsidR="003B752F" w:rsidRPr="00695DD2" w:rsidRDefault="003B752F" w:rsidP="003B752F">
      <w:pPr>
        <w:spacing w:before="120" w:after="120" w:line="240" w:lineRule="auto"/>
        <w:jc w:val="both"/>
        <w:rPr>
          <w:rFonts w:ascii="Times New Roman" w:eastAsia="Calibri" w:hAnsi="Times New Roman" w:cs="Times New Roman"/>
          <w:b/>
          <w:i/>
          <w:iCs/>
          <w:snapToGrid w:val="0"/>
        </w:rPr>
      </w:pPr>
      <w:r w:rsidRPr="00695DD2">
        <w:rPr>
          <w:rFonts w:ascii="Times New Roman" w:hAnsi="Times New Roman" w:cs="Times New Roman"/>
          <w:b/>
          <w:i/>
          <w:snapToGrid w:val="0"/>
          <w:lang w:bidi="en-US"/>
        </w:rPr>
        <w:t>STEP 7: INVOICE AND SHIPPING DOCUMENT</w:t>
      </w:r>
    </w:p>
    <w:p w14:paraId="4741E6D4"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Upon the delivery of goods, the Client shall receive an invoice and the shipping document from the Supplier. </w:t>
      </w:r>
    </w:p>
    <w:p w14:paraId="46412F7A"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The invoice and the shipping document are issued in the name of the Client, with an indication: The Serbia Competitive Agriculture Project  </w:t>
      </w:r>
    </w:p>
    <w:p w14:paraId="4DC73AB4"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The invoice must include VAT. </w:t>
      </w:r>
    </w:p>
    <w:p w14:paraId="6F23EDFE"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The invoice shall be in dinars, with 60 days value date. </w:t>
      </w:r>
    </w:p>
    <w:p w14:paraId="506E2AF9"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The invoice and the shipping document must bear the date and the signature of the Supplier.</w:t>
      </w:r>
    </w:p>
    <w:p w14:paraId="2D737C7B"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The invoice and the shipping document may be issued as one document.</w:t>
      </w:r>
    </w:p>
    <w:p w14:paraId="427B5559"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p>
    <w:p w14:paraId="108608EF" w14:textId="77777777" w:rsidR="003B752F" w:rsidRPr="00695DD2" w:rsidRDefault="003B752F" w:rsidP="003B752F">
      <w:pPr>
        <w:spacing w:before="120" w:after="120" w:line="240" w:lineRule="auto"/>
        <w:jc w:val="both"/>
        <w:rPr>
          <w:rFonts w:ascii="Times New Roman" w:eastAsia="Calibri" w:hAnsi="Times New Roman" w:cs="Times New Roman"/>
          <w:b/>
          <w:i/>
          <w:iCs/>
          <w:snapToGrid w:val="0"/>
        </w:rPr>
      </w:pPr>
      <w:r w:rsidRPr="00695DD2">
        <w:rPr>
          <w:rFonts w:ascii="Times New Roman" w:hAnsi="Times New Roman" w:cs="Times New Roman"/>
          <w:b/>
          <w:i/>
          <w:snapToGrid w:val="0"/>
          <w:lang w:bidi="en-US"/>
        </w:rPr>
        <w:t>STEP 8: PAYMENT REQUEST</w:t>
      </w:r>
    </w:p>
    <w:p w14:paraId="011164E3"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The Client shall fill in the Request for payment.</w:t>
      </w:r>
    </w:p>
    <w:p w14:paraId="13580473" w14:textId="77777777" w:rsidR="003B752F" w:rsidRPr="00695DD2" w:rsidRDefault="003B752F" w:rsidP="003B752F">
      <w:pPr>
        <w:spacing w:after="0" w:line="240" w:lineRule="auto"/>
        <w:contextualSpacing/>
        <w:jc w:val="both"/>
        <w:rPr>
          <w:rFonts w:ascii="Times New Roman" w:eastAsia="Calibri" w:hAnsi="Times New Roman" w:cs="Times New Roman"/>
          <w:b/>
          <w:iCs/>
          <w:snapToGrid w:val="0"/>
        </w:rPr>
      </w:pPr>
    </w:p>
    <w:p w14:paraId="32AF7B28" w14:textId="77777777" w:rsidR="003B752F" w:rsidRPr="00695DD2" w:rsidRDefault="003B752F" w:rsidP="003B752F">
      <w:pPr>
        <w:spacing w:after="0" w:line="240" w:lineRule="auto"/>
        <w:contextualSpacing/>
        <w:jc w:val="both"/>
        <w:rPr>
          <w:rFonts w:ascii="Times New Roman" w:eastAsia="Calibri" w:hAnsi="Times New Roman" w:cs="Times New Roman"/>
          <w:b/>
          <w:i/>
          <w:iCs/>
          <w:snapToGrid w:val="0"/>
        </w:rPr>
      </w:pPr>
      <w:r w:rsidRPr="00695DD2">
        <w:rPr>
          <w:rFonts w:ascii="Times New Roman" w:hAnsi="Times New Roman" w:cs="Times New Roman"/>
          <w:b/>
          <w:i/>
          <w:snapToGrid w:val="0"/>
          <w:lang w:bidi="en-US"/>
        </w:rPr>
        <w:t>STEP 9: SUBMISSION OF DOCUMENTS</w:t>
      </w:r>
    </w:p>
    <w:p w14:paraId="11148889" w14:textId="77777777" w:rsidR="003B752F" w:rsidRPr="00695DD2" w:rsidRDefault="003B752F" w:rsidP="003B752F">
      <w:pPr>
        <w:spacing w:after="0" w:line="240" w:lineRule="auto"/>
        <w:contextualSpacing/>
        <w:jc w:val="both"/>
        <w:rPr>
          <w:rFonts w:ascii="Times New Roman" w:eastAsia="Calibri" w:hAnsi="Times New Roman" w:cs="Times New Roman"/>
          <w:b/>
          <w:iCs/>
          <w:snapToGrid w:val="0"/>
        </w:rPr>
      </w:pPr>
    </w:p>
    <w:p w14:paraId="5BC6A72D" w14:textId="77777777" w:rsidR="003B752F"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snapToGrid w:val="0"/>
          <w:lang w:bidi="en-US"/>
        </w:rPr>
        <w:t xml:space="preserve">The documents submitted by the Beneficiary / Client to the Directorate are listed in steps 1 to 8. In order to prepare the required documents, the Beneficiary / Client should scan the documents one by one, in the order in which they are listed at the beginning of the Guide. </w:t>
      </w:r>
    </w:p>
    <w:p w14:paraId="6F0862C4" w14:textId="77777777" w:rsidR="003B752F" w:rsidRPr="00695DD2" w:rsidRDefault="003B752F" w:rsidP="003B752F">
      <w:pPr>
        <w:spacing w:after="0" w:line="240" w:lineRule="auto"/>
        <w:jc w:val="both"/>
        <w:rPr>
          <w:rFonts w:ascii="Times New Roman" w:eastAsia="Calibri" w:hAnsi="Times New Roman" w:cs="Times New Roman"/>
          <w:b/>
          <w:iCs/>
          <w:snapToGrid w:val="0"/>
        </w:rPr>
      </w:pPr>
      <w:r w:rsidRPr="00695DD2">
        <w:rPr>
          <w:rFonts w:ascii="Times New Roman" w:hAnsi="Times New Roman" w:cs="Times New Roman"/>
          <w:b/>
          <w:snapToGrid w:val="0"/>
          <w:lang w:bidi="en-US"/>
        </w:rPr>
        <w:t xml:space="preserve">The Beneficiary shall deliver the scanned documents to the e-mail: nabavke@scap.rs. </w:t>
      </w:r>
    </w:p>
    <w:p w14:paraId="2FC1F3A3" w14:textId="77777777" w:rsidR="003B752F" w:rsidRPr="00695DD2" w:rsidRDefault="003B752F" w:rsidP="003B752F">
      <w:pPr>
        <w:spacing w:after="0" w:line="240" w:lineRule="auto"/>
        <w:jc w:val="both"/>
        <w:rPr>
          <w:rFonts w:ascii="Times New Roman" w:eastAsia="Calibri" w:hAnsi="Times New Roman" w:cs="Times New Roman"/>
          <w:b/>
          <w:iCs/>
          <w:snapToGrid w:val="0"/>
        </w:rPr>
      </w:pPr>
    </w:p>
    <w:p w14:paraId="6DAD3481" w14:textId="3EAC8690" w:rsidR="00695DD2" w:rsidRPr="00695DD2" w:rsidRDefault="003B752F" w:rsidP="003B752F">
      <w:pPr>
        <w:spacing w:after="0" w:line="240" w:lineRule="auto"/>
        <w:contextualSpacing/>
        <w:jc w:val="both"/>
        <w:rPr>
          <w:rFonts w:ascii="Times New Roman" w:eastAsia="Calibri" w:hAnsi="Times New Roman" w:cs="Times New Roman"/>
          <w:iCs/>
          <w:snapToGrid w:val="0"/>
        </w:rPr>
      </w:pPr>
      <w:r w:rsidRPr="00695DD2">
        <w:rPr>
          <w:rFonts w:ascii="Times New Roman" w:hAnsi="Times New Roman" w:cs="Times New Roman"/>
          <w:b/>
          <w:snapToGrid w:val="0"/>
          <w:lang w:bidi="en-US"/>
        </w:rPr>
        <w:t>Procurement forms shall be available on the website (scap.rs, www.uap.gov.rs)</w:t>
      </w:r>
    </w:p>
    <w:p w14:paraId="3247A066" w14:textId="0248A724" w:rsidR="00805411" w:rsidRDefault="00805411" w:rsidP="00695DD2">
      <w:pPr>
        <w:spacing w:after="0" w:line="240" w:lineRule="auto"/>
        <w:contextualSpacing/>
        <w:jc w:val="both"/>
        <w:rPr>
          <w:rFonts w:ascii="Times New Roman" w:eastAsia="Calibri" w:hAnsi="Times New Roman" w:cs="Times New Roman"/>
          <w:iCs/>
          <w:snapToGrid w:val="0"/>
        </w:rPr>
      </w:pPr>
    </w:p>
    <w:p w14:paraId="3840BBC3" w14:textId="77777777" w:rsidR="00B82C35" w:rsidRPr="00695DD2" w:rsidRDefault="00B82C35" w:rsidP="00695DD2">
      <w:pPr>
        <w:spacing w:after="0" w:line="240" w:lineRule="auto"/>
        <w:contextualSpacing/>
        <w:jc w:val="both"/>
        <w:rPr>
          <w:rFonts w:ascii="Times New Roman" w:eastAsia="Calibri" w:hAnsi="Times New Roman" w:cs="Times New Roman"/>
          <w:iCs/>
          <w:snapToGrid w:val="0"/>
        </w:rPr>
      </w:pPr>
    </w:p>
    <w:p w14:paraId="0A2A3A5F" w14:textId="77777777" w:rsidR="00695DD2" w:rsidRPr="00695DD2" w:rsidRDefault="00695DD2" w:rsidP="00695DD2">
      <w:pPr>
        <w:pBdr>
          <w:top w:val="single" w:sz="4" w:space="1" w:color="auto"/>
          <w:left w:val="single" w:sz="4" w:space="11" w:color="auto"/>
          <w:bottom w:val="single" w:sz="4" w:space="11" w:color="auto"/>
          <w:right w:val="single" w:sz="4" w:space="4" w:color="auto"/>
        </w:pBdr>
        <w:spacing w:before="120" w:after="120"/>
        <w:jc w:val="both"/>
        <w:rPr>
          <w:rFonts w:ascii="Times New Roman" w:eastAsia="Calibri" w:hAnsi="Times New Roman" w:cs="Times New Roman"/>
          <w:b/>
        </w:rPr>
      </w:pPr>
      <w:r w:rsidRPr="00695DD2">
        <w:rPr>
          <w:rFonts w:ascii="Times New Roman" w:hAnsi="Times New Roman" w:cs="Times New Roman"/>
          <w:b/>
          <w:lang w:bidi="en-US"/>
        </w:rPr>
        <w:t>2.3 TABLE 1 - ELIGIBLE INVESTMENTS</w:t>
      </w:r>
    </w:p>
    <w:tbl>
      <w:tblPr>
        <w:tblW w:w="5074"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7"/>
        <w:gridCol w:w="1876"/>
        <w:gridCol w:w="1862"/>
        <w:gridCol w:w="4364"/>
      </w:tblGrid>
      <w:tr w:rsidR="00695DD2" w:rsidRPr="00695DD2" w14:paraId="3DF80ED0" w14:textId="77777777" w:rsidTr="004347B3">
        <w:tc>
          <w:tcPr>
            <w:tcW w:w="1036" w:type="pct"/>
            <w:shd w:val="clear" w:color="auto" w:fill="D9D9D9" w:themeFill="background1" w:themeFillShade="D9"/>
            <w:vAlign w:val="center"/>
          </w:tcPr>
          <w:p w14:paraId="110E1433" w14:textId="77777777" w:rsidR="00695DD2" w:rsidRPr="00695DD2" w:rsidRDefault="00695DD2" w:rsidP="00805411">
            <w:pPr>
              <w:spacing w:after="0" w:line="240" w:lineRule="auto"/>
              <w:jc w:val="both"/>
              <w:rPr>
                <w:rFonts w:ascii="Times New Roman" w:eastAsia="Calibri" w:hAnsi="Times New Roman" w:cs="Times New Roman"/>
                <w:b/>
                <w:i/>
                <w:sz w:val="20"/>
                <w:szCs w:val="20"/>
              </w:rPr>
            </w:pPr>
            <w:r w:rsidRPr="00695DD2">
              <w:rPr>
                <w:rFonts w:ascii="Times New Roman" w:hAnsi="Times New Roman" w:cs="Times New Roman"/>
                <w:b/>
                <w:i/>
                <w:sz w:val="20"/>
                <w:lang w:bidi="en-US"/>
              </w:rPr>
              <w:t>ELIGIBLE INVESTMENTS WITHIN THE SUPPORT PROGRAM</w:t>
            </w:r>
          </w:p>
        </w:tc>
        <w:tc>
          <w:tcPr>
            <w:tcW w:w="1829" w:type="pct"/>
            <w:gridSpan w:val="2"/>
            <w:shd w:val="clear" w:color="auto" w:fill="D9D9D9" w:themeFill="background1" w:themeFillShade="D9"/>
            <w:vAlign w:val="center"/>
          </w:tcPr>
          <w:p w14:paraId="64299927" w14:textId="77777777" w:rsidR="00695DD2" w:rsidRPr="00695DD2" w:rsidRDefault="00695DD2" w:rsidP="00805411">
            <w:pPr>
              <w:spacing w:after="0" w:line="240" w:lineRule="auto"/>
              <w:jc w:val="both"/>
              <w:rPr>
                <w:rFonts w:ascii="Times New Roman" w:eastAsia="Calibri" w:hAnsi="Times New Roman" w:cs="Times New Roman"/>
                <w:b/>
                <w:i/>
                <w:sz w:val="20"/>
                <w:szCs w:val="20"/>
              </w:rPr>
            </w:pPr>
            <w:r w:rsidRPr="00695DD2">
              <w:rPr>
                <w:rFonts w:ascii="Times New Roman" w:hAnsi="Times New Roman" w:cs="Times New Roman"/>
                <w:b/>
                <w:i/>
                <w:sz w:val="20"/>
                <w:lang w:bidi="en-US"/>
              </w:rPr>
              <w:t>SUBGROUPS OF ELIGIBLE INVESTMENTS WITHIN THE SUPPORT PROGRAM</w:t>
            </w:r>
          </w:p>
        </w:tc>
        <w:tc>
          <w:tcPr>
            <w:tcW w:w="2135" w:type="pct"/>
            <w:shd w:val="clear" w:color="auto" w:fill="D9D9D9" w:themeFill="background1" w:themeFillShade="D9"/>
            <w:vAlign w:val="center"/>
          </w:tcPr>
          <w:p w14:paraId="2AE568F3" w14:textId="77777777" w:rsidR="00695DD2" w:rsidRPr="00695DD2" w:rsidRDefault="00695DD2" w:rsidP="00805411">
            <w:pPr>
              <w:spacing w:after="0" w:line="240" w:lineRule="auto"/>
              <w:jc w:val="both"/>
              <w:rPr>
                <w:rFonts w:ascii="Times New Roman" w:eastAsia="Calibri" w:hAnsi="Times New Roman" w:cs="Times New Roman"/>
                <w:b/>
                <w:i/>
                <w:sz w:val="20"/>
                <w:szCs w:val="20"/>
              </w:rPr>
            </w:pPr>
            <w:r w:rsidRPr="00695DD2">
              <w:rPr>
                <w:rFonts w:ascii="Times New Roman" w:hAnsi="Times New Roman" w:cs="Times New Roman"/>
                <w:b/>
                <w:i/>
                <w:sz w:val="20"/>
                <w:lang w:bidi="en-US"/>
              </w:rPr>
              <w:t>ELIGIBLE COSTS</w:t>
            </w:r>
          </w:p>
        </w:tc>
      </w:tr>
      <w:tr w:rsidR="00695DD2" w:rsidRPr="00695DD2" w14:paraId="0144785B" w14:textId="77777777" w:rsidTr="00695DD2">
        <w:tc>
          <w:tcPr>
            <w:tcW w:w="1036" w:type="pct"/>
            <w:vMerge w:val="restart"/>
            <w:shd w:val="clear" w:color="auto" w:fill="auto"/>
            <w:vAlign w:val="center"/>
          </w:tcPr>
          <w:p w14:paraId="705D27E9" w14:textId="77777777" w:rsidR="00695DD2" w:rsidRPr="00695DD2" w:rsidRDefault="00695DD2" w:rsidP="00805411">
            <w:pPr>
              <w:spacing w:after="0" w:line="240" w:lineRule="auto"/>
              <w:jc w:val="both"/>
              <w:rPr>
                <w:rFonts w:ascii="Times New Roman" w:eastAsia="Calibri" w:hAnsi="Times New Roman" w:cs="Times New Roman"/>
                <w:sz w:val="20"/>
                <w:szCs w:val="20"/>
              </w:rPr>
            </w:pPr>
            <w:r w:rsidRPr="00695DD2">
              <w:rPr>
                <w:rFonts w:ascii="Times New Roman" w:hAnsi="Times New Roman" w:cs="Times New Roman"/>
                <w:sz w:val="20"/>
                <w:lang w:bidi="en-US"/>
              </w:rPr>
              <w:t>Investments aimed at improving the competitiveness of the primary production of fruit, vegetables, grapes and flowers.</w:t>
            </w:r>
          </w:p>
        </w:tc>
        <w:tc>
          <w:tcPr>
            <w:tcW w:w="918" w:type="pct"/>
            <w:vMerge w:val="restart"/>
            <w:vAlign w:val="center"/>
          </w:tcPr>
          <w:p w14:paraId="40D11A7E" w14:textId="77777777" w:rsidR="00695DD2" w:rsidRPr="00695DD2" w:rsidRDefault="00695DD2" w:rsidP="00805411">
            <w:pPr>
              <w:spacing w:after="0" w:line="240" w:lineRule="auto"/>
              <w:jc w:val="both"/>
              <w:rPr>
                <w:rFonts w:ascii="Times New Roman" w:eastAsia="Calibri" w:hAnsi="Times New Roman" w:cs="Times New Roman"/>
                <w:sz w:val="20"/>
                <w:szCs w:val="20"/>
              </w:rPr>
            </w:pPr>
            <w:r w:rsidRPr="00695DD2">
              <w:rPr>
                <w:rFonts w:ascii="Times New Roman" w:hAnsi="Times New Roman" w:cs="Times New Roman"/>
                <w:sz w:val="20"/>
                <w:lang w:bidi="en-US"/>
              </w:rPr>
              <w:t>Investments to improve production in a protected area</w:t>
            </w:r>
          </w:p>
        </w:tc>
        <w:tc>
          <w:tcPr>
            <w:tcW w:w="911" w:type="pct"/>
            <w:shd w:val="clear" w:color="auto" w:fill="auto"/>
            <w:vAlign w:val="center"/>
          </w:tcPr>
          <w:p w14:paraId="30F22F90" w14:textId="77777777" w:rsidR="00695DD2" w:rsidRPr="00695DD2" w:rsidRDefault="00695DD2" w:rsidP="00805411">
            <w:pPr>
              <w:spacing w:after="0" w:line="240" w:lineRule="auto"/>
              <w:ind w:left="71"/>
              <w:jc w:val="both"/>
              <w:rPr>
                <w:rFonts w:ascii="Times New Roman" w:eastAsia="Calibri" w:hAnsi="Times New Roman" w:cs="Times New Roman"/>
                <w:sz w:val="20"/>
                <w:szCs w:val="20"/>
              </w:rPr>
            </w:pPr>
            <w:r w:rsidRPr="00695DD2">
              <w:rPr>
                <w:rFonts w:ascii="Times New Roman" w:hAnsi="Times New Roman" w:cs="Times New Roman"/>
                <w:sz w:val="20"/>
                <w:lang w:bidi="en-US"/>
              </w:rPr>
              <w:t>Procurement, installation and equipping of greenhouses for the production of vegetables, fruits and flowers, as well as for the production of seedlings</w:t>
            </w:r>
          </w:p>
        </w:tc>
        <w:tc>
          <w:tcPr>
            <w:tcW w:w="2135" w:type="pct"/>
            <w:shd w:val="clear" w:color="auto" w:fill="auto"/>
            <w:vAlign w:val="center"/>
          </w:tcPr>
          <w:p w14:paraId="56176E58" w14:textId="77777777" w:rsidR="00695DD2" w:rsidRPr="00695DD2" w:rsidRDefault="00695DD2" w:rsidP="00805411">
            <w:pPr>
              <w:numPr>
                <w:ilvl w:val="0"/>
                <w:numId w:val="116"/>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constructions for greenhouses (aluminum, galvanized steel, steel and plastic);</w:t>
            </w:r>
          </w:p>
          <w:p w14:paraId="5BF1074D" w14:textId="77777777" w:rsidR="00695DD2" w:rsidRPr="00695DD2" w:rsidRDefault="00695DD2" w:rsidP="00805411">
            <w:pPr>
              <w:numPr>
                <w:ilvl w:val="0"/>
                <w:numId w:val="116"/>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perennial, multi-layer foils for covering greenhouses;</w:t>
            </w:r>
          </w:p>
          <w:p w14:paraId="48B1ECF0" w14:textId="77777777" w:rsidR="00695DD2" w:rsidRPr="00695DD2" w:rsidRDefault="00695DD2" w:rsidP="00805411">
            <w:pPr>
              <w:numPr>
                <w:ilvl w:val="0"/>
                <w:numId w:val="116"/>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equipment for ventilation, cooling, i.e. heating (centrifugal or axial fans, heat exchangers, compressors, condensers, valves, boilers / burners and air circulation pumps);</w:t>
            </w:r>
          </w:p>
          <w:p w14:paraId="6CDB9677" w14:textId="77777777" w:rsidR="00695DD2" w:rsidRPr="00695DD2" w:rsidRDefault="00695DD2" w:rsidP="00805411">
            <w:pPr>
              <w:numPr>
                <w:ilvl w:val="0"/>
                <w:numId w:val="116"/>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equipment and devices for artificial pollination of plants;</w:t>
            </w:r>
          </w:p>
          <w:p w14:paraId="3F2846EC" w14:textId="77777777" w:rsidR="00695DD2" w:rsidRPr="00695DD2" w:rsidRDefault="00695DD2" w:rsidP="00805411">
            <w:pPr>
              <w:numPr>
                <w:ilvl w:val="0"/>
                <w:numId w:val="116"/>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irrigation systems with the possibility of fertilization and humidification of the space by micro-spraying (distribution pipes, laterals, micro-sprayers, sprayers, sprinklers, couplings, filters, valves and taps);</w:t>
            </w:r>
          </w:p>
          <w:p w14:paraId="07359099" w14:textId="77777777" w:rsidR="00695DD2" w:rsidRPr="00695DD2" w:rsidRDefault="00695DD2" w:rsidP="00805411">
            <w:pPr>
              <w:numPr>
                <w:ilvl w:val="0"/>
                <w:numId w:val="116"/>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box pallets;</w:t>
            </w:r>
          </w:p>
          <w:p w14:paraId="2CF8EE49" w14:textId="77777777" w:rsidR="00695DD2" w:rsidRPr="00695DD2" w:rsidRDefault="00695DD2" w:rsidP="00805411">
            <w:pPr>
              <w:numPr>
                <w:ilvl w:val="0"/>
                <w:numId w:val="116"/>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equipment for testing the parameters of the protected area:</w:t>
            </w:r>
          </w:p>
          <w:p w14:paraId="64DA42E7" w14:textId="77777777" w:rsidR="00695DD2" w:rsidRPr="00695DD2" w:rsidRDefault="00695DD2" w:rsidP="00805411">
            <w:pPr>
              <w:numPr>
                <w:ilvl w:val="0"/>
                <w:numId w:val="117"/>
              </w:numPr>
              <w:spacing w:after="0" w:line="240" w:lineRule="auto"/>
              <w:jc w:val="both"/>
              <w:rPr>
                <w:rFonts w:ascii="Times New Roman" w:eastAsia="Calibri" w:hAnsi="Times New Roman" w:cs="Times New Roman"/>
                <w:sz w:val="20"/>
                <w:szCs w:val="20"/>
              </w:rPr>
            </w:pPr>
            <w:r w:rsidRPr="00695DD2">
              <w:rPr>
                <w:rFonts w:ascii="Times New Roman" w:hAnsi="Times New Roman" w:cs="Times New Roman"/>
                <w:sz w:val="20"/>
                <w:lang w:bidi="en-US"/>
              </w:rPr>
              <w:lastRenderedPageBreak/>
              <w:t>instruments for measuring carbon dioxide levels indoors,</w:t>
            </w:r>
          </w:p>
          <w:p w14:paraId="244596B3" w14:textId="77777777" w:rsidR="00695DD2" w:rsidRPr="00695DD2" w:rsidRDefault="00695DD2" w:rsidP="00805411">
            <w:pPr>
              <w:numPr>
                <w:ilvl w:val="0"/>
                <w:numId w:val="117"/>
              </w:numPr>
              <w:spacing w:after="0" w:line="240" w:lineRule="auto"/>
              <w:jc w:val="both"/>
              <w:rPr>
                <w:rFonts w:ascii="Times New Roman" w:eastAsia="Calibri" w:hAnsi="Times New Roman" w:cs="Times New Roman"/>
                <w:sz w:val="20"/>
                <w:szCs w:val="20"/>
              </w:rPr>
            </w:pPr>
            <w:r w:rsidRPr="00695DD2">
              <w:rPr>
                <w:rFonts w:ascii="Times New Roman" w:hAnsi="Times New Roman" w:cs="Times New Roman"/>
                <w:sz w:val="20"/>
                <w:lang w:bidi="en-US"/>
              </w:rPr>
              <w:t>instruments for measuring temperature and humidity of soil, substrate and air,</w:t>
            </w:r>
          </w:p>
          <w:p w14:paraId="1CB31165" w14:textId="77777777" w:rsidR="00695DD2" w:rsidRPr="00695DD2" w:rsidRDefault="00695DD2" w:rsidP="00805411">
            <w:pPr>
              <w:numPr>
                <w:ilvl w:val="0"/>
                <w:numId w:val="117"/>
              </w:numPr>
              <w:spacing w:after="0" w:line="240" w:lineRule="auto"/>
              <w:jc w:val="both"/>
              <w:rPr>
                <w:rFonts w:ascii="Times New Roman" w:eastAsia="Calibri" w:hAnsi="Times New Roman" w:cs="Times New Roman"/>
                <w:sz w:val="20"/>
                <w:szCs w:val="20"/>
              </w:rPr>
            </w:pPr>
            <w:r w:rsidRPr="00695DD2">
              <w:rPr>
                <w:rFonts w:ascii="Times New Roman" w:hAnsi="Times New Roman" w:cs="Times New Roman"/>
                <w:sz w:val="20"/>
                <w:lang w:bidi="en-US"/>
              </w:rPr>
              <w:t>instruments for measuring the electrical conductivity of water and nutrient solution (ES meters),</w:t>
            </w:r>
          </w:p>
          <w:p w14:paraId="1CAF044B" w14:textId="77777777" w:rsidR="00695DD2" w:rsidRPr="00695DD2" w:rsidRDefault="00695DD2" w:rsidP="00805411">
            <w:pPr>
              <w:numPr>
                <w:ilvl w:val="0"/>
                <w:numId w:val="117"/>
              </w:numPr>
              <w:spacing w:after="0" w:line="240" w:lineRule="auto"/>
              <w:jc w:val="both"/>
              <w:rPr>
                <w:rFonts w:ascii="Times New Roman" w:eastAsia="Calibri" w:hAnsi="Times New Roman" w:cs="Times New Roman"/>
                <w:sz w:val="20"/>
                <w:szCs w:val="20"/>
              </w:rPr>
            </w:pPr>
            <w:r w:rsidRPr="00695DD2">
              <w:rPr>
                <w:rFonts w:ascii="Times New Roman" w:hAnsi="Times New Roman" w:cs="Times New Roman"/>
                <w:sz w:val="20"/>
                <w:lang w:bidi="en-US"/>
              </w:rPr>
              <w:t>instruments for measuring soil and substrate acidity (pH meters).</w:t>
            </w:r>
          </w:p>
        </w:tc>
      </w:tr>
      <w:tr w:rsidR="00695DD2" w:rsidRPr="00695DD2" w14:paraId="3323B2E8" w14:textId="77777777" w:rsidTr="00695DD2">
        <w:tc>
          <w:tcPr>
            <w:tcW w:w="1036" w:type="pct"/>
            <w:vMerge/>
            <w:shd w:val="clear" w:color="auto" w:fill="auto"/>
            <w:vAlign w:val="center"/>
          </w:tcPr>
          <w:p w14:paraId="3AC9FCFF" w14:textId="77777777" w:rsidR="00695DD2" w:rsidRPr="00695DD2" w:rsidRDefault="00695DD2">
            <w:pPr>
              <w:spacing w:after="0" w:line="240" w:lineRule="auto"/>
              <w:jc w:val="both"/>
              <w:rPr>
                <w:rFonts w:ascii="Times New Roman" w:eastAsia="Calibri" w:hAnsi="Times New Roman" w:cs="Times New Roman"/>
                <w:sz w:val="20"/>
                <w:szCs w:val="20"/>
              </w:rPr>
              <w:pPrChange w:id="106" w:author="Svetlana Edmeades" w:date="2022-09-06T14:53:00Z">
                <w:pPr>
                  <w:spacing w:before="120" w:after="120"/>
                  <w:jc w:val="both"/>
                </w:pPr>
              </w:pPrChange>
            </w:pPr>
          </w:p>
        </w:tc>
        <w:tc>
          <w:tcPr>
            <w:tcW w:w="918" w:type="pct"/>
            <w:vMerge/>
            <w:vAlign w:val="center"/>
          </w:tcPr>
          <w:p w14:paraId="71FB967B" w14:textId="77777777" w:rsidR="00695DD2" w:rsidRPr="00695DD2" w:rsidRDefault="00695DD2">
            <w:pPr>
              <w:spacing w:after="0" w:line="240" w:lineRule="auto"/>
              <w:jc w:val="both"/>
              <w:rPr>
                <w:rFonts w:ascii="Times New Roman" w:eastAsia="Calibri" w:hAnsi="Times New Roman" w:cs="Times New Roman"/>
                <w:sz w:val="20"/>
                <w:szCs w:val="20"/>
              </w:rPr>
              <w:pPrChange w:id="107" w:author="Svetlana Edmeades" w:date="2022-09-06T14:53:00Z">
                <w:pPr>
                  <w:spacing w:before="120" w:after="120"/>
                  <w:jc w:val="both"/>
                </w:pPr>
              </w:pPrChange>
            </w:pPr>
          </w:p>
        </w:tc>
        <w:tc>
          <w:tcPr>
            <w:tcW w:w="911" w:type="pct"/>
            <w:shd w:val="clear" w:color="auto" w:fill="auto"/>
            <w:vAlign w:val="center"/>
          </w:tcPr>
          <w:p w14:paraId="5BC8DBCD" w14:textId="77777777" w:rsidR="00695DD2" w:rsidRPr="00695DD2" w:rsidRDefault="00695DD2">
            <w:pPr>
              <w:spacing w:after="0" w:line="240" w:lineRule="auto"/>
              <w:ind w:left="71"/>
              <w:jc w:val="both"/>
              <w:rPr>
                <w:rFonts w:ascii="Times New Roman" w:eastAsia="Calibri" w:hAnsi="Times New Roman" w:cs="Times New Roman"/>
                <w:sz w:val="20"/>
                <w:szCs w:val="20"/>
              </w:rPr>
              <w:pPrChange w:id="108" w:author="Svetlana Edmeades" w:date="2022-09-06T14:53:00Z">
                <w:pPr>
                  <w:spacing w:before="120" w:after="120"/>
                  <w:ind w:left="71"/>
                  <w:jc w:val="both"/>
                </w:pPr>
              </w:pPrChange>
            </w:pPr>
            <w:r w:rsidRPr="00695DD2">
              <w:rPr>
                <w:rFonts w:ascii="Times New Roman" w:hAnsi="Times New Roman" w:cs="Times New Roman"/>
                <w:sz w:val="20"/>
                <w:lang w:bidi="en-US"/>
              </w:rPr>
              <w:t>Procurement of new equipment for artificial pollination of plants</w:t>
            </w:r>
          </w:p>
        </w:tc>
        <w:tc>
          <w:tcPr>
            <w:tcW w:w="2135" w:type="pct"/>
            <w:shd w:val="clear" w:color="auto" w:fill="auto"/>
            <w:vAlign w:val="center"/>
          </w:tcPr>
          <w:p w14:paraId="43A52FB3" w14:textId="77777777" w:rsidR="00695DD2" w:rsidRPr="00695DD2" w:rsidRDefault="00695DD2" w:rsidP="00805411">
            <w:pPr>
              <w:numPr>
                <w:ilvl w:val="0"/>
                <w:numId w:val="111"/>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equipment and devices for artificial pollination of plants;</w:t>
            </w:r>
          </w:p>
        </w:tc>
      </w:tr>
      <w:tr w:rsidR="00695DD2" w:rsidRPr="00695DD2" w14:paraId="577CA7EC" w14:textId="77777777" w:rsidTr="00695DD2">
        <w:tc>
          <w:tcPr>
            <w:tcW w:w="1036" w:type="pct"/>
            <w:vMerge/>
            <w:shd w:val="clear" w:color="auto" w:fill="auto"/>
            <w:vAlign w:val="center"/>
          </w:tcPr>
          <w:p w14:paraId="7B932FB1" w14:textId="77777777" w:rsidR="00695DD2" w:rsidRPr="00695DD2" w:rsidRDefault="00695DD2">
            <w:pPr>
              <w:spacing w:after="0" w:line="240" w:lineRule="auto"/>
              <w:jc w:val="both"/>
              <w:rPr>
                <w:rFonts w:ascii="Times New Roman" w:eastAsia="Calibri" w:hAnsi="Times New Roman" w:cs="Times New Roman"/>
                <w:sz w:val="20"/>
                <w:szCs w:val="20"/>
              </w:rPr>
              <w:pPrChange w:id="109" w:author="Svetlana Edmeades" w:date="2022-09-06T14:53:00Z">
                <w:pPr>
                  <w:spacing w:before="120" w:after="120"/>
                  <w:jc w:val="both"/>
                </w:pPr>
              </w:pPrChange>
            </w:pPr>
          </w:p>
        </w:tc>
        <w:tc>
          <w:tcPr>
            <w:tcW w:w="918" w:type="pct"/>
            <w:vMerge/>
            <w:vAlign w:val="center"/>
          </w:tcPr>
          <w:p w14:paraId="58998918" w14:textId="77777777" w:rsidR="00695DD2" w:rsidRPr="00695DD2" w:rsidRDefault="00695DD2">
            <w:pPr>
              <w:spacing w:after="0" w:line="240" w:lineRule="auto"/>
              <w:jc w:val="both"/>
              <w:rPr>
                <w:rFonts w:ascii="Times New Roman" w:eastAsia="Calibri" w:hAnsi="Times New Roman" w:cs="Times New Roman"/>
                <w:sz w:val="20"/>
                <w:szCs w:val="20"/>
              </w:rPr>
              <w:pPrChange w:id="110" w:author="Svetlana Edmeades" w:date="2022-09-06T14:53:00Z">
                <w:pPr>
                  <w:spacing w:before="120" w:after="120"/>
                  <w:jc w:val="both"/>
                </w:pPr>
              </w:pPrChange>
            </w:pPr>
          </w:p>
        </w:tc>
        <w:tc>
          <w:tcPr>
            <w:tcW w:w="911" w:type="pct"/>
            <w:shd w:val="clear" w:color="auto" w:fill="auto"/>
            <w:vAlign w:val="center"/>
          </w:tcPr>
          <w:p w14:paraId="152D37DC" w14:textId="77777777" w:rsidR="00695DD2" w:rsidRPr="00695DD2" w:rsidRDefault="00695DD2">
            <w:pPr>
              <w:spacing w:after="0" w:line="240" w:lineRule="auto"/>
              <w:ind w:left="71"/>
              <w:jc w:val="both"/>
              <w:rPr>
                <w:rFonts w:ascii="Times New Roman" w:eastAsia="Calibri" w:hAnsi="Times New Roman" w:cs="Times New Roman"/>
                <w:sz w:val="20"/>
                <w:szCs w:val="20"/>
              </w:rPr>
              <w:pPrChange w:id="111" w:author="Svetlana Edmeades" w:date="2022-09-06T14:53:00Z">
                <w:pPr>
                  <w:spacing w:before="120" w:after="120"/>
                  <w:ind w:left="71"/>
                  <w:jc w:val="both"/>
                </w:pPr>
              </w:pPrChange>
            </w:pPr>
            <w:r w:rsidRPr="00695DD2">
              <w:rPr>
                <w:rFonts w:ascii="Times New Roman" w:hAnsi="Times New Roman" w:cs="Times New Roman"/>
                <w:sz w:val="20"/>
                <w:lang w:bidi="en-US"/>
              </w:rPr>
              <w:t>Procurement of new equipment and devices for additional lighting and shading of the protected area</w:t>
            </w:r>
          </w:p>
        </w:tc>
        <w:tc>
          <w:tcPr>
            <w:tcW w:w="2135" w:type="pct"/>
            <w:shd w:val="clear" w:color="auto" w:fill="auto"/>
            <w:vAlign w:val="center"/>
          </w:tcPr>
          <w:p w14:paraId="02C4BA1C" w14:textId="77777777" w:rsidR="00695DD2" w:rsidRPr="00695DD2" w:rsidRDefault="00695DD2" w:rsidP="00805411">
            <w:pPr>
              <w:numPr>
                <w:ilvl w:val="0"/>
                <w:numId w:val="110"/>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foils for shading and preventing heat loss, excluding mulch foils;</w:t>
            </w:r>
          </w:p>
          <w:p w14:paraId="502466B7" w14:textId="77777777" w:rsidR="00695DD2" w:rsidRPr="00695DD2" w:rsidRDefault="00695DD2" w:rsidP="00805411">
            <w:pPr>
              <w:numPr>
                <w:ilvl w:val="0"/>
                <w:numId w:val="110"/>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facility shading nets;</w:t>
            </w:r>
          </w:p>
          <w:p w14:paraId="1F854A35" w14:textId="77777777" w:rsidR="00695DD2" w:rsidRPr="00695DD2" w:rsidRDefault="00695DD2" w:rsidP="00805411">
            <w:pPr>
              <w:numPr>
                <w:ilvl w:val="0"/>
                <w:numId w:val="110"/>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equipment and devices for additional lighting in a protected area.</w:t>
            </w:r>
          </w:p>
        </w:tc>
      </w:tr>
      <w:tr w:rsidR="00695DD2" w:rsidRPr="00695DD2" w14:paraId="24F53F80" w14:textId="77777777" w:rsidTr="00695DD2">
        <w:tc>
          <w:tcPr>
            <w:tcW w:w="1036" w:type="pct"/>
            <w:vMerge/>
            <w:shd w:val="clear" w:color="auto" w:fill="auto"/>
            <w:vAlign w:val="center"/>
          </w:tcPr>
          <w:p w14:paraId="6442EC50" w14:textId="77777777" w:rsidR="00695DD2" w:rsidRPr="00695DD2" w:rsidRDefault="00695DD2">
            <w:pPr>
              <w:spacing w:after="0" w:line="240" w:lineRule="auto"/>
              <w:jc w:val="both"/>
              <w:rPr>
                <w:rFonts w:ascii="Times New Roman" w:eastAsia="Calibri" w:hAnsi="Times New Roman" w:cs="Times New Roman"/>
                <w:sz w:val="20"/>
                <w:szCs w:val="20"/>
              </w:rPr>
              <w:pPrChange w:id="112" w:author="Svetlana Edmeades" w:date="2022-09-06T14:53:00Z">
                <w:pPr>
                  <w:spacing w:before="120" w:after="120"/>
                  <w:jc w:val="both"/>
                </w:pPr>
              </w:pPrChange>
            </w:pPr>
          </w:p>
        </w:tc>
        <w:tc>
          <w:tcPr>
            <w:tcW w:w="918" w:type="pct"/>
            <w:vMerge/>
            <w:vAlign w:val="center"/>
          </w:tcPr>
          <w:p w14:paraId="7670A242" w14:textId="77777777" w:rsidR="00695DD2" w:rsidRPr="00695DD2" w:rsidRDefault="00695DD2">
            <w:pPr>
              <w:spacing w:after="0" w:line="240" w:lineRule="auto"/>
              <w:jc w:val="both"/>
              <w:rPr>
                <w:rFonts w:ascii="Times New Roman" w:eastAsia="Calibri" w:hAnsi="Times New Roman" w:cs="Times New Roman"/>
                <w:sz w:val="20"/>
                <w:szCs w:val="20"/>
              </w:rPr>
              <w:pPrChange w:id="113" w:author="Svetlana Edmeades" w:date="2022-09-06T14:53:00Z">
                <w:pPr>
                  <w:spacing w:before="120" w:after="120"/>
                  <w:jc w:val="both"/>
                </w:pPr>
              </w:pPrChange>
            </w:pPr>
          </w:p>
        </w:tc>
        <w:tc>
          <w:tcPr>
            <w:tcW w:w="911" w:type="pct"/>
            <w:shd w:val="clear" w:color="auto" w:fill="auto"/>
            <w:vAlign w:val="center"/>
          </w:tcPr>
          <w:p w14:paraId="5A0DBF14" w14:textId="77777777" w:rsidR="00695DD2" w:rsidRPr="00695DD2" w:rsidRDefault="00695DD2">
            <w:pPr>
              <w:spacing w:after="0" w:line="240" w:lineRule="auto"/>
              <w:ind w:left="71"/>
              <w:jc w:val="both"/>
              <w:rPr>
                <w:rFonts w:ascii="Times New Roman" w:eastAsia="Calibri" w:hAnsi="Times New Roman" w:cs="Times New Roman"/>
                <w:sz w:val="20"/>
                <w:szCs w:val="20"/>
              </w:rPr>
              <w:pPrChange w:id="114" w:author="Svetlana Edmeades" w:date="2022-09-06T14:53:00Z">
                <w:pPr>
                  <w:spacing w:before="120" w:after="120"/>
                  <w:ind w:left="71"/>
                  <w:jc w:val="both"/>
                </w:pPr>
              </w:pPrChange>
            </w:pPr>
            <w:r w:rsidRPr="00695DD2">
              <w:rPr>
                <w:rFonts w:ascii="Times New Roman" w:hAnsi="Times New Roman" w:cs="Times New Roman"/>
                <w:sz w:val="20"/>
                <w:lang w:bidi="en-US"/>
              </w:rPr>
              <w:t>Procurement of new equipment and devices for soil preparation and substrate for plant cultivation</w:t>
            </w:r>
          </w:p>
        </w:tc>
        <w:tc>
          <w:tcPr>
            <w:tcW w:w="2135" w:type="pct"/>
            <w:shd w:val="clear" w:color="auto" w:fill="auto"/>
            <w:vAlign w:val="center"/>
          </w:tcPr>
          <w:p w14:paraId="5C683AE8" w14:textId="77777777" w:rsidR="00695DD2" w:rsidRPr="00695DD2" w:rsidRDefault="00695DD2" w:rsidP="00805411">
            <w:pPr>
              <w:numPr>
                <w:ilvl w:val="0"/>
                <w:numId w:val="112"/>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machines for sowing / planting and mulching in protected areas;</w:t>
            </w:r>
          </w:p>
          <w:p w14:paraId="25A8AB8D" w14:textId="77777777" w:rsidR="00695DD2" w:rsidRPr="00695DD2" w:rsidRDefault="00695DD2" w:rsidP="00805411">
            <w:pPr>
              <w:numPr>
                <w:ilvl w:val="0"/>
                <w:numId w:val="112"/>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potting machines;</w:t>
            </w:r>
          </w:p>
          <w:p w14:paraId="52CA0ED2" w14:textId="77777777" w:rsidR="00695DD2" w:rsidRPr="00695DD2" w:rsidRDefault="00695DD2" w:rsidP="00805411">
            <w:pPr>
              <w:numPr>
                <w:ilvl w:val="0"/>
                <w:numId w:val="112"/>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flower substrate producing machines;</w:t>
            </w:r>
          </w:p>
          <w:p w14:paraId="2CA77CE2" w14:textId="77777777" w:rsidR="00695DD2" w:rsidRPr="00695DD2" w:rsidRDefault="00695DD2" w:rsidP="00805411">
            <w:pPr>
              <w:numPr>
                <w:ilvl w:val="0"/>
                <w:numId w:val="112"/>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motor cultivators up to 10 kw;</w:t>
            </w:r>
          </w:p>
          <w:p w14:paraId="306EC7D7" w14:textId="77777777" w:rsidR="00695DD2" w:rsidRPr="00695DD2" w:rsidRDefault="00695DD2" w:rsidP="00805411">
            <w:pPr>
              <w:numPr>
                <w:ilvl w:val="0"/>
                <w:numId w:val="112"/>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trimmers.</w:t>
            </w:r>
          </w:p>
        </w:tc>
      </w:tr>
      <w:tr w:rsidR="00695DD2" w:rsidRPr="00695DD2" w14:paraId="3E4402D0" w14:textId="77777777" w:rsidTr="00695DD2">
        <w:tc>
          <w:tcPr>
            <w:tcW w:w="1036" w:type="pct"/>
            <w:vMerge/>
            <w:shd w:val="clear" w:color="auto" w:fill="auto"/>
            <w:vAlign w:val="center"/>
          </w:tcPr>
          <w:p w14:paraId="6F91D469" w14:textId="77777777" w:rsidR="00695DD2" w:rsidRPr="00695DD2" w:rsidRDefault="00695DD2">
            <w:pPr>
              <w:spacing w:after="0" w:line="240" w:lineRule="auto"/>
              <w:jc w:val="both"/>
              <w:rPr>
                <w:rFonts w:ascii="Times New Roman" w:eastAsia="Calibri" w:hAnsi="Times New Roman" w:cs="Times New Roman"/>
                <w:sz w:val="20"/>
                <w:szCs w:val="20"/>
              </w:rPr>
              <w:pPrChange w:id="115" w:author="Svetlana Edmeades" w:date="2022-09-06T14:53:00Z">
                <w:pPr>
                  <w:spacing w:before="120" w:after="120"/>
                  <w:jc w:val="both"/>
                </w:pPr>
              </w:pPrChange>
            </w:pPr>
          </w:p>
        </w:tc>
        <w:tc>
          <w:tcPr>
            <w:tcW w:w="918" w:type="pct"/>
            <w:vMerge/>
            <w:vAlign w:val="center"/>
          </w:tcPr>
          <w:p w14:paraId="488EA1DA" w14:textId="77777777" w:rsidR="00695DD2" w:rsidRPr="00695DD2" w:rsidRDefault="00695DD2">
            <w:pPr>
              <w:spacing w:after="0" w:line="240" w:lineRule="auto"/>
              <w:jc w:val="both"/>
              <w:rPr>
                <w:rFonts w:ascii="Times New Roman" w:eastAsia="Calibri" w:hAnsi="Times New Roman" w:cs="Times New Roman"/>
                <w:sz w:val="20"/>
                <w:szCs w:val="20"/>
              </w:rPr>
              <w:pPrChange w:id="116" w:author="Svetlana Edmeades" w:date="2022-09-06T14:53:00Z">
                <w:pPr>
                  <w:spacing w:before="120" w:after="120"/>
                  <w:jc w:val="both"/>
                </w:pPr>
              </w:pPrChange>
            </w:pPr>
          </w:p>
        </w:tc>
        <w:tc>
          <w:tcPr>
            <w:tcW w:w="911" w:type="pct"/>
            <w:shd w:val="clear" w:color="auto" w:fill="auto"/>
            <w:vAlign w:val="center"/>
          </w:tcPr>
          <w:p w14:paraId="22E3FCA4" w14:textId="77777777" w:rsidR="00695DD2" w:rsidRPr="00695DD2" w:rsidRDefault="00695DD2">
            <w:pPr>
              <w:spacing w:after="0" w:line="240" w:lineRule="auto"/>
              <w:ind w:left="71"/>
              <w:jc w:val="both"/>
              <w:rPr>
                <w:rFonts w:ascii="Times New Roman" w:eastAsia="Calibri" w:hAnsi="Times New Roman" w:cs="Times New Roman"/>
                <w:sz w:val="20"/>
                <w:szCs w:val="20"/>
              </w:rPr>
              <w:pPrChange w:id="117" w:author="Svetlana Edmeades" w:date="2022-09-06T14:53:00Z">
                <w:pPr>
                  <w:spacing w:before="120" w:after="120"/>
                  <w:ind w:left="71"/>
                  <w:jc w:val="both"/>
                </w:pPr>
              </w:pPrChange>
            </w:pPr>
            <w:r w:rsidRPr="00695DD2">
              <w:rPr>
                <w:rFonts w:ascii="Times New Roman" w:hAnsi="Times New Roman" w:cs="Times New Roman"/>
                <w:sz w:val="20"/>
                <w:lang w:bidi="en-US"/>
              </w:rPr>
              <w:t>Procurement of new equipment and devices for hydroponic plant cultivation</w:t>
            </w:r>
          </w:p>
        </w:tc>
        <w:tc>
          <w:tcPr>
            <w:tcW w:w="2135" w:type="pct"/>
            <w:shd w:val="clear" w:color="auto" w:fill="auto"/>
            <w:vAlign w:val="center"/>
          </w:tcPr>
          <w:p w14:paraId="1F5FEE41" w14:textId="77777777" w:rsidR="00695DD2" w:rsidRPr="00695DD2" w:rsidRDefault="00695DD2" w:rsidP="00805411">
            <w:pPr>
              <w:numPr>
                <w:ilvl w:val="0"/>
                <w:numId w:val="113"/>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equipment and devices for hydroponic plant production in a protected area.</w:t>
            </w:r>
          </w:p>
        </w:tc>
      </w:tr>
      <w:tr w:rsidR="00695DD2" w:rsidRPr="00695DD2" w14:paraId="6C5C7CAE" w14:textId="77777777" w:rsidTr="00695DD2">
        <w:tc>
          <w:tcPr>
            <w:tcW w:w="1036" w:type="pct"/>
            <w:vMerge/>
            <w:shd w:val="clear" w:color="auto" w:fill="auto"/>
            <w:vAlign w:val="center"/>
          </w:tcPr>
          <w:p w14:paraId="522CBF2D" w14:textId="77777777" w:rsidR="00695DD2" w:rsidRPr="00695DD2" w:rsidRDefault="00695DD2">
            <w:pPr>
              <w:spacing w:after="0" w:line="240" w:lineRule="auto"/>
              <w:jc w:val="both"/>
              <w:rPr>
                <w:rFonts w:ascii="Times New Roman" w:eastAsia="Calibri" w:hAnsi="Times New Roman" w:cs="Times New Roman"/>
                <w:sz w:val="20"/>
                <w:szCs w:val="20"/>
              </w:rPr>
              <w:pPrChange w:id="118" w:author="Svetlana Edmeades" w:date="2022-09-06T14:53:00Z">
                <w:pPr>
                  <w:spacing w:before="120" w:after="120"/>
                  <w:jc w:val="both"/>
                </w:pPr>
              </w:pPrChange>
            </w:pPr>
          </w:p>
        </w:tc>
        <w:tc>
          <w:tcPr>
            <w:tcW w:w="918" w:type="pct"/>
            <w:vMerge/>
            <w:vAlign w:val="center"/>
          </w:tcPr>
          <w:p w14:paraId="19AF047B" w14:textId="77777777" w:rsidR="00695DD2" w:rsidRPr="00695DD2" w:rsidRDefault="00695DD2">
            <w:pPr>
              <w:spacing w:after="0" w:line="240" w:lineRule="auto"/>
              <w:jc w:val="both"/>
              <w:rPr>
                <w:rFonts w:ascii="Times New Roman" w:eastAsia="Calibri" w:hAnsi="Times New Roman" w:cs="Times New Roman"/>
                <w:sz w:val="20"/>
                <w:szCs w:val="20"/>
              </w:rPr>
              <w:pPrChange w:id="119" w:author="Svetlana Edmeades" w:date="2022-09-06T14:53:00Z">
                <w:pPr>
                  <w:spacing w:before="120" w:after="120"/>
                  <w:jc w:val="both"/>
                </w:pPr>
              </w:pPrChange>
            </w:pPr>
          </w:p>
        </w:tc>
        <w:tc>
          <w:tcPr>
            <w:tcW w:w="911" w:type="pct"/>
            <w:shd w:val="clear" w:color="auto" w:fill="auto"/>
            <w:vAlign w:val="center"/>
          </w:tcPr>
          <w:p w14:paraId="6A4BA212" w14:textId="77777777" w:rsidR="00695DD2" w:rsidRPr="00695DD2" w:rsidRDefault="00695DD2">
            <w:pPr>
              <w:spacing w:after="0" w:line="240" w:lineRule="auto"/>
              <w:ind w:left="71"/>
              <w:jc w:val="both"/>
              <w:rPr>
                <w:rFonts w:ascii="Times New Roman" w:eastAsia="Calibri" w:hAnsi="Times New Roman" w:cs="Times New Roman"/>
                <w:sz w:val="20"/>
                <w:szCs w:val="20"/>
              </w:rPr>
              <w:pPrChange w:id="120" w:author="Svetlana Edmeades" w:date="2022-09-06T14:53:00Z">
                <w:pPr>
                  <w:spacing w:before="120" w:after="120"/>
                  <w:ind w:left="71"/>
                  <w:jc w:val="both"/>
                </w:pPr>
              </w:pPrChange>
            </w:pPr>
            <w:r w:rsidRPr="00695DD2">
              <w:rPr>
                <w:rFonts w:ascii="Times New Roman" w:hAnsi="Times New Roman" w:cs="Times New Roman"/>
                <w:sz w:val="20"/>
                <w:lang w:bidi="en-US"/>
              </w:rPr>
              <w:t>Procurement of new equipment and devices for plant protection and soil sterilization</w:t>
            </w:r>
          </w:p>
        </w:tc>
        <w:tc>
          <w:tcPr>
            <w:tcW w:w="2135" w:type="pct"/>
            <w:shd w:val="clear" w:color="auto" w:fill="auto"/>
            <w:vAlign w:val="center"/>
          </w:tcPr>
          <w:p w14:paraId="72958000" w14:textId="77777777" w:rsidR="00695DD2" w:rsidRPr="00695DD2" w:rsidRDefault="00695DD2" w:rsidP="00805411">
            <w:pPr>
              <w:numPr>
                <w:ilvl w:val="0"/>
                <w:numId w:val="115"/>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plant protection and sterilization equipment and devices</w:t>
            </w:r>
          </w:p>
        </w:tc>
      </w:tr>
      <w:tr w:rsidR="00695DD2" w:rsidRPr="00695DD2" w14:paraId="2D02DCBF" w14:textId="77777777" w:rsidTr="00695DD2">
        <w:tc>
          <w:tcPr>
            <w:tcW w:w="1036" w:type="pct"/>
            <w:vMerge/>
            <w:shd w:val="clear" w:color="auto" w:fill="auto"/>
            <w:vAlign w:val="center"/>
          </w:tcPr>
          <w:p w14:paraId="332802A4" w14:textId="77777777" w:rsidR="00695DD2" w:rsidRPr="00695DD2" w:rsidRDefault="00695DD2">
            <w:pPr>
              <w:spacing w:after="0" w:line="240" w:lineRule="auto"/>
              <w:jc w:val="both"/>
              <w:rPr>
                <w:rFonts w:ascii="Times New Roman" w:eastAsia="Calibri" w:hAnsi="Times New Roman" w:cs="Times New Roman"/>
                <w:sz w:val="20"/>
                <w:szCs w:val="20"/>
              </w:rPr>
              <w:pPrChange w:id="121" w:author="Svetlana Edmeades" w:date="2022-09-06T14:53:00Z">
                <w:pPr>
                  <w:spacing w:before="120" w:after="120"/>
                  <w:jc w:val="both"/>
                </w:pPr>
              </w:pPrChange>
            </w:pPr>
          </w:p>
        </w:tc>
        <w:tc>
          <w:tcPr>
            <w:tcW w:w="918" w:type="pct"/>
            <w:vMerge/>
            <w:vAlign w:val="center"/>
          </w:tcPr>
          <w:p w14:paraId="20FA28EB" w14:textId="77777777" w:rsidR="00695DD2" w:rsidRPr="00695DD2" w:rsidRDefault="00695DD2">
            <w:pPr>
              <w:spacing w:after="0" w:line="240" w:lineRule="auto"/>
              <w:jc w:val="both"/>
              <w:rPr>
                <w:rFonts w:ascii="Times New Roman" w:eastAsia="Calibri" w:hAnsi="Times New Roman" w:cs="Times New Roman"/>
                <w:sz w:val="20"/>
                <w:szCs w:val="20"/>
              </w:rPr>
              <w:pPrChange w:id="122" w:author="Svetlana Edmeades" w:date="2022-09-06T14:53:00Z">
                <w:pPr>
                  <w:spacing w:before="120" w:after="120"/>
                  <w:jc w:val="both"/>
                </w:pPr>
              </w:pPrChange>
            </w:pPr>
          </w:p>
        </w:tc>
        <w:tc>
          <w:tcPr>
            <w:tcW w:w="911" w:type="pct"/>
            <w:shd w:val="clear" w:color="auto" w:fill="auto"/>
            <w:vAlign w:val="center"/>
          </w:tcPr>
          <w:p w14:paraId="380082F5" w14:textId="77777777" w:rsidR="00695DD2" w:rsidRPr="00695DD2" w:rsidRDefault="00695DD2">
            <w:pPr>
              <w:spacing w:after="0" w:line="240" w:lineRule="auto"/>
              <w:ind w:left="71"/>
              <w:jc w:val="both"/>
              <w:rPr>
                <w:rFonts w:ascii="Times New Roman" w:eastAsia="Calibri" w:hAnsi="Times New Roman" w:cs="Times New Roman"/>
                <w:sz w:val="20"/>
                <w:szCs w:val="20"/>
              </w:rPr>
              <w:pPrChange w:id="123" w:author="Svetlana Edmeades" w:date="2022-09-06T14:53:00Z">
                <w:pPr>
                  <w:spacing w:before="120" w:after="120"/>
                  <w:ind w:left="71"/>
                  <w:jc w:val="both"/>
                </w:pPr>
              </w:pPrChange>
            </w:pPr>
            <w:r w:rsidRPr="00695DD2">
              <w:rPr>
                <w:rFonts w:ascii="Times New Roman" w:hAnsi="Times New Roman" w:cs="Times New Roman"/>
                <w:sz w:val="20"/>
                <w:lang w:bidi="en-US"/>
              </w:rPr>
              <w:t>Procurement of new equipment for carbon dioxide enrichment (so-called carbon dioxide fertilization during production in a protected area)</w:t>
            </w:r>
          </w:p>
        </w:tc>
        <w:tc>
          <w:tcPr>
            <w:tcW w:w="2135" w:type="pct"/>
            <w:shd w:val="clear" w:color="auto" w:fill="auto"/>
            <w:vAlign w:val="center"/>
          </w:tcPr>
          <w:p w14:paraId="06ACC4B4" w14:textId="77777777" w:rsidR="00695DD2" w:rsidRPr="00695DD2" w:rsidRDefault="00695DD2" w:rsidP="00805411">
            <w:pPr>
              <w:numPr>
                <w:ilvl w:val="0"/>
                <w:numId w:val="114"/>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equipment for carbon dioxide enrichment (so-called carbon dioxide fertilization during production in a protected area).</w:t>
            </w:r>
          </w:p>
        </w:tc>
      </w:tr>
      <w:tr w:rsidR="00695DD2" w:rsidRPr="00695DD2" w14:paraId="5B6E86BF" w14:textId="77777777" w:rsidTr="00695DD2">
        <w:tc>
          <w:tcPr>
            <w:tcW w:w="1036" w:type="pct"/>
            <w:vMerge/>
            <w:shd w:val="clear" w:color="auto" w:fill="auto"/>
            <w:vAlign w:val="center"/>
          </w:tcPr>
          <w:p w14:paraId="61DB5D6E" w14:textId="77777777" w:rsidR="00695DD2" w:rsidRPr="00695DD2" w:rsidRDefault="00695DD2">
            <w:pPr>
              <w:spacing w:after="0" w:line="240" w:lineRule="auto"/>
              <w:jc w:val="both"/>
              <w:rPr>
                <w:rFonts w:ascii="Times New Roman" w:eastAsia="Calibri" w:hAnsi="Times New Roman" w:cs="Times New Roman"/>
                <w:sz w:val="20"/>
                <w:szCs w:val="20"/>
              </w:rPr>
              <w:pPrChange w:id="124" w:author="Svetlana Edmeades" w:date="2022-09-06T14:53:00Z">
                <w:pPr>
                  <w:spacing w:before="120" w:after="120"/>
                  <w:jc w:val="both"/>
                </w:pPr>
              </w:pPrChange>
            </w:pPr>
          </w:p>
        </w:tc>
        <w:tc>
          <w:tcPr>
            <w:tcW w:w="918" w:type="pct"/>
            <w:vMerge w:val="restart"/>
            <w:vAlign w:val="center"/>
          </w:tcPr>
          <w:p w14:paraId="379C4131" w14:textId="77777777" w:rsidR="00695DD2" w:rsidRPr="00695DD2" w:rsidRDefault="00695DD2">
            <w:pPr>
              <w:spacing w:after="0" w:line="240" w:lineRule="auto"/>
              <w:jc w:val="both"/>
              <w:rPr>
                <w:rFonts w:ascii="Times New Roman" w:eastAsia="Calibri" w:hAnsi="Times New Roman" w:cs="Times New Roman"/>
                <w:sz w:val="20"/>
                <w:szCs w:val="20"/>
              </w:rPr>
              <w:pPrChange w:id="125" w:author="Svetlana Edmeades" w:date="2022-09-06T14:53:00Z">
                <w:pPr>
                  <w:spacing w:before="120" w:after="120"/>
                  <w:jc w:val="both"/>
                </w:pPr>
              </w:pPrChange>
            </w:pPr>
            <w:r w:rsidRPr="00695DD2">
              <w:rPr>
                <w:rFonts w:ascii="Times New Roman" w:hAnsi="Times New Roman" w:cs="Times New Roman"/>
                <w:sz w:val="20"/>
                <w:lang w:bidi="en-US"/>
              </w:rPr>
              <w:t>Investments in the procurement of new machines and equipment for general and special purposes, for the production of plants in the open field</w:t>
            </w:r>
          </w:p>
        </w:tc>
        <w:tc>
          <w:tcPr>
            <w:tcW w:w="911" w:type="pct"/>
            <w:shd w:val="clear" w:color="auto" w:fill="auto"/>
          </w:tcPr>
          <w:p w14:paraId="007DD4CA" w14:textId="77777777" w:rsidR="00695DD2" w:rsidRPr="00695DD2" w:rsidRDefault="00695DD2">
            <w:pPr>
              <w:spacing w:after="0" w:line="240" w:lineRule="auto"/>
              <w:jc w:val="both"/>
              <w:rPr>
                <w:rFonts w:ascii="Times New Roman" w:eastAsia="Calibri" w:hAnsi="Times New Roman" w:cs="Times New Roman"/>
                <w:sz w:val="20"/>
                <w:szCs w:val="20"/>
              </w:rPr>
              <w:pPrChange w:id="126" w:author="Svetlana Edmeades" w:date="2022-09-06T14:53:00Z">
                <w:pPr>
                  <w:spacing w:before="120" w:after="120"/>
                  <w:jc w:val="both"/>
                </w:pPr>
              </w:pPrChange>
            </w:pPr>
            <w:r w:rsidRPr="00695DD2">
              <w:rPr>
                <w:rFonts w:ascii="Times New Roman" w:hAnsi="Times New Roman" w:cs="Times New Roman"/>
                <w:sz w:val="20"/>
                <w:lang w:bidi="en-US"/>
              </w:rPr>
              <w:t>Procurement of new equipment for pruning, grinding, cutting and removal of residues after fruit pruning</w:t>
            </w:r>
          </w:p>
        </w:tc>
        <w:tc>
          <w:tcPr>
            <w:tcW w:w="2135" w:type="pct"/>
            <w:shd w:val="clear" w:color="auto" w:fill="auto"/>
            <w:vAlign w:val="center"/>
          </w:tcPr>
          <w:p w14:paraId="7658F0A4" w14:textId="77777777" w:rsidR="00695DD2" w:rsidRPr="00695DD2" w:rsidRDefault="00695DD2" w:rsidP="00805411">
            <w:pPr>
              <w:numPr>
                <w:ilvl w:val="0"/>
                <w:numId w:val="118"/>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 xml:space="preserve"> tractor mounted mowers, and mowing and shredding machines between rows in the orchard and vineyard;</w:t>
            </w:r>
          </w:p>
          <w:p w14:paraId="4D14CAAD" w14:textId="77777777" w:rsidR="00695DD2" w:rsidRPr="00695DD2" w:rsidRDefault="00695DD2" w:rsidP="00805411">
            <w:pPr>
              <w:numPr>
                <w:ilvl w:val="0"/>
                <w:numId w:val="118"/>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rotary tiller;</w:t>
            </w:r>
          </w:p>
          <w:p w14:paraId="31B0210C" w14:textId="77777777" w:rsidR="00695DD2" w:rsidRPr="00695DD2" w:rsidRDefault="00695DD2" w:rsidP="00805411">
            <w:pPr>
              <w:numPr>
                <w:ilvl w:val="0"/>
                <w:numId w:val="118"/>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attachment machinery for chopping and collecting and briquetting residues after harvest / pruning (balers, cutters / mills, briquetting machines up to 500 kg / hour);</w:t>
            </w:r>
          </w:p>
          <w:p w14:paraId="4CF086CD" w14:textId="77777777" w:rsidR="00695DD2" w:rsidRPr="00695DD2" w:rsidRDefault="00695DD2" w:rsidP="00805411">
            <w:pPr>
              <w:numPr>
                <w:ilvl w:val="0"/>
                <w:numId w:val="118"/>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plant pruning and shaping machinery and equipment</w:t>
            </w:r>
          </w:p>
          <w:p w14:paraId="42703E37" w14:textId="77777777" w:rsidR="00695DD2" w:rsidRPr="00695DD2" w:rsidRDefault="00695DD2" w:rsidP="00805411">
            <w:pPr>
              <w:numPr>
                <w:ilvl w:val="0"/>
                <w:numId w:val="118"/>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motor cultivators up to 10 kW;</w:t>
            </w:r>
          </w:p>
          <w:p w14:paraId="670F925A" w14:textId="77777777" w:rsidR="00695DD2" w:rsidRPr="00695DD2" w:rsidRDefault="00695DD2" w:rsidP="00805411">
            <w:pPr>
              <w:numPr>
                <w:ilvl w:val="0"/>
                <w:numId w:val="118"/>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lastRenderedPageBreak/>
              <w:t>trimmers.</w:t>
            </w:r>
          </w:p>
        </w:tc>
      </w:tr>
      <w:tr w:rsidR="00695DD2" w:rsidRPr="00695DD2" w14:paraId="47E06D32" w14:textId="77777777" w:rsidTr="00695DD2">
        <w:tc>
          <w:tcPr>
            <w:tcW w:w="1036" w:type="pct"/>
            <w:vMerge/>
            <w:shd w:val="clear" w:color="auto" w:fill="auto"/>
            <w:vAlign w:val="center"/>
          </w:tcPr>
          <w:p w14:paraId="3A34377C" w14:textId="77777777" w:rsidR="00695DD2" w:rsidRPr="00695DD2" w:rsidRDefault="00695DD2">
            <w:pPr>
              <w:spacing w:after="0" w:line="240" w:lineRule="auto"/>
              <w:jc w:val="both"/>
              <w:rPr>
                <w:rFonts w:ascii="Times New Roman" w:eastAsia="Calibri" w:hAnsi="Times New Roman" w:cs="Times New Roman"/>
                <w:sz w:val="20"/>
                <w:szCs w:val="20"/>
              </w:rPr>
              <w:pPrChange w:id="127" w:author="Svetlana Edmeades" w:date="2022-09-06T14:53:00Z">
                <w:pPr>
                  <w:spacing w:before="120" w:after="120"/>
                  <w:jc w:val="both"/>
                </w:pPr>
              </w:pPrChange>
            </w:pPr>
          </w:p>
        </w:tc>
        <w:tc>
          <w:tcPr>
            <w:tcW w:w="918" w:type="pct"/>
            <w:vMerge/>
            <w:vAlign w:val="center"/>
          </w:tcPr>
          <w:p w14:paraId="004171AF" w14:textId="77777777" w:rsidR="00695DD2" w:rsidRPr="00695DD2" w:rsidRDefault="00695DD2">
            <w:pPr>
              <w:spacing w:after="0" w:line="240" w:lineRule="auto"/>
              <w:jc w:val="both"/>
              <w:rPr>
                <w:rFonts w:ascii="Times New Roman" w:eastAsia="Calibri" w:hAnsi="Times New Roman" w:cs="Times New Roman"/>
                <w:sz w:val="20"/>
                <w:szCs w:val="20"/>
              </w:rPr>
              <w:pPrChange w:id="128" w:author="Svetlana Edmeades" w:date="2022-09-06T14:53:00Z">
                <w:pPr>
                  <w:spacing w:before="120" w:after="120"/>
                  <w:jc w:val="both"/>
                </w:pPr>
              </w:pPrChange>
            </w:pPr>
          </w:p>
        </w:tc>
        <w:tc>
          <w:tcPr>
            <w:tcW w:w="911" w:type="pct"/>
            <w:shd w:val="clear" w:color="auto" w:fill="auto"/>
          </w:tcPr>
          <w:p w14:paraId="69B2EDAF" w14:textId="77777777" w:rsidR="00695DD2" w:rsidRPr="00695DD2" w:rsidRDefault="00695DD2">
            <w:pPr>
              <w:spacing w:after="0" w:line="240" w:lineRule="auto"/>
              <w:jc w:val="both"/>
              <w:rPr>
                <w:rFonts w:ascii="Times New Roman" w:eastAsia="Calibri" w:hAnsi="Times New Roman" w:cs="Times New Roman"/>
                <w:sz w:val="20"/>
                <w:szCs w:val="20"/>
              </w:rPr>
              <w:pPrChange w:id="129" w:author="Svetlana Edmeades" w:date="2022-09-06T14:53:00Z">
                <w:pPr>
                  <w:spacing w:before="120" w:after="120"/>
                  <w:jc w:val="both"/>
                </w:pPr>
              </w:pPrChange>
            </w:pPr>
            <w:r w:rsidRPr="00695DD2">
              <w:rPr>
                <w:rFonts w:ascii="Times New Roman" w:hAnsi="Times New Roman" w:cs="Times New Roman"/>
                <w:sz w:val="20"/>
                <w:lang w:bidi="en-US"/>
              </w:rPr>
              <w:t>Procurement and installation of hail protection systems in perennial plantations (erection of anti-hail nets), as well as protection of crops from excessive insolation</w:t>
            </w:r>
          </w:p>
        </w:tc>
        <w:tc>
          <w:tcPr>
            <w:tcW w:w="2135" w:type="pct"/>
            <w:shd w:val="clear" w:color="auto" w:fill="auto"/>
            <w:vAlign w:val="center"/>
          </w:tcPr>
          <w:p w14:paraId="10554BBD" w14:textId="77777777" w:rsidR="00695DD2" w:rsidRPr="00695DD2" w:rsidRDefault="00695DD2" w:rsidP="00805411">
            <w:pPr>
              <w:numPr>
                <w:ilvl w:val="0"/>
                <w:numId w:val="119"/>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anti-hail net;</w:t>
            </w:r>
          </w:p>
          <w:p w14:paraId="33474882" w14:textId="77777777" w:rsidR="00695DD2" w:rsidRPr="00695DD2" w:rsidRDefault="00695DD2" w:rsidP="00805411">
            <w:pPr>
              <w:numPr>
                <w:ilvl w:val="0"/>
                <w:numId w:val="119"/>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anti-hail net support;</w:t>
            </w:r>
          </w:p>
          <w:p w14:paraId="50B57B91" w14:textId="77777777" w:rsidR="00695DD2" w:rsidRPr="00695DD2" w:rsidRDefault="00695DD2" w:rsidP="00805411">
            <w:pPr>
              <w:numPr>
                <w:ilvl w:val="0"/>
                <w:numId w:val="119"/>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support props for fruit and grape plantations (concrete, metal or wooden poles), with accompanying equipment;</w:t>
            </w:r>
          </w:p>
          <w:p w14:paraId="5D52496F" w14:textId="77777777" w:rsidR="00695DD2" w:rsidRPr="00695DD2" w:rsidRDefault="00695DD2" w:rsidP="00805411">
            <w:pPr>
              <w:numPr>
                <w:ilvl w:val="0"/>
                <w:numId w:val="119"/>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hail cannon;</w:t>
            </w:r>
          </w:p>
          <w:p w14:paraId="38D80669" w14:textId="77777777" w:rsidR="00695DD2" w:rsidRPr="00695DD2" w:rsidRDefault="00695DD2" w:rsidP="00805411">
            <w:pPr>
              <w:numPr>
                <w:ilvl w:val="0"/>
                <w:numId w:val="119"/>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materials for covering vegetable crops and flowers, as protection against frost - agrofabric;</w:t>
            </w:r>
          </w:p>
          <w:p w14:paraId="527AB0E0" w14:textId="77777777" w:rsidR="00695DD2" w:rsidRPr="00695DD2" w:rsidRDefault="00695DD2" w:rsidP="00805411">
            <w:pPr>
              <w:numPr>
                <w:ilvl w:val="0"/>
                <w:numId w:val="119"/>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materials for covering vegetables and flowers, as protection against high temperatures - shading net.</w:t>
            </w:r>
          </w:p>
        </w:tc>
      </w:tr>
      <w:tr w:rsidR="00695DD2" w:rsidRPr="00695DD2" w14:paraId="15DFC5D7" w14:textId="77777777" w:rsidTr="00695DD2">
        <w:trPr>
          <w:trHeight w:val="1479"/>
        </w:trPr>
        <w:tc>
          <w:tcPr>
            <w:tcW w:w="1036" w:type="pct"/>
            <w:vMerge/>
            <w:shd w:val="clear" w:color="auto" w:fill="auto"/>
            <w:vAlign w:val="center"/>
          </w:tcPr>
          <w:p w14:paraId="07C9FF9E" w14:textId="77777777" w:rsidR="00695DD2" w:rsidRPr="00695DD2" w:rsidRDefault="00695DD2">
            <w:pPr>
              <w:spacing w:after="0" w:line="240" w:lineRule="auto"/>
              <w:jc w:val="both"/>
              <w:rPr>
                <w:rFonts w:ascii="Times New Roman" w:eastAsia="Calibri" w:hAnsi="Times New Roman" w:cs="Times New Roman"/>
                <w:sz w:val="20"/>
                <w:szCs w:val="20"/>
              </w:rPr>
              <w:pPrChange w:id="130" w:author="Svetlana Edmeades" w:date="2022-09-06T14:53:00Z">
                <w:pPr>
                  <w:spacing w:before="120" w:after="120"/>
                  <w:jc w:val="both"/>
                </w:pPr>
              </w:pPrChange>
            </w:pPr>
          </w:p>
        </w:tc>
        <w:tc>
          <w:tcPr>
            <w:tcW w:w="918" w:type="pct"/>
            <w:vMerge/>
            <w:vAlign w:val="center"/>
          </w:tcPr>
          <w:p w14:paraId="6B600BD0" w14:textId="77777777" w:rsidR="00695DD2" w:rsidRPr="00695DD2" w:rsidRDefault="00695DD2">
            <w:pPr>
              <w:spacing w:after="0" w:line="240" w:lineRule="auto"/>
              <w:jc w:val="both"/>
              <w:rPr>
                <w:rFonts w:ascii="Times New Roman" w:eastAsia="Calibri" w:hAnsi="Times New Roman" w:cs="Times New Roman"/>
                <w:sz w:val="20"/>
                <w:szCs w:val="20"/>
              </w:rPr>
              <w:pPrChange w:id="131" w:author="Svetlana Edmeades" w:date="2022-09-06T14:53:00Z">
                <w:pPr>
                  <w:spacing w:before="120" w:after="120"/>
                  <w:jc w:val="both"/>
                </w:pPr>
              </w:pPrChange>
            </w:pPr>
          </w:p>
        </w:tc>
        <w:tc>
          <w:tcPr>
            <w:tcW w:w="911" w:type="pct"/>
            <w:shd w:val="clear" w:color="auto" w:fill="auto"/>
          </w:tcPr>
          <w:p w14:paraId="5EB22C56" w14:textId="77777777" w:rsidR="00695DD2" w:rsidRPr="00695DD2" w:rsidRDefault="00695DD2">
            <w:pPr>
              <w:spacing w:after="0" w:line="240" w:lineRule="auto"/>
              <w:jc w:val="both"/>
              <w:rPr>
                <w:rFonts w:ascii="Times New Roman" w:eastAsia="Calibri" w:hAnsi="Times New Roman" w:cs="Times New Roman"/>
                <w:sz w:val="20"/>
                <w:szCs w:val="20"/>
              </w:rPr>
              <w:pPrChange w:id="132" w:author="Svetlana Edmeades" w:date="2022-09-06T14:53:00Z">
                <w:pPr>
                  <w:spacing w:before="120" w:after="120"/>
                  <w:jc w:val="both"/>
                </w:pPr>
              </w:pPrChange>
            </w:pPr>
            <w:r w:rsidRPr="00695DD2">
              <w:rPr>
                <w:rFonts w:ascii="Times New Roman" w:hAnsi="Times New Roman" w:cs="Times New Roman"/>
                <w:sz w:val="20"/>
                <w:lang w:bidi="en-US"/>
              </w:rPr>
              <w:t>Procurement and installation of wire fences around perennial plantations</w:t>
            </w:r>
          </w:p>
        </w:tc>
        <w:tc>
          <w:tcPr>
            <w:tcW w:w="2135" w:type="pct"/>
            <w:shd w:val="clear" w:color="auto" w:fill="auto"/>
            <w:vAlign w:val="center"/>
          </w:tcPr>
          <w:p w14:paraId="745BD028" w14:textId="77777777" w:rsidR="00695DD2" w:rsidRPr="00695DD2" w:rsidRDefault="00695DD2" w:rsidP="00493C4E">
            <w:pPr>
              <w:numPr>
                <w:ilvl w:val="0"/>
                <w:numId w:val="120"/>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poles for fencing orchards and vineyards;</w:t>
            </w:r>
          </w:p>
          <w:p w14:paraId="014D8479" w14:textId="77777777" w:rsidR="00695DD2" w:rsidRPr="00695DD2" w:rsidRDefault="00695DD2" w:rsidP="00493C4E">
            <w:pPr>
              <w:numPr>
                <w:ilvl w:val="0"/>
                <w:numId w:val="120"/>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wire fence for fencing orchards and vineyards.</w:t>
            </w:r>
          </w:p>
        </w:tc>
      </w:tr>
      <w:tr w:rsidR="00695DD2" w:rsidRPr="00695DD2" w14:paraId="0E2DFB76" w14:textId="77777777" w:rsidTr="00695DD2">
        <w:tc>
          <w:tcPr>
            <w:tcW w:w="1036" w:type="pct"/>
            <w:vMerge/>
            <w:shd w:val="clear" w:color="auto" w:fill="auto"/>
            <w:vAlign w:val="center"/>
          </w:tcPr>
          <w:p w14:paraId="44B57F34" w14:textId="77777777" w:rsidR="00695DD2" w:rsidRPr="00695DD2" w:rsidRDefault="00695DD2">
            <w:pPr>
              <w:spacing w:after="0" w:line="240" w:lineRule="auto"/>
              <w:jc w:val="both"/>
              <w:rPr>
                <w:rFonts w:ascii="Times New Roman" w:eastAsia="Calibri" w:hAnsi="Times New Roman" w:cs="Times New Roman"/>
                <w:sz w:val="20"/>
                <w:szCs w:val="20"/>
              </w:rPr>
              <w:pPrChange w:id="133" w:author="Svetlana Edmeades" w:date="2022-09-06T14:53:00Z">
                <w:pPr>
                  <w:spacing w:before="120" w:after="120"/>
                  <w:jc w:val="both"/>
                </w:pPr>
              </w:pPrChange>
            </w:pPr>
          </w:p>
        </w:tc>
        <w:tc>
          <w:tcPr>
            <w:tcW w:w="918" w:type="pct"/>
            <w:vMerge/>
            <w:vAlign w:val="center"/>
          </w:tcPr>
          <w:p w14:paraId="01DDD8C8" w14:textId="77777777" w:rsidR="00695DD2" w:rsidRPr="00695DD2" w:rsidRDefault="00695DD2">
            <w:pPr>
              <w:spacing w:after="0" w:line="240" w:lineRule="auto"/>
              <w:jc w:val="both"/>
              <w:rPr>
                <w:rFonts w:ascii="Times New Roman" w:eastAsia="Calibri" w:hAnsi="Times New Roman" w:cs="Times New Roman"/>
                <w:sz w:val="20"/>
                <w:szCs w:val="20"/>
              </w:rPr>
              <w:pPrChange w:id="134" w:author="Svetlana Edmeades" w:date="2022-09-06T14:53:00Z">
                <w:pPr>
                  <w:spacing w:before="120" w:after="120"/>
                  <w:jc w:val="both"/>
                </w:pPr>
              </w:pPrChange>
            </w:pPr>
          </w:p>
        </w:tc>
        <w:tc>
          <w:tcPr>
            <w:tcW w:w="911" w:type="pct"/>
            <w:shd w:val="clear" w:color="auto" w:fill="auto"/>
          </w:tcPr>
          <w:p w14:paraId="36D21539" w14:textId="77777777" w:rsidR="00695DD2" w:rsidRPr="00695DD2" w:rsidRDefault="00695DD2">
            <w:pPr>
              <w:spacing w:after="0" w:line="240" w:lineRule="auto"/>
              <w:jc w:val="both"/>
              <w:rPr>
                <w:rFonts w:ascii="Times New Roman" w:eastAsia="Calibri" w:hAnsi="Times New Roman" w:cs="Times New Roman"/>
                <w:sz w:val="20"/>
                <w:szCs w:val="20"/>
              </w:rPr>
              <w:pPrChange w:id="135" w:author="Svetlana Edmeades" w:date="2022-09-06T14:53:00Z">
                <w:pPr>
                  <w:spacing w:before="120" w:after="120"/>
                  <w:jc w:val="both"/>
                </w:pPr>
              </w:pPrChange>
            </w:pPr>
            <w:r w:rsidRPr="00695DD2">
              <w:rPr>
                <w:rFonts w:ascii="Times New Roman" w:hAnsi="Times New Roman" w:cs="Times New Roman"/>
                <w:sz w:val="20"/>
                <w:lang w:bidi="en-US"/>
              </w:rPr>
              <w:t>Procurement of new equipment, machines and devices for irrigation</w:t>
            </w:r>
          </w:p>
        </w:tc>
        <w:tc>
          <w:tcPr>
            <w:tcW w:w="2135" w:type="pct"/>
            <w:shd w:val="clear" w:color="auto" w:fill="auto"/>
            <w:vAlign w:val="center"/>
          </w:tcPr>
          <w:p w14:paraId="3484F7C3" w14:textId="77777777" w:rsidR="00695DD2" w:rsidRPr="00695DD2" w:rsidRDefault="00695DD2" w:rsidP="00493C4E">
            <w:pPr>
              <w:numPr>
                <w:ilvl w:val="0"/>
                <w:numId w:val="122"/>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irrigation pumps;</w:t>
            </w:r>
          </w:p>
          <w:p w14:paraId="6C21CC54" w14:textId="77777777" w:rsidR="00695DD2" w:rsidRPr="00695DD2" w:rsidRDefault="00695DD2" w:rsidP="00493C4E">
            <w:pPr>
              <w:numPr>
                <w:ilvl w:val="0"/>
                <w:numId w:val="122"/>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aggregates for starting pumps (diesel, petrol, electric and renewable energy sources);</w:t>
            </w:r>
          </w:p>
          <w:p w14:paraId="67A8A035" w14:textId="77777777" w:rsidR="00695DD2" w:rsidRPr="00695DD2" w:rsidRDefault="00695DD2" w:rsidP="00493C4E">
            <w:pPr>
              <w:numPr>
                <w:ilvl w:val="0"/>
                <w:numId w:val="122"/>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drip irrigation systems: polidrip pipes, drip tapes (only for strawberries, vegetables and flowers), pipes, venturi pipes, venturi kits, fertilizer dispensers, filters, mesh filter cartridges, disc filter cartridges, drippers, drip fasteners, polidrip holders, sleeves, tensioners, buckles, teflon tapes, taps, pressure regulators, air vents,  pipe drills, manometers, coupling wrenches, fittings (nipples, couplings, elbow joints, reducers, manifolds, union flat joint, couplings, clamps, rubber bands, closures, end elements, starters, valves, collars, fittings, leads, extensions);</w:t>
            </w:r>
          </w:p>
          <w:p w14:paraId="4B170E75" w14:textId="77777777" w:rsidR="00695DD2" w:rsidRPr="00695DD2" w:rsidRDefault="00695DD2" w:rsidP="00493C4E">
            <w:pPr>
              <w:numPr>
                <w:ilvl w:val="0"/>
                <w:numId w:val="122"/>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artificial rain irrigation systems: pivot systems, water cannons, hose reels and sprinklers;</w:t>
            </w:r>
          </w:p>
          <w:p w14:paraId="4E928C59" w14:textId="77777777" w:rsidR="00695DD2" w:rsidRPr="00695DD2" w:rsidRDefault="00695DD2" w:rsidP="00493C4E">
            <w:pPr>
              <w:numPr>
                <w:ilvl w:val="0"/>
                <w:numId w:val="122"/>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accumulation cover;</w:t>
            </w:r>
          </w:p>
          <w:p w14:paraId="671F171C" w14:textId="77777777" w:rsidR="00695DD2" w:rsidRPr="00695DD2" w:rsidRDefault="00695DD2" w:rsidP="00493C4E">
            <w:pPr>
              <w:numPr>
                <w:ilvl w:val="0"/>
                <w:numId w:val="122"/>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tanks for the transport of irrigation water;</w:t>
            </w:r>
          </w:p>
          <w:p w14:paraId="2EC672C7" w14:textId="77777777" w:rsidR="00695DD2" w:rsidRPr="00695DD2" w:rsidRDefault="00695DD2" w:rsidP="00493C4E">
            <w:pPr>
              <w:numPr>
                <w:ilvl w:val="0"/>
                <w:numId w:val="122"/>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water tanks.</w:t>
            </w:r>
          </w:p>
        </w:tc>
      </w:tr>
      <w:tr w:rsidR="00695DD2" w:rsidRPr="00695DD2" w14:paraId="3910FA08" w14:textId="77777777" w:rsidTr="00695DD2">
        <w:tc>
          <w:tcPr>
            <w:tcW w:w="1036" w:type="pct"/>
            <w:vMerge/>
            <w:shd w:val="clear" w:color="auto" w:fill="auto"/>
            <w:vAlign w:val="center"/>
          </w:tcPr>
          <w:p w14:paraId="15149611" w14:textId="77777777" w:rsidR="00695DD2" w:rsidRPr="00695DD2" w:rsidRDefault="00695DD2">
            <w:pPr>
              <w:spacing w:after="0" w:line="240" w:lineRule="auto"/>
              <w:jc w:val="both"/>
              <w:rPr>
                <w:rFonts w:ascii="Times New Roman" w:eastAsia="Calibri" w:hAnsi="Times New Roman" w:cs="Times New Roman"/>
                <w:sz w:val="20"/>
                <w:szCs w:val="20"/>
              </w:rPr>
              <w:pPrChange w:id="136" w:author="Svetlana Edmeades" w:date="2022-09-06T14:53:00Z">
                <w:pPr>
                  <w:spacing w:before="120" w:after="120"/>
                  <w:jc w:val="both"/>
                </w:pPr>
              </w:pPrChange>
            </w:pPr>
          </w:p>
        </w:tc>
        <w:tc>
          <w:tcPr>
            <w:tcW w:w="918" w:type="pct"/>
            <w:vMerge/>
            <w:vAlign w:val="center"/>
          </w:tcPr>
          <w:p w14:paraId="51CDC67E" w14:textId="77777777" w:rsidR="00695DD2" w:rsidRPr="00695DD2" w:rsidRDefault="00695DD2">
            <w:pPr>
              <w:spacing w:after="0" w:line="240" w:lineRule="auto"/>
              <w:jc w:val="both"/>
              <w:rPr>
                <w:rFonts w:ascii="Times New Roman" w:eastAsia="Calibri" w:hAnsi="Times New Roman" w:cs="Times New Roman"/>
                <w:sz w:val="20"/>
                <w:szCs w:val="20"/>
              </w:rPr>
              <w:pPrChange w:id="137" w:author="Svetlana Edmeades" w:date="2022-09-06T14:53:00Z">
                <w:pPr>
                  <w:spacing w:before="120" w:after="120"/>
                  <w:jc w:val="both"/>
                </w:pPr>
              </w:pPrChange>
            </w:pPr>
          </w:p>
        </w:tc>
        <w:tc>
          <w:tcPr>
            <w:tcW w:w="911" w:type="pct"/>
            <w:shd w:val="clear" w:color="auto" w:fill="auto"/>
          </w:tcPr>
          <w:p w14:paraId="5E44B214" w14:textId="77777777" w:rsidR="00695DD2" w:rsidRPr="00695DD2" w:rsidRDefault="00695DD2">
            <w:pPr>
              <w:spacing w:after="0" w:line="240" w:lineRule="auto"/>
              <w:jc w:val="both"/>
              <w:rPr>
                <w:rFonts w:ascii="Times New Roman" w:eastAsia="Calibri" w:hAnsi="Times New Roman" w:cs="Times New Roman"/>
                <w:sz w:val="20"/>
                <w:szCs w:val="20"/>
              </w:rPr>
              <w:pPrChange w:id="138" w:author="Svetlana Edmeades" w:date="2022-09-06T14:53:00Z">
                <w:pPr>
                  <w:spacing w:before="120" w:after="120"/>
                  <w:jc w:val="both"/>
                </w:pPr>
              </w:pPrChange>
            </w:pPr>
            <w:r w:rsidRPr="00695DD2">
              <w:rPr>
                <w:rFonts w:ascii="Times New Roman" w:hAnsi="Times New Roman" w:cs="Times New Roman"/>
                <w:sz w:val="20"/>
                <w:lang w:bidi="en-US"/>
              </w:rPr>
              <w:t>Procurement of new equipment / machines for frost protection systems</w:t>
            </w:r>
          </w:p>
        </w:tc>
        <w:tc>
          <w:tcPr>
            <w:tcW w:w="2135" w:type="pct"/>
            <w:shd w:val="clear" w:color="auto" w:fill="auto"/>
            <w:vAlign w:val="center"/>
          </w:tcPr>
          <w:p w14:paraId="0C708F19" w14:textId="77777777" w:rsidR="00695DD2" w:rsidRPr="00695DD2" w:rsidRDefault="00695DD2" w:rsidP="00493C4E">
            <w:pPr>
              <w:numPr>
                <w:ilvl w:val="0"/>
                <w:numId w:val="121"/>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materials for covering vegetable and vineyard crops, as protection against frost - agrofabric;</w:t>
            </w:r>
          </w:p>
          <w:p w14:paraId="552E5FCA" w14:textId="77777777" w:rsidR="00695DD2" w:rsidRPr="00695DD2" w:rsidRDefault="00695DD2" w:rsidP="00493C4E">
            <w:pPr>
              <w:numPr>
                <w:ilvl w:val="0"/>
                <w:numId w:val="121"/>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materials for covering orchards and vineyards as protection against high temperatures - shading net;</w:t>
            </w:r>
          </w:p>
          <w:p w14:paraId="6F1D9A94" w14:textId="77777777" w:rsidR="00695DD2" w:rsidRPr="00695DD2" w:rsidRDefault="00695DD2" w:rsidP="00493C4E">
            <w:pPr>
              <w:numPr>
                <w:ilvl w:val="0"/>
                <w:numId w:val="121"/>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irrigation systems distribution pipes, laterals, micro-sprayers, sprayers, sprinklers, couplings, filters, valves and taps;</w:t>
            </w:r>
          </w:p>
          <w:p w14:paraId="5DC00392" w14:textId="77777777" w:rsidR="00695DD2" w:rsidRPr="00695DD2" w:rsidRDefault="00695DD2" w:rsidP="00493C4E">
            <w:pPr>
              <w:numPr>
                <w:ilvl w:val="0"/>
                <w:numId w:val="121"/>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frostbuster burners (attachment machine);</w:t>
            </w:r>
          </w:p>
          <w:p w14:paraId="2A55CFC8" w14:textId="77777777" w:rsidR="00695DD2" w:rsidRPr="00695DD2" w:rsidRDefault="00695DD2" w:rsidP="00493C4E">
            <w:pPr>
              <w:numPr>
                <w:ilvl w:val="0"/>
                <w:numId w:val="121"/>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foggers.</w:t>
            </w:r>
          </w:p>
        </w:tc>
      </w:tr>
      <w:tr w:rsidR="00695DD2" w:rsidRPr="00695DD2" w14:paraId="685B52E4" w14:textId="77777777" w:rsidTr="00695DD2">
        <w:trPr>
          <w:trHeight w:val="20"/>
        </w:trPr>
        <w:tc>
          <w:tcPr>
            <w:tcW w:w="1036" w:type="pct"/>
            <w:vMerge/>
            <w:shd w:val="clear" w:color="auto" w:fill="auto"/>
            <w:vAlign w:val="center"/>
          </w:tcPr>
          <w:p w14:paraId="5B54DE98" w14:textId="77777777" w:rsidR="00695DD2" w:rsidRPr="00695DD2" w:rsidRDefault="00695DD2">
            <w:pPr>
              <w:spacing w:after="0" w:line="240" w:lineRule="auto"/>
              <w:jc w:val="both"/>
              <w:rPr>
                <w:rFonts w:ascii="Times New Roman" w:eastAsia="Calibri" w:hAnsi="Times New Roman" w:cs="Times New Roman"/>
                <w:sz w:val="20"/>
                <w:szCs w:val="20"/>
              </w:rPr>
              <w:pPrChange w:id="139" w:author="Svetlana Edmeades" w:date="2022-09-06T14:53:00Z">
                <w:pPr>
                  <w:spacing w:before="120" w:after="120"/>
                  <w:jc w:val="both"/>
                </w:pPr>
              </w:pPrChange>
            </w:pPr>
          </w:p>
        </w:tc>
        <w:tc>
          <w:tcPr>
            <w:tcW w:w="918" w:type="pct"/>
            <w:vMerge/>
            <w:vAlign w:val="center"/>
          </w:tcPr>
          <w:p w14:paraId="61EC5751" w14:textId="77777777" w:rsidR="00695DD2" w:rsidRPr="00695DD2" w:rsidRDefault="00695DD2">
            <w:pPr>
              <w:spacing w:after="0" w:line="240" w:lineRule="auto"/>
              <w:jc w:val="both"/>
              <w:rPr>
                <w:rFonts w:ascii="Times New Roman" w:eastAsia="Calibri" w:hAnsi="Times New Roman" w:cs="Times New Roman"/>
                <w:sz w:val="20"/>
                <w:szCs w:val="20"/>
              </w:rPr>
              <w:pPrChange w:id="140" w:author="Svetlana Edmeades" w:date="2022-09-06T14:53:00Z">
                <w:pPr>
                  <w:spacing w:before="120" w:after="120"/>
                  <w:jc w:val="both"/>
                </w:pPr>
              </w:pPrChange>
            </w:pPr>
          </w:p>
        </w:tc>
        <w:tc>
          <w:tcPr>
            <w:tcW w:w="911" w:type="pct"/>
            <w:shd w:val="clear" w:color="auto" w:fill="auto"/>
          </w:tcPr>
          <w:p w14:paraId="42DEA00F" w14:textId="77777777" w:rsidR="00695DD2" w:rsidRPr="00695DD2" w:rsidRDefault="00695DD2">
            <w:pPr>
              <w:spacing w:after="0" w:line="240" w:lineRule="auto"/>
              <w:jc w:val="both"/>
              <w:rPr>
                <w:rFonts w:ascii="Times New Roman" w:eastAsia="Calibri" w:hAnsi="Times New Roman" w:cs="Times New Roman"/>
                <w:sz w:val="20"/>
                <w:szCs w:val="20"/>
              </w:rPr>
              <w:pPrChange w:id="141" w:author="Svetlana Edmeades" w:date="2022-09-06T14:53:00Z">
                <w:pPr>
                  <w:spacing w:before="120" w:after="120"/>
                  <w:jc w:val="both"/>
                </w:pPr>
              </w:pPrChange>
            </w:pPr>
            <w:r w:rsidRPr="00695DD2">
              <w:rPr>
                <w:rFonts w:ascii="Times New Roman" w:hAnsi="Times New Roman" w:cs="Times New Roman"/>
                <w:sz w:val="20"/>
                <w:lang w:bidi="en-US"/>
              </w:rPr>
              <w:t>Procurement of new machines for basic tillage</w:t>
            </w:r>
          </w:p>
        </w:tc>
        <w:tc>
          <w:tcPr>
            <w:tcW w:w="2135" w:type="pct"/>
            <w:shd w:val="clear" w:color="auto" w:fill="auto"/>
            <w:vAlign w:val="center"/>
          </w:tcPr>
          <w:p w14:paraId="71AF2CEC" w14:textId="77777777" w:rsidR="00695DD2" w:rsidRPr="00695DD2" w:rsidRDefault="00695DD2" w:rsidP="00493C4E">
            <w:pPr>
              <w:numPr>
                <w:ilvl w:val="0"/>
                <w:numId w:val="123"/>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procurement of machines for basic tillage (plows, cultivators, rippers, disc harrows).</w:t>
            </w:r>
          </w:p>
        </w:tc>
      </w:tr>
      <w:tr w:rsidR="00695DD2" w:rsidRPr="00695DD2" w14:paraId="45484E8A" w14:textId="77777777" w:rsidTr="00695DD2">
        <w:trPr>
          <w:trHeight w:val="20"/>
        </w:trPr>
        <w:tc>
          <w:tcPr>
            <w:tcW w:w="1036" w:type="pct"/>
            <w:vMerge/>
            <w:shd w:val="clear" w:color="auto" w:fill="auto"/>
            <w:vAlign w:val="center"/>
          </w:tcPr>
          <w:p w14:paraId="1287EA18" w14:textId="77777777" w:rsidR="00695DD2" w:rsidRPr="00695DD2" w:rsidRDefault="00695DD2">
            <w:pPr>
              <w:spacing w:after="0" w:line="240" w:lineRule="auto"/>
              <w:jc w:val="both"/>
              <w:rPr>
                <w:rFonts w:ascii="Times New Roman" w:eastAsia="Calibri" w:hAnsi="Times New Roman" w:cs="Times New Roman"/>
                <w:sz w:val="20"/>
                <w:szCs w:val="20"/>
              </w:rPr>
              <w:pPrChange w:id="142" w:author="Svetlana Edmeades" w:date="2022-09-06T14:53:00Z">
                <w:pPr>
                  <w:spacing w:before="120" w:after="120"/>
                  <w:jc w:val="both"/>
                </w:pPr>
              </w:pPrChange>
            </w:pPr>
          </w:p>
        </w:tc>
        <w:tc>
          <w:tcPr>
            <w:tcW w:w="918" w:type="pct"/>
            <w:vMerge/>
            <w:vAlign w:val="center"/>
          </w:tcPr>
          <w:p w14:paraId="032C5877" w14:textId="77777777" w:rsidR="00695DD2" w:rsidRPr="00695DD2" w:rsidRDefault="00695DD2">
            <w:pPr>
              <w:spacing w:after="0" w:line="240" w:lineRule="auto"/>
              <w:jc w:val="both"/>
              <w:rPr>
                <w:rFonts w:ascii="Times New Roman" w:eastAsia="Calibri" w:hAnsi="Times New Roman" w:cs="Times New Roman"/>
                <w:sz w:val="20"/>
                <w:szCs w:val="20"/>
              </w:rPr>
              <w:pPrChange w:id="143" w:author="Svetlana Edmeades" w:date="2022-09-06T14:53:00Z">
                <w:pPr>
                  <w:spacing w:before="120" w:after="120"/>
                  <w:jc w:val="both"/>
                </w:pPr>
              </w:pPrChange>
            </w:pPr>
          </w:p>
        </w:tc>
        <w:tc>
          <w:tcPr>
            <w:tcW w:w="911" w:type="pct"/>
            <w:shd w:val="clear" w:color="auto" w:fill="auto"/>
          </w:tcPr>
          <w:p w14:paraId="574A741E" w14:textId="77777777" w:rsidR="00695DD2" w:rsidRPr="00695DD2" w:rsidRDefault="00695DD2">
            <w:pPr>
              <w:spacing w:after="0" w:line="240" w:lineRule="auto"/>
              <w:jc w:val="both"/>
              <w:rPr>
                <w:rFonts w:ascii="Times New Roman" w:eastAsia="Calibri" w:hAnsi="Times New Roman" w:cs="Times New Roman"/>
                <w:sz w:val="20"/>
                <w:szCs w:val="20"/>
              </w:rPr>
              <w:pPrChange w:id="144" w:author="Svetlana Edmeades" w:date="2022-09-06T14:53:00Z">
                <w:pPr>
                  <w:spacing w:before="120" w:after="120"/>
                  <w:jc w:val="both"/>
                </w:pPr>
              </w:pPrChange>
            </w:pPr>
            <w:r w:rsidRPr="00695DD2">
              <w:rPr>
                <w:rFonts w:ascii="Times New Roman" w:hAnsi="Times New Roman" w:cs="Times New Roman"/>
                <w:sz w:val="20"/>
                <w:lang w:bidi="en-US"/>
              </w:rPr>
              <w:t>Procurement of new machines for additional tillage</w:t>
            </w:r>
          </w:p>
        </w:tc>
        <w:tc>
          <w:tcPr>
            <w:tcW w:w="2135" w:type="pct"/>
            <w:shd w:val="clear" w:color="auto" w:fill="auto"/>
            <w:vAlign w:val="center"/>
          </w:tcPr>
          <w:p w14:paraId="5E558727" w14:textId="77777777" w:rsidR="00695DD2" w:rsidRPr="00695DD2" w:rsidRDefault="00695DD2" w:rsidP="00493C4E">
            <w:pPr>
              <w:numPr>
                <w:ilvl w:val="0"/>
                <w:numId w:val="124"/>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 xml:space="preserve">procurement of machines for additional tillage (cultivators, grubers, deep subsoilers, </w:t>
            </w:r>
            <w:r w:rsidRPr="00695DD2">
              <w:rPr>
                <w:rFonts w:ascii="Times New Roman" w:hAnsi="Times New Roman" w:cs="Times New Roman"/>
                <w:sz w:val="20"/>
                <w:lang w:bidi="en-US"/>
              </w:rPr>
              <w:lastRenderedPageBreak/>
              <w:t>cultivators for sowing preparation, spike tooth harrows);</w:t>
            </w:r>
          </w:p>
          <w:p w14:paraId="122ED55D" w14:textId="77777777" w:rsidR="00695DD2" w:rsidRPr="00695DD2" w:rsidRDefault="00695DD2" w:rsidP="00493C4E">
            <w:pPr>
              <w:numPr>
                <w:ilvl w:val="0"/>
                <w:numId w:val="124"/>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rotary choppers and rotary cutters;</w:t>
            </w:r>
          </w:p>
          <w:p w14:paraId="29BBFD5F" w14:textId="77777777" w:rsidR="00695DD2" w:rsidRPr="00695DD2" w:rsidRDefault="00695DD2" w:rsidP="00493C4E">
            <w:pPr>
              <w:numPr>
                <w:ilvl w:val="0"/>
                <w:numId w:val="124"/>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rollers for post-sowing tillage;</w:t>
            </w:r>
          </w:p>
          <w:p w14:paraId="2BF3DBE9" w14:textId="77777777" w:rsidR="00695DD2" w:rsidRPr="00695DD2" w:rsidRDefault="00695DD2" w:rsidP="00493C4E">
            <w:pPr>
              <w:numPr>
                <w:ilvl w:val="0"/>
                <w:numId w:val="124"/>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inter row cultivators.</w:t>
            </w:r>
          </w:p>
        </w:tc>
      </w:tr>
      <w:tr w:rsidR="00695DD2" w:rsidRPr="00695DD2" w14:paraId="31FD8746" w14:textId="77777777" w:rsidTr="00695DD2">
        <w:trPr>
          <w:trHeight w:val="20"/>
        </w:trPr>
        <w:tc>
          <w:tcPr>
            <w:tcW w:w="1036" w:type="pct"/>
            <w:vMerge/>
            <w:shd w:val="clear" w:color="auto" w:fill="auto"/>
            <w:vAlign w:val="center"/>
          </w:tcPr>
          <w:p w14:paraId="01F9D642" w14:textId="77777777" w:rsidR="00695DD2" w:rsidRPr="00695DD2" w:rsidRDefault="00695DD2">
            <w:pPr>
              <w:spacing w:after="0" w:line="240" w:lineRule="auto"/>
              <w:jc w:val="both"/>
              <w:rPr>
                <w:rFonts w:ascii="Times New Roman" w:eastAsia="Calibri" w:hAnsi="Times New Roman" w:cs="Times New Roman"/>
                <w:sz w:val="20"/>
                <w:szCs w:val="20"/>
              </w:rPr>
              <w:pPrChange w:id="145" w:author="Svetlana Edmeades" w:date="2022-09-06T14:53:00Z">
                <w:pPr>
                  <w:spacing w:before="120" w:after="120"/>
                  <w:jc w:val="both"/>
                </w:pPr>
              </w:pPrChange>
            </w:pPr>
          </w:p>
        </w:tc>
        <w:tc>
          <w:tcPr>
            <w:tcW w:w="918" w:type="pct"/>
            <w:vMerge/>
            <w:vAlign w:val="center"/>
          </w:tcPr>
          <w:p w14:paraId="689D5873" w14:textId="77777777" w:rsidR="00695DD2" w:rsidRPr="00695DD2" w:rsidRDefault="00695DD2">
            <w:pPr>
              <w:spacing w:after="0" w:line="240" w:lineRule="auto"/>
              <w:jc w:val="both"/>
              <w:rPr>
                <w:rFonts w:ascii="Times New Roman" w:eastAsia="Calibri" w:hAnsi="Times New Roman" w:cs="Times New Roman"/>
                <w:sz w:val="20"/>
                <w:szCs w:val="20"/>
              </w:rPr>
              <w:pPrChange w:id="146" w:author="Svetlana Edmeades" w:date="2022-09-06T14:53:00Z">
                <w:pPr>
                  <w:spacing w:before="120" w:after="120"/>
                  <w:jc w:val="both"/>
                </w:pPr>
              </w:pPrChange>
            </w:pPr>
          </w:p>
        </w:tc>
        <w:tc>
          <w:tcPr>
            <w:tcW w:w="911" w:type="pct"/>
            <w:shd w:val="clear" w:color="auto" w:fill="auto"/>
          </w:tcPr>
          <w:p w14:paraId="77570FA4" w14:textId="77777777" w:rsidR="00695DD2" w:rsidRPr="00695DD2" w:rsidRDefault="00695DD2">
            <w:pPr>
              <w:spacing w:after="0" w:line="240" w:lineRule="auto"/>
              <w:jc w:val="both"/>
              <w:rPr>
                <w:rFonts w:ascii="Times New Roman" w:eastAsia="Calibri" w:hAnsi="Times New Roman" w:cs="Times New Roman"/>
                <w:sz w:val="20"/>
                <w:szCs w:val="20"/>
              </w:rPr>
              <w:pPrChange w:id="147" w:author="Svetlana Edmeades" w:date="2022-09-06T14:53:00Z">
                <w:pPr>
                  <w:spacing w:before="120" w:after="120"/>
                  <w:jc w:val="both"/>
                </w:pPr>
              </w:pPrChange>
            </w:pPr>
            <w:r w:rsidRPr="00695DD2">
              <w:rPr>
                <w:rFonts w:ascii="Times New Roman" w:hAnsi="Times New Roman" w:cs="Times New Roman"/>
                <w:sz w:val="20"/>
                <w:lang w:bidi="en-US"/>
              </w:rPr>
              <w:t>Procurement of new fertilization machines</w:t>
            </w:r>
          </w:p>
        </w:tc>
        <w:tc>
          <w:tcPr>
            <w:tcW w:w="2135" w:type="pct"/>
            <w:shd w:val="clear" w:color="auto" w:fill="auto"/>
            <w:vAlign w:val="center"/>
          </w:tcPr>
          <w:p w14:paraId="61FFEB94" w14:textId="77777777" w:rsidR="00695DD2" w:rsidRPr="00695DD2" w:rsidRDefault="00695DD2" w:rsidP="00493C4E">
            <w:pPr>
              <w:numPr>
                <w:ilvl w:val="0"/>
                <w:numId w:val="125"/>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procurement of soil fertilization machines (mineral fertilizer spreaders with a minimum capacity of 500 liters).</w:t>
            </w:r>
          </w:p>
        </w:tc>
      </w:tr>
      <w:tr w:rsidR="00695DD2" w:rsidRPr="00695DD2" w14:paraId="22D1B9B6" w14:textId="77777777" w:rsidTr="00695DD2">
        <w:trPr>
          <w:trHeight w:val="20"/>
        </w:trPr>
        <w:tc>
          <w:tcPr>
            <w:tcW w:w="1036" w:type="pct"/>
            <w:vMerge/>
            <w:shd w:val="clear" w:color="auto" w:fill="auto"/>
            <w:vAlign w:val="center"/>
          </w:tcPr>
          <w:p w14:paraId="663B6198" w14:textId="77777777" w:rsidR="00695DD2" w:rsidRPr="00695DD2" w:rsidRDefault="00695DD2">
            <w:pPr>
              <w:spacing w:after="0" w:line="240" w:lineRule="auto"/>
              <w:jc w:val="both"/>
              <w:rPr>
                <w:rFonts w:ascii="Times New Roman" w:eastAsia="Calibri" w:hAnsi="Times New Roman" w:cs="Times New Roman"/>
                <w:sz w:val="20"/>
                <w:szCs w:val="20"/>
              </w:rPr>
              <w:pPrChange w:id="148" w:author="Svetlana Edmeades" w:date="2022-09-06T14:53:00Z">
                <w:pPr>
                  <w:spacing w:before="120" w:after="120"/>
                  <w:jc w:val="both"/>
                </w:pPr>
              </w:pPrChange>
            </w:pPr>
          </w:p>
        </w:tc>
        <w:tc>
          <w:tcPr>
            <w:tcW w:w="918" w:type="pct"/>
            <w:vMerge/>
            <w:vAlign w:val="center"/>
          </w:tcPr>
          <w:p w14:paraId="0F1BE3E8" w14:textId="77777777" w:rsidR="00695DD2" w:rsidRPr="00695DD2" w:rsidRDefault="00695DD2">
            <w:pPr>
              <w:spacing w:after="0" w:line="240" w:lineRule="auto"/>
              <w:jc w:val="both"/>
              <w:rPr>
                <w:rFonts w:ascii="Times New Roman" w:eastAsia="Calibri" w:hAnsi="Times New Roman" w:cs="Times New Roman"/>
                <w:sz w:val="20"/>
                <w:szCs w:val="20"/>
              </w:rPr>
              <w:pPrChange w:id="149" w:author="Svetlana Edmeades" w:date="2022-09-06T14:53:00Z">
                <w:pPr>
                  <w:spacing w:before="120" w:after="120"/>
                  <w:jc w:val="both"/>
                </w:pPr>
              </w:pPrChange>
            </w:pPr>
          </w:p>
        </w:tc>
        <w:tc>
          <w:tcPr>
            <w:tcW w:w="911" w:type="pct"/>
            <w:shd w:val="clear" w:color="auto" w:fill="auto"/>
          </w:tcPr>
          <w:p w14:paraId="3C02ED09" w14:textId="77777777" w:rsidR="00695DD2" w:rsidRPr="00695DD2" w:rsidRDefault="00695DD2">
            <w:pPr>
              <w:spacing w:after="0" w:line="240" w:lineRule="auto"/>
              <w:jc w:val="both"/>
              <w:rPr>
                <w:rFonts w:ascii="Times New Roman" w:eastAsia="Calibri" w:hAnsi="Times New Roman" w:cs="Times New Roman"/>
                <w:sz w:val="20"/>
                <w:szCs w:val="20"/>
              </w:rPr>
              <w:pPrChange w:id="150" w:author="Svetlana Edmeades" w:date="2022-09-06T14:53:00Z">
                <w:pPr>
                  <w:spacing w:before="120" w:after="120"/>
                  <w:jc w:val="both"/>
                </w:pPr>
              </w:pPrChange>
            </w:pPr>
            <w:r w:rsidRPr="00695DD2">
              <w:rPr>
                <w:rFonts w:ascii="Times New Roman" w:hAnsi="Times New Roman" w:cs="Times New Roman"/>
                <w:sz w:val="20"/>
                <w:lang w:bidi="en-US"/>
              </w:rPr>
              <w:t>Procurement of new sowing machines</w:t>
            </w:r>
          </w:p>
        </w:tc>
        <w:tc>
          <w:tcPr>
            <w:tcW w:w="2135" w:type="pct"/>
            <w:shd w:val="clear" w:color="auto" w:fill="auto"/>
            <w:vAlign w:val="center"/>
          </w:tcPr>
          <w:p w14:paraId="574C3D1F" w14:textId="77777777" w:rsidR="00695DD2" w:rsidRPr="00695DD2" w:rsidRDefault="00695DD2" w:rsidP="00493C4E">
            <w:pPr>
              <w:numPr>
                <w:ilvl w:val="0"/>
                <w:numId w:val="126"/>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mounted seed drills.</w:t>
            </w:r>
          </w:p>
        </w:tc>
      </w:tr>
      <w:tr w:rsidR="00695DD2" w:rsidRPr="00695DD2" w14:paraId="746FF727" w14:textId="77777777" w:rsidTr="00695DD2">
        <w:trPr>
          <w:trHeight w:val="20"/>
        </w:trPr>
        <w:tc>
          <w:tcPr>
            <w:tcW w:w="1036" w:type="pct"/>
            <w:vMerge/>
            <w:shd w:val="clear" w:color="auto" w:fill="auto"/>
            <w:vAlign w:val="center"/>
          </w:tcPr>
          <w:p w14:paraId="62CE40B9" w14:textId="77777777" w:rsidR="00695DD2" w:rsidRPr="00695DD2" w:rsidRDefault="00695DD2">
            <w:pPr>
              <w:spacing w:after="0" w:line="240" w:lineRule="auto"/>
              <w:jc w:val="both"/>
              <w:rPr>
                <w:rFonts w:ascii="Times New Roman" w:eastAsia="Calibri" w:hAnsi="Times New Roman" w:cs="Times New Roman"/>
                <w:sz w:val="20"/>
                <w:szCs w:val="20"/>
              </w:rPr>
              <w:pPrChange w:id="151" w:author="Svetlana Edmeades" w:date="2022-09-06T14:53:00Z">
                <w:pPr>
                  <w:spacing w:before="120" w:after="120"/>
                  <w:jc w:val="both"/>
                </w:pPr>
              </w:pPrChange>
            </w:pPr>
          </w:p>
        </w:tc>
        <w:tc>
          <w:tcPr>
            <w:tcW w:w="918" w:type="pct"/>
            <w:vMerge/>
            <w:vAlign w:val="center"/>
          </w:tcPr>
          <w:p w14:paraId="1D95EF99" w14:textId="77777777" w:rsidR="00695DD2" w:rsidRPr="00695DD2" w:rsidRDefault="00695DD2">
            <w:pPr>
              <w:spacing w:after="0" w:line="240" w:lineRule="auto"/>
              <w:jc w:val="both"/>
              <w:rPr>
                <w:rFonts w:ascii="Times New Roman" w:eastAsia="Calibri" w:hAnsi="Times New Roman" w:cs="Times New Roman"/>
                <w:sz w:val="20"/>
                <w:szCs w:val="20"/>
              </w:rPr>
              <w:pPrChange w:id="152" w:author="Svetlana Edmeades" w:date="2022-09-06T14:53:00Z">
                <w:pPr>
                  <w:spacing w:before="120" w:after="120"/>
                  <w:jc w:val="both"/>
                </w:pPr>
              </w:pPrChange>
            </w:pPr>
          </w:p>
        </w:tc>
        <w:tc>
          <w:tcPr>
            <w:tcW w:w="911" w:type="pct"/>
            <w:shd w:val="clear" w:color="auto" w:fill="auto"/>
          </w:tcPr>
          <w:p w14:paraId="1C1573C3" w14:textId="77777777" w:rsidR="00695DD2" w:rsidRPr="00695DD2" w:rsidRDefault="00695DD2">
            <w:pPr>
              <w:spacing w:after="0" w:line="240" w:lineRule="auto"/>
              <w:jc w:val="both"/>
              <w:rPr>
                <w:rFonts w:ascii="Times New Roman" w:eastAsia="Calibri" w:hAnsi="Times New Roman" w:cs="Times New Roman"/>
                <w:sz w:val="20"/>
                <w:szCs w:val="20"/>
              </w:rPr>
              <w:pPrChange w:id="153" w:author="Svetlana Edmeades" w:date="2022-09-06T14:53:00Z">
                <w:pPr>
                  <w:spacing w:before="120" w:after="120"/>
                  <w:jc w:val="both"/>
                </w:pPr>
              </w:pPrChange>
            </w:pPr>
            <w:r w:rsidRPr="00695DD2">
              <w:rPr>
                <w:rFonts w:ascii="Times New Roman" w:hAnsi="Times New Roman" w:cs="Times New Roman"/>
                <w:sz w:val="20"/>
                <w:lang w:bidi="en-US"/>
              </w:rPr>
              <w:t>Procurement of new planting machines, as well as planting with mulching (mulch foil)</w:t>
            </w:r>
          </w:p>
        </w:tc>
        <w:tc>
          <w:tcPr>
            <w:tcW w:w="2135" w:type="pct"/>
            <w:shd w:val="clear" w:color="auto" w:fill="auto"/>
            <w:vAlign w:val="center"/>
          </w:tcPr>
          <w:p w14:paraId="7E06B5A3" w14:textId="77777777" w:rsidR="00695DD2" w:rsidRPr="00695DD2" w:rsidRDefault="00695DD2" w:rsidP="00493C4E">
            <w:pPr>
              <w:numPr>
                <w:ilvl w:val="0"/>
                <w:numId w:val="127"/>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three-year mulch foil - only for strawberries, as well as for vegetables and flowers;</w:t>
            </w:r>
          </w:p>
          <w:p w14:paraId="62731816" w14:textId="77777777" w:rsidR="00695DD2" w:rsidRPr="00695DD2" w:rsidRDefault="00695DD2" w:rsidP="00493C4E">
            <w:pPr>
              <w:numPr>
                <w:ilvl w:val="0"/>
                <w:numId w:val="127"/>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mounted planters for planting plants.</w:t>
            </w:r>
          </w:p>
        </w:tc>
      </w:tr>
      <w:tr w:rsidR="00695DD2" w:rsidRPr="00695DD2" w14:paraId="429F1593" w14:textId="77777777" w:rsidTr="00695DD2">
        <w:trPr>
          <w:trHeight w:val="20"/>
        </w:trPr>
        <w:tc>
          <w:tcPr>
            <w:tcW w:w="1036" w:type="pct"/>
            <w:vMerge/>
            <w:shd w:val="clear" w:color="auto" w:fill="auto"/>
            <w:vAlign w:val="center"/>
          </w:tcPr>
          <w:p w14:paraId="06699A58" w14:textId="77777777" w:rsidR="00695DD2" w:rsidRPr="00695DD2" w:rsidRDefault="00695DD2">
            <w:pPr>
              <w:spacing w:after="0" w:line="240" w:lineRule="auto"/>
              <w:jc w:val="both"/>
              <w:rPr>
                <w:rFonts w:ascii="Times New Roman" w:eastAsia="Calibri" w:hAnsi="Times New Roman" w:cs="Times New Roman"/>
                <w:sz w:val="20"/>
                <w:szCs w:val="20"/>
              </w:rPr>
              <w:pPrChange w:id="154" w:author="Svetlana Edmeades" w:date="2022-09-06T14:53:00Z">
                <w:pPr>
                  <w:spacing w:before="120" w:after="120"/>
                  <w:jc w:val="both"/>
                </w:pPr>
              </w:pPrChange>
            </w:pPr>
          </w:p>
        </w:tc>
        <w:tc>
          <w:tcPr>
            <w:tcW w:w="918" w:type="pct"/>
            <w:vMerge/>
            <w:vAlign w:val="center"/>
          </w:tcPr>
          <w:p w14:paraId="1C52C929" w14:textId="77777777" w:rsidR="00695DD2" w:rsidRPr="00695DD2" w:rsidRDefault="00695DD2">
            <w:pPr>
              <w:spacing w:after="0" w:line="240" w:lineRule="auto"/>
              <w:jc w:val="both"/>
              <w:rPr>
                <w:rFonts w:ascii="Times New Roman" w:eastAsia="Calibri" w:hAnsi="Times New Roman" w:cs="Times New Roman"/>
                <w:sz w:val="20"/>
                <w:szCs w:val="20"/>
              </w:rPr>
              <w:pPrChange w:id="155" w:author="Svetlana Edmeades" w:date="2022-09-06T14:53:00Z">
                <w:pPr>
                  <w:spacing w:before="120" w:after="120"/>
                  <w:jc w:val="both"/>
                </w:pPr>
              </w:pPrChange>
            </w:pPr>
          </w:p>
        </w:tc>
        <w:tc>
          <w:tcPr>
            <w:tcW w:w="911" w:type="pct"/>
            <w:shd w:val="clear" w:color="auto" w:fill="auto"/>
          </w:tcPr>
          <w:p w14:paraId="2EFBDD4C" w14:textId="77777777" w:rsidR="00695DD2" w:rsidRPr="00695DD2" w:rsidRDefault="00695DD2">
            <w:pPr>
              <w:spacing w:after="0" w:line="240" w:lineRule="auto"/>
              <w:jc w:val="both"/>
              <w:rPr>
                <w:rFonts w:ascii="Times New Roman" w:eastAsia="Calibri" w:hAnsi="Times New Roman" w:cs="Times New Roman"/>
                <w:sz w:val="20"/>
                <w:szCs w:val="20"/>
              </w:rPr>
              <w:pPrChange w:id="156" w:author="Svetlana Edmeades" w:date="2022-09-06T14:53:00Z">
                <w:pPr>
                  <w:spacing w:before="120" w:after="120"/>
                  <w:jc w:val="both"/>
                </w:pPr>
              </w:pPrChange>
            </w:pPr>
            <w:r w:rsidRPr="00695DD2">
              <w:rPr>
                <w:rFonts w:ascii="Times New Roman" w:hAnsi="Times New Roman" w:cs="Times New Roman"/>
                <w:sz w:val="20"/>
                <w:lang w:bidi="en-US"/>
              </w:rPr>
              <w:t>Procurement of new plant protection machines</w:t>
            </w:r>
          </w:p>
        </w:tc>
        <w:tc>
          <w:tcPr>
            <w:tcW w:w="2135" w:type="pct"/>
            <w:shd w:val="clear" w:color="auto" w:fill="auto"/>
            <w:vAlign w:val="center"/>
          </w:tcPr>
          <w:p w14:paraId="0F657751" w14:textId="77777777" w:rsidR="00695DD2" w:rsidRPr="00695DD2" w:rsidRDefault="00695DD2" w:rsidP="00493C4E">
            <w:pPr>
              <w:numPr>
                <w:ilvl w:val="0"/>
                <w:numId w:val="128"/>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procurement of plant protection machines (tractor sprayers, atomizers, machines for pesticide application in rows).</w:t>
            </w:r>
          </w:p>
        </w:tc>
      </w:tr>
      <w:tr w:rsidR="00695DD2" w:rsidRPr="00695DD2" w14:paraId="65E6CE0E" w14:textId="77777777" w:rsidTr="00695DD2">
        <w:trPr>
          <w:trHeight w:val="20"/>
        </w:trPr>
        <w:tc>
          <w:tcPr>
            <w:tcW w:w="1036" w:type="pct"/>
            <w:vMerge/>
            <w:shd w:val="clear" w:color="auto" w:fill="auto"/>
            <w:vAlign w:val="center"/>
          </w:tcPr>
          <w:p w14:paraId="6C0B7640" w14:textId="77777777" w:rsidR="00695DD2" w:rsidRPr="00695DD2" w:rsidRDefault="00695DD2">
            <w:pPr>
              <w:spacing w:after="0" w:line="240" w:lineRule="auto"/>
              <w:jc w:val="both"/>
              <w:rPr>
                <w:rFonts w:ascii="Times New Roman" w:eastAsia="Calibri" w:hAnsi="Times New Roman" w:cs="Times New Roman"/>
                <w:sz w:val="20"/>
                <w:szCs w:val="20"/>
              </w:rPr>
              <w:pPrChange w:id="157" w:author="Svetlana Edmeades" w:date="2022-09-06T14:53:00Z">
                <w:pPr>
                  <w:spacing w:before="120" w:after="120"/>
                  <w:jc w:val="both"/>
                </w:pPr>
              </w:pPrChange>
            </w:pPr>
          </w:p>
        </w:tc>
        <w:tc>
          <w:tcPr>
            <w:tcW w:w="918" w:type="pct"/>
            <w:vMerge/>
            <w:shd w:val="clear" w:color="auto" w:fill="auto"/>
            <w:vAlign w:val="center"/>
          </w:tcPr>
          <w:p w14:paraId="0EC46AE4" w14:textId="77777777" w:rsidR="00695DD2" w:rsidRPr="00695DD2" w:rsidRDefault="00695DD2">
            <w:pPr>
              <w:spacing w:after="0" w:line="240" w:lineRule="auto"/>
              <w:jc w:val="both"/>
              <w:rPr>
                <w:rFonts w:ascii="Times New Roman" w:eastAsia="Calibri" w:hAnsi="Times New Roman" w:cs="Times New Roman"/>
                <w:sz w:val="20"/>
                <w:szCs w:val="20"/>
              </w:rPr>
              <w:pPrChange w:id="158" w:author="Svetlana Edmeades" w:date="2022-09-06T14:53:00Z">
                <w:pPr>
                  <w:spacing w:before="120" w:after="120"/>
                  <w:jc w:val="both"/>
                </w:pPr>
              </w:pPrChange>
            </w:pPr>
          </w:p>
        </w:tc>
        <w:tc>
          <w:tcPr>
            <w:tcW w:w="911" w:type="pct"/>
            <w:shd w:val="clear" w:color="auto" w:fill="auto"/>
          </w:tcPr>
          <w:p w14:paraId="20456733" w14:textId="77777777" w:rsidR="00695DD2" w:rsidRPr="00695DD2" w:rsidRDefault="00695DD2">
            <w:pPr>
              <w:spacing w:after="0" w:line="240" w:lineRule="auto"/>
              <w:jc w:val="both"/>
              <w:rPr>
                <w:rFonts w:ascii="Times New Roman" w:eastAsia="Calibri" w:hAnsi="Times New Roman" w:cs="Times New Roman"/>
                <w:sz w:val="20"/>
                <w:szCs w:val="20"/>
              </w:rPr>
              <w:pPrChange w:id="159" w:author="Svetlana Edmeades" w:date="2022-09-06T14:53:00Z">
                <w:pPr>
                  <w:spacing w:before="120" w:after="120"/>
                  <w:jc w:val="both"/>
                </w:pPr>
              </w:pPrChange>
            </w:pPr>
            <w:r w:rsidRPr="00695DD2">
              <w:rPr>
                <w:rFonts w:ascii="Times New Roman" w:hAnsi="Times New Roman" w:cs="Times New Roman"/>
                <w:sz w:val="20"/>
                <w:lang w:bidi="en-US"/>
              </w:rPr>
              <w:t>Procurement of a new tractor up to 80 kW</w:t>
            </w:r>
          </w:p>
        </w:tc>
        <w:tc>
          <w:tcPr>
            <w:tcW w:w="2135" w:type="pct"/>
            <w:shd w:val="clear" w:color="auto" w:fill="auto"/>
            <w:vAlign w:val="center"/>
          </w:tcPr>
          <w:p w14:paraId="2194D61D" w14:textId="77777777" w:rsidR="00695DD2" w:rsidRPr="00695DD2" w:rsidRDefault="00695DD2" w:rsidP="00493C4E">
            <w:pPr>
              <w:numPr>
                <w:ilvl w:val="0"/>
                <w:numId w:val="129"/>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New tractor with a maximum power less than or equal to 80 kW.</w:t>
            </w:r>
          </w:p>
        </w:tc>
      </w:tr>
      <w:tr w:rsidR="00695DD2" w:rsidRPr="00695DD2" w14:paraId="4C567258" w14:textId="77777777" w:rsidTr="00695DD2">
        <w:trPr>
          <w:trHeight w:val="20"/>
        </w:trPr>
        <w:tc>
          <w:tcPr>
            <w:tcW w:w="1036" w:type="pct"/>
            <w:vMerge/>
            <w:shd w:val="clear" w:color="auto" w:fill="auto"/>
            <w:vAlign w:val="center"/>
          </w:tcPr>
          <w:p w14:paraId="627BDFC7" w14:textId="77777777" w:rsidR="00695DD2" w:rsidRPr="00695DD2" w:rsidRDefault="00695DD2">
            <w:pPr>
              <w:spacing w:after="0" w:line="240" w:lineRule="auto"/>
              <w:jc w:val="both"/>
              <w:rPr>
                <w:rFonts w:ascii="Times New Roman" w:eastAsia="Calibri" w:hAnsi="Times New Roman" w:cs="Times New Roman"/>
                <w:sz w:val="20"/>
                <w:szCs w:val="20"/>
              </w:rPr>
              <w:pPrChange w:id="160" w:author="Svetlana Edmeades" w:date="2022-09-06T14:53:00Z">
                <w:pPr>
                  <w:spacing w:before="120" w:after="120"/>
                  <w:jc w:val="both"/>
                </w:pPr>
              </w:pPrChange>
            </w:pPr>
          </w:p>
        </w:tc>
        <w:tc>
          <w:tcPr>
            <w:tcW w:w="918" w:type="pct"/>
            <w:vMerge w:val="restart"/>
            <w:shd w:val="clear" w:color="auto" w:fill="auto"/>
            <w:vAlign w:val="center"/>
          </w:tcPr>
          <w:p w14:paraId="4544B653" w14:textId="77777777" w:rsidR="00695DD2" w:rsidRPr="00695DD2" w:rsidRDefault="00695DD2">
            <w:pPr>
              <w:spacing w:after="0" w:line="240" w:lineRule="auto"/>
              <w:ind w:left="14"/>
              <w:jc w:val="both"/>
              <w:rPr>
                <w:rFonts w:ascii="Times New Roman" w:eastAsia="Calibri" w:hAnsi="Times New Roman" w:cs="Times New Roman"/>
                <w:sz w:val="20"/>
                <w:szCs w:val="20"/>
              </w:rPr>
              <w:pPrChange w:id="161" w:author="Svetlana Edmeades" w:date="2022-09-06T14:53:00Z">
                <w:pPr>
                  <w:spacing w:before="120" w:after="120"/>
                  <w:ind w:left="14"/>
                  <w:jc w:val="both"/>
                </w:pPr>
              </w:pPrChange>
            </w:pPr>
            <w:r w:rsidRPr="00695DD2">
              <w:rPr>
                <w:rFonts w:ascii="Times New Roman" w:hAnsi="Times New Roman" w:cs="Times New Roman"/>
                <w:sz w:val="20"/>
                <w:lang w:bidi="en-US"/>
              </w:rPr>
              <w:t>Investments in the procurement of new machinery and equipment for harvesting, transport and preparation of agricultural products for the market</w:t>
            </w:r>
          </w:p>
        </w:tc>
        <w:tc>
          <w:tcPr>
            <w:tcW w:w="911" w:type="pct"/>
            <w:shd w:val="clear" w:color="auto" w:fill="auto"/>
            <w:vAlign w:val="center"/>
          </w:tcPr>
          <w:p w14:paraId="7813709B" w14:textId="77777777" w:rsidR="00695DD2" w:rsidRPr="00695DD2" w:rsidRDefault="00695DD2">
            <w:pPr>
              <w:spacing w:after="0" w:line="240" w:lineRule="auto"/>
              <w:jc w:val="both"/>
              <w:rPr>
                <w:rFonts w:ascii="Times New Roman" w:eastAsia="Calibri" w:hAnsi="Times New Roman" w:cs="Times New Roman"/>
                <w:sz w:val="20"/>
                <w:szCs w:val="20"/>
              </w:rPr>
              <w:pPrChange w:id="162" w:author="Svetlana Edmeades" w:date="2022-09-06T14:53:00Z">
                <w:pPr>
                  <w:spacing w:before="120" w:after="120"/>
                  <w:jc w:val="both"/>
                </w:pPr>
              </w:pPrChange>
            </w:pPr>
            <w:r w:rsidRPr="00695DD2">
              <w:rPr>
                <w:rFonts w:ascii="Times New Roman" w:hAnsi="Times New Roman" w:cs="Times New Roman"/>
                <w:sz w:val="20"/>
                <w:lang w:bidi="en-US"/>
              </w:rPr>
              <w:t>Procurement of new machines for harvesting fruits, grapes, vegetables and flowers</w:t>
            </w:r>
          </w:p>
        </w:tc>
        <w:tc>
          <w:tcPr>
            <w:tcW w:w="2135" w:type="pct"/>
            <w:shd w:val="clear" w:color="auto" w:fill="auto"/>
            <w:vAlign w:val="center"/>
          </w:tcPr>
          <w:p w14:paraId="1CD3DE13" w14:textId="77777777" w:rsidR="00695DD2" w:rsidRPr="00695DD2" w:rsidRDefault="00695DD2" w:rsidP="00493C4E">
            <w:pPr>
              <w:numPr>
                <w:ilvl w:val="0"/>
                <w:numId w:val="130"/>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shakers or other pickers for fruit and vines;</w:t>
            </w:r>
          </w:p>
          <w:p w14:paraId="06FB4ACF" w14:textId="77777777" w:rsidR="00695DD2" w:rsidRPr="00695DD2" w:rsidRDefault="00695DD2" w:rsidP="00493C4E">
            <w:pPr>
              <w:numPr>
                <w:ilvl w:val="0"/>
                <w:numId w:val="130"/>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nut picking machines;</w:t>
            </w:r>
          </w:p>
          <w:p w14:paraId="71719ABF" w14:textId="77777777" w:rsidR="00695DD2" w:rsidRPr="00695DD2" w:rsidRDefault="00695DD2" w:rsidP="00493C4E">
            <w:pPr>
              <w:numPr>
                <w:ilvl w:val="0"/>
                <w:numId w:val="130"/>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mobile and towed harvesting platforms;</w:t>
            </w:r>
          </w:p>
          <w:p w14:paraId="2E4A9064" w14:textId="77777777" w:rsidR="00695DD2" w:rsidRPr="00695DD2" w:rsidRDefault="00695DD2" w:rsidP="00493C4E">
            <w:pPr>
              <w:numPr>
                <w:ilvl w:val="0"/>
                <w:numId w:val="130"/>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vegetables and flower field harvesting machines;</w:t>
            </w:r>
          </w:p>
          <w:p w14:paraId="7D9221AB" w14:textId="77777777" w:rsidR="00695DD2" w:rsidRPr="00695DD2" w:rsidRDefault="00695DD2" w:rsidP="00493C4E">
            <w:pPr>
              <w:numPr>
                <w:ilvl w:val="0"/>
                <w:numId w:val="130"/>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elevators - scoops for loading extracted vegetables in the field;</w:t>
            </w:r>
          </w:p>
          <w:p w14:paraId="6A22990D" w14:textId="77777777" w:rsidR="00695DD2" w:rsidRPr="00695DD2" w:rsidRDefault="00695DD2" w:rsidP="00493C4E">
            <w:pPr>
              <w:numPr>
                <w:ilvl w:val="0"/>
                <w:numId w:val="130"/>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cut flower tying machines.</w:t>
            </w:r>
          </w:p>
        </w:tc>
      </w:tr>
      <w:tr w:rsidR="00695DD2" w:rsidRPr="00695DD2" w14:paraId="3254925C" w14:textId="77777777" w:rsidTr="00695DD2">
        <w:trPr>
          <w:trHeight w:val="20"/>
        </w:trPr>
        <w:tc>
          <w:tcPr>
            <w:tcW w:w="1036" w:type="pct"/>
            <w:vMerge/>
            <w:shd w:val="clear" w:color="auto" w:fill="auto"/>
            <w:vAlign w:val="center"/>
          </w:tcPr>
          <w:p w14:paraId="2B6D8604" w14:textId="77777777" w:rsidR="00695DD2" w:rsidRPr="00695DD2" w:rsidRDefault="00695DD2">
            <w:pPr>
              <w:spacing w:after="0" w:line="240" w:lineRule="auto"/>
              <w:jc w:val="both"/>
              <w:rPr>
                <w:rFonts w:ascii="Times New Roman" w:eastAsia="Calibri" w:hAnsi="Times New Roman" w:cs="Times New Roman"/>
                <w:sz w:val="20"/>
                <w:szCs w:val="20"/>
              </w:rPr>
              <w:pPrChange w:id="163" w:author="Svetlana Edmeades" w:date="2022-09-06T14:53:00Z">
                <w:pPr>
                  <w:spacing w:before="120" w:after="120"/>
                  <w:jc w:val="both"/>
                </w:pPr>
              </w:pPrChange>
            </w:pPr>
          </w:p>
        </w:tc>
        <w:tc>
          <w:tcPr>
            <w:tcW w:w="918" w:type="pct"/>
            <w:vMerge/>
            <w:shd w:val="clear" w:color="auto" w:fill="auto"/>
            <w:vAlign w:val="center"/>
          </w:tcPr>
          <w:p w14:paraId="23BB1E72" w14:textId="77777777" w:rsidR="00695DD2" w:rsidRPr="00695DD2" w:rsidRDefault="00695DD2">
            <w:pPr>
              <w:spacing w:after="0" w:line="240" w:lineRule="auto"/>
              <w:jc w:val="both"/>
              <w:rPr>
                <w:rFonts w:ascii="Times New Roman" w:eastAsia="Calibri" w:hAnsi="Times New Roman" w:cs="Times New Roman"/>
                <w:sz w:val="20"/>
                <w:szCs w:val="20"/>
              </w:rPr>
              <w:pPrChange w:id="164" w:author="Svetlana Edmeades" w:date="2022-09-06T14:53:00Z">
                <w:pPr>
                  <w:spacing w:before="120" w:after="120"/>
                  <w:jc w:val="both"/>
                </w:pPr>
              </w:pPrChange>
            </w:pPr>
          </w:p>
        </w:tc>
        <w:tc>
          <w:tcPr>
            <w:tcW w:w="911" w:type="pct"/>
            <w:shd w:val="clear" w:color="auto" w:fill="auto"/>
            <w:vAlign w:val="center"/>
          </w:tcPr>
          <w:p w14:paraId="5C8BD0D5" w14:textId="77777777" w:rsidR="00695DD2" w:rsidRPr="00695DD2" w:rsidRDefault="00695DD2">
            <w:pPr>
              <w:spacing w:after="0" w:line="240" w:lineRule="auto"/>
              <w:jc w:val="both"/>
              <w:rPr>
                <w:rFonts w:ascii="Times New Roman" w:eastAsia="Calibri" w:hAnsi="Times New Roman" w:cs="Times New Roman"/>
                <w:sz w:val="20"/>
                <w:szCs w:val="20"/>
              </w:rPr>
              <w:pPrChange w:id="165" w:author="Svetlana Edmeades" w:date="2022-09-06T14:53:00Z">
                <w:pPr>
                  <w:spacing w:before="120" w:after="120"/>
                  <w:jc w:val="both"/>
                </w:pPr>
              </w:pPrChange>
            </w:pPr>
            <w:r w:rsidRPr="00695DD2">
              <w:rPr>
                <w:rFonts w:ascii="Times New Roman" w:hAnsi="Times New Roman" w:cs="Times New Roman"/>
                <w:sz w:val="20"/>
                <w:lang w:bidi="en-US"/>
              </w:rPr>
              <w:t>Procurement of new machines for transport of agricultural products</w:t>
            </w:r>
          </w:p>
        </w:tc>
        <w:tc>
          <w:tcPr>
            <w:tcW w:w="2135" w:type="pct"/>
            <w:shd w:val="clear" w:color="auto" w:fill="auto"/>
            <w:vAlign w:val="center"/>
          </w:tcPr>
          <w:p w14:paraId="7AD757E9" w14:textId="77777777" w:rsidR="00695DD2" w:rsidRPr="00695DD2" w:rsidRDefault="00695DD2" w:rsidP="00493C4E">
            <w:pPr>
              <w:numPr>
                <w:ilvl w:val="0"/>
                <w:numId w:val="132"/>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machines for transport of agricultural products - tractor trailers.</w:t>
            </w:r>
          </w:p>
        </w:tc>
      </w:tr>
      <w:tr w:rsidR="00695DD2" w:rsidRPr="00695DD2" w14:paraId="3EE962CB" w14:textId="77777777" w:rsidTr="00695DD2">
        <w:trPr>
          <w:trHeight w:val="20"/>
        </w:trPr>
        <w:tc>
          <w:tcPr>
            <w:tcW w:w="1036" w:type="pct"/>
            <w:vMerge/>
            <w:shd w:val="clear" w:color="auto" w:fill="auto"/>
            <w:vAlign w:val="center"/>
          </w:tcPr>
          <w:p w14:paraId="717FB20E" w14:textId="77777777" w:rsidR="00695DD2" w:rsidRPr="00695DD2" w:rsidRDefault="00695DD2">
            <w:pPr>
              <w:spacing w:after="0" w:line="240" w:lineRule="auto"/>
              <w:jc w:val="both"/>
              <w:rPr>
                <w:rFonts w:ascii="Times New Roman" w:eastAsia="Calibri" w:hAnsi="Times New Roman" w:cs="Times New Roman"/>
                <w:sz w:val="20"/>
                <w:szCs w:val="20"/>
              </w:rPr>
              <w:pPrChange w:id="166" w:author="Svetlana Edmeades" w:date="2022-09-06T14:53:00Z">
                <w:pPr>
                  <w:spacing w:before="120" w:after="120"/>
                  <w:jc w:val="both"/>
                </w:pPr>
              </w:pPrChange>
            </w:pPr>
          </w:p>
        </w:tc>
        <w:tc>
          <w:tcPr>
            <w:tcW w:w="918" w:type="pct"/>
            <w:vMerge/>
            <w:shd w:val="clear" w:color="auto" w:fill="auto"/>
            <w:vAlign w:val="center"/>
          </w:tcPr>
          <w:p w14:paraId="4ADEACBC" w14:textId="77777777" w:rsidR="00695DD2" w:rsidRPr="00695DD2" w:rsidRDefault="00695DD2">
            <w:pPr>
              <w:spacing w:after="0" w:line="240" w:lineRule="auto"/>
              <w:jc w:val="both"/>
              <w:rPr>
                <w:rFonts w:ascii="Times New Roman" w:eastAsia="Calibri" w:hAnsi="Times New Roman" w:cs="Times New Roman"/>
                <w:sz w:val="20"/>
                <w:szCs w:val="20"/>
              </w:rPr>
              <w:pPrChange w:id="167" w:author="Svetlana Edmeades" w:date="2022-09-06T14:53:00Z">
                <w:pPr>
                  <w:spacing w:before="120" w:after="120"/>
                  <w:jc w:val="both"/>
                </w:pPr>
              </w:pPrChange>
            </w:pPr>
          </w:p>
        </w:tc>
        <w:tc>
          <w:tcPr>
            <w:tcW w:w="911" w:type="pct"/>
            <w:shd w:val="clear" w:color="auto" w:fill="auto"/>
            <w:vAlign w:val="center"/>
          </w:tcPr>
          <w:p w14:paraId="5B9586A1" w14:textId="77777777" w:rsidR="00695DD2" w:rsidRPr="00695DD2" w:rsidRDefault="00695DD2">
            <w:pPr>
              <w:spacing w:after="0" w:line="240" w:lineRule="auto"/>
              <w:jc w:val="both"/>
              <w:rPr>
                <w:rFonts w:ascii="Times New Roman" w:eastAsia="Calibri" w:hAnsi="Times New Roman" w:cs="Times New Roman"/>
                <w:sz w:val="20"/>
                <w:szCs w:val="20"/>
              </w:rPr>
              <w:pPrChange w:id="168" w:author="Svetlana Edmeades" w:date="2022-09-06T14:53:00Z">
                <w:pPr>
                  <w:spacing w:before="120" w:after="120"/>
                  <w:jc w:val="both"/>
                </w:pPr>
              </w:pPrChange>
            </w:pPr>
            <w:r w:rsidRPr="00695DD2">
              <w:rPr>
                <w:rFonts w:ascii="Times New Roman" w:hAnsi="Times New Roman" w:cs="Times New Roman"/>
                <w:sz w:val="20"/>
                <w:lang w:bidi="en-US"/>
              </w:rPr>
              <w:t>Procurement of new box pallets for transport and storage of products</w:t>
            </w:r>
          </w:p>
        </w:tc>
        <w:tc>
          <w:tcPr>
            <w:tcW w:w="2135" w:type="pct"/>
            <w:shd w:val="clear" w:color="auto" w:fill="auto"/>
            <w:vAlign w:val="center"/>
          </w:tcPr>
          <w:p w14:paraId="125AC2A1" w14:textId="77777777" w:rsidR="00695DD2" w:rsidRPr="00695DD2" w:rsidRDefault="00695DD2" w:rsidP="00493C4E">
            <w:pPr>
              <w:numPr>
                <w:ilvl w:val="0"/>
                <w:numId w:val="131"/>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boxing pallets.</w:t>
            </w:r>
          </w:p>
        </w:tc>
      </w:tr>
      <w:tr w:rsidR="00695DD2" w:rsidRPr="00695DD2" w14:paraId="5DD0004E" w14:textId="77777777" w:rsidTr="00695DD2">
        <w:trPr>
          <w:trHeight w:val="20"/>
        </w:trPr>
        <w:tc>
          <w:tcPr>
            <w:tcW w:w="1036" w:type="pct"/>
            <w:vMerge/>
            <w:shd w:val="clear" w:color="auto" w:fill="auto"/>
            <w:vAlign w:val="center"/>
          </w:tcPr>
          <w:p w14:paraId="1A7FEA74" w14:textId="77777777" w:rsidR="00695DD2" w:rsidRPr="00695DD2" w:rsidRDefault="00695DD2">
            <w:pPr>
              <w:spacing w:after="0" w:line="240" w:lineRule="auto"/>
              <w:jc w:val="both"/>
              <w:rPr>
                <w:rFonts w:ascii="Times New Roman" w:eastAsia="Calibri" w:hAnsi="Times New Roman" w:cs="Times New Roman"/>
                <w:sz w:val="20"/>
                <w:szCs w:val="20"/>
              </w:rPr>
              <w:pPrChange w:id="169" w:author="Svetlana Edmeades" w:date="2022-09-06T14:53:00Z">
                <w:pPr>
                  <w:spacing w:before="120" w:after="120"/>
                  <w:jc w:val="both"/>
                </w:pPr>
              </w:pPrChange>
            </w:pPr>
          </w:p>
        </w:tc>
        <w:tc>
          <w:tcPr>
            <w:tcW w:w="918" w:type="pct"/>
            <w:vMerge/>
            <w:shd w:val="clear" w:color="auto" w:fill="auto"/>
            <w:vAlign w:val="center"/>
          </w:tcPr>
          <w:p w14:paraId="38521C6A" w14:textId="77777777" w:rsidR="00695DD2" w:rsidRPr="00695DD2" w:rsidRDefault="00695DD2">
            <w:pPr>
              <w:spacing w:after="0" w:line="240" w:lineRule="auto"/>
              <w:jc w:val="both"/>
              <w:rPr>
                <w:rFonts w:ascii="Times New Roman" w:eastAsia="Calibri" w:hAnsi="Times New Roman" w:cs="Times New Roman"/>
                <w:sz w:val="20"/>
                <w:szCs w:val="20"/>
              </w:rPr>
              <w:pPrChange w:id="170" w:author="Svetlana Edmeades" w:date="2022-09-06T14:53:00Z">
                <w:pPr>
                  <w:spacing w:before="120" w:after="120"/>
                  <w:jc w:val="both"/>
                </w:pPr>
              </w:pPrChange>
            </w:pPr>
          </w:p>
        </w:tc>
        <w:tc>
          <w:tcPr>
            <w:tcW w:w="911" w:type="pct"/>
            <w:shd w:val="clear" w:color="auto" w:fill="auto"/>
            <w:vAlign w:val="center"/>
          </w:tcPr>
          <w:p w14:paraId="4118D1CB" w14:textId="77777777" w:rsidR="00695DD2" w:rsidRPr="00695DD2" w:rsidRDefault="00695DD2">
            <w:pPr>
              <w:spacing w:after="0" w:line="240" w:lineRule="auto"/>
              <w:jc w:val="both"/>
              <w:rPr>
                <w:rFonts w:ascii="Times New Roman" w:eastAsia="Calibri" w:hAnsi="Times New Roman" w:cs="Times New Roman"/>
                <w:sz w:val="20"/>
                <w:szCs w:val="20"/>
              </w:rPr>
              <w:pPrChange w:id="171" w:author="Svetlana Edmeades" w:date="2022-09-06T14:53:00Z">
                <w:pPr>
                  <w:spacing w:before="120" w:after="120"/>
                  <w:jc w:val="both"/>
                </w:pPr>
              </w:pPrChange>
            </w:pPr>
            <w:r w:rsidRPr="00695DD2">
              <w:rPr>
                <w:rFonts w:ascii="Times New Roman" w:hAnsi="Times New Roman" w:cs="Times New Roman"/>
                <w:sz w:val="20"/>
                <w:lang w:bidi="en-US"/>
              </w:rPr>
              <w:t>Procurement of new equipment for cleaning and washing products</w:t>
            </w:r>
          </w:p>
        </w:tc>
        <w:tc>
          <w:tcPr>
            <w:tcW w:w="2135" w:type="pct"/>
            <w:shd w:val="clear" w:color="auto" w:fill="auto"/>
            <w:vAlign w:val="center"/>
          </w:tcPr>
          <w:p w14:paraId="703536EE" w14:textId="77777777" w:rsidR="00695DD2" w:rsidRPr="00695DD2" w:rsidRDefault="00695DD2" w:rsidP="00493C4E">
            <w:pPr>
              <w:numPr>
                <w:ilvl w:val="0"/>
                <w:numId w:val="135"/>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polishers;</w:t>
            </w:r>
          </w:p>
          <w:p w14:paraId="44892EAA" w14:textId="77777777" w:rsidR="00695DD2" w:rsidRPr="00695DD2" w:rsidRDefault="00695DD2" w:rsidP="00493C4E">
            <w:pPr>
              <w:numPr>
                <w:ilvl w:val="0"/>
                <w:numId w:val="135"/>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equipment - product cleaning and washing line.</w:t>
            </w:r>
          </w:p>
        </w:tc>
      </w:tr>
      <w:tr w:rsidR="00695DD2" w:rsidRPr="00695DD2" w14:paraId="30DF6B7E" w14:textId="77777777" w:rsidTr="00695DD2">
        <w:trPr>
          <w:trHeight w:val="20"/>
        </w:trPr>
        <w:tc>
          <w:tcPr>
            <w:tcW w:w="1036" w:type="pct"/>
            <w:vMerge/>
            <w:shd w:val="clear" w:color="auto" w:fill="auto"/>
            <w:vAlign w:val="center"/>
          </w:tcPr>
          <w:p w14:paraId="0FA8944B" w14:textId="77777777" w:rsidR="00695DD2" w:rsidRPr="00695DD2" w:rsidRDefault="00695DD2">
            <w:pPr>
              <w:spacing w:after="0" w:line="240" w:lineRule="auto"/>
              <w:jc w:val="both"/>
              <w:rPr>
                <w:rFonts w:ascii="Times New Roman" w:eastAsia="Calibri" w:hAnsi="Times New Roman" w:cs="Times New Roman"/>
                <w:sz w:val="20"/>
                <w:szCs w:val="20"/>
              </w:rPr>
              <w:pPrChange w:id="172" w:author="Svetlana Edmeades" w:date="2022-09-06T14:53:00Z">
                <w:pPr>
                  <w:spacing w:before="120" w:after="120"/>
                  <w:jc w:val="both"/>
                </w:pPr>
              </w:pPrChange>
            </w:pPr>
          </w:p>
        </w:tc>
        <w:tc>
          <w:tcPr>
            <w:tcW w:w="918" w:type="pct"/>
            <w:vMerge/>
            <w:shd w:val="clear" w:color="auto" w:fill="auto"/>
            <w:vAlign w:val="center"/>
          </w:tcPr>
          <w:p w14:paraId="514DC08F" w14:textId="77777777" w:rsidR="00695DD2" w:rsidRPr="00695DD2" w:rsidRDefault="00695DD2">
            <w:pPr>
              <w:spacing w:after="0" w:line="240" w:lineRule="auto"/>
              <w:jc w:val="both"/>
              <w:rPr>
                <w:rFonts w:ascii="Times New Roman" w:eastAsia="Calibri" w:hAnsi="Times New Roman" w:cs="Times New Roman"/>
                <w:sz w:val="20"/>
                <w:szCs w:val="20"/>
              </w:rPr>
              <w:pPrChange w:id="173" w:author="Svetlana Edmeades" w:date="2022-09-06T14:53:00Z">
                <w:pPr>
                  <w:spacing w:before="120" w:after="120"/>
                  <w:jc w:val="both"/>
                </w:pPr>
              </w:pPrChange>
            </w:pPr>
          </w:p>
        </w:tc>
        <w:tc>
          <w:tcPr>
            <w:tcW w:w="911" w:type="pct"/>
            <w:shd w:val="clear" w:color="auto" w:fill="auto"/>
            <w:vAlign w:val="center"/>
          </w:tcPr>
          <w:p w14:paraId="2EE11A72" w14:textId="77777777" w:rsidR="00695DD2" w:rsidRPr="00695DD2" w:rsidRDefault="00695DD2">
            <w:pPr>
              <w:spacing w:after="0" w:line="240" w:lineRule="auto"/>
              <w:jc w:val="both"/>
              <w:rPr>
                <w:rFonts w:ascii="Times New Roman" w:eastAsia="Calibri" w:hAnsi="Times New Roman" w:cs="Times New Roman"/>
                <w:sz w:val="20"/>
                <w:szCs w:val="20"/>
              </w:rPr>
              <w:pPrChange w:id="174" w:author="Svetlana Edmeades" w:date="2022-09-06T14:53:00Z">
                <w:pPr>
                  <w:spacing w:before="120" w:after="120"/>
                  <w:jc w:val="both"/>
                </w:pPr>
              </w:pPrChange>
            </w:pPr>
            <w:r w:rsidRPr="00695DD2">
              <w:rPr>
                <w:rFonts w:ascii="Times New Roman" w:hAnsi="Times New Roman" w:cs="Times New Roman"/>
                <w:sz w:val="20"/>
                <w:lang w:bidi="en-US"/>
              </w:rPr>
              <w:t>Procurement of new equipment for sorting and calibration of products</w:t>
            </w:r>
          </w:p>
        </w:tc>
        <w:tc>
          <w:tcPr>
            <w:tcW w:w="2135" w:type="pct"/>
            <w:shd w:val="clear" w:color="auto" w:fill="auto"/>
            <w:vAlign w:val="center"/>
          </w:tcPr>
          <w:p w14:paraId="0CC061DB" w14:textId="77777777" w:rsidR="00695DD2" w:rsidRPr="00695DD2" w:rsidRDefault="00695DD2" w:rsidP="00493C4E">
            <w:pPr>
              <w:numPr>
                <w:ilvl w:val="0"/>
                <w:numId w:val="134"/>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calibrators;</w:t>
            </w:r>
          </w:p>
          <w:p w14:paraId="4B76CB40" w14:textId="77777777" w:rsidR="00695DD2" w:rsidRPr="00695DD2" w:rsidRDefault="00695DD2" w:rsidP="00493C4E">
            <w:pPr>
              <w:numPr>
                <w:ilvl w:val="0"/>
                <w:numId w:val="134"/>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classification machine;</w:t>
            </w:r>
          </w:p>
          <w:p w14:paraId="27603509" w14:textId="77777777" w:rsidR="00695DD2" w:rsidRPr="00695DD2" w:rsidRDefault="00695DD2" w:rsidP="00493C4E">
            <w:pPr>
              <w:numPr>
                <w:ilvl w:val="0"/>
                <w:numId w:val="134"/>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sorting machine.</w:t>
            </w:r>
          </w:p>
        </w:tc>
      </w:tr>
      <w:tr w:rsidR="00695DD2" w:rsidRPr="00695DD2" w14:paraId="6AA1CBAC" w14:textId="77777777" w:rsidTr="00695DD2">
        <w:trPr>
          <w:trHeight w:val="2256"/>
        </w:trPr>
        <w:tc>
          <w:tcPr>
            <w:tcW w:w="1036" w:type="pct"/>
            <w:vMerge/>
            <w:shd w:val="clear" w:color="auto" w:fill="auto"/>
            <w:vAlign w:val="center"/>
          </w:tcPr>
          <w:p w14:paraId="062B96B8" w14:textId="77777777" w:rsidR="00695DD2" w:rsidRPr="00695DD2" w:rsidRDefault="00695DD2">
            <w:pPr>
              <w:spacing w:after="0" w:line="240" w:lineRule="auto"/>
              <w:jc w:val="both"/>
              <w:rPr>
                <w:rFonts w:ascii="Times New Roman" w:eastAsia="Calibri" w:hAnsi="Times New Roman" w:cs="Times New Roman"/>
                <w:sz w:val="20"/>
                <w:szCs w:val="20"/>
              </w:rPr>
              <w:pPrChange w:id="175" w:author="Svetlana Edmeades" w:date="2022-09-06T14:53:00Z">
                <w:pPr>
                  <w:spacing w:before="120" w:after="120"/>
                  <w:jc w:val="both"/>
                </w:pPr>
              </w:pPrChange>
            </w:pPr>
          </w:p>
        </w:tc>
        <w:tc>
          <w:tcPr>
            <w:tcW w:w="918" w:type="pct"/>
            <w:vMerge/>
            <w:shd w:val="clear" w:color="auto" w:fill="auto"/>
            <w:vAlign w:val="center"/>
          </w:tcPr>
          <w:p w14:paraId="5141D16E" w14:textId="77777777" w:rsidR="00695DD2" w:rsidRPr="00695DD2" w:rsidRDefault="00695DD2">
            <w:pPr>
              <w:spacing w:after="0" w:line="240" w:lineRule="auto"/>
              <w:jc w:val="both"/>
              <w:rPr>
                <w:rFonts w:ascii="Times New Roman" w:eastAsia="Calibri" w:hAnsi="Times New Roman" w:cs="Times New Roman"/>
                <w:sz w:val="20"/>
                <w:szCs w:val="20"/>
              </w:rPr>
              <w:pPrChange w:id="176" w:author="Svetlana Edmeades" w:date="2022-09-06T14:53:00Z">
                <w:pPr>
                  <w:spacing w:before="120" w:after="120"/>
                  <w:jc w:val="both"/>
                </w:pPr>
              </w:pPrChange>
            </w:pPr>
          </w:p>
        </w:tc>
        <w:tc>
          <w:tcPr>
            <w:tcW w:w="911" w:type="pct"/>
            <w:shd w:val="clear" w:color="auto" w:fill="auto"/>
            <w:vAlign w:val="center"/>
          </w:tcPr>
          <w:p w14:paraId="650C58D4" w14:textId="77777777" w:rsidR="00695DD2" w:rsidRPr="00695DD2" w:rsidRDefault="00695DD2">
            <w:pPr>
              <w:spacing w:after="0" w:line="240" w:lineRule="auto"/>
              <w:jc w:val="both"/>
              <w:rPr>
                <w:rFonts w:ascii="Times New Roman" w:eastAsia="Calibri" w:hAnsi="Times New Roman" w:cs="Times New Roman"/>
                <w:sz w:val="20"/>
                <w:szCs w:val="20"/>
              </w:rPr>
              <w:pPrChange w:id="177" w:author="Svetlana Edmeades" w:date="2022-09-06T14:53:00Z">
                <w:pPr>
                  <w:spacing w:before="120" w:after="120"/>
                  <w:jc w:val="both"/>
                </w:pPr>
              </w:pPrChange>
            </w:pPr>
            <w:r w:rsidRPr="00695DD2">
              <w:rPr>
                <w:rFonts w:ascii="Times New Roman" w:hAnsi="Times New Roman" w:cs="Times New Roman"/>
                <w:sz w:val="20"/>
                <w:lang w:bidi="en-US"/>
              </w:rPr>
              <w:t>Procurement of new equipment for product packaging and marketing</w:t>
            </w:r>
          </w:p>
        </w:tc>
        <w:tc>
          <w:tcPr>
            <w:tcW w:w="2135" w:type="pct"/>
            <w:shd w:val="clear" w:color="auto" w:fill="auto"/>
            <w:vAlign w:val="center"/>
          </w:tcPr>
          <w:p w14:paraId="25B89E20" w14:textId="77777777" w:rsidR="00695DD2" w:rsidRPr="00695DD2" w:rsidRDefault="00695DD2" w:rsidP="00493C4E">
            <w:pPr>
              <w:numPr>
                <w:ilvl w:val="0"/>
                <w:numId w:val="133"/>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equipment - line for packaging and marking products</w:t>
            </w:r>
          </w:p>
          <w:p w14:paraId="3696F4B0" w14:textId="77777777" w:rsidR="00695DD2" w:rsidRPr="00695DD2" w:rsidRDefault="00695DD2" w:rsidP="00493C4E">
            <w:pPr>
              <w:numPr>
                <w:ilvl w:val="0"/>
                <w:numId w:val="133"/>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packers with automatic scales</w:t>
            </w:r>
          </w:p>
          <w:p w14:paraId="5835CD37" w14:textId="77777777" w:rsidR="00695DD2" w:rsidRPr="00695DD2" w:rsidRDefault="00695DD2" w:rsidP="00493C4E">
            <w:pPr>
              <w:numPr>
                <w:ilvl w:val="0"/>
                <w:numId w:val="133"/>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box pallets for transport and storage of products, frame pallets and pallet racks</w:t>
            </w:r>
          </w:p>
          <w:p w14:paraId="230EA98C" w14:textId="77777777" w:rsidR="00695DD2" w:rsidRPr="00695DD2" w:rsidRDefault="00695DD2" w:rsidP="00493C4E">
            <w:pPr>
              <w:numPr>
                <w:ilvl w:val="0"/>
                <w:numId w:val="133"/>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metal detectors</w:t>
            </w:r>
          </w:p>
          <w:p w14:paraId="048B2F4A" w14:textId="77777777" w:rsidR="00695DD2" w:rsidRPr="00695DD2" w:rsidRDefault="00695DD2" w:rsidP="00493C4E">
            <w:pPr>
              <w:numPr>
                <w:ilvl w:val="0"/>
                <w:numId w:val="133"/>
              </w:numPr>
              <w:spacing w:after="0" w:line="240" w:lineRule="auto"/>
              <w:ind w:left="376"/>
              <w:jc w:val="both"/>
              <w:rPr>
                <w:rFonts w:ascii="Times New Roman" w:eastAsia="Calibri" w:hAnsi="Times New Roman" w:cs="Times New Roman"/>
                <w:sz w:val="20"/>
                <w:szCs w:val="20"/>
              </w:rPr>
            </w:pPr>
            <w:r w:rsidRPr="00695DD2">
              <w:rPr>
                <w:rFonts w:ascii="Times New Roman" w:hAnsi="Times New Roman" w:cs="Times New Roman"/>
                <w:sz w:val="20"/>
                <w:lang w:bidi="en-US"/>
              </w:rPr>
              <w:t>weighbridge.</w:t>
            </w:r>
          </w:p>
        </w:tc>
      </w:tr>
    </w:tbl>
    <w:p w14:paraId="5C0F829D" w14:textId="77777777" w:rsidR="00695DD2" w:rsidRPr="00695DD2" w:rsidRDefault="00695DD2" w:rsidP="00493C4E">
      <w:pPr>
        <w:spacing w:after="0" w:line="240" w:lineRule="auto"/>
        <w:jc w:val="both"/>
        <w:rPr>
          <w:rFonts w:ascii="Times New Roman" w:eastAsia="Calibri" w:hAnsi="Times New Roman" w:cs="Times New Roman"/>
          <w:b/>
          <w:i/>
        </w:rPr>
      </w:pPr>
    </w:p>
    <w:tbl>
      <w:tblPr>
        <w:tblW w:w="508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4533"/>
        <w:gridCol w:w="4759"/>
      </w:tblGrid>
      <w:tr w:rsidR="00695DD2" w:rsidRPr="00695DD2" w14:paraId="0607C543" w14:textId="77777777" w:rsidTr="004347B3">
        <w:trPr>
          <w:trHeight w:val="383"/>
        </w:trPr>
        <w:tc>
          <w:tcPr>
            <w:tcW w:w="4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12A7E9" w14:textId="77777777" w:rsidR="00695DD2" w:rsidRPr="00695DD2" w:rsidRDefault="00695DD2" w:rsidP="00493C4E">
            <w:pPr>
              <w:spacing w:after="0" w:line="240" w:lineRule="auto"/>
              <w:jc w:val="both"/>
              <w:rPr>
                <w:rFonts w:ascii="Times New Roman" w:eastAsia="Calibri" w:hAnsi="Times New Roman" w:cs="Times New Roman"/>
                <w:sz w:val="20"/>
                <w:szCs w:val="20"/>
              </w:rPr>
            </w:pPr>
          </w:p>
        </w:tc>
        <w:tc>
          <w:tcPr>
            <w:tcW w:w="22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C07E8C" w14:textId="77777777" w:rsidR="00695DD2" w:rsidRPr="00695DD2" w:rsidRDefault="00695DD2" w:rsidP="00493C4E">
            <w:pPr>
              <w:spacing w:after="0" w:line="240" w:lineRule="auto"/>
              <w:jc w:val="both"/>
              <w:rPr>
                <w:rFonts w:ascii="Times New Roman" w:eastAsia="Calibri" w:hAnsi="Times New Roman" w:cs="Times New Roman"/>
                <w:b/>
                <w:i/>
                <w:sz w:val="20"/>
                <w:szCs w:val="20"/>
              </w:rPr>
            </w:pPr>
            <w:r w:rsidRPr="00695DD2">
              <w:rPr>
                <w:rFonts w:ascii="Times New Roman" w:hAnsi="Times New Roman" w:cs="Times New Roman"/>
                <w:b/>
                <w:i/>
                <w:sz w:val="20"/>
                <w:lang w:bidi="en-US"/>
              </w:rPr>
              <w:t>INNOVATION</w:t>
            </w:r>
          </w:p>
        </w:tc>
        <w:tc>
          <w:tcPr>
            <w:tcW w:w="23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C37FBA" w14:textId="77777777" w:rsidR="00695DD2" w:rsidRPr="00695DD2" w:rsidRDefault="00695DD2" w:rsidP="00493C4E">
            <w:pPr>
              <w:spacing w:after="0" w:line="240" w:lineRule="auto"/>
              <w:ind w:left="353"/>
              <w:jc w:val="both"/>
              <w:rPr>
                <w:rFonts w:ascii="Times New Roman" w:eastAsia="Calibri" w:hAnsi="Times New Roman" w:cs="Times New Roman"/>
                <w:b/>
                <w:i/>
                <w:sz w:val="20"/>
                <w:szCs w:val="20"/>
              </w:rPr>
            </w:pPr>
            <w:r w:rsidRPr="00695DD2">
              <w:rPr>
                <w:rFonts w:ascii="Times New Roman" w:hAnsi="Times New Roman" w:cs="Times New Roman"/>
                <w:b/>
                <w:i/>
                <w:sz w:val="20"/>
                <w:lang w:bidi="en-US"/>
              </w:rPr>
              <w:t>ELIGIBLE COSTS</w:t>
            </w:r>
          </w:p>
        </w:tc>
      </w:tr>
      <w:tr w:rsidR="00695DD2" w:rsidRPr="00695DD2" w14:paraId="442DEEC6" w14:textId="77777777" w:rsidTr="00695DD2">
        <w:tc>
          <w:tcPr>
            <w:tcW w:w="466" w:type="pct"/>
            <w:tcBorders>
              <w:top w:val="single" w:sz="4" w:space="0" w:color="auto"/>
              <w:left w:val="single" w:sz="4" w:space="0" w:color="auto"/>
              <w:bottom w:val="single" w:sz="4" w:space="0" w:color="auto"/>
              <w:right w:val="single" w:sz="4" w:space="0" w:color="auto"/>
            </w:tcBorders>
            <w:vAlign w:val="center"/>
            <w:hideMark/>
          </w:tcPr>
          <w:p w14:paraId="732741C6" w14:textId="77777777" w:rsidR="00695DD2" w:rsidRPr="00695DD2" w:rsidRDefault="00695DD2" w:rsidP="00493C4E">
            <w:pPr>
              <w:spacing w:after="0" w:line="240" w:lineRule="auto"/>
              <w:jc w:val="both"/>
              <w:rPr>
                <w:rFonts w:ascii="Times New Roman" w:eastAsia="Calibri" w:hAnsi="Times New Roman" w:cs="Times New Roman"/>
                <w:sz w:val="20"/>
                <w:szCs w:val="20"/>
              </w:rPr>
            </w:pPr>
            <w:r w:rsidRPr="00695DD2">
              <w:rPr>
                <w:rFonts w:ascii="Times New Roman" w:hAnsi="Times New Roman" w:cs="Times New Roman"/>
                <w:sz w:val="20"/>
                <w:lang w:bidi="en-US"/>
              </w:rPr>
              <w:t>1.1</w:t>
            </w:r>
          </w:p>
        </w:tc>
        <w:tc>
          <w:tcPr>
            <w:tcW w:w="2212" w:type="pct"/>
            <w:tcBorders>
              <w:top w:val="single" w:sz="4" w:space="0" w:color="auto"/>
              <w:left w:val="single" w:sz="4" w:space="0" w:color="auto"/>
              <w:bottom w:val="single" w:sz="4" w:space="0" w:color="auto"/>
              <w:right w:val="single" w:sz="4" w:space="0" w:color="auto"/>
            </w:tcBorders>
            <w:vAlign w:val="center"/>
            <w:hideMark/>
          </w:tcPr>
          <w:p w14:paraId="4413501A" w14:textId="77777777" w:rsidR="00695DD2" w:rsidRPr="00695DD2" w:rsidRDefault="00695DD2" w:rsidP="00493C4E">
            <w:pPr>
              <w:spacing w:after="0" w:line="240" w:lineRule="auto"/>
              <w:jc w:val="both"/>
              <w:rPr>
                <w:rFonts w:ascii="Times New Roman" w:eastAsia="Calibri" w:hAnsi="Times New Roman" w:cs="Times New Roman"/>
                <w:sz w:val="20"/>
                <w:szCs w:val="20"/>
              </w:rPr>
            </w:pPr>
            <w:r w:rsidRPr="00695DD2">
              <w:rPr>
                <w:rFonts w:ascii="Times New Roman" w:hAnsi="Times New Roman" w:cs="Times New Roman"/>
                <w:sz w:val="20"/>
                <w:lang w:bidi="en-US"/>
              </w:rPr>
              <w:t>Investments in the procurement and installation of new equipment for the use of renewable energy sources and the improvement of energy efficiency in order to improve competitiveness within the relevant sector</w:t>
            </w:r>
          </w:p>
        </w:tc>
        <w:tc>
          <w:tcPr>
            <w:tcW w:w="2321" w:type="pct"/>
            <w:tcBorders>
              <w:top w:val="single" w:sz="4" w:space="0" w:color="auto"/>
              <w:left w:val="single" w:sz="4" w:space="0" w:color="auto"/>
              <w:bottom w:val="single" w:sz="4" w:space="0" w:color="auto"/>
              <w:right w:val="single" w:sz="4" w:space="0" w:color="auto"/>
            </w:tcBorders>
            <w:vAlign w:val="center"/>
            <w:hideMark/>
          </w:tcPr>
          <w:p w14:paraId="33F4C2FF" w14:textId="77777777" w:rsidR="00695DD2" w:rsidRPr="00695DD2" w:rsidRDefault="00695DD2" w:rsidP="00493C4E">
            <w:pPr>
              <w:numPr>
                <w:ilvl w:val="0"/>
                <w:numId w:val="138"/>
              </w:numPr>
              <w:spacing w:after="0" w:line="240" w:lineRule="auto"/>
              <w:ind w:left="353"/>
              <w:jc w:val="both"/>
              <w:rPr>
                <w:rFonts w:ascii="Times New Roman" w:eastAsia="Calibri" w:hAnsi="Times New Roman" w:cs="Times New Roman"/>
                <w:sz w:val="20"/>
                <w:szCs w:val="20"/>
              </w:rPr>
            </w:pPr>
            <w:r w:rsidRPr="00695DD2">
              <w:rPr>
                <w:rFonts w:ascii="Times New Roman" w:hAnsi="Times New Roman" w:cs="Times New Roman"/>
                <w:sz w:val="20"/>
                <w:lang w:bidi="en-US"/>
              </w:rPr>
              <w:t xml:space="preserve">Solar energy equipment (solar energy) </w:t>
            </w:r>
          </w:p>
          <w:p w14:paraId="4FE98A66" w14:textId="77777777" w:rsidR="00695DD2" w:rsidRPr="00695DD2" w:rsidRDefault="00695DD2" w:rsidP="00493C4E">
            <w:pPr>
              <w:numPr>
                <w:ilvl w:val="0"/>
                <w:numId w:val="138"/>
              </w:numPr>
              <w:spacing w:after="0" w:line="240" w:lineRule="auto"/>
              <w:ind w:left="353"/>
              <w:jc w:val="both"/>
              <w:rPr>
                <w:rFonts w:ascii="Times New Roman" w:eastAsia="Calibri" w:hAnsi="Times New Roman" w:cs="Times New Roman"/>
                <w:sz w:val="20"/>
                <w:szCs w:val="20"/>
              </w:rPr>
            </w:pPr>
            <w:r w:rsidRPr="00695DD2">
              <w:rPr>
                <w:rFonts w:ascii="Times New Roman" w:hAnsi="Times New Roman" w:cs="Times New Roman"/>
                <w:sz w:val="20"/>
                <w:lang w:bidi="en-US"/>
              </w:rPr>
              <w:t>Wind energy equipment</w:t>
            </w:r>
          </w:p>
          <w:p w14:paraId="4D6F5C1F" w14:textId="77777777" w:rsidR="00695DD2" w:rsidRPr="00695DD2" w:rsidRDefault="00695DD2" w:rsidP="00493C4E">
            <w:pPr>
              <w:numPr>
                <w:ilvl w:val="0"/>
                <w:numId w:val="138"/>
              </w:numPr>
              <w:spacing w:after="0" w:line="240" w:lineRule="auto"/>
              <w:ind w:left="353"/>
              <w:jc w:val="both"/>
              <w:rPr>
                <w:rFonts w:ascii="Times New Roman" w:eastAsia="Calibri" w:hAnsi="Times New Roman" w:cs="Times New Roman"/>
                <w:sz w:val="20"/>
                <w:szCs w:val="20"/>
              </w:rPr>
            </w:pPr>
            <w:r w:rsidRPr="00695DD2">
              <w:rPr>
                <w:rFonts w:ascii="Times New Roman" w:hAnsi="Times New Roman" w:cs="Times New Roman"/>
                <w:sz w:val="20"/>
                <w:lang w:bidi="en-US"/>
              </w:rPr>
              <w:t>Equipment for the use of energy obtained by burning biomass</w:t>
            </w:r>
          </w:p>
        </w:tc>
      </w:tr>
      <w:tr w:rsidR="00695DD2" w:rsidRPr="00695DD2" w14:paraId="324195EC" w14:textId="77777777" w:rsidTr="00695DD2">
        <w:trPr>
          <w:trHeight w:val="2290"/>
        </w:trPr>
        <w:tc>
          <w:tcPr>
            <w:tcW w:w="466" w:type="pct"/>
            <w:tcBorders>
              <w:top w:val="single" w:sz="4" w:space="0" w:color="auto"/>
              <w:left w:val="single" w:sz="4" w:space="0" w:color="auto"/>
              <w:bottom w:val="single" w:sz="4" w:space="0" w:color="auto"/>
              <w:right w:val="single" w:sz="4" w:space="0" w:color="auto"/>
            </w:tcBorders>
            <w:vAlign w:val="center"/>
            <w:hideMark/>
          </w:tcPr>
          <w:p w14:paraId="312DEFC8" w14:textId="77777777" w:rsidR="00695DD2" w:rsidRPr="00695DD2" w:rsidRDefault="00695DD2" w:rsidP="00493C4E">
            <w:pPr>
              <w:spacing w:after="0" w:line="240" w:lineRule="auto"/>
              <w:jc w:val="both"/>
              <w:rPr>
                <w:rFonts w:ascii="Times New Roman" w:eastAsia="Calibri" w:hAnsi="Times New Roman" w:cs="Times New Roman"/>
                <w:sz w:val="20"/>
                <w:szCs w:val="20"/>
              </w:rPr>
            </w:pPr>
            <w:r w:rsidRPr="00695DD2">
              <w:rPr>
                <w:rFonts w:ascii="Times New Roman" w:hAnsi="Times New Roman" w:cs="Times New Roman"/>
                <w:sz w:val="20"/>
                <w:lang w:bidi="en-US"/>
              </w:rPr>
              <w:t>1.2.</w:t>
            </w:r>
          </w:p>
        </w:tc>
        <w:tc>
          <w:tcPr>
            <w:tcW w:w="2212" w:type="pct"/>
            <w:tcBorders>
              <w:top w:val="single" w:sz="4" w:space="0" w:color="auto"/>
              <w:left w:val="single" w:sz="4" w:space="0" w:color="auto"/>
              <w:bottom w:val="single" w:sz="4" w:space="0" w:color="auto"/>
              <w:right w:val="single" w:sz="4" w:space="0" w:color="auto"/>
            </w:tcBorders>
            <w:vAlign w:val="center"/>
            <w:hideMark/>
          </w:tcPr>
          <w:p w14:paraId="4A549AEE" w14:textId="77777777" w:rsidR="00695DD2" w:rsidRPr="00695DD2" w:rsidRDefault="00695DD2" w:rsidP="00493C4E">
            <w:pPr>
              <w:spacing w:after="0" w:line="240" w:lineRule="auto"/>
              <w:jc w:val="both"/>
              <w:rPr>
                <w:rFonts w:ascii="Times New Roman" w:eastAsia="Calibri" w:hAnsi="Times New Roman" w:cs="Times New Roman"/>
                <w:sz w:val="20"/>
                <w:szCs w:val="20"/>
              </w:rPr>
            </w:pPr>
            <w:r w:rsidRPr="00695DD2">
              <w:rPr>
                <w:rFonts w:ascii="Times New Roman" w:hAnsi="Times New Roman" w:cs="Times New Roman"/>
                <w:sz w:val="20"/>
                <w:lang w:bidi="en-US"/>
              </w:rPr>
              <w:t>Investments in the procurement of new equipment for digitalization and/or automation of production systems, including the procurement of adequate software with accompanying hardware</w:t>
            </w:r>
          </w:p>
        </w:tc>
        <w:tc>
          <w:tcPr>
            <w:tcW w:w="2321" w:type="pct"/>
            <w:tcBorders>
              <w:top w:val="single" w:sz="4" w:space="0" w:color="auto"/>
              <w:left w:val="single" w:sz="4" w:space="0" w:color="auto"/>
              <w:bottom w:val="single" w:sz="4" w:space="0" w:color="auto"/>
              <w:right w:val="single" w:sz="4" w:space="0" w:color="auto"/>
            </w:tcBorders>
            <w:vAlign w:val="center"/>
            <w:hideMark/>
          </w:tcPr>
          <w:p w14:paraId="2AC87D0C" w14:textId="77777777" w:rsidR="00695DD2" w:rsidRPr="00695DD2" w:rsidRDefault="00695DD2" w:rsidP="00493C4E">
            <w:pPr>
              <w:numPr>
                <w:ilvl w:val="0"/>
                <w:numId w:val="139"/>
              </w:numPr>
              <w:spacing w:after="0" w:line="240" w:lineRule="auto"/>
              <w:ind w:left="409"/>
              <w:jc w:val="both"/>
              <w:rPr>
                <w:rFonts w:ascii="Times New Roman" w:eastAsia="Calibri" w:hAnsi="Times New Roman" w:cs="Times New Roman"/>
                <w:sz w:val="20"/>
                <w:szCs w:val="20"/>
              </w:rPr>
            </w:pPr>
            <w:r w:rsidRPr="00695DD2">
              <w:rPr>
                <w:rFonts w:ascii="Times New Roman" w:hAnsi="Times New Roman" w:cs="Times New Roman"/>
                <w:sz w:val="20"/>
                <w:lang w:bidi="en-US"/>
              </w:rPr>
              <w:t>Equipment for automatic and/or digitized management of production parameters;</w:t>
            </w:r>
          </w:p>
          <w:p w14:paraId="6871EE01" w14:textId="77777777" w:rsidR="00695DD2" w:rsidRPr="00695DD2" w:rsidRDefault="00695DD2" w:rsidP="00493C4E">
            <w:pPr>
              <w:numPr>
                <w:ilvl w:val="0"/>
                <w:numId w:val="139"/>
              </w:numPr>
              <w:spacing w:after="0" w:line="240" w:lineRule="auto"/>
              <w:ind w:left="409"/>
              <w:jc w:val="both"/>
              <w:rPr>
                <w:rFonts w:ascii="Times New Roman" w:eastAsia="Calibri" w:hAnsi="Times New Roman" w:cs="Times New Roman"/>
                <w:sz w:val="20"/>
                <w:szCs w:val="20"/>
              </w:rPr>
            </w:pPr>
            <w:r w:rsidRPr="00695DD2">
              <w:rPr>
                <w:rFonts w:ascii="Times New Roman" w:hAnsi="Times New Roman" w:cs="Times New Roman"/>
                <w:sz w:val="20"/>
                <w:lang w:bidi="en-US"/>
              </w:rPr>
              <w:t>Adequate system management software for automatic / digitized management of production parameters and processes;</w:t>
            </w:r>
          </w:p>
          <w:p w14:paraId="75C4827D" w14:textId="77777777" w:rsidR="00695DD2" w:rsidRPr="00695DD2" w:rsidRDefault="00695DD2" w:rsidP="00493C4E">
            <w:pPr>
              <w:numPr>
                <w:ilvl w:val="0"/>
                <w:numId w:val="139"/>
              </w:numPr>
              <w:spacing w:after="0" w:line="240" w:lineRule="auto"/>
              <w:ind w:left="409"/>
              <w:jc w:val="both"/>
              <w:rPr>
                <w:rFonts w:ascii="Times New Roman" w:eastAsia="Calibri" w:hAnsi="Times New Roman" w:cs="Times New Roman"/>
                <w:sz w:val="20"/>
                <w:szCs w:val="20"/>
              </w:rPr>
            </w:pPr>
            <w:r w:rsidRPr="00695DD2">
              <w:rPr>
                <w:rFonts w:ascii="Times New Roman" w:hAnsi="Times New Roman" w:cs="Times New Roman"/>
                <w:sz w:val="20"/>
                <w:lang w:bidi="en-US"/>
              </w:rPr>
              <w:t>Associated hardware required to install system management software for automatic / digitized management of production parameters and processes;</w:t>
            </w:r>
          </w:p>
          <w:p w14:paraId="0ECEE55B" w14:textId="77777777" w:rsidR="00695DD2" w:rsidRPr="00695DD2" w:rsidRDefault="00695DD2" w:rsidP="00493C4E">
            <w:pPr>
              <w:numPr>
                <w:ilvl w:val="0"/>
                <w:numId w:val="139"/>
              </w:numPr>
              <w:spacing w:after="0" w:line="240" w:lineRule="auto"/>
              <w:ind w:left="409"/>
              <w:jc w:val="both"/>
              <w:rPr>
                <w:rFonts w:ascii="Times New Roman" w:eastAsia="Calibri" w:hAnsi="Times New Roman" w:cs="Times New Roman"/>
                <w:sz w:val="20"/>
                <w:szCs w:val="20"/>
              </w:rPr>
            </w:pPr>
            <w:r w:rsidRPr="00695DD2">
              <w:rPr>
                <w:rFonts w:ascii="Times New Roman" w:hAnsi="Times New Roman" w:cs="Times New Roman"/>
                <w:sz w:val="20"/>
                <w:lang w:bidi="en-US"/>
              </w:rPr>
              <w:t>Navigation equipment (GPS navigation for tractors)</w:t>
            </w:r>
          </w:p>
        </w:tc>
      </w:tr>
    </w:tbl>
    <w:p w14:paraId="19214B9D" w14:textId="77777777" w:rsidR="00695DD2" w:rsidRPr="00695DD2" w:rsidRDefault="00695DD2" w:rsidP="00695DD2">
      <w:pPr>
        <w:jc w:val="both"/>
        <w:rPr>
          <w:rFonts w:ascii="Times New Roman" w:hAnsi="Times New Roman" w:cs="Times New Roman"/>
        </w:rPr>
        <w:sectPr w:rsidR="00695DD2" w:rsidRPr="00695DD2" w:rsidSect="00695DD2">
          <w:headerReference w:type="first" r:id="rId26"/>
          <w:footerReference w:type="first" r:id="rId27"/>
          <w:pgSz w:w="12240" w:h="15840"/>
          <w:pgMar w:top="1440" w:right="1080" w:bottom="1440" w:left="1080" w:header="454" w:footer="454" w:gutter="0"/>
          <w:cols w:space="720"/>
          <w:docGrid w:linePitch="360"/>
        </w:sectPr>
      </w:pPr>
    </w:p>
    <w:p w14:paraId="2D5E8773" w14:textId="77777777" w:rsidR="00695DD2" w:rsidRPr="00695DD2" w:rsidRDefault="00695DD2" w:rsidP="00695DD2">
      <w:pPr>
        <w:jc w:val="both"/>
        <w:rPr>
          <w:rFonts w:ascii="Times New Roman" w:hAnsi="Times New Roman" w:cs="Times New Roman"/>
          <w:b/>
          <w:i/>
          <w:iCs/>
        </w:rPr>
      </w:pPr>
      <w:r w:rsidRPr="00695DD2">
        <w:rPr>
          <w:rFonts w:ascii="Times New Roman" w:hAnsi="Times New Roman" w:cs="Times New Roman"/>
          <w:b/>
          <w:i/>
          <w:lang w:bidi="en-US"/>
        </w:rPr>
        <w:lastRenderedPageBreak/>
        <w:t xml:space="preserve">ANNEX 3 INSTRUCTIONS FOR PREPARING THE REPORT </w:t>
      </w:r>
    </w:p>
    <w:p w14:paraId="1E7F1036" w14:textId="77777777" w:rsidR="00695DD2" w:rsidRPr="00695DD2" w:rsidRDefault="00695DD2" w:rsidP="00695DD2">
      <w:pPr>
        <w:jc w:val="both"/>
        <w:rPr>
          <w:rFonts w:ascii="Times New Roman" w:hAnsi="Times New Roman" w:cs="Times New Roman"/>
          <w:iCs/>
        </w:rPr>
      </w:pPr>
      <w:r w:rsidRPr="00695DD2">
        <w:rPr>
          <w:rFonts w:ascii="Times New Roman" w:hAnsi="Times New Roman" w:cs="Times New Roman"/>
          <w:lang w:bidi="en-US"/>
        </w:rPr>
        <w:t>1. General</w:t>
      </w:r>
    </w:p>
    <w:p w14:paraId="0B9D9B65" w14:textId="77777777" w:rsidR="00695DD2" w:rsidRPr="00695DD2" w:rsidRDefault="00695DD2" w:rsidP="00695DD2">
      <w:pPr>
        <w:jc w:val="both"/>
        <w:rPr>
          <w:rFonts w:ascii="Times New Roman" w:hAnsi="Times New Roman" w:cs="Times New Roman"/>
          <w:iCs/>
        </w:rPr>
      </w:pPr>
      <w:r w:rsidRPr="00695DD2">
        <w:rPr>
          <w:rFonts w:ascii="Times New Roman" w:hAnsi="Times New Roman" w:cs="Times New Roman"/>
          <w:lang w:bidi="en-US"/>
        </w:rPr>
        <w:t xml:space="preserve">The reports shall be prepared by the Beneficiary, and they should cover all project activities in the appropriate reporting period. Late submission of any report, or submission of an incomplete report to the Directorate may lead to termination of the Agreement. </w:t>
      </w:r>
    </w:p>
    <w:p w14:paraId="385F38E0" w14:textId="77777777" w:rsidR="00695DD2" w:rsidRPr="00695DD2" w:rsidRDefault="00695DD2" w:rsidP="00695DD2">
      <w:pPr>
        <w:jc w:val="both"/>
        <w:rPr>
          <w:rFonts w:ascii="Times New Roman" w:hAnsi="Times New Roman" w:cs="Times New Roman"/>
          <w:iCs/>
        </w:rPr>
      </w:pPr>
      <w:r w:rsidRPr="00695DD2">
        <w:rPr>
          <w:rFonts w:ascii="Times New Roman" w:hAnsi="Times New Roman" w:cs="Times New Roman"/>
          <w:lang w:bidi="en-US"/>
        </w:rPr>
        <w:t>All reports should be clearly and logically formulated. At the same time the reports should not be too detailed. In the case of delay of reports’ submission, the Beneficiary should present written notification to the Directorate and explain the reasons.</w:t>
      </w:r>
    </w:p>
    <w:p w14:paraId="3815B248" w14:textId="77777777" w:rsidR="00695DD2" w:rsidRPr="00695DD2" w:rsidRDefault="00695DD2" w:rsidP="00695DD2">
      <w:pPr>
        <w:jc w:val="both"/>
        <w:rPr>
          <w:rFonts w:ascii="Times New Roman" w:hAnsi="Times New Roman" w:cs="Times New Roman"/>
          <w:iCs/>
        </w:rPr>
      </w:pPr>
      <w:r w:rsidRPr="00695DD2">
        <w:rPr>
          <w:rFonts w:ascii="Times New Roman" w:hAnsi="Times New Roman" w:cs="Times New Roman"/>
          <w:lang w:bidi="en-US"/>
        </w:rPr>
        <w:t>2. Project Progress Reports</w:t>
      </w:r>
    </w:p>
    <w:p w14:paraId="336543E2" w14:textId="77777777" w:rsidR="00695DD2" w:rsidRPr="00695DD2" w:rsidRDefault="00695DD2" w:rsidP="00695DD2">
      <w:pPr>
        <w:jc w:val="both"/>
        <w:rPr>
          <w:rFonts w:ascii="Times New Roman" w:hAnsi="Times New Roman" w:cs="Times New Roman"/>
          <w:iCs/>
        </w:rPr>
      </w:pPr>
      <w:r w:rsidRPr="00695DD2">
        <w:rPr>
          <w:rFonts w:ascii="Times New Roman" w:hAnsi="Times New Roman" w:cs="Times New Roman"/>
          <w:lang w:bidi="en-US"/>
        </w:rPr>
        <w:t xml:space="preserve">The Beneficiary shall submit a project progress report after the end of the first 6 months of the project, and the Final Project Report after the end of the project. The purpose of the project progress report is to describe the technical and financial status of the project and indicate to the PMT any constraints limiting project progress. The progress report should contain information on: a) the status of implementation of the project activities planned for the respective period; b) the achievement results/outputs planned for the period; c) the main technical and financial problems/issues/constraints faced during this period, way they were resolved /overcome and what is recommended to be done to resolve/overcome these problems/issues. A draft format for narrative progress reporting is attached hereto.  </w:t>
      </w:r>
    </w:p>
    <w:p w14:paraId="4EE9F2C4" w14:textId="77777777" w:rsidR="00695DD2" w:rsidRPr="00695DD2" w:rsidRDefault="00695DD2" w:rsidP="00695DD2">
      <w:pPr>
        <w:jc w:val="both"/>
        <w:rPr>
          <w:rFonts w:ascii="Times New Roman" w:hAnsi="Times New Roman" w:cs="Times New Roman"/>
          <w:iCs/>
        </w:rPr>
      </w:pPr>
      <w:r w:rsidRPr="00695DD2">
        <w:rPr>
          <w:rFonts w:ascii="Times New Roman" w:hAnsi="Times New Roman" w:cs="Times New Roman"/>
          <w:lang w:bidi="en-US"/>
        </w:rPr>
        <w:t xml:space="preserve">3. Final Report </w:t>
      </w:r>
    </w:p>
    <w:p w14:paraId="001335DA" w14:textId="7674D2C3" w:rsidR="00695DD2" w:rsidRDefault="00695DD2" w:rsidP="00695DD2">
      <w:pPr>
        <w:jc w:val="both"/>
        <w:rPr>
          <w:rFonts w:ascii="Times New Roman" w:hAnsi="Times New Roman" w:cs="Times New Roman"/>
          <w:lang w:bidi="en-US"/>
        </w:rPr>
      </w:pPr>
      <w:r w:rsidRPr="00695DD2">
        <w:rPr>
          <w:rFonts w:ascii="Times New Roman" w:hAnsi="Times New Roman" w:cs="Times New Roman"/>
          <w:lang w:bidi="en-US"/>
        </w:rPr>
        <w:t xml:space="preserve">The final report should be prepared by the Applicant and submitted within maximum 28 days after completion of the project. The final report links all findings from the project so that final achievements and impact of the project could be assessed. </w:t>
      </w:r>
    </w:p>
    <w:p w14:paraId="7AC68AE8" w14:textId="77777777" w:rsidR="007240C1" w:rsidRPr="00695DD2" w:rsidRDefault="007240C1" w:rsidP="00695DD2">
      <w:pPr>
        <w:jc w:val="both"/>
        <w:rPr>
          <w:rFonts w:ascii="Times New Roman" w:hAnsi="Times New Roman" w:cs="Times New Roman"/>
          <w:iCs/>
        </w:rPr>
      </w:pPr>
    </w:p>
    <w:p w14:paraId="7C05AE34" w14:textId="77777777" w:rsidR="00695DD2" w:rsidRPr="00B82C35" w:rsidRDefault="00695DD2" w:rsidP="00695DD2">
      <w:pPr>
        <w:jc w:val="both"/>
        <w:rPr>
          <w:rFonts w:ascii="Times New Roman" w:hAnsi="Times New Roman" w:cs="Times New Roman"/>
          <w:b/>
          <w:bCs/>
          <w:caps/>
        </w:rPr>
      </w:pPr>
      <w:r w:rsidRPr="00B82C35">
        <w:rPr>
          <w:rFonts w:ascii="Times New Roman" w:hAnsi="Times New Roman" w:cs="Times New Roman"/>
          <w:b/>
          <w:bCs/>
          <w:lang w:bidi="en-US"/>
        </w:rPr>
        <w:t>PROJECT PROGRESS REPORT / FINAL REPORT</w:t>
      </w:r>
    </w:p>
    <w:tbl>
      <w:tblPr>
        <w:tblW w:w="10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2773"/>
        <w:gridCol w:w="1294"/>
        <w:gridCol w:w="613"/>
        <w:gridCol w:w="3241"/>
      </w:tblGrid>
      <w:tr w:rsidR="00695DD2" w:rsidRPr="00695DD2" w14:paraId="6BD1337E" w14:textId="77777777" w:rsidTr="00695DD2">
        <w:trPr>
          <w:trHeight w:val="375"/>
          <w:jc w:val="center"/>
        </w:trPr>
        <w:tc>
          <w:tcPr>
            <w:tcW w:w="10153" w:type="dxa"/>
            <w:gridSpan w:val="5"/>
            <w:tcBorders>
              <w:top w:val="single" w:sz="4" w:space="0" w:color="auto"/>
              <w:left w:val="single" w:sz="4" w:space="0" w:color="auto"/>
              <w:bottom w:val="single" w:sz="4" w:space="0" w:color="auto"/>
              <w:right w:val="single" w:sz="4" w:space="0" w:color="auto"/>
            </w:tcBorders>
            <w:shd w:val="clear" w:color="auto" w:fill="CCCCCC"/>
            <w:noWrap/>
            <w:vAlign w:val="center"/>
            <w:hideMark/>
          </w:tcPr>
          <w:p w14:paraId="00F90213" w14:textId="77777777" w:rsidR="00695DD2" w:rsidRPr="00695DD2" w:rsidRDefault="00695DD2" w:rsidP="00695DD2">
            <w:pPr>
              <w:spacing w:after="0"/>
              <w:jc w:val="both"/>
              <w:rPr>
                <w:rFonts w:ascii="Times New Roman" w:hAnsi="Times New Roman" w:cs="Times New Roman"/>
                <w:caps/>
              </w:rPr>
            </w:pPr>
            <w:r w:rsidRPr="00695DD2">
              <w:rPr>
                <w:rFonts w:ascii="Times New Roman" w:hAnsi="Times New Roman" w:cs="Times New Roman"/>
                <w:lang w:bidi="en-US"/>
              </w:rPr>
              <w:t>I. REPORT FORM</w:t>
            </w:r>
          </w:p>
        </w:tc>
      </w:tr>
      <w:tr w:rsidR="00695DD2" w:rsidRPr="00695DD2" w14:paraId="40CE1C7B" w14:textId="77777777" w:rsidTr="00695DD2">
        <w:trPr>
          <w:trHeight w:val="283"/>
          <w:jc w:val="center"/>
        </w:trPr>
        <w:tc>
          <w:tcPr>
            <w:tcW w:w="223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3B16980" w14:textId="77777777" w:rsidR="00695DD2" w:rsidRPr="00695DD2" w:rsidRDefault="00695DD2" w:rsidP="00695DD2">
            <w:pPr>
              <w:spacing w:after="0"/>
              <w:jc w:val="both"/>
              <w:rPr>
                <w:rFonts w:ascii="Times New Roman" w:hAnsi="Times New Roman" w:cs="Times New Roman"/>
                <w:bCs/>
              </w:rPr>
            </w:pPr>
            <w:r w:rsidRPr="00695DD2">
              <w:rPr>
                <w:rFonts w:ascii="Times New Roman" w:hAnsi="Times New Roman" w:cs="Times New Roman"/>
                <w:lang w:bidi="en-US"/>
              </w:rPr>
              <w:t>Project name:</w:t>
            </w:r>
          </w:p>
        </w:tc>
        <w:tc>
          <w:tcPr>
            <w:tcW w:w="7921" w:type="dxa"/>
            <w:gridSpan w:val="4"/>
            <w:tcBorders>
              <w:top w:val="single" w:sz="4" w:space="0" w:color="auto"/>
              <w:left w:val="single" w:sz="4" w:space="0" w:color="auto"/>
              <w:bottom w:val="single" w:sz="4" w:space="0" w:color="auto"/>
              <w:right w:val="single" w:sz="4" w:space="0" w:color="auto"/>
            </w:tcBorders>
            <w:shd w:val="clear" w:color="auto" w:fill="FFFFFF"/>
            <w:noWrap/>
            <w:vAlign w:val="bottom"/>
          </w:tcPr>
          <w:p w14:paraId="58293B20" w14:textId="77777777" w:rsidR="00695DD2" w:rsidRPr="00695DD2" w:rsidRDefault="00695DD2" w:rsidP="00695DD2">
            <w:pPr>
              <w:spacing w:after="0"/>
              <w:jc w:val="both"/>
              <w:rPr>
                <w:rFonts w:ascii="Times New Roman" w:hAnsi="Times New Roman" w:cs="Times New Roman"/>
              </w:rPr>
            </w:pPr>
          </w:p>
        </w:tc>
      </w:tr>
      <w:tr w:rsidR="00695DD2" w:rsidRPr="00695DD2" w14:paraId="5818C822" w14:textId="77777777" w:rsidTr="00695DD2">
        <w:trPr>
          <w:trHeight w:val="321"/>
          <w:jc w:val="center"/>
        </w:trPr>
        <w:tc>
          <w:tcPr>
            <w:tcW w:w="2232"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277D11" w14:textId="77777777" w:rsidR="00695DD2" w:rsidRPr="00695DD2" w:rsidRDefault="00695DD2" w:rsidP="00695DD2">
            <w:pPr>
              <w:spacing w:after="0"/>
              <w:jc w:val="both"/>
              <w:rPr>
                <w:rFonts w:ascii="Times New Roman" w:hAnsi="Times New Roman" w:cs="Times New Roman"/>
                <w:bCs/>
              </w:rPr>
            </w:pPr>
            <w:r w:rsidRPr="00695DD2">
              <w:rPr>
                <w:rFonts w:ascii="Times New Roman" w:hAnsi="Times New Roman" w:cs="Times New Roman"/>
                <w:lang w:bidi="en-US"/>
              </w:rPr>
              <w:t>Project registration number</w:t>
            </w:r>
          </w:p>
        </w:tc>
        <w:tc>
          <w:tcPr>
            <w:tcW w:w="2773" w:type="dxa"/>
            <w:vMerge w:val="restart"/>
            <w:tcBorders>
              <w:top w:val="single" w:sz="4" w:space="0" w:color="auto"/>
              <w:left w:val="single" w:sz="4" w:space="0" w:color="auto"/>
              <w:bottom w:val="single" w:sz="4" w:space="0" w:color="auto"/>
              <w:right w:val="single" w:sz="4" w:space="0" w:color="auto"/>
            </w:tcBorders>
            <w:shd w:val="clear" w:color="auto" w:fill="FFFFFF"/>
            <w:noWrap/>
          </w:tcPr>
          <w:p w14:paraId="0BF5BB9D" w14:textId="77777777" w:rsidR="00695DD2" w:rsidRPr="00695DD2" w:rsidRDefault="00695DD2" w:rsidP="00695DD2">
            <w:pPr>
              <w:spacing w:after="0"/>
              <w:jc w:val="both"/>
              <w:rPr>
                <w:rFonts w:ascii="Times New Roman" w:hAnsi="Times New Roman" w:cs="Times New Roman"/>
                <w:snapToGrid w:val="0"/>
              </w:rPr>
            </w:pPr>
            <w:r w:rsidRPr="00695DD2">
              <w:rPr>
                <w:rFonts w:ascii="Times New Roman" w:hAnsi="Times New Roman" w:cs="Times New Roman"/>
                <w:lang w:bidi="en-US"/>
              </w:rPr>
              <w:t> </w:t>
            </w:r>
          </w:p>
          <w:p w14:paraId="6D2B1F9E" w14:textId="77777777" w:rsidR="00695DD2" w:rsidRPr="00695DD2" w:rsidRDefault="00695DD2" w:rsidP="00695DD2">
            <w:pPr>
              <w:spacing w:after="0"/>
              <w:jc w:val="both"/>
              <w:rPr>
                <w:rFonts w:ascii="Times New Roman" w:hAnsi="Times New Roman" w:cs="Times New Roman"/>
              </w:rPr>
            </w:pP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68E956" w14:textId="77777777" w:rsidR="00695DD2" w:rsidRPr="00695DD2" w:rsidRDefault="00695DD2" w:rsidP="00695DD2">
            <w:pPr>
              <w:spacing w:after="0"/>
              <w:jc w:val="both"/>
              <w:rPr>
                <w:rFonts w:ascii="Times New Roman" w:hAnsi="Times New Roman" w:cs="Times New Roman"/>
              </w:rPr>
            </w:pPr>
            <w:r w:rsidRPr="00695DD2">
              <w:rPr>
                <w:rFonts w:ascii="Times New Roman" w:hAnsi="Times New Roman" w:cs="Times New Roman"/>
                <w:lang w:bidi="en-US"/>
              </w:rPr>
              <w:t>County:</w:t>
            </w:r>
          </w:p>
        </w:tc>
        <w:tc>
          <w:tcPr>
            <w:tcW w:w="385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5CC4251" w14:textId="77777777" w:rsidR="00695DD2" w:rsidRPr="00695DD2" w:rsidRDefault="00695DD2" w:rsidP="00695DD2">
            <w:pPr>
              <w:spacing w:after="0"/>
              <w:jc w:val="both"/>
              <w:rPr>
                <w:rFonts w:ascii="Times New Roman" w:hAnsi="Times New Roman" w:cs="Times New Roman"/>
              </w:rPr>
            </w:pPr>
          </w:p>
        </w:tc>
      </w:tr>
      <w:tr w:rsidR="00695DD2" w:rsidRPr="00695DD2" w14:paraId="33046AF5" w14:textId="77777777" w:rsidTr="00695DD2">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C2AEB8" w14:textId="77777777" w:rsidR="00695DD2" w:rsidRPr="00695DD2" w:rsidRDefault="00695DD2" w:rsidP="00695DD2">
            <w:pPr>
              <w:spacing w:after="0"/>
              <w:jc w:val="both"/>
              <w:rPr>
                <w:rFonts w:ascii="Times New Roman" w:hAnsi="Times New Roman" w:cs="Times New Roman"/>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B5B809" w14:textId="77777777" w:rsidR="00695DD2" w:rsidRPr="00695DD2" w:rsidRDefault="00695DD2" w:rsidP="00695DD2">
            <w:pPr>
              <w:spacing w:after="0"/>
              <w:jc w:val="both"/>
              <w:rPr>
                <w:rFonts w:ascii="Times New Roman" w:hAnsi="Times New Roman" w:cs="Times New Roman"/>
              </w:rPr>
            </w:pPr>
          </w:p>
        </w:tc>
        <w:tc>
          <w:tcPr>
            <w:tcW w:w="129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622063" w14:textId="77777777" w:rsidR="00695DD2" w:rsidRPr="00695DD2" w:rsidRDefault="00695DD2" w:rsidP="00695DD2">
            <w:pPr>
              <w:spacing w:after="0"/>
              <w:jc w:val="both"/>
              <w:rPr>
                <w:rFonts w:ascii="Times New Roman" w:hAnsi="Times New Roman" w:cs="Times New Roman"/>
              </w:rPr>
            </w:pPr>
            <w:r w:rsidRPr="00695DD2">
              <w:rPr>
                <w:rFonts w:ascii="Times New Roman" w:hAnsi="Times New Roman" w:cs="Times New Roman"/>
                <w:lang w:bidi="en-US"/>
              </w:rPr>
              <w:t xml:space="preserve">City: </w:t>
            </w:r>
          </w:p>
        </w:tc>
        <w:tc>
          <w:tcPr>
            <w:tcW w:w="385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9815E1E" w14:textId="77777777" w:rsidR="00695DD2" w:rsidRPr="00695DD2" w:rsidRDefault="00695DD2" w:rsidP="00695DD2">
            <w:pPr>
              <w:spacing w:after="0"/>
              <w:jc w:val="both"/>
              <w:rPr>
                <w:rFonts w:ascii="Times New Roman" w:hAnsi="Times New Roman" w:cs="Times New Roman"/>
              </w:rPr>
            </w:pPr>
          </w:p>
        </w:tc>
      </w:tr>
      <w:tr w:rsidR="00695DD2" w:rsidRPr="00695DD2" w14:paraId="2E3FB896" w14:textId="77777777" w:rsidTr="00695DD2">
        <w:trPr>
          <w:trHeight w:val="283"/>
          <w:jc w:val="center"/>
        </w:trPr>
        <w:tc>
          <w:tcPr>
            <w:tcW w:w="223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880C79" w14:textId="77777777" w:rsidR="00695DD2" w:rsidRPr="00695DD2" w:rsidRDefault="00695DD2" w:rsidP="00695DD2">
            <w:pPr>
              <w:spacing w:after="0"/>
              <w:jc w:val="both"/>
              <w:rPr>
                <w:rFonts w:ascii="Times New Roman" w:hAnsi="Times New Roman" w:cs="Times New Roman"/>
                <w:bCs/>
              </w:rPr>
            </w:pPr>
            <w:r w:rsidRPr="00695DD2">
              <w:rPr>
                <w:rFonts w:ascii="Times New Roman" w:hAnsi="Times New Roman" w:cs="Times New Roman"/>
                <w:lang w:bidi="en-US"/>
              </w:rPr>
              <w:t xml:space="preserve">Period covered by the project: </w:t>
            </w:r>
          </w:p>
        </w:tc>
        <w:tc>
          <w:tcPr>
            <w:tcW w:w="7921"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tcPr>
          <w:p w14:paraId="3D536522" w14:textId="77777777" w:rsidR="00695DD2" w:rsidRPr="00695DD2" w:rsidRDefault="00695DD2" w:rsidP="00695DD2">
            <w:pPr>
              <w:spacing w:after="0"/>
              <w:jc w:val="both"/>
              <w:rPr>
                <w:rFonts w:ascii="Times New Roman" w:hAnsi="Times New Roman" w:cs="Times New Roman"/>
                <w:i/>
              </w:rPr>
            </w:pPr>
            <w:r w:rsidRPr="00695DD2">
              <w:rPr>
                <w:rFonts w:ascii="Times New Roman" w:hAnsi="Times New Roman" w:cs="Times New Roman"/>
                <w:lang w:bidi="en-US"/>
              </w:rPr>
              <w:t>[day / month / year - day / month / year]</w:t>
            </w:r>
          </w:p>
          <w:p w14:paraId="435BA7C3" w14:textId="77777777" w:rsidR="00695DD2" w:rsidRPr="00695DD2" w:rsidRDefault="00695DD2" w:rsidP="00695DD2">
            <w:pPr>
              <w:spacing w:after="0"/>
              <w:jc w:val="both"/>
              <w:rPr>
                <w:rFonts w:ascii="Times New Roman" w:hAnsi="Times New Roman" w:cs="Times New Roman"/>
                <w:i/>
              </w:rPr>
            </w:pPr>
          </w:p>
        </w:tc>
      </w:tr>
      <w:tr w:rsidR="00695DD2" w:rsidRPr="00695DD2" w14:paraId="7C0CE3BB" w14:textId="77777777" w:rsidTr="00695DD2">
        <w:trPr>
          <w:trHeight w:val="614"/>
          <w:jc w:val="center"/>
        </w:trPr>
        <w:tc>
          <w:tcPr>
            <w:tcW w:w="223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9916AD" w14:textId="77777777" w:rsidR="00695DD2" w:rsidRPr="00695DD2" w:rsidRDefault="00695DD2" w:rsidP="00695DD2">
            <w:pPr>
              <w:spacing w:after="0"/>
              <w:jc w:val="both"/>
              <w:rPr>
                <w:rFonts w:ascii="Times New Roman" w:hAnsi="Times New Roman" w:cs="Times New Roman"/>
                <w:bCs/>
              </w:rPr>
            </w:pPr>
            <w:r w:rsidRPr="00695DD2">
              <w:rPr>
                <w:rFonts w:ascii="Times New Roman" w:hAnsi="Times New Roman" w:cs="Times New Roman"/>
                <w:lang w:bidi="en-US"/>
              </w:rPr>
              <w:t>Total project amount:</w:t>
            </w:r>
          </w:p>
        </w:tc>
        <w:tc>
          <w:tcPr>
            <w:tcW w:w="2773" w:type="dxa"/>
            <w:tcBorders>
              <w:top w:val="single" w:sz="4" w:space="0" w:color="auto"/>
              <w:left w:val="single" w:sz="4" w:space="0" w:color="auto"/>
              <w:bottom w:val="single" w:sz="4" w:space="0" w:color="auto"/>
              <w:right w:val="single" w:sz="4" w:space="0" w:color="auto"/>
            </w:tcBorders>
            <w:shd w:val="clear" w:color="auto" w:fill="FFFFFF"/>
            <w:noWrap/>
          </w:tcPr>
          <w:p w14:paraId="5507CFED" w14:textId="77777777" w:rsidR="00695DD2" w:rsidRPr="00695DD2" w:rsidRDefault="00695DD2" w:rsidP="00695DD2">
            <w:pPr>
              <w:spacing w:after="0"/>
              <w:jc w:val="both"/>
              <w:rPr>
                <w:rFonts w:ascii="Times New Roman" w:hAnsi="Times New Roman" w:cs="Times New Roman"/>
                <w:snapToGrid w:val="0"/>
              </w:rPr>
            </w:pPr>
            <w:r w:rsidRPr="00695DD2">
              <w:rPr>
                <w:rFonts w:ascii="Times New Roman" w:hAnsi="Times New Roman" w:cs="Times New Roman"/>
                <w:snapToGrid w:val="0"/>
                <w:lang w:bidi="en-US"/>
              </w:rPr>
              <w:t> </w:t>
            </w:r>
            <w:r w:rsidRPr="00695DD2">
              <w:rPr>
                <w:rFonts w:ascii="Times New Roman" w:hAnsi="Times New Roman" w:cs="Times New Roman"/>
                <w:lang w:bidi="en-US"/>
              </w:rPr>
              <w:t>[as in the Agreement]</w:t>
            </w:r>
          </w:p>
          <w:p w14:paraId="27C09236" w14:textId="77777777" w:rsidR="00695DD2" w:rsidRPr="00695DD2" w:rsidRDefault="00695DD2" w:rsidP="00695DD2">
            <w:pPr>
              <w:spacing w:after="0"/>
              <w:jc w:val="both"/>
              <w:rPr>
                <w:rFonts w:ascii="Times New Roman" w:hAnsi="Times New Roman" w:cs="Times New Roman"/>
              </w:rPr>
            </w:pPr>
            <w:r w:rsidRPr="00695DD2">
              <w:rPr>
                <w:rFonts w:ascii="Times New Roman" w:hAnsi="Times New Roman" w:cs="Times New Roman"/>
                <w:lang w:bidi="en-US"/>
              </w:rPr>
              <w:t>RSD __ __ , __ __ __</w:t>
            </w:r>
          </w:p>
        </w:tc>
        <w:tc>
          <w:tcPr>
            <w:tcW w:w="1907" w:type="dxa"/>
            <w:gridSpan w:val="2"/>
            <w:tcBorders>
              <w:top w:val="single" w:sz="4" w:space="0" w:color="auto"/>
              <w:left w:val="single" w:sz="4" w:space="0" w:color="auto"/>
              <w:right w:val="single" w:sz="4" w:space="0" w:color="auto"/>
            </w:tcBorders>
            <w:shd w:val="clear" w:color="auto" w:fill="FFFFFF"/>
            <w:vAlign w:val="center"/>
            <w:hideMark/>
          </w:tcPr>
          <w:p w14:paraId="21B5F6AA" w14:textId="77777777" w:rsidR="00695DD2" w:rsidRPr="00695DD2" w:rsidRDefault="00695DD2" w:rsidP="00695DD2">
            <w:pPr>
              <w:spacing w:after="0"/>
              <w:jc w:val="both"/>
              <w:rPr>
                <w:rFonts w:ascii="Times New Roman" w:hAnsi="Times New Roman" w:cs="Times New Roman"/>
              </w:rPr>
            </w:pPr>
            <w:r w:rsidRPr="00695DD2">
              <w:rPr>
                <w:rFonts w:ascii="Times New Roman" w:hAnsi="Times New Roman" w:cs="Times New Roman"/>
                <w:lang w:bidi="en-US"/>
              </w:rPr>
              <w:t>Total grant amount</w:t>
            </w:r>
          </w:p>
        </w:tc>
        <w:tc>
          <w:tcPr>
            <w:tcW w:w="3241" w:type="dxa"/>
            <w:tcBorders>
              <w:top w:val="single" w:sz="4" w:space="0" w:color="auto"/>
              <w:left w:val="single" w:sz="4" w:space="0" w:color="auto"/>
              <w:right w:val="single" w:sz="4" w:space="0" w:color="auto"/>
            </w:tcBorders>
            <w:shd w:val="clear" w:color="auto" w:fill="FFFFFF"/>
            <w:vAlign w:val="bottom"/>
          </w:tcPr>
          <w:p w14:paraId="5CC49173" w14:textId="77777777" w:rsidR="00695DD2" w:rsidRPr="00695DD2" w:rsidRDefault="00695DD2" w:rsidP="00695DD2">
            <w:pPr>
              <w:spacing w:after="0"/>
              <w:jc w:val="both"/>
              <w:rPr>
                <w:rFonts w:ascii="Times New Roman" w:hAnsi="Times New Roman" w:cs="Times New Roman"/>
              </w:rPr>
            </w:pPr>
            <w:r w:rsidRPr="00695DD2">
              <w:rPr>
                <w:rFonts w:ascii="Times New Roman" w:hAnsi="Times New Roman" w:cs="Times New Roman"/>
                <w:lang w:bidi="en-US"/>
              </w:rPr>
              <w:t>RSD__ __, __ __ __</w:t>
            </w:r>
          </w:p>
        </w:tc>
      </w:tr>
      <w:tr w:rsidR="00695DD2" w:rsidRPr="00695DD2" w14:paraId="3C74F24F" w14:textId="77777777" w:rsidTr="00695DD2">
        <w:trPr>
          <w:trHeight w:val="471"/>
          <w:jc w:val="center"/>
        </w:trPr>
        <w:tc>
          <w:tcPr>
            <w:tcW w:w="223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5897FE9" w14:textId="77777777" w:rsidR="00695DD2" w:rsidRPr="00695DD2" w:rsidRDefault="00695DD2" w:rsidP="00695DD2">
            <w:pPr>
              <w:spacing w:after="0"/>
              <w:jc w:val="both"/>
              <w:rPr>
                <w:rFonts w:ascii="Times New Roman" w:hAnsi="Times New Roman" w:cs="Times New Roman"/>
                <w:bCs/>
              </w:rPr>
            </w:pPr>
            <w:r w:rsidRPr="00695DD2">
              <w:rPr>
                <w:rFonts w:ascii="Times New Roman" w:hAnsi="Times New Roman" w:cs="Times New Roman"/>
                <w:lang w:bidi="en-US"/>
              </w:rPr>
              <w:t>Beneficiary:</w:t>
            </w:r>
          </w:p>
        </w:tc>
        <w:tc>
          <w:tcPr>
            <w:tcW w:w="7921"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tcPr>
          <w:p w14:paraId="56FCD49A" w14:textId="77777777" w:rsidR="00695DD2" w:rsidRPr="00695DD2" w:rsidRDefault="00695DD2" w:rsidP="00695DD2">
            <w:pPr>
              <w:spacing w:after="0"/>
              <w:jc w:val="both"/>
              <w:rPr>
                <w:rFonts w:ascii="Times New Roman" w:hAnsi="Times New Roman" w:cs="Times New Roman"/>
              </w:rPr>
            </w:pPr>
          </w:p>
        </w:tc>
      </w:tr>
      <w:tr w:rsidR="00695DD2" w:rsidRPr="00695DD2" w14:paraId="2D1C2DF2" w14:textId="77777777" w:rsidTr="00695DD2">
        <w:trPr>
          <w:trHeight w:val="471"/>
          <w:jc w:val="center"/>
        </w:trPr>
        <w:tc>
          <w:tcPr>
            <w:tcW w:w="223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809CC9" w14:textId="77777777" w:rsidR="00695DD2" w:rsidRPr="00695DD2" w:rsidRDefault="00695DD2" w:rsidP="00695DD2">
            <w:pPr>
              <w:spacing w:after="0"/>
              <w:jc w:val="both"/>
              <w:rPr>
                <w:rFonts w:ascii="Times New Roman" w:hAnsi="Times New Roman" w:cs="Times New Roman"/>
                <w:bCs/>
              </w:rPr>
            </w:pPr>
            <w:r w:rsidRPr="00695DD2">
              <w:rPr>
                <w:rFonts w:ascii="Times New Roman" w:hAnsi="Times New Roman" w:cs="Times New Roman"/>
                <w:lang w:bidi="en-US"/>
              </w:rPr>
              <w:t>Description of progress / description of the final report</w:t>
            </w:r>
          </w:p>
        </w:tc>
        <w:tc>
          <w:tcPr>
            <w:tcW w:w="7921"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tcPr>
          <w:p w14:paraId="7A0BADEC" w14:textId="77777777" w:rsidR="00695DD2" w:rsidRPr="00695DD2" w:rsidRDefault="00695DD2" w:rsidP="002B6C16">
            <w:pPr>
              <w:numPr>
                <w:ilvl w:val="0"/>
                <w:numId w:val="142"/>
              </w:numPr>
              <w:spacing w:after="0"/>
              <w:contextualSpacing/>
              <w:jc w:val="both"/>
              <w:rPr>
                <w:rFonts w:ascii="Times New Roman" w:hAnsi="Times New Roman" w:cs="Times New Roman"/>
              </w:rPr>
            </w:pPr>
            <w:r w:rsidRPr="00695DD2">
              <w:rPr>
                <w:rFonts w:ascii="Times New Roman" w:hAnsi="Times New Roman" w:cs="Times New Roman"/>
                <w:lang w:bidi="en-US"/>
              </w:rPr>
              <w:t>Enter a narrative progress report</w:t>
            </w:r>
          </w:p>
        </w:tc>
      </w:tr>
      <w:tr w:rsidR="00695DD2" w:rsidRPr="00695DD2" w14:paraId="2CF69FD9" w14:textId="77777777" w:rsidTr="00695DD2">
        <w:trPr>
          <w:trHeight w:val="471"/>
          <w:jc w:val="center"/>
        </w:trPr>
        <w:tc>
          <w:tcPr>
            <w:tcW w:w="223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1B7674" w14:textId="77777777" w:rsidR="00695DD2" w:rsidRPr="00695DD2" w:rsidRDefault="00695DD2" w:rsidP="00695DD2">
            <w:pPr>
              <w:spacing w:after="0"/>
              <w:jc w:val="both"/>
              <w:rPr>
                <w:rFonts w:ascii="Times New Roman" w:hAnsi="Times New Roman" w:cs="Times New Roman"/>
                <w:bCs/>
              </w:rPr>
            </w:pPr>
            <w:r w:rsidRPr="00695DD2">
              <w:rPr>
                <w:rFonts w:ascii="Times New Roman" w:hAnsi="Times New Roman" w:cs="Times New Roman"/>
                <w:lang w:bidi="en-US"/>
              </w:rPr>
              <w:t>Date:</w:t>
            </w:r>
          </w:p>
        </w:tc>
        <w:tc>
          <w:tcPr>
            <w:tcW w:w="7921" w:type="dxa"/>
            <w:gridSpan w:val="4"/>
            <w:tcBorders>
              <w:top w:val="single" w:sz="4" w:space="0" w:color="auto"/>
              <w:left w:val="single" w:sz="4" w:space="0" w:color="auto"/>
              <w:bottom w:val="single" w:sz="4" w:space="0" w:color="auto"/>
              <w:right w:val="single" w:sz="4" w:space="0" w:color="auto"/>
            </w:tcBorders>
            <w:shd w:val="clear" w:color="auto" w:fill="FFFFFF"/>
            <w:noWrap/>
            <w:vAlign w:val="center"/>
          </w:tcPr>
          <w:p w14:paraId="119C1C4E" w14:textId="77777777" w:rsidR="00695DD2" w:rsidRPr="00695DD2" w:rsidRDefault="00695DD2" w:rsidP="00695DD2">
            <w:pPr>
              <w:spacing w:after="0"/>
              <w:jc w:val="both"/>
              <w:rPr>
                <w:rFonts w:ascii="Times New Roman" w:hAnsi="Times New Roman" w:cs="Times New Roman"/>
              </w:rPr>
            </w:pPr>
          </w:p>
        </w:tc>
      </w:tr>
    </w:tbl>
    <w:p w14:paraId="28E9F783" w14:textId="77777777" w:rsidR="00493C4E" w:rsidRPr="00695DD2" w:rsidRDefault="00493C4E" w:rsidP="00695DD2">
      <w:pPr>
        <w:spacing w:after="0"/>
        <w:jc w:val="both"/>
        <w:rPr>
          <w:rFonts w:ascii="Times New Roman" w:hAnsi="Times New Roman" w:cs="Times New Roman"/>
          <w:snapToGrid w:val="0"/>
        </w:rPr>
      </w:pPr>
    </w:p>
    <w:p w14:paraId="36A48BCA" w14:textId="77777777" w:rsidR="00695DD2" w:rsidRPr="00695DD2" w:rsidRDefault="00695DD2" w:rsidP="00695DD2">
      <w:pPr>
        <w:jc w:val="both"/>
        <w:rPr>
          <w:rFonts w:ascii="Times New Roman" w:hAnsi="Times New Roman" w:cs="Times New Roman"/>
          <w:snapToGrid w:val="0"/>
        </w:rPr>
      </w:pPr>
      <w:r w:rsidRPr="00695DD2">
        <w:rPr>
          <w:rFonts w:ascii="Times New Roman" w:hAnsi="Times New Roman" w:cs="Times New Roman"/>
          <w:snapToGrid w:val="0"/>
          <w:lang w:bidi="en-US"/>
        </w:rPr>
        <w:lastRenderedPageBreak/>
        <w:t>Content of the narrative report:</w:t>
      </w:r>
    </w:p>
    <w:p w14:paraId="6193960E" w14:textId="77777777" w:rsidR="00695DD2" w:rsidRPr="00695DD2" w:rsidRDefault="00695DD2" w:rsidP="00695DD2">
      <w:pPr>
        <w:numPr>
          <w:ilvl w:val="0"/>
          <w:numId w:val="59"/>
        </w:numPr>
        <w:contextualSpacing/>
        <w:jc w:val="both"/>
        <w:rPr>
          <w:rFonts w:ascii="Times New Roman" w:hAnsi="Times New Roman" w:cs="Times New Roman"/>
          <w:caps/>
        </w:rPr>
      </w:pPr>
      <w:r w:rsidRPr="00695DD2">
        <w:rPr>
          <w:rFonts w:ascii="Times New Roman" w:hAnsi="Times New Roman" w:cs="Times New Roman"/>
          <w:lang w:bidi="en-US"/>
        </w:rPr>
        <w:t>NARRATIVE PROGRESS REPORT</w:t>
      </w:r>
    </w:p>
    <w:p w14:paraId="75F07079" w14:textId="77777777" w:rsidR="00695DD2" w:rsidRPr="00695DD2" w:rsidRDefault="00695DD2" w:rsidP="00695DD2">
      <w:pPr>
        <w:jc w:val="both"/>
        <w:rPr>
          <w:rFonts w:ascii="Times New Roman" w:hAnsi="Times New Roman" w:cs="Times New Roman"/>
        </w:rPr>
      </w:pPr>
      <w:r w:rsidRPr="00695DD2">
        <w:rPr>
          <w:rFonts w:ascii="Times New Roman" w:hAnsi="Times New Roman" w:cs="Times New Roman"/>
          <w:lang w:bidi="en-US"/>
        </w:rPr>
        <w:t>The narrative part of the progress report should have 2 pages and should contain the following sections:</w:t>
      </w:r>
    </w:p>
    <w:p w14:paraId="2417C68C" w14:textId="77777777" w:rsidR="00695DD2" w:rsidRPr="00695DD2" w:rsidRDefault="00695DD2" w:rsidP="00695DD2">
      <w:pPr>
        <w:jc w:val="both"/>
        <w:rPr>
          <w:rFonts w:ascii="Times New Roman" w:hAnsi="Times New Roman" w:cs="Times New Roman"/>
        </w:rPr>
      </w:pPr>
      <w:r w:rsidRPr="00695DD2">
        <w:rPr>
          <w:rFonts w:ascii="Times New Roman" w:hAnsi="Times New Roman" w:cs="Times New Roman"/>
          <w:lang w:bidi="en-US"/>
        </w:rPr>
        <w:t>1. Executive Summary</w:t>
      </w:r>
    </w:p>
    <w:p w14:paraId="3F28B49D" w14:textId="77777777" w:rsidR="00695DD2" w:rsidRPr="00695DD2" w:rsidRDefault="00695DD2" w:rsidP="00695DD2">
      <w:pPr>
        <w:jc w:val="both"/>
        <w:rPr>
          <w:rFonts w:ascii="Times New Roman" w:hAnsi="Times New Roman" w:cs="Times New Roman"/>
        </w:rPr>
      </w:pPr>
      <w:r w:rsidRPr="00695DD2">
        <w:rPr>
          <w:rFonts w:ascii="Times New Roman" w:hAnsi="Times New Roman" w:cs="Times New Roman"/>
          <w:lang w:bidi="en-US"/>
        </w:rPr>
        <w:t>[</w:t>
      </w:r>
      <w:r w:rsidRPr="00695DD2">
        <w:rPr>
          <w:rFonts w:ascii="Times New Roman" w:hAnsi="Times New Roman" w:cs="Times New Roman"/>
          <w:i/>
          <w:lang w:bidi="en-US"/>
        </w:rPr>
        <w:t>Briefly summarize the most important results achieved and positive and negative things happened during the reporting period.</w:t>
      </w:r>
      <w:r w:rsidRPr="00695DD2">
        <w:rPr>
          <w:rFonts w:ascii="Times New Roman" w:hAnsi="Times New Roman" w:cs="Times New Roman"/>
          <w:lang w:bidi="en-US"/>
        </w:rPr>
        <w:t>]</w:t>
      </w:r>
    </w:p>
    <w:p w14:paraId="17A5B704" w14:textId="77777777" w:rsidR="00695DD2" w:rsidRPr="00695DD2" w:rsidRDefault="00695DD2" w:rsidP="00695DD2">
      <w:pPr>
        <w:jc w:val="both"/>
        <w:rPr>
          <w:rFonts w:ascii="Times New Roman" w:hAnsi="Times New Roman" w:cs="Times New Roman"/>
        </w:rPr>
      </w:pPr>
      <w:r w:rsidRPr="00695DD2">
        <w:rPr>
          <w:rFonts w:ascii="Times New Roman" w:hAnsi="Times New Roman" w:cs="Times New Roman"/>
          <w:lang w:bidi="en-US"/>
        </w:rPr>
        <w:t>2. Implementation of Technical Activities</w:t>
      </w:r>
    </w:p>
    <w:p w14:paraId="4B6ACEF9" w14:textId="77777777" w:rsidR="00695DD2" w:rsidRPr="00695DD2" w:rsidRDefault="00695DD2" w:rsidP="00695DD2">
      <w:pPr>
        <w:jc w:val="both"/>
        <w:rPr>
          <w:rFonts w:ascii="Times New Roman" w:hAnsi="Times New Roman" w:cs="Times New Roman"/>
        </w:rPr>
      </w:pPr>
      <w:r w:rsidRPr="00695DD2">
        <w:rPr>
          <w:rFonts w:ascii="Times New Roman" w:hAnsi="Times New Roman" w:cs="Times New Roman"/>
          <w:lang w:bidi="en-US"/>
        </w:rPr>
        <w:t>[</w:t>
      </w:r>
      <w:r w:rsidRPr="00695DD2">
        <w:rPr>
          <w:rFonts w:ascii="Times New Roman" w:hAnsi="Times New Roman" w:cs="Times New Roman"/>
          <w:i/>
          <w:lang w:bidi="en-US"/>
        </w:rPr>
        <w:t>Present the situation with implementation of technical aspects of the project during the reporting period.</w:t>
      </w:r>
      <w:r w:rsidRPr="00695DD2">
        <w:rPr>
          <w:rFonts w:ascii="Times New Roman" w:hAnsi="Times New Roman" w:cs="Times New Roman"/>
          <w:lang w:bidi="en-US"/>
        </w:rPr>
        <w:t xml:space="preserve"> </w:t>
      </w:r>
      <w:r w:rsidRPr="00695DD2">
        <w:rPr>
          <w:rFonts w:ascii="Times New Roman" w:hAnsi="Times New Roman" w:cs="Times New Roman"/>
          <w:i/>
          <w:lang w:bidi="en-US"/>
        </w:rPr>
        <w:t>If all planned activities for this period are not implemented state reason why, measures taken to address them</w:t>
      </w:r>
      <w:r w:rsidRPr="00695DD2">
        <w:rPr>
          <w:rFonts w:ascii="Times New Roman" w:hAnsi="Times New Roman" w:cs="Times New Roman"/>
          <w:lang w:bidi="en-US"/>
        </w:rPr>
        <w:t>]</w:t>
      </w:r>
    </w:p>
    <w:p w14:paraId="5B92FAFA" w14:textId="77777777" w:rsidR="00695DD2" w:rsidRPr="00695DD2" w:rsidRDefault="00695DD2" w:rsidP="00695DD2">
      <w:pPr>
        <w:jc w:val="both"/>
        <w:rPr>
          <w:rFonts w:ascii="Times New Roman" w:hAnsi="Times New Roman" w:cs="Times New Roman"/>
        </w:rPr>
      </w:pPr>
      <w:r w:rsidRPr="00695DD2">
        <w:rPr>
          <w:rFonts w:ascii="Times New Roman" w:hAnsi="Times New Roman" w:cs="Times New Roman"/>
          <w:lang w:bidi="en-US"/>
        </w:rPr>
        <w:t>3. Implementation of Investment Activities</w:t>
      </w:r>
    </w:p>
    <w:p w14:paraId="30B31E77" w14:textId="77777777" w:rsidR="00695DD2" w:rsidRPr="00695DD2" w:rsidRDefault="00695DD2" w:rsidP="00695DD2">
      <w:pPr>
        <w:jc w:val="both"/>
        <w:rPr>
          <w:rFonts w:ascii="Times New Roman" w:hAnsi="Times New Roman" w:cs="Times New Roman"/>
        </w:rPr>
      </w:pPr>
      <w:r w:rsidRPr="00695DD2">
        <w:rPr>
          <w:rFonts w:ascii="Times New Roman" w:hAnsi="Times New Roman" w:cs="Times New Roman"/>
          <w:lang w:bidi="en-US"/>
        </w:rPr>
        <w:t>[</w:t>
      </w:r>
      <w:r w:rsidRPr="00695DD2">
        <w:rPr>
          <w:rFonts w:ascii="Times New Roman" w:hAnsi="Times New Roman" w:cs="Times New Roman"/>
          <w:i/>
          <w:lang w:bidi="en-US"/>
        </w:rPr>
        <w:t>Present the list of investment activities carried out during this period</w:t>
      </w:r>
      <w:r w:rsidRPr="00695DD2">
        <w:rPr>
          <w:rFonts w:ascii="Times New Roman" w:hAnsi="Times New Roman" w:cs="Times New Roman"/>
          <w:lang w:bidi="en-US"/>
        </w:rPr>
        <w:t>]</w:t>
      </w:r>
    </w:p>
    <w:p w14:paraId="62A4864F" w14:textId="77777777" w:rsidR="00695DD2" w:rsidRPr="00695DD2" w:rsidRDefault="00695DD2" w:rsidP="00695DD2">
      <w:pPr>
        <w:jc w:val="both"/>
        <w:rPr>
          <w:rFonts w:ascii="Times New Roman" w:hAnsi="Times New Roman" w:cs="Times New Roman"/>
        </w:rPr>
      </w:pPr>
      <w:r w:rsidRPr="00695DD2">
        <w:rPr>
          <w:rFonts w:ascii="Times New Roman" w:hAnsi="Times New Roman" w:cs="Times New Roman"/>
          <w:lang w:bidi="en-US"/>
        </w:rPr>
        <w:t xml:space="preserve">4. Project Outputs and Results </w:t>
      </w:r>
    </w:p>
    <w:p w14:paraId="5CC15EB0" w14:textId="77777777" w:rsidR="00695DD2" w:rsidRPr="00695DD2" w:rsidRDefault="00695DD2" w:rsidP="00695DD2">
      <w:pPr>
        <w:jc w:val="both"/>
        <w:rPr>
          <w:rFonts w:ascii="Times New Roman" w:hAnsi="Times New Roman" w:cs="Times New Roman"/>
        </w:rPr>
      </w:pPr>
      <w:r w:rsidRPr="00695DD2">
        <w:rPr>
          <w:rFonts w:ascii="Times New Roman" w:hAnsi="Times New Roman" w:cs="Times New Roman"/>
          <w:lang w:bidi="en-US"/>
        </w:rPr>
        <w:t>[</w:t>
      </w:r>
      <w:r w:rsidRPr="00695DD2">
        <w:rPr>
          <w:rFonts w:ascii="Times New Roman" w:hAnsi="Times New Roman" w:cs="Times New Roman"/>
          <w:i/>
          <w:lang w:bidi="en-US"/>
        </w:rPr>
        <w:t>Summarize project achievements in relation to the objectives and against the performance indicators and milestones agreed to be achieved during that period.</w:t>
      </w:r>
      <w:r w:rsidRPr="00695DD2">
        <w:rPr>
          <w:rFonts w:ascii="Times New Roman" w:hAnsi="Times New Roman" w:cs="Times New Roman"/>
          <w:lang w:bidi="en-US"/>
        </w:rPr>
        <w:t>]</w:t>
      </w:r>
    </w:p>
    <w:p w14:paraId="015A658D" w14:textId="77777777" w:rsidR="00695DD2" w:rsidRPr="00695DD2" w:rsidRDefault="00695DD2" w:rsidP="00695DD2">
      <w:pPr>
        <w:jc w:val="both"/>
        <w:rPr>
          <w:rFonts w:ascii="Times New Roman" w:hAnsi="Times New Roman" w:cs="Times New Roman"/>
        </w:rPr>
      </w:pPr>
      <w:r w:rsidRPr="00695DD2">
        <w:rPr>
          <w:rFonts w:ascii="Times New Roman" w:hAnsi="Times New Roman" w:cs="Times New Roman"/>
          <w:lang w:bidi="en-US"/>
        </w:rPr>
        <w:t>5. Partnership and Cooperation</w:t>
      </w:r>
    </w:p>
    <w:p w14:paraId="03F67D03" w14:textId="77777777" w:rsidR="00695DD2" w:rsidRPr="00695DD2" w:rsidRDefault="00695DD2" w:rsidP="00695DD2">
      <w:pPr>
        <w:jc w:val="both"/>
        <w:rPr>
          <w:rFonts w:ascii="Times New Roman" w:hAnsi="Times New Roman" w:cs="Times New Roman"/>
        </w:rPr>
      </w:pPr>
      <w:r w:rsidRPr="00695DD2">
        <w:rPr>
          <w:rFonts w:ascii="Times New Roman" w:hAnsi="Times New Roman" w:cs="Times New Roman"/>
          <w:lang w:bidi="en-US"/>
        </w:rPr>
        <w:t>[</w:t>
      </w:r>
      <w:r w:rsidRPr="00695DD2">
        <w:rPr>
          <w:rFonts w:ascii="Times New Roman" w:hAnsi="Times New Roman" w:cs="Times New Roman"/>
          <w:i/>
          <w:lang w:bidi="en-US"/>
        </w:rPr>
        <w:t>Explain how the cooperation between the partners was; how much service providers supported you; explain the involvement of other entities in project implementation.</w:t>
      </w:r>
      <w:r w:rsidRPr="00695DD2">
        <w:rPr>
          <w:rFonts w:ascii="Times New Roman" w:hAnsi="Times New Roman" w:cs="Times New Roman"/>
          <w:lang w:bidi="en-US"/>
        </w:rPr>
        <w:t>]</w:t>
      </w:r>
    </w:p>
    <w:p w14:paraId="222684B4" w14:textId="77777777" w:rsidR="00695DD2" w:rsidRPr="00695DD2" w:rsidRDefault="00695DD2" w:rsidP="00695DD2">
      <w:pPr>
        <w:jc w:val="both"/>
        <w:rPr>
          <w:rFonts w:ascii="Times New Roman" w:hAnsi="Times New Roman" w:cs="Times New Roman"/>
        </w:rPr>
      </w:pPr>
      <w:r w:rsidRPr="00695DD2">
        <w:rPr>
          <w:rFonts w:ascii="Times New Roman" w:hAnsi="Times New Roman" w:cs="Times New Roman"/>
          <w:lang w:bidi="en-US"/>
        </w:rPr>
        <w:t xml:space="preserve">6. Problems and Possible Solutions </w:t>
      </w:r>
    </w:p>
    <w:p w14:paraId="3ABDBD99" w14:textId="77777777" w:rsidR="00695DD2" w:rsidRPr="00695DD2" w:rsidRDefault="00695DD2" w:rsidP="00695DD2">
      <w:pPr>
        <w:jc w:val="both"/>
        <w:rPr>
          <w:rFonts w:ascii="Times New Roman" w:hAnsi="Times New Roman" w:cs="Times New Roman"/>
        </w:rPr>
      </w:pPr>
      <w:r w:rsidRPr="00695DD2">
        <w:rPr>
          <w:rFonts w:ascii="Times New Roman" w:hAnsi="Times New Roman" w:cs="Times New Roman"/>
          <w:i/>
          <w:lang w:bidi="en-US"/>
        </w:rPr>
        <w:t>[List the issues, problems and difficulties that arose during this period; ways you resolved or overcame them and recommendations for the rest of the project</w:t>
      </w:r>
      <w:r w:rsidRPr="00695DD2">
        <w:rPr>
          <w:rFonts w:ascii="Times New Roman" w:hAnsi="Times New Roman" w:cs="Times New Roman"/>
          <w:lang w:bidi="en-US"/>
        </w:rPr>
        <w:t xml:space="preserve">.] </w:t>
      </w:r>
    </w:p>
    <w:p w14:paraId="1C1F66B8" w14:textId="77777777" w:rsidR="00695DD2" w:rsidRPr="00695DD2" w:rsidRDefault="00695DD2" w:rsidP="00695DD2">
      <w:pPr>
        <w:jc w:val="both"/>
        <w:rPr>
          <w:rFonts w:ascii="Times New Roman" w:hAnsi="Times New Roman" w:cs="Times New Roman"/>
        </w:rPr>
      </w:pPr>
      <w:r w:rsidRPr="00695DD2">
        <w:rPr>
          <w:rFonts w:ascii="Times New Roman" w:hAnsi="Times New Roman" w:cs="Times New Roman"/>
          <w:lang w:bidi="en-US"/>
        </w:rPr>
        <w:t>7. Recommendations and requirements to the Directorate</w:t>
      </w:r>
    </w:p>
    <w:p w14:paraId="7BB4719D" w14:textId="77777777" w:rsidR="00695DD2" w:rsidRPr="00695DD2" w:rsidRDefault="00695DD2" w:rsidP="00695DD2">
      <w:pPr>
        <w:jc w:val="both"/>
        <w:rPr>
          <w:rFonts w:ascii="Times New Roman" w:hAnsi="Times New Roman" w:cs="Times New Roman"/>
        </w:rPr>
      </w:pPr>
      <w:r w:rsidRPr="00695DD2">
        <w:rPr>
          <w:rFonts w:ascii="Times New Roman" w:hAnsi="Times New Roman" w:cs="Times New Roman"/>
          <w:lang w:bidi="en-US"/>
        </w:rPr>
        <w:t>[</w:t>
      </w:r>
      <w:r w:rsidRPr="00695DD2">
        <w:rPr>
          <w:rFonts w:ascii="Times New Roman" w:hAnsi="Times New Roman" w:cs="Times New Roman"/>
          <w:i/>
          <w:lang w:bidi="en-US"/>
        </w:rPr>
        <w:t>Make any recommendation you fin necessary and describe any further work, intervention, change or improvement the need for which has become apparent during the project implementation and the preparation of reports.</w:t>
      </w:r>
      <w:r w:rsidRPr="00695DD2">
        <w:rPr>
          <w:rFonts w:ascii="Times New Roman" w:hAnsi="Times New Roman" w:cs="Times New Roman"/>
          <w:lang w:bidi="en-US"/>
        </w:rPr>
        <w:t xml:space="preserve"> </w:t>
      </w:r>
      <w:r w:rsidRPr="00695DD2">
        <w:rPr>
          <w:rFonts w:ascii="Times New Roman" w:hAnsi="Times New Roman" w:cs="Times New Roman"/>
          <w:i/>
          <w:lang w:bidi="en-US"/>
        </w:rPr>
        <w:t>In addition, you may list the manner in which the Directorate can assist in promoting project implementation.</w:t>
      </w:r>
      <w:r w:rsidRPr="00695DD2">
        <w:rPr>
          <w:rFonts w:ascii="Times New Roman" w:hAnsi="Times New Roman" w:cs="Times New Roman"/>
          <w:lang w:bidi="en-US"/>
        </w:rPr>
        <w:t>]</w:t>
      </w:r>
    </w:p>
    <w:p w14:paraId="3C45004D" w14:textId="77777777" w:rsidR="00695DD2" w:rsidRPr="00FB58FC" w:rsidRDefault="00695DD2" w:rsidP="00352775">
      <w:pPr>
        <w:rPr>
          <w:rFonts w:ascii="Arial" w:hAnsi="Arial" w:cs="Arial"/>
        </w:rPr>
      </w:pPr>
    </w:p>
    <w:p w14:paraId="25A62A0F" w14:textId="5F062485" w:rsidR="00056003" w:rsidRPr="008E3D54" w:rsidRDefault="00056003" w:rsidP="000821AA">
      <w:pPr>
        <w:pBdr>
          <w:top w:val="triple" w:sz="4" w:space="1" w:color="auto"/>
        </w:pBdr>
        <w:jc w:val="both"/>
        <w:rPr>
          <w:rFonts w:ascii="Arial" w:hAnsi="Arial" w:cs="Arial"/>
          <w:b/>
          <w:bCs/>
          <w:i/>
          <w:iCs/>
        </w:rPr>
      </w:pPr>
      <w:r w:rsidRPr="00FB58FC">
        <w:rPr>
          <w:rFonts w:ascii="Arial" w:hAnsi="Arial" w:cs="Arial"/>
          <w:b/>
          <w:bCs/>
          <w:i/>
          <w:iCs/>
          <w:caps/>
        </w:rPr>
        <w:t>A</w:t>
      </w:r>
      <w:r w:rsidR="00695DD2">
        <w:rPr>
          <w:rFonts w:ascii="Arial" w:hAnsi="Arial" w:cs="Arial"/>
          <w:b/>
          <w:bCs/>
          <w:i/>
          <w:iCs/>
          <w:caps/>
        </w:rPr>
        <w:t>NNE</w:t>
      </w:r>
      <w:r w:rsidRPr="00FB58FC">
        <w:rPr>
          <w:rFonts w:ascii="Arial" w:hAnsi="Arial" w:cs="Arial"/>
          <w:b/>
          <w:bCs/>
          <w:i/>
          <w:iCs/>
          <w:caps/>
        </w:rPr>
        <w:t xml:space="preserve">X. </w:t>
      </w:r>
      <w:r w:rsidR="00695DD2">
        <w:rPr>
          <w:rFonts w:ascii="Arial" w:hAnsi="Arial" w:cs="Arial"/>
          <w:b/>
          <w:bCs/>
          <w:i/>
          <w:iCs/>
          <w:caps/>
        </w:rPr>
        <w:t>4</w:t>
      </w:r>
      <w:r w:rsidRPr="00FB58FC">
        <w:rPr>
          <w:rFonts w:ascii="Arial" w:hAnsi="Arial" w:cs="Arial"/>
          <w:b/>
          <w:bCs/>
          <w:i/>
          <w:iCs/>
          <w:caps/>
        </w:rPr>
        <w:t xml:space="preserve"> </w:t>
      </w:r>
      <w:r w:rsidRPr="00FB58FC">
        <w:rPr>
          <w:rFonts w:ascii="Arial" w:hAnsi="Arial" w:cs="Arial"/>
          <w:b/>
          <w:bCs/>
          <w:i/>
          <w:iCs/>
          <w:caps/>
          <w:lang w:val="sr-Cyrl-CS"/>
        </w:rPr>
        <w:t xml:space="preserve">[To the Contract] </w:t>
      </w:r>
      <w:r w:rsidRPr="00FB58FC">
        <w:rPr>
          <w:rFonts w:ascii="Arial" w:hAnsi="Arial" w:cs="Arial"/>
          <w:b/>
          <w:bCs/>
          <w:i/>
          <w:iCs/>
          <w:caps/>
        </w:rPr>
        <w:t xml:space="preserve">Invitation to Quote </w:t>
      </w:r>
      <w:r w:rsidR="008F113C" w:rsidRPr="00FB58FC">
        <w:rPr>
          <w:rFonts w:ascii="Arial" w:hAnsi="Arial" w:cs="Arial"/>
          <w:b/>
          <w:bCs/>
          <w:i/>
          <w:iCs/>
          <w:caps/>
        </w:rPr>
        <w:t xml:space="preserve">- </w:t>
      </w:r>
      <w:r w:rsidRPr="00FB58FC">
        <w:rPr>
          <w:rFonts w:ascii="Arial" w:hAnsi="Arial" w:cs="Arial"/>
          <w:b/>
          <w:bCs/>
          <w:i/>
          <w:iCs/>
          <w:caps/>
        </w:rPr>
        <w:t>Shopping For Goods Template</w:t>
      </w:r>
    </w:p>
    <w:p w14:paraId="3CBDBA58" w14:textId="77777777" w:rsidR="00056003" w:rsidRPr="00FB58FC" w:rsidRDefault="00056003" w:rsidP="000821AA">
      <w:pPr>
        <w:spacing w:after="0" w:line="240" w:lineRule="auto"/>
        <w:jc w:val="both"/>
        <w:rPr>
          <w:rFonts w:ascii="Arial" w:hAnsi="Arial" w:cs="Arial"/>
          <w:bCs/>
          <w:sz w:val="20"/>
          <w:szCs w:val="20"/>
        </w:rPr>
      </w:pPr>
      <w:r w:rsidRPr="00FB58FC">
        <w:rPr>
          <w:rFonts w:ascii="Arial" w:hAnsi="Arial" w:cs="Arial"/>
          <w:bCs/>
          <w:sz w:val="20"/>
          <w:szCs w:val="20"/>
        </w:rPr>
        <w:t>Project Title:</w:t>
      </w:r>
      <w:r w:rsidRPr="00FB58FC">
        <w:rPr>
          <w:rFonts w:ascii="Arial" w:hAnsi="Arial" w:cs="Arial"/>
          <w:bCs/>
          <w:sz w:val="20"/>
          <w:szCs w:val="20"/>
        </w:rPr>
        <w:tab/>
        <w:t>__________________</w:t>
      </w:r>
    </w:p>
    <w:p w14:paraId="55A29776" w14:textId="77777777" w:rsidR="00056003" w:rsidRPr="00FB58FC" w:rsidRDefault="00056003" w:rsidP="000821AA">
      <w:pPr>
        <w:spacing w:after="0" w:line="240" w:lineRule="auto"/>
        <w:jc w:val="both"/>
        <w:rPr>
          <w:rFonts w:ascii="Arial" w:hAnsi="Arial" w:cs="Arial"/>
          <w:bCs/>
          <w:sz w:val="20"/>
          <w:szCs w:val="20"/>
        </w:rPr>
      </w:pPr>
      <w:r w:rsidRPr="00FB58FC">
        <w:rPr>
          <w:rFonts w:ascii="Arial" w:hAnsi="Arial" w:cs="Arial"/>
          <w:bCs/>
          <w:sz w:val="20"/>
          <w:szCs w:val="20"/>
        </w:rPr>
        <w:t>Date: ________________</w:t>
      </w:r>
    </w:p>
    <w:p w14:paraId="59996D5F" w14:textId="77777777" w:rsidR="00056003" w:rsidRPr="00FB58FC" w:rsidRDefault="00056003" w:rsidP="000821AA">
      <w:pPr>
        <w:spacing w:after="0" w:line="240" w:lineRule="auto"/>
        <w:jc w:val="both"/>
        <w:rPr>
          <w:rFonts w:ascii="Arial" w:hAnsi="Arial" w:cs="Arial"/>
          <w:bCs/>
          <w:sz w:val="20"/>
          <w:szCs w:val="20"/>
          <w:u w:val="single"/>
        </w:rPr>
      </w:pPr>
      <w:r w:rsidRPr="00FB58FC">
        <w:rPr>
          <w:rFonts w:ascii="Arial" w:hAnsi="Arial" w:cs="Arial"/>
          <w:bCs/>
          <w:sz w:val="20"/>
          <w:szCs w:val="20"/>
        </w:rPr>
        <w:t>Source of Funding:_______________</w:t>
      </w:r>
    </w:p>
    <w:p w14:paraId="6C66D2E1" w14:textId="4CF059B5" w:rsidR="00056003" w:rsidRPr="00FB58FC" w:rsidRDefault="00056003" w:rsidP="000821AA">
      <w:pPr>
        <w:spacing w:after="0" w:line="240" w:lineRule="auto"/>
        <w:jc w:val="both"/>
        <w:rPr>
          <w:rFonts w:ascii="Arial" w:hAnsi="Arial" w:cs="Arial"/>
          <w:bCs/>
          <w:sz w:val="20"/>
          <w:szCs w:val="20"/>
        </w:rPr>
      </w:pPr>
      <w:r w:rsidRPr="00FB58FC">
        <w:rPr>
          <w:rFonts w:ascii="Arial" w:hAnsi="Arial" w:cs="Arial"/>
          <w:bCs/>
          <w:sz w:val="20"/>
          <w:szCs w:val="20"/>
        </w:rPr>
        <w:t>Contract Ref:___________________</w:t>
      </w:r>
    </w:p>
    <w:p w14:paraId="3FB50071" w14:textId="77777777" w:rsidR="00056003" w:rsidRPr="00FB58FC" w:rsidRDefault="00056003" w:rsidP="000821AA">
      <w:pPr>
        <w:spacing w:after="0" w:line="240" w:lineRule="auto"/>
        <w:jc w:val="both"/>
        <w:rPr>
          <w:rFonts w:ascii="Arial" w:hAnsi="Arial" w:cs="Arial"/>
          <w:bCs/>
          <w:sz w:val="20"/>
          <w:szCs w:val="20"/>
        </w:rPr>
      </w:pPr>
      <w:r w:rsidRPr="00FB58FC">
        <w:rPr>
          <w:rFonts w:ascii="Arial" w:hAnsi="Arial" w:cs="Arial"/>
          <w:bCs/>
          <w:sz w:val="20"/>
          <w:szCs w:val="20"/>
        </w:rPr>
        <w:t>To:________________________</w:t>
      </w:r>
    </w:p>
    <w:p w14:paraId="07B39A28" w14:textId="77777777" w:rsidR="00056003" w:rsidRPr="00FB58FC" w:rsidRDefault="00056003" w:rsidP="003D6BEB">
      <w:pPr>
        <w:spacing w:after="0"/>
        <w:jc w:val="both"/>
        <w:rPr>
          <w:rFonts w:ascii="Arial" w:hAnsi="Arial" w:cs="Arial"/>
          <w:bCs/>
          <w:sz w:val="20"/>
          <w:szCs w:val="20"/>
        </w:rPr>
      </w:pPr>
      <w:r w:rsidRPr="00FB58FC">
        <w:rPr>
          <w:rFonts w:ascii="Arial" w:hAnsi="Arial" w:cs="Arial"/>
          <w:bCs/>
          <w:sz w:val="20"/>
          <w:szCs w:val="20"/>
        </w:rPr>
        <w:t>Dear Supplier,</w:t>
      </w:r>
    </w:p>
    <w:p w14:paraId="102DB325" w14:textId="77777777" w:rsidR="00056003" w:rsidRPr="00FB58FC" w:rsidRDefault="00056003" w:rsidP="00CB25AB">
      <w:pPr>
        <w:spacing w:after="0"/>
        <w:jc w:val="both"/>
        <w:rPr>
          <w:rFonts w:ascii="Arial" w:hAnsi="Arial" w:cs="Arial"/>
          <w:sz w:val="20"/>
          <w:szCs w:val="20"/>
        </w:rPr>
      </w:pPr>
    </w:p>
    <w:p w14:paraId="443E5846" w14:textId="77777777" w:rsidR="00056003" w:rsidRPr="00FB58FC" w:rsidRDefault="00056003" w:rsidP="003D6BEB">
      <w:pPr>
        <w:spacing w:after="0"/>
        <w:jc w:val="both"/>
        <w:rPr>
          <w:rFonts w:ascii="Arial" w:hAnsi="Arial" w:cs="Arial"/>
          <w:sz w:val="20"/>
          <w:szCs w:val="20"/>
        </w:rPr>
      </w:pPr>
      <w:r w:rsidRPr="00FB58FC">
        <w:rPr>
          <w:rFonts w:ascii="Arial" w:hAnsi="Arial" w:cs="Arial"/>
          <w:sz w:val="20"/>
          <w:szCs w:val="20"/>
        </w:rPr>
        <w:lastRenderedPageBreak/>
        <w:t>1.</w:t>
      </w:r>
      <w:r w:rsidRPr="00FB58FC">
        <w:rPr>
          <w:rFonts w:ascii="Arial" w:hAnsi="Arial" w:cs="Arial"/>
          <w:sz w:val="20"/>
          <w:szCs w:val="20"/>
        </w:rPr>
        <w:tab/>
        <w:t>You are invited to submit your price quotation(s) for the supply of the following items:</w:t>
      </w:r>
    </w:p>
    <w:p w14:paraId="26CD5A5C" w14:textId="77777777" w:rsidR="00056003" w:rsidRPr="00FB58FC" w:rsidRDefault="00056003" w:rsidP="003D6BEB">
      <w:pPr>
        <w:spacing w:after="0"/>
        <w:jc w:val="both"/>
        <w:rPr>
          <w:rFonts w:ascii="Arial" w:hAnsi="Arial" w:cs="Arial"/>
          <w:sz w:val="20"/>
          <w:szCs w:val="20"/>
        </w:rPr>
      </w:pPr>
      <w:r w:rsidRPr="00FB58FC">
        <w:rPr>
          <w:rFonts w:ascii="Arial" w:hAnsi="Arial" w:cs="Arial"/>
          <w:sz w:val="20"/>
          <w:szCs w:val="20"/>
        </w:rPr>
        <w:tab/>
        <w:t>(i)___________________________________________</w:t>
      </w:r>
    </w:p>
    <w:p w14:paraId="2F104899" w14:textId="77777777" w:rsidR="00056003" w:rsidRPr="00FB58FC" w:rsidRDefault="00056003" w:rsidP="003D6BEB">
      <w:pPr>
        <w:spacing w:after="0"/>
        <w:jc w:val="both"/>
        <w:rPr>
          <w:rFonts w:ascii="Arial" w:hAnsi="Arial" w:cs="Arial"/>
          <w:sz w:val="20"/>
          <w:szCs w:val="20"/>
        </w:rPr>
      </w:pPr>
      <w:r w:rsidRPr="00FB58FC">
        <w:rPr>
          <w:rFonts w:ascii="Arial" w:hAnsi="Arial" w:cs="Arial"/>
          <w:sz w:val="20"/>
          <w:szCs w:val="20"/>
        </w:rPr>
        <w:tab/>
        <w:t>(ii)___________________________________________</w:t>
      </w:r>
    </w:p>
    <w:p w14:paraId="1EBDF2DF" w14:textId="77777777" w:rsidR="00056003" w:rsidRPr="00FB58FC" w:rsidRDefault="00056003" w:rsidP="003D6BEB">
      <w:pPr>
        <w:spacing w:after="0"/>
        <w:jc w:val="both"/>
        <w:rPr>
          <w:rFonts w:ascii="Arial" w:hAnsi="Arial" w:cs="Arial"/>
          <w:sz w:val="20"/>
          <w:szCs w:val="20"/>
        </w:rPr>
      </w:pPr>
      <w:r w:rsidRPr="00FB58FC">
        <w:rPr>
          <w:rFonts w:ascii="Arial" w:hAnsi="Arial" w:cs="Arial"/>
          <w:sz w:val="20"/>
          <w:szCs w:val="20"/>
        </w:rPr>
        <w:tab/>
        <w:t>(iii)___________________________________________</w:t>
      </w:r>
    </w:p>
    <w:p w14:paraId="781B0DF4" w14:textId="77777777" w:rsidR="00056003" w:rsidRPr="00FB58FC" w:rsidRDefault="00056003" w:rsidP="003D6BEB">
      <w:pPr>
        <w:spacing w:after="0"/>
        <w:jc w:val="both"/>
        <w:rPr>
          <w:rFonts w:ascii="Arial" w:hAnsi="Arial" w:cs="Arial"/>
          <w:sz w:val="20"/>
          <w:szCs w:val="20"/>
        </w:rPr>
      </w:pPr>
      <w:r w:rsidRPr="00FB58FC">
        <w:rPr>
          <w:rFonts w:ascii="Arial" w:hAnsi="Arial" w:cs="Arial"/>
          <w:sz w:val="20"/>
          <w:szCs w:val="20"/>
        </w:rPr>
        <w:tab/>
        <w:t>(iv)___________________________________________</w:t>
      </w:r>
    </w:p>
    <w:p w14:paraId="40F34BA4" w14:textId="77777777" w:rsidR="00056003" w:rsidRPr="00FB58FC" w:rsidRDefault="00056003" w:rsidP="003D6BEB">
      <w:pPr>
        <w:spacing w:after="0"/>
        <w:jc w:val="both"/>
        <w:rPr>
          <w:rFonts w:ascii="Arial" w:hAnsi="Arial" w:cs="Arial"/>
          <w:sz w:val="20"/>
          <w:szCs w:val="20"/>
        </w:rPr>
      </w:pPr>
    </w:p>
    <w:p w14:paraId="50A9B21C" w14:textId="77777777" w:rsidR="00056003" w:rsidRPr="00FB58FC" w:rsidRDefault="00056003" w:rsidP="003D6BEB">
      <w:pPr>
        <w:spacing w:after="0"/>
        <w:jc w:val="both"/>
        <w:rPr>
          <w:rFonts w:ascii="Arial" w:hAnsi="Arial" w:cs="Arial"/>
          <w:i/>
          <w:iCs/>
          <w:sz w:val="20"/>
          <w:szCs w:val="20"/>
        </w:rPr>
      </w:pPr>
      <w:r w:rsidRPr="00FB58FC">
        <w:rPr>
          <w:rFonts w:ascii="Arial" w:hAnsi="Arial" w:cs="Arial"/>
          <w:sz w:val="20"/>
          <w:szCs w:val="20"/>
        </w:rPr>
        <w:tab/>
      </w:r>
      <w:r w:rsidRPr="00FB58FC">
        <w:rPr>
          <w:rFonts w:ascii="Arial" w:hAnsi="Arial" w:cs="Arial"/>
          <w:i/>
          <w:iCs/>
          <w:sz w:val="20"/>
          <w:szCs w:val="20"/>
        </w:rPr>
        <w:t>Information on technical specifications and required quantities are attached.</w:t>
      </w:r>
    </w:p>
    <w:p w14:paraId="1922CCB8" w14:textId="77777777" w:rsidR="00056003" w:rsidRPr="00FB58FC" w:rsidRDefault="00056003" w:rsidP="003D6BEB">
      <w:pPr>
        <w:spacing w:after="0"/>
        <w:jc w:val="both"/>
        <w:rPr>
          <w:rFonts w:ascii="Arial" w:hAnsi="Arial" w:cs="Arial"/>
          <w:sz w:val="20"/>
          <w:szCs w:val="20"/>
        </w:rPr>
      </w:pPr>
    </w:p>
    <w:p w14:paraId="67145B93" w14:textId="62B04007" w:rsidR="00056003" w:rsidRPr="00FB58FC" w:rsidRDefault="00056003" w:rsidP="003D6BEB">
      <w:pPr>
        <w:spacing w:after="0"/>
        <w:jc w:val="both"/>
        <w:rPr>
          <w:rFonts w:ascii="Arial" w:hAnsi="Arial" w:cs="Arial"/>
          <w:sz w:val="20"/>
          <w:szCs w:val="20"/>
        </w:rPr>
      </w:pPr>
      <w:r w:rsidRPr="00FB58FC">
        <w:rPr>
          <w:rFonts w:ascii="Arial" w:hAnsi="Arial" w:cs="Arial"/>
          <w:sz w:val="20"/>
          <w:szCs w:val="20"/>
        </w:rPr>
        <w:t>2.</w:t>
      </w:r>
      <w:r w:rsidRPr="00FB58FC">
        <w:rPr>
          <w:rFonts w:ascii="Arial" w:hAnsi="Arial" w:cs="Arial"/>
          <w:sz w:val="20"/>
          <w:szCs w:val="20"/>
        </w:rPr>
        <w:tab/>
        <w:t>You must quote for all the items under this Invitation.</w:t>
      </w:r>
      <w:r w:rsidR="00882E17">
        <w:rPr>
          <w:rFonts w:ascii="Arial" w:hAnsi="Arial" w:cs="Arial"/>
          <w:sz w:val="20"/>
          <w:szCs w:val="20"/>
        </w:rPr>
        <w:t xml:space="preserve"> </w:t>
      </w:r>
      <w:r w:rsidRPr="00FB58FC">
        <w:rPr>
          <w:rFonts w:ascii="Arial" w:hAnsi="Arial" w:cs="Arial"/>
          <w:sz w:val="20"/>
          <w:szCs w:val="20"/>
        </w:rPr>
        <w:t>Price quotations will be evaluated for all the items together and contract awarded to the firm offering the lowest evaluated total cost of all the items.</w:t>
      </w:r>
    </w:p>
    <w:p w14:paraId="130A011A" w14:textId="77777777" w:rsidR="00056003" w:rsidRPr="00FB58FC" w:rsidRDefault="00056003" w:rsidP="003D6BEB">
      <w:pPr>
        <w:spacing w:after="0"/>
        <w:jc w:val="both"/>
        <w:rPr>
          <w:rFonts w:ascii="Arial" w:hAnsi="Arial" w:cs="Arial"/>
          <w:sz w:val="20"/>
          <w:szCs w:val="20"/>
        </w:rPr>
      </w:pPr>
    </w:p>
    <w:p w14:paraId="01D90F1A" w14:textId="7150862A" w:rsidR="00056003" w:rsidRPr="00FB58FC" w:rsidRDefault="00056003" w:rsidP="003D6BEB">
      <w:pPr>
        <w:spacing w:after="0"/>
        <w:jc w:val="both"/>
        <w:rPr>
          <w:rFonts w:ascii="Arial" w:hAnsi="Arial" w:cs="Arial"/>
          <w:sz w:val="20"/>
          <w:szCs w:val="20"/>
        </w:rPr>
      </w:pPr>
      <w:r w:rsidRPr="00FB58FC">
        <w:rPr>
          <w:rFonts w:ascii="Arial" w:hAnsi="Arial" w:cs="Arial"/>
          <w:sz w:val="20"/>
          <w:szCs w:val="20"/>
        </w:rPr>
        <w:t>3.</w:t>
      </w:r>
      <w:r w:rsidRPr="00FB58FC">
        <w:rPr>
          <w:rFonts w:ascii="Arial" w:hAnsi="Arial" w:cs="Arial"/>
          <w:sz w:val="20"/>
          <w:szCs w:val="20"/>
        </w:rPr>
        <w:tab/>
        <w:t xml:space="preserve">Your price quotation in the form attached shall consist of Invitation to Quote, Terms and Conditions of Supply (filled in and signed), Technical </w:t>
      </w:r>
      <w:r w:rsidR="00BB42E2" w:rsidRPr="00FB58FC">
        <w:rPr>
          <w:rFonts w:ascii="Arial" w:hAnsi="Arial" w:cs="Arial"/>
          <w:sz w:val="20"/>
          <w:szCs w:val="20"/>
        </w:rPr>
        <w:t>Specification</w:t>
      </w:r>
      <w:r w:rsidRPr="00FB58FC">
        <w:rPr>
          <w:rFonts w:ascii="Arial" w:hAnsi="Arial" w:cs="Arial"/>
          <w:sz w:val="20"/>
          <w:szCs w:val="20"/>
        </w:rPr>
        <w:t xml:space="preserve"> (filled in and signed) and Form of Quotation (filled in and signed), and may be submitted by facsimile or electronically at the following address:</w:t>
      </w:r>
    </w:p>
    <w:p w14:paraId="7F2504F3" w14:textId="77777777" w:rsidR="00056003" w:rsidRPr="00FB58FC" w:rsidRDefault="00056003" w:rsidP="003D6BEB">
      <w:pPr>
        <w:spacing w:after="0"/>
        <w:jc w:val="both"/>
        <w:rPr>
          <w:rFonts w:ascii="Arial" w:hAnsi="Arial" w:cs="Arial"/>
          <w:sz w:val="20"/>
          <w:szCs w:val="20"/>
        </w:rPr>
      </w:pPr>
      <w:r w:rsidRPr="00FB58FC">
        <w:rPr>
          <w:rFonts w:ascii="Arial" w:hAnsi="Arial" w:cs="Arial"/>
          <w:sz w:val="20"/>
          <w:szCs w:val="20"/>
        </w:rPr>
        <w:tab/>
        <w:t>_________________________________________________________</w:t>
      </w:r>
    </w:p>
    <w:p w14:paraId="4A3BDA70" w14:textId="77777777" w:rsidR="00056003" w:rsidRPr="00FB58FC" w:rsidRDefault="00056003" w:rsidP="003D6BEB">
      <w:pPr>
        <w:spacing w:after="0"/>
        <w:jc w:val="both"/>
        <w:rPr>
          <w:rFonts w:ascii="Arial" w:hAnsi="Arial" w:cs="Arial"/>
          <w:sz w:val="20"/>
          <w:szCs w:val="20"/>
        </w:rPr>
      </w:pPr>
      <w:r w:rsidRPr="00FB58FC">
        <w:rPr>
          <w:rFonts w:ascii="Arial" w:hAnsi="Arial" w:cs="Arial"/>
          <w:sz w:val="20"/>
          <w:szCs w:val="20"/>
        </w:rPr>
        <w:tab/>
        <w:t>__________________________________________________________</w:t>
      </w:r>
    </w:p>
    <w:p w14:paraId="7537C457" w14:textId="77777777" w:rsidR="00056003" w:rsidRPr="00FB58FC" w:rsidRDefault="00056003" w:rsidP="003D6BEB">
      <w:pPr>
        <w:spacing w:after="0"/>
        <w:jc w:val="both"/>
        <w:rPr>
          <w:rFonts w:ascii="Arial" w:hAnsi="Arial" w:cs="Arial"/>
          <w:sz w:val="20"/>
          <w:szCs w:val="20"/>
        </w:rPr>
      </w:pPr>
      <w:r w:rsidRPr="00FB58FC">
        <w:rPr>
          <w:rFonts w:ascii="Arial" w:hAnsi="Arial" w:cs="Arial"/>
          <w:sz w:val="20"/>
          <w:szCs w:val="20"/>
        </w:rPr>
        <w:tab/>
        <w:t>Telephone: __________________</w:t>
      </w:r>
    </w:p>
    <w:p w14:paraId="77742CA5" w14:textId="77777777" w:rsidR="00056003" w:rsidRPr="00FB58FC" w:rsidRDefault="00056003" w:rsidP="003D6BEB">
      <w:pPr>
        <w:spacing w:after="0"/>
        <w:jc w:val="both"/>
        <w:rPr>
          <w:rFonts w:ascii="Arial" w:hAnsi="Arial" w:cs="Arial"/>
          <w:sz w:val="20"/>
          <w:szCs w:val="20"/>
        </w:rPr>
      </w:pPr>
      <w:r w:rsidRPr="00FB58FC">
        <w:rPr>
          <w:rFonts w:ascii="Arial" w:hAnsi="Arial" w:cs="Arial"/>
          <w:sz w:val="20"/>
          <w:szCs w:val="20"/>
        </w:rPr>
        <w:tab/>
        <w:t>Fax: __________________</w:t>
      </w:r>
    </w:p>
    <w:p w14:paraId="3EE1BDA3" w14:textId="77777777" w:rsidR="00056003" w:rsidRPr="00FB58FC" w:rsidRDefault="00056003" w:rsidP="003D6BEB">
      <w:pPr>
        <w:spacing w:after="0"/>
        <w:jc w:val="both"/>
        <w:rPr>
          <w:rFonts w:ascii="Arial" w:hAnsi="Arial" w:cs="Arial"/>
          <w:sz w:val="20"/>
          <w:szCs w:val="20"/>
        </w:rPr>
      </w:pPr>
    </w:p>
    <w:p w14:paraId="7534EE41" w14:textId="77777777" w:rsidR="00056003" w:rsidRPr="00FB58FC" w:rsidRDefault="00056003" w:rsidP="003D6BEB">
      <w:pPr>
        <w:spacing w:after="0"/>
        <w:jc w:val="both"/>
        <w:rPr>
          <w:rFonts w:ascii="Arial" w:hAnsi="Arial" w:cs="Arial"/>
          <w:sz w:val="20"/>
          <w:szCs w:val="20"/>
        </w:rPr>
      </w:pPr>
      <w:r w:rsidRPr="00FB58FC">
        <w:rPr>
          <w:rFonts w:ascii="Arial" w:hAnsi="Arial" w:cs="Arial"/>
          <w:sz w:val="20"/>
          <w:szCs w:val="20"/>
        </w:rPr>
        <w:t>4.</w:t>
      </w:r>
      <w:r w:rsidRPr="00FB58FC">
        <w:rPr>
          <w:rFonts w:ascii="Arial" w:hAnsi="Arial" w:cs="Arial"/>
          <w:sz w:val="20"/>
          <w:szCs w:val="20"/>
        </w:rPr>
        <w:tab/>
        <w:t>Your quotation should be accompanied by adequate technical documentation and catalogue(s) and other printed material, including names and addresses of firms providing service facilities.</w:t>
      </w:r>
    </w:p>
    <w:p w14:paraId="0AA51DDD" w14:textId="77777777" w:rsidR="00056003" w:rsidRPr="00FB58FC" w:rsidRDefault="00056003" w:rsidP="003D6BEB">
      <w:pPr>
        <w:spacing w:after="0"/>
        <w:jc w:val="both"/>
        <w:rPr>
          <w:rFonts w:ascii="Arial" w:hAnsi="Arial" w:cs="Arial"/>
          <w:sz w:val="20"/>
          <w:szCs w:val="20"/>
        </w:rPr>
      </w:pPr>
    </w:p>
    <w:p w14:paraId="7B7770A3" w14:textId="77777777" w:rsidR="00056003" w:rsidRPr="00FB58FC" w:rsidRDefault="00056003" w:rsidP="003D6BEB">
      <w:pPr>
        <w:spacing w:after="0"/>
        <w:jc w:val="both"/>
        <w:rPr>
          <w:rFonts w:ascii="Arial" w:hAnsi="Arial" w:cs="Arial"/>
          <w:sz w:val="20"/>
          <w:szCs w:val="20"/>
        </w:rPr>
      </w:pPr>
      <w:r w:rsidRPr="00FB58FC">
        <w:rPr>
          <w:rFonts w:ascii="Arial" w:hAnsi="Arial" w:cs="Arial"/>
          <w:sz w:val="20"/>
          <w:szCs w:val="20"/>
        </w:rPr>
        <w:t>5.</w:t>
      </w:r>
      <w:r w:rsidRPr="00FB58FC">
        <w:rPr>
          <w:rFonts w:ascii="Arial" w:hAnsi="Arial" w:cs="Arial"/>
          <w:sz w:val="20"/>
          <w:szCs w:val="20"/>
        </w:rPr>
        <w:tab/>
        <w:t>The deadline for receipt of your quotation (s) by the Purchaser at the address indicated in Paragraph 3 is:</w:t>
      </w:r>
      <w:r w:rsidRPr="00FB58FC">
        <w:rPr>
          <w:rFonts w:ascii="Arial" w:hAnsi="Arial" w:cs="Arial"/>
          <w:sz w:val="20"/>
          <w:szCs w:val="20"/>
        </w:rPr>
        <w:tab/>
        <w:t>________________</w:t>
      </w:r>
    </w:p>
    <w:p w14:paraId="302916C0" w14:textId="77777777" w:rsidR="00056003" w:rsidRPr="00FB58FC" w:rsidRDefault="00056003" w:rsidP="003D6BEB">
      <w:pPr>
        <w:spacing w:after="0"/>
        <w:jc w:val="both"/>
        <w:rPr>
          <w:rFonts w:ascii="Arial" w:hAnsi="Arial" w:cs="Arial"/>
          <w:sz w:val="20"/>
          <w:szCs w:val="20"/>
        </w:rPr>
      </w:pPr>
    </w:p>
    <w:p w14:paraId="335A8F34" w14:textId="4B045838" w:rsidR="00056003" w:rsidRPr="00FB58FC" w:rsidRDefault="00056003" w:rsidP="003D6BEB">
      <w:pPr>
        <w:spacing w:after="0"/>
        <w:jc w:val="both"/>
        <w:rPr>
          <w:rFonts w:ascii="Arial" w:hAnsi="Arial" w:cs="Arial"/>
          <w:sz w:val="20"/>
          <w:szCs w:val="20"/>
        </w:rPr>
      </w:pPr>
      <w:r w:rsidRPr="00FB58FC">
        <w:rPr>
          <w:rFonts w:ascii="Arial" w:hAnsi="Arial" w:cs="Arial"/>
          <w:sz w:val="20"/>
          <w:szCs w:val="20"/>
        </w:rPr>
        <w:t>6.</w:t>
      </w:r>
      <w:r w:rsidRPr="00FB58FC">
        <w:rPr>
          <w:rFonts w:ascii="Arial" w:hAnsi="Arial" w:cs="Arial"/>
          <w:sz w:val="20"/>
          <w:szCs w:val="20"/>
        </w:rPr>
        <w:tab/>
        <w:t>You</w:t>
      </w:r>
      <w:r w:rsidR="00DF3977" w:rsidRPr="00FB58FC">
        <w:rPr>
          <w:rFonts w:ascii="Arial" w:hAnsi="Arial" w:cs="Arial"/>
          <w:sz w:val="20"/>
          <w:szCs w:val="20"/>
        </w:rPr>
        <w:t>r</w:t>
      </w:r>
      <w:r w:rsidRPr="00FB58FC">
        <w:rPr>
          <w:rFonts w:ascii="Arial" w:hAnsi="Arial" w:cs="Arial"/>
          <w:sz w:val="20"/>
          <w:szCs w:val="20"/>
        </w:rPr>
        <w:t xml:space="preserve"> quotation(s) should be submitted as per the following instructions and in accordance with the attached Contract. The attached Terms and Conditions of Supply is an integral part of the Contract.</w:t>
      </w:r>
    </w:p>
    <w:p w14:paraId="3434945C" w14:textId="77777777" w:rsidR="00056003" w:rsidRPr="00FB58FC" w:rsidRDefault="00056003" w:rsidP="003D6BEB">
      <w:pPr>
        <w:spacing w:after="0"/>
        <w:jc w:val="both"/>
        <w:rPr>
          <w:rFonts w:ascii="Arial" w:hAnsi="Arial" w:cs="Arial"/>
          <w:sz w:val="20"/>
          <w:szCs w:val="20"/>
        </w:rPr>
      </w:pPr>
    </w:p>
    <w:p w14:paraId="602C586C" w14:textId="5BEE23C3" w:rsidR="00056003" w:rsidRPr="00FB58FC" w:rsidRDefault="00056003" w:rsidP="003D6BEB">
      <w:pPr>
        <w:spacing w:after="0"/>
        <w:ind w:left="720"/>
        <w:jc w:val="both"/>
        <w:rPr>
          <w:rFonts w:ascii="Arial" w:hAnsi="Arial" w:cs="Arial"/>
          <w:sz w:val="20"/>
          <w:szCs w:val="20"/>
        </w:rPr>
      </w:pPr>
      <w:r w:rsidRPr="00FB58FC">
        <w:rPr>
          <w:rFonts w:ascii="Arial" w:hAnsi="Arial" w:cs="Arial"/>
          <w:sz w:val="20"/>
          <w:szCs w:val="20"/>
        </w:rPr>
        <w:t xml:space="preserve">(i) </w:t>
      </w:r>
      <w:r w:rsidRPr="00FB58FC">
        <w:rPr>
          <w:rFonts w:ascii="Arial" w:hAnsi="Arial" w:cs="Arial"/>
          <w:sz w:val="20"/>
          <w:szCs w:val="20"/>
          <w:u w:val="single"/>
        </w:rPr>
        <w:t>PRICES:</w:t>
      </w:r>
      <w:r w:rsidR="00882E17">
        <w:rPr>
          <w:rFonts w:ascii="Arial" w:hAnsi="Arial" w:cs="Arial"/>
          <w:sz w:val="20"/>
          <w:szCs w:val="20"/>
        </w:rPr>
        <w:t xml:space="preserve"> </w:t>
      </w:r>
      <w:r w:rsidRPr="00FB58FC">
        <w:rPr>
          <w:rFonts w:ascii="Arial" w:hAnsi="Arial" w:cs="Arial"/>
          <w:sz w:val="20"/>
          <w:szCs w:val="20"/>
        </w:rPr>
        <w:t xml:space="preserve">The prices should be quoted in ___________, for the Total Cost at final destination insert, which includes all taxes, VAT, customs, duties, inland transportation and insurance, loading and unloading. </w:t>
      </w:r>
    </w:p>
    <w:p w14:paraId="2049209F" w14:textId="77777777" w:rsidR="00056003" w:rsidRPr="00FB58FC" w:rsidRDefault="00056003" w:rsidP="003D6BEB">
      <w:pPr>
        <w:spacing w:after="0"/>
        <w:jc w:val="both"/>
        <w:rPr>
          <w:rFonts w:ascii="Arial" w:hAnsi="Arial" w:cs="Arial"/>
          <w:sz w:val="20"/>
          <w:szCs w:val="20"/>
        </w:rPr>
      </w:pPr>
    </w:p>
    <w:p w14:paraId="30753121" w14:textId="55616D8F" w:rsidR="00056003" w:rsidRPr="00FB58FC" w:rsidRDefault="00056003" w:rsidP="003D6BEB">
      <w:pPr>
        <w:spacing w:after="0"/>
        <w:ind w:left="720"/>
        <w:jc w:val="both"/>
        <w:rPr>
          <w:rFonts w:ascii="Arial" w:hAnsi="Arial" w:cs="Arial"/>
          <w:sz w:val="20"/>
          <w:szCs w:val="20"/>
        </w:rPr>
      </w:pPr>
      <w:r w:rsidRPr="00FB58FC">
        <w:rPr>
          <w:rFonts w:ascii="Arial" w:hAnsi="Arial" w:cs="Arial"/>
          <w:sz w:val="20"/>
          <w:szCs w:val="20"/>
        </w:rPr>
        <w:t xml:space="preserve">(ii) </w:t>
      </w:r>
      <w:r w:rsidRPr="00FB58FC">
        <w:rPr>
          <w:rFonts w:ascii="Arial" w:hAnsi="Arial" w:cs="Arial"/>
          <w:sz w:val="20"/>
          <w:szCs w:val="20"/>
          <w:u w:val="single"/>
        </w:rPr>
        <w:t>EVALUATION OF QUOTATIONS:</w:t>
      </w:r>
      <w:r w:rsidR="00882E17">
        <w:rPr>
          <w:rFonts w:ascii="Arial" w:hAnsi="Arial" w:cs="Arial"/>
          <w:sz w:val="20"/>
          <w:szCs w:val="20"/>
        </w:rPr>
        <w:t xml:space="preserve"> </w:t>
      </w:r>
      <w:r w:rsidRPr="00FB58FC">
        <w:rPr>
          <w:rFonts w:ascii="Arial" w:hAnsi="Arial" w:cs="Arial"/>
          <w:sz w:val="20"/>
          <w:szCs w:val="20"/>
        </w:rPr>
        <w:t xml:space="preserve">Offers determined to be substantially responsive to the technical specifications will be evaluated by comparison of their total prices at final destination. </w:t>
      </w:r>
    </w:p>
    <w:p w14:paraId="1AEA8FC3" w14:textId="77777777" w:rsidR="00056003" w:rsidRPr="00FB58FC" w:rsidRDefault="00056003" w:rsidP="003D6BEB">
      <w:pPr>
        <w:spacing w:after="0"/>
        <w:ind w:left="720"/>
        <w:jc w:val="both"/>
        <w:rPr>
          <w:rFonts w:ascii="Arial" w:hAnsi="Arial" w:cs="Arial"/>
          <w:sz w:val="20"/>
          <w:szCs w:val="20"/>
        </w:rPr>
      </w:pPr>
    </w:p>
    <w:p w14:paraId="3399FE56" w14:textId="77777777" w:rsidR="00056003" w:rsidRPr="00FB58FC" w:rsidRDefault="00056003" w:rsidP="003D6BEB">
      <w:pPr>
        <w:spacing w:after="0"/>
        <w:ind w:left="720"/>
        <w:jc w:val="both"/>
        <w:rPr>
          <w:rFonts w:ascii="Arial" w:hAnsi="Arial" w:cs="Arial"/>
          <w:sz w:val="20"/>
          <w:szCs w:val="20"/>
        </w:rPr>
      </w:pPr>
      <w:r w:rsidRPr="00FB58FC">
        <w:rPr>
          <w:rFonts w:ascii="Arial" w:hAnsi="Arial" w:cs="Arial"/>
          <w:sz w:val="20"/>
          <w:szCs w:val="20"/>
        </w:rPr>
        <w:t>In evaluating the quotations, the Purchaser will determine for each proposal the evaluated price by adjusting the price quotation by making any correction for any arithmetical errors as follows:</w:t>
      </w:r>
    </w:p>
    <w:p w14:paraId="35BF028F" w14:textId="77777777" w:rsidR="00056003" w:rsidRPr="00FB58FC" w:rsidRDefault="00056003" w:rsidP="003D6BEB">
      <w:pPr>
        <w:spacing w:after="0"/>
        <w:ind w:left="720"/>
        <w:jc w:val="both"/>
        <w:rPr>
          <w:rFonts w:ascii="Arial" w:hAnsi="Arial" w:cs="Arial"/>
          <w:sz w:val="20"/>
          <w:szCs w:val="20"/>
        </w:rPr>
      </w:pPr>
      <w:r w:rsidRPr="00FB58FC">
        <w:rPr>
          <w:rFonts w:ascii="Arial" w:hAnsi="Arial" w:cs="Arial"/>
          <w:sz w:val="20"/>
          <w:szCs w:val="20"/>
        </w:rPr>
        <w:tab/>
        <w:t>(a) where there is a discrepancy between amounts in figures and in words, the amount in words will govern;</w:t>
      </w:r>
    </w:p>
    <w:p w14:paraId="7BD1EF34" w14:textId="77777777" w:rsidR="00056003" w:rsidRPr="00FB58FC" w:rsidRDefault="00056003" w:rsidP="003D6BEB">
      <w:pPr>
        <w:spacing w:after="0"/>
        <w:ind w:left="720"/>
        <w:jc w:val="both"/>
        <w:rPr>
          <w:rFonts w:ascii="Arial" w:hAnsi="Arial" w:cs="Arial"/>
          <w:sz w:val="20"/>
          <w:szCs w:val="20"/>
        </w:rPr>
      </w:pPr>
      <w:r w:rsidRPr="00FB58FC">
        <w:rPr>
          <w:rFonts w:ascii="Arial" w:hAnsi="Arial" w:cs="Arial"/>
          <w:sz w:val="20"/>
          <w:szCs w:val="20"/>
        </w:rPr>
        <w:tab/>
        <w:t>(b) where is a discrepancy between the unit rate and the line item total resulting from multiplying the unit rate by the quantity, the unit rate as quoted will govern;</w:t>
      </w:r>
    </w:p>
    <w:p w14:paraId="3FD29421" w14:textId="77777777" w:rsidR="00056003" w:rsidRPr="00FB58FC" w:rsidRDefault="00056003" w:rsidP="003D6BEB">
      <w:pPr>
        <w:spacing w:after="0"/>
        <w:ind w:left="720"/>
        <w:jc w:val="both"/>
        <w:rPr>
          <w:rFonts w:ascii="Arial" w:hAnsi="Arial" w:cs="Arial"/>
          <w:sz w:val="20"/>
          <w:szCs w:val="20"/>
        </w:rPr>
      </w:pPr>
      <w:r w:rsidRPr="00FB58FC">
        <w:rPr>
          <w:rFonts w:ascii="Arial" w:hAnsi="Arial" w:cs="Arial"/>
          <w:sz w:val="20"/>
          <w:szCs w:val="20"/>
        </w:rPr>
        <w:tab/>
        <w:t>(c) if a Supplier refuses to accept the correction, his quotation will be rejected.</w:t>
      </w:r>
    </w:p>
    <w:p w14:paraId="12432201" w14:textId="5E77AF99" w:rsidR="00056003" w:rsidRPr="00FB58FC" w:rsidRDefault="00056003" w:rsidP="003D6BEB">
      <w:pPr>
        <w:spacing w:after="0"/>
        <w:ind w:left="720"/>
        <w:jc w:val="both"/>
        <w:rPr>
          <w:rFonts w:ascii="Arial" w:hAnsi="Arial" w:cs="Arial"/>
          <w:sz w:val="20"/>
          <w:szCs w:val="20"/>
        </w:rPr>
      </w:pPr>
      <w:r w:rsidRPr="00FB58FC">
        <w:rPr>
          <w:rFonts w:ascii="Arial" w:hAnsi="Arial" w:cs="Arial"/>
          <w:sz w:val="20"/>
          <w:szCs w:val="20"/>
        </w:rPr>
        <w:t xml:space="preserve">(iii) </w:t>
      </w:r>
      <w:r w:rsidRPr="00FB58FC">
        <w:rPr>
          <w:rFonts w:ascii="Arial" w:hAnsi="Arial" w:cs="Arial"/>
          <w:sz w:val="20"/>
          <w:szCs w:val="20"/>
          <w:u w:val="single"/>
        </w:rPr>
        <w:t>AWARD OF PURCHASE ORDER:</w:t>
      </w:r>
      <w:r w:rsidR="00882E17">
        <w:rPr>
          <w:rFonts w:ascii="Arial" w:hAnsi="Arial" w:cs="Arial"/>
          <w:sz w:val="20"/>
          <w:szCs w:val="20"/>
        </w:rPr>
        <w:t xml:space="preserve"> </w:t>
      </w:r>
      <w:r w:rsidRPr="00FB58FC">
        <w:rPr>
          <w:rFonts w:ascii="Arial" w:hAnsi="Arial" w:cs="Arial"/>
          <w:sz w:val="20"/>
          <w:szCs w:val="20"/>
        </w:rPr>
        <w:t>The award will be made to the bidder offering the lowest evaluated price and that meets the required standards of technical and financial capabilities.</w:t>
      </w:r>
      <w:r w:rsidR="00882E17">
        <w:rPr>
          <w:rFonts w:ascii="Arial" w:hAnsi="Arial" w:cs="Arial"/>
          <w:sz w:val="20"/>
          <w:szCs w:val="20"/>
        </w:rPr>
        <w:t xml:space="preserve"> </w:t>
      </w:r>
      <w:r w:rsidRPr="00FB58FC">
        <w:rPr>
          <w:rFonts w:ascii="Arial" w:hAnsi="Arial" w:cs="Arial"/>
          <w:sz w:val="20"/>
          <w:szCs w:val="20"/>
        </w:rPr>
        <w:t xml:space="preserve">The successful bidder will sign a Contract as per attached form of contract and terms and conditions of supply. </w:t>
      </w:r>
    </w:p>
    <w:p w14:paraId="1CEBC4A0" w14:textId="379F01F7" w:rsidR="00056003" w:rsidRPr="00FB58FC" w:rsidRDefault="00056003" w:rsidP="003D6BEB">
      <w:pPr>
        <w:spacing w:after="0"/>
        <w:ind w:left="720"/>
        <w:jc w:val="both"/>
        <w:rPr>
          <w:rFonts w:ascii="Arial" w:hAnsi="Arial" w:cs="Arial"/>
          <w:sz w:val="20"/>
          <w:szCs w:val="20"/>
        </w:rPr>
      </w:pPr>
      <w:r w:rsidRPr="00FB58FC">
        <w:rPr>
          <w:rFonts w:ascii="Arial" w:hAnsi="Arial" w:cs="Arial"/>
          <w:sz w:val="20"/>
          <w:szCs w:val="20"/>
        </w:rPr>
        <w:t xml:space="preserve">(iv) </w:t>
      </w:r>
      <w:r w:rsidRPr="00FB58FC">
        <w:rPr>
          <w:rFonts w:ascii="Arial" w:hAnsi="Arial" w:cs="Arial"/>
          <w:sz w:val="20"/>
          <w:szCs w:val="20"/>
          <w:u w:val="single"/>
        </w:rPr>
        <w:t>VALIDITY OF THE OFFER:</w:t>
      </w:r>
      <w:r w:rsidRPr="00FB58FC">
        <w:rPr>
          <w:rFonts w:ascii="Arial" w:hAnsi="Arial" w:cs="Arial"/>
          <w:sz w:val="20"/>
          <w:szCs w:val="20"/>
        </w:rPr>
        <w:t xml:space="preserve"> Your quotation(s) should be valid for a period of forty five (45) days from the deadline for receipt of quotation(s) indicated in Paragraph 5 of this Invitation to Quote.</w:t>
      </w:r>
    </w:p>
    <w:p w14:paraId="1BE2DD68" w14:textId="61172711" w:rsidR="00056003" w:rsidRDefault="00056003" w:rsidP="003D6BEB">
      <w:pPr>
        <w:spacing w:after="0"/>
        <w:jc w:val="both"/>
        <w:rPr>
          <w:rFonts w:ascii="Arial" w:hAnsi="Arial" w:cs="Arial"/>
          <w:sz w:val="20"/>
          <w:szCs w:val="20"/>
        </w:rPr>
      </w:pPr>
    </w:p>
    <w:p w14:paraId="5042A804" w14:textId="2834906C" w:rsidR="007240C1" w:rsidRDefault="007240C1" w:rsidP="003D6BEB">
      <w:pPr>
        <w:spacing w:after="0"/>
        <w:jc w:val="both"/>
        <w:rPr>
          <w:rFonts w:ascii="Arial" w:hAnsi="Arial" w:cs="Arial"/>
          <w:sz w:val="20"/>
          <w:szCs w:val="20"/>
        </w:rPr>
      </w:pPr>
    </w:p>
    <w:p w14:paraId="03955974" w14:textId="77777777" w:rsidR="007240C1" w:rsidRPr="00FB58FC" w:rsidRDefault="007240C1" w:rsidP="003D6BEB">
      <w:pPr>
        <w:spacing w:after="0"/>
        <w:jc w:val="both"/>
        <w:rPr>
          <w:rFonts w:ascii="Arial" w:hAnsi="Arial" w:cs="Arial"/>
          <w:sz w:val="20"/>
          <w:szCs w:val="20"/>
        </w:rPr>
      </w:pPr>
    </w:p>
    <w:p w14:paraId="6954A9DB" w14:textId="77777777" w:rsidR="00056003" w:rsidRPr="00FB58FC" w:rsidRDefault="00056003" w:rsidP="003D6BEB">
      <w:pPr>
        <w:spacing w:after="0"/>
        <w:jc w:val="both"/>
        <w:rPr>
          <w:rFonts w:ascii="Arial" w:hAnsi="Arial" w:cs="Arial"/>
          <w:sz w:val="20"/>
          <w:szCs w:val="20"/>
        </w:rPr>
      </w:pPr>
      <w:r w:rsidRPr="00FB58FC">
        <w:rPr>
          <w:rFonts w:ascii="Arial" w:hAnsi="Arial" w:cs="Arial"/>
          <w:sz w:val="20"/>
          <w:szCs w:val="20"/>
        </w:rPr>
        <w:lastRenderedPageBreak/>
        <w:t>7.</w:t>
      </w:r>
      <w:r w:rsidRPr="00FB58FC">
        <w:rPr>
          <w:rFonts w:ascii="Arial" w:hAnsi="Arial" w:cs="Arial"/>
          <w:sz w:val="20"/>
          <w:szCs w:val="20"/>
        </w:rPr>
        <w:tab/>
        <w:t>Further information can be obtained from:</w:t>
      </w:r>
    </w:p>
    <w:p w14:paraId="700536E8" w14:textId="77777777" w:rsidR="00056003" w:rsidRPr="00FB58FC" w:rsidRDefault="00056003" w:rsidP="003D6BEB">
      <w:pPr>
        <w:spacing w:after="0"/>
        <w:jc w:val="both"/>
        <w:rPr>
          <w:rFonts w:ascii="Arial" w:hAnsi="Arial" w:cs="Arial"/>
          <w:sz w:val="20"/>
          <w:szCs w:val="20"/>
        </w:rPr>
      </w:pPr>
      <w:r w:rsidRPr="00FB58FC">
        <w:rPr>
          <w:rFonts w:ascii="Arial" w:hAnsi="Arial" w:cs="Arial"/>
          <w:sz w:val="20"/>
          <w:szCs w:val="20"/>
        </w:rPr>
        <w:tab/>
        <w:t>________________________________</w:t>
      </w:r>
    </w:p>
    <w:p w14:paraId="13186842" w14:textId="77777777" w:rsidR="00056003" w:rsidRPr="00FB58FC" w:rsidRDefault="00056003" w:rsidP="003D6BEB">
      <w:pPr>
        <w:spacing w:after="0"/>
        <w:jc w:val="both"/>
        <w:rPr>
          <w:rFonts w:ascii="Arial" w:hAnsi="Arial" w:cs="Arial"/>
          <w:sz w:val="20"/>
          <w:szCs w:val="20"/>
        </w:rPr>
      </w:pPr>
      <w:r w:rsidRPr="00FB58FC">
        <w:rPr>
          <w:rFonts w:ascii="Arial" w:hAnsi="Arial" w:cs="Arial"/>
          <w:sz w:val="20"/>
          <w:szCs w:val="20"/>
        </w:rPr>
        <w:tab/>
        <w:t>________________________________</w:t>
      </w:r>
    </w:p>
    <w:p w14:paraId="666145D0" w14:textId="77777777" w:rsidR="00056003" w:rsidRPr="00FB58FC" w:rsidRDefault="00056003" w:rsidP="003D6BEB">
      <w:pPr>
        <w:spacing w:after="0"/>
        <w:jc w:val="both"/>
        <w:rPr>
          <w:rFonts w:ascii="Arial" w:hAnsi="Arial" w:cs="Arial"/>
          <w:sz w:val="20"/>
          <w:szCs w:val="20"/>
        </w:rPr>
      </w:pPr>
      <w:r w:rsidRPr="00FB58FC">
        <w:rPr>
          <w:rFonts w:ascii="Arial" w:hAnsi="Arial" w:cs="Arial"/>
          <w:sz w:val="20"/>
          <w:szCs w:val="20"/>
        </w:rPr>
        <w:tab/>
        <w:t>Telephone: _____________________</w:t>
      </w:r>
    </w:p>
    <w:p w14:paraId="3CC027A3" w14:textId="64DC58D6" w:rsidR="00056003" w:rsidRPr="00FB58FC" w:rsidRDefault="00056003" w:rsidP="003D6BEB">
      <w:pPr>
        <w:spacing w:after="0"/>
        <w:jc w:val="both"/>
        <w:rPr>
          <w:rFonts w:ascii="Arial" w:hAnsi="Arial" w:cs="Arial"/>
          <w:sz w:val="20"/>
          <w:szCs w:val="20"/>
        </w:rPr>
      </w:pPr>
      <w:r w:rsidRPr="00FB58FC">
        <w:rPr>
          <w:rFonts w:ascii="Arial" w:hAnsi="Arial" w:cs="Arial"/>
          <w:sz w:val="20"/>
          <w:szCs w:val="20"/>
        </w:rPr>
        <w:tab/>
        <w:t>Fax:</w:t>
      </w:r>
      <w:r w:rsidR="00882E17">
        <w:rPr>
          <w:rFonts w:ascii="Arial" w:hAnsi="Arial" w:cs="Arial"/>
          <w:sz w:val="20"/>
          <w:szCs w:val="20"/>
        </w:rPr>
        <w:t xml:space="preserve"> </w:t>
      </w:r>
      <w:r w:rsidRPr="00FB58FC">
        <w:rPr>
          <w:rFonts w:ascii="Arial" w:hAnsi="Arial" w:cs="Arial"/>
          <w:sz w:val="20"/>
          <w:szCs w:val="20"/>
        </w:rPr>
        <w:t>_________________________</w:t>
      </w:r>
    </w:p>
    <w:p w14:paraId="32BD6159" w14:textId="77777777" w:rsidR="00056003" w:rsidRPr="00FB58FC" w:rsidRDefault="00056003" w:rsidP="003D6BEB">
      <w:pPr>
        <w:spacing w:after="0"/>
        <w:jc w:val="both"/>
        <w:rPr>
          <w:rFonts w:ascii="Arial" w:hAnsi="Arial" w:cs="Arial"/>
          <w:sz w:val="20"/>
          <w:szCs w:val="20"/>
        </w:rPr>
      </w:pPr>
      <w:r w:rsidRPr="00FB58FC">
        <w:rPr>
          <w:rFonts w:ascii="Arial" w:hAnsi="Arial" w:cs="Arial"/>
          <w:sz w:val="20"/>
          <w:szCs w:val="20"/>
        </w:rPr>
        <w:tab/>
        <w:t>E-mail: ________________________</w:t>
      </w:r>
    </w:p>
    <w:p w14:paraId="264C5199" w14:textId="77777777" w:rsidR="00056003" w:rsidRPr="00FB58FC" w:rsidRDefault="00056003" w:rsidP="003D6BEB">
      <w:pPr>
        <w:spacing w:after="0"/>
        <w:jc w:val="both"/>
        <w:rPr>
          <w:rFonts w:ascii="Arial" w:hAnsi="Arial" w:cs="Arial"/>
          <w:sz w:val="20"/>
          <w:szCs w:val="20"/>
        </w:rPr>
      </w:pPr>
    </w:p>
    <w:p w14:paraId="58E3323F" w14:textId="77777777" w:rsidR="00056003" w:rsidRPr="00FB58FC" w:rsidRDefault="00056003" w:rsidP="003D6BEB">
      <w:pPr>
        <w:spacing w:after="0"/>
        <w:jc w:val="both"/>
        <w:rPr>
          <w:rFonts w:ascii="Arial" w:hAnsi="Arial" w:cs="Arial"/>
          <w:sz w:val="20"/>
          <w:szCs w:val="20"/>
        </w:rPr>
      </w:pPr>
      <w:r w:rsidRPr="00FB58FC">
        <w:rPr>
          <w:rFonts w:ascii="Arial" w:hAnsi="Arial" w:cs="Arial"/>
          <w:sz w:val="20"/>
          <w:szCs w:val="20"/>
        </w:rPr>
        <w:t>8.</w:t>
      </w:r>
      <w:r w:rsidRPr="00FB58FC">
        <w:rPr>
          <w:rFonts w:ascii="Arial" w:hAnsi="Arial" w:cs="Arial"/>
          <w:sz w:val="20"/>
          <w:szCs w:val="20"/>
        </w:rPr>
        <w:tab/>
        <w:t>Inspections and Audits</w:t>
      </w:r>
    </w:p>
    <w:p w14:paraId="1F0B88A9" w14:textId="77777777" w:rsidR="00056003" w:rsidRPr="00FB58FC" w:rsidRDefault="00056003" w:rsidP="003D6BEB">
      <w:pPr>
        <w:spacing w:after="0"/>
        <w:jc w:val="both"/>
        <w:rPr>
          <w:rFonts w:ascii="Arial" w:hAnsi="Arial" w:cs="Arial"/>
          <w:sz w:val="20"/>
          <w:szCs w:val="20"/>
        </w:rPr>
      </w:pPr>
    </w:p>
    <w:p w14:paraId="188672D8" w14:textId="77777777" w:rsidR="00056003" w:rsidRPr="00FB58FC" w:rsidRDefault="00056003" w:rsidP="00DF3977">
      <w:pPr>
        <w:spacing w:after="0"/>
        <w:ind w:left="720"/>
        <w:jc w:val="both"/>
        <w:rPr>
          <w:rFonts w:ascii="Arial" w:hAnsi="Arial" w:cs="Arial"/>
          <w:sz w:val="20"/>
          <w:szCs w:val="20"/>
        </w:rPr>
      </w:pPr>
      <w:r w:rsidRPr="00FB58FC">
        <w:rPr>
          <w:rFonts w:ascii="Arial" w:hAnsi="Arial" w:cs="Arial"/>
          <w:sz w:val="20"/>
          <w:szCs w:val="20"/>
        </w:rPr>
        <w:t>8.1</w:t>
      </w:r>
      <w:r w:rsidRPr="00FB58FC">
        <w:rPr>
          <w:rFonts w:ascii="Arial" w:hAnsi="Arial" w:cs="Arial"/>
          <w:sz w:val="20"/>
          <w:szCs w:val="20"/>
        </w:rPr>
        <w:tab/>
        <w:t>The Supplier shall carry out all instructions of the Purchaser which comply with the applicable laws where the destination is located.</w:t>
      </w:r>
    </w:p>
    <w:p w14:paraId="3F31292B" w14:textId="77777777" w:rsidR="00056003" w:rsidRPr="00FB58FC" w:rsidRDefault="00056003" w:rsidP="00DF3977">
      <w:pPr>
        <w:spacing w:after="0"/>
        <w:ind w:left="720"/>
        <w:jc w:val="both"/>
        <w:rPr>
          <w:rFonts w:ascii="Arial" w:hAnsi="Arial" w:cs="Arial"/>
          <w:sz w:val="20"/>
          <w:szCs w:val="20"/>
        </w:rPr>
      </w:pPr>
      <w:r w:rsidRPr="00FB58FC">
        <w:rPr>
          <w:rFonts w:ascii="Arial" w:hAnsi="Arial" w:cs="Arial"/>
          <w:sz w:val="20"/>
          <w:szCs w:val="20"/>
        </w:rPr>
        <w:t>8.2</w:t>
      </w:r>
      <w:r w:rsidRPr="00FB58FC">
        <w:rPr>
          <w:rFonts w:ascii="Arial" w:hAnsi="Arial" w:cs="Arial"/>
          <w:sz w:val="20"/>
          <w:szCs w:val="20"/>
        </w:rPr>
        <w:tab/>
        <w:t xml:space="preserve"> The Supplier shall permit, and shall cause its Subcontractors and consultants to permit, the World Bank (Bank) and/or persons appointed by the Bank to inspect the Supplier’s offices and all accounts and records relating to the performance of the Contract and the submission of the bid, and to have such accounts and records audited by auditors appointed by the Bank if requested by the Bank. The Supplier’s and its Subcontractors and consultants’ attention is drawn to Clause 5 Fraud and Corruption of the Form of Contract, which provides, inter alia, that acts intended to materially impede the exercise of the Bank’s inspection and audit rights constitute a prohibited practice subject to contract termination (as well as to a determination of ineligibility pursuant to the Bank’s prevailing sanctions procedures).</w:t>
      </w:r>
    </w:p>
    <w:p w14:paraId="5C0538DA" w14:textId="77777777" w:rsidR="00056003" w:rsidRPr="00FB58FC" w:rsidRDefault="00056003" w:rsidP="003D6BEB">
      <w:pPr>
        <w:spacing w:after="0"/>
        <w:jc w:val="both"/>
        <w:rPr>
          <w:rFonts w:ascii="Arial" w:hAnsi="Arial" w:cs="Arial"/>
          <w:sz w:val="20"/>
          <w:szCs w:val="20"/>
        </w:rPr>
      </w:pPr>
    </w:p>
    <w:p w14:paraId="4F62E20E" w14:textId="77777777" w:rsidR="00056003" w:rsidRPr="00FB58FC" w:rsidRDefault="00056003" w:rsidP="003D6BEB">
      <w:pPr>
        <w:spacing w:after="0"/>
        <w:jc w:val="both"/>
        <w:rPr>
          <w:rFonts w:ascii="Arial" w:hAnsi="Arial" w:cs="Arial"/>
          <w:sz w:val="20"/>
          <w:szCs w:val="20"/>
        </w:rPr>
      </w:pPr>
      <w:r w:rsidRPr="00FB58FC">
        <w:rPr>
          <w:rFonts w:ascii="Arial" w:hAnsi="Arial" w:cs="Arial"/>
          <w:sz w:val="20"/>
          <w:szCs w:val="20"/>
        </w:rPr>
        <w:t>9.Please confirm by fax/e-mail the receipt of this invitation and whether or not you will submit the price quotation(s).</w:t>
      </w:r>
    </w:p>
    <w:p w14:paraId="1AC8749E" w14:textId="6C369255" w:rsidR="00056003" w:rsidRPr="00FB58FC" w:rsidRDefault="00056003" w:rsidP="003D6BEB">
      <w:pPr>
        <w:spacing w:after="0"/>
        <w:jc w:val="both"/>
        <w:rPr>
          <w:rFonts w:ascii="Arial" w:hAnsi="Arial" w:cs="Arial"/>
          <w:sz w:val="20"/>
          <w:szCs w:val="20"/>
        </w:rPr>
      </w:pPr>
    </w:p>
    <w:p w14:paraId="172E925D" w14:textId="6C19E722" w:rsidR="00056003" w:rsidRPr="00FB58FC" w:rsidRDefault="00056003" w:rsidP="003D6BEB">
      <w:pPr>
        <w:spacing w:after="0"/>
        <w:jc w:val="both"/>
        <w:rPr>
          <w:rFonts w:ascii="Arial" w:hAnsi="Arial" w:cs="Arial"/>
          <w:sz w:val="20"/>
          <w:szCs w:val="20"/>
        </w:rPr>
      </w:pPr>
      <w:r w:rsidRPr="00FB58FC">
        <w:rPr>
          <w:rFonts w:ascii="Arial" w:hAnsi="Arial" w:cs="Arial"/>
          <w:sz w:val="20"/>
          <w:szCs w:val="20"/>
        </w:rPr>
        <w:t>Sincerely,</w:t>
      </w:r>
    </w:p>
    <w:p w14:paraId="38C4F7DE" w14:textId="3DA36DE2" w:rsidR="000821AA" w:rsidRPr="00FB58FC" w:rsidRDefault="000821AA" w:rsidP="003D6BEB">
      <w:pPr>
        <w:spacing w:after="0"/>
        <w:jc w:val="both"/>
        <w:rPr>
          <w:rFonts w:ascii="Arial" w:hAnsi="Arial" w:cs="Arial"/>
          <w:sz w:val="20"/>
          <w:szCs w:val="20"/>
        </w:rPr>
      </w:pPr>
    </w:p>
    <w:p w14:paraId="41BB5789" w14:textId="4B19F3D7" w:rsidR="00BD1462" w:rsidRPr="00FB58FC" w:rsidRDefault="00BD1462" w:rsidP="003D6BEB">
      <w:pPr>
        <w:spacing w:after="0"/>
        <w:jc w:val="both"/>
        <w:rPr>
          <w:rFonts w:ascii="Arial" w:hAnsi="Arial" w:cs="Arial"/>
          <w:sz w:val="20"/>
          <w:szCs w:val="20"/>
        </w:rPr>
      </w:pPr>
    </w:p>
    <w:p w14:paraId="3DAC6D7A" w14:textId="77777777" w:rsidR="00BD1462" w:rsidRPr="00FB58FC" w:rsidRDefault="00BD1462" w:rsidP="003D6BEB">
      <w:pPr>
        <w:spacing w:after="0"/>
        <w:jc w:val="both"/>
        <w:rPr>
          <w:rFonts w:ascii="Arial" w:hAnsi="Arial" w:cs="Arial"/>
          <w:sz w:val="20"/>
          <w:szCs w:val="20"/>
        </w:rPr>
      </w:pPr>
    </w:p>
    <w:p w14:paraId="3FE0B7F6" w14:textId="1722EF4C" w:rsidR="00056003" w:rsidRPr="00FB58FC" w:rsidRDefault="00056003" w:rsidP="00056003">
      <w:pPr>
        <w:spacing w:after="120"/>
        <w:jc w:val="center"/>
        <w:rPr>
          <w:rFonts w:ascii="Arial" w:hAnsi="Arial" w:cs="Arial"/>
          <w:b/>
          <w:caps/>
          <w:u w:val="single"/>
        </w:rPr>
      </w:pPr>
      <w:r w:rsidRPr="00FB58FC">
        <w:rPr>
          <w:rFonts w:ascii="Arial" w:hAnsi="Arial" w:cs="Arial"/>
          <w:b/>
          <w:caps/>
          <w:u w:val="single"/>
        </w:rPr>
        <w:t>FORM OF CONTRACT</w:t>
      </w:r>
    </w:p>
    <w:p w14:paraId="7634BD46" w14:textId="199533DB" w:rsidR="00056003" w:rsidRPr="00FB58FC" w:rsidRDefault="00056003" w:rsidP="003D6BEB">
      <w:pPr>
        <w:tabs>
          <w:tab w:val="center" w:pos="4680"/>
        </w:tabs>
        <w:spacing w:after="0" w:line="275" w:lineRule="atLeast"/>
        <w:jc w:val="both"/>
        <w:rPr>
          <w:rFonts w:ascii="Arial" w:hAnsi="Arial" w:cs="Arial"/>
          <w:b/>
          <w:sz w:val="20"/>
          <w:szCs w:val="20"/>
        </w:rPr>
      </w:pPr>
      <w:r w:rsidRPr="00FB58FC">
        <w:rPr>
          <w:rFonts w:ascii="Arial" w:hAnsi="Arial" w:cs="Arial"/>
          <w:b/>
          <w:sz w:val="20"/>
          <w:szCs w:val="20"/>
        </w:rPr>
        <w:t>THIS AGREEMENT number _____ made on _________, ___ 2019, between _____________________________ (hereinafter called “the Purchaser”) on the one part and</w:t>
      </w:r>
      <w:r w:rsidR="00882E17">
        <w:rPr>
          <w:rFonts w:ascii="Arial" w:hAnsi="Arial" w:cs="Arial"/>
          <w:b/>
          <w:sz w:val="20"/>
          <w:szCs w:val="20"/>
        </w:rPr>
        <w:t xml:space="preserve"> </w:t>
      </w:r>
      <w:r w:rsidRPr="00FB58FC">
        <w:rPr>
          <w:rFonts w:ascii="Arial" w:hAnsi="Arial" w:cs="Arial"/>
          <w:b/>
          <w:sz w:val="20"/>
          <w:szCs w:val="20"/>
        </w:rPr>
        <w:t>______________________________________</w:t>
      </w:r>
      <w:r w:rsidR="00882E17">
        <w:rPr>
          <w:rFonts w:ascii="Arial" w:hAnsi="Arial" w:cs="Arial"/>
          <w:b/>
          <w:sz w:val="20"/>
          <w:szCs w:val="20"/>
        </w:rPr>
        <w:t xml:space="preserve"> </w:t>
      </w:r>
      <w:r w:rsidRPr="00FB58FC">
        <w:rPr>
          <w:rFonts w:ascii="Arial" w:hAnsi="Arial" w:cs="Arial"/>
          <w:b/>
          <w:sz w:val="20"/>
          <w:szCs w:val="20"/>
        </w:rPr>
        <w:t>(hereinafter called “the Supplier”) on the other part.</w:t>
      </w:r>
    </w:p>
    <w:p w14:paraId="604E2641" w14:textId="77777777" w:rsidR="00056003" w:rsidRPr="00FB58FC" w:rsidRDefault="00056003" w:rsidP="003D6BEB">
      <w:pPr>
        <w:spacing w:after="0"/>
        <w:jc w:val="both"/>
        <w:rPr>
          <w:rFonts w:ascii="Arial" w:hAnsi="Arial" w:cs="Arial"/>
          <w:sz w:val="20"/>
          <w:szCs w:val="20"/>
        </w:rPr>
      </w:pPr>
    </w:p>
    <w:p w14:paraId="311E8752" w14:textId="77777777" w:rsidR="00056003" w:rsidRPr="00FB58FC" w:rsidRDefault="00056003" w:rsidP="004B24F4">
      <w:pPr>
        <w:spacing w:after="0" w:line="240" w:lineRule="auto"/>
        <w:jc w:val="both"/>
        <w:rPr>
          <w:rFonts w:ascii="Arial" w:hAnsi="Arial" w:cs="Arial"/>
          <w:sz w:val="20"/>
          <w:szCs w:val="20"/>
        </w:rPr>
      </w:pPr>
      <w:r w:rsidRPr="00FB58FC">
        <w:rPr>
          <w:rFonts w:ascii="Arial" w:hAnsi="Arial" w:cs="Arial"/>
          <w:sz w:val="20"/>
          <w:szCs w:val="20"/>
        </w:rPr>
        <w:t>WHEREAS the Purchaser has invited quotation for ______________(description of goods) to be supplied by Supplier, viz. Contract _____, (hereinafter called “Contract”) and has accepted the Bid by the Supplier for the supply of goods under Contract at the sum of __________ (___________________________) hereinafter called “the Contract Price”.</w:t>
      </w:r>
    </w:p>
    <w:p w14:paraId="7B3A2A5B" w14:textId="77777777" w:rsidR="00056003" w:rsidRPr="00FB58FC" w:rsidRDefault="00056003" w:rsidP="004B24F4">
      <w:pPr>
        <w:spacing w:after="0" w:line="240" w:lineRule="auto"/>
        <w:jc w:val="both"/>
        <w:rPr>
          <w:rFonts w:ascii="Arial" w:hAnsi="Arial" w:cs="Arial"/>
          <w:sz w:val="20"/>
          <w:szCs w:val="20"/>
        </w:rPr>
      </w:pPr>
      <w:r w:rsidRPr="00FB58FC">
        <w:rPr>
          <w:rFonts w:ascii="Arial" w:hAnsi="Arial" w:cs="Arial"/>
          <w:sz w:val="20"/>
          <w:szCs w:val="20"/>
        </w:rPr>
        <w:t>The Contract will be effective from the date of signing and will last until the finalization of the delivery upon Purchaser request, as specified in Terms and Conditions of supply.</w:t>
      </w:r>
    </w:p>
    <w:p w14:paraId="0177CF89" w14:textId="77777777" w:rsidR="00056003" w:rsidRPr="00FB58FC" w:rsidRDefault="00056003" w:rsidP="004B24F4">
      <w:pPr>
        <w:spacing w:after="0" w:line="240" w:lineRule="auto"/>
        <w:jc w:val="both"/>
        <w:rPr>
          <w:rFonts w:ascii="Arial" w:hAnsi="Arial" w:cs="Arial"/>
          <w:sz w:val="20"/>
          <w:szCs w:val="20"/>
        </w:rPr>
      </w:pPr>
      <w:r w:rsidRPr="00FB58FC">
        <w:rPr>
          <w:rFonts w:ascii="Arial" w:hAnsi="Arial" w:cs="Arial"/>
          <w:sz w:val="20"/>
          <w:szCs w:val="20"/>
        </w:rPr>
        <w:t xml:space="preserve">NOW THIS AGREEMENT </w:t>
      </w:r>
      <w:r w:rsidRPr="00FB58FC">
        <w:rPr>
          <w:rFonts w:ascii="Arial" w:hAnsi="Arial" w:cs="Arial"/>
          <w:caps/>
          <w:sz w:val="20"/>
          <w:szCs w:val="20"/>
        </w:rPr>
        <w:t>witnessethes</w:t>
      </w:r>
      <w:r w:rsidRPr="00FB58FC">
        <w:rPr>
          <w:rFonts w:ascii="Arial" w:hAnsi="Arial" w:cs="Arial"/>
          <w:sz w:val="20"/>
          <w:szCs w:val="20"/>
        </w:rPr>
        <w:t xml:space="preserve"> as follows: </w:t>
      </w:r>
    </w:p>
    <w:p w14:paraId="6C617297" w14:textId="77777777" w:rsidR="00056003" w:rsidRPr="00FB58FC" w:rsidRDefault="00056003" w:rsidP="00370C91">
      <w:pPr>
        <w:numPr>
          <w:ilvl w:val="0"/>
          <w:numId w:val="39"/>
        </w:numPr>
        <w:spacing w:before="120" w:after="0" w:line="240" w:lineRule="auto"/>
        <w:jc w:val="both"/>
        <w:rPr>
          <w:rFonts w:ascii="Arial" w:hAnsi="Arial" w:cs="Arial"/>
          <w:sz w:val="20"/>
          <w:szCs w:val="20"/>
        </w:rPr>
      </w:pPr>
      <w:r w:rsidRPr="00FB58FC">
        <w:rPr>
          <w:rFonts w:ascii="Arial" w:hAnsi="Arial" w:cs="Arial"/>
          <w:sz w:val="20"/>
          <w:szCs w:val="20"/>
        </w:rPr>
        <w:t>The following documents shall be deemed to form and be read and construed as part of this agreement, viz:</w:t>
      </w:r>
    </w:p>
    <w:p w14:paraId="7175F10E" w14:textId="77777777" w:rsidR="00056003" w:rsidRPr="00FB58FC" w:rsidRDefault="00056003" w:rsidP="00370C91">
      <w:pPr>
        <w:numPr>
          <w:ilvl w:val="0"/>
          <w:numId w:val="40"/>
        </w:numPr>
        <w:tabs>
          <w:tab w:val="clear" w:pos="360"/>
          <w:tab w:val="num" w:pos="1080"/>
        </w:tabs>
        <w:spacing w:after="0" w:line="240" w:lineRule="auto"/>
        <w:ind w:left="1080"/>
        <w:jc w:val="both"/>
        <w:rPr>
          <w:rFonts w:ascii="Arial" w:hAnsi="Arial" w:cs="Arial"/>
          <w:b/>
          <w:sz w:val="20"/>
          <w:szCs w:val="20"/>
        </w:rPr>
      </w:pPr>
      <w:r w:rsidRPr="00FB58FC">
        <w:rPr>
          <w:rFonts w:ascii="Arial" w:hAnsi="Arial" w:cs="Arial"/>
          <w:b/>
          <w:sz w:val="20"/>
          <w:szCs w:val="20"/>
        </w:rPr>
        <w:t>Form of Quotation; Term and Conditions of Supply, Technical Specification;</w:t>
      </w:r>
    </w:p>
    <w:p w14:paraId="54ADA889" w14:textId="77777777" w:rsidR="00056003" w:rsidRPr="00FB58FC" w:rsidRDefault="00056003" w:rsidP="00370C91">
      <w:pPr>
        <w:numPr>
          <w:ilvl w:val="0"/>
          <w:numId w:val="40"/>
        </w:numPr>
        <w:tabs>
          <w:tab w:val="clear" w:pos="360"/>
          <w:tab w:val="num" w:pos="1080"/>
        </w:tabs>
        <w:spacing w:after="0" w:line="240" w:lineRule="auto"/>
        <w:ind w:left="1080"/>
        <w:jc w:val="both"/>
        <w:rPr>
          <w:rFonts w:ascii="Arial" w:hAnsi="Arial" w:cs="Arial"/>
          <w:b/>
          <w:sz w:val="20"/>
          <w:szCs w:val="20"/>
        </w:rPr>
      </w:pPr>
      <w:r w:rsidRPr="00FB58FC">
        <w:rPr>
          <w:rFonts w:ascii="Arial" w:hAnsi="Arial" w:cs="Arial"/>
          <w:b/>
          <w:sz w:val="20"/>
          <w:szCs w:val="20"/>
        </w:rPr>
        <w:t xml:space="preserve">Addendum (if applicable); </w:t>
      </w:r>
    </w:p>
    <w:p w14:paraId="6B327AEB" w14:textId="77777777" w:rsidR="004B24F4" w:rsidRPr="00FB58FC" w:rsidRDefault="004B24F4" w:rsidP="004B24F4">
      <w:pPr>
        <w:spacing w:after="0" w:line="240" w:lineRule="auto"/>
        <w:ind w:left="360"/>
        <w:jc w:val="both"/>
        <w:rPr>
          <w:rFonts w:ascii="Arial" w:hAnsi="Arial" w:cs="Arial"/>
          <w:sz w:val="20"/>
          <w:szCs w:val="20"/>
        </w:rPr>
      </w:pPr>
    </w:p>
    <w:p w14:paraId="252772C0" w14:textId="51FCD2DE" w:rsidR="00056003" w:rsidRPr="00FB58FC" w:rsidRDefault="00056003" w:rsidP="00370C91">
      <w:pPr>
        <w:numPr>
          <w:ilvl w:val="0"/>
          <w:numId w:val="39"/>
        </w:numPr>
        <w:spacing w:after="0" w:line="240" w:lineRule="auto"/>
        <w:jc w:val="both"/>
        <w:rPr>
          <w:rFonts w:ascii="Arial" w:hAnsi="Arial" w:cs="Arial"/>
          <w:sz w:val="20"/>
          <w:szCs w:val="20"/>
        </w:rPr>
      </w:pPr>
      <w:r w:rsidRPr="00FB58FC">
        <w:rPr>
          <w:rFonts w:ascii="Arial" w:hAnsi="Arial" w:cs="Arial"/>
          <w:sz w:val="20"/>
          <w:szCs w:val="20"/>
        </w:rPr>
        <w:t>Taking into account payments to be made by the Purchaser to the Supplier as hereinafter mentioned, the Supplier hereby concludes an Agreement with the Purchaser to execute and complete the supply of Contract and remedy any defects therein in conformity with the provisions of Contract.</w:t>
      </w:r>
    </w:p>
    <w:p w14:paraId="1579A120" w14:textId="77777777" w:rsidR="004B24F4" w:rsidRPr="00FB58FC" w:rsidRDefault="004B24F4" w:rsidP="004B24F4">
      <w:pPr>
        <w:spacing w:after="0" w:line="240" w:lineRule="auto"/>
        <w:ind w:left="360"/>
        <w:jc w:val="both"/>
        <w:rPr>
          <w:rFonts w:ascii="Arial" w:hAnsi="Arial" w:cs="Arial"/>
          <w:sz w:val="20"/>
          <w:szCs w:val="20"/>
        </w:rPr>
      </w:pPr>
    </w:p>
    <w:p w14:paraId="756A0790" w14:textId="0AA27545" w:rsidR="00056003" w:rsidRPr="00FB58FC" w:rsidRDefault="00056003" w:rsidP="00370C91">
      <w:pPr>
        <w:numPr>
          <w:ilvl w:val="0"/>
          <w:numId w:val="39"/>
        </w:numPr>
        <w:spacing w:after="0" w:line="240" w:lineRule="auto"/>
        <w:jc w:val="both"/>
        <w:rPr>
          <w:rFonts w:ascii="Arial" w:hAnsi="Arial" w:cs="Arial"/>
          <w:sz w:val="20"/>
          <w:szCs w:val="20"/>
        </w:rPr>
      </w:pPr>
      <w:r w:rsidRPr="00FB58FC">
        <w:rPr>
          <w:rFonts w:ascii="Arial" w:hAnsi="Arial" w:cs="Arial"/>
          <w:sz w:val="20"/>
          <w:szCs w:val="20"/>
        </w:rPr>
        <w:lastRenderedPageBreak/>
        <w:t>The Purchaser hereby covenants to pay in consideration of the goods supply and acceptance of Contract and remedying of defects therein, the Contract Price in accordance with Payment Conditions prescribed by Contract.</w:t>
      </w:r>
    </w:p>
    <w:p w14:paraId="5134DC85" w14:textId="77777777" w:rsidR="004B24F4" w:rsidRPr="00FB58FC" w:rsidRDefault="004B24F4" w:rsidP="004B24F4">
      <w:pPr>
        <w:spacing w:after="0" w:line="240" w:lineRule="auto"/>
        <w:ind w:left="360"/>
        <w:contextualSpacing/>
        <w:jc w:val="both"/>
        <w:rPr>
          <w:rFonts w:ascii="Arial" w:eastAsia="Calibri" w:hAnsi="Arial" w:cs="Arial"/>
          <w:b/>
          <w:sz w:val="20"/>
          <w:szCs w:val="20"/>
        </w:rPr>
      </w:pPr>
    </w:p>
    <w:p w14:paraId="7FB11B04" w14:textId="7626FFEB" w:rsidR="00056003" w:rsidRPr="00FB58FC" w:rsidRDefault="00056003" w:rsidP="00370C91">
      <w:pPr>
        <w:numPr>
          <w:ilvl w:val="0"/>
          <w:numId w:val="39"/>
        </w:numPr>
        <w:spacing w:after="0" w:line="240" w:lineRule="auto"/>
        <w:contextualSpacing/>
        <w:jc w:val="both"/>
        <w:rPr>
          <w:rFonts w:ascii="Arial" w:eastAsia="Calibri" w:hAnsi="Arial" w:cs="Arial"/>
          <w:b/>
          <w:sz w:val="20"/>
          <w:szCs w:val="20"/>
        </w:rPr>
      </w:pPr>
      <w:r w:rsidRPr="00FB58FC">
        <w:rPr>
          <w:rFonts w:ascii="Arial" w:eastAsia="Calibri" w:hAnsi="Arial" w:cs="Arial"/>
          <w:b/>
          <w:sz w:val="20"/>
          <w:szCs w:val="20"/>
        </w:rPr>
        <w:t>Termination</w:t>
      </w:r>
    </w:p>
    <w:p w14:paraId="48666476" w14:textId="77777777" w:rsidR="00056003" w:rsidRPr="00FB58FC" w:rsidRDefault="00056003" w:rsidP="004B24F4">
      <w:pPr>
        <w:spacing w:after="0" w:line="240" w:lineRule="auto"/>
        <w:ind w:left="927" w:hanging="567"/>
        <w:jc w:val="both"/>
        <w:rPr>
          <w:rFonts w:ascii="Arial" w:hAnsi="Arial" w:cs="Arial"/>
          <w:sz w:val="20"/>
          <w:szCs w:val="20"/>
        </w:rPr>
      </w:pPr>
      <w:r w:rsidRPr="00FB58FC">
        <w:rPr>
          <w:rFonts w:ascii="Arial" w:hAnsi="Arial" w:cs="Arial"/>
          <w:sz w:val="20"/>
          <w:szCs w:val="20"/>
        </w:rPr>
        <w:t xml:space="preserve">4.1 </w:t>
      </w:r>
      <w:r w:rsidRPr="00FB58FC">
        <w:rPr>
          <w:rFonts w:ascii="Arial" w:hAnsi="Arial" w:cs="Arial"/>
          <w:sz w:val="20"/>
          <w:szCs w:val="20"/>
        </w:rPr>
        <w:tab/>
        <w:t>Termination for Default</w:t>
      </w:r>
    </w:p>
    <w:p w14:paraId="1B28CE06" w14:textId="41755040" w:rsidR="00056003" w:rsidRPr="00FB58FC" w:rsidRDefault="002E2FC0" w:rsidP="002E2FC0">
      <w:pPr>
        <w:spacing w:after="0"/>
        <w:ind w:left="1080" w:hanging="540"/>
        <w:jc w:val="both"/>
        <w:rPr>
          <w:rFonts w:ascii="Arial" w:hAnsi="Arial" w:cs="Arial"/>
          <w:sz w:val="20"/>
          <w:szCs w:val="20"/>
        </w:rPr>
      </w:pPr>
      <w:bookmarkStart w:id="178" w:name="_Toc20650422"/>
      <w:bookmarkStart w:id="179" w:name="_Toc20650497"/>
      <w:bookmarkStart w:id="180" w:name="_Toc20650536"/>
      <w:bookmarkStart w:id="181" w:name="_Toc22281261"/>
      <w:bookmarkStart w:id="182" w:name="_Toc22676356"/>
      <w:bookmarkStart w:id="183" w:name="_Toc23769034"/>
      <w:bookmarkStart w:id="184" w:name="_Toc54957291"/>
      <w:bookmarkStart w:id="185" w:name="_Toc54964832"/>
      <w:bookmarkStart w:id="186" w:name="_Toc54965000"/>
      <w:bookmarkStart w:id="187" w:name="_Toc54974638"/>
      <w:r w:rsidRPr="00FB58FC">
        <w:rPr>
          <w:rFonts w:ascii="Arial" w:hAnsi="Arial" w:cs="Arial"/>
          <w:sz w:val="20"/>
          <w:szCs w:val="20"/>
        </w:rPr>
        <w:t>(a)</w:t>
      </w:r>
      <w:r w:rsidRPr="00FB58FC">
        <w:rPr>
          <w:rFonts w:ascii="Arial" w:hAnsi="Arial" w:cs="Arial"/>
          <w:sz w:val="20"/>
          <w:szCs w:val="20"/>
        </w:rPr>
        <w:tab/>
      </w:r>
      <w:r w:rsidR="00056003" w:rsidRPr="00FB58FC">
        <w:rPr>
          <w:rFonts w:ascii="Arial" w:hAnsi="Arial" w:cs="Arial"/>
          <w:sz w:val="20"/>
          <w:szCs w:val="20"/>
        </w:rPr>
        <w:t>The Purchaser, without prejudice to any other remedy for breach of Contract, by written notice of default sent to the Supplier, may terminate the Contract in whole or in part:</w:t>
      </w:r>
      <w:bookmarkEnd w:id="178"/>
      <w:bookmarkEnd w:id="179"/>
      <w:bookmarkEnd w:id="180"/>
      <w:bookmarkEnd w:id="181"/>
      <w:bookmarkEnd w:id="182"/>
      <w:bookmarkEnd w:id="183"/>
      <w:bookmarkEnd w:id="184"/>
      <w:bookmarkEnd w:id="185"/>
      <w:bookmarkEnd w:id="186"/>
      <w:bookmarkEnd w:id="187"/>
    </w:p>
    <w:p w14:paraId="077476C7" w14:textId="0627E7A3" w:rsidR="00056003" w:rsidRPr="00FB58FC" w:rsidRDefault="00056003" w:rsidP="00370C91">
      <w:pPr>
        <w:numPr>
          <w:ilvl w:val="3"/>
          <w:numId w:val="42"/>
        </w:numPr>
        <w:tabs>
          <w:tab w:val="num" w:pos="1692"/>
        </w:tabs>
        <w:spacing w:after="0" w:line="240" w:lineRule="auto"/>
        <w:ind w:left="1685" w:hanging="504"/>
        <w:jc w:val="both"/>
        <w:outlineLvl w:val="3"/>
        <w:rPr>
          <w:rFonts w:ascii="Arial" w:hAnsi="Arial" w:cs="Arial"/>
          <w:bCs/>
          <w:sz w:val="20"/>
          <w:szCs w:val="20"/>
        </w:rPr>
      </w:pPr>
      <w:r w:rsidRPr="00FB58FC">
        <w:rPr>
          <w:rFonts w:ascii="Arial" w:hAnsi="Arial" w:cs="Arial"/>
          <w:bCs/>
          <w:sz w:val="20"/>
          <w:szCs w:val="20"/>
        </w:rPr>
        <w:t xml:space="preserve">if the Supplier fails to deliver any or all of the Goods and Services within the period specified in the Contract, or within any extension thereof granted. </w:t>
      </w:r>
    </w:p>
    <w:p w14:paraId="19FD656B" w14:textId="77777777" w:rsidR="00056003" w:rsidRPr="00FB58FC" w:rsidRDefault="00056003" w:rsidP="00370C91">
      <w:pPr>
        <w:numPr>
          <w:ilvl w:val="3"/>
          <w:numId w:val="42"/>
        </w:numPr>
        <w:tabs>
          <w:tab w:val="num" w:pos="1692"/>
        </w:tabs>
        <w:spacing w:after="0" w:line="240" w:lineRule="auto"/>
        <w:ind w:left="1685" w:hanging="504"/>
        <w:jc w:val="both"/>
        <w:outlineLvl w:val="3"/>
        <w:rPr>
          <w:rFonts w:ascii="Arial" w:hAnsi="Arial" w:cs="Arial"/>
          <w:bCs/>
          <w:sz w:val="20"/>
          <w:szCs w:val="20"/>
        </w:rPr>
      </w:pPr>
      <w:r w:rsidRPr="00FB58FC">
        <w:rPr>
          <w:rFonts w:ascii="Arial" w:hAnsi="Arial" w:cs="Arial"/>
          <w:bCs/>
          <w:sz w:val="20"/>
          <w:szCs w:val="20"/>
        </w:rPr>
        <w:t>if the Supplier fails to perform any other obligation under the Contract; or</w:t>
      </w:r>
    </w:p>
    <w:p w14:paraId="29288B65" w14:textId="77777777" w:rsidR="00056003" w:rsidRPr="00FB58FC" w:rsidRDefault="00056003" w:rsidP="00370C91">
      <w:pPr>
        <w:numPr>
          <w:ilvl w:val="3"/>
          <w:numId w:val="42"/>
        </w:numPr>
        <w:tabs>
          <w:tab w:val="num" w:pos="1692"/>
        </w:tabs>
        <w:spacing w:after="0" w:line="240" w:lineRule="auto"/>
        <w:ind w:left="1685" w:hanging="504"/>
        <w:jc w:val="both"/>
        <w:outlineLvl w:val="3"/>
        <w:rPr>
          <w:rFonts w:ascii="Arial" w:hAnsi="Arial" w:cs="Arial"/>
          <w:bCs/>
          <w:sz w:val="20"/>
          <w:szCs w:val="20"/>
        </w:rPr>
      </w:pPr>
      <w:r w:rsidRPr="00FB58FC">
        <w:rPr>
          <w:rFonts w:ascii="Arial" w:hAnsi="Arial" w:cs="Arial"/>
          <w:bCs/>
          <w:sz w:val="20"/>
          <w:szCs w:val="20"/>
        </w:rPr>
        <w:t>if the Supplier, in the judgment of the Purchaser has engaged in fraud and corruption, as defined in Clause 5 below, in competing for or in executing the Contract.</w:t>
      </w:r>
    </w:p>
    <w:p w14:paraId="13786D26" w14:textId="062186F2" w:rsidR="00056003" w:rsidRPr="00FB58FC" w:rsidRDefault="00056003" w:rsidP="004B24F4">
      <w:pPr>
        <w:spacing w:after="0" w:line="240" w:lineRule="auto"/>
        <w:ind w:left="1134" w:hanging="567"/>
        <w:jc w:val="both"/>
        <w:rPr>
          <w:rFonts w:ascii="Arial" w:hAnsi="Arial" w:cs="Arial"/>
          <w:sz w:val="20"/>
          <w:szCs w:val="20"/>
        </w:rPr>
      </w:pPr>
      <w:r w:rsidRPr="00FB58FC">
        <w:rPr>
          <w:rFonts w:ascii="Arial" w:hAnsi="Arial" w:cs="Arial"/>
          <w:sz w:val="20"/>
          <w:szCs w:val="20"/>
        </w:rPr>
        <w:t>(b)</w:t>
      </w:r>
      <w:r w:rsidRPr="00FB58FC">
        <w:rPr>
          <w:rFonts w:ascii="Arial" w:hAnsi="Arial" w:cs="Arial"/>
          <w:sz w:val="20"/>
          <w:szCs w:val="20"/>
        </w:rPr>
        <w:tab/>
        <w:t>In the event the Purchaser terminates the Contract in whole or in part, the Purchaser may procure, upon such terms and in such manner as it deems appropriate, Goods or Related Services similar to those undelivered or not performed and the Supplier shall be liable to the Purchaser for any additional costs for such similar Goods or Related Services.</w:t>
      </w:r>
      <w:r w:rsidR="00882E17">
        <w:rPr>
          <w:rFonts w:ascii="Arial" w:hAnsi="Arial" w:cs="Arial"/>
          <w:sz w:val="20"/>
          <w:szCs w:val="20"/>
        </w:rPr>
        <w:t xml:space="preserve"> </w:t>
      </w:r>
      <w:r w:rsidRPr="00FB58FC">
        <w:rPr>
          <w:rFonts w:ascii="Arial" w:hAnsi="Arial" w:cs="Arial"/>
          <w:sz w:val="20"/>
          <w:szCs w:val="20"/>
        </w:rPr>
        <w:t>However, the Supplier shall continue performance of the Contract to the extent not terminated.</w:t>
      </w:r>
    </w:p>
    <w:p w14:paraId="0DFFFAE9" w14:textId="77777777" w:rsidR="00056003" w:rsidRPr="00FB58FC" w:rsidRDefault="00056003" w:rsidP="004B24F4">
      <w:pPr>
        <w:spacing w:after="0" w:line="240" w:lineRule="auto"/>
        <w:ind w:left="612" w:hanging="612"/>
        <w:jc w:val="both"/>
        <w:rPr>
          <w:rFonts w:ascii="Arial" w:hAnsi="Arial" w:cs="Arial"/>
          <w:sz w:val="20"/>
          <w:szCs w:val="20"/>
        </w:rPr>
      </w:pPr>
      <w:r w:rsidRPr="00FB58FC">
        <w:rPr>
          <w:rFonts w:ascii="Arial" w:hAnsi="Arial" w:cs="Arial"/>
          <w:sz w:val="20"/>
          <w:szCs w:val="20"/>
        </w:rPr>
        <w:t>4.2</w:t>
      </w:r>
      <w:r w:rsidRPr="00FB58FC">
        <w:rPr>
          <w:rFonts w:ascii="Arial" w:hAnsi="Arial" w:cs="Arial"/>
          <w:sz w:val="20"/>
          <w:szCs w:val="20"/>
        </w:rPr>
        <w:tab/>
        <w:t xml:space="preserve">Termination for Insolvency. </w:t>
      </w:r>
    </w:p>
    <w:p w14:paraId="304987A6" w14:textId="4ABE7FC7" w:rsidR="00056003" w:rsidRPr="00FB58FC" w:rsidRDefault="00327CE9" w:rsidP="00327CE9">
      <w:pPr>
        <w:spacing w:after="0"/>
        <w:ind w:left="1080" w:hanging="540"/>
        <w:jc w:val="both"/>
        <w:rPr>
          <w:rFonts w:ascii="Arial" w:hAnsi="Arial" w:cs="Arial"/>
          <w:sz w:val="20"/>
          <w:szCs w:val="20"/>
        </w:rPr>
      </w:pPr>
      <w:bookmarkStart w:id="188" w:name="_Toc20650423"/>
      <w:bookmarkStart w:id="189" w:name="_Toc20650498"/>
      <w:bookmarkStart w:id="190" w:name="_Toc20650537"/>
      <w:bookmarkStart w:id="191" w:name="_Toc22281262"/>
      <w:bookmarkStart w:id="192" w:name="_Toc22676357"/>
      <w:bookmarkStart w:id="193" w:name="_Toc23769035"/>
      <w:bookmarkStart w:id="194" w:name="_Toc54957292"/>
      <w:bookmarkStart w:id="195" w:name="_Toc54964833"/>
      <w:bookmarkStart w:id="196" w:name="_Toc54965001"/>
      <w:bookmarkStart w:id="197" w:name="_Toc54974639"/>
      <w:r w:rsidRPr="00FB58FC">
        <w:rPr>
          <w:rFonts w:ascii="Arial" w:hAnsi="Arial" w:cs="Arial"/>
          <w:sz w:val="20"/>
          <w:szCs w:val="20"/>
        </w:rPr>
        <w:t>(a)</w:t>
      </w:r>
      <w:r w:rsidRPr="00FB58FC">
        <w:rPr>
          <w:rFonts w:ascii="Arial" w:hAnsi="Arial" w:cs="Arial"/>
          <w:sz w:val="20"/>
          <w:szCs w:val="20"/>
        </w:rPr>
        <w:tab/>
      </w:r>
      <w:r w:rsidR="00056003" w:rsidRPr="00FB58FC">
        <w:rPr>
          <w:rFonts w:ascii="Arial" w:hAnsi="Arial" w:cs="Arial"/>
          <w:sz w:val="20"/>
          <w:szCs w:val="20"/>
        </w:rPr>
        <w:t>The Purchaser may at any time terminate the Contract by giving notice to the Supplier if the Supplier becomes bankrupt or otherwise insolvent.</w:t>
      </w:r>
      <w:r w:rsidR="00882E17">
        <w:rPr>
          <w:rFonts w:ascii="Arial" w:hAnsi="Arial" w:cs="Arial"/>
          <w:sz w:val="20"/>
          <w:szCs w:val="20"/>
        </w:rPr>
        <w:t xml:space="preserve"> </w:t>
      </w:r>
      <w:r w:rsidR="00056003" w:rsidRPr="00FB58FC">
        <w:rPr>
          <w:rFonts w:ascii="Arial" w:hAnsi="Arial" w:cs="Arial"/>
          <w:sz w:val="20"/>
          <w:szCs w:val="20"/>
        </w:rPr>
        <w:t>In such event, termination will be without compensation to the Supplier, provided that such termination will not prejudice or affect any right of action or remedy that has accrued or will accrue thereafter to the Purchaser.</w:t>
      </w:r>
      <w:bookmarkEnd w:id="188"/>
      <w:bookmarkEnd w:id="189"/>
      <w:bookmarkEnd w:id="190"/>
      <w:bookmarkEnd w:id="191"/>
      <w:bookmarkEnd w:id="192"/>
      <w:bookmarkEnd w:id="193"/>
      <w:bookmarkEnd w:id="194"/>
      <w:bookmarkEnd w:id="195"/>
      <w:bookmarkEnd w:id="196"/>
      <w:bookmarkEnd w:id="197"/>
    </w:p>
    <w:p w14:paraId="0FE5BE54" w14:textId="77777777" w:rsidR="00056003" w:rsidRPr="00FB58FC" w:rsidRDefault="00056003" w:rsidP="004B24F4">
      <w:pPr>
        <w:spacing w:after="0" w:line="240" w:lineRule="auto"/>
        <w:ind w:left="612" w:hanging="612"/>
        <w:jc w:val="both"/>
        <w:rPr>
          <w:rFonts w:ascii="Arial" w:hAnsi="Arial" w:cs="Arial"/>
          <w:sz w:val="20"/>
          <w:szCs w:val="20"/>
        </w:rPr>
      </w:pPr>
      <w:r w:rsidRPr="00FB58FC">
        <w:rPr>
          <w:rFonts w:ascii="Arial" w:hAnsi="Arial" w:cs="Arial"/>
          <w:sz w:val="20"/>
          <w:szCs w:val="20"/>
        </w:rPr>
        <w:t>4.3</w:t>
      </w:r>
      <w:r w:rsidRPr="00FB58FC">
        <w:rPr>
          <w:rFonts w:ascii="Arial" w:hAnsi="Arial" w:cs="Arial"/>
          <w:sz w:val="20"/>
          <w:szCs w:val="20"/>
        </w:rPr>
        <w:tab/>
        <w:t>Termination for Convenience.</w:t>
      </w:r>
    </w:p>
    <w:p w14:paraId="7BC359E1" w14:textId="6152B556" w:rsidR="00056003" w:rsidRPr="00FB58FC" w:rsidRDefault="00327CE9" w:rsidP="00327CE9">
      <w:pPr>
        <w:ind w:left="1080" w:hanging="540"/>
        <w:rPr>
          <w:rFonts w:ascii="Arial" w:hAnsi="Arial" w:cs="Arial"/>
          <w:sz w:val="20"/>
          <w:szCs w:val="20"/>
        </w:rPr>
      </w:pPr>
      <w:bookmarkStart w:id="198" w:name="_Toc20650424"/>
      <w:bookmarkStart w:id="199" w:name="_Toc20650499"/>
      <w:bookmarkStart w:id="200" w:name="_Toc20650538"/>
      <w:bookmarkStart w:id="201" w:name="_Toc22281263"/>
      <w:bookmarkStart w:id="202" w:name="_Toc22676358"/>
      <w:bookmarkStart w:id="203" w:name="_Toc23769036"/>
      <w:bookmarkStart w:id="204" w:name="_Toc54957293"/>
      <w:bookmarkStart w:id="205" w:name="_Toc54964834"/>
      <w:bookmarkStart w:id="206" w:name="_Toc54965002"/>
      <w:bookmarkStart w:id="207" w:name="_Toc54974640"/>
      <w:r w:rsidRPr="00FB58FC">
        <w:rPr>
          <w:rFonts w:ascii="Arial" w:hAnsi="Arial" w:cs="Arial"/>
          <w:sz w:val="20"/>
          <w:szCs w:val="20"/>
        </w:rPr>
        <w:t>(a)</w:t>
      </w:r>
      <w:r w:rsidRPr="00FB58FC">
        <w:rPr>
          <w:rFonts w:ascii="Arial" w:hAnsi="Arial" w:cs="Arial"/>
          <w:sz w:val="20"/>
          <w:szCs w:val="20"/>
        </w:rPr>
        <w:tab/>
      </w:r>
      <w:r w:rsidR="00056003" w:rsidRPr="00FB58FC">
        <w:rPr>
          <w:rFonts w:ascii="Arial" w:hAnsi="Arial" w:cs="Arial"/>
          <w:sz w:val="20"/>
          <w:szCs w:val="20"/>
        </w:rPr>
        <w:t>The Purchaser, by notice sent to the Supplier, may terminate the Contract, in whole or in part, at any time for its convenience.</w:t>
      </w:r>
      <w:r w:rsidR="00882E17">
        <w:rPr>
          <w:rFonts w:ascii="Arial" w:hAnsi="Arial" w:cs="Arial"/>
          <w:sz w:val="20"/>
          <w:szCs w:val="20"/>
        </w:rPr>
        <w:t xml:space="preserve"> </w:t>
      </w:r>
      <w:r w:rsidR="00056003" w:rsidRPr="00FB58FC">
        <w:rPr>
          <w:rFonts w:ascii="Arial" w:hAnsi="Arial" w:cs="Arial"/>
          <w:sz w:val="20"/>
          <w:szCs w:val="20"/>
        </w:rPr>
        <w:t>The notice of termination shall specify that termination is for the Purchaser’s convenience, the extent to which performance of the Supplier under the Contract is terminated, and the date upon which such termination becomes effective.</w:t>
      </w:r>
      <w:bookmarkEnd w:id="198"/>
      <w:bookmarkEnd w:id="199"/>
      <w:bookmarkEnd w:id="200"/>
      <w:bookmarkEnd w:id="201"/>
      <w:bookmarkEnd w:id="202"/>
      <w:bookmarkEnd w:id="203"/>
      <w:bookmarkEnd w:id="204"/>
      <w:bookmarkEnd w:id="205"/>
      <w:bookmarkEnd w:id="206"/>
      <w:bookmarkEnd w:id="207"/>
    </w:p>
    <w:p w14:paraId="105C03E1" w14:textId="4B16F125" w:rsidR="00056003" w:rsidRPr="00FB58FC" w:rsidRDefault="00327CE9" w:rsidP="00327CE9">
      <w:pPr>
        <w:spacing w:after="0"/>
        <w:ind w:left="1080" w:hanging="540"/>
        <w:rPr>
          <w:rFonts w:ascii="Arial" w:hAnsi="Arial" w:cs="Arial"/>
          <w:sz w:val="20"/>
          <w:szCs w:val="20"/>
        </w:rPr>
      </w:pPr>
      <w:bookmarkStart w:id="208" w:name="_Toc20650425"/>
      <w:bookmarkStart w:id="209" w:name="_Toc20650500"/>
      <w:bookmarkStart w:id="210" w:name="_Toc20650539"/>
      <w:bookmarkStart w:id="211" w:name="_Toc22281264"/>
      <w:bookmarkStart w:id="212" w:name="_Toc22676359"/>
      <w:bookmarkStart w:id="213" w:name="_Toc23769037"/>
      <w:bookmarkStart w:id="214" w:name="_Toc54957294"/>
      <w:bookmarkStart w:id="215" w:name="_Toc54964835"/>
      <w:bookmarkStart w:id="216" w:name="_Toc54965003"/>
      <w:bookmarkStart w:id="217" w:name="_Toc54974641"/>
      <w:r w:rsidRPr="00FB58FC">
        <w:rPr>
          <w:rFonts w:ascii="Arial" w:hAnsi="Arial" w:cs="Arial"/>
          <w:sz w:val="20"/>
          <w:szCs w:val="20"/>
        </w:rPr>
        <w:t>(b)</w:t>
      </w:r>
      <w:r w:rsidRPr="00FB58FC">
        <w:rPr>
          <w:rFonts w:ascii="Arial" w:hAnsi="Arial" w:cs="Arial"/>
          <w:sz w:val="20"/>
          <w:szCs w:val="20"/>
        </w:rPr>
        <w:tab/>
      </w:r>
      <w:r w:rsidR="00056003" w:rsidRPr="00FB58FC">
        <w:rPr>
          <w:rFonts w:ascii="Arial" w:hAnsi="Arial" w:cs="Arial"/>
          <w:sz w:val="20"/>
          <w:szCs w:val="20"/>
        </w:rPr>
        <w:t>The Goods that are complete and ready for shipment within twenty-eight (28) days after the Supplier’s receipt of notice of termination shall be accepted by the Purchaser at the Contract terms and prices.</w:t>
      </w:r>
      <w:r w:rsidR="00882E17">
        <w:rPr>
          <w:rFonts w:ascii="Arial" w:hAnsi="Arial" w:cs="Arial"/>
          <w:sz w:val="20"/>
          <w:szCs w:val="20"/>
        </w:rPr>
        <w:t xml:space="preserve"> </w:t>
      </w:r>
      <w:r w:rsidR="00056003" w:rsidRPr="00FB58FC">
        <w:rPr>
          <w:rFonts w:ascii="Arial" w:hAnsi="Arial" w:cs="Arial"/>
          <w:sz w:val="20"/>
          <w:szCs w:val="20"/>
        </w:rPr>
        <w:t>For the remaining Goods, the Purchaser may elect:</w:t>
      </w:r>
      <w:bookmarkEnd w:id="208"/>
      <w:bookmarkEnd w:id="209"/>
      <w:bookmarkEnd w:id="210"/>
      <w:bookmarkEnd w:id="211"/>
      <w:bookmarkEnd w:id="212"/>
      <w:bookmarkEnd w:id="213"/>
      <w:bookmarkEnd w:id="214"/>
      <w:bookmarkEnd w:id="215"/>
      <w:bookmarkEnd w:id="216"/>
      <w:bookmarkEnd w:id="217"/>
      <w:r w:rsidR="00056003" w:rsidRPr="00FB58FC">
        <w:rPr>
          <w:rFonts w:ascii="Arial" w:hAnsi="Arial" w:cs="Arial"/>
          <w:sz w:val="20"/>
          <w:szCs w:val="20"/>
        </w:rPr>
        <w:t xml:space="preserve"> </w:t>
      </w:r>
    </w:p>
    <w:p w14:paraId="350D7B06" w14:textId="77777777" w:rsidR="00056003" w:rsidRPr="00FB58FC" w:rsidRDefault="00056003" w:rsidP="00370C91">
      <w:pPr>
        <w:numPr>
          <w:ilvl w:val="3"/>
          <w:numId w:val="43"/>
        </w:numPr>
        <w:tabs>
          <w:tab w:val="right" w:pos="1560"/>
        </w:tabs>
        <w:spacing w:after="0" w:line="240" w:lineRule="auto"/>
        <w:ind w:left="1560" w:hanging="408"/>
        <w:jc w:val="both"/>
        <w:outlineLvl w:val="3"/>
        <w:rPr>
          <w:rFonts w:ascii="Arial" w:hAnsi="Arial" w:cs="Arial"/>
          <w:bCs/>
          <w:sz w:val="20"/>
          <w:szCs w:val="20"/>
        </w:rPr>
      </w:pPr>
      <w:r w:rsidRPr="00FB58FC">
        <w:rPr>
          <w:rFonts w:ascii="Arial" w:hAnsi="Arial" w:cs="Arial"/>
          <w:bCs/>
          <w:sz w:val="20"/>
          <w:szCs w:val="20"/>
        </w:rPr>
        <w:t>to have any portion completed and delivered at the Contract terms and prices; and/or</w:t>
      </w:r>
    </w:p>
    <w:p w14:paraId="61355611" w14:textId="77777777" w:rsidR="00056003" w:rsidRPr="00FB58FC" w:rsidRDefault="00056003" w:rsidP="00370C91">
      <w:pPr>
        <w:numPr>
          <w:ilvl w:val="3"/>
          <w:numId w:val="43"/>
        </w:numPr>
        <w:spacing w:after="0" w:line="240" w:lineRule="auto"/>
        <w:ind w:left="1560" w:hanging="378"/>
        <w:contextualSpacing/>
        <w:jc w:val="both"/>
        <w:rPr>
          <w:rFonts w:ascii="Arial" w:eastAsia="Calibri" w:hAnsi="Arial" w:cs="Arial"/>
          <w:b/>
          <w:sz w:val="20"/>
          <w:szCs w:val="20"/>
        </w:rPr>
      </w:pPr>
      <w:r w:rsidRPr="00FB58FC">
        <w:rPr>
          <w:rFonts w:ascii="Arial" w:eastAsia="Calibri" w:hAnsi="Arial" w:cs="Arial"/>
          <w:sz w:val="20"/>
          <w:szCs w:val="20"/>
        </w:rPr>
        <w:t>to cancel the remainder and pay to the Supplier an agreed amount for partially completed Goods and Related Services and for materials and parts previously procured by the Supplier.</w:t>
      </w:r>
    </w:p>
    <w:p w14:paraId="5633AF8D" w14:textId="77777777" w:rsidR="00056003" w:rsidRPr="00FB58FC" w:rsidRDefault="00056003" w:rsidP="004B24F4">
      <w:pPr>
        <w:spacing w:after="0" w:line="240" w:lineRule="auto"/>
        <w:ind w:left="1560"/>
        <w:contextualSpacing/>
        <w:jc w:val="both"/>
        <w:rPr>
          <w:rFonts w:ascii="Arial" w:eastAsia="Calibri" w:hAnsi="Arial" w:cs="Arial"/>
          <w:b/>
          <w:sz w:val="20"/>
          <w:szCs w:val="20"/>
        </w:rPr>
      </w:pPr>
    </w:p>
    <w:p w14:paraId="17E2AB36" w14:textId="77777777" w:rsidR="00056003" w:rsidRPr="00FB58FC" w:rsidRDefault="00056003" w:rsidP="00370C91">
      <w:pPr>
        <w:numPr>
          <w:ilvl w:val="0"/>
          <w:numId w:val="39"/>
        </w:numPr>
        <w:spacing w:after="0" w:line="240" w:lineRule="auto"/>
        <w:jc w:val="both"/>
        <w:rPr>
          <w:rFonts w:ascii="Arial" w:hAnsi="Arial" w:cs="Arial"/>
          <w:sz w:val="20"/>
          <w:szCs w:val="20"/>
        </w:rPr>
      </w:pPr>
      <w:r w:rsidRPr="00FB58FC">
        <w:rPr>
          <w:rFonts w:ascii="Arial" w:hAnsi="Arial" w:cs="Arial"/>
          <w:b/>
          <w:sz w:val="20"/>
          <w:szCs w:val="20"/>
        </w:rPr>
        <w:t>Fraud and Corruption</w:t>
      </w:r>
      <w:r w:rsidRPr="00FB58FC">
        <w:rPr>
          <w:rFonts w:ascii="Arial" w:hAnsi="Arial" w:cs="Arial"/>
          <w:sz w:val="20"/>
          <w:szCs w:val="20"/>
        </w:rPr>
        <w:t xml:space="preserve"> </w:t>
      </w:r>
    </w:p>
    <w:p w14:paraId="6DCEFB2D" w14:textId="78FFF16A" w:rsidR="00056003" w:rsidRPr="00FB58FC" w:rsidRDefault="00056003" w:rsidP="004B24F4">
      <w:pPr>
        <w:spacing w:after="0" w:line="240" w:lineRule="auto"/>
        <w:ind w:left="360"/>
        <w:jc w:val="both"/>
        <w:rPr>
          <w:rFonts w:ascii="Arial" w:hAnsi="Arial" w:cs="Arial"/>
          <w:sz w:val="20"/>
          <w:szCs w:val="20"/>
        </w:rPr>
      </w:pPr>
      <w:r w:rsidRPr="00FB58FC">
        <w:rPr>
          <w:rFonts w:ascii="Arial" w:hAnsi="Arial" w:cs="Arial"/>
          <w:sz w:val="20"/>
          <w:szCs w:val="20"/>
        </w:rPr>
        <w:t xml:space="preserve">If the Purchaser determines that the Supplier and/or any of its personnel, or its agents, or its Subcontractors, consultants, service providers, suppliers and/or their employees has engaged in corrupt, fraudulent, collusive, coercive or obstructive practices (as defined in the prevailing </w:t>
      </w:r>
      <w:r w:rsidR="00AB0550">
        <w:rPr>
          <w:rFonts w:ascii="Arial" w:hAnsi="Arial" w:cs="Arial"/>
          <w:sz w:val="20"/>
          <w:szCs w:val="20"/>
        </w:rPr>
        <w:t xml:space="preserve">World </w:t>
      </w:r>
      <w:r w:rsidRPr="00FB58FC">
        <w:rPr>
          <w:rFonts w:ascii="Arial" w:hAnsi="Arial" w:cs="Arial"/>
          <w:sz w:val="20"/>
          <w:szCs w:val="20"/>
        </w:rPr>
        <w:t xml:space="preserve">Bank’s sanctions procedures), in competing for or in executing the Contract, then the Purchaser may, after giving 14 </w:t>
      </w:r>
      <w:r w:rsidR="008F113C" w:rsidRPr="00FB58FC">
        <w:rPr>
          <w:rFonts w:ascii="Arial" w:hAnsi="Arial" w:cs="Arial"/>
          <w:sz w:val="20"/>
          <w:szCs w:val="20"/>
        </w:rPr>
        <w:t>days’ notice</w:t>
      </w:r>
      <w:r w:rsidRPr="00FB58FC">
        <w:rPr>
          <w:rFonts w:ascii="Arial" w:hAnsi="Arial" w:cs="Arial"/>
          <w:sz w:val="20"/>
          <w:szCs w:val="20"/>
        </w:rPr>
        <w:t xml:space="preserve"> to the Supplier, terminate the Supplier's employment under the Contract and cancel the contract, and the provisions of Clause 4 shall apply as if such expulsion had been made under Sub-Clause 4.1.</w:t>
      </w:r>
    </w:p>
    <w:p w14:paraId="69FE027B" w14:textId="77777777" w:rsidR="006B2A21" w:rsidRPr="00FB58FC" w:rsidRDefault="006B2A21" w:rsidP="004B24F4">
      <w:pPr>
        <w:spacing w:after="0" w:line="240" w:lineRule="auto"/>
        <w:ind w:left="360"/>
        <w:jc w:val="both"/>
        <w:rPr>
          <w:rFonts w:ascii="Arial" w:hAnsi="Arial" w:cs="Arial"/>
          <w:sz w:val="20"/>
          <w:szCs w:val="20"/>
        </w:rPr>
      </w:pPr>
    </w:p>
    <w:p w14:paraId="593DB834" w14:textId="77777777" w:rsidR="00056003" w:rsidRPr="00FB58FC" w:rsidRDefault="00056003" w:rsidP="00370C91">
      <w:pPr>
        <w:numPr>
          <w:ilvl w:val="0"/>
          <w:numId w:val="39"/>
        </w:numPr>
        <w:spacing w:after="0" w:line="240" w:lineRule="auto"/>
        <w:jc w:val="both"/>
        <w:rPr>
          <w:rFonts w:ascii="Arial" w:hAnsi="Arial" w:cs="Arial"/>
          <w:b/>
          <w:sz w:val="20"/>
          <w:szCs w:val="20"/>
        </w:rPr>
      </w:pPr>
      <w:r w:rsidRPr="00FB58FC">
        <w:rPr>
          <w:rFonts w:ascii="Arial" w:hAnsi="Arial" w:cs="Arial"/>
          <w:b/>
          <w:sz w:val="20"/>
          <w:szCs w:val="20"/>
        </w:rPr>
        <w:t>Inspections and Audits</w:t>
      </w:r>
    </w:p>
    <w:p w14:paraId="6D70368B" w14:textId="7C207F1A" w:rsidR="00056003" w:rsidRPr="00FB58FC" w:rsidRDefault="00056003" w:rsidP="00F4352C">
      <w:pPr>
        <w:pStyle w:val="ListParagraph"/>
        <w:numPr>
          <w:ilvl w:val="1"/>
          <w:numId w:val="64"/>
        </w:numPr>
        <w:spacing w:after="0" w:line="240" w:lineRule="auto"/>
        <w:jc w:val="both"/>
        <w:rPr>
          <w:rFonts w:ascii="Arial" w:hAnsi="Arial" w:cs="Arial"/>
          <w:sz w:val="20"/>
          <w:szCs w:val="20"/>
        </w:rPr>
      </w:pPr>
      <w:r w:rsidRPr="00FB58FC">
        <w:rPr>
          <w:rFonts w:ascii="Arial" w:hAnsi="Arial" w:cs="Arial"/>
          <w:sz w:val="20"/>
          <w:szCs w:val="20"/>
        </w:rPr>
        <w:t>The Supplier shall carry out all instructions of the Purchaser which comply with the applicable laws where the destination is located</w:t>
      </w:r>
    </w:p>
    <w:p w14:paraId="04E951A9" w14:textId="77777777" w:rsidR="00056003" w:rsidRPr="00FB58FC" w:rsidRDefault="00056003" w:rsidP="00F4352C">
      <w:pPr>
        <w:pStyle w:val="ListParagraph"/>
        <w:numPr>
          <w:ilvl w:val="1"/>
          <w:numId w:val="64"/>
        </w:numPr>
        <w:spacing w:after="0" w:line="240" w:lineRule="auto"/>
        <w:jc w:val="both"/>
        <w:rPr>
          <w:rFonts w:ascii="Arial" w:hAnsi="Arial" w:cs="Arial"/>
          <w:sz w:val="20"/>
          <w:szCs w:val="20"/>
        </w:rPr>
      </w:pPr>
      <w:r w:rsidRPr="00FB58FC">
        <w:rPr>
          <w:rFonts w:ascii="Arial" w:hAnsi="Arial" w:cs="Arial"/>
          <w:sz w:val="20"/>
          <w:szCs w:val="20"/>
        </w:rPr>
        <w:t xml:space="preserve">The Supplier shall permit, and shall cause its Subcontractors and consultants to permit, the Bank and/or persons appointed by the Bank to inspect the Supplier’s offices and all accounts and records relating to the performance of the Contract and the submission of the bid, and to have such accounts and records audited by auditors appointed by the Bank if requested by the Bank. The </w:t>
      </w:r>
      <w:r w:rsidRPr="00FB58FC">
        <w:rPr>
          <w:rFonts w:ascii="Arial" w:hAnsi="Arial" w:cs="Arial"/>
          <w:sz w:val="20"/>
          <w:szCs w:val="20"/>
        </w:rPr>
        <w:lastRenderedPageBreak/>
        <w:t>Supplier’s and its Subcontractors and consultants’ attention is drawn to Clause 5 Fraud and Corruption, which provides, inter alia, that acts intended to materially impede the exercise of the Bank’s inspection and audit rights constitute a prohibited practice subject to contract termination (as well as to a determination of ineligibility pursuant to the Bank’s prevailing sanctions procedures).</w:t>
      </w:r>
    </w:p>
    <w:p w14:paraId="05EE67E3" w14:textId="77777777" w:rsidR="00056003" w:rsidRPr="00FB58FC" w:rsidRDefault="00056003" w:rsidP="003D6BEB">
      <w:pPr>
        <w:spacing w:after="0"/>
        <w:rPr>
          <w:rFonts w:ascii="Arial" w:hAnsi="Arial" w:cs="Arial"/>
          <w:sz w:val="20"/>
          <w:szCs w:val="20"/>
        </w:rPr>
      </w:pPr>
    </w:p>
    <w:tbl>
      <w:tblPr>
        <w:tblW w:w="0" w:type="auto"/>
        <w:jc w:val="center"/>
        <w:tblLayout w:type="fixed"/>
        <w:tblLook w:val="0000" w:firstRow="0" w:lastRow="0" w:firstColumn="0" w:lastColumn="0" w:noHBand="0" w:noVBand="0"/>
      </w:tblPr>
      <w:tblGrid>
        <w:gridCol w:w="4928"/>
        <w:gridCol w:w="6088"/>
      </w:tblGrid>
      <w:tr w:rsidR="00056003" w:rsidRPr="00FB58FC" w14:paraId="39526D5B" w14:textId="77777777" w:rsidTr="00056003">
        <w:trPr>
          <w:jc w:val="center"/>
        </w:trPr>
        <w:tc>
          <w:tcPr>
            <w:tcW w:w="4928" w:type="dxa"/>
          </w:tcPr>
          <w:p w14:paraId="26141861" w14:textId="77777777" w:rsidR="00056003" w:rsidRPr="00FB58FC" w:rsidRDefault="00056003" w:rsidP="003D6BEB">
            <w:pPr>
              <w:spacing w:after="0"/>
              <w:jc w:val="center"/>
              <w:rPr>
                <w:rFonts w:ascii="Arial" w:hAnsi="Arial" w:cs="Arial"/>
                <w:b/>
                <w:sz w:val="20"/>
                <w:szCs w:val="20"/>
              </w:rPr>
            </w:pPr>
            <w:r w:rsidRPr="00FB58FC">
              <w:rPr>
                <w:rFonts w:ascii="Arial" w:hAnsi="Arial" w:cs="Arial"/>
                <w:b/>
                <w:sz w:val="20"/>
                <w:szCs w:val="20"/>
              </w:rPr>
              <w:t>Signature and seal of the Purchaser:</w:t>
            </w:r>
          </w:p>
          <w:p w14:paraId="6BF7FB75" w14:textId="77777777" w:rsidR="00056003" w:rsidRPr="00FB58FC" w:rsidRDefault="00056003" w:rsidP="003D6BEB">
            <w:pPr>
              <w:spacing w:after="0"/>
              <w:jc w:val="center"/>
              <w:rPr>
                <w:rFonts w:ascii="Arial" w:hAnsi="Arial" w:cs="Arial"/>
                <w:sz w:val="20"/>
                <w:szCs w:val="20"/>
              </w:rPr>
            </w:pPr>
            <w:r w:rsidRPr="00FB58FC">
              <w:rPr>
                <w:rFonts w:ascii="Arial" w:hAnsi="Arial" w:cs="Arial"/>
                <w:sz w:val="20"/>
                <w:szCs w:val="20"/>
              </w:rPr>
              <w:t>FOR AND ON BEHALF OF</w:t>
            </w:r>
          </w:p>
          <w:p w14:paraId="23769684" w14:textId="77777777" w:rsidR="00056003" w:rsidRPr="00FB58FC" w:rsidRDefault="00056003" w:rsidP="003D6BEB">
            <w:pPr>
              <w:keepNext/>
              <w:spacing w:after="0"/>
              <w:jc w:val="center"/>
              <w:outlineLvl w:val="2"/>
              <w:rPr>
                <w:rFonts w:ascii="Arial" w:hAnsi="Arial" w:cs="Arial"/>
                <w:sz w:val="20"/>
                <w:szCs w:val="20"/>
                <w:u w:val="single"/>
              </w:rPr>
            </w:pPr>
          </w:p>
          <w:p w14:paraId="177905B8" w14:textId="77777777" w:rsidR="00056003" w:rsidRPr="00FB58FC" w:rsidRDefault="00056003" w:rsidP="003D6BEB">
            <w:pPr>
              <w:keepNext/>
              <w:spacing w:after="0"/>
              <w:jc w:val="center"/>
              <w:outlineLvl w:val="2"/>
              <w:rPr>
                <w:rFonts w:ascii="Arial" w:hAnsi="Arial" w:cs="Arial"/>
                <w:sz w:val="20"/>
                <w:szCs w:val="20"/>
                <w:u w:val="single"/>
              </w:rPr>
            </w:pPr>
          </w:p>
          <w:p w14:paraId="18DD2D6D" w14:textId="77777777" w:rsidR="00056003" w:rsidRPr="00FB58FC" w:rsidRDefault="00056003" w:rsidP="003D6BEB">
            <w:pPr>
              <w:tabs>
                <w:tab w:val="center" w:pos="4320"/>
                <w:tab w:val="right" w:pos="8640"/>
              </w:tabs>
              <w:spacing w:after="0"/>
              <w:jc w:val="center"/>
              <w:rPr>
                <w:rFonts w:ascii="Arial" w:hAnsi="Arial" w:cs="Arial"/>
                <w:sz w:val="20"/>
                <w:szCs w:val="20"/>
              </w:rPr>
            </w:pPr>
            <w:r w:rsidRPr="00FB58FC">
              <w:rPr>
                <w:rFonts w:ascii="Arial" w:hAnsi="Arial" w:cs="Arial"/>
                <w:sz w:val="20"/>
                <w:szCs w:val="20"/>
              </w:rPr>
              <w:t>_______________________</w:t>
            </w:r>
          </w:p>
          <w:p w14:paraId="7824704F" w14:textId="77777777" w:rsidR="00056003" w:rsidRPr="00FB58FC" w:rsidRDefault="00056003" w:rsidP="003D6BEB">
            <w:pPr>
              <w:spacing w:after="0"/>
              <w:jc w:val="center"/>
              <w:rPr>
                <w:rFonts w:ascii="Arial" w:hAnsi="Arial" w:cs="Arial"/>
                <w:sz w:val="20"/>
                <w:szCs w:val="20"/>
              </w:rPr>
            </w:pPr>
            <w:r w:rsidRPr="00FB58FC">
              <w:rPr>
                <w:rFonts w:ascii="Arial" w:hAnsi="Arial" w:cs="Arial"/>
                <w:sz w:val="20"/>
                <w:szCs w:val="20"/>
              </w:rPr>
              <w:t>Name of Authorized Representative</w:t>
            </w:r>
          </w:p>
        </w:tc>
        <w:tc>
          <w:tcPr>
            <w:tcW w:w="6088" w:type="dxa"/>
          </w:tcPr>
          <w:p w14:paraId="28F56C01" w14:textId="77777777" w:rsidR="00056003" w:rsidRPr="00FB58FC" w:rsidRDefault="00056003" w:rsidP="003D6BEB">
            <w:pPr>
              <w:spacing w:after="0"/>
              <w:jc w:val="center"/>
              <w:rPr>
                <w:rFonts w:ascii="Arial" w:hAnsi="Arial" w:cs="Arial"/>
                <w:b/>
                <w:sz w:val="20"/>
                <w:szCs w:val="20"/>
              </w:rPr>
            </w:pPr>
            <w:r w:rsidRPr="00FB58FC">
              <w:rPr>
                <w:rFonts w:ascii="Arial" w:hAnsi="Arial" w:cs="Arial"/>
                <w:b/>
                <w:sz w:val="20"/>
                <w:szCs w:val="20"/>
              </w:rPr>
              <w:t>Signature and seal of the Suppler:</w:t>
            </w:r>
          </w:p>
          <w:p w14:paraId="6A3D2C04" w14:textId="77777777" w:rsidR="00056003" w:rsidRPr="00FB58FC" w:rsidRDefault="00056003" w:rsidP="003D6BEB">
            <w:pPr>
              <w:spacing w:after="0"/>
              <w:jc w:val="center"/>
              <w:rPr>
                <w:rFonts w:ascii="Arial" w:hAnsi="Arial" w:cs="Arial"/>
                <w:sz w:val="20"/>
                <w:szCs w:val="20"/>
              </w:rPr>
            </w:pPr>
            <w:r w:rsidRPr="00FB58FC">
              <w:rPr>
                <w:rFonts w:ascii="Arial" w:hAnsi="Arial" w:cs="Arial"/>
                <w:sz w:val="20"/>
                <w:szCs w:val="20"/>
              </w:rPr>
              <w:t>FOR AND ON BEHALF OF</w:t>
            </w:r>
          </w:p>
          <w:p w14:paraId="47CE847F" w14:textId="77777777" w:rsidR="00056003" w:rsidRPr="00FB58FC" w:rsidRDefault="00056003" w:rsidP="003D6BEB">
            <w:pPr>
              <w:spacing w:after="0"/>
              <w:jc w:val="center"/>
              <w:rPr>
                <w:rFonts w:ascii="Arial" w:hAnsi="Arial" w:cs="Arial"/>
                <w:sz w:val="20"/>
                <w:szCs w:val="20"/>
              </w:rPr>
            </w:pPr>
          </w:p>
          <w:p w14:paraId="58BDDD51" w14:textId="77777777" w:rsidR="00056003" w:rsidRPr="00FB58FC" w:rsidRDefault="00056003" w:rsidP="003D6BEB">
            <w:pPr>
              <w:spacing w:after="0"/>
              <w:jc w:val="center"/>
              <w:rPr>
                <w:rFonts w:ascii="Arial" w:hAnsi="Arial" w:cs="Arial"/>
                <w:sz w:val="20"/>
                <w:szCs w:val="20"/>
              </w:rPr>
            </w:pPr>
          </w:p>
          <w:p w14:paraId="06E05CD2" w14:textId="77777777" w:rsidR="00056003" w:rsidRPr="00FB58FC" w:rsidRDefault="00056003" w:rsidP="003D6BEB">
            <w:pPr>
              <w:spacing w:after="0"/>
              <w:jc w:val="center"/>
              <w:rPr>
                <w:rFonts w:ascii="Arial" w:hAnsi="Arial" w:cs="Arial"/>
                <w:sz w:val="20"/>
                <w:szCs w:val="20"/>
              </w:rPr>
            </w:pPr>
            <w:r w:rsidRPr="00FB58FC">
              <w:rPr>
                <w:rFonts w:ascii="Arial" w:hAnsi="Arial" w:cs="Arial"/>
                <w:sz w:val="20"/>
                <w:szCs w:val="20"/>
              </w:rPr>
              <w:t>____________________________</w:t>
            </w:r>
          </w:p>
          <w:p w14:paraId="6855A972" w14:textId="77777777" w:rsidR="00056003" w:rsidRPr="00FB58FC" w:rsidRDefault="00056003" w:rsidP="003D6BEB">
            <w:pPr>
              <w:spacing w:after="0"/>
              <w:jc w:val="center"/>
              <w:rPr>
                <w:rFonts w:ascii="Arial" w:hAnsi="Arial" w:cs="Arial"/>
                <w:bCs/>
                <w:sz w:val="20"/>
                <w:szCs w:val="20"/>
              </w:rPr>
            </w:pPr>
            <w:r w:rsidRPr="00FB58FC">
              <w:rPr>
                <w:rFonts w:ascii="Arial" w:hAnsi="Arial" w:cs="Arial"/>
                <w:bCs/>
                <w:sz w:val="20"/>
                <w:szCs w:val="20"/>
              </w:rPr>
              <w:t>Name of Authorized Representative</w:t>
            </w:r>
          </w:p>
        </w:tc>
      </w:tr>
    </w:tbl>
    <w:p w14:paraId="2A3A07F6" w14:textId="77777777" w:rsidR="00056003" w:rsidRPr="00FB58FC" w:rsidRDefault="00056003" w:rsidP="003D6BEB">
      <w:pPr>
        <w:spacing w:after="0"/>
        <w:jc w:val="center"/>
        <w:rPr>
          <w:rFonts w:ascii="Arial" w:hAnsi="Arial" w:cs="Arial"/>
          <w:b/>
          <w:bCs/>
        </w:rPr>
      </w:pPr>
    </w:p>
    <w:p w14:paraId="2AB642D3" w14:textId="474BC275" w:rsidR="001D1F07" w:rsidRPr="00FB58FC" w:rsidRDefault="001D1F07" w:rsidP="003D6BEB">
      <w:pPr>
        <w:spacing w:after="0"/>
        <w:jc w:val="center"/>
        <w:rPr>
          <w:rFonts w:ascii="Arial" w:hAnsi="Arial" w:cs="Arial"/>
          <w:b/>
          <w:bCs/>
        </w:rPr>
      </w:pPr>
    </w:p>
    <w:p w14:paraId="406FE2DD" w14:textId="77777777" w:rsidR="00CB25AB" w:rsidRPr="00FB58FC" w:rsidRDefault="00CB25AB" w:rsidP="003D6BEB">
      <w:pPr>
        <w:spacing w:after="0"/>
        <w:jc w:val="center"/>
        <w:rPr>
          <w:rFonts w:ascii="Arial" w:hAnsi="Arial" w:cs="Arial"/>
          <w:b/>
          <w:bCs/>
        </w:rPr>
      </w:pPr>
    </w:p>
    <w:p w14:paraId="150B9CCD" w14:textId="108DCB20" w:rsidR="00056003" w:rsidRPr="00FB58FC" w:rsidRDefault="00056003" w:rsidP="003D6BEB">
      <w:pPr>
        <w:spacing w:after="0"/>
        <w:jc w:val="center"/>
        <w:rPr>
          <w:rFonts w:ascii="Arial" w:hAnsi="Arial" w:cs="Arial"/>
          <w:b/>
          <w:u w:val="single"/>
        </w:rPr>
      </w:pPr>
      <w:r w:rsidRPr="00FB58FC">
        <w:rPr>
          <w:rFonts w:ascii="Arial" w:hAnsi="Arial" w:cs="Arial"/>
          <w:b/>
          <w:u w:val="single"/>
        </w:rPr>
        <w:t>Terms and Conditions of Supply</w:t>
      </w:r>
    </w:p>
    <w:p w14:paraId="798B1360" w14:textId="77777777" w:rsidR="00056003" w:rsidRPr="00FB58FC" w:rsidRDefault="00056003" w:rsidP="003D6BEB">
      <w:pPr>
        <w:spacing w:after="0"/>
        <w:jc w:val="both"/>
        <w:rPr>
          <w:rFonts w:ascii="Arial" w:hAnsi="Arial" w:cs="Arial"/>
          <w:sz w:val="20"/>
          <w:szCs w:val="20"/>
        </w:rPr>
      </w:pPr>
    </w:p>
    <w:p w14:paraId="67733ED6" w14:textId="77777777" w:rsidR="00056003" w:rsidRPr="00FB58FC" w:rsidRDefault="00056003" w:rsidP="003D6BEB">
      <w:pPr>
        <w:spacing w:after="0"/>
        <w:rPr>
          <w:rFonts w:ascii="Arial" w:hAnsi="Arial" w:cs="Arial"/>
          <w:bCs/>
          <w:sz w:val="20"/>
          <w:szCs w:val="20"/>
        </w:rPr>
      </w:pPr>
      <w:r w:rsidRPr="00FB58FC">
        <w:rPr>
          <w:rFonts w:ascii="Arial" w:hAnsi="Arial" w:cs="Arial"/>
          <w:bCs/>
          <w:sz w:val="20"/>
          <w:szCs w:val="20"/>
        </w:rPr>
        <w:t>Project Name: ____________________</w:t>
      </w:r>
    </w:p>
    <w:p w14:paraId="4B3E8669" w14:textId="77777777" w:rsidR="00056003" w:rsidRPr="00FB58FC" w:rsidRDefault="00056003" w:rsidP="003D6BEB">
      <w:pPr>
        <w:spacing w:after="0"/>
        <w:rPr>
          <w:rFonts w:ascii="Arial" w:hAnsi="Arial" w:cs="Arial"/>
          <w:bCs/>
          <w:sz w:val="20"/>
          <w:szCs w:val="20"/>
        </w:rPr>
      </w:pPr>
      <w:r w:rsidRPr="00FB58FC">
        <w:rPr>
          <w:rFonts w:ascii="Arial" w:hAnsi="Arial" w:cs="Arial"/>
          <w:bCs/>
          <w:sz w:val="20"/>
          <w:szCs w:val="20"/>
        </w:rPr>
        <w:t>Purchaser:_______________________________</w:t>
      </w:r>
    </w:p>
    <w:p w14:paraId="38B74ED9" w14:textId="77777777" w:rsidR="00056003" w:rsidRPr="00FB58FC" w:rsidRDefault="00056003" w:rsidP="003D6BEB">
      <w:pPr>
        <w:spacing w:after="0"/>
        <w:rPr>
          <w:rFonts w:ascii="Arial" w:hAnsi="Arial" w:cs="Arial"/>
          <w:bCs/>
          <w:sz w:val="20"/>
          <w:szCs w:val="20"/>
        </w:rPr>
      </w:pPr>
      <w:r w:rsidRPr="00FB58FC">
        <w:rPr>
          <w:rFonts w:ascii="Arial" w:hAnsi="Arial" w:cs="Arial"/>
          <w:bCs/>
          <w:sz w:val="20"/>
          <w:szCs w:val="20"/>
        </w:rPr>
        <w:t>Contract Ref. No. ____________________________</w:t>
      </w:r>
    </w:p>
    <w:p w14:paraId="6B58B977" w14:textId="77777777" w:rsidR="00056003" w:rsidRPr="00FB58FC" w:rsidRDefault="00056003" w:rsidP="003D6BEB">
      <w:pPr>
        <w:spacing w:after="0"/>
        <w:jc w:val="both"/>
        <w:rPr>
          <w:rFonts w:ascii="Arial" w:hAnsi="Arial" w:cs="Arial"/>
          <w:bCs/>
          <w:sz w:val="20"/>
          <w:szCs w:val="20"/>
        </w:rPr>
      </w:pPr>
    </w:p>
    <w:p w14:paraId="45CFF3E1" w14:textId="77777777" w:rsidR="00056003" w:rsidRPr="00FB58FC" w:rsidRDefault="00056003" w:rsidP="003D6BEB">
      <w:pPr>
        <w:spacing w:after="0"/>
        <w:jc w:val="both"/>
        <w:rPr>
          <w:rFonts w:ascii="Arial" w:hAnsi="Arial" w:cs="Arial"/>
          <w:bCs/>
          <w:sz w:val="20"/>
          <w:szCs w:val="20"/>
          <w:u w:val="single"/>
        </w:rPr>
      </w:pPr>
      <w:r w:rsidRPr="00FB58FC">
        <w:rPr>
          <w:rFonts w:ascii="Arial" w:hAnsi="Arial" w:cs="Arial"/>
          <w:bCs/>
          <w:sz w:val="20"/>
          <w:szCs w:val="20"/>
        </w:rPr>
        <w:t>1.</w:t>
      </w:r>
      <w:r w:rsidRPr="00FB58FC">
        <w:rPr>
          <w:rFonts w:ascii="Arial" w:hAnsi="Arial" w:cs="Arial"/>
          <w:bCs/>
          <w:sz w:val="20"/>
          <w:szCs w:val="20"/>
        </w:rPr>
        <w:tab/>
      </w:r>
      <w:r w:rsidRPr="00FB58FC">
        <w:rPr>
          <w:rFonts w:ascii="Arial" w:hAnsi="Arial" w:cs="Arial"/>
          <w:bCs/>
          <w:sz w:val="20"/>
          <w:szCs w:val="20"/>
          <w:u w:val="single"/>
        </w:rPr>
        <w:t>Prices and Schedules for Supply</w:t>
      </w:r>
    </w:p>
    <w:p w14:paraId="55CBDD12" w14:textId="77777777" w:rsidR="00056003" w:rsidRPr="00FB58FC" w:rsidRDefault="00056003" w:rsidP="003D6BEB">
      <w:pPr>
        <w:spacing w:after="0"/>
        <w:jc w:val="both"/>
        <w:rPr>
          <w:rFonts w:ascii="Arial" w:hAnsi="Arial" w:cs="Arial"/>
          <w:bCs/>
          <w:sz w:val="20"/>
          <w:szCs w:val="20"/>
          <w:u w:val="single"/>
        </w:rPr>
      </w:pPr>
    </w:p>
    <w:p w14:paraId="08ECEFAE" w14:textId="0701ABA8" w:rsidR="00056003" w:rsidRPr="00FB58FC" w:rsidRDefault="00056003" w:rsidP="003D6BEB">
      <w:pPr>
        <w:spacing w:after="0"/>
        <w:jc w:val="both"/>
        <w:rPr>
          <w:rFonts w:ascii="Arial" w:hAnsi="Arial" w:cs="Arial"/>
          <w:bCs/>
          <w:sz w:val="20"/>
          <w:szCs w:val="20"/>
          <w:u w:val="single"/>
        </w:rPr>
      </w:pPr>
      <w:r w:rsidRPr="00FB58FC">
        <w:rPr>
          <w:rFonts w:ascii="Arial" w:hAnsi="Arial" w:cs="Arial"/>
          <w:bCs/>
          <w:sz w:val="20"/>
          <w:szCs w:val="20"/>
        </w:rPr>
        <w:tab/>
      </w:r>
      <w:r w:rsidRPr="00FB58FC">
        <w:rPr>
          <w:rFonts w:ascii="Arial" w:hAnsi="Arial" w:cs="Arial"/>
          <w:bCs/>
          <w:sz w:val="20"/>
          <w:szCs w:val="20"/>
          <w:u w:val="single"/>
        </w:rPr>
        <w:t>No.</w:t>
      </w:r>
      <w:r w:rsidRPr="00FB58FC">
        <w:rPr>
          <w:rFonts w:ascii="Arial" w:hAnsi="Arial" w:cs="Arial"/>
          <w:bCs/>
          <w:sz w:val="20"/>
          <w:szCs w:val="20"/>
          <w:u w:val="single"/>
        </w:rPr>
        <w:tab/>
        <w:t>Item No.</w:t>
      </w:r>
      <w:r w:rsidRPr="00FB58FC">
        <w:rPr>
          <w:rFonts w:ascii="Arial" w:hAnsi="Arial" w:cs="Arial"/>
          <w:bCs/>
          <w:sz w:val="20"/>
          <w:szCs w:val="20"/>
          <w:u w:val="single"/>
        </w:rPr>
        <w:tab/>
        <w:t>Quantity</w:t>
      </w:r>
      <w:r w:rsidRPr="00FB58FC">
        <w:rPr>
          <w:rFonts w:ascii="Arial" w:hAnsi="Arial" w:cs="Arial"/>
          <w:bCs/>
          <w:sz w:val="20"/>
          <w:szCs w:val="20"/>
          <w:u w:val="single"/>
        </w:rPr>
        <w:tab/>
        <w:t>Unit Price</w:t>
      </w:r>
      <w:r w:rsidRPr="00FB58FC">
        <w:rPr>
          <w:rFonts w:ascii="Arial" w:hAnsi="Arial" w:cs="Arial"/>
          <w:bCs/>
          <w:sz w:val="20"/>
          <w:szCs w:val="20"/>
          <w:u w:val="single"/>
        </w:rPr>
        <w:tab/>
        <w:t>Total Price</w:t>
      </w:r>
      <w:r w:rsidR="00882E17">
        <w:rPr>
          <w:rFonts w:ascii="Arial" w:hAnsi="Arial" w:cs="Arial"/>
          <w:bCs/>
          <w:sz w:val="20"/>
          <w:szCs w:val="20"/>
          <w:u w:val="single"/>
        </w:rPr>
        <w:t xml:space="preserve">  </w:t>
      </w:r>
      <w:r w:rsidRPr="00FB58FC">
        <w:rPr>
          <w:rFonts w:ascii="Arial" w:hAnsi="Arial" w:cs="Arial"/>
          <w:bCs/>
          <w:sz w:val="20"/>
          <w:szCs w:val="20"/>
          <w:u w:val="single"/>
        </w:rPr>
        <w:t>Delivery Time</w:t>
      </w:r>
    </w:p>
    <w:p w14:paraId="04B3AE85" w14:textId="77777777" w:rsidR="00056003" w:rsidRPr="00FB58FC" w:rsidRDefault="00056003" w:rsidP="003D6BEB">
      <w:pPr>
        <w:spacing w:after="0"/>
        <w:jc w:val="both"/>
        <w:rPr>
          <w:rFonts w:ascii="Arial" w:hAnsi="Arial" w:cs="Arial"/>
          <w:bCs/>
          <w:sz w:val="20"/>
          <w:szCs w:val="20"/>
        </w:rPr>
      </w:pPr>
      <w:r w:rsidRPr="00FB58FC">
        <w:rPr>
          <w:rFonts w:ascii="Arial" w:hAnsi="Arial" w:cs="Arial"/>
          <w:bCs/>
          <w:sz w:val="20"/>
          <w:szCs w:val="20"/>
        </w:rPr>
        <w:tab/>
        <w:t>1.</w:t>
      </w:r>
    </w:p>
    <w:p w14:paraId="7C3AE2A7" w14:textId="77777777" w:rsidR="00056003" w:rsidRPr="00FB58FC" w:rsidRDefault="00056003" w:rsidP="003D6BEB">
      <w:pPr>
        <w:spacing w:after="0"/>
        <w:jc w:val="both"/>
        <w:rPr>
          <w:rFonts w:ascii="Arial" w:hAnsi="Arial" w:cs="Arial"/>
          <w:bCs/>
          <w:sz w:val="20"/>
          <w:szCs w:val="20"/>
        </w:rPr>
      </w:pPr>
      <w:r w:rsidRPr="00FB58FC">
        <w:rPr>
          <w:rFonts w:ascii="Arial" w:hAnsi="Arial" w:cs="Arial"/>
          <w:bCs/>
          <w:sz w:val="20"/>
          <w:szCs w:val="20"/>
        </w:rPr>
        <w:tab/>
        <w:t>2.</w:t>
      </w:r>
    </w:p>
    <w:p w14:paraId="7A1625AA" w14:textId="77777777" w:rsidR="00056003" w:rsidRPr="00FB58FC" w:rsidRDefault="00056003" w:rsidP="003D6BEB">
      <w:pPr>
        <w:spacing w:after="0"/>
        <w:jc w:val="both"/>
        <w:rPr>
          <w:rFonts w:ascii="Arial" w:hAnsi="Arial" w:cs="Arial"/>
          <w:bCs/>
          <w:sz w:val="20"/>
          <w:szCs w:val="20"/>
        </w:rPr>
      </w:pPr>
      <w:r w:rsidRPr="00FB58FC">
        <w:rPr>
          <w:rFonts w:ascii="Arial" w:hAnsi="Arial" w:cs="Arial"/>
          <w:bCs/>
          <w:sz w:val="20"/>
          <w:szCs w:val="20"/>
        </w:rPr>
        <w:tab/>
        <w:t>{Note: In case of discrepancy between unit price and total derived from unit price, the unit price shall prevail}</w:t>
      </w:r>
    </w:p>
    <w:p w14:paraId="3EAFD47B" w14:textId="77777777" w:rsidR="00056003" w:rsidRPr="00FB58FC" w:rsidRDefault="00056003" w:rsidP="003D6BEB">
      <w:pPr>
        <w:spacing w:after="0"/>
        <w:jc w:val="both"/>
        <w:rPr>
          <w:rFonts w:ascii="Arial" w:hAnsi="Arial" w:cs="Arial"/>
          <w:bCs/>
          <w:sz w:val="20"/>
          <w:szCs w:val="20"/>
        </w:rPr>
      </w:pPr>
    </w:p>
    <w:p w14:paraId="7A7757E9" w14:textId="77777777" w:rsidR="00056003" w:rsidRPr="00FB58FC" w:rsidRDefault="00056003" w:rsidP="003D6BEB">
      <w:pPr>
        <w:spacing w:after="0"/>
        <w:jc w:val="both"/>
        <w:rPr>
          <w:rFonts w:ascii="Arial" w:hAnsi="Arial" w:cs="Arial"/>
          <w:bCs/>
          <w:sz w:val="20"/>
          <w:szCs w:val="20"/>
        </w:rPr>
      </w:pPr>
      <w:r w:rsidRPr="00FB58FC">
        <w:rPr>
          <w:rFonts w:ascii="Arial" w:hAnsi="Arial" w:cs="Arial"/>
          <w:bCs/>
          <w:sz w:val="20"/>
          <w:szCs w:val="20"/>
        </w:rPr>
        <w:tab/>
      </w:r>
      <w:r w:rsidRPr="00FB58FC">
        <w:rPr>
          <w:rFonts w:ascii="Arial" w:hAnsi="Arial" w:cs="Arial"/>
          <w:bCs/>
          <w:sz w:val="20"/>
          <w:szCs w:val="20"/>
          <w:u w:val="single"/>
        </w:rPr>
        <w:t xml:space="preserve">Spare Parts </w:t>
      </w:r>
      <w:r w:rsidRPr="00FB58FC">
        <w:rPr>
          <w:rFonts w:ascii="Arial" w:hAnsi="Arial" w:cs="Arial"/>
          <w:bCs/>
          <w:sz w:val="20"/>
          <w:szCs w:val="20"/>
        </w:rPr>
        <w:tab/>
      </w:r>
      <w:r w:rsidRPr="00FB58FC">
        <w:rPr>
          <w:rFonts w:ascii="Arial" w:hAnsi="Arial" w:cs="Arial"/>
          <w:bCs/>
          <w:sz w:val="20"/>
          <w:szCs w:val="20"/>
        </w:rPr>
        <w:tab/>
      </w:r>
      <w:r w:rsidRPr="00FB58FC">
        <w:rPr>
          <w:rFonts w:ascii="Arial" w:hAnsi="Arial" w:cs="Arial"/>
          <w:bCs/>
          <w:sz w:val="20"/>
          <w:szCs w:val="20"/>
        </w:rPr>
        <w:tab/>
      </w:r>
      <w:r w:rsidRPr="00FB58FC">
        <w:rPr>
          <w:rFonts w:ascii="Arial" w:hAnsi="Arial" w:cs="Arial"/>
          <w:bCs/>
          <w:sz w:val="20"/>
          <w:szCs w:val="20"/>
        </w:rPr>
        <w:tab/>
      </w:r>
      <w:r w:rsidRPr="00FB58FC">
        <w:rPr>
          <w:rFonts w:ascii="Arial" w:hAnsi="Arial" w:cs="Arial"/>
          <w:bCs/>
          <w:sz w:val="20"/>
          <w:szCs w:val="20"/>
        </w:rPr>
        <w:tab/>
        <w:t>}</w:t>
      </w:r>
    </w:p>
    <w:p w14:paraId="4F746EB2" w14:textId="77777777" w:rsidR="00056003" w:rsidRPr="00FB58FC" w:rsidRDefault="00056003" w:rsidP="003D6BEB">
      <w:pPr>
        <w:spacing w:after="0"/>
        <w:jc w:val="both"/>
        <w:rPr>
          <w:rFonts w:ascii="Arial" w:hAnsi="Arial" w:cs="Arial"/>
          <w:bCs/>
          <w:sz w:val="20"/>
          <w:szCs w:val="20"/>
        </w:rPr>
      </w:pPr>
      <w:r w:rsidRPr="00FB58FC">
        <w:rPr>
          <w:rFonts w:ascii="Arial" w:hAnsi="Arial" w:cs="Arial"/>
          <w:bCs/>
          <w:sz w:val="20"/>
          <w:szCs w:val="20"/>
        </w:rPr>
        <w:tab/>
      </w:r>
      <w:r w:rsidRPr="00FB58FC">
        <w:rPr>
          <w:rFonts w:ascii="Arial" w:hAnsi="Arial" w:cs="Arial"/>
          <w:bCs/>
          <w:sz w:val="20"/>
          <w:szCs w:val="20"/>
          <w:u w:val="single"/>
        </w:rPr>
        <w:t xml:space="preserve">Tools and Accessories </w:t>
      </w:r>
      <w:r w:rsidRPr="00FB58FC">
        <w:rPr>
          <w:rFonts w:ascii="Arial" w:hAnsi="Arial" w:cs="Arial"/>
          <w:bCs/>
          <w:sz w:val="20"/>
          <w:szCs w:val="20"/>
        </w:rPr>
        <w:tab/>
      </w:r>
      <w:r w:rsidRPr="00FB58FC">
        <w:rPr>
          <w:rFonts w:ascii="Arial" w:hAnsi="Arial" w:cs="Arial"/>
          <w:bCs/>
          <w:sz w:val="20"/>
          <w:szCs w:val="20"/>
        </w:rPr>
        <w:tab/>
      </w:r>
      <w:r w:rsidRPr="00FB58FC">
        <w:rPr>
          <w:rFonts w:ascii="Arial" w:hAnsi="Arial" w:cs="Arial"/>
          <w:bCs/>
          <w:sz w:val="20"/>
          <w:szCs w:val="20"/>
        </w:rPr>
        <w:tab/>
        <w:t>}</w:t>
      </w:r>
    </w:p>
    <w:p w14:paraId="40C76F9E" w14:textId="6078337F" w:rsidR="00056003" w:rsidRPr="00FB58FC" w:rsidRDefault="00056003" w:rsidP="003D6BEB">
      <w:pPr>
        <w:spacing w:after="0"/>
        <w:ind w:firstLine="720"/>
        <w:jc w:val="both"/>
        <w:rPr>
          <w:rFonts w:ascii="Arial" w:hAnsi="Arial" w:cs="Arial"/>
          <w:bCs/>
          <w:sz w:val="20"/>
          <w:szCs w:val="20"/>
        </w:rPr>
      </w:pPr>
      <w:r w:rsidRPr="00FB58FC">
        <w:rPr>
          <w:rFonts w:ascii="Arial" w:hAnsi="Arial" w:cs="Arial"/>
          <w:bCs/>
          <w:sz w:val="20"/>
          <w:szCs w:val="20"/>
          <w:u w:val="single"/>
        </w:rPr>
        <w:t xml:space="preserve"> Manuals</w:t>
      </w:r>
      <w:r w:rsidRPr="00FB58FC">
        <w:rPr>
          <w:rFonts w:ascii="Arial" w:hAnsi="Arial" w:cs="Arial"/>
          <w:bCs/>
          <w:sz w:val="20"/>
          <w:szCs w:val="20"/>
        </w:rPr>
        <w:tab/>
      </w:r>
      <w:r w:rsidRPr="00FB58FC">
        <w:rPr>
          <w:rFonts w:ascii="Arial" w:hAnsi="Arial" w:cs="Arial"/>
          <w:bCs/>
          <w:sz w:val="20"/>
          <w:szCs w:val="20"/>
        </w:rPr>
        <w:tab/>
      </w:r>
      <w:r w:rsidRPr="00FB58FC">
        <w:rPr>
          <w:rFonts w:ascii="Arial" w:hAnsi="Arial" w:cs="Arial"/>
          <w:bCs/>
          <w:sz w:val="20"/>
          <w:szCs w:val="20"/>
        </w:rPr>
        <w:tab/>
      </w:r>
      <w:r w:rsidRPr="00FB58FC">
        <w:rPr>
          <w:rFonts w:ascii="Arial" w:hAnsi="Arial" w:cs="Arial"/>
          <w:bCs/>
          <w:sz w:val="20"/>
          <w:szCs w:val="20"/>
        </w:rPr>
        <w:tab/>
      </w:r>
      <w:r w:rsidRPr="00FB58FC">
        <w:rPr>
          <w:rFonts w:ascii="Arial" w:hAnsi="Arial" w:cs="Arial"/>
          <w:bCs/>
          <w:sz w:val="20"/>
          <w:szCs w:val="20"/>
        </w:rPr>
        <w:tab/>
        <w:t>}</w:t>
      </w:r>
      <w:r w:rsidR="001850E0" w:rsidRPr="00FB58FC">
        <w:rPr>
          <w:rFonts w:ascii="Arial" w:hAnsi="Arial" w:cs="Arial"/>
          <w:bCs/>
          <w:sz w:val="20"/>
          <w:szCs w:val="20"/>
        </w:rPr>
        <w:t xml:space="preserve"> </w:t>
      </w:r>
      <w:r w:rsidRPr="00FB58FC">
        <w:rPr>
          <w:rFonts w:ascii="Arial" w:hAnsi="Arial" w:cs="Arial"/>
          <w:bCs/>
          <w:sz w:val="20"/>
          <w:szCs w:val="20"/>
        </w:rPr>
        <w:t>specify, if applicable.</w:t>
      </w:r>
    </w:p>
    <w:p w14:paraId="3E11C8C8" w14:textId="77777777" w:rsidR="00056003" w:rsidRPr="00FB58FC" w:rsidRDefault="00056003" w:rsidP="003D6BEB">
      <w:pPr>
        <w:spacing w:after="0"/>
        <w:ind w:firstLine="720"/>
        <w:jc w:val="both"/>
        <w:rPr>
          <w:rFonts w:ascii="Arial" w:hAnsi="Arial" w:cs="Arial"/>
          <w:bCs/>
          <w:sz w:val="20"/>
          <w:szCs w:val="20"/>
        </w:rPr>
      </w:pPr>
      <w:r w:rsidRPr="00FB58FC">
        <w:rPr>
          <w:rFonts w:ascii="Arial" w:hAnsi="Arial" w:cs="Arial"/>
          <w:bCs/>
          <w:sz w:val="20"/>
          <w:szCs w:val="20"/>
        </w:rPr>
        <w:t xml:space="preserve"> </w:t>
      </w:r>
      <w:r w:rsidRPr="00FB58FC">
        <w:rPr>
          <w:rFonts w:ascii="Arial" w:hAnsi="Arial" w:cs="Arial"/>
          <w:bCs/>
          <w:sz w:val="20"/>
          <w:szCs w:val="20"/>
          <w:u w:val="single"/>
        </w:rPr>
        <w:t>Maintenance Requirements</w:t>
      </w:r>
      <w:r w:rsidRPr="00FB58FC">
        <w:rPr>
          <w:rFonts w:ascii="Arial" w:hAnsi="Arial" w:cs="Arial"/>
          <w:bCs/>
          <w:sz w:val="20"/>
          <w:szCs w:val="20"/>
        </w:rPr>
        <w:tab/>
      </w:r>
      <w:r w:rsidRPr="00FB58FC">
        <w:rPr>
          <w:rFonts w:ascii="Arial" w:hAnsi="Arial" w:cs="Arial"/>
          <w:bCs/>
          <w:sz w:val="20"/>
          <w:szCs w:val="20"/>
        </w:rPr>
        <w:tab/>
      </w:r>
      <w:r w:rsidRPr="00FB58FC">
        <w:rPr>
          <w:rFonts w:ascii="Arial" w:hAnsi="Arial" w:cs="Arial"/>
          <w:bCs/>
          <w:sz w:val="20"/>
          <w:szCs w:val="20"/>
        </w:rPr>
        <w:tab/>
        <w:t>}</w:t>
      </w:r>
    </w:p>
    <w:p w14:paraId="4B5065F7" w14:textId="77777777" w:rsidR="00056003" w:rsidRPr="00FB58FC" w:rsidRDefault="00056003" w:rsidP="003D6BEB">
      <w:pPr>
        <w:spacing w:after="0"/>
        <w:ind w:firstLine="720"/>
        <w:jc w:val="both"/>
        <w:rPr>
          <w:rFonts w:ascii="Arial" w:hAnsi="Arial" w:cs="Arial"/>
          <w:bCs/>
          <w:sz w:val="20"/>
          <w:szCs w:val="20"/>
        </w:rPr>
      </w:pPr>
    </w:p>
    <w:p w14:paraId="66648F3E" w14:textId="66637EE6" w:rsidR="00056003" w:rsidRPr="00FB58FC" w:rsidRDefault="00056003" w:rsidP="00370C91">
      <w:pPr>
        <w:numPr>
          <w:ilvl w:val="0"/>
          <w:numId w:val="44"/>
        </w:numPr>
        <w:spacing w:after="0" w:line="240" w:lineRule="auto"/>
        <w:jc w:val="both"/>
        <w:rPr>
          <w:rFonts w:ascii="Arial" w:hAnsi="Arial" w:cs="Arial"/>
          <w:bCs/>
          <w:sz w:val="20"/>
          <w:szCs w:val="20"/>
        </w:rPr>
      </w:pPr>
      <w:r w:rsidRPr="00FB58FC">
        <w:rPr>
          <w:rFonts w:ascii="Arial" w:hAnsi="Arial" w:cs="Arial"/>
          <w:bCs/>
          <w:sz w:val="20"/>
          <w:szCs w:val="20"/>
          <w:u w:val="single"/>
        </w:rPr>
        <w:t>Fixed Price:</w:t>
      </w:r>
      <w:r w:rsidR="00882E17">
        <w:rPr>
          <w:rFonts w:ascii="Arial" w:hAnsi="Arial" w:cs="Arial"/>
          <w:bCs/>
          <w:sz w:val="20"/>
          <w:szCs w:val="20"/>
        </w:rPr>
        <w:t xml:space="preserve"> </w:t>
      </w:r>
      <w:r w:rsidRPr="00FB58FC">
        <w:rPr>
          <w:rFonts w:ascii="Arial" w:hAnsi="Arial" w:cs="Arial"/>
          <w:bCs/>
          <w:sz w:val="20"/>
          <w:szCs w:val="20"/>
        </w:rPr>
        <w:t>The prices indicated above are firm and fixed and not subject to any adjustment during contract performance.</w:t>
      </w:r>
    </w:p>
    <w:p w14:paraId="3AD8278C" w14:textId="77777777" w:rsidR="00056003" w:rsidRPr="00FB58FC" w:rsidRDefault="00056003" w:rsidP="003D6BEB">
      <w:pPr>
        <w:spacing w:after="0"/>
        <w:ind w:left="720" w:hanging="720"/>
        <w:jc w:val="both"/>
        <w:rPr>
          <w:rFonts w:ascii="Arial" w:hAnsi="Arial" w:cs="Arial"/>
          <w:bCs/>
          <w:sz w:val="20"/>
          <w:szCs w:val="20"/>
        </w:rPr>
      </w:pPr>
    </w:p>
    <w:p w14:paraId="11720087" w14:textId="77777777" w:rsidR="00056003" w:rsidRPr="00FB58FC" w:rsidRDefault="00056003" w:rsidP="00370C91">
      <w:pPr>
        <w:numPr>
          <w:ilvl w:val="0"/>
          <w:numId w:val="44"/>
        </w:numPr>
        <w:spacing w:after="0" w:line="240" w:lineRule="auto"/>
        <w:ind w:hanging="720"/>
        <w:jc w:val="both"/>
        <w:rPr>
          <w:rFonts w:ascii="Arial" w:hAnsi="Arial" w:cs="Arial"/>
          <w:bCs/>
          <w:sz w:val="20"/>
          <w:szCs w:val="20"/>
        </w:rPr>
      </w:pPr>
      <w:r w:rsidRPr="00FB58FC">
        <w:rPr>
          <w:rFonts w:ascii="Arial" w:hAnsi="Arial" w:cs="Arial"/>
          <w:bCs/>
          <w:sz w:val="20"/>
          <w:szCs w:val="20"/>
        </w:rPr>
        <w:t>The Purchaser reserves the right at the time of contract finalization to increase or decrease by up to 15% the quantity of goods and services originally specified without any change in unit prices as other terms and conditions.</w:t>
      </w:r>
    </w:p>
    <w:p w14:paraId="5D8AE646" w14:textId="77777777" w:rsidR="00056003" w:rsidRPr="00FB58FC" w:rsidRDefault="00056003" w:rsidP="003D6BEB">
      <w:pPr>
        <w:spacing w:after="0"/>
        <w:ind w:left="720" w:hanging="720"/>
        <w:jc w:val="both"/>
        <w:rPr>
          <w:rFonts w:ascii="Arial" w:hAnsi="Arial" w:cs="Arial"/>
          <w:bCs/>
          <w:sz w:val="20"/>
          <w:szCs w:val="20"/>
        </w:rPr>
      </w:pPr>
    </w:p>
    <w:p w14:paraId="34B10437" w14:textId="77777777" w:rsidR="00056003" w:rsidRPr="00FB58FC" w:rsidRDefault="00056003" w:rsidP="00370C91">
      <w:pPr>
        <w:numPr>
          <w:ilvl w:val="0"/>
          <w:numId w:val="44"/>
        </w:numPr>
        <w:spacing w:after="0" w:line="240" w:lineRule="auto"/>
        <w:ind w:hanging="720"/>
        <w:jc w:val="both"/>
        <w:rPr>
          <w:rFonts w:ascii="Arial" w:hAnsi="Arial" w:cs="Arial"/>
          <w:bCs/>
          <w:sz w:val="20"/>
          <w:szCs w:val="20"/>
        </w:rPr>
      </w:pPr>
      <w:r w:rsidRPr="00FB58FC">
        <w:rPr>
          <w:rFonts w:ascii="Arial" w:hAnsi="Arial" w:cs="Arial"/>
          <w:bCs/>
          <w:sz w:val="20"/>
          <w:szCs w:val="20"/>
          <w:u w:val="single"/>
        </w:rPr>
        <w:t>Delivery Schedule:</w:t>
      </w:r>
      <w:r w:rsidRPr="00FB58FC">
        <w:rPr>
          <w:rFonts w:ascii="Arial" w:hAnsi="Arial" w:cs="Arial"/>
          <w:bCs/>
          <w:sz w:val="20"/>
          <w:szCs w:val="20"/>
        </w:rPr>
        <w:t xml:space="preserve"> The delivery should be completed as per above schedule but not exceeding ______ months from contract signature or, when applicable, from the date of signing of contract.</w:t>
      </w:r>
    </w:p>
    <w:p w14:paraId="05FB8455" w14:textId="77777777" w:rsidR="00056003" w:rsidRPr="00FB58FC" w:rsidRDefault="00056003" w:rsidP="003D6BEB">
      <w:pPr>
        <w:spacing w:after="0"/>
        <w:ind w:left="720" w:hanging="720"/>
        <w:jc w:val="both"/>
        <w:rPr>
          <w:rFonts w:ascii="Arial" w:hAnsi="Arial" w:cs="Arial"/>
          <w:bCs/>
          <w:sz w:val="20"/>
          <w:szCs w:val="20"/>
        </w:rPr>
      </w:pPr>
    </w:p>
    <w:p w14:paraId="1D1055E5" w14:textId="77777777" w:rsidR="00056003" w:rsidRPr="00FB58FC" w:rsidRDefault="00056003" w:rsidP="00370C91">
      <w:pPr>
        <w:numPr>
          <w:ilvl w:val="0"/>
          <w:numId w:val="44"/>
        </w:numPr>
        <w:spacing w:after="0" w:line="240" w:lineRule="auto"/>
        <w:ind w:hanging="720"/>
        <w:jc w:val="both"/>
        <w:rPr>
          <w:rFonts w:ascii="Arial" w:hAnsi="Arial" w:cs="Arial"/>
          <w:sz w:val="20"/>
          <w:szCs w:val="20"/>
          <w:lang w:val="en-GB"/>
        </w:rPr>
      </w:pPr>
      <w:r w:rsidRPr="00FB58FC">
        <w:rPr>
          <w:rFonts w:ascii="Arial" w:hAnsi="Arial" w:cs="Arial"/>
          <w:bCs/>
          <w:sz w:val="20"/>
          <w:szCs w:val="20"/>
          <w:u w:val="single"/>
        </w:rPr>
        <w:t>Insurance:</w:t>
      </w:r>
      <w:r w:rsidRPr="00FB58FC">
        <w:rPr>
          <w:rFonts w:ascii="Arial" w:hAnsi="Arial" w:cs="Arial"/>
          <w:b/>
          <w:sz w:val="20"/>
          <w:szCs w:val="20"/>
        </w:rPr>
        <w:t xml:space="preserve"> </w:t>
      </w:r>
      <w:r w:rsidRPr="00FB58FC">
        <w:rPr>
          <w:rFonts w:ascii="Arial" w:hAnsi="Arial" w:cs="Arial"/>
          <w:sz w:val="20"/>
          <w:szCs w:val="20"/>
        </w:rPr>
        <w:t xml:space="preserve">The Goods supplied under the Contract shall be fully insured in a freely convertible currency against loss of damage incidental to manufacture or acquisition, transportation, storage and delivery. The insurance shall be in an amount equal to 110 percent of the CIP/EXW value of the Goods from </w:t>
      </w:r>
      <w:r w:rsidRPr="00FB58FC">
        <w:rPr>
          <w:rFonts w:ascii="Arial" w:hAnsi="Arial" w:cs="Arial"/>
          <w:sz w:val="20"/>
          <w:szCs w:val="20"/>
          <w:lang w:val="en-GB"/>
        </w:rPr>
        <w:t>«Warehouse» to «Warehouse» on «</w:t>
      </w:r>
      <w:r w:rsidRPr="00FB58FC">
        <w:rPr>
          <w:rFonts w:ascii="Arial" w:hAnsi="Arial" w:cs="Arial"/>
          <w:sz w:val="20"/>
          <w:szCs w:val="20"/>
        </w:rPr>
        <w:t>All risks</w:t>
      </w:r>
      <w:r w:rsidRPr="00FB58FC">
        <w:rPr>
          <w:rFonts w:ascii="Arial" w:hAnsi="Arial" w:cs="Arial"/>
          <w:sz w:val="20"/>
          <w:szCs w:val="20"/>
          <w:lang w:val="en-GB"/>
        </w:rPr>
        <w:t>» basis, including «War Risks». The Supplier shall arrange and pay for cargo insurance, naming the Purchaser as the beneficiary.</w:t>
      </w:r>
    </w:p>
    <w:p w14:paraId="16BC01B1" w14:textId="77777777" w:rsidR="00056003" w:rsidRPr="00FB58FC" w:rsidRDefault="00056003" w:rsidP="003D6BEB">
      <w:pPr>
        <w:spacing w:after="0"/>
        <w:ind w:left="709"/>
        <w:rPr>
          <w:rFonts w:ascii="Arial" w:hAnsi="Arial" w:cs="Arial"/>
          <w:sz w:val="20"/>
          <w:szCs w:val="20"/>
          <w:lang w:val="en-GB"/>
        </w:rPr>
      </w:pPr>
    </w:p>
    <w:p w14:paraId="4599B26D" w14:textId="77777777" w:rsidR="00056003" w:rsidRPr="00FB58FC" w:rsidRDefault="00056003" w:rsidP="00370C91">
      <w:pPr>
        <w:numPr>
          <w:ilvl w:val="0"/>
          <w:numId w:val="44"/>
        </w:numPr>
        <w:spacing w:after="0" w:line="240" w:lineRule="auto"/>
        <w:ind w:hanging="720"/>
        <w:rPr>
          <w:rFonts w:ascii="Arial" w:hAnsi="Arial" w:cs="Arial"/>
          <w:sz w:val="20"/>
          <w:szCs w:val="20"/>
          <w:lang w:val="en-GB"/>
        </w:rPr>
      </w:pPr>
      <w:r w:rsidRPr="00FB58FC">
        <w:rPr>
          <w:rFonts w:ascii="Arial" w:hAnsi="Arial" w:cs="Arial"/>
          <w:sz w:val="20"/>
          <w:szCs w:val="20"/>
          <w:u w:val="single"/>
          <w:lang w:val="en-GB"/>
        </w:rPr>
        <w:t>Applicable Law:</w:t>
      </w:r>
      <w:r w:rsidRPr="00FB58FC">
        <w:rPr>
          <w:rFonts w:ascii="Arial" w:hAnsi="Arial" w:cs="Arial"/>
          <w:b/>
          <w:sz w:val="20"/>
          <w:szCs w:val="20"/>
          <w:lang w:val="en-GB"/>
        </w:rPr>
        <w:t xml:space="preserve"> </w:t>
      </w:r>
      <w:r w:rsidRPr="00FB58FC">
        <w:rPr>
          <w:rFonts w:ascii="Arial" w:hAnsi="Arial" w:cs="Arial"/>
          <w:sz w:val="20"/>
          <w:szCs w:val="20"/>
          <w:lang w:val="en-GB"/>
        </w:rPr>
        <w:t>The Contract shall be interpreted in accordance with the laws of the Republic of Serbia.</w:t>
      </w:r>
    </w:p>
    <w:p w14:paraId="345ED23F" w14:textId="77777777" w:rsidR="00056003" w:rsidRPr="00FB58FC" w:rsidRDefault="00056003" w:rsidP="003D6BEB">
      <w:pPr>
        <w:spacing w:after="0"/>
        <w:rPr>
          <w:rFonts w:ascii="Arial" w:hAnsi="Arial" w:cs="Arial"/>
          <w:b/>
          <w:sz w:val="20"/>
          <w:szCs w:val="20"/>
          <w:lang w:val="en-GB"/>
        </w:rPr>
      </w:pPr>
    </w:p>
    <w:p w14:paraId="34B47BC7" w14:textId="77777777" w:rsidR="00056003" w:rsidRPr="00FB58FC" w:rsidRDefault="00056003" w:rsidP="00370C91">
      <w:pPr>
        <w:numPr>
          <w:ilvl w:val="0"/>
          <w:numId w:val="44"/>
        </w:numPr>
        <w:spacing w:after="0" w:line="240" w:lineRule="auto"/>
        <w:ind w:hanging="720"/>
        <w:jc w:val="both"/>
        <w:rPr>
          <w:rFonts w:ascii="Arial" w:hAnsi="Arial" w:cs="Arial"/>
          <w:sz w:val="20"/>
          <w:szCs w:val="20"/>
        </w:rPr>
      </w:pPr>
      <w:r w:rsidRPr="00FB58FC">
        <w:rPr>
          <w:rFonts w:ascii="Arial" w:hAnsi="Arial" w:cs="Arial"/>
          <w:bCs/>
          <w:sz w:val="20"/>
          <w:szCs w:val="20"/>
          <w:u w:val="single"/>
        </w:rPr>
        <w:lastRenderedPageBreak/>
        <w:t>Resolution of Disputes:</w:t>
      </w:r>
      <w:r w:rsidRPr="00FB58FC">
        <w:rPr>
          <w:rFonts w:ascii="Arial" w:hAnsi="Arial" w:cs="Arial"/>
          <w:b/>
          <w:sz w:val="20"/>
          <w:szCs w:val="20"/>
        </w:rPr>
        <w:t xml:space="preserve"> </w:t>
      </w:r>
      <w:r w:rsidRPr="00FB58FC">
        <w:rPr>
          <w:rFonts w:ascii="Arial" w:hAnsi="Arial" w:cs="Arial"/>
          <w:sz w:val="20"/>
          <w:szCs w:val="20"/>
        </w:rPr>
        <w:t>The Purchaser and the Supplier shall make every effort to resolve amicably by direct informal negotiation any disagreement or dispute between them under or in connection with the Contract. In the case of a dispute between the Purchaser and the Supplier, the dispute shall be settled in accordance with the country provisions.</w:t>
      </w:r>
    </w:p>
    <w:p w14:paraId="0AFD4050" w14:textId="77777777" w:rsidR="00056003" w:rsidRPr="008E3D54" w:rsidRDefault="00056003" w:rsidP="003D6BEB">
      <w:pPr>
        <w:pStyle w:val="ListParagraph"/>
        <w:spacing w:after="0"/>
        <w:rPr>
          <w:rFonts w:ascii="Arial" w:hAnsi="Arial" w:cs="Arial"/>
          <w:sz w:val="20"/>
          <w:szCs w:val="20"/>
        </w:rPr>
      </w:pPr>
    </w:p>
    <w:p w14:paraId="3098E753" w14:textId="77777777" w:rsidR="00056003" w:rsidRPr="00FB58FC" w:rsidRDefault="00056003" w:rsidP="00370C91">
      <w:pPr>
        <w:numPr>
          <w:ilvl w:val="0"/>
          <w:numId w:val="44"/>
        </w:numPr>
        <w:spacing w:after="0" w:line="240" w:lineRule="auto"/>
        <w:ind w:hanging="720"/>
        <w:jc w:val="both"/>
        <w:rPr>
          <w:rFonts w:ascii="Arial" w:hAnsi="Arial" w:cs="Arial"/>
          <w:sz w:val="20"/>
          <w:szCs w:val="20"/>
        </w:rPr>
      </w:pPr>
      <w:r w:rsidRPr="00FB58FC">
        <w:rPr>
          <w:rFonts w:ascii="Arial" w:hAnsi="Arial" w:cs="Arial"/>
          <w:bCs/>
          <w:sz w:val="20"/>
          <w:szCs w:val="20"/>
          <w:u w:val="single"/>
        </w:rPr>
        <w:t>Payment</w:t>
      </w:r>
      <w:r w:rsidRPr="00FB58FC">
        <w:rPr>
          <w:rFonts w:ascii="Arial" w:hAnsi="Arial" w:cs="Arial"/>
          <w:bCs/>
          <w:sz w:val="20"/>
          <w:szCs w:val="20"/>
        </w:rPr>
        <w:t xml:space="preserve"> for your invoice will be made against delivery and issuing of Acceptance Certificate by the Purchaser.</w:t>
      </w:r>
    </w:p>
    <w:p w14:paraId="74EF1FB5" w14:textId="77777777" w:rsidR="00056003" w:rsidRPr="008E3D54" w:rsidRDefault="00056003" w:rsidP="003D6BEB">
      <w:pPr>
        <w:pStyle w:val="ListParagraph"/>
        <w:spacing w:after="0"/>
        <w:rPr>
          <w:rFonts w:ascii="Arial" w:hAnsi="Arial" w:cs="Arial"/>
          <w:sz w:val="20"/>
          <w:szCs w:val="20"/>
        </w:rPr>
      </w:pPr>
    </w:p>
    <w:p w14:paraId="14A06AAD" w14:textId="5E0B719E" w:rsidR="00056003" w:rsidRPr="00FB58FC" w:rsidRDefault="00056003" w:rsidP="00370C91">
      <w:pPr>
        <w:numPr>
          <w:ilvl w:val="0"/>
          <w:numId w:val="44"/>
        </w:numPr>
        <w:spacing w:after="0" w:line="240" w:lineRule="auto"/>
        <w:ind w:hanging="720"/>
        <w:jc w:val="both"/>
        <w:rPr>
          <w:rFonts w:ascii="Arial" w:hAnsi="Arial" w:cs="Arial"/>
          <w:sz w:val="20"/>
          <w:szCs w:val="20"/>
        </w:rPr>
      </w:pPr>
      <w:r w:rsidRPr="00FB58FC">
        <w:rPr>
          <w:rFonts w:ascii="Arial" w:hAnsi="Arial" w:cs="Arial"/>
          <w:bCs/>
          <w:sz w:val="20"/>
          <w:szCs w:val="20"/>
          <w:u w:val="single"/>
        </w:rPr>
        <w:t>Warranty</w:t>
      </w:r>
      <w:r w:rsidRPr="00FB58FC">
        <w:rPr>
          <w:rFonts w:ascii="Arial" w:hAnsi="Arial" w:cs="Arial"/>
          <w:bCs/>
          <w:sz w:val="20"/>
          <w:szCs w:val="20"/>
        </w:rPr>
        <w:t>: Goods offered should be covered by manufacturer’s warranty for at least 12 months from the date of delivery to the Purchaser.</w:t>
      </w:r>
      <w:r w:rsidR="00882E17">
        <w:rPr>
          <w:rFonts w:ascii="Arial" w:hAnsi="Arial" w:cs="Arial"/>
          <w:bCs/>
          <w:sz w:val="20"/>
          <w:szCs w:val="20"/>
        </w:rPr>
        <w:t xml:space="preserve"> </w:t>
      </w:r>
      <w:r w:rsidRPr="00FB58FC">
        <w:rPr>
          <w:rFonts w:ascii="Arial" w:hAnsi="Arial" w:cs="Arial"/>
          <w:bCs/>
          <w:sz w:val="20"/>
          <w:szCs w:val="20"/>
        </w:rPr>
        <w:t>Please specify warranty period and terms in detail.</w:t>
      </w:r>
    </w:p>
    <w:p w14:paraId="69293581" w14:textId="77777777" w:rsidR="00056003" w:rsidRPr="008E3D54" w:rsidRDefault="00056003" w:rsidP="003D6BEB">
      <w:pPr>
        <w:pStyle w:val="ListParagraph"/>
        <w:spacing w:after="0"/>
        <w:rPr>
          <w:rFonts w:ascii="Arial" w:hAnsi="Arial" w:cs="Arial"/>
          <w:sz w:val="20"/>
          <w:szCs w:val="20"/>
        </w:rPr>
      </w:pPr>
    </w:p>
    <w:p w14:paraId="6CF67AB7" w14:textId="77777777" w:rsidR="00056003" w:rsidRPr="00FB58FC" w:rsidRDefault="00056003" w:rsidP="00370C91">
      <w:pPr>
        <w:numPr>
          <w:ilvl w:val="0"/>
          <w:numId w:val="44"/>
        </w:numPr>
        <w:spacing w:after="0" w:line="240" w:lineRule="auto"/>
        <w:ind w:hanging="720"/>
        <w:jc w:val="both"/>
        <w:rPr>
          <w:rFonts w:ascii="Arial" w:hAnsi="Arial" w:cs="Arial"/>
          <w:sz w:val="20"/>
          <w:szCs w:val="20"/>
        </w:rPr>
      </w:pPr>
      <w:r w:rsidRPr="00FB58FC">
        <w:rPr>
          <w:rFonts w:ascii="Arial" w:hAnsi="Arial" w:cs="Arial"/>
          <w:bCs/>
          <w:sz w:val="20"/>
          <w:szCs w:val="20"/>
          <w:u w:val="single"/>
        </w:rPr>
        <w:t>Packaging and Marking Instructions:</w:t>
      </w:r>
      <w:r w:rsidRPr="00FB58FC">
        <w:rPr>
          <w:rFonts w:ascii="Arial" w:hAnsi="Arial" w:cs="Arial"/>
          <w:bCs/>
          <w:sz w:val="20"/>
          <w:szCs w:val="20"/>
        </w:rPr>
        <w:t xml:space="preserve"> </w:t>
      </w:r>
      <w:r w:rsidRPr="00FB58FC">
        <w:rPr>
          <w:rFonts w:ascii="Arial" w:hAnsi="Arial" w:cs="Arial"/>
          <w:sz w:val="20"/>
          <w:szCs w:val="20"/>
        </w:rPr>
        <w:t>The Supplier shall provide standard packing of the Goods as required to prevent their damage or deterioration during transit to their final destination, as indicated in the Contract.</w:t>
      </w:r>
    </w:p>
    <w:p w14:paraId="46CEAB0D" w14:textId="77777777" w:rsidR="00056003" w:rsidRPr="00FB58FC" w:rsidRDefault="00056003" w:rsidP="003D6BEB">
      <w:pPr>
        <w:spacing w:after="0"/>
        <w:ind w:left="720" w:hanging="720"/>
        <w:jc w:val="both"/>
        <w:rPr>
          <w:rFonts w:ascii="Arial" w:hAnsi="Arial" w:cs="Arial"/>
          <w:bCs/>
          <w:sz w:val="20"/>
          <w:szCs w:val="20"/>
        </w:rPr>
      </w:pPr>
    </w:p>
    <w:p w14:paraId="0184F335" w14:textId="77777777" w:rsidR="00056003" w:rsidRPr="00FB58FC" w:rsidRDefault="00056003" w:rsidP="00370C91">
      <w:pPr>
        <w:numPr>
          <w:ilvl w:val="0"/>
          <w:numId w:val="41"/>
        </w:numPr>
        <w:spacing w:after="0" w:line="240" w:lineRule="auto"/>
        <w:ind w:hanging="720"/>
        <w:jc w:val="both"/>
        <w:rPr>
          <w:rFonts w:ascii="Arial" w:hAnsi="Arial" w:cs="Arial"/>
          <w:sz w:val="20"/>
          <w:szCs w:val="20"/>
        </w:rPr>
      </w:pPr>
      <w:r w:rsidRPr="00FB58FC">
        <w:rPr>
          <w:rFonts w:ascii="Arial" w:hAnsi="Arial" w:cs="Arial"/>
          <w:bCs/>
          <w:sz w:val="20"/>
          <w:szCs w:val="20"/>
          <w:u w:val="single"/>
        </w:rPr>
        <w:t>Defects:</w:t>
      </w:r>
      <w:r w:rsidRPr="00FB58FC">
        <w:rPr>
          <w:rFonts w:ascii="Arial" w:hAnsi="Arial" w:cs="Arial"/>
          <w:b/>
          <w:sz w:val="20"/>
          <w:szCs w:val="20"/>
        </w:rPr>
        <w:t xml:space="preserve"> </w:t>
      </w:r>
      <w:r w:rsidRPr="00FB58FC">
        <w:rPr>
          <w:rFonts w:ascii="Arial" w:hAnsi="Arial" w:cs="Arial"/>
          <w:sz w:val="20"/>
          <w:szCs w:val="20"/>
        </w:rPr>
        <w:t>All defects will be corrected by the Supplier without any cost to the Purchaser within 30 day from the date of notice by Purchaser. Name and address of service facility which the defects are to be corrected by the supplier within the warranty period:</w:t>
      </w:r>
    </w:p>
    <w:p w14:paraId="6472F7CB" w14:textId="1846AA4E" w:rsidR="00056003" w:rsidRPr="00FB58FC" w:rsidRDefault="00882E17" w:rsidP="003D6BEB">
      <w:pPr>
        <w:spacing w:after="0"/>
        <w:ind w:left="426" w:hanging="426"/>
        <w:rPr>
          <w:rFonts w:ascii="Arial" w:hAnsi="Arial" w:cs="Arial"/>
          <w:bCs/>
          <w:sz w:val="20"/>
          <w:szCs w:val="20"/>
        </w:rPr>
      </w:pPr>
      <w:r>
        <w:rPr>
          <w:rFonts w:ascii="Arial" w:hAnsi="Arial" w:cs="Arial"/>
          <w:b/>
          <w:sz w:val="20"/>
          <w:szCs w:val="20"/>
        </w:rPr>
        <w:t xml:space="preserve">   </w:t>
      </w:r>
      <w:r w:rsidR="00056003" w:rsidRPr="00FB58FC">
        <w:rPr>
          <w:rFonts w:ascii="Arial" w:hAnsi="Arial" w:cs="Arial"/>
          <w:b/>
          <w:sz w:val="20"/>
          <w:szCs w:val="20"/>
        </w:rPr>
        <w:t xml:space="preserve"> </w:t>
      </w:r>
      <w:r w:rsidR="00056003" w:rsidRPr="00FB58FC">
        <w:rPr>
          <w:rFonts w:ascii="Arial" w:hAnsi="Arial" w:cs="Arial"/>
          <w:b/>
          <w:sz w:val="20"/>
          <w:szCs w:val="20"/>
        </w:rPr>
        <w:tab/>
      </w:r>
      <w:r w:rsidR="00056003" w:rsidRPr="00FB58FC">
        <w:rPr>
          <w:rFonts w:ascii="Arial" w:hAnsi="Arial" w:cs="Arial"/>
          <w:b/>
          <w:sz w:val="20"/>
          <w:szCs w:val="20"/>
        </w:rPr>
        <w:tab/>
      </w:r>
      <w:r w:rsidR="00056003" w:rsidRPr="00FB58FC">
        <w:rPr>
          <w:rFonts w:ascii="Arial" w:hAnsi="Arial" w:cs="Arial"/>
          <w:bCs/>
          <w:sz w:val="20"/>
          <w:szCs w:val="20"/>
        </w:rPr>
        <w:t>Address _______________</w:t>
      </w:r>
    </w:p>
    <w:p w14:paraId="299901C9" w14:textId="77777777" w:rsidR="00056003" w:rsidRPr="00FB58FC" w:rsidRDefault="00056003" w:rsidP="003D6BEB">
      <w:pPr>
        <w:spacing w:after="0"/>
        <w:ind w:left="426" w:hanging="426"/>
        <w:rPr>
          <w:rFonts w:ascii="Arial" w:hAnsi="Arial" w:cs="Arial"/>
          <w:b/>
          <w:sz w:val="20"/>
          <w:szCs w:val="20"/>
        </w:rPr>
      </w:pPr>
      <w:r w:rsidRPr="00FB58FC">
        <w:rPr>
          <w:rFonts w:ascii="Arial" w:hAnsi="Arial" w:cs="Arial"/>
          <w:bCs/>
          <w:sz w:val="20"/>
          <w:szCs w:val="20"/>
        </w:rPr>
        <w:tab/>
      </w:r>
      <w:r w:rsidRPr="00FB58FC">
        <w:rPr>
          <w:rFonts w:ascii="Arial" w:hAnsi="Arial" w:cs="Arial"/>
          <w:bCs/>
          <w:sz w:val="20"/>
          <w:szCs w:val="20"/>
        </w:rPr>
        <w:tab/>
        <w:t>______________________</w:t>
      </w:r>
    </w:p>
    <w:p w14:paraId="6DE6558E" w14:textId="77777777" w:rsidR="00056003" w:rsidRPr="00FB58FC" w:rsidRDefault="00056003" w:rsidP="00BD1462">
      <w:pPr>
        <w:tabs>
          <w:tab w:val="left" w:pos="0"/>
          <w:tab w:val="right" w:leader="dot" w:pos="8640"/>
        </w:tabs>
        <w:spacing w:after="0" w:line="240" w:lineRule="auto"/>
        <w:jc w:val="both"/>
        <w:rPr>
          <w:rFonts w:ascii="Arial" w:hAnsi="Arial" w:cs="Arial"/>
          <w:sz w:val="20"/>
          <w:szCs w:val="20"/>
          <w:lang w:val="en-GB"/>
        </w:rPr>
      </w:pPr>
    </w:p>
    <w:p w14:paraId="4F1BBB32" w14:textId="77777777" w:rsidR="00056003" w:rsidRPr="00FB58FC" w:rsidRDefault="00056003" w:rsidP="003D6BEB">
      <w:pPr>
        <w:spacing w:after="0"/>
        <w:rPr>
          <w:rFonts w:ascii="Arial" w:hAnsi="Arial" w:cs="Arial"/>
          <w:bCs/>
          <w:sz w:val="20"/>
          <w:szCs w:val="20"/>
        </w:rPr>
      </w:pPr>
      <w:r w:rsidRPr="00FB58FC">
        <w:rPr>
          <w:rFonts w:ascii="Arial" w:hAnsi="Arial" w:cs="Arial"/>
          <w:bCs/>
          <w:sz w:val="20"/>
          <w:szCs w:val="20"/>
        </w:rPr>
        <w:tab/>
        <w:t>NAME OF SUPPLIER______________________________________</w:t>
      </w:r>
    </w:p>
    <w:p w14:paraId="75E947D3" w14:textId="77777777" w:rsidR="00056003" w:rsidRPr="00FB58FC" w:rsidRDefault="00056003" w:rsidP="003D6BEB">
      <w:pPr>
        <w:spacing w:after="0"/>
        <w:rPr>
          <w:rFonts w:ascii="Arial" w:hAnsi="Arial" w:cs="Arial"/>
          <w:bCs/>
          <w:sz w:val="20"/>
          <w:szCs w:val="20"/>
        </w:rPr>
      </w:pPr>
      <w:r w:rsidRPr="00FB58FC">
        <w:rPr>
          <w:rFonts w:ascii="Arial" w:hAnsi="Arial" w:cs="Arial"/>
          <w:bCs/>
          <w:sz w:val="20"/>
          <w:szCs w:val="20"/>
        </w:rPr>
        <w:tab/>
        <w:t>Authorized Signature________________________________________</w:t>
      </w:r>
    </w:p>
    <w:p w14:paraId="1175619E" w14:textId="77777777" w:rsidR="00056003" w:rsidRPr="00FB58FC" w:rsidRDefault="00056003" w:rsidP="003D6BEB">
      <w:pPr>
        <w:spacing w:after="0"/>
        <w:rPr>
          <w:rFonts w:ascii="Arial" w:hAnsi="Arial" w:cs="Arial"/>
          <w:bCs/>
          <w:sz w:val="20"/>
          <w:szCs w:val="20"/>
        </w:rPr>
      </w:pPr>
      <w:r w:rsidRPr="00FB58FC">
        <w:rPr>
          <w:rFonts w:ascii="Arial" w:hAnsi="Arial" w:cs="Arial"/>
          <w:bCs/>
          <w:sz w:val="20"/>
          <w:szCs w:val="20"/>
        </w:rPr>
        <w:tab/>
        <w:t>Place:</w:t>
      </w:r>
    </w:p>
    <w:p w14:paraId="5F2E9688" w14:textId="77777777" w:rsidR="00056003" w:rsidRPr="00FB58FC" w:rsidRDefault="00056003" w:rsidP="003D6BEB">
      <w:pPr>
        <w:spacing w:after="0"/>
        <w:rPr>
          <w:rFonts w:ascii="Arial" w:hAnsi="Arial" w:cs="Arial"/>
          <w:bCs/>
          <w:sz w:val="20"/>
          <w:szCs w:val="20"/>
        </w:rPr>
      </w:pPr>
      <w:r w:rsidRPr="00FB58FC">
        <w:rPr>
          <w:rFonts w:ascii="Arial" w:hAnsi="Arial" w:cs="Arial"/>
          <w:bCs/>
          <w:sz w:val="20"/>
          <w:szCs w:val="20"/>
        </w:rPr>
        <w:tab/>
        <w:t>Date:</w:t>
      </w:r>
    </w:p>
    <w:p w14:paraId="1951B8B9" w14:textId="01FDDF61" w:rsidR="00056003" w:rsidRPr="00FB58FC" w:rsidRDefault="00056003" w:rsidP="003D6BEB">
      <w:pPr>
        <w:spacing w:after="0"/>
        <w:jc w:val="both"/>
        <w:rPr>
          <w:rFonts w:ascii="Arial" w:hAnsi="Arial" w:cs="Arial"/>
          <w:bCs/>
          <w:sz w:val="20"/>
          <w:szCs w:val="20"/>
        </w:rPr>
      </w:pPr>
    </w:p>
    <w:p w14:paraId="036F49C2" w14:textId="77777777" w:rsidR="00B033F8" w:rsidRPr="00FB58FC" w:rsidRDefault="00B033F8" w:rsidP="003D6BEB">
      <w:pPr>
        <w:spacing w:after="0"/>
        <w:jc w:val="both"/>
        <w:rPr>
          <w:rFonts w:ascii="Arial" w:hAnsi="Arial" w:cs="Arial"/>
          <w:bCs/>
          <w:sz w:val="20"/>
          <w:szCs w:val="20"/>
        </w:rPr>
      </w:pPr>
    </w:p>
    <w:p w14:paraId="79D69D1A" w14:textId="77777777" w:rsidR="00056003" w:rsidRPr="00FB58FC" w:rsidRDefault="00056003" w:rsidP="003D6BEB">
      <w:pPr>
        <w:spacing w:after="0"/>
        <w:jc w:val="center"/>
        <w:rPr>
          <w:rFonts w:ascii="Arial" w:hAnsi="Arial" w:cs="Arial"/>
          <w:b/>
        </w:rPr>
      </w:pPr>
      <w:r w:rsidRPr="00FB58FC">
        <w:rPr>
          <w:rFonts w:ascii="Arial" w:hAnsi="Arial" w:cs="Arial"/>
          <w:b/>
        </w:rPr>
        <w:t>FORM OF QUOTATION</w:t>
      </w:r>
    </w:p>
    <w:p w14:paraId="3955E090" w14:textId="77777777" w:rsidR="00056003" w:rsidRPr="00FB58FC" w:rsidRDefault="00056003" w:rsidP="003D6BEB">
      <w:pPr>
        <w:spacing w:after="0"/>
        <w:jc w:val="both"/>
        <w:rPr>
          <w:rFonts w:ascii="Arial" w:hAnsi="Arial" w:cs="Arial"/>
          <w:b/>
          <w:sz w:val="20"/>
          <w:szCs w:val="20"/>
        </w:rPr>
      </w:pPr>
    </w:p>
    <w:p w14:paraId="1BA497A3" w14:textId="01BB2B79" w:rsidR="00056003" w:rsidRPr="00FB58FC" w:rsidRDefault="00056003" w:rsidP="003D6BEB">
      <w:pPr>
        <w:spacing w:after="0"/>
        <w:jc w:val="both"/>
        <w:rPr>
          <w:rFonts w:ascii="Arial" w:hAnsi="Arial" w:cs="Arial"/>
          <w:sz w:val="20"/>
          <w:szCs w:val="20"/>
        </w:rPr>
      </w:pPr>
      <w:r w:rsidRPr="00FB58FC">
        <w:rPr>
          <w:rFonts w:ascii="Arial" w:hAnsi="Arial" w:cs="Arial"/>
          <w:sz w:val="20"/>
          <w:szCs w:val="20"/>
        </w:rPr>
        <w:t>(Date)</w:t>
      </w:r>
      <w:r w:rsidRPr="00FB58FC">
        <w:rPr>
          <w:rFonts w:ascii="Arial" w:hAnsi="Arial" w:cs="Arial"/>
          <w:sz w:val="20"/>
          <w:szCs w:val="20"/>
        </w:rPr>
        <w:tab/>
      </w:r>
      <w:r w:rsidRPr="00FB58FC">
        <w:rPr>
          <w:rFonts w:ascii="Arial" w:hAnsi="Arial" w:cs="Arial"/>
          <w:sz w:val="20"/>
          <w:szCs w:val="20"/>
        </w:rPr>
        <w:tab/>
      </w:r>
    </w:p>
    <w:p w14:paraId="145A189E" w14:textId="77777777" w:rsidR="00056003" w:rsidRPr="00FB58FC" w:rsidRDefault="00056003" w:rsidP="003D6BEB">
      <w:pPr>
        <w:spacing w:after="0"/>
        <w:jc w:val="both"/>
        <w:rPr>
          <w:rFonts w:ascii="Arial" w:hAnsi="Arial" w:cs="Arial"/>
          <w:sz w:val="20"/>
          <w:szCs w:val="20"/>
        </w:rPr>
      </w:pPr>
      <w:r w:rsidRPr="00FB58FC">
        <w:rPr>
          <w:rFonts w:ascii="Arial" w:hAnsi="Arial" w:cs="Arial"/>
          <w:sz w:val="20"/>
          <w:szCs w:val="20"/>
        </w:rPr>
        <w:t>To:_______________________________ (Purchaser’s Name)</w:t>
      </w:r>
    </w:p>
    <w:p w14:paraId="5F6F150D" w14:textId="77777777" w:rsidR="00056003" w:rsidRPr="00FB58FC" w:rsidRDefault="00056003" w:rsidP="003D6BEB">
      <w:pPr>
        <w:spacing w:after="0"/>
        <w:jc w:val="both"/>
        <w:rPr>
          <w:rFonts w:ascii="Arial" w:hAnsi="Arial" w:cs="Arial"/>
          <w:sz w:val="20"/>
          <w:szCs w:val="20"/>
        </w:rPr>
      </w:pPr>
    </w:p>
    <w:p w14:paraId="438781A4" w14:textId="356B0CEC" w:rsidR="00056003" w:rsidRPr="00FB58FC" w:rsidRDefault="00882E17" w:rsidP="003D6BEB">
      <w:pPr>
        <w:spacing w:after="0"/>
        <w:jc w:val="both"/>
        <w:rPr>
          <w:rFonts w:ascii="Arial" w:hAnsi="Arial" w:cs="Arial"/>
          <w:sz w:val="20"/>
          <w:szCs w:val="20"/>
        </w:rPr>
      </w:pPr>
      <w:r>
        <w:rPr>
          <w:rFonts w:ascii="Arial" w:hAnsi="Arial" w:cs="Arial"/>
          <w:sz w:val="20"/>
          <w:szCs w:val="20"/>
        </w:rPr>
        <w:t xml:space="preserve">  </w:t>
      </w:r>
      <w:r w:rsidR="00056003" w:rsidRPr="00FB58FC">
        <w:rPr>
          <w:rFonts w:ascii="Arial" w:hAnsi="Arial" w:cs="Arial"/>
          <w:sz w:val="20"/>
          <w:szCs w:val="20"/>
        </w:rPr>
        <w:t xml:space="preserve"> _______________________________ (Purchaser’s Address)</w:t>
      </w:r>
    </w:p>
    <w:p w14:paraId="40855C53" w14:textId="77777777" w:rsidR="00056003" w:rsidRPr="00FB58FC" w:rsidRDefault="00056003" w:rsidP="003D6BEB">
      <w:pPr>
        <w:spacing w:after="0"/>
        <w:jc w:val="both"/>
        <w:rPr>
          <w:rFonts w:ascii="Arial" w:hAnsi="Arial" w:cs="Arial"/>
          <w:sz w:val="20"/>
          <w:szCs w:val="20"/>
        </w:rPr>
      </w:pPr>
    </w:p>
    <w:p w14:paraId="5733BDA2" w14:textId="7B33F70E" w:rsidR="00056003" w:rsidRPr="00FB58FC" w:rsidRDefault="00882E17" w:rsidP="003D6BEB">
      <w:pPr>
        <w:spacing w:after="0"/>
        <w:jc w:val="both"/>
        <w:rPr>
          <w:rFonts w:ascii="Arial" w:hAnsi="Arial" w:cs="Arial"/>
          <w:sz w:val="20"/>
          <w:szCs w:val="20"/>
        </w:rPr>
      </w:pPr>
      <w:r>
        <w:rPr>
          <w:rFonts w:ascii="Arial" w:hAnsi="Arial" w:cs="Arial"/>
          <w:sz w:val="20"/>
          <w:szCs w:val="20"/>
        </w:rPr>
        <w:t xml:space="preserve">  </w:t>
      </w:r>
      <w:r w:rsidR="00056003" w:rsidRPr="00FB58FC">
        <w:rPr>
          <w:rFonts w:ascii="Arial" w:hAnsi="Arial" w:cs="Arial"/>
          <w:sz w:val="20"/>
          <w:szCs w:val="20"/>
        </w:rPr>
        <w:t xml:space="preserve"> _______________________________</w:t>
      </w:r>
    </w:p>
    <w:p w14:paraId="295B2827" w14:textId="77777777" w:rsidR="00056003" w:rsidRPr="00FB58FC" w:rsidRDefault="00056003" w:rsidP="001850E0">
      <w:pPr>
        <w:spacing w:after="0" w:line="240" w:lineRule="auto"/>
        <w:jc w:val="both"/>
        <w:rPr>
          <w:rFonts w:ascii="Arial" w:hAnsi="Arial" w:cs="Arial"/>
          <w:sz w:val="20"/>
          <w:szCs w:val="20"/>
        </w:rPr>
      </w:pPr>
    </w:p>
    <w:p w14:paraId="29202E52" w14:textId="0C025435" w:rsidR="00056003" w:rsidRPr="00FB58FC" w:rsidRDefault="00056003" w:rsidP="001850E0">
      <w:pPr>
        <w:spacing w:after="0" w:line="240" w:lineRule="auto"/>
        <w:jc w:val="both"/>
        <w:rPr>
          <w:rFonts w:ascii="Arial" w:hAnsi="Arial" w:cs="Arial"/>
          <w:sz w:val="20"/>
          <w:szCs w:val="20"/>
        </w:rPr>
      </w:pPr>
      <w:r w:rsidRPr="00FB58FC">
        <w:rPr>
          <w:rFonts w:ascii="Arial" w:hAnsi="Arial" w:cs="Arial"/>
          <w:sz w:val="20"/>
          <w:szCs w:val="20"/>
        </w:rPr>
        <w:t>We offer to execute the___________________________________________(name and number of Contract) in accordance with the Conditions of Contract accompanying this Quotation for the Contract Price of _________________________(amount in words and numbers) (______________) (name of currency)_____________.</w:t>
      </w:r>
      <w:r w:rsidR="00882E17">
        <w:rPr>
          <w:rFonts w:ascii="Arial" w:hAnsi="Arial" w:cs="Arial"/>
          <w:sz w:val="20"/>
          <w:szCs w:val="20"/>
        </w:rPr>
        <w:t xml:space="preserve"> </w:t>
      </w:r>
      <w:r w:rsidRPr="00FB58FC">
        <w:rPr>
          <w:rFonts w:ascii="Arial" w:hAnsi="Arial" w:cs="Arial"/>
          <w:sz w:val="20"/>
          <w:szCs w:val="20"/>
        </w:rPr>
        <w:t xml:space="preserve">We propose to complete the delivery of Goods described in the Contract within a period of ___________________months from the Date of Signing of the Contract. </w:t>
      </w:r>
    </w:p>
    <w:p w14:paraId="529DC493" w14:textId="77777777" w:rsidR="00056003" w:rsidRPr="00FB58FC" w:rsidRDefault="00056003" w:rsidP="001850E0">
      <w:pPr>
        <w:spacing w:after="0" w:line="240" w:lineRule="auto"/>
        <w:jc w:val="both"/>
        <w:rPr>
          <w:rFonts w:ascii="Arial" w:hAnsi="Arial" w:cs="Arial"/>
          <w:sz w:val="20"/>
          <w:szCs w:val="20"/>
        </w:rPr>
      </w:pPr>
    </w:p>
    <w:p w14:paraId="098B0B81" w14:textId="5414BCE4" w:rsidR="00056003" w:rsidRPr="00FB58FC" w:rsidRDefault="00056003" w:rsidP="001850E0">
      <w:pPr>
        <w:spacing w:after="0" w:line="240" w:lineRule="auto"/>
        <w:jc w:val="both"/>
        <w:rPr>
          <w:rFonts w:ascii="Arial" w:hAnsi="Arial" w:cs="Arial"/>
          <w:sz w:val="20"/>
          <w:szCs w:val="20"/>
        </w:rPr>
      </w:pPr>
      <w:r w:rsidRPr="00FB58FC">
        <w:rPr>
          <w:rFonts w:ascii="Arial" w:hAnsi="Arial" w:cs="Arial"/>
          <w:sz w:val="20"/>
          <w:szCs w:val="20"/>
        </w:rPr>
        <w:t>This Quotation and your written acceptance will constitute a binding Contract between us.</w:t>
      </w:r>
      <w:r w:rsidR="00882E17">
        <w:rPr>
          <w:rFonts w:ascii="Arial" w:hAnsi="Arial" w:cs="Arial"/>
          <w:sz w:val="20"/>
          <w:szCs w:val="20"/>
        </w:rPr>
        <w:t xml:space="preserve"> </w:t>
      </w:r>
      <w:r w:rsidRPr="00FB58FC">
        <w:rPr>
          <w:rFonts w:ascii="Arial" w:hAnsi="Arial" w:cs="Arial"/>
          <w:sz w:val="20"/>
          <w:szCs w:val="20"/>
        </w:rPr>
        <w:t>We understand that you are not bound to accept the lowest or any Quotation you receive.</w:t>
      </w:r>
    </w:p>
    <w:p w14:paraId="36450E02" w14:textId="77777777" w:rsidR="00056003" w:rsidRPr="00FB58FC" w:rsidRDefault="00056003" w:rsidP="001850E0">
      <w:pPr>
        <w:spacing w:after="0" w:line="240" w:lineRule="auto"/>
        <w:jc w:val="both"/>
        <w:rPr>
          <w:rFonts w:ascii="Arial" w:hAnsi="Arial" w:cs="Arial"/>
          <w:sz w:val="20"/>
          <w:szCs w:val="20"/>
        </w:rPr>
      </w:pPr>
    </w:p>
    <w:p w14:paraId="12373AC5" w14:textId="77777777" w:rsidR="00056003" w:rsidRPr="00FB58FC" w:rsidRDefault="00056003" w:rsidP="001850E0">
      <w:pPr>
        <w:spacing w:after="0" w:line="240" w:lineRule="auto"/>
        <w:jc w:val="both"/>
        <w:rPr>
          <w:rFonts w:ascii="Arial" w:hAnsi="Arial" w:cs="Arial"/>
          <w:sz w:val="20"/>
          <w:szCs w:val="20"/>
        </w:rPr>
      </w:pPr>
      <w:r w:rsidRPr="00FB58FC">
        <w:rPr>
          <w:rFonts w:ascii="Arial" w:hAnsi="Arial" w:cs="Arial"/>
          <w:sz w:val="20"/>
          <w:szCs w:val="20"/>
        </w:rPr>
        <w:t>We hereby confirm that this Quotation complies with the Validity of the Quotation required by the proposal documents.</w:t>
      </w:r>
    </w:p>
    <w:p w14:paraId="40EE2DA4" w14:textId="77777777" w:rsidR="00056003" w:rsidRPr="00FB58FC" w:rsidRDefault="00056003" w:rsidP="001850E0">
      <w:pPr>
        <w:spacing w:after="0" w:line="240" w:lineRule="auto"/>
        <w:jc w:val="both"/>
        <w:rPr>
          <w:rFonts w:ascii="Arial" w:hAnsi="Arial" w:cs="Arial"/>
          <w:sz w:val="20"/>
          <w:szCs w:val="20"/>
        </w:rPr>
      </w:pPr>
    </w:p>
    <w:p w14:paraId="0C59C718" w14:textId="38D02C98" w:rsidR="00056003" w:rsidRPr="00FB58FC" w:rsidRDefault="00056003" w:rsidP="001850E0">
      <w:pPr>
        <w:spacing w:after="0" w:line="240" w:lineRule="auto"/>
        <w:jc w:val="both"/>
        <w:rPr>
          <w:rFonts w:ascii="Arial" w:hAnsi="Arial" w:cs="Arial"/>
          <w:sz w:val="20"/>
          <w:szCs w:val="20"/>
        </w:rPr>
      </w:pPr>
      <w:r w:rsidRPr="00FB58FC">
        <w:rPr>
          <w:rFonts w:ascii="Arial" w:hAnsi="Arial" w:cs="Arial"/>
          <w:sz w:val="20"/>
          <w:szCs w:val="20"/>
        </w:rPr>
        <w:t>Authorized Signature:</w:t>
      </w:r>
      <w:r w:rsidR="00BD1462" w:rsidRPr="00FB58FC">
        <w:rPr>
          <w:rFonts w:ascii="Arial" w:hAnsi="Arial" w:cs="Arial"/>
          <w:sz w:val="20"/>
          <w:szCs w:val="20"/>
        </w:rPr>
        <w:t xml:space="preserve"> </w:t>
      </w:r>
      <w:r w:rsidRPr="00FB58FC">
        <w:rPr>
          <w:rFonts w:ascii="Arial" w:hAnsi="Arial" w:cs="Arial"/>
          <w:sz w:val="20"/>
          <w:szCs w:val="20"/>
        </w:rPr>
        <w:t>______________________________________</w:t>
      </w:r>
    </w:p>
    <w:p w14:paraId="6B37A760" w14:textId="77777777" w:rsidR="00056003" w:rsidRPr="00FB58FC" w:rsidRDefault="00056003" w:rsidP="001850E0">
      <w:pPr>
        <w:spacing w:after="0" w:line="240" w:lineRule="auto"/>
        <w:jc w:val="both"/>
        <w:rPr>
          <w:rFonts w:ascii="Arial" w:hAnsi="Arial" w:cs="Arial"/>
          <w:sz w:val="20"/>
          <w:szCs w:val="20"/>
        </w:rPr>
      </w:pPr>
      <w:r w:rsidRPr="00FB58FC">
        <w:rPr>
          <w:rFonts w:ascii="Arial" w:hAnsi="Arial" w:cs="Arial"/>
          <w:sz w:val="20"/>
          <w:szCs w:val="20"/>
        </w:rPr>
        <w:t>Name and Title of Signatory_________________________________</w:t>
      </w:r>
    </w:p>
    <w:p w14:paraId="511D0EE7" w14:textId="229A4901" w:rsidR="00056003" w:rsidRPr="00FB58FC" w:rsidRDefault="00056003" w:rsidP="001850E0">
      <w:pPr>
        <w:spacing w:after="0" w:line="240" w:lineRule="auto"/>
        <w:jc w:val="both"/>
        <w:rPr>
          <w:rFonts w:ascii="Arial" w:hAnsi="Arial" w:cs="Arial"/>
          <w:sz w:val="20"/>
          <w:szCs w:val="20"/>
        </w:rPr>
      </w:pPr>
      <w:r w:rsidRPr="00FB58FC">
        <w:rPr>
          <w:rFonts w:ascii="Arial" w:hAnsi="Arial" w:cs="Arial"/>
          <w:sz w:val="20"/>
          <w:szCs w:val="20"/>
        </w:rPr>
        <w:tab/>
      </w:r>
      <w:r w:rsidRPr="00FB58FC">
        <w:rPr>
          <w:rFonts w:ascii="Arial" w:hAnsi="Arial" w:cs="Arial"/>
          <w:sz w:val="20"/>
          <w:szCs w:val="20"/>
        </w:rPr>
        <w:tab/>
      </w:r>
      <w:r w:rsidRPr="00FB58FC">
        <w:rPr>
          <w:rFonts w:ascii="Arial" w:hAnsi="Arial" w:cs="Arial"/>
          <w:sz w:val="20"/>
          <w:szCs w:val="20"/>
        </w:rPr>
        <w:tab/>
      </w:r>
      <w:r w:rsidR="00882E17">
        <w:rPr>
          <w:rFonts w:ascii="Arial" w:hAnsi="Arial" w:cs="Arial"/>
          <w:sz w:val="20"/>
          <w:szCs w:val="20"/>
        </w:rPr>
        <w:t xml:space="preserve">   </w:t>
      </w:r>
      <w:r w:rsidRPr="00FB58FC">
        <w:rPr>
          <w:rFonts w:ascii="Arial" w:hAnsi="Arial" w:cs="Arial"/>
          <w:sz w:val="20"/>
          <w:szCs w:val="20"/>
        </w:rPr>
        <w:t>_________________________________</w:t>
      </w:r>
    </w:p>
    <w:p w14:paraId="1B01AB1E" w14:textId="77777777" w:rsidR="00056003" w:rsidRPr="00FB58FC" w:rsidRDefault="00056003" w:rsidP="001850E0">
      <w:pPr>
        <w:spacing w:after="0" w:line="240" w:lineRule="auto"/>
        <w:jc w:val="both"/>
        <w:rPr>
          <w:rFonts w:ascii="Arial" w:hAnsi="Arial" w:cs="Arial"/>
          <w:sz w:val="20"/>
          <w:szCs w:val="20"/>
        </w:rPr>
      </w:pPr>
    </w:p>
    <w:p w14:paraId="2A0E6801" w14:textId="6208AC48" w:rsidR="00056003" w:rsidRPr="00FB58FC" w:rsidRDefault="00056003" w:rsidP="001850E0">
      <w:pPr>
        <w:spacing w:after="0" w:line="240" w:lineRule="auto"/>
        <w:jc w:val="both"/>
        <w:rPr>
          <w:rFonts w:ascii="Arial" w:hAnsi="Arial" w:cs="Arial"/>
          <w:sz w:val="20"/>
          <w:szCs w:val="20"/>
        </w:rPr>
      </w:pPr>
      <w:r w:rsidRPr="00FB58FC">
        <w:rPr>
          <w:rFonts w:ascii="Arial" w:hAnsi="Arial" w:cs="Arial"/>
          <w:sz w:val="20"/>
          <w:szCs w:val="20"/>
        </w:rPr>
        <w:t>Name of Supplier:</w:t>
      </w:r>
      <w:r w:rsidR="00BD1462" w:rsidRPr="00FB58FC">
        <w:rPr>
          <w:rFonts w:ascii="Arial" w:hAnsi="Arial" w:cs="Arial"/>
          <w:sz w:val="20"/>
          <w:szCs w:val="20"/>
        </w:rPr>
        <w:t xml:space="preserve"> </w:t>
      </w:r>
      <w:r w:rsidRPr="00FB58FC">
        <w:rPr>
          <w:rFonts w:ascii="Arial" w:hAnsi="Arial" w:cs="Arial"/>
          <w:sz w:val="20"/>
          <w:szCs w:val="20"/>
        </w:rPr>
        <w:t>______________________________________</w:t>
      </w:r>
    </w:p>
    <w:p w14:paraId="05B8BA7F" w14:textId="599666A9" w:rsidR="00056003" w:rsidRPr="00FB58FC" w:rsidRDefault="00056003" w:rsidP="001850E0">
      <w:pPr>
        <w:spacing w:after="0" w:line="240" w:lineRule="auto"/>
        <w:jc w:val="both"/>
        <w:rPr>
          <w:rFonts w:ascii="Arial" w:hAnsi="Arial" w:cs="Arial"/>
          <w:sz w:val="20"/>
          <w:szCs w:val="20"/>
        </w:rPr>
      </w:pPr>
      <w:r w:rsidRPr="00FB58FC">
        <w:rPr>
          <w:rFonts w:ascii="Arial" w:hAnsi="Arial" w:cs="Arial"/>
          <w:sz w:val="20"/>
          <w:szCs w:val="20"/>
        </w:rPr>
        <w:lastRenderedPageBreak/>
        <w:t>Address:</w:t>
      </w:r>
      <w:r w:rsidRPr="00FB58FC">
        <w:rPr>
          <w:rFonts w:ascii="Arial" w:hAnsi="Arial" w:cs="Arial"/>
          <w:sz w:val="20"/>
          <w:szCs w:val="20"/>
        </w:rPr>
        <w:tab/>
      </w:r>
      <w:r w:rsidR="00882E17">
        <w:rPr>
          <w:rFonts w:ascii="Arial" w:hAnsi="Arial" w:cs="Arial"/>
          <w:sz w:val="20"/>
          <w:szCs w:val="20"/>
        </w:rPr>
        <w:t xml:space="preserve">    </w:t>
      </w:r>
      <w:r w:rsidRPr="00FB58FC">
        <w:rPr>
          <w:rFonts w:ascii="Arial" w:hAnsi="Arial" w:cs="Arial"/>
          <w:sz w:val="20"/>
          <w:szCs w:val="20"/>
        </w:rPr>
        <w:t xml:space="preserve"> _______________________________________</w:t>
      </w:r>
    </w:p>
    <w:p w14:paraId="1AD73C3B" w14:textId="22F84462" w:rsidR="00056003" w:rsidRPr="00FB58FC" w:rsidRDefault="00056003" w:rsidP="001850E0">
      <w:pPr>
        <w:spacing w:after="0" w:line="240" w:lineRule="auto"/>
        <w:jc w:val="both"/>
        <w:rPr>
          <w:rFonts w:ascii="Arial" w:hAnsi="Arial" w:cs="Arial"/>
          <w:sz w:val="20"/>
          <w:szCs w:val="20"/>
        </w:rPr>
      </w:pPr>
      <w:r w:rsidRPr="00FB58FC">
        <w:rPr>
          <w:rFonts w:ascii="Arial" w:hAnsi="Arial" w:cs="Arial"/>
          <w:sz w:val="20"/>
          <w:szCs w:val="20"/>
        </w:rPr>
        <w:tab/>
      </w:r>
      <w:r w:rsidRPr="00FB58FC">
        <w:rPr>
          <w:rFonts w:ascii="Arial" w:hAnsi="Arial" w:cs="Arial"/>
          <w:sz w:val="20"/>
          <w:szCs w:val="20"/>
        </w:rPr>
        <w:tab/>
      </w:r>
      <w:r w:rsidR="00882E17">
        <w:rPr>
          <w:rFonts w:ascii="Arial" w:hAnsi="Arial" w:cs="Arial"/>
          <w:sz w:val="20"/>
          <w:szCs w:val="20"/>
        </w:rPr>
        <w:t xml:space="preserve">    </w:t>
      </w:r>
      <w:r w:rsidRPr="00FB58FC">
        <w:rPr>
          <w:rFonts w:ascii="Arial" w:hAnsi="Arial" w:cs="Arial"/>
          <w:sz w:val="20"/>
          <w:szCs w:val="20"/>
        </w:rPr>
        <w:t xml:space="preserve"> _______________________________________</w:t>
      </w:r>
    </w:p>
    <w:p w14:paraId="4E2E6FB6" w14:textId="666561BF" w:rsidR="00056003" w:rsidRPr="00FB58FC" w:rsidRDefault="00056003" w:rsidP="001850E0">
      <w:pPr>
        <w:spacing w:after="0" w:line="240" w:lineRule="auto"/>
        <w:jc w:val="both"/>
        <w:rPr>
          <w:rFonts w:ascii="Arial" w:hAnsi="Arial" w:cs="Arial"/>
          <w:sz w:val="20"/>
          <w:szCs w:val="20"/>
        </w:rPr>
      </w:pPr>
      <w:r w:rsidRPr="00FB58FC">
        <w:rPr>
          <w:rFonts w:ascii="Arial" w:hAnsi="Arial" w:cs="Arial"/>
          <w:sz w:val="20"/>
          <w:szCs w:val="20"/>
        </w:rPr>
        <w:t>Phone Number</w:t>
      </w:r>
      <w:r w:rsidR="00882E17">
        <w:rPr>
          <w:rFonts w:ascii="Arial" w:hAnsi="Arial" w:cs="Arial"/>
          <w:sz w:val="20"/>
          <w:szCs w:val="20"/>
        </w:rPr>
        <w:t xml:space="preserve">    </w:t>
      </w:r>
      <w:r w:rsidRPr="00FB58FC">
        <w:rPr>
          <w:rFonts w:ascii="Arial" w:hAnsi="Arial" w:cs="Arial"/>
          <w:sz w:val="20"/>
          <w:szCs w:val="20"/>
        </w:rPr>
        <w:t xml:space="preserve"> ___________________</w:t>
      </w:r>
    </w:p>
    <w:p w14:paraId="62B1A944" w14:textId="77777777" w:rsidR="00056003" w:rsidRPr="00FB58FC" w:rsidRDefault="00056003" w:rsidP="001850E0">
      <w:pPr>
        <w:spacing w:after="0" w:line="240" w:lineRule="auto"/>
        <w:jc w:val="both"/>
        <w:rPr>
          <w:rFonts w:ascii="Arial" w:hAnsi="Arial" w:cs="Arial"/>
          <w:sz w:val="20"/>
          <w:szCs w:val="20"/>
        </w:rPr>
      </w:pPr>
    </w:p>
    <w:p w14:paraId="54B7790F" w14:textId="01C632F5" w:rsidR="00056003" w:rsidRPr="00FB58FC" w:rsidRDefault="00056003" w:rsidP="001850E0">
      <w:pPr>
        <w:spacing w:after="0" w:line="240" w:lineRule="auto"/>
        <w:jc w:val="both"/>
        <w:rPr>
          <w:rFonts w:ascii="Arial" w:hAnsi="Arial" w:cs="Arial"/>
          <w:sz w:val="20"/>
          <w:szCs w:val="20"/>
        </w:rPr>
      </w:pPr>
      <w:r w:rsidRPr="00FB58FC">
        <w:rPr>
          <w:rFonts w:ascii="Arial" w:hAnsi="Arial" w:cs="Arial"/>
          <w:sz w:val="20"/>
          <w:szCs w:val="20"/>
        </w:rPr>
        <w:t>Fax Number, if any ___________________</w:t>
      </w:r>
    </w:p>
    <w:p w14:paraId="2629A8AB" w14:textId="77777777" w:rsidR="006B2A21" w:rsidRPr="008E3D54" w:rsidRDefault="006B2A21" w:rsidP="00767FC5">
      <w:pPr>
        <w:jc w:val="center"/>
        <w:rPr>
          <w:rFonts w:ascii="Arial" w:hAnsi="Arial" w:cs="Arial"/>
        </w:rPr>
      </w:pPr>
      <w:bookmarkStart w:id="218" w:name="_Toc20650426"/>
      <w:bookmarkStart w:id="219" w:name="_Toc20650501"/>
      <w:bookmarkStart w:id="220" w:name="_Toc20650540"/>
      <w:bookmarkStart w:id="221" w:name="_Toc22281265"/>
      <w:bookmarkStart w:id="222" w:name="_Toc22676360"/>
      <w:bookmarkStart w:id="223" w:name="_Toc23769038"/>
      <w:bookmarkStart w:id="224" w:name="_Toc54957295"/>
      <w:bookmarkStart w:id="225" w:name="_Toc54964836"/>
      <w:bookmarkStart w:id="226" w:name="_Toc54965004"/>
      <w:bookmarkStart w:id="227" w:name="_Toc54974642"/>
    </w:p>
    <w:p w14:paraId="1DAC08BF" w14:textId="2A0F407C" w:rsidR="00056003" w:rsidRPr="00FB58FC" w:rsidRDefault="00056003" w:rsidP="00767FC5">
      <w:pPr>
        <w:jc w:val="center"/>
        <w:rPr>
          <w:rFonts w:ascii="Arial" w:hAnsi="Arial" w:cs="Arial"/>
          <w:b/>
          <w:bCs/>
        </w:rPr>
      </w:pPr>
      <w:r w:rsidRPr="00FB58FC">
        <w:rPr>
          <w:rFonts w:ascii="Arial" w:hAnsi="Arial" w:cs="Arial"/>
          <w:b/>
          <w:bCs/>
        </w:rPr>
        <w:t>Annex 1</w:t>
      </w:r>
      <w:bookmarkEnd w:id="218"/>
      <w:bookmarkEnd w:id="219"/>
      <w:bookmarkEnd w:id="220"/>
      <w:bookmarkEnd w:id="221"/>
      <w:bookmarkEnd w:id="222"/>
      <w:bookmarkEnd w:id="223"/>
      <w:bookmarkEnd w:id="224"/>
      <w:bookmarkEnd w:id="225"/>
      <w:bookmarkEnd w:id="226"/>
      <w:bookmarkEnd w:id="227"/>
    </w:p>
    <w:p w14:paraId="6BD8481F" w14:textId="77777777" w:rsidR="00056003" w:rsidRPr="00FB58FC" w:rsidRDefault="00056003" w:rsidP="00767FC5">
      <w:pPr>
        <w:jc w:val="center"/>
        <w:rPr>
          <w:rFonts w:ascii="Arial" w:hAnsi="Arial" w:cs="Arial"/>
          <w:b/>
          <w:bCs/>
        </w:rPr>
      </w:pPr>
      <w:bookmarkStart w:id="228" w:name="_Toc20650427"/>
      <w:bookmarkStart w:id="229" w:name="_Toc20650502"/>
      <w:bookmarkStart w:id="230" w:name="_Toc20650541"/>
      <w:bookmarkStart w:id="231" w:name="_Toc22281266"/>
      <w:bookmarkStart w:id="232" w:name="_Toc22676361"/>
      <w:bookmarkStart w:id="233" w:name="_Toc23769039"/>
      <w:bookmarkStart w:id="234" w:name="_Toc54957296"/>
      <w:bookmarkStart w:id="235" w:name="_Toc54964837"/>
      <w:bookmarkStart w:id="236" w:name="_Toc54965005"/>
      <w:bookmarkStart w:id="237" w:name="_Toc54974643"/>
      <w:r w:rsidRPr="00FB58FC">
        <w:rPr>
          <w:rFonts w:ascii="Arial" w:hAnsi="Arial" w:cs="Arial"/>
          <w:b/>
          <w:bCs/>
        </w:rPr>
        <w:t>Technical Specification</w:t>
      </w:r>
      <w:bookmarkEnd w:id="228"/>
      <w:bookmarkEnd w:id="229"/>
      <w:bookmarkEnd w:id="230"/>
      <w:bookmarkEnd w:id="231"/>
      <w:bookmarkEnd w:id="232"/>
      <w:bookmarkEnd w:id="233"/>
      <w:bookmarkEnd w:id="234"/>
      <w:bookmarkEnd w:id="235"/>
      <w:bookmarkEnd w:id="236"/>
      <w:bookmarkEnd w:id="237"/>
    </w:p>
    <w:p w14:paraId="6353CB11" w14:textId="77777777" w:rsidR="00056003" w:rsidRPr="00FB58FC" w:rsidRDefault="00056003" w:rsidP="00767FC5">
      <w:pPr>
        <w:jc w:val="center"/>
        <w:rPr>
          <w:rFonts w:ascii="Arial" w:hAnsi="Arial" w:cs="Arial"/>
          <w:b/>
          <w:bCs/>
          <w:color w:val="FF0000"/>
        </w:rPr>
      </w:pPr>
      <w:bookmarkStart w:id="238" w:name="_Toc20650428"/>
      <w:bookmarkStart w:id="239" w:name="_Toc20650503"/>
      <w:bookmarkStart w:id="240" w:name="_Toc20650542"/>
      <w:bookmarkStart w:id="241" w:name="_Toc22281267"/>
      <w:bookmarkStart w:id="242" w:name="_Toc22676362"/>
      <w:bookmarkStart w:id="243" w:name="_Toc23769040"/>
      <w:bookmarkStart w:id="244" w:name="_Toc54957297"/>
      <w:bookmarkStart w:id="245" w:name="_Toc54964838"/>
      <w:bookmarkStart w:id="246" w:name="_Toc54965006"/>
      <w:bookmarkStart w:id="247" w:name="_Toc54974644"/>
      <w:r w:rsidRPr="00FB58FC">
        <w:rPr>
          <w:rFonts w:ascii="Arial" w:hAnsi="Arial" w:cs="Arial"/>
          <w:b/>
          <w:bCs/>
          <w:color w:val="FF0000"/>
        </w:rPr>
        <w:t>(Filled Annex 1 TO BE INCLUDED IN THE QUOTATION)</w:t>
      </w:r>
      <w:bookmarkEnd w:id="238"/>
      <w:bookmarkEnd w:id="239"/>
      <w:bookmarkEnd w:id="240"/>
      <w:bookmarkEnd w:id="241"/>
      <w:bookmarkEnd w:id="242"/>
      <w:bookmarkEnd w:id="243"/>
      <w:bookmarkEnd w:id="244"/>
      <w:bookmarkEnd w:id="245"/>
      <w:bookmarkEnd w:id="246"/>
      <w:bookmarkEnd w:id="247"/>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947"/>
        <w:gridCol w:w="1277"/>
        <w:gridCol w:w="3226"/>
        <w:gridCol w:w="2839"/>
      </w:tblGrid>
      <w:tr w:rsidR="0035617A" w:rsidRPr="00FB58FC" w14:paraId="3FD6E3C8" w14:textId="77777777" w:rsidTr="00690FBD">
        <w:trPr>
          <w:trHeight w:val="1156"/>
          <w:tblHeader/>
        </w:trPr>
        <w:tc>
          <w:tcPr>
            <w:tcW w:w="568" w:type="pct"/>
            <w:tcBorders>
              <w:bottom w:val="single" w:sz="4" w:space="0" w:color="auto"/>
            </w:tcBorders>
            <w:shd w:val="clear" w:color="auto" w:fill="D9D9D9" w:themeFill="background1" w:themeFillShade="D9"/>
            <w:vAlign w:val="center"/>
          </w:tcPr>
          <w:p w14:paraId="07505DAE" w14:textId="77777777" w:rsidR="00056003" w:rsidRPr="00FB58FC" w:rsidRDefault="00056003" w:rsidP="00056003">
            <w:pPr>
              <w:jc w:val="center"/>
              <w:rPr>
                <w:rFonts w:ascii="Arial" w:eastAsia="Calibri" w:hAnsi="Arial" w:cs="Arial"/>
                <w:b/>
                <w:sz w:val="18"/>
                <w:szCs w:val="18"/>
              </w:rPr>
            </w:pPr>
            <w:r w:rsidRPr="00FB58FC">
              <w:rPr>
                <w:rFonts w:ascii="Arial" w:eastAsia="Calibri" w:hAnsi="Arial" w:cs="Arial"/>
                <w:b/>
                <w:sz w:val="18"/>
                <w:szCs w:val="18"/>
              </w:rPr>
              <w:t>Type</w:t>
            </w:r>
          </w:p>
        </w:tc>
        <w:tc>
          <w:tcPr>
            <w:tcW w:w="506" w:type="pct"/>
            <w:tcBorders>
              <w:bottom w:val="single" w:sz="4" w:space="0" w:color="auto"/>
            </w:tcBorders>
            <w:shd w:val="clear" w:color="auto" w:fill="D9D9D9" w:themeFill="background1" w:themeFillShade="D9"/>
            <w:vAlign w:val="center"/>
          </w:tcPr>
          <w:p w14:paraId="31269A54" w14:textId="77777777" w:rsidR="00056003" w:rsidRPr="00FB58FC" w:rsidRDefault="00056003" w:rsidP="00056003">
            <w:pPr>
              <w:jc w:val="center"/>
              <w:rPr>
                <w:rFonts w:ascii="Arial" w:eastAsia="Calibri" w:hAnsi="Arial" w:cs="Arial"/>
                <w:b/>
                <w:sz w:val="18"/>
                <w:szCs w:val="18"/>
              </w:rPr>
            </w:pPr>
            <w:r w:rsidRPr="00FB58FC">
              <w:rPr>
                <w:rFonts w:ascii="Arial" w:eastAsia="Calibri" w:hAnsi="Arial" w:cs="Arial"/>
                <w:b/>
                <w:sz w:val="18"/>
                <w:szCs w:val="18"/>
              </w:rPr>
              <w:t>Quantity</w:t>
            </w:r>
          </w:p>
        </w:tc>
        <w:tc>
          <w:tcPr>
            <w:tcW w:w="683" w:type="pct"/>
            <w:shd w:val="clear" w:color="auto" w:fill="D9D9D9" w:themeFill="background1" w:themeFillShade="D9"/>
            <w:vAlign w:val="center"/>
          </w:tcPr>
          <w:p w14:paraId="30FB523F" w14:textId="77777777" w:rsidR="00056003" w:rsidRPr="00FB58FC" w:rsidRDefault="00056003" w:rsidP="00056003">
            <w:pPr>
              <w:jc w:val="center"/>
              <w:rPr>
                <w:rFonts w:ascii="Arial" w:eastAsia="Calibri" w:hAnsi="Arial" w:cs="Arial"/>
                <w:b/>
                <w:sz w:val="18"/>
                <w:szCs w:val="18"/>
              </w:rPr>
            </w:pPr>
            <w:r w:rsidRPr="00FB58FC">
              <w:rPr>
                <w:rFonts w:ascii="Arial" w:eastAsia="Calibri" w:hAnsi="Arial" w:cs="Arial"/>
                <w:b/>
                <w:sz w:val="18"/>
                <w:szCs w:val="18"/>
              </w:rPr>
              <w:t>Description</w:t>
            </w:r>
          </w:p>
        </w:tc>
        <w:tc>
          <w:tcPr>
            <w:tcW w:w="1725" w:type="pct"/>
            <w:shd w:val="clear" w:color="auto" w:fill="D9D9D9" w:themeFill="background1" w:themeFillShade="D9"/>
            <w:vAlign w:val="center"/>
          </w:tcPr>
          <w:p w14:paraId="348F0A89" w14:textId="77777777" w:rsidR="00056003" w:rsidRPr="00FB58FC" w:rsidRDefault="00056003" w:rsidP="00056003">
            <w:pPr>
              <w:jc w:val="center"/>
              <w:rPr>
                <w:rFonts w:ascii="Arial" w:eastAsia="Calibri" w:hAnsi="Arial" w:cs="Arial"/>
                <w:b/>
                <w:sz w:val="18"/>
                <w:szCs w:val="18"/>
              </w:rPr>
            </w:pPr>
            <w:r w:rsidRPr="00FB58FC">
              <w:rPr>
                <w:rFonts w:ascii="Arial" w:eastAsia="Calibri" w:hAnsi="Arial" w:cs="Arial"/>
                <w:b/>
                <w:sz w:val="18"/>
                <w:szCs w:val="18"/>
              </w:rPr>
              <w:t>Minimal Technical requirement</w:t>
            </w:r>
          </w:p>
        </w:tc>
        <w:tc>
          <w:tcPr>
            <w:tcW w:w="1518" w:type="pct"/>
            <w:shd w:val="clear" w:color="auto" w:fill="D9D9D9" w:themeFill="background1" w:themeFillShade="D9"/>
            <w:vAlign w:val="center"/>
          </w:tcPr>
          <w:p w14:paraId="7BB6DF76" w14:textId="77777777" w:rsidR="000821AA" w:rsidRPr="00FB58FC" w:rsidRDefault="00056003" w:rsidP="000821AA">
            <w:pPr>
              <w:spacing w:after="0"/>
              <w:jc w:val="center"/>
              <w:rPr>
                <w:rFonts w:ascii="Arial" w:hAnsi="Arial" w:cs="Arial"/>
                <w:b/>
                <w:sz w:val="18"/>
                <w:szCs w:val="18"/>
              </w:rPr>
            </w:pPr>
            <w:r w:rsidRPr="00FB58FC">
              <w:rPr>
                <w:rFonts w:ascii="Arial" w:eastAsia="Calibri" w:hAnsi="Arial" w:cs="Arial"/>
                <w:b/>
                <w:sz w:val="18"/>
                <w:szCs w:val="18"/>
              </w:rPr>
              <w:t>Offered</w:t>
            </w:r>
            <w:r w:rsidRPr="00FB58FC">
              <w:rPr>
                <w:rFonts w:ascii="Arial" w:hAnsi="Arial" w:cs="Arial"/>
                <w:b/>
                <w:sz w:val="18"/>
                <w:szCs w:val="18"/>
              </w:rPr>
              <w:t xml:space="preserve"> </w:t>
            </w:r>
          </w:p>
          <w:p w14:paraId="6E9406D4" w14:textId="209E8090" w:rsidR="00056003" w:rsidRPr="00FB58FC" w:rsidRDefault="00056003" w:rsidP="00056003">
            <w:pPr>
              <w:jc w:val="center"/>
              <w:rPr>
                <w:rFonts w:ascii="Arial" w:eastAsia="Calibri" w:hAnsi="Arial" w:cs="Arial"/>
                <w:b/>
                <w:sz w:val="18"/>
                <w:szCs w:val="18"/>
              </w:rPr>
            </w:pPr>
            <w:r w:rsidRPr="00FB58FC">
              <w:rPr>
                <w:rFonts w:ascii="Arial" w:hAnsi="Arial" w:cs="Arial"/>
                <w:b/>
                <w:sz w:val="18"/>
                <w:szCs w:val="18"/>
              </w:rPr>
              <w:t>(</w:t>
            </w:r>
            <w:r w:rsidRPr="00FB58FC">
              <w:rPr>
                <w:rFonts w:ascii="Arial" w:eastAsia="Calibri" w:hAnsi="Arial" w:cs="Arial"/>
                <w:b/>
                <w:color w:val="FF0000"/>
                <w:sz w:val="18"/>
                <w:szCs w:val="18"/>
              </w:rPr>
              <w:t>Bidder shall comment in details each description and insert manufacture and model name</w:t>
            </w:r>
            <w:r w:rsidRPr="00FB58FC">
              <w:rPr>
                <w:rFonts w:ascii="Arial" w:eastAsia="Calibri" w:hAnsi="Arial" w:cs="Arial"/>
                <w:b/>
                <w:sz w:val="18"/>
                <w:szCs w:val="18"/>
              </w:rPr>
              <w:t>)</w:t>
            </w:r>
          </w:p>
        </w:tc>
      </w:tr>
      <w:tr w:rsidR="0035617A" w:rsidRPr="00FB58FC" w14:paraId="7ED89494" w14:textId="77777777" w:rsidTr="00690FBD">
        <w:tc>
          <w:tcPr>
            <w:tcW w:w="568" w:type="pct"/>
            <w:vMerge w:val="restart"/>
            <w:shd w:val="clear" w:color="auto" w:fill="auto"/>
          </w:tcPr>
          <w:p w14:paraId="31ED57BC" w14:textId="42D62CC1" w:rsidR="00056003" w:rsidRPr="00FB58FC" w:rsidRDefault="00056003" w:rsidP="00056003">
            <w:pPr>
              <w:jc w:val="both"/>
              <w:rPr>
                <w:rFonts w:ascii="Arial" w:hAnsi="Arial" w:cs="Arial"/>
                <w:b/>
                <w:bCs/>
                <w:sz w:val="18"/>
                <w:szCs w:val="18"/>
              </w:rPr>
            </w:pPr>
            <w:r w:rsidRPr="00FB58FC">
              <w:rPr>
                <w:rFonts w:ascii="Arial" w:eastAsia="Calibri" w:hAnsi="Arial" w:cs="Arial"/>
                <w:b/>
                <w:sz w:val="18"/>
                <w:szCs w:val="18"/>
              </w:rPr>
              <w:t>1.1</w:t>
            </w:r>
            <w:r w:rsidR="00882E17">
              <w:rPr>
                <w:rFonts w:ascii="Arial" w:eastAsia="Calibri" w:hAnsi="Arial" w:cs="Arial"/>
                <w:b/>
                <w:sz w:val="18"/>
                <w:szCs w:val="18"/>
              </w:rPr>
              <w:t xml:space="preserve"> </w:t>
            </w:r>
            <w:r w:rsidRPr="00FB58FC">
              <w:rPr>
                <w:rFonts w:ascii="Arial" w:hAnsi="Arial" w:cs="Arial"/>
                <w:b/>
                <w:i/>
                <w:color w:val="FF0000"/>
                <w:sz w:val="18"/>
                <w:szCs w:val="18"/>
                <w:u w:val="single"/>
              </w:rPr>
              <w:t>insert</w:t>
            </w:r>
          </w:p>
          <w:p w14:paraId="794B863C" w14:textId="77777777" w:rsidR="00056003" w:rsidRPr="00FB58FC" w:rsidRDefault="00056003" w:rsidP="00056003">
            <w:pPr>
              <w:rPr>
                <w:rFonts w:ascii="Arial" w:eastAsia="Calibri" w:hAnsi="Arial" w:cs="Arial"/>
                <w:b/>
                <w:sz w:val="18"/>
                <w:szCs w:val="18"/>
              </w:rPr>
            </w:pPr>
          </w:p>
        </w:tc>
        <w:tc>
          <w:tcPr>
            <w:tcW w:w="506" w:type="pct"/>
            <w:vMerge w:val="restart"/>
            <w:shd w:val="clear" w:color="auto" w:fill="auto"/>
          </w:tcPr>
          <w:p w14:paraId="61699BD0" w14:textId="77777777" w:rsidR="00056003" w:rsidRPr="00FB58FC" w:rsidRDefault="00056003" w:rsidP="00056003">
            <w:pPr>
              <w:jc w:val="both"/>
              <w:rPr>
                <w:rFonts w:ascii="Arial" w:hAnsi="Arial" w:cs="Arial"/>
                <w:b/>
                <w:bCs/>
                <w:sz w:val="18"/>
                <w:szCs w:val="18"/>
              </w:rPr>
            </w:pPr>
            <w:r w:rsidRPr="00FB58FC">
              <w:rPr>
                <w:rFonts w:ascii="Arial" w:hAnsi="Arial" w:cs="Arial"/>
                <w:b/>
                <w:i/>
                <w:color w:val="FF0000"/>
                <w:sz w:val="18"/>
                <w:szCs w:val="18"/>
                <w:u w:val="single"/>
              </w:rPr>
              <w:t>insert</w:t>
            </w:r>
          </w:p>
          <w:p w14:paraId="2B8B69AF" w14:textId="77777777" w:rsidR="00056003" w:rsidRPr="00FB58FC" w:rsidRDefault="00056003" w:rsidP="00056003">
            <w:pPr>
              <w:jc w:val="center"/>
              <w:rPr>
                <w:rFonts w:ascii="Arial" w:eastAsia="Calibri" w:hAnsi="Arial" w:cs="Arial"/>
                <w:b/>
                <w:sz w:val="18"/>
                <w:szCs w:val="18"/>
              </w:rPr>
            </w:pPr>
          </w:p>
        </w:tc>
        <w:tc>
          <w:tcPr>
            <w:tcW w:w="683" w:type="pct"/>
            <w:shd w:val="clear" w:color="auto" w:fill="auto"/>
          </w:tcPr>
          <w:p w14:paraId="1E62205D" w14:textId="77777777" w:rsidR="00056003" w:rsidRPr="00FB58FC" w:rsidRDefault="00056003" w:rsidP="00056003">
            <w:pPr>
              <w:rPr>
                <w:rFonts w:ascii="Arial" w:hAnsi="Arial" w:cs="Arial"/>
                <w:sz w:val="18"/>
                <w:szCs w:val="18"/>
              </w:rPr>
            </w:pPr>
            <w:r w:rsidRPr="00FB58FC">
              <w:rPr>
                <w:rFonts w:ascii="Arial" w:hAnsi="Arial" w:cs="Arial"/>
                <w:b/>
                <w:i/>
                <w:color w:val="FF0000"/>
                <w:sz w:val="18"/>
                <w:szCs w:val="18"/>
                <w:u w:val="single"/>
              </w:rPr>
              <w:t>insert</w:t>
            </w:r>
          </w:p>
        </w:tc>
        <w:tc>
          <w:tcPr>
            <w:tcW w:w="1725" w:type="pct"/>
            <w:shd w:val="clear" w:color="auto" w:fill="auto"/>
          </w:tcPr>
          <w:p w14:paraId="358055B2" w14:textId="77777777" w:rsidR="00056003" w:rsidRPr="00FB58FC" w:rsidRDefault="00056003" w:rsidP="00056003">
            <w:pPr>
              <w:rPr>
                <w:rFonts w:ascii="Arial" w:hAnsi="Arial" w:cs="Arial"/>
                <w:sz w:val="18"/>
                <w:szCs w:val="18"/>
              </w:rPr>
            </w:pPr>
            <w:r w:rsidRPr="00FB58FC">
              <w:rPr>
                <w:rFonts w:ascii="Arial" w:hAnsi="Arial" w:cs="Arial"/>
                <w:b/>
                <w:i/>
                <w:color w:val="FF0000"/>
                <w:sz w:val="18"/>
                <w:szCs w:val="18"/>
                <w:u w:val="single"/>
              </w:rPr>
              <w:t>insert</w:t>
            </w:r>
          </w:p>
        </w:tc>
        <w:tc>
          <w:tcPr>
            <w:tcW w:w="1518" w:type="pct"/>
            <w:shd w:val="clear" w:color="auto" w:fill="auto"/>
            <w:vAlign w:val="center"/>
          </w:tcPr>
          <w:p w14:paraId="17645333" w14:textId="77777777" w:rsidR="00056003" w:rsidRPr="00FB58FC" w:rsidRDefault="00056003" w:rsidP="00056003">
            <w:pPr>
              <w:rPr>
                <w:rFonts w:ascii="Arial" w:eastAsia="Calibri" w:hAnsi="Arial" w:cs="Arial"/>
                <w:sz w:val="18"/>
                <w:szCs w:val="18"/>
              </w:rPr>
            </w:pPr>
            <w:r w:rsidRPr="00FB58FC">
              <w:rPr>
                <w:rFonts w:ascii="Arial" w:eastAsia="Calibri" w:hAnsi="Arial" w:cs="Arial"/>
                <w:i/>
                <w:color w:val="4F81BD"/>
                <w:sz w:val="18"/>
                <w:szCs w:val="18"/>
              </w:rPr>
              <w:t>insert</w:t>
            </w:r>
          </w:p>
        </w:tc>
      </w:tr>
      <w:tr w:rsidR="0035617A" w:rsidRPr="00FB58FC" w14:paraId="42471A91" w14:textId="77777777" w:rsidTr="00690FBD">
        <w:tc>
          <w:tcPr>
            <w:tcW w:w="568" w:type="pct"/>
            <w:vMerge/>
            <w:shd w:val="clear" w:color="auto" w:fill="auto"/>
            <w:vAlign w:val="center"/>
          </w:tcPr>
          <w:p w14:paraId="55C8F5CA" w14:textId="77777777" w:rsidR="00056003" w:rsidRPr="00FB58FC" w:rsidRDefault="00056003" w:rsidP="00056003">
            <w:pPr>
              <w:rPr>
                <w:rFonts w:ascii="Arial" w:eastAsia="Calibri" w:hAnsi="Arial" w:cs="Arial"/>
                <w:b/>
                <w:sz w:val="18"/>
                <w:szCs w:val="18"/>
              </w:rPr>
            </w:pPr>
          </w:p>
        </w:tc>
        <w:tc>
          <w:tcPr>
            <w:tcW w:w="506" w:type="pct"/>
            <w:vMerge/>
            <w:shd w:val="clear" w:color="auto" w:fill="auto"/>
            <w:vAlign w:val="center"/>
          </w:tcPr>
          <w:p w14:paraId="198A2253" w14:textId="77777777" w:rsidR="00056003" w:rsidRPr="00FB58FC" w:rsidRDefault="00056003" w:rsidP="00056003">
            <w:pPr>
              <w:jc w:val="center"/>
              <w:rPr>
                <w:rFonts w:ascii="Arial" w:eastAsia="Calibri" w:hAnsi="Arial" w:cs="Arial"/>
                <w:b/>
                <w:sz w:val="18"/>
                <w:szCs w:val="18"/>
              </w:rPr>
            </w:pPr>
          </w:p>
        </w:tc>
        <w:tc>
          <w:tcPr>
            <w:tcW w:w="683" w:type="pct"/>
            <w:shd w:val="clear" w:color="auto" w:fill="auto"/>
          </w:tcPr>
          <w:p w14:paraId="635378C2" w14:textId="77777777" w:rsidR="00056003" w:rsidRPr="00FB58FC" w:rsidRDefault="00056003" w:rsidP="00056003">
            <w:pPr>
              <w:rPr>
                <w:rFonts w:ascii="Arial" w:hAnsi="Arial" w:cs="Arial"/>
                <w:sz w:val="18"/>
                <w:szCs w:val="18"/>
              </w:rPr>
            </w:pPr>
            <w:r w:rsidRPr="00FB58FC">
              <w:rPr>
                <w:rFonts w:ascii="Arial" w:hAnsi="Arial" w:cs="Arial"/>
                <w:b/>
                <w:i/>
                <w:color w:val="FF0000"/>
                <w:sz w:val="18"/>
                <w:szCs w:val="18"/>
                <w:u w:val="single"/>
              </w:rPr>
              <w:t>insert</w:t>
            </w:r>
          </w:p>
        </w:tc>
        <w:tc>
          <w:tcPr>
            <w:tcW w:w="1725" w:type="pct"/>
            <w:shd w:val="clear" w:color="auto" w:fill="auto"/>
          </w:tcPr>
          <w:p w14:paraId="144C8392" w14:textId="77777777" w:rsidR="00056003" w:rsidRPr="00FB58FC" w:rsidRDefault="00056003" w:rsidP="00056003">
            <w:pPr>
              <w:rPr>
                <w:rFonts w:ascii="Arial" w:hAnsi="Arial" w:cs="Arial"/>
                <w:sz w:val="18"/>
                <w:szCs w:val="18"/>
              </w:rPr>
            </w:pPr>
            <w:r w:rsidRPr="00FB58FC">
              <w:rPr>
                <w:rFonts w:ascii="Arial" w:hAnsi="Arial" w:cs="Arial"/>
                <w:b/>
                <w:i/>
                <w:color w:val="FF0000"/>
                <w:sz w:val="18"/>
                <w:szCs w:val="18"/>
                <w:u w:val="single"/>
              </w:rPr>
              <w:t>insert</w:t>
            </w:r>
          </w:p>
        </w:tc>
        <w:tc>
          <w:tcPr>
            <w:tcW w:w="1518" w:type="pct"/>
            <w:shd w:val="clear" w:color="auto" w:fill="auto"/>
            <w:vAlign w:val="center"/>
          </w:tcPr>
          <w:p w14:paraId="56602A64" w14:textId="77777777" w:rsidR="00056003" w:rsidRPr="00FB58FC" w:rsidRDefault="00056003" w:rsidP="00056003">
            <w:pPr>
              <w:rPr>
                <w:rFonts w:ascii="Arial" w:eastAsia="Calibri" w:hAnsi="Arial" w:cs="Arial"/>
                <w:i/>
                <w:color w:val="4F81BD"/>
                <w:sz w:val="18"/>
                <w:szCs w:val="18"/>
              </w:rPr>
            </w:pPr>
            <w:r w:rsidRPr="00FB58FC">
              <w:rPr>
                <w:rFonts w:ascii="Arial" w:eastAsia="Calibri" w:hAnsi="Arial" w:cs="Arial"/>
                <w:i/>
                <w:color w:val="4F81BD"/>
                <w:sz w:val="18"/>
                <w:szCs w:val="18"/>
              </w:rPr>
              <w:t>insert</w:t>
            </w:r>
          </w:p>
        </w:tc>
      </w:tr>
      <w:tr w:rsidR="0035617A" w:rsidRPr="00FB58FC" w14:paraId="1D565964" w14:textId="77777777" w:rsidTr="00690FBD">
        <w:tc>
          <w:tcPr>
            <w:tcW w:w="568" w:type="pct"/>
            <w:vMerge/>
            <w:shd w:val="clear" w:color="auto" w:fill="auto"/>
            <w:vAlign w:val="center"/>
          </w:tcPr>
          <w:p w14:paraId="3CD2F728" w14:textId="77777777" w:rsidR="00056003" w:rsidRPr="00FB58FC" w:rsidRDefault="00056003" w:rsidP="00056003">
            <w:pPr>
              <w:rPr>
                <w:rFonts w:ascii="Arial" w:eastAsia="Calibri" w:hAnsi="Arial" w:cs="Arial"/>
                <w:b/>
                <w:sz w:val="18"/>
                <w:szCs w:val="18"/>
              </w:rPr>
            </w:pPr>
          </w:p>
        </w:tc>
        <w:tc>
          <w:tcPr>
            <w:tcW w:w="506" w:type="pct"/>
            <w:vMerge/>
            <w:shd w:val="clear" w:color="auto" w:fill="auto"/>
            <w:vAlign w:val="center"/>
          </w:tcPr>
          <w:p w14:paraId="04608224" w14:textId="77777777" w:rsidR="00056003" w:rsidRPr="00FB58FC" w:rsidRDefault="00056003" w:rsidP="00056003">
            <w:pPr>
              <w:jc w:val="center"/>
              <w:rPr>
                <w:rFonts w:ascii="Arial" w:eastAsia="Calibri" w:hAnsi="Arial" w:cs="Arial"/>
                <w:b/>
                <w:sz w:val="18"/>
                <w:szCs w:val="18"/>
              </w:rPr>
            </w:pPr>
          </w:p>
        </w:tc>
        <w:tc>
          <w:tcPr>
            <w:tcW w:w="683" w:type="pct"/>
            <w:shd w:val="clear" w:color="auto" w:fill="auto"/>
          </w:tcPr>
          <w:p w14:paraId="056D52EF" w14:textId="77777777" w:rsidR="00056003" w:rsidRPr="00FB58FC" w:rsidRDefault="00056003" w:rsidP="00056003">
            <w:pPr>
              <w:rPr>
                <w:rFonts w:ascii="Arial" w:hAnsi="Arial" w:cs="Arial"/>
                <w:sz w:val="18"/>
                <w:szCs w:val="18"/>
              </w:rPr>
            </w:pPr>
            <w:r w:rsidRPr="00FB58FC">
              <w:rPr>
                <w:rFonts w:ascii="Arial" w:hAnsi="Arial" w:cs="Arial"/>
                <w:b/>
                <w:i/>
                <w:color w:val="FF0000"/>
                <w:sz w:val="18"/>
                <w:szCs w:val="18"/>
                <w:u w:val="single"/>
              </w:rPr>
              <w:t>insert</w:t>
            </w:r>
          </w:p>
        </w:tc>
        <w:tc>
          <w:tcPr>
            <w:tcW w:w="1725" w:type="pct"/>
            <w:shd w:val="clear" w:color="auto" w:fill="auto"/>
          </w:tcPr>
          <w:p w14:paraId="4E13429C" w14:textId="77777777" w:rsidR="00056003" w:rsidRPr="00FB58FC" w:rsidRDefault="00056003" w:rsidP="00056003">
            <w:pPr>
              <w:rPr>
                <w:rFonts w:ascii="Arial" w:hAnsi="Arial" w:cs="Arial"/>
                <w:sz w:val="18"/>
                <w:szCs w:val="18"/>
              </w:rPr>
            </w:pPr>
            <w:r w:rsidRPr="00FB58FC">
              <w:rPr>
                <w:rFonts w:ascii="Arial" w:hAnsi="Arial" w:cs="Arial"/>
                <w:b/>
                <w:i/>
                <w:color w:val="FF0000"/>
                <w:sz w:val="18"/>
                <w:szCs w:val="18"/>
                <w:u w:val="single"/>
              </w:rPr>
              <w:t>insert</w:t>
            </w:r>
          </w:p>
        </w:tc>
        <w:tc>
          <w:tcPr>
            <w:tcW w:w="1518" w:type="pct"/>
            <w:shd w:val="clear" w:color="auto" w:fill="auto"/>
          </w:tcPr>
          <w:p w14:paraId="53EF45D2" w14:textId="77777777" w:rsidR="00056003" w:rsidRPr="00FB58FC" w:rsidRDefault="00056003" w:rsidP="00056003">
            <w:pPr>
              <w:rPr>
                <w:rFonts w:ascii="Arial" w:hAnsi="Arial" w:cs="Arial"/>
                <w:sz w:val="18"/>
                <w:szCs w:val="18"/>
              </w:rPr>
            </w:pPr>
            <w:r w:rsidRPr="00FB58FC">
              <w:rPr>
                <w:rFonts w:ascii="Arial" w:eastAsia="Calibri" w:hAnsi="Arial" w:cs="Arial"/>
                <w:i/>
                <w:color w:val="4F81BD"/>
                <w:sz w:val="18"/>
                <w:szCs w:val="18"/>
              </w:rPr>
              <w:t>insert</w:t>
            </w:r>
          </w:p>
        </w:tc>
      </w:tr>
      <w:tr w:rsidR="0035617A" w:rsidRPr="00FB58FC" w14:paraId="5E9B92A9" w14:textId="77777777" w:rsidTr="00690FBD">
        <w:tc>
          <w:tcPr>
            <w:tcW w:w="568" w:type="pct"/>
            <w:vMerge w:val="restart"/>
            <w:shd w:val="clear" w:color="auto" w:fill="auto"/>
          </w:tcPr>
          <w:p w14:paraId="14B00B7A" w14:textId="18210C3F" w:rsidR="00056003" w:rsidRPr="00FB58FC" w:rsidRDefault="00056003" w:rsidP="00056003">
            <w:pPr>
              <w:jc w:val="both"/>
              <w:rPr>
                <w:rFonts w:ascii="Arial" w:hAnsi="Arial" w:cs="Arial"/>
                <w:b/>
                <w:bCs/>
                <w:sz w:val="18"/>
                <w:szCs w:val="18"/>
              </w:rPr>
            </w:pPr>
            <w:r w:rsidRPr="00FB58FC">
              <w:rPr>
                <w:rFonts w:ascii="Arial" w:eastAsia="Calibri" w:hAnsi="Arial" w:cs="Arial"/>
                <w:b/>
                <w:sz w:val="18"/>
                <w:szCs w:val="18"/>
                <w:lang w:val="de-DE"/>
              </w:rPr>
              <w:t>1.2</w:t>
            </w:r>
            <w:r w:rsidR="00882E17">
              <w:rPr>
                <w:rFonts w:ascii="Arial" w:eastAsia="Calibri" w:hAnsi="Arial" w:cs="Arial"/>
                <w:b/>
                <w:sz w:val="18"/>
                <w:szCs w:val="18"/>
                <w:lang w:val="de-DE"/>
              </w:rPr>
              <w:t xml:space="preserve"> </w:t>
            </w:r>
            <w:r w:rsidRPr="00FB58FC">
              <w:rPr>
                <w:rFonts w:ascii="Arial" w:hAnsi="Arial" w:cs="Arial"/>
                <w:b/>
                <w:i/>
                <w:color w:val="FF0000"/>
                <w:sz w:val="18"/>
                <w:szCs w:val="18"/>
                <w:u w:val="single"/>
              </w:rPr>
              <w:t>insert</w:t>
            </w:r>
          </w:p>
          <w:p w14:paraId="40B4F900" w14:textId="77777777" w:rsidR="00056003" w:rsidRPr="00FB58FC" w:rsidRDefault="00056003" w:rsidP="00056003">
            <w:pPr>
              <w:rPr>
                <w:rFonts w:ascii="Arial" w:eastAsia="Calibri" w:hAnsi="Arial" w:cs="Arial"/>
                <w:b/>
                <w:sz w:val="18"/>
                <w:szCs w:val="18"/>
                <w:lang w:val="de-DE"/>
              </w:rPr>
            </w:pPr>
          </w:p>
        </w:tc>
        <w:tc>
          <w:tcPr>
            <w:tcW w:w="506" w:type="pct"/>
            <w:vMerge w:val="restart"/>
            <w:shd w:val="clear" w:color="auto" w:fill="auto"/>
          </w:tcPr>
          <w:p w14:paraId="79C138E2" w14:textId="77777777" w:rsidR="00056003" w:rsidRPr="00FB58FC" w:rsidRDefault="00056003" w:rsidP="00056003">
            <w:pPr>
              <w:jc w:val="both"/>
              <w:rPr>
                <w:rFonts w:ascii="Arial" w:hAnsi="Arial" w:cs="Arial"/>
                <w:b/>
                <w:bCs/>
                <w:sz w:val="18"/>
                <w:szCs w:val="18"/>
              </w:rPr>
            </w:pPr>
            <w:r w:rsidRPr="00FB58FC">
              <w:rPr>
                <w:rFonts w:ascii="Arial" w:hAnsi="Arial" w:cs="Arial"/>
                <w:b/>
                <w:i/>
                <w:color w:val="FF0000"/>
                <w:sz w:val="18"/>
                <w:szCs w:val="18"/>
                <w:u w:val="single"/>
              </w:rPr>
              <w:t>insert</w:t>
            </w:r>
          </w:p>
          <w:p w14:paraId="04B025AC" w14:textId="77777777" w:rsidR="00056003" w:rsidRPr="00FB58FC" w:rsidRDefault="00056003" w:rsidP="00056003">
            <w:pPr>
              <w:jc w:val="center"/>
              <w:rPr>
                <w:rFonts w:ascii="Arial" w:eastAsia="Calibri" w:hAnsi="Arial" w:cs="Arial"/>
                <w:b/>
                <w:sz w:val="18"/>
                <w:szCs w:val="18"/>
                <w:lang w:val="de-DE"/>
              </w:rPr>
            </w:pPr>
          </w:p>
        </w:tc>
        <w:tc>
          <w:tcPr>
            <w:tcW w:w="683" w:type="pct"/>
            <w:shd w:val="clear" w:color="auto" w:fill="auto"/>
          </w:tcPr>
          <w:p w14:paraId="74A1FCCA" w14:textId="77777777" w:rsidR="00056003" w:rsidRPr="00FB58FC" w:rsidRDefault="00056003" w:rsidP="00056003">
            <w:pPr>
              <w:rPr>
                <w:rFonts w:ascii="Arial" w:hAnsi="Arial" w:cs="Arial"/>
                <w:sz w:val="18"/>
                <w:szCs w:val="18"/>
              </w:rPr>
            </w:pPr>
            <w:r w:rsidRPr="00FB58FC">
              <w:rPr>
                <w:rFonts w:ascii="Arial" w:hAnsi="Arial" w:cs="Arial"/>
                <w:b/>
                <w:i/>
                <w:color w:val="FF0000"/>
                <w:sz w:val="18"/>
                <w:szCs w:val="18"/>
                <w:u w:val="single"/>
              </w:rPr>
              <w:t>insert</w:t>
            </w:r>
          </w:p>
        </w:tc>
        <w:tc>
          <w:tcPr>
            <w:tcW w:w="1725" w:type="pct"/>
            <w:shd w:val="clear" w:color="auto" w:fill="auto"/>
          </w:tcPr>
          <w:p w14:paraId="056BD243" w14:textId="77777777" w:rsidR="00056003" w:rsidRPr="00FB58FC" w:rsidRDefault="00056003" w:rsidP="00056003">
            <w:pPr>
              <w:rPr>
                <w:rFonts w:ascii="Arial" w:hAnsi="Arial" w:cs="Arial"/>
                <w:sz w:val="18"/>
                <w:szCs w:val="18"/>
              </w:rPr>
            </w:pPr>
            <w:r w:rsidRPr="00FB58FC">
              <w:rPr>
                <w:rFonts w:ascii="Arial" w:hAnsi="Arial" w:cs="Arial"/>
                <w:b/>
                <w:i/>
                <w:color w:val="FF0000"/>
                <w:sz w:val="18"/>
                <w:szCs w:val="18"/>
                <w:u w:val="single"/>
              </w:rPr>
              <w:t>insert</w:t>
            </w:r>
          </w:p>
        </w:tc>
        <w:tc>
          <w:tcPr>
            <w:tcW w:w="1518" w:type="pct"/>
            <w:shd w:val="clear" w:color="auto" w:fill="auto"/>
          </w:tcPr>
          <w:p w14:paraId="146E1801" w14:textId="77777777" w:rsidR="00056003" w:rsidRPr="00FB58FC" w:rsidRDefault="00056003" w:rsidP="00056003">
            <w:pPr>
              <w:rPr>
                <w:rFonts w:ascii="Arial" w:hAnsi="Arial" w:cs="Arial"/>
                <w:sz w:val="18"/>
                <w:szCs w:val="18"/>
              </w:rPr>
            </w:pPr>
            <w:r w:rsidRPr="00FB58FC">
              <w:rPr>
                <w:rFonts w:ascii="Arial" w:eastAsia="Calibri" w:hAnsi="Arial" w:cs="Arial"/>
                <w:i/>
                <w:color w:val="4F81BD"/>
                <w:sz w:val="18"/>
                <w:szCs w:val="18"/>
              </w:rPr>
              <w:t>insert</w:t>
            </w:r>
          </w:p>
        </w:tc>
      </w:tr>
      <w:tr w:rsidR="0035617A" w:rsidRPr="00FB58FC" w14:paraId="321A37F1" w14:textId="77777777" w:rsidTr="00690FBD">
        <w:tc>
          <w:tcPr>
            <w:tcW w:w="568" w:type="pct"/>
            <w:vMerge/>
            <w:shd w:val="clear" w:color="auto" w:fill="auto"/>
            <w:vAlign w:val="center"/>
          </w:tcPr>
          <w:p w14:paraId="1156555C" w14:textId="77777777" w:rsidR="00056003" w:rsidRPr="00FB58FC" w:rsidRDefault="00056003" w:rsidP="00056003">
            <w:pPr>
              <w:rPr>
                <w:rFonts w:ascii="Arial" w:eastAsia="Calibri" w:hAnsi="Arial" w:cs="Arial"/>
                <w:b/>
                <w:sz w:val="18"/>
                <w:szCs w:val="18"/>
                <w:lang w:val="de-DE"/>
              </w:rPr>
            </w:pPr>
          </w:p>
        </w:tc>
        <w:tc>
          <w:tcPr>
            <w:tcW w:w="506" w:type="pct"/>
            <w:vMerge/>
            <w:shd w:val="clear" w:color="auto" w:fill="auto"/>
            <w:vAlign w:val="center"/>
          </w:tcPr>
          <w:p w14:paraId="3815567B" w14:textId="77777777" w:rsidR="00056003" w:rsidRPr="00FB58FC" w:rsidRDefault="00056003" w:rsidP="00056003">
            <w:pPr>
              <w:jc w:val="center"/>
              <w:rPr>
                <w:rFonts w:ascii="Arial" w:eastAsia="Calibri" w:hAnsi="Arial" w:cs="Arial"/>
                <w:b/>
                <w:sz w:val="18"/>
                <w:szCs w:val="18"/>
                <w:lang w:val="de-DE"/>
              </w:rPr>
            </w:pPr>
          </w:p>
        </w:tc>
        <w:tc>
          <w:tcPr>
            <w:tcW w:w="683" w:type="pct"/>
            <w:shd w:val="clear" w:color="auto" w:fill="auto"/>
          </w:tcPr>
          <w:p w14:paraId="25A37F08" w14:textId="77777777" w:rsidR="00056003" w:rsidRPr="00FB58FC" w:rsidRDefault="00056003" w:rsidP="00056003">
            <w:pPr>
              <w:rPr>
                <w:rFonts w:ascii="Arial" w:hAnsi="Arial" w:cs="Arial"/>
                <w:sz w:val="18"/>
                <w:szCs w:val="18"/>
              </w:rPr>
            </w:pPr>
            <w:r w:rsidRPr="00FB58FC">
              <w:rPr>
                <w:rFonts w:ascii="Arial" w:hAnsi="Arial" w:cs="Arial"/>
                <w:b/>
                <w:i/>
                <w:color w:val="FF0000"/>
                <w:sz w:val="18"/>
                <w:szCs w:val="18"/>
                <w:u w:val="single"/>
              </w:rPr>
              <w:t>insert</w:t>
            </w:r>
          </w:p>
        </w:tc>
        <w:tc>
          <w:tcPr>
            <w:tcW w:w="1725" w:type="pct"/>
            <w:shd w:val="clear" w:color="auto" w:fill="auto"/>
          </w:tcPr>
          <w:p w14:paraId="0C4D214A" w14:textId="77777777" w:rsidR="00056003" w:rsidRPr="00FB58FC" w:rsidRDefault="00056003" w:rsidP="00056003">
            <w:pPr>
              <w:rPr>
                <w:rFonts w:ascii="Arial" w:hAnsi="Arial" w:cs="Arial"/>
                <w:sz w:val="18"/>
                <w:szCs w:val="18"/>
              </w:rPr>
            </w:pPr>
            <w:r w:rsidRPr="00FB58FC">
              <w:rPr>
                <w:rFonts w:ascii="Arial" w:hAnsi="Arial" w:cs="Arial"/>
                <w:b/>
                <w:i/>
                <w:color w:val="FF0000"/>
                <w:sz w:val="18"/>
                <w:szCs w:val="18"/>
                <w:u w:val="single"/>
              </w:rPr>
              <w:t>insert</w:t>
            </w:r>
          </w:p>
        </w:tc>
        <w:tc>
          <w:tcPr>
            <w:tcW w:w="1518" w:type="pct"/>
            <w:shd w:val="clear" w:color="auto" w:fill="auto"/>
          </w:tcPr>
          <w:p w14:paraId="0602BD06" w14:textId="77777777" w:rsidR="00056003" w:rsidRPr="00FB58FC" w:rsidRDefault="00056003" w:rsidP="00056003">
            <w:pPr>
              <w:rPr>
                <w:rFonts w:ascii="Arial" w:hAnsi="Arial" w:cs="Arial"/>
                <w:sz w:val="18"/>
                <w:szCs w:val="18"/>
              </w:rPr>
            </w:pPr>
            <w:r w:rsidRPr="00FB58FC">
              <w:rPr>
                <w:rFonts w:ascii="Arial" w:eastAsia="Calibri" w:hAnsi="Arial" w:cs="Arial"/>
                <w:i/>
                <w:color w:val="4F81BD"/>
                <w:sz w:val="18"/>
                <w:szCs w:val="18"/>
              </w:rPr>
              <w:t>insert</w:t>
            </w:r>
          </w:p>
        </w:tc>
      </w:tr>
      <w:tr w:rsidR="0035617A" w:rsidRPr="00FB58FC" w14:paraId="15831E75" w14:textId="77777777" w:rsidTr="00690FBD">
        <w:tc>
          <w:tcPr>
            <w:tcW w:w="568" w:type="pct"/>
            <w:vMerge/>
            <w:shd w:val="clear" w:color="auto" w:fill="auto"/>
            <w:vAlign w:val="center"/>
          </w:tcPr>
          <w:p w14:paraId="32E0EB33" w14:textId="77777777" w:rsidR="00056003" w:rsidRPr="00FB58FC" w:rsidRDefault="00056003" w:rsidP="00056003">
            <w:pPr>
              <w:rPr>
                <w:rFonts w:ascii="Arial" w:eastAsia="Calibri" w:hAnsi="Arial" w:cs="Arial"/>
                <w:b/>
                <w:sz w:val="18"/>
                <w:szCs w:val="18"/>
                <w:lang w:val="de-DE"/>
              </w:rPr>
            </w:pPr>
          </w:p>
        </w:tc>
        <w:tc>
          <w:tcPr>
            <w:tcW w:w="506" w:type="pct"/>
            <w:vMerge/>
            <w:shd w:val="clear" w:color="auto" w:fill="auto"/>
            <w:vAlign w:val="center"/>
          </w:tcPr>
          <w:p w14:paraId="79ABC469" w14:textId="77777777" w:rsidR="00056003" w:rsidRPr="00FB58FC" w:rsidRDefault="00056003" w:rsidP="00056003">
            <w:pPr>
              <w:jc w:val="center"/>
              <w:rPr>
                <w:rFonts w:ascii="Arial" w:eastAsia="Calibri" w:hAnsi="Arial" w:cs="Arial"/>
                <w:b/>
                <w:sz w:val="18"/>
                <w:szCs w:val="18"/>
                <w:lang w:val="de-DE"/>
              </w:rPr>
            </w:pPr>
          </w:p>
        </w:tc>
        <w:tc>
          <w:tcPr>
            <w:tcW w:w="683" w:type="pct"/>
            <w:shd w:val="clear" w:color="auto" w:fill="auto"/>
          </w:tcPr>
          <w:p w14:paraId="4D9AFBE3" w14:textId="77777777" w:rsidR="00056003" w:rsidRPr="00FB58FC" w:rsidRDefault="00056003" w:rsidP="00056003">
            <w:pPr>
              <w:rPr>
                <w:rFonts w:ascii="Arial" w:hAnsi="Arial" w:cs="Arial"/>
                <w:sz w:val="18"/>
                <w:szCs w:val="18"/>
              </w:rPr>
            </w:pPr>
            <w:r w:rsidRPr="00FB58FC">
              <w:rPr>
                <w:rFonts w:ascii="Arial" w:hAnsi="Arial" w:cs="Arial"/>
                <w:b/>
                <w:i/>
                <w:color w:val="FF0000"/>
                <w:sz w:val="18"/>
                <w:szCs w:val="18"/>
                <w:u w:val="single"/>
              </w:rPr>
              <w:t>insert</w:t>
            </w:r>
          </w:p>
        </w:tc>
        <w:tc>
          <w:tcPr>
            <w:tcW w:w="1725" w:type="pct"/>
            <w:shd w:val="clear" w:color="auto" w:fill="auto"/>
          </w:tcPr>
          <w:p w14:paraId="4DBE0429" w14:textId="77777777" w:rsidR="00056003" w:rsidRPr="00FB58FC" w:rsidRDefault="00056003" w:rsidP="00056003">
            <w:pPr>
              <w:rPr>
                <w:rFonts w:ascii="Arial" w:hAnsi="Arial" w:cs="Arial"/>
                <w:sz w:val="18"/>
                <w:szCs w:val="18"/>
              </w:rPr>
            </w:pPr>
            <w:r w:rsidRPr="00FB58FC">
              <w:rPr>
                <w:rFonts w:ascii="Arial" w:hAnsi="Arial" w:cs="Arial"/>
                <w:b/>
                <w:i/>
                <w:color w:val="FF0000"/>
                <w:sz w:val="18"/>
                <w:szCs w:val="18"/>
                <w:u w:val="single"/>
              </w:rPr>
              <w:t>insert</w:t>
            </w:r>
          </w:p>
        </w:tc>
        <w:tc>
          <w:tcPr>
            <w:tcW w:w="1518" w:type="pct"/>
            <w:shd w:val="clear" w:color="auto" w:fill="auto"/>
            <w:vAlign w:val="center"/>
          </w:tcPr>
          <w:p w14:paraId="0DB28ACA" w14:textId="77777777" w:rsidR="00056003" w:rsidRPr="00FB58FC" w:rsidRDefault="00056003" w:rsidP="00056003">
            <w:pPr>
              <w:rPr>
                <w:rFonts w:ascii="Arial" w:eastAsia="Calibri" w:hAnsi="Arial" w:cs="Arial"/>
                <w:sz w:val="18"/>
                <w:szCs w:val="18"/>
              </w:rPr>
            </w:pPr>
            <w:r w:rsidRPr="00FB58FC">
              <w:rPr>
                <w:rFonts w:ascii="Arial" w:eastAsia="Calibri" w:hAnsi="Arial" w:cs="Arial"/>
                <w:i/>
                <w:color w:val="4F81BD"/>
                <w:sz w:val="18"/>
                <w:szCs w:val="18"/>
              </w:rPr>
              <w:t>insert</w:t>
            </w:r>
          </w:p>
        </w:tc>
      </w:tr>
      <w:tr w:rsidR="0035617A" w:rsidRPr="00FB58FC" w14:paraId="200F5F15" w14:textId="77777777" w:rsidTr="00690FBD">
        <w:tc>
          <w:tcPr>
            <w:tcW w:w="568" w:type="pct"/>
            <w:vMerge w:val="restart"/>
            <w:shd w:val="clear" w:color="auto" w:fill="auto"/>
          </w:tcPr>
          <w:p w14:paraId="62343562" w14:textId="0B7F5118" w:rsidR="00056003" w:rsidRPr="00FB58FC" w:rsidRDefault="00056003" w:rsidP="00056003">
            <w:pPr>
              <w:jc w:val="both"/>
              <w:rPr>
                <w:rFonts w:ascii="Arial" w:hAnsi="Arial" w:cs="Arial"/>
                <w:b/>
                <w:bCs/>
                <w:sz w:val="18"/>
                <w:szCs w:val="18"/>
              </w:rPr>
            </w:pPr>
            <w:r w:rsidRPr="00FB58FC">
              <w:rPr>
                <w:rFonts w:ascii="Arial" w:eastAsia="Calibri" w:hAnsi="Arial" w:cs="Arial"/>
                <w:b/>
                <w:sz w:val="18"/>
                <w:szCs w:val="18"/>
                <w:lang w:val="en-GB"/>
              </w:rPr>
              <w:t>1.3</w:t>
            </w:r>
            <w:r w:rsidR="00882E17">
              <w:rPr>
                <w:rFonts w:ascii="Arial" w:eastAsia="Calibri" w:hAnsi="Arial" w:cs="Arial"/>
                <w:b/>
                <w:sz w:val="18"/>
                <w:szCs w:val="18"/>
                <w:lang w:val="en-GB"/>
              </w:rPr>
              <w:t xml:space="preserve"> </w:t>
            </w:r>
            <w:r w:rsidRPr="00FB58FC">
              <w:rPr>
                <w:rFonts w:ascii="Arial" w:hAnsi="Arial" w:cs="Arial"/>
                <w:b/>
                <w:i/>
                <w:color w:val="FF0000"/>
                <w:sz w:val="18"/>
                <w:szCs w:val="18"/>
                <w:u w:val="single"/>
              </w:rPr>
              <w:t>insert</w:t>
            </w:r>
          </w:p>
          <w:p w14:paraId="07F0EA5D" w14:textId="77777777" w:rsidR="00056003" w:rsidRPr="00FB58FC" w:rsidRDefault="00056003" w:rsidP="00056003">
            <w:pPr>
              <w:rPr>
                <w:rFonts w:ascii="Arial" w:eastAsia="Calibri" w:hAnsi="Arial" w:cs="Arial"/>
                <w:b/>
                <w:sz w:val="18"/>
                <w:szCs w:val="18"/>
                <w:lang w:val="en-GB"/>
              </w:rPr>
            </w:pPr>
          </w:p>
        </w:tc>
        <w:tc>
          <w:tcPr>
            <w:tcW w:w="506" w:type="pct"/>
            <w:vMerge w:val="restart"/>
            <w:shd w:val="clear" w:color="auto" w:fill="auto"/>
          </w:tcPr>
          <w:p w14:paraId="405BABA1" w14:textId="77777777" w:rsidR="00056003" w:rsidRPr="00FB58FC" w:rsidRDefault="00056003" w:rsidP="00056003">
            <w:pPr>
              <w:jc w:val="both"/>
              <w:rPr>
                <w:rFonts w:ascii="Arial" w:hAnsi="Arial" w:cs="Arial"/>
                <w:b/>
                <w:bCs/>
                <w:sz w:val="18"/>
                <w:szCs w:val="18"/>
              </w:rPr>
            </w:pPr>
            <w:r w:rsidRPr="00FB58FC">
              <w:rPr>
                <w:rFonts w:ascii="Arial" w:hAnsi="Arial" w:cs="Arial"/>
                <w:b/>
                <w:i/>
                <w:color w:val="FF0000"/>
                <w:sz w:val="18"/>
                <w:szCs w:val="18"/>
                <w:u w:val="single"/>
              </w:rPr>
              <w:t>insert</w:t>
            </w:r>
          </w:p>
          <w:p w14:paraId="17D42206" w14:textId="77777777" w:rsidR="00056003" w:rsidRPr="00FB58FC" w:rsidRDefault="00056003" w:rsidP="00056003">
            <w:pPr>
              <w:jc w:val="center"/>
              <w:rPr>
                <w:rFonts w:ascii="Arial" w:eastAsia="Calibri" w:hAnsi="Arial" w:cs="Arial"/>
                <w:b/>
                <w:sz w:val="18"/>
                <w:szCs w:val="18"/>
                <w:lang w:val="en-GB"/>
              </w:rPr>
            </w:pPr>
          </w:p>
        </w:tc>
        <w:tc>
          <w:tcPr>
            <w:tcW w:w="683" w:type="pct"/>
            <w:shd w:val="clear" w:color="auto" w:fill="auto"/>
          </w:tcPr>
          <w:p w14:paraId="4029EE30" w14:textId="77777777" w:rsidR="00056003" w:rsidRPr="00FB58FC" w:rsidRDefault="00056003" w:rsidP="00056003">
            <w:pPr>
              <w:rPr>
                <w:rFonts w:ascii="Arial" w:hAnsi="Arial" w:cs="Arial"/>
                <w:sz w:val="18"/>
                <w:szCs w:val="18"/>
              </w:rPr>
            </w:pPr>
            <w:r w:rsidRPr="00FB58FC">
              <w:rPr>
                <w:rFonts w:ascii="Arial" w:hAnsi="Arial" w:cs="Arial"/>
                <w:b/>
                <w:i/>
                <w:color w:val="FF0000"/>
                <w:sz w:val="18"/>
                <w:szCs w:val="18"/>
                <w:u w:val="single"/>
              </w:rPr>
              <w:t>insert</w:t>
            </w:r>
          </w:p>
        </w:tc>
        <w:tc>
          <w:tcPr>
            <w:tcW w:w="1725" w:type="pct"/>
            <w:shd w:val="clear" w:color="auto" w:fill="auto"/>
          </w:tcPr>
          <w:p w14:paraId="23A36F25" w14:textId="77777777" w:rsidR="00056003" w:rsidRPr="00FB58FC" w:rsidRDefault="00056003" w:rsidP="00056003">
            <w:pPr>
              <w:rPr>
                <w:rFonts w:ascii="Arial" w:hAnsi="Arial" w:cs="Arial"/>
                <w:sz w:val="18"/>
                <w:szCs w:val="18"/>
              </w:rPr>
            </w:pPr>
            <w:r w:rsidRPr="00FB58FC">
              <w:rPr>
                <w:rFonts w:ascii="Arial" w:hAnsi="Arial" w:cs="Arial"/>
                <w:b/>
                <w:i/>
                <w:color w:val="FF0000"/>
                <w:sz w:val="18"/>
                <w:szCs w:val="18"/>
                <w:u w:val="single"/>
              </w:rPr>
              <w:t>insert</w:t>
            </w:r>
          </w:p>
        </w:tc>
        <w:tc>
          <w:tcPr>
            <w:tcW w:w="1518" w:type="pct"/>
            <w:shd w:val="clear" w:color="auto" w:fill="auto"/>
          </w:tcPr>
          <w:p w14:paraId="4FEBB1C3" w14:textId="77777777" w:rsidR="00056003" w:rsidRPr="00FB58FC" w:rsidRDefault="00056003" w:rsidP="00056003">
            <w:pPr>
              <w:rPr>
                <w:rFonts w:ascii="Arial" w:hAnsi="Arial" w:cs="Arial"/>
                <w:sz w:val="18"/>
                <w:szCs w:val="18"/>
              </w:rPr>
            </w:pPr>
            <w:r w:rsidRPr="00FB58FC">
              <w:rPr>
                <w:rFonts w:ascii="Arial" w:eastAsia="Calibri" w:hAnsi="Arial" w:cs="Arial"/>
                <w:i/>
                <w:color w:val="4F81BD"/>
                <w:sz w:val="18"/>
                <w:szCs w:val="18"/>
              </w:rPr>
              <w:t>insert</w:t>
            </w:r>
          </w:p>
        </w:tc>
      </w:tr>
      <w:tr w:rsidR="0035617A" w:rsidRPr="00FB58FC" w14:paraId="4FD0BF00" w14:textId="77777777" w:rsidTr="00690FBD">
        <w:tc>
          <w:tcPr>
            <w:tcW w:w="568" w:type="pct"/>
            <w:vMerge/>
            <w:shd w:val="clear" w:color="auto" w:fill="auto"/>
            <w:vAlign w:val="center"/>
          </w:tcPr>
          <w:p w14:paraId="08BF68EC" w14:textId="77777777" w:rsidR="00056003" w:rsidRPr="00FB58FC" w:rsidRDefault="00056003" w:rsidP="00056003">
            <w:pPr>
              <w:rPr>
                <w:rFonts w:ascii="Arial" w:eastAsia="Calibri" w:hAnsi="Arial" w:cs="Arial"/>
                <w:b/>
                <w:sz w:val="18"/>
                <w:szCs w:val="18"/>
                <w:lang w:val="en-GB"/>
              </w:rPr>
            </w:pPr>
          </w:p>
        </w:tc>
        <w:tc>
          <w:tcPr>
            <w:tcW w:w="506" w:type="pct"/>
            <w:vMerge/>
            <w:shd w:val="clear" w:color="auto" w:fill="auto"/>
            <w:vAlign w:val="center"/>
          </w:tcPr>
          <w:p w14:paraId="3228D35E" w14:textId="77777777" w:rsidR="00056003" w:rsidRPr="00FB58FC" w:rsidRDefault="00056003" w:rsidP="00056003">
            <w:pPr>
              <w:jc w:val="center"/>
              <w:rPr>
                <w:rFonts w:ascii="Arial" w:eastAsia="Calibri" w:hAnsi="Arial" w:cs="Arial"/>
                <w:b/>
                <w:sz w:val="18"/>
                <w:szCs w:val="18"/>
                <w:lang w:val="en-GB"/>
              </w:rPr>
            </w:pPr>
          </w:p>
        </w:tc>
        <w:tc>
          <w:tcPr>
            <w:tcW w:w="683" w:type="pct"/>
            <w:shd w:val="clear" w:color="auto" w:fill="auto"/>
          </w:tcPr>
          <w:p w14:paraId="63418860" w14:textId="77777777" w:rsidR="00056003" w:rsidRPr="00FB58FC" w:rsidRDefault="00056003" w:rsidP="00056003">
            <w:pPr>
              <w:rPr>
                <w:rFonts w:ascii="Arial" w:hAnsi="Arial" w:cs="Arial"/>
                <w:sz w:val="18"/>
                <w:szCs w:val="18"/>
              </w:rPr>
            </w:pPr>
            <w:r w:rsidRPr="00FB58FC">
              <w:rPr>
                <w:rFonts w:ascii="Arial" w:hAnsi="Arial" w:cs="Arial"/>
                <w:b/>
                <w:i/>
                <w:color w:val="FF0000"/>
                <w:sz w:val="18"/>
                <w:szCs w:val="18"/>
                <w:u w:val="single"/>
              </w:rPr>
              <w:t>insert</w:t>
            </w:r>
          </w:p>
        </w:tc>
        <w:tc>
          <w:tcPr>
            <w:tcW w:w="1725" w:type="pct"/>
            <w:shd w:val="clear" w:color="auto" w:fill="auto"/>
          </w:tcPr>
          <w:p w14:paraId="6419B2CC" w14:textId="77777777" w:rsidR="00056003" w:rsidRPr="00FB58FC" w:rsidRDefault="00056003" w:rsidP="00056003">
            <w:pPr>
              <w:rPr>
                <w:rFonts w:ascii="Arial" w:hAnsi="Arial" w:cs="Arial"/>
                <w:sz w:val="18"/>
                <w:szCs w:val="18"/>
              </w:rPr>
            </w:pPr>
            <w:r w:rsidRPr="00FB58FC">
              <w:rPr>
                <w:rFonts w:ascii="Arial" w:hAnsi="Arial" w:cs="Arial"/>
                <w:b/>
                <w:i/>
                <w:color w:val="FF0000"/>
                <w:sz w:val="18"/>
                <w:szCs w:val="18"/>
                <w:u w:val="single"/>
              </w:rPr>
              <w:t>insert</w:t>
            </w:r>
          </w:p>
        </w:tc>
        <w:tc>
          <w:tcPr>
            <w:tcW w:w="1518" w:type="pct"/>
            <w:shd w:val="clear" w:color="auto" w:fill="auto"/>
          </w:tcPr>
          <w:p w14:paraId="48ED39D7" w14:textId="77777777" w:rsidR="00056003" w:rsidRPr="00FB58FC" w:rsidRDefault="00056003" w:rsidP="00056003">
            <w:pPr>
              <w:rPr>
                <w:rFonts w:ascii="Arial" w:hAnsi="Arial" w:cs="Arial"/>
                <w:sz w:val="18"/>
                <w:szCs w:val="18"/>
              </w:rPr>
            </w:pPr>
            <w:r w:rsidRPr="00FB58FC">
              <w:rPr>
                <w:rFonts w:ascii="Arial" w:eastAsia="Calibri" w:hAnsi="Arial" w:cs="Arial"/>
                <w:i/>
                <w:color w:val="4F81BD"/>
                <w:sz w:val="18"/>
                <w:szCs w:val="18"/>
              </w:rPr>
              <w:t>insert</w:t>
            </w:r>
          </w:p>
        </w:tc>
      </w:tr>
      <w:tr w:rsidR="0035617A" w:rsidRPr="00FB58FC" w14:paraId="56006560" w14:textId="77777777" w:rsidTr="00690FBD">
        <w:tc>
          <w:tcPr>
            <w:tcW w:w="568" w:type="pct"/>
            <w:vMerge/>
            <w:shd w:val="clear" w:color="auto" w:fill="auto"/>
            <w:vAlign w:val="center"/>
          </w:tcPr>
          <w:p w14:paraId="163C514C" w14:textId="77777777" w:rsidR="00056003" w:rsidRPr="00FB58FC" w:rsidRDefault="00056003" w:rsidP="00056003">
            <w:pPr>
              <w:rPr>
                <w:rFonts w:ascii="Arial" w:eastAsia="Calibri" w:hAnsi="Arial" w:cs="Arial"/>
                <w:b/>
                <w:sz w:val="18"/>
                <w:szCs w:val="18"/>
                <w:lang w:val="en-GB"/>
              </w:rPr>
            </w:pPr>
          </w:p>
        </w:tc>
        <w:tc>
          <w:tcPr>
            <w:tcW w:w="506" w:type="pct"/>
            <w:vMerge/>
            <w:shd w:val="clear" w:color="auto" w:fill="auto"/>
            <w:vAlign w:val="center"/>
          </w:tcPr>
          <w:p w14:paraId="23079279" w14:textId="77777777" w:rsidR="00056003" w:rsidRPr="00FB58FC" w:rsidRDefault="00056003" w:rsidP="00056003">
            <w:pPr>
              <w:jc w:val="center"/>
              <w:rPr>
                <w:rFonts w:ascii="Arial" w:eastAsia="Calibri" w:hAnsi="Arial" w:cs="Arial"/>
                <w:b/>
                <w:sz w:val="18"/>
                <w:szCs w:val="18"/>
                <w:lang w:val="en-GB"/>
              </w:rPr>
            </w:pPr>
          </w:p>
        </w:tc>
        <w:tc>
          <w:tcPr>
            <w:tcW w:w="683" w:type="pct"/>
            <w:shd w:val="clear" w:color="auto" w:fill="auto"/>
          </w:tcPr>
          <w:p w14:paraId="748AF8D5" w14:textId="77777777" w:rsidR="00056003" w:rsidRPr="00FB58FC" w:rsidRDefault="00056003" w:rsidP="00056003">
            <w:pPr>
              <w:rPr>
                <w:rFonts w:ascii="Arial" w:hAnsi="Arial" w:cs="Arial"/>
                <w:sz w:val="18"/>
                <w:szCs w:val="18"/>
              </w:rPr>
            </w:pPr>
            <w:r w:rsidRPr="00FB58FC">
              <w:rPr>
                <w:rFonts w:ascii="Arial" w:hAnsi="Arial" w:cs="Arial"/>
                <w:b/>
                <w:i/>
                <w:color w:val="FF0000"/>
                <w:sz w:val="18"/>
                <w:szCs w:val="18"/>
                <w:u w:val="single"/>
              </w:rPr>
              <w:t>insert</w:t>
            </w:r>
          </w:p>
        </w:tc>
        <w:tc>
          <w:tcPr>
            <w:tcW w:w="1725" w:type="pct"/>
            <w:shd w:val="clear" w:color="auto" w:fill="auto"/>
          </w:tcPr>
          <w:p w14:paraId="1278EB28" w14:textId="77777777" w:rsidR="00056003" w:rsidRPr="00FB58FC" w:rsidRDefault="00056003" w:rsidP="00056003">
            <w:pPr>
              <w:rPr>
                <w:rFonts w:ascii="Arial" w:hAnsi="Arial" w:cs="Arial"/>
                <w:sz w:val="18"/>
                <w:szCs w:val="18"/>
              </w:rPr>
            </w:pPr>
            <w:r w:rsidRPr="00FB58FC">
              <w:rPr>
                <w:rFonts w:ascii="Arial" w:hAnsi="Arial" w:cs="Arial"/>
                <w:b/>
                <w:i/>
                <w:color w:val="FF0000"/>
                <w:sz w:val="18"/>
                <w:szCs w:val="18"/>
                <w:u w:val="single"/>
              </w:rPr>
              <w:t>insert</w:t>
            </w:r>
          </w:p>
        </w:tc>
        <w:tc>
          <w:tcPr>
            <w:tcW w:w="1518" w:type="pct"/>
            <w:shd w:val="clear" w:color="auto" w:fill="auto"/>
          </w:tcPr>
          <w:p w14:paraId="43E22709" w14:textId="77777777" w:rsidR="00056003" w:rsidRPr="00FB58FC" w:rsidRDefault="00056003" w:rsidP="00056003">
            <w:pPr>
              <w:rPr>
                <w:rFonts w:ascii="Arial" w:hAnsi="Arial" w:cs="Arial"/>
                <w:sz w:val="18"/>
                <w:szCs w:val="18"/>
              </w:rPr>
            </w:pPr>
            <w:r w:rsidRPr="00FB58FC">
              <w:rPr>
                <w:rFonts w:ascii="Arial" w:eastAsia="Calibri" w:hAnsi="Arial" w:cs="Arial"/>
                <w:i/>
                <w:color w:val="4F81BD"/>
                <w:sz w:val="18"/>
                <w:szCs w:val="18"/>
              </w:rPr>
              <w:t>insert</w:t>
            </w:r>
          </w:p>
        </w:tc>
      </w:tr>
    </w:tbl>
    <w:p w14:paraId="253B1641" w14:textId="5CF9FD34" w:rsidR="00056003" w:rsidRPr="00FB58FC" w:rsidRDefault="00056003" w:rsidP="00056003">
      <w:pPr>
        <w:spacing w:after="120"/>
        <w:rPr>
          <w:rFonts w:ascii="Arial" w:hAnsi="Arial" w:cs="Arial"/>
        </w:rPr>
      </w:pPr>
    </w:p>
    <w:p w14:paraId="7D739764" w14:textId="77777777" w:rsidR="006B2A21" w:rsidRPr="00FB58FC" w:rsidRDefault="006B2A21" w:rsidP="00056003">
      <w:pPr>
        <w:spacing w:after="120"/>
        <w:rPr>
          <w:rFonts w:ascii="Arial" w:hAnsi="Arial" w:cs="Arial"/>
        </w:rPr>
      </w:pPr>
    </w:p>
    <w:p w14:paraId="66D18B2F" w14:textId="2DD8217A" w:rsidR="00056003" w:rsidRPr="00FB58FC" w:rsidRDefault="00056003" w:rsidP="00690FBD">
      <w:pPr>
        <w:pBdr>
          <w:top w:val="triple" w:sz="4" w:space="1" w:color="auto"/>
        </w:pBdr>
        <w:jc w:val="both"/>
        <w:rPr>
          <w:rFonts w:ascii="Arial" w:hAnsi="Arial" w:cs="Arial"/>
          <w:b/>
          <w:bCs/>
          <w:i/>
          <w:iCs/>
          <w:caps/>
        </w:rPr>
      </w:pPr>
      <w:r w:rsidRPr="00FB58FC">
        <w:rPr>
          <w:rFonts w:ascii="Arial" w:hAnsi="Arial" w:cs="Arial"/>
          <w:b/>
          <w:bCs/>
          <w:i/>
          <w:iCs/>
          <w:caps/>
        </w:rPr>
        <w:t>A</w:t>
      </w:r>
      <w:r w:rsidR="003273BC">
        <w:rPr>
          <w:rFonts w:ascii="Arial" w:hAnsi="Arial" w:cs="Arial"/>
          <w:b/>
          <w:bCs/>
          <w:i/>
          <w:iCs/>
          <w:caps/>
        </w:rPr>
        <w:t>NNE</w:t>
      </w:r>
      <w:r w:rsidRPr="00FB58FC">
        <w:rPr>
          <w:rFonts w:ascii="Arial" w:hAnsi="Arial" w:cs="Arial"/>
          <w:b/>
          <w:bCs/>
          <w:i/>
          <w:iCs/>
          <w:caps/>
        </w:rPr>
        <w:t xml:space="preserve">X. </w:t>
      </w:r>
      <w:r w:rsidR="003273BC">
        <w:rPr>
          <w:rFonts w:ascii="Arial" w:hAnsi="Arial" w:cs="Arial"/>
          <w:b/>
          <w:bCs/>
          <w:i/>
          <w:iCs/>
          <w:caps/>
        </w:rPr>
        <w:t>5</w:t>
      </w:r>
      <w:r w:rsidRPr="00FB58FC">
        <w:rPr>
          <w:rFonts w:ascii="Arial" w:hAnsi="Arial" w:cs="Arial"/>
          <w:b/>
          <w:bCs/>
          <w:i/>
          <w:iCs/>
          <w:caps/>
        </w:rPr>
        <w:t xml:space="preserve"> </w:t>
      </w:r>
      <w:r w:rsidRPr="00FB58FC">
        <w:rPr>
          <w:rFonts w:ascii="Arial" w:hAnsi="Arial" w:cs="Arial"/>
          <w:b/>
          <w:bCs/>
          <w:i/>
          <w:iCs/>
          <w:caps/>
          <w:lang w:val="sr-Cyrl-CS"/>
        </w:rPr>
        <w:t>[To the Contract]</w:t>
      </w:r>
      <w:r w:rsidRPr="00FB58FC">
        <w:rPr>
          <w:rFonts w:ascii="Arial" w:hAnsi="Arial" w:cs="Arial"/>
          <w:b/>
          <w:bCs/>
          <w:i/>
          <w:iCs/>
          <w:caps/>
        </w:rPr>
        <w:t xml:space="preserve"> Invitation to Quote - Shopping For WORK</w:t>
      </w:r>
      <w:r w:rsidR="00543910" w:rsidRPr="00FB58FC">
        <w:rPr>
          <w:rFonts w:ascii="Arial" w:hAnsi="Arial" w:cs="Arial"/>
          <w:b/>
          <w:bCs/>
          <w:i/>
          <w:iCs/>
          <w:caps/>
        </w:rPr>
        <w:t>S</w:t>
      </w:r>
      <w:r w:rsidRPr="00FB58FC">
        <w:rPr>
          <w:rFonts w:ascii="Arial" w:hAnsi="Arial" w:cs="Arial"/>
          <w:b/>
          <w:bCs/>
          <w:i/>
          <w:iCs/>
          <w:caps/>
        </w:rPr>
        <w:t xml:space="preserve"> Template</w:t>
      </w:r>
    </w:p>
    <w:p w14:paraId="0D96DDEF" w14:textId="77777777" w:rsidR="00056003" w:rsidRPr="00FB58FC" w:rsidRDefault="00056003" w:rsidP="000821AA">
      <w:pPr>
        <w:spacing w:after="0" w:line="240" w:lineRule="auto"/>
        <w:jc w:val="both"/>
        <w:rPr>
          <w:rFonts w:ascii="Arial" w:hAnsi="Arial" w:cs="Arial"/>
          <w:sz w:val="20"/>
          <w:szCs w:val="20"/>
        </w:rPr>
      </w:pPr>
      <w:r w:rsidRPr="00FB58FC">
        <w:rPr>
          <w:rFonts w:ascii="Arial" w:hAnsi="Arial" w:cs="Arial"/>
          <w:sz w:val="20"/>
          <w:szCs w:val="20"/>
        </w:rPr>
        <w:t>Project Title: _______________________</w:t>
      </w:r>
    </w:p>
    <w:p w14:paraId="20FDBCDA" w14:textId="4EF79140" w:rsidR="00056003" w:rsidRPr="00FB58FC" w:rsidRDefault="00056003" w:rsidP="000821AA">
      <w:pPr>
        <w:spacing w:after="0" w:line="240" w:lineRule="auto"/>
        <w:jc w:val="both"/>
        <w:rPr>
          <w:rFonts w:ascii="Arial" w:hAnsi="Arial" w:cs="Arial"/>
          <w:sz w:val="20"/>
          <w:szCs w:val="20"/>
        </w:rPr>
      </w:pPr>
      <w:r w:rsidRPr="00FB58FC">
        <w:rPr>
          <w:rFonts w:ascii="Arial" w:hAnsi="Arial" w:cs="Arial"/>
          <w:sz w:val="20"/>
          <w:szCs w:val="20"/>
        </w:rPr>
        <w:t>Source of Funding:</w:t>
      </w:r>
      <w:r w:rsidR="00882E17">
        <w:rPr>
          <w:rFonts w:ascii="Arial" w:hAnsi="Arial" w:cs="Arial"/>
          <w:sz w:val="20"/>
          <w:szCs w:val="20"/>
        </w:rPr>
        <w:t xml:space="preserve"> </w:t>
      </w:r>
    </w:p>
    <w:p w14:paraId="4142B35D" w14:textId="77777777" w:rsidR="00056003" w:rsidRPr="00FB58FC" w:rsidRDefault="00056003" w:rsidP="000821AA">
      <w:pPr>
        <w:spacing w:after="0" w:line="240" w:lineRule="auto"/>
        <w:jc w:val="both"/>
        <w:rPr>
          <w:rFonts w:ascii="Arial" w:hAnsi="Arial" w:cs="Arial"/>
          <w:sz w:val="20"/>
          <w:szCs w:val="20"/>
        </w:rPr>
      </w:pPr>
      <w:r w:rsidRPr="00FB58FC">
        <w:rPr>
          <w:rFonts w:ascii="Arial" w:hAnsi="Arial" w:cs="Arial"/>
          <w:sz w:val="20"/>
          <w:szCs w:val="20"/>
        </w:rPr>
        <w:t>Contract Ref: __________</w:t>
      </w:r>
      <w:r w:rsidRPr="00FB58FC">
        <w:rPr>
          <w:rFonts w:ascii="Arial" w:hAnsi="Arial" w:cs="Arial"/>
          <w:sz w:val="20"/>
          <w:szCs w:val="20"/>
        </w:rPr>
        <w:tab/>
      </w:r>
      <w:r w:rsidRPr="00FB58FC">
        <w:rPr>
          <w:rFonts w:ascii="Arial" w:hAnsi="Arial" w:cs="Arial"/>
          <w:sz w:val="20"/>
          <w:szCs w:val="20"/>
        </w:rPr>
        <w:tab/>
      </w:r>
      <w:r w:rsidRPr="00FB58FC">
        <w:rPr>
          <w:rFonts w:ascii="Arial" w:hAnsi="Arial" w:cs="Arial"/>
          <w:sz w:val="20"/>
          <w:szCs w:val="20"/>
        </w:rPr>
        <w:tab/>
      </w:r>
    </w:p>
    <w:p w14:paraId="36E7CB28" w14:textId="77777777" w:rsidR="00056003" w:rsidRPr="00FB58FC" w:rsidRDefault="00056003" w:rsidP="000821AA">
      <w:pPr>
        <w:spacing w:after="0" w:line="240" w:lineRule="auto"/>
        <w:jc w:val="both"/>
        <w:rPr>
          <w:rFonts w:ascii="Arial" w:hAnsi="Arial" w:cs="Arial"/>
          <w:sz w:val="20"/>
          <w:szCs w:val="20"/>
        </w:rPr>
      </w:pPr>
      <w:r w:rsidRPr="00FB58FC">
        <w:rPr>
          <w:rFonts w:ascii="Arial" w:hAnsi="Arial" w:cs="Arial"/>
          <w:sz w:val="20"/>
          <w:szCs w:val="20"/>
        </w:rPr>
        <w:t>Date of Issue of Invitation: ______________</w:t>
      </w:r>
    </w:p>
    <w:p w14:paraId="6C29487A" w14:textId="77777777" w:rsidR="00056003" w:rsidRPr="00FB58FC" w:rsidRDefault="00056003" w:rsidP="000821AA">
      <w:pPr>
        <w:spacing w:after="0" w:line="240" w:lineRule="auto"/>
        <w:jc w:val="both"/>
        <w:rPr>
          <w:rFonts w:ascii="Arial" w:hAnsi="Arial" w:cs="Arial"/>
          <w:sz w:val="20"/>
          <w:szCs w:val="20"/>
        </w:rPr>
      </w:pPr>
      <w:r w:rsidRPr="00FB58FC">
        <w:rPr>
          <w:rFonts w:ascii="Arial" w:hAnsi="Arial" w:cs="Arial"/>
          <w:sz w:val="20"/>
          <w:szCs w:val="20"/>
        </w:rPr>
        <w:t>To:</w:t>
      </w:r>
      <w:r w:rsidRPr="00FB58FC">
        <w:rPr>
          <w:rFonts w:ascii="Arial" w:hAnsi="Arial" w:cs="Arial"/>
          <w:sz w:val="20"/>
          <w:szCs w:val="20"/>
        </w:rPr>
        <w:tab/>
        <w:t>_________________________</w:t>
      </w:r>
    </w:p>
    <w:p w14:paraId="5A520C9B" w14:textId="77777777" w:rsidR="00046CCB" w:rsidRPr="00FB58FC" w:rsidRDefault="00046CCB" w:rsidP="00046CCB">
      <w:pPr>
        <w:spacing w:after="0"/>
        <w:jc w:val="both"/>
        <w:rPr>
          <w:rFonts w:ascii="Arial" w:hAnsi="Arial" w:cs="Arial"/>
          <w:sz w:val="20"/>
          <w:szCs w:val="20"/>
        </w:rPr>
      </w:pPr>
    </w:p>
    <w:p w14:paraId="38A89776" w14:textId="77777777" w:rsidR="00056003" w:rsidRPr="00FB58FC" w:rsidRDefault="00056003" w:rsidP="00046CCB">
      <w:pPr>
        <w:spacing w:after="0" w:line="240" w:lineRule="auto"/>
        <w:jc w:val="both"/>
        <w:rPr>
          <w:rFonts w:ascii="Arial" w:hAnsi="Arial" w:cs="Arial"/>
          <w:sz w:val="20"/>
          <w:szCs w:val="20"/>
        </w:rPr>
      </w:pPr>
      <w:r w:rsidRPr="00FB58FC">
        <w:rPr>
          <w:rFonts w:ascii="Arial" w:hAnsi="Arial" w:cs="Arial"/>
          <w:sz w:val="20"/>
          <w:szCs w:val="20"/>
        </w:rPr>
        <w:t xml:space="preserve">Dear Contractor, </w:t>
      </w:r>
    </w:p>
    <w:p w14:paraId="36C764D5" w14:textId="77777777" w:rsidR="00056003" w:rsidRPr="00FB58FC" w:rsidRDefault="00056003" w:rsidP="00046CCB">
      <w:pPr>
        <w:spacing w:after="0" w:line="240" w:lineRule="auto"/>
        <w:jc w:val="both"/>
        <w:rPr>
          <w:rFonts w:ascii="Arial" w:hAnsi="Arial" w:cs="Arial"/>
          <w:sz w:val="20"/>
          <w:szCs w:val="20"/>
        </w:rPr>
      </w:pPr>
    </w:p>
    <w:p w14:paraId="1A74067D" w14:textId="77777777" w:rsidR="00056003" w:rsidRPr="00FB58FC" w:rsidRDefault="00056003" w:rsidP="00046CCB">
      <w:pPr>
        <w:spacing w:after="0" w:line="240" w:lineRule="auto"/>
        <w:rPr>
          <w:rFonts w:ascii="Arial" w:hAnsi="Arial" w:cs="Arial"/>
          <w:sz w:val="20"/>
          <w:szCs w:val="20"/>
        </w:rPr>
      </w:pPr>
      <w:r w:rsidRPr="00FB58FC">
        <w:rPr>
          <w:rFonts w:ascii="Arial" w:hAnsi="Arial" w:cs="Arial"/>
          <w:sz w:val="20"/>
          <w:szCs w:val="20"/>
        </w:rPr>
        <w:t>1.</w:t>
      </w:r>
      <w:r w:rsidRPr="00FB58FC">
        <w:rPr>
          <w:rFonts w:ascii="Arial" w:hAnsi="Arial" w:cs="Arial"/>
          <w:sz w:val="20"/>
          <w:szCs w:val="20"/>
        </w:rPr>
        <w:tab/>
        <w:t>The __________________ (Employer) hereby invites you to submit a quotation for the following works: ……………………………………………………………………………………………………………………………………………………………………………………………………</w:t>
      </w:r>
    </w:p>
    <w:p w14:paraId="099F492E" w14:textId="146EE1AF" w:rsidR="00056003" w:rsidRPr="00FB58FC" w:rsidRDefault="00056003" w:rsidP="00046CCB">
      <w:pPr>
        <w:spacing w:after="0" w:line="240" w:lineRule="auto"/>
        <w:jc w:val="center"/>
        <w:rPr>
          <w:rFonts w:ascii="Arial" w:hAnsi="Arial" w:cs="Arial"/>
          <w:sz w:val="20"/>
          <w:szCs w:val="20"/>
        </w:rPr>
      </w:pPr>
      <w:r w:rsidRPr="00FB58FC">
        <w:rPr>
          <w:rFonts w:ascii="Arial" w:hAnsi="Arial" w:cs="Arial"/>
          <w:sz w:val="20"/>
          <w:szCs w:val="20"/>
        </w:rPr>
        <w:t>(Brief description of works)</w:t>
      </w:r>
    </w:p>
    <w:p w14:paraId="7CD4B536" w14:textId="77777777" w:rsidR="00670A0F" w:rsidRPr="00FB58FC" w:rsidRDefault="00670A0F" w:rsidP="00046CCB">
      <w:pPr>
        <w:spacing w:after="0" w:line="240" w:lineRule="auto"/>
        <w:jc w:val="center"/>
        <w:rPr>
          <w:rFonts w:ascii="Arial" w:hAnsi="Arial" w:cs="Arial"/>
          <w:sz w:val="20"/>
          <w:szCs w:val="20"/>
        </w:rPr>
      </w:pPr>
    </w:p>
    <w:p w14:paraId="7932FB09" w14:textId="6462222E" w:rsidR="00056003" w:rsidRPr="00FB58FC" w:rsidRDefault="00056003" w:rsidP="00046CCB">
      <w:pPr>
        <w:spacing w:after="0" w:line="240" w:lineRule="auto"/>
        <w:jc w:val="both"/>
        <w:rPr>
          <w:rFonts w:ascii="Arial" w:hAnsi="Arial" w:cs="Arial"/>
          <w:sz w:val="20"/>
          <w:szCs w:val="20"/>
        </w:rPr>
      </w:pPr>
      <w:r w:rsidRPr="00FB58FC">
        <w:rPr>
          <w:rFonts w:ascii="Arial" w:hAnsi="Arial" w:cs="Arial"/>
          <w:sz w:val="20"/>
          <w:szCs w:val="20"/>
        </w:rPr>
        <w:lastRenderedPageBreak/>
        <w:t>2.</w:t>
      </w:r>
      <w:r w:rsidRPr="00FB58FC">
        <w:rPr>
          <w:rFonts w:ascii="Arial" w:hAnsi="Arial" w:cs="Arial"/>
          <w:sz w:val="20"/>
          <w:szCs w:val="20"/>
        </w:rPr>
        <w:tab/>
        <w:t>To assist you in the preparation of your price quotation we enclose the necessary</w:t>
      </w:r>
      <w:r w:rsidR="00670A0F" w:rsidRPr="00FB58FC">
        <w:rPr>
          <w:rFonts w:ascii="Arial" w:hAnsi="Arial" w:cs="Arial"/>
          <w:sz w:val="20"/>
          <w:szCs w:val="20"/>
        </w:rPr>
        <w:t xml:space="preserve"> </w:t>
      </w:r>
      <w:r w:rsidRPr="00FB58FC">
        <w:rPr>
          <w:rFonts w:ascii="Arial" w:hAnsi="Arial" w:cs="Arial"/>
          <w:sz w:val="20"/>
          <w:szCs w:val="20"/>
        </w:rPr>
        <w:t>specifications, bill of quantities and drawings, form for submitting the quotation and a draft contract form.</w:t>
      </w:r>
    </w:p>
    <w:p w14:paraId="33D58121" w14:textId="77777777" w:rsidR="00056003" w:rsidRPr="00FB58FC" w:rsidRDefault="00056003" w:rsidP="00046CCB">
      <w:pPr>
        <w:spacing w:after="0" w:line="240" w:lineRule="auto"/>
        <w:jc w:val="both"/>
        <w:rPr>
          <w:rFonts w:ascii="Arial" w:hAnsi="Arial" w:cs="Arial"/>
          <w:sz w:val="20"/>
          <w:szCs w:val="20"/>
        </w:rPr>
      </w:pPr>
    </w:p>
    <w:p w14:paraId="20C7A861" w14:textId="77777777" w:rsidR="00056003" w:rsidRPr="00FB58FC" w:rsidRDefault="00056003" w:rsidP="00046CCB">
      <w:pPr>
        <w:spacing w:after="0" w:line="240" w:lineRule="auto"/>
        <w:jc w:val="both"/>
        <w:rPr>
          <w:rFonts w:ascii="Arial" w:hAnsi="Arial" w:cs="Arial"/>
          <w:sz w:val="20"/>
          <w:szCs w:val="20"/>
        </w:rPr>
      </w:pPr>
      <w:r w:rsidRPr="00FB58FC">
        <w:rPr>
          <w:rFonts w:ascii="Arial" w:hAnsi="Arial" w:cs="Arial"/>
          <w:sz w:val="20"/>
          <w:szCs w:val="20"/>
        </w:rPr>
        <w:t>Your price quotation in the form attached may be submitted by facsimile or electronically at the following address]:</w:t>
      </w:r>
    </w:p>
    <w:p w14:paraId="26935F77" w14:textId="77777777" w:rsidR="00056003" w:rsidRPr="00FB58FC" w:rsidRDefault="00056003" w:rsidP="00046CCB">
      <w:pPr>
        <w:spacing w:after="0" w:line="240" w:lineRule="auto"/>
        <w:jc w:val="both"/>
        <w:rPr>
          <w:rFonts w:ascii="Arial" w:hAnsi="Arial" w:cs="Arial"/>
          <w:sz w:val="20"/>
          <w:szCs w:val="20"/>
        </w:rPr>
      </w:pPr>
      <w:r w:rsidRPr="00FB58FC">
        <w:rPr>
          <w:rFonts w:ascii="Arial" w:hAnsi="Arial" w:cs="Arial"/>
          <w:sz w:val="20"/>
          <w:szCs w:val="20"/>
        </w:rPr>
        <w:t xml:space="preserve"> </w:t>
      </w:r>
    </w:p>
    <w:p w14:paraId="7EC223FB" w14:textId="77777777" w:rsidR="00056003" w:rsidRPr="00FB58FC" w:rsidRDefault="00056003" w:rsidP="00046CCB">
      <w:pPr>
        <w:spacing w:after="0" w:line="240" w:lineRule="auto"/>
        <w:jc w:val="both"/>
        <w:rPr>
          <w:rFonts w:ascii="Arial" w:hAnsi="Arial" w:cs="Arial"/>
          <w:sz w:val="20"/>
          <w:szCs w:val="20"/>
        </w:rPr>
      </w:pPr>
      <w:r w:rsidRPr="00FB58FC">
        <w:rPr>
          <w:rFonts w:ascii="Arial" w:hAnsi="Arial" w:cs="Arial"/>
          <w:sz w:val="20"/>
          <w:szCs w:val="20"/>
        </w:rPr>
        <w:t>______________________________</w:t>
      </w:r>
    </w:p>
    <w:p w14:paraId="78EB4685" w14:textId="77777777" w:rsidR="00056003" w:rsidRPr="00FB58FC" w:rsidRDefault="00056003" w:rsidP="00046CCB">
      <w:pPr>
        <w:spacing w:after="0" w:line="240" w:lineRule="auto"/>
        <w:jc w:val="both"/>
        <w:rPr>
          <w:rFonts w:ascii="Arial" w:hAnsi="Arial" w:cs="Arial"/>
          <w:sz w:val="20"/>
          <w:szCs w:val="20"/>
        </w:rPr>
      </w:pPr>
      <w:r w:rsidRPr="00FB58FC">
        <w:rPr>
          <w:rFonts w:ascii="Arial" w:hAnsi="Arial" w:cs="Arial"/>
          <w:sz w:val="20"/>
          <w:szCs w:val="20"/>
        </w:rPr>
        <w:t>(Employer’s Address)</w:t>
      </w:r>
    </w:p>
    <w:p w14:paraId="74FD63B5" w14:textId="77777777" w:rsidR="00056003" w:rsidRPr="00FB58FC" w:rsidRDefault="00056003" w:rsidP="00046CCB">
      <w:pPr>
        <w:spacing w:after="0" w:line="240" w:lineRule="auto"/>
        <w:jc w:val="both"/>
        <w:rPr>
          <w:rFonts w:ascii="Arial" w:hAnsi="Arial" w:cs="Arial"/>
          <w:sz w:val="20"/>
          <w:szCs w:val="20"/>
        </w:rPr>
      </w:pPr>
      <w:r w:rsidRPr="00FB58FC">
        <w:rPr>
          <w:rFonts w:ascii="Arial" w:hAnsi="Arial" w:cs="Arial"/>
          <w:sz w:val="20"/>
          <w:szCs w:val="20"/>
        </w:rPr>
        <w:t xml:space="preserve"> _______________________________ </w:t>
      </w:r>
    </w:p>
    <w:p w14:paraId="37E71FA6" w14:textId="77777777" w:rsidR="00056003" w:rsidRPr="00FB58FC" w:rsidRDefault="00056003" w:rsidP="00046CCB">
      <w:pPr>
        <w:spacing w:after="0" w:line="240" w:lineRule="auto"/>
        <w:jc w:val="both"/>
        <w:rPr>
          <w:rFonts w:ascii="Arial" w:hAnsi="Arial" w:cs="Arial"/>
          <w:sz w:val="20"/>
          <w:szCs w:val="20"/>
        </w:rPr>
      </w:pPr>
      <w:r w:rsidRPr="00FB58FC">
        <w:rPr>
          <w:rFonts w:ascii="Arial" w:hAnsi="Arial" w:cs="Arial"/>
          <w:sz w:val="20"/>
          <w:szCs w:val="20"/>
        </w:rPr>
        <w:t>_______________________________</w:t>
      </w:r>
    </w:p>
    <w:p w14:paraId="38B5F7C0" w14:textId="77777777" w:rsidR="00056003" w:rsidRPr="00FB58FC" w:rsidRDefault="00056003" w:rsidP="00046CCB">
      <w:pPr>
        <w:spacing w:after="0" w:line="240" w:lineRule="auto"/>
        <w:jc w:val="both"/>
        <w:rPr>
          <w:rFonts w:ascii="Arial" w:hAnsi="Arial" w:cs="Arial"/>
          <w:sz w:val="20"/>
          <w:szCs w:val="20"/>
        </w:rPr>
      </w:pPr>
      <w:r w:rsidRPr="00FB58FC">
        <w:rPr>
          <w:rFonts w:ascii="Arial" w:hAnsi="Arial" w:cs="Arial"/>
          <w:sz w:val="20"/>
          <w:szCs w:val="20"/>
        </w:rPr>
        <w:t xml:space="preserve">_______________________________ </w:t>
      </w:r>
    </w:p>
    <w:p w14:paraId="37EE4F6D" w14:textId="77777777" w:rsidR="00056003" w:rsidRPr="00FB58FC" w:rsidRDefault="00056003" w:rsidP="00046CCB">
      <w:pPr>
        <w:spacing w:after="0" w:line="240" w:lineRule="auto"/>
        <w:jc w:val="both"/>
        <w:rPr>
          <w:rFonts w:ascii="Arial" w:hAnsi="Arial" w:cs="Arial"/>
          <w:sz w:val="20"/>
          <w:szCs w:val="20"/>
        </w:rPr>
      </w:pPr>
      <w:r w:rsidRPr="00FB58FC">
        <w:rPr>
          <w:rFonts w:ascii="Arial" w:hAnsi="Arial" w:cs="Arial"/>
          <w:sz w:val="20"/>
          <w:szCs w:val="20"/>
        </w:rPr>
        <w:t xml:space="preserve"> </w:t>
      </w:r>
    </w:p>
    <w:p w14:paraId="4C69D7CC" w14:textId="3E25D61D" w:rsidR="00056003" w:rsidRPr="00FB58FC" w:rsidRDefault="00056003" w:rsidP="00046CCB">
      <w:pPr>
        <w:spacing w:after="0" w:line="240" w:lineRule="auto"/>
        <w:jc w:val="both"/>
        <w:rPr>
          <w:rFonts w:ascii="Arial" w:hAnsi="Arial" w:cs="Arial"/>
          <w:sz w:val="20"/>
          <w:szCs w:val="20"/>
        </w:rPr>
      </w:pPr>
      <w:r w:rsidRPr="00FB58FC">
        <w:rPr>
          <w:rFonts w:ascii="Arial" w:hAnsi="Arial" w:cs="Arial"/>
          <w:sz w:val="20"/>
          <w:szCs w:val="20"/>
        </w:rPr>
        <w:t>3.</w:t>
      </w:r>
      <w:r w:rsidRPr="00FB58FC">
        <w:rPr>
          <w:rFonts w:ascii="Arial" w:hAnsi="Arial" w:cs="Arial"/>
          <w:sz w:val="20"/>
          <w:szCs w:val="20"/>
        </w:rPr>
        <w:tab/>
        <w:t>You must have experience as a prime contractor in the construction of at least one work of the nature and complexity equivalent to the works included in this Invitation,</w:t>
      </w:r>
      <w:r w:rsidR="00882E17">
        <w:rPr>
          <w:rFonts w:ascii="Arial" w:hAnsi="Arial" w:cs="Arial"/>
          <w:sz w:val="20"/>
          <w:szCs w:val="20"/>
        </w:rPr>
        <w:t xml:space="preserve"> </w:t>
      </w:r>
      <w:r w:rsidRPr="00FB58FC">
        <w:rPr>
          <w:rFonts w:ascii="Arial" w:hAnsi="Arial" w:cs="Arial"/>
          <w:sz w:val="20"/>
          <w:szCs w:val="20"/>
        </w:rPr>
        <w:t xml:space="preserve">over the last three years and provide evidence of financial resources to successfully complete the works. </w:t>
      </w:r>
    </w:p>
    <w:p w14:paraId="138886BA" w14:textId="77777777" w:rsidR="00056003" w:rsidRPr="00FB58FC" w:rsidRDefault="00056003" w:rsidP="00046CCB">
      <w:pPr>
        <w:spacing w:after="0" w:line="240" w:lineRule="auto"/>
        <w:jc w:val="both"/>
        <w:rPr>
          <w:rFonts w:ascii="Arial" w:hAnsi="Arial" w:cs="Arial"/>
          <w:sz w:val="20"/>
          <w:szCs w:val="20"/>
        </w:rPr>
      </w:pPr>
    </w:p>
    <w:p w14:paraId="77A54A56" w14:textId="5F52F3E3" w:rsidR="00056003" w:rsidRPr="00FB58FC" w:rsidRDefault="00056003" w:rsidP="00046CCB">
      <w:pPr>
        <w:spacing w:after="0" w:line="240" w:lineRule="auto"/>
        <w:jc w:val="both"/>
        <w:rPr>
          <w:rFonts w:ascii="Arial" w:hAnsi="Arial" w:cs="Arial"/>
          <w:sz w:val="20"/>
          <w:szCs w:val="20"/>
        </w:rPr>
      </w:pPr>
      <w:r w:rsidRPr="00FB58FC">
        <w:rPr>
          <w:rFonts w:ascii="Arial" w:hAnsi="Arial" w:cs="Arial"/>
          <w:sz w:val="20"/>
          <w:szCs w:val="20"/>
        </w:rPr>
        <w:t>4.</w:t>
      </w:r>
      <w:r w:rsidRPr="00FB58FC">
        <w:rPr>
          <w:rFonts w:ascii="Arial" w:hAnsi="Arial" w:cs="Arial"/>
          <w:sz w:val="20"/>
          <w:szCs w:val="20"/>
        </w:rPr>
        <w:tab/>
        <w:t>Each bidder shall submit only one quotation, either individually, or as a partner in a joint venture. All quotations submitted in violation of this rule shall be rejected.</w:t>
      </w:r>
      <w:r w:rsidR="00882E17">
        <w:rPr>
          <w:rFonts w:ascii="Arial" w:hAnsi="Arial" w:cs="Arial"/>
          <w:sz w:val="20"/>
          <w:szCs w:val="20"/>
        </w:rPr>
        <w:t xml:space="preserve"> </w:t>
      </w:r>
      <w:r w:rsidRPr="00FB58FC">
        <w:rPr>
          <w:rFonts w:ascii="Arial" w:hAnsi="Arial" w:cs="Arial"/>
          <w:sz w:val="20"/>
          <w:szCs w:val="20"/>
        </w:rPr>
        <w:t>Partners in a joint venture shall be jointly and severally liable for the execution of the contract. In the case of a joint venture the lead partner should demonstrate work experience under paragraph 3 above.</w:t>
      </w:r>
      <w:r w:rsidR="00882E17">
        <w:rPr>
          <w:rFonts w:ascii="Arial" w:hAnsi="Arial" w:cs="Arial"/>
          <w:sz w:val="20"/>
          <w:szCs w:val="20"/>
        </w:rPr>
        <w:t xml:space="preserve"> </w:t>
      </w:r>
      <w:r w:rsidRPr="00FB58FC">
        <w:rPr>
          <w:rFonts w:ascii="Arial" w:hAnsi="Arial" w:cs="Arial"/>
          <w:sz w:val="20"/>
          <w:szCs w:val="20"/>
        </w:rPr>
        <w:t xml:space="preserve">Financial resources of all the partners in the joint venture will be combined to determine adequacy of resources. </w:t>
      </w:r>
    </w:p>
    <w:p w14:paraId="1B21AAFF" w14:textId="77777777" w:rsidR="00056003" w:rsidRPr="00FB58FC" w:rsidRDefault="00056003" w:rsidP="00046CCB">
      <w:pPr>
        <w:spacing w:after="0" w:line="240" w:lineRule="auto"/>
        <w:jc w:val="both"/>
        <w:rPr>
          <w:rFonts w:ascii="Arial" w:hAnsi="Arial" w:cs="Arial"/>
          <w:sz w:val="20"/>
          <w:szCs w:val="20"/>
        </w:rPr>
      </w:pPr>
    </w:p>
    <w:p w14:paraId="75A9C5E3" w14:textId="77777777" w:rsidR="00056003" w:rsidRPr="00FB58FC" w:rsidRDefault="00056003" w:rsidP="00046CCB">
      <w:pPr>
        <w:spacing w:after="0" w:line="240" w:lineRule="auto"/>
        <w:jc w:val="both"/>
        <w:rPr>
          <w:rFonts w:ascii="Arial" w:hAnsi="Arial" w:cs="Arial"/>
          <w:sz w:val="20"/>
          <w:szCs w:val="20"/>
        </w:rPr>
      </w:pPr>
      <w:r w:rsidRPr="00FB58FC">
        <w:rPr>
          <w:rFonts w:ascii="Arial" w:hAnsi="Arial" w:cs="Arial"/>
          <w:sz w:val="20"/>
          <w:szCs w:val="20"/>
        </w:rPr>
        <w:t>5.</w:t>
      </w:r>
      <w:r w:rsidRPr="00FB58FC">
        <w:rPr>
          <w:rFonts w:ascii="Arial" w:hAnsi="Arial" w:cs="Arial"/>
          <w:sz w:val="20"/>
          <w:szCs w:val="20"/>
        </w:rPr>
        <w:tab/>
        <w:t>In evaluating the quotations, the Employer will determine for each proposal the evaluated price by adjusting the price quotation by making any correction for any arithmetical errors as follows:</w:t>
      </w:r>
    </w:p>
    <w:p w14:paraId="0D1979B9" w14:textId="77777777" w:rsidR="00056003" w:rsidRPr="00FB58FC" w:rsidRDefault="00056003" w:rsidP="00046CCB">
      <w:pPr>
        <w:spacing w:after="0" w:line="240" w:lineRule="auto"/>
        <w:jc w:val="both"/>
        <w:rPr>
          <w:rFonts w:ascii="Arial" w:hAnsi="Arial" w:cs="Arial"/>
          <w:sz w:val="20"/>
          <w:szCs w:val="20"/>
        </w:rPr>
      </w:pPr>
      <w:r w:rsidRPr="00FB58FC">
        <w:rPr>
          <w:rFonts w:ascii="Arial" w:hAnsi="Arial" w:cs="Arial"/>
          <w:sz w:val="20"/>
          <w:szCs w:val="20"/>
        </w:rPr>
        <w:tab/>
        <w:t>(a) where there is a discrepancy between amounts in figures and in words, the amount in words will govern;</w:t>
      </w:r>
    </w:p>
    <w:p w14:paraId="255F632F" w14:textId="77777777" w:rsidR="00056003" w:rsidRPr="00FB58FC" w:rsidRDefault="00056003" w:rsidP="00046CCB">
      <w:pPr>
        <w:spacing w:after="0" w:line="240" w:lineRule="auto"/>
        <w:jc w:val="both"/>
        <w:rPr>
          <w:rFonts w:ascii="Arial" w:hAnsi="Arial" w:cs="Arial"/>
          <w:sz w:val="20"/>
          <w:szCs w:val="20"/>
        </w:rPr>
      </w:pPr>
      <w:r w:rsidRPr="00FB58FC">
        <w:rPr>
          <w:rFonts w:ascii="Arial" w:hAnsi="Arial" w:cs="Arial"/>
          <w:sz w:val="20"/>
          <w:szCs w:val="20"/>
        </w:rPr>
        <w:tab/>
        <w:t>(b) where there is a discrepancy between the unit rate and the line item total resulting from multiplying the unit rate by the quantity, the unit rate as quoted will govern;</w:t>
      </w:r>
    </w:p>
    <w:p w14:paraId="576CC5A9" w14:textId="77777777" w:rsidR="00056003" w:rsidRPr="00FB58FC" w:rsidRDefault="00056003" w:rsidP="00046CCB">
      <w:pPr>
        <w:spacing w:after="0" w:line="240" w:lineRule="auto"/>
        <w:jc w:val="both"/>
        <w:rPr>
          <w:rFonts w:ascii="Arial" w:hAnsi="Arial" w:cs="Arial"/>
          <w:sz w:val="20"/>
          <w:szCs w:val="20"/>
        </w:rPr>
      </w:pPr>
      <w:r w:rsidRPr="00FB58FC">
        <w:rPr>
          <w:rFonts w:ascii="Arial" w:hAnsi="Arial" w:cs="Arial"/>
          <w:sz w:val="20"/>
          <w:szCs w:val="20"/>
        </w:rPr>
        <w:tab/>
        <w:t>(c) if a Contractor refuses to accept the correction, his quotation will be rejected.</w:t>
      </w:r>
    </w:p>
    <w:p w14:paraId="02E7B818" w14:textId="77777777" w:rsidR="00056003" w:rsidRPr="00FB58FC" w:rsidRDefault="00056003" w:rsidP="00046CCB">
      <w:pPr>
        <w:spacing w:after="0" w:line="240" w:lineRule="auto"/>
        <w:jc w:val="both"/>
        <w:rPr>
          <w:rFonts w:ascii="Arial" w:hAnsi="Arial" w:cs="Arial"/>
          <w:sz w:val="20"/>
          <w:szCs w:val="20"/>
        </w:rPr>
      </w:pPr>
    </w:p>
    <w:p w14:paraId="0E8E2014" w14:textId="75B2372D" w:rsidR="00056003" w:rsidRPr="00FB58FC" w:rsidRDefault="00056003" w:rsidP="00046CCB">
      <w:pPr>
        <w:spacing w:after="0" w:line="240" w:lineRule="auto"/>
        <w:jc w:val="both"/>
        <w:rPr>
          <w:rFonts w:ascii="Arial" w:hAnsi="Arial" w:cs="Arial"/>
          <w:sz w:val="20"/>
          <w:szCs w:val="20"/>
        </w:rPr>
      </w:pPr>
      <w:r w:rsidRPr="00FB58FC">
        <w:rPr>
          <w:rFonts w:ascii="Arial" w:hAnsi="Arial" w:cs="Arial"/>
          <w:sz w:val="20"/>
          <w:szCs w:val="20"/>
        </w:rPr>
        <w:t>6.</w:t>
      </w:r>
      <w:r w:rsidRPr="00FB58FC">
        <w:rPr>
          <w:rFonts w:ascii="Arial" w:hAnsi="Arial" w:cs="Arial"/>
          <w:sz w:val="20"/>
          <w:szCs w:val="20"/>
        </w:rPr>
        <w:tab/>
        <w:t xml:space="preserve">Your quotation shall be valid for a period of </w:t>
      </w:r>
      <w:r w:rsidR="00C5231F" w:rsidRPr="00FB58FC">
        <w:rPr>
          <w:rFonts w:ascii="Arial" w:hAnsi="Arial" w:cs="Arial"/>
          <w:sz w:val="20"/>
          <w:szCs w:val="20"/>
        </w:rPr>
        <w:t>forty-five</w:t>
      </w:r>
      <w:r w:rsidRPr="00FB58FC">
        <w:rPr>
          <w:rFonts w:ascii="Arial" w:hAnsi="Arial" w:cs="Arial"/>
          <w:sz w:val="20"/>
          <w:szCs w:val="20"/>
        </w:rPr>
        <w:t xml:space="preserve"> (45) days from ____________</w:t>
      </w:r>
      <w:r w:rsidR="00C5231F" w:rsidRPr="00FB58FC">
        <w:rPr>
          <w:rFonts w:ascii="Arial" w:hAnsi="Arial" w:cs="Arial"/>
          <w:sz w:val="20"/>
          <w:szCs w:val="20"/>
        </w:rPr>
        <w:t xml:space="preserve"> </w:t>
      </w:r>
      <w:r w:rsidRPr="00FB58FC">
        <w:rPr>
          <w:rFonts w:ascii="Arial" w:hAnsi="Arial" w:cs="Arial"/>
          <w:sz w:val="20"/>
          <w:szCs w:val="20"/>
        </w:rPr>
        <w:t>(deadline for submission of the quotation).</w:t>
      </w:r>
    </w:p>
    <w:p w14:paraId="7D714AF3" w14:textId="77777777" w:rsidR="00056003" w:rsidRPr="00FB58FC" w:rsidRDefault="00056003" w:rsidP="00046CCB">
      <w:pPr>
        <w:spacing w:after="0" w:line="240" w:lineRule="auto"/>
        <w:jc w:val="both"/>
        <w:rPr>
          <w:rFonts w:ascii="Arial" w:hAnsi="Arial" w:cs="Arial"/>
          <w:sz w:val="20"/>
          <w:szCs w:val="20"/>
        </w:rPr>
      </w:pPr>
    </w:p>
    <w:p w14:paraId="7E553925" w14:textId="77777777" w:rsidR="00056003" w:rsidRPr="00FB58FC" w:rsidRDefault="00056003" w:rsidP="00046CCB">
      <w:pPr>
        <w:spacing w:after="0" w:line="240" w:lineRule="auto"/>
        <w:jc w:val="both"/>
        <w:rPr>
          <w:rFonts w:ascii="Arial" w:hAnsi="Arial" w:cs="Arial"/>
          <w:sz w:val="20"/>
          <w:szCs w:val="20"/>
        </w:rPr>
      </w:pPr>
      <w:r w:rsidRPr="00FB58FC">
        <w:rPr>
          <w:rFonts w:ascii="Arial" w:hAnsi="Arial" w:cs="Arial"/>
          <w:sz w:val="20"/>
          <w:szCs w:val="20"/>
        </w:rPr>
        <w:t>7.</w:t>
      </w:r>
      <w:r w:rsidRPr="00FB58FC">
        <w:rPr>
          <w:rFonts w:ascii="Arial" w:hAnsi="Arial" w:cs="Arial"/>
          <w:sz w:val="20"/>
          <w:szCs w:val="20"/>
        </w:rPr>
        <w:tab/>
        <w:t>Your quotation shall be for the whole works and based on the unit and total price indicated in the Bill of Quantities for a fixed unit rate contract. Currency of quoted prices and payment shall be Serbian Dinars (RSD). The quotation shall include all duties, local taxes and other levies payable by the contractor in accordance with the local laws.</w:t>
      </w:r>
    </w:p>
    <w:p w14:paraId="267E3DCC" w14:textId="77777777" w:rsidR="00056003" w:rsidRPr="00FB58FC" w:rsidRDefault="00056003" w:rsidP="00046CCB">
      <w:pPr>
        <w:spacing w:after="0" w:line="240" w:lineRule="auto"/>
        <w:jc w:val="both"/>
        <w:rPr>
          <w:rFonts w:ascii="Arial" w:hAnsi="Arial" w:cs="Arial"/>
          <w:sz w:val="20"/>
          <w:szCs w:val="20"/>
        </w:rPr>
      </w:pPr>
    </w:p>
    <w:p w14:paraId="5A594773" w14:textId="4911701C" w:rsidR="00056003" w:rsidRPr="00FB58FC" w:rsidRDefault="00056003" w:rsidP="00C4673B">
      <w:pPr>
        <w:spacing w:after="0" w:line="240" w:lineRule="auto"/>
        <w:jc w:val="both"/>
        <w:rPr>
          <w:rFonts w:ascii="Arial" w:hAnsi="Arial" w:cs="Arial"/>
          <w:sz w:val="20"/>
          <w:szCs w:val="20"/>
        </w:rPr>
      </w:pPr>
      <w:r w:rsidRPr="00FB58FC">
        <w:rPr>
          <w:rFonts w:ascii="Arial" w:hAnsi="Arial" w:cs="Arial"/>
          <w:sz w:val="20"/>
          <w:szCs w:val="20"/>
        </w:rPr>
        <w:t>8.</w:t>
      </w:r>
      <w:r w:rsidRPr="00FB58FC">
        <w:rPr>
          <w:rFonts w:ascii="Arial" w:hAnsi="Arial" w:cs="Arial"/>
          <w:sz w:val="20"/>
          <w:szCs w:val="20"/>
        </w:rPr>
        <w:tab/>
        <w:t>The Employer will award the contract to the Contractor whose quotation has been</w:t>
      </w:r>
      <w:r w:rsidR="00C4673B" w:rsidRPr="00FB58FC">
        <w:rPr>
          <w:rFonts w:ascii="Arial" w:hAnsi="Arial" w:cs="Arial"/>
          <w:sz w:val="20"/>
          <w:szCs w:val="20"/>
        </w:rPr>
        <w:t xml:space="preserve"> </w:t>
      </w:r>
      <w:r w:rsidRPr="00FB58FC">
        <w:rPr>
          <w:rFonts w:ascii="Arial" w:hAnsi="Arial" w:cs="Arial"/>
          <w:sz w:val="20"/>
          <w:szCs w:val="20"/>
        </w:rPr>
        <w:t xml:space="preserve">determined to be substantially responsive to this invitation to quote and who has offered the lowest evaluated price quotation. </w:t>
      </w:r>
    </w:p>
    <w:p w14:paraId="2E16E902" w14:textId="376A4E50" w:rsidR="00056003" w:rsidRPr="00FB58FC" w:rsidRDefault="00056003" w:rsidP="00046CCB">
      <w:pPr>
        <w:spacing w:after="0" w:line="240" w:lineRule="auto"/>
        <w:jc w:val="both"/>
        <w:rPr>
          <w:rFonts w:ascii="Arial" w:hAnsi="Arial" w:cs="Arial"/>
          <w:sz w:val="20"/>
          <w:szCs w:val="20"/>
        </w:rPr>
      </w:pPr>
    </w:p>
    <w:p w14:paraId="3FF5D096" w14:textId="77777777" w:rsidR="00056003" w:rsidRPr="00FB58FC" w:rsidRDefault="00056003" w:rsidP="00046CCB">
      <w:pPr>
        <w:spacing w:after="0" w:line="240" w:lineRule="auto"/>
        <w:jc w:val="both"/>
        <w:rPr>
          <w:rFonts w:ascii="Arial" w:hAnsi="Arial" w:cs="Arial"/>
          <w:sz w:val="20"/>
          <w:szCs w:val="20"/>
        </w:rPr>
      </w:pPr>
      <w:r w:rsidRPr="00FB58FC">
        <w:rPr>
          <w:rFonts w:ascii="Arial" w:hAnsi="Arial" w:cs="Arial"/>
          <w:sz w:val="20"/>
          <w:szCs w:val="20"/>
        </w:rPr>
        <w:t>9.</w:t>
      </w:r>
      <w:r w:rsidRPr="00FB58FC">
        <w:rPr>
          <w:rFonts w:ascii="Arial" w:hAnsi="Arial" w:cs="Arial"/>
          <w:sz w:val="20"/>
          <w:szCs w:val="20"/>
        </w:rPr>
        <w:tab/>
        <w:t>The contract will be governed by the terms and conditions of the attached draft Contract.</w:t>
      </w:r>
    </w:p>
    <w:p w14:paraId="544FE2AF" w14:textId="77777777" w:rsidR="00056003" w:rsidRPr="00FB58FC" w:rsidRDefault="00056003" w:rsidP="00046CCB">
      <w:pPr>
        <w:spacing w:after="0" w:line="240" w:lineRule="auto"/>
        <w:jc w:val="both"/>
        <w:rPr>
          <w:rFonts w:ascii="Arial" w:hAnsi="Arial" w:cs="Arial"/>
          <w:sz w:val="20"/>
          <w:szCs w:val="20"/>
        </w:rPr>
      </w:pPr>
    </w:p>
    <w:p w14:paraId="17B82566" w14:textId="77777777" w:rsidR="00056003" w:rsidRPr="00FB58FC" w:rsidRDefault="00056003" w:rsidP="00046CCB">
      <w:pPr>
        <w:spacing w:after="0" w:line="240" w:lineRule="auto"/>
        <w:jc w:val="both"/>
        <w:rPr>
          <w:rFonts w:ascii="Arial" w:hAnsi="Arial" w:cs="Arial"/>
          <w:sz w:val="20"/>
          <w:szCs w:val="20"/>
        </w:rPr>
      </w:pPr>
      <w:r w:rsidRPr="00FB58FC">
        <w:rPr>
          <w:rFonts w:ascii="Arial" w:hAnsi="Arial" w:cs="Arial"/>
          <w:sz w:val="20"/>
          <w:szCs w:val="20"/>
        </w:rPr>
        <w:t>10.</w:t>
      </w:r>
      <w:r w:rsidRPr="00FB58FC">
        <w:rPr>
          <w:rFonts w:ascii="Arial" w:hAnsi="Arial" w:cs="Arial"/>
          <w:sz w:val="20"/>
          <w:szCs w:val="20"/>
        </w:rPr>
        <w:tab/>
        <w:t xml:space="preserve"> Your quotation should be submitted by ______________(date and time). </w:t>
      </w:r>
    </w:p>
    <w:p w14:paraId="0E7F7B05" w14:textId="77777777" w:rsidR="00056003" w:rsidRPr="00FB58FC" w:rsidRDefault="00056003" w:rsidP="00046CCB">
      <w:pPr>
        <w:spacing w:after="0" w:line="240" w:lineRule="auto"/>
        <w:jc w:val="both"/>
        <w:rPr>
          <w:rFonts w:ascii="Arial" w:hAnsi="Arial" w:cs="Arial"/>
          <w:sz w:val="20"/>
          <w:szCs w:val="20"/>
        </w:rPr>
      </w:pPr>
    </w:p>
    <w:p w14:paraId="4B9F34CD" w14:textId="77777777" w:rsidR="00056003" w:rsidRPr="00FB58FC" w:rsidRDefault="00056003" w:rsidP="00046CCB">
      <w:pPr>
        <w:spacing w:after="0" w:line="240" w:lineRule="auto"/>
        <w:jc w:val="both"/>
        <w:rPr>
          <w:rFonts w:ascii="Arial" w:hAnsi="Arial" w:cs="Arial"/>
          <w:sz w:val="20"/>
          <w:szCs w:val="20"/>
        </w:rPr>
      </w:pPr>
      <w:r w:rsidRPr="00FB58FC">
        <w:rPr>
          <w:rFonts w:ascii="Arial" w:hAnsi="Arial" w:cs="Arial"/>
          <w:sz w:val="20"/>
          <w:szCs w:val="20"/>
        </w:rPr>
        <w:t>11.</w:t>
      </w:r>
      <w:r w:rsidRPr="00FB58FC">
        <w:rPr>
          <w:rFonts w:ascii="Arial" w:hAnsi="Arial" w:cs="Arial"/>
          <w:sz w:val="20"/>
          <w:szCs w:val="20"/>
        </w:rPr>
        <w:tab/>
        <w:t>Inspections and Audits</w:t>
      </w:r>
    </w:p>
    <w:p w14:paraId="35B968FA" w14:textId="77777777" w:rsidR="00056003" w:rsidRPr="00FB58FC" w:rsidRDefault="00056003" w:rsidP="00046CCB">
      <w:pPr>
        <w:spacing w:after="0" w:line="240" w:lineRule="auto"/>
        <w:rPr>
          <w:rFonts w:ascii="Arial" w:hAnsi="Arial" w:cs="Arial"/>
          <w:sz w:val="20"/>
          <w:szCs w:val="20"/>
        </w:rPr>
      </w:pPr>
    </w:p>
    <w:p w14:paraId="24FD03C2" w14:textId="77777777" w:rsidR="00056003" w:rsidRPr="00FB58FC" w:rsidRDefault="00056003" w:rsidP="00046CCB">
      <w:pPr>
        <w:spacing w:after="0" w:line="240" w:lineRule="auto"/>
        <w:jc w:val="both"/>
        <w:rPr>
          <w:rFonts w:ascii="Arial" w:hAnsi="Arial" w:cs="Arial"/>
          <w:sz w:val="20"/>
          <w:szCs w:val="20"/>
        </w:rPr>
      </w:pPr>
      <w:r w:rsidRPr="00FB58FC">
        <w:rPr>
          <w:rFonts w:ascii="Arial" w:hAnsi="Arial" w:cs="Arial"/>
          <w:sz w:val="20"/>
          <w:szCs w:val="20"/>
        </w:rPr>
        <w:t>11.1</w:t>
      </w:r>
      <w:r w:rsidRPr="00FB58FC">
        <w:rPr>
          <w:rFonts w:ascii="Arial" w:hAnsi="Arial" w:cs="Arial"/>
          <w:sz w:val="20"/>
          <w:szCs w:val="20"/>
        </w:rPr>
        <w:tab/>
        <w:t>The Supplier shall carry out all instructions of the Purchaser which comply with the applicable laws where the destination is located.</w:t>
      </w:r>
    </w:p>
    <w:p w14:paraId="1985E127" w14:textId="77777777" w:rsidR="00056003" w:rsidRPr="00FB58FC" w:rsidRDefault="00056003" w:rsidP="00046CCB">
      <w:pPr>
        <w:spacing w:after="0" w:line="240" w:lineRule="auto"/>
        <w:jc w:val="both"/>
        <w:rPr>
          <w:rFonts w:ascii="Arial" w:hAnsi="Arial" w:cs="Arial"/>
          <w:sz w:val="20"/>
          <w:szCs w:val="20"/>
        </w:rPr>
      </w:pPr>
    </w:p>
    <w:p w14:paraId="401B4712" w14:textId="77777777" w:rsidR="00056003" w:rsidRPr="00FB58FC" w:rsidRDefault="00056003" w:rsidP="00046CCB">
      <w:pPr>
        <w:spacing w:after="0" w:line="240" w:lineRule="auto"/>
        <w:jc w:val="both"/>
        <w:rPr>
          <w:rFonts w:ascii="Arial" w:hAnsi="Arial" w:cs="Arial"/>
          <w:sz w:val="20"/>
          <w:szCs w:val="20"/>
        </w:rPr>
      </w:pPr>
      <w:r w:rsidRPr="00FB58FC">
        <w:rPr>
          <w:rFonts w:ascii="Arial" w:hAnsi="Arial" w:cs="Arial"/>
          <w:sz w:val="20"/>
          <w:szCs w:val="20"/>
        </w:rPr>
        <w:t>11.2</w:t>
      </w:r>
      <w:r w:rsidRPr="00FB58FC">
        <w:rPr>
          <w:rFonts w:ascii="Arial" w:hAnsi="Arial" w:cs="Arial"/>
          <w:sz w:val="20"/>
          <w:szCs w:val="20"/>
        </w:rPr>
        <w:tab/>
        <w:t xml:space="preserve"> The Supplier shall permit, and shall cause its Subcontractors and consultants to permit, the World Bank (Bank) and/or persons appointed by the Bank to inspect the Supplier’s offices and all accounts and records relating to the performance of the Contract and the submission of the bid, and to have such accounts and records audited by auditors appointed by the Bank if requested by the Bank. The Supplier’s </w:t>
      </w:r>
      <w:r w:rsidRPr="00FB58FC">
        <w:rPr>
          <w:rFonts w:ascii="Arial" w:hAnsi="Arial" w:cs="Arial"/>
          <w:sz w:val="20"/>
          <w:szCs w:val="20"/>
        </w:rPr>
        <w:lastRenderedPageBreak/>
        <w:t>and its Subcontractors and consultants’ attention is drawn to Clause 5 Fraud and Corruption of the Form of Contract, which provides, inter alia, that acts intended to materially impede the exercise of the Bank’s inspection and audit rights constitute a prohibited practice subject to contract termination (as well as to a determination of ineligibility pursuant to the Bank’s prevailing sanctions procedures).</w:t>
      </w:r>
    </w:p>
    <w:p w14:paraId="71825654" w14:textId="77777777" w:rsidR="00056003" w:rsidRPr="00FB58FC" w:rsidRDefault="00056003" w:rsidP="00046CCB">
      <w:pPr>
        <w:spacing w:after="0" w:line="240" w:lineRule="auto"/>
        <w:jc w:val="both"/>
        <w:rPr>
          <w:rFonts w:ascii="Arial" w:hAnsi="Arial" w:cs="Arial"/>
          <w:sz w:val="20"/>
          <w:szCs w:val="20"/>
        </w:rPr>
      </w:pPr>
      <w:r w:rsidRPr="00FB58FC">
        <w:rPr>
          <w:rFonts w:ascii="Arial" w:hAnsi="Arial" w:cs="Arial"/>
          <w:sz w:val="20"/>
          <w:szCs w:val="20"/>
        </w:rPr>
        <w:t>Sincerely,</w:t>
      </w:r>
    </w:p>
    <w:p w14:paraId="3036B7B9" w14:textId="77777777" w:rsidR="00056003" w:rsidRPr="00FB58FC" w:rsidRDefault="00056003" w:rsidP="00046CCB">
      <w:pPr>
        <w:spacing w:after="0" w:line="240" w:lineRule="auto"/>
        <w:rPr>
          <w:rFonts w:ascii="Arial" w:hAnsi="Arial" w:cs="Arial"/>
          <w:sz w:val="20"/>
          <w:szCs w:val="20"/>
        </w:rPr>
      </w:pPr>
    </w:p>
    <w:p w14:paraId="3E32FA91" w14:textId="77777777" w:rsidR="00056003" w:rsidRPr="00FB58FC" w:rsidRDefault="00056003" w:rsidP="00046CCB">
      <w:pPr>
        <w:spacing w:after="0" w:line="240" w:lineRule="auto"/>
        <w:rPr>
          <w:rFonts w:ascii="Arial" w:hAnsi="Arial" w:cs="Arial"/>
          <w:sz w:val="20"/>
          <w:szCs w:val="20"/>
        </w:rPr>
      </w:pPr>
      <w:r w:rsidRPr="00FB58FC">
        <w:rPr>
          <w:rFonts w:ascii="Arial" w:hAnsi="Arial" w:cs="Arial"/>
          <w:sz w:val="20"/>
          <w:szCs w:val="20"/>
        </w:rPr>
        <w:t>________________</w:t>
      </w:r>
    </w:p>
    <w:p w14:paraId="44C355A8" w14:textId="1BB97321" w:rsidR="00056003" w:rsidRPr="00FB58FC" w:rsidRDefault="00056003" w:rsidP="00046CCB">
      <w:pPr>
        <w:spacing w:after="0" w:line="240" w:lineRule="auto"/>
        <w:rPr>
          <w:rFonts w:ascii="Arial" w:hAnsi="Arial" w:cs="Arial"/>
          <w:sz w:val="20"/>
          <w:szCs w:val="20"/>
        </w:rPr>
      </w:pPr>
      <w:r w:rsidRPr="00FB58FC">
        <w:rPr>
          <w:rFonts w:ascii="Arial" w:hAnsi="Arial" w:cs="Arial"/>
          <w:sz w:val="20"/>
          <w:szCs w:val="20"/>
        </w:rPr>
        <w:t>(Employer)</w:t>
      </w:r>
    </w:p>
    <w:p w14:paraId="74F7CBA4" w14:textId="2C598643" w:rsidR="00046CCB" w:rsidRPr="00FB58FC" w:rsidRDefault="00046CCB" w:rsidP="00046CCB">
      <w:pPr>
        <w:spacing w:after="0" w:line="240" w:lineRule="auto"/>
        <w:rPr>
          <w:rFonts w:ascii="Arial" w:hAnsi="Arial" w:cs="Arial"/>
          <w:sz w:val="20"/>
          <w:szCs w:val="20"/>
        </w:rPr>
      </w:pPr>
    </w:p>
    <w:p w14:paraId="01807ACE" w14:textId="77777777" w:rsidR="006B2A21" w:rsidRPr="00FB58FC" w:rsidRDefault="006B2A21" w:rsidP="00046CCB">
      <w:pPr>
        <w:spacing w:after="0" w:line="240" w:lineRule="auto"/>
        <w:rPr>
          <w:rFonts w:ascii="Arial" w:hAnsi="Arial" w:cs="Arial"/>
          <w:sz w:val="20"/>
          <w:szCs w:val="20"/>
        </w:rPr>
      </w:pPr>
    </w:p>
    <w:p w14:paraId="3A886D1E" w14:textId="77777777" w:rsidR="00056003" w:rsidRPr="00FB58FC" w:rsidRDefault="00056003" w:rsidP="00056003">
      <w:pPr>
        <w:spacing w:after="240"/>
        <w:jc w:val="center"/>
        <w:rPr>
          <w:rFonts w:ascii="Arial" w:hAnsi="Arial" w:cs="Arial"/>
          <w:b/>
          <w:bCs/>
        </w:rPr>
      </w:pPr>
      <w:bookmarkStart w:id="248" w:name="_Toc71092383"/>
      <w:r w:rsidRPr="00FB58FC">
        <w:rPr>
          <w:rFonts w:ascii="Arial" w:hAnsi="Arial" w:cs="Arial"/>
          <w:b/>
          <w:bCs/>
        </w:rPr>
        <w:t>SECTION 1 - SPECIFICATIONS</w:t>
      </w:r>
      <w:bookmarkEnd w:id="248"/>
    </w:p>
    <w:p w14:paraId="013CD272" w14:textId="77777777" w:rsidR="00056003" w:rsidRPr="00FB58FC" w:rsidRDefault="00056003" w:rsidP="00056003">
      <w:pPr>
        <w:spacing w:after="240"/>
        <w:jc w:val="center"/>
        <w:rPr>
          <w:rFonts w:ascii="Arial" w:hAnsi="Arial" w:cs="Arial"/>
          <w:b/>
          <w:bCs/>
          <w:smallCaps/>
        </w:rPr>
      </w:pPr>
      <w:r w:rsidRPr="00FB58FC">
        <w:rPr>
          <w:rFonts w:ascii="Arial" w:hAnsi="Arial" w:cs="Arial"/>
          <w:b/>
          <w:bCs/>
          <w:smallCaps/>
        </w:rPr>
        <w:t>SECTION 2 –BILL OF QUANTITIES/PRICED ACTIVITY SCHEDULE</w:t>
      </w:r>
    </w:p>
    <w:p w14:paraId="6B8A6862" w14:textId="77777777" w:rsidR="00056003" w:rsidRPr="00FB58FC" w:rsidRDefault="00056003" w:rsidP="00056003">
      <w:pPr>
        <w:spacing w:after="240"/>
        <w:jc w:val="center"/>
        <w:rPr>
          <w:rFonts w:ascii="Arial" w:hAnsi="Arial" w:cs="Arial"/>
          <w:b/>
          <w:bCs/>
          <w:lang w:val="en-GB"/>
        </w:rPr>
      </w:pPr>
      <w:r w:rsidRPr="00FB58FC">
        <w:rPr>
          <w:rFonts w:ascii="Arial" w:hAnsi="Arial" w:cs="Arial"/>
          <w:noProof/>
        </w:rPr>
        <w:drawing>
          <wp:inline distT="0" distB="0" distL="0" distR="0" wp14:anchorId="4D556588" wp14:editId="602500A0">
            <wp:extent cx="2743200" cy="26416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2641600"/>
                    </a:xfrm>
                    <a:prstGeom prst="rect">
                      <a:avLst/>
                    </a:prstGeom>
                    <a:noFill/>
                    <a:ln>
                      <a:noFill/>
                    </a:ln>
                  </pic:spPr>
                </pic:pic>
              </a:graphicData>
            </a:graphic>
          </wp:inline>
        </w:drawing>
      </w:r>
    </w:p>
    <w:p w14:paraId="4364E130" w14:textId="77777777" w:rsidR="00056003" w:rsidRPr="00FB58FC" w:rsidRDefault="00056003" w:rsidP="00056003">
      <w:pPr>
        <w:spacing w:after="240"/>
        <w:jc w:val="center"/>
        <w:rPr>
          <w:rFonts w:ascii="Arial" w:hAnsi="Arial" w:cs="Arial"/>
          <w:b/>
          <w:bCs/>
          <w:smallCaps/>
        </w:rPr>
      </w:pPr>
      <w:r w:rsidRPr="00FB58FC">
        <w:rPr>
          <w:rFonts w:ascii="Arial" w:hAnsi="Arial" w:cs="Arial"/>
          <w:b/>
          <w:bCs/>
          <w:smallCaps/>
        </w:rPr>
        <w:t>SECTION 3 - DRAWINGS</w:t>
      </w:r>
    </w:p>
    <w:p w14:paraId="4F7C7CFD" w14:textId="5AFDDD1A" w:rsidR="00B033F8" w:rsidRPr="00FB58FC" w:rsidRDefault="00B033F8" w:rsidP="00056003">
      <w:pPr>
        <w:jc w:val="center"/>
        <w:rPr>
          <w:rFonts w:ascii="Arial" w:hAnsi="Arial" w:cs="Arial"/>
          <w:b/>
          <w:bCs/>
        </w:rPr>
      </w:pPr>
    </w:p>
    <w:p w14:paraId="58180570" w14:textId="77777777" w:rsidR="00B033F8" w:rsidRPr="00FB58FC" w:rsidRDefault="00B033F8" w:rsidP="00056003">
      <w:pPr>
        <w:jc w:val="center"/>
        <w:rPr>
          <w:rFonts w:ascii="Arial" w:hAnsi="Arial" w:cs="Arial"/>
          <w:b/>
          <w:bCs/>
        </w:rPr>
      </w:pPr>
    </w:p>
    <w:p w14:paraId="76077D72" w14:textId="63D07745" w:rsidR="00056003" w:rsidRPr="00FB58FC" w:rsidRDefault="00056003" w:rsidP="00FD6CA5">
      <w:pPr>
        <w:spacing w:after="0"/>
        <w:jc w:val="center"/>
        <w:rPr>
          <w:rFonts w:ascii="Arial" w:hAnsi="Arial" w:cs="Arial"/>
          <w:b/>
          <w:bCs/>
        </w:rPr>
      </w:pPr>
      <w:r w:rsidRPr="00FB58FC">
        <w:rPr>
          <w:rFonts w:ascii="Arial" w:hAnsi="Arial" w:cs="Arial"/>
          <w:b/>
          <w:caps/>
          <w:u w:val="single"/>
        </w:rPr>
        <w:t>FORM OF CONTRACT</w:t>
      </w:r>
    </w:p>
    <w:p w14:paraId="186472DB" w14:textId="77777777" w:rsidR="00056003" w:rsidRPr="00FB58FC" w:rsidRDefault="00056003" w:rsidP="00046CCB">
      <w:pPr>
        <w:spacing w:after="0" w:line="240" w:lineRule="auto"/>
        <w:jc w:val="center"/>
        <w:rPr>
          <w:rFonts w:ascii="Arial" w:hAnsi="Arial" w:cs="Arial"/>
          <w:b/>
          <w:bCs/>
          <w:sz w:val="20"/>
          <w:szCs w:val="20"/>
        </w:rPr>
      </w:pPr>
    </w:p>
    <w:p w14:paraId="6096F986" w14:textId="77777777" w:rsidR="00056003" w:rsidRPr="00FB58FC" w:rsidRDefault="00056003" w:rsidP="00046CCB">
      <w:pPr>
        <w:spacing w:after="0" w:line="240" w:lineRule="auto"/>
        <w:jc w:val="center"/>
        <w:rPr>
          <w:rFonts w:ascii="Arial" w:hAnsi="Arial" w:cs="Arial"/>
          <w:b/>
          <w:bCs/>
          <w:sz w:val="20"/>
          <w:szCs w:val="20"/>
        </w:rPr>
      </w:pPr>
      <w:r w:rsidRPr="00FB58FC">
        <w:rPr>
          <w:rFonts w:ascii="Arial" w:hAnsi="Arial" w:cs="Arial"/>
          <w:b/>
          <w:bCs/>
          <w:sz w:val="20"/>
          <w:szCs w:val="20"/>
        </w:rPr>
        <w:t>Project Name:</w:t>
      </w:r>
    </w:p>
    <w:p w14:paraId="1AEF6BD7" w14:textId="77777777" w:rsidR="00056003" w:rsidRPr="00FB58FC" w:rsidRDefault="00056003" w:rsidP="00046CCB">
      <w:pPr>
        <w:spacing w:after="0" w:line="240" w:lineRule="auto"/>
        <w:jc w:val="center"/>
        <w:rPr>
          <w:rFonts w:ascii="Arial" w:hAnsi="Arial" w:cs="Arial"/>
          <w:b/>
          <w:bCs/>
          <w:sz w:val="20"/>
          <w:szCs w:val="20"/>
        </w:rPr>
      </w:pPr>
    </w:p>
    <w:p w14:paraId="79AC733C" w14:textId="39A33ACD" w:rsidR="00056003" w:rsidRPr="00FB58FC" w:rsidRDefault="00056003" w:rsidP="00046CCB">
      <w:pPr>
        <w:spacing w:after="0" w:line="240" w:lineRule="auto"/>
        <w:rPr>
          <w:rFonts w:ascii="Arial" w:hAnsi="Arial" w:cs="Arial"/>
          <w:sz w:val="20"/>
          <w:szCs w:val="20"/>
        </w:rPr>
      </w:pPr>
      <w:r w:rsidRPr="00FB58FC">
        <w:rPr>
          <w:rFonts w:ascii="Arial" w:hAnsi="Arial" w:cs="Arial"/>
          <w:sz w:val="20"/>
          <w:szCs w:val="20"/>
        </w:rPr>
        <w:t>Name of Contract:</w:t>
      </w:r>
      <w:r w:rsidR="00046CCB" w:rsidRPr="00FB58FC">
        <w:rPr>
          <w:rFonts w:ascii="Arial" w:hAnsi="Arial" w:cs="Arial"/>
          <w:sz w:val="20"/>
          <w:szCs w:val="20"/>
        </w:rPr>
        <w:t xml:space="preserve"> </w:t>
      </w:r>
      <w:r w:rsidRPr="00FB58FC">
        <w:rPr>
          <w:rFonts w:ascii="Arial" w:hAnsi="Arial" w:cs="Arial"/>
          <w:sz w:val="20"/>
          <w:szCs w:val="20"/>
        </w:rPr>
        <w:t>___________________________</w:t>
      </w:r>
    </w:p>
    <w:p w14:paraId="67CDC5BF" w14:textId="75D3D777" w:rsidR="00056003" w:rsidRPr="00FB58FC" w:rsidRDefault="00056003" w:rsidP="00046CCB">
      <w:pPr>
        <w:spacing w:after="0" w:line="240" w:lineRule="auto"/>
        <w:rPr>
          <w:rFonts w:ascii="Arial" w:hAnsi="Arial" w:cs="Arial"/>
          <w:sz w:val="20"/>
          <w:szCs w:val="20"/>
        </w:rPr>
      </w:pPr>
    </w:p>
    <w:p w14:paraId="5C282174" w14:textId="77777777" w:rsidR="00056003" w:rsidRPr="00FB58FC" w:rsidRDefault="00056003" w:rsidP="00046CCB">
      <w:pPr>
        <w:spacing w:after="0" w:line="240" w:lineRule="auto"/>
        <w:rPr>
          <w:rFonts w:ascii="Arial" w:hAnsi="Arial" w:cs="Arial"/>
          <w:sz w:val="20"/>
          <w:szCs w:val="20"/>
        </w:rPr>
      </w:pPr>
      <w:r w:rsidRPr="00FB58FC">
        <w:rPr>
          <w:rFonts w:ascii="Arial" w:hAnsi="Arial" w:cs="Arial"/>
          <w:sz w:val="20"/>
          <w:szCs w:val="20"/>
        </w:rPr>
        <w:t xml:space="preserve">Contract Number ____________________ </w:t>
      </w:r>
      <w:r w:rsidRPr="00FB58FC">
        <w:rPr>
          <w:rFonts w:ascii="Arial" w:hAnsi="Arial" w:cs="Arial"/>
          <w:sz w:val="20"/>
          <w:szCs w:val="20"/>
        </w:rPr>
        <w:tab/>
      </w:r>
    </w:p>
    <w:p w14:paraId="0A983CA8" w14:textId="77777777" w:rsidR="00056003" w:rsidRPr="00FB58FC" w:rsidRDefault="00056003" w:rsidP="00046CCB">
      <w:pPr>
        <w:spacing w:after="0" w:line="240" w:lineRule="auto"/>
        <w:rPr>
          <w:rFonts w:ascii="Arial" w:hAnsi="Arial" w:cs="Arial"/>
          <w:sz w:val="20"/>
          <w:szCs w:val="20"/>
        </w:rPr>
      </w:pPr>
    </w:p>
    <w:p w14:paraId="0D5BA086" w14:textId="77777777" w:rsidR="00056003" w:rsidRPr="00FB58FC" w:rsidRDefault="00056003" w:rsidP="00046CCB">
      <w:pPr>
        <w:spacing w:after="0" w:line="240" w:lineRule="auto"/>
        <w:jc w:val="both"/>
        <w:rPr>
          <w:rFonts w:ascii="Arial" w:hAnsi="Arial" w:cs="Arial"/>
          <w:sz w:val="20"/>
          <w:szCs w:val="20"/>
        </w:rPr>
      </w:pPr>
      <w:r w:rsidRPr="00FB58FC">
        <w:rPr>
          <w:rFonts w:ascii="Arial" w:hAnsi="Arial" w:cs="Arial"/>
          <w:sz w:val="20"/>
          <w:szCs w:val="20"/>
        </w:rPr>
        <w:t>This Contract is made this _______________ day of ________________2019 between _______________________________________on the one part (hereinafter called the Employer) and ___________ (hereinafter called the Contractor) on the other part.</w:t>
      </w:r>
    </w:p>
    <w:p w14:paraId="0F29DD98" w14:textId="77777777" w:rsidR="00056003" w:rsidRPr="00FB58FC" w:rsidRDefault="00056003" w:rsidP="00046CCB">
      <w:pPr>
        <w:spacing w:after="0" w:line="240" w:lineRule="auto"/>
        <w:jc w:val="both"/>
        <w:rPr>
          <w:rFonts w:ascii="Arial" w:hAnsi="Arial" w:cs="Arial"/>
          <w:sz w:val="20"/>
          <w:szCs w:val="20"/>
        </w:rPr>
      </w:pPr>
    </w:p>
    <w:p w14:paraId="5426CA70" w14:textId="13DCAF1F" w:rsidR="00056003" w:rsidRPr="00FB58FC" w:rsidRDefault="00056003" w:rsidP="00046CCB">
      <w:pPr>
        <w:spacing w:after="0" w:line="240" w:lineRule="auto"/>
        <w:jc w:val="both"/>
        <w:rPr>
          <w:rFonts w:ascii="Arial" w:hAnsi="Arial" w:cs="Arial"/>
          <w:sz w:val="20"/>
          <w:szCs w:val="20"/>
        </w:rPr>
      </w:pPr>
      <w:r w:rsidRPr="00FB58FC">
        <w:rPr>
          <w:rFonts w:ascii="Arial" w:hAnsi="Arial" w:cs="Arial"/>
          <w:sz w:val="20"/>
          <w:szCs w:val="20"/>
        </w:rPr>
        <w:t>Whereas the Employer has called for quotations for (name and identification number of the contract) and the Contractor has submitted a quotation</w:t>
      </w:r>
      <w:r w:rsidR="00882E17">
        <w:rPr>
          <w:rFonts w:ascii="Arial" w:hAnsi="Arial" w:cs="Arial"/>
          <w:sz w:val="20"/>
          <w:szCs w:val="20"/>
        </w:rPr>
        <w:t xml:space="preserve"> </w:t>
      </w:r>
      <w:r w:rsidRPr="00FB58FC">
        <w:rPr>
          <w:rFonts w:ascii="Arial" w:hAnsi="Arial" w:cs="Arial"/>
          <w:sz w:val="20"/>
          <w:szCs w:val="20"/>
        </w:rPr>
        <w:t xml:space="preserve">for the above work and the Employer has accepted the </w:t>
      </w:r>
      <w:r w:rsidRPr="00FB58FC">
        <w:rPr>
          <w:rFonts w:ascii="Arial" w:hAnsi="Arial" w:cs="Arial"/>
          <w:sz w:val="20"/>
          <w:szCs w:val="20"/>
        </w:rPr>
        <w:lastRenderedPageBreak/>
        <w:t>Contractor’s Quotation dated ________</w:t>
      </w:r>
      <w:r w:rsidR="00882E17">
        <w:rPr>
          <w:rFonts w:ascii="Arial" w:hAnsi="Arial" w:cs="Arial"/>
          <w:sz w:val="20"/>
          <w:szCs w:val="20"/>
        </w:rPr>
        <w:t xml:space="preserve"> </w:t>
      </w:r>
      <w:r w:rsidRPr="00FB58FC">
        <w:rPr>
          <w:rFonts w:ascii="Arial" w:hAnsi="Arial" w:cs="Arial"/>
          <w:sz w:val="20"/>
          <w:szCs w:val="20"/>
        </w:rPr>
        <w:t>for the execution and completion of such works and the remedying of any defects therein.</w:t>
      </w:r>
    </w:p>
    <w:p w14:paraId="474DD7CB" w14:textId="77777777" w:rsidR="00056003" w:rsidRPr="00FB58FC" w:rsidRDefault="00056003" w:rsidP="00046CCB">
      <w:pPr>
        <w:spacing w:after="0" w:line="240" w:lineRule="auto"/>
        <w:jc w:val="both"/>
        <w:rPr>
          <w:rFonts w:ascii="Arial" w:hAnsi="Arial" w:cs="Arial"/>
          <w:sz w:val="20"/>
          <w:szCs w:val="20"/>
        </w:rPr>
      </w:pPr>
      <w:r w:rsidRPr="00FB58FC">
        <w:rPr>
          <w:rFonts w:ascii="Arial" w:hAnsi="Arial" w:cs="Arial"/>
          <w:sz w:val="20"/>
          <w:szCs w:val="20"/>
        </w:rPr>
        <w:t>Now this Contract witnesses as follows:</w:t>
      </w:r>
    </w:p>
    <w:p w14:paraId="105C5067" w14:textId="77777777" w:rsidR="00056003" w:rsidRPr="00FB58FC" w:rsidRDefault="00056003" w:rsidP="00046CCB">
      <w:pPr>
        <w:spacing w:after="0" w:line="240" w:lineRule="auto"/>
        <w:jc w:val="both"/>
        <w:rPr>
          <w:rFonts w:ascii="Arial" w:hAnsi="Arial" w:cs="Arial"/>
          <w:sz w:val="20"/>
          <w:szCs w:val="20"/>
        </w:rPr>
      </w:pPr>
    </w:p>
    <w:p w14:paraId="40854819" w14:textId="77777777" w:rsidR="00056003" w:rsidRPr="00FB58FC" w:rsidRDefault="00056003" w:rsidP="00370C91">
      <w:pPr>
        <w:numPr>
          <w:ilvl w:val="0"/>
          <w:numId w:val="45"/>
        </w:numPr>
        <w:spacing w:after="0" w:line="240" w:lineRule="auto"/>
        <w:jc w:val="both"/>
        <w:rPr>
          <w:rFonts w:ascii="Arial" w:hAnsi="Arial" w:cs="Arial"/>
          <w:sz w:val="20"/>
          <w:szCs w:val="20"/>
        </w:rPr>
      </w:pPr>
      <w:r w:rsidRPr="00FB58FC">
        <w:rPr>
          <w:rFonts w:ascii="Arial" w:hAnsi="Arial" w:cs="Arial"/>
          <w:sz w:val="20"/>
          <w:szCs w:val="20"/>
        </w:rPr>
        <w:t>The Contractor hereby covenants to execute the works fully detailed in the Bill of Quantities included in the Contractor’s Quotation which constitute an integral part of this Contract (Annex 1) in a professional and workmanship like manner in accordance with the following Conditions of Contract:</w:t>
      </w:r>
    </w:p>
    <w:p w14:paraId="542BC843" w14:textId="77777777" w:rsidR="00056003" w:rsidRPr="00FB58FC" w:rsidRDefault="00056003" w:rsidP="00370C91">
      <w:pPr>
        <w:numPr>
          <w:ilvl w:val="2"/>
          <w:numId w:val="45"/>
        </w:numPr>
        <w:tabs>
          <w:tab w:val="clear" w:pos="1980"/>
          <w:tab w:val="num" w:pos="1080"/>
        </w:tabs>
        <w:spacing w:after="0" w:line="240" w:lineRule="auto"/>
        <w:ind w:left="1080"/>
        <w:jc w:val="both"/>
        <w:rPr>
          <w:rFonts w:ascii="Arial" w:hAnsi="Arial" w:cs="Arial"/>
          <w:sz w:val="20"/>
          <w:szCs w:val="20"/>
        </w:rPr>
      </w:pPr>
      <w:r w:rsidRPr="00FB58FC">
        <w:rPr>
          <w:rFonts w:ascii="Arial" w:hAnsi="Arial" w:cs="Arial"/>
          <w:sz w:val="20"/>
          <w:szCs w:val="20"/>
        </w:rPr>
        <w:t>Remedy all defects within 30 days of notification by the Engineer in charge during the period of execution of the contract and thereafter defects notified within the defect liability period.</w:t>
      </w:r>
    </w:p>
    <w:p w14:paraId="2EAEA2BC" w14:textId="1D5CDC89" w:rsidR="00056003" w:rsidRPr="00FB58FC" w:rsidRDefault="00056003" w:rsidP="00370C91">
      <w:pPr>
        <w:numPr>
          <w:ilvl w:val="2"/>
          <w:numId w:val="45"/>
        </w:numPr>
        <w:tabs>
          <w:tab w:val="clear" w:pos="1980"/>
          <w:tab w:val="num" w:pos="1080"/>
          <w:tab w:val="num" w:pos="2160"/>
        </w:tabs>
        <w:spacing w:after="0" w:line="240" w:lineRule="auto"/>
        <w:ind w:left="1080"/>
        <w:jc w:val="both"/>
        <w:rPr>
          <w:rFonts w:ascii="Arial" w:hAnsi="Arial" w:cs="Arial"/>
          <w:sz w:val="20"/>
          <w:szCs w:val="20"/>
        </w:rPr>
      </w:pPr>
      <w:r w:rsidRPr="00FB58FC">
        <w:rPr>
          <w:rFonts w:ascii="Arial" w:hAnsi="Arial" w:cs="Arial"/>
          <w:sz w:val="20"/>
          <w:szCs w:val="20"/>
        </w:rPr>
        <w:t>The Employer reserves the right to terminate the contract due to unsatisfactory performance 21 days after giving a written notice.</w:t>
      </w:r>
      <w:r w:rsidR="00882E17">
        <w:rPr>
          <w:rFonts w:ascii="Arial" w:hAnsi="Arial" w:cs="Arial"/>
          <w:sz w:val="20"/>
          <w:szCs w:val="20"/>
        </w:rPr>
        <w:t xml:space="preserve"> </w:t>
      </w:r>
      <w:r w:rsidRPr="00FB58FC">
        <w:rPr>
          <w:rFonts w:ascii="Arial" w:hAnsi="Arial" w:cs="Arial"/>
          <w:sz w:val="20"/>
          <w:szCs w:val="20"/>
        </w:rPr>
        <w:t xml:space="preserve">If the Contract is frustrated by the outbreak of war or by any other event entirely outside the control of either the Employer or the Contractor, the Engineer in charge shall certify that the contract has been frustrated. In such an event, both the Employer and Contractor will have a right to terminate the contract by giving 21 </w:t>
      </w:r>
      <w:r w:rsidR="00B033F8" w:rsidRPr="00FB58FC">
        <w:rPr>
          <w:rFonts w:ascii="Arial" w:hAnsi="Arial" w:cs="Arial"/>
          <w:sz w:val="20"/>
          <w:szCs w:val="20"/>
        </w:rPr>
        <w:t>days’ notice</w:t>
      </w:r>
      <w:r w:rsidRPr="00FB58FC">
        <w:rPr>
          <w:rFonts w:ascii="Arial" w:hAnsi="Arial" w:cs="Arial"/>
          <w:sz w:val="20"/>
          <w:szCs w:val="20"/>
        </w:rPr>
        <w:t xml:space="preserve"> to the other party without any financial repercussions on either side. </w:t>
      </w:r>
    </w:p>
    <w:p w14:paraId="7CA5CB74" w14:textId="7D270DE1" w:rsidR="00056003" w:rsidRPr="00FB58FC" w:rsidRDefault="00056003" w:rsidP="00370C91">
      <w:pPr>
        <w:numPr>
          <w:ilvl w:val="2"/>
          <w:numId w:val="45"/>
        </w:numPr>
        <w:tabs>
          <w:tab w:val="clear" w:pos="1980"/>
          <w:tab w:val="num" w:pos="1080"/>
          <w:tab w:val="num" w:pos="2160"/>
        </w:tabs>
        <w:spacing w:after="0" w:line="240" w:lineRule="auto"/>
        <w:ind w:left="1080"/>
        <w:jc w:val="both"/>
        <w:rPr>
          <w:rFonts w:ascii="Arial" w:hAnsi="Arial" w:cs="Arial"/>
          <w:sz w:val="20"/>
          <w:szCs w:val="20"/>
        </w:rPr>
      </w:pPr>
      <w:r w:rsidRPr="00FB58FC">
        <w:rPr>
          <w:rFonts w:ascii="Arial" w:hAnsi="Arial" w:cs="Arial"/>
          <w:sz w:val="20"/>
          <w:szCs w:val="20"/>
        </w:rPr>
        <w:t xml:space="preserve">All material and construction equipment on site, temporary works, and Works shall be deemed to be the property of the Employer if the </w:t>
      </w:r>
      <w:r w:rsidR="00B033F8" w:rsidRPr="00FB58FC">
        <w:rPr>
          <w:rFonts w:ascii="Arial" w:hAnsi="Arial" w:cs="Arial"/>
          <w:sz w:val="20"/>
          <w:szCs w:val="20"/>
        </w:rPr>
        <w:t>contract is</w:t>
      </w:r>
      <w:r w:rsidRPr="00FB58FC">
        <w:rPr>
          <w:rFonts w:ascii="Arial" w:hAnsi="Arial" w:cs="Arial"/>
          <w:sz w:val="20"/>
          <w:szCs w:val="20"/>
        </w:rPr>
        <w:t xml:space="preserve"> terminated due to fault of the Contractor. </w:t>
      </w:r>
    </w:p>
    <w:p w14:paraId="7F7B1414" w14:textId="77777777" w:rsidR="00056003" w:rsidRPr="00FB58FC" w:rsidRDefault="00056003" w:rsidP="00370C91">
      <w:pPr>
        <w:numPr>
          <w:ilvl w:val="2"/>
          <w:numId w:val="45"/>
        </w:numPr>
        <w:tabs>
          <w:tab w:val="clear" w:pos="1980"/>
          <w:tab w:val="num" w:pos="1080"/>
          <w:tab w:val="num" w:pos="2160"/>
        </w:tabs>
        <w:spacing w:after="0" w:line="240" w:lineRule="auto"/>
        <w:ind w:left="1080"/>
        <w:jc w:val="both"/>
        <w:rPr>
          <w:rFonts w:ascii="Arial" w:hAnsi="Arial" w:cs="Arial"/>
          <w:sz w:val="20"/>
          <w:szCs w:val="20"/>
        </w:rPr>
      </w:pPr>
      <w:r w:rsidRPr="00FB58FC">
        <w:rPr>
          <w:rFonts w:ascii="Arial" w:hAnsi="Arial" w:cs="Arial"/>
          <w:sz w:val="20"/>
          <w:szCs w:val="20"/>
        </w:rPr>
        <w:t>The Contractor will in all cases abide by the directions of the Engineer in charge.</w:t>
      </w:r>
    </w:p>
    <w:p w14:paraId="2FBE35AF" w14:textId="77777777" w:rsidR="00056003" w:rsidRPr="00FB58FC" w:rsidRDefault="00056003" w:rsidP="00370C91">
      <w:pPr>
        <w:numPr>
          <w:ilvl w:val="2"/>
          <w:numId w:val="45"/>
        </w:numPr>
        <w:tabs>
          <w:tab w:val="clear" w:pos="1980"/>
          <w:tab w:val="num" w:pos="1080"/>
          <w:tab w:val="num" w:pos="2160"/>
        </w:tabs>
        <w:spacing w:after="0" w:line="240" w:lineRule="auto"/>
        <w:ind w:left="1080"/>
        <w:jc w:val="both"/>
        <w:rPr>
          <w:rFonts w:ascii="Arial" w:hAnsi="Arial" w:cs="Arial"/>
          <w:sz w:val="20"/>
          <w:szCs w:val="20"/>
        </w:rPr>
      </w:pPr>
      <w:r w:rsidRPr="00FB58FC">
        <w:rPr>
          <w:rFonts w:ascii="Arial" w:hAnsi="Arial" w:cs="Arial"/>
          <w:sz w:val="20"/>
          <w:szCs w:val="20"/>
        </w:rPr>
        <w:t xml:space="preserve">The Contractor shall submit to the Engineer in charge, a program within 7 days after signing the contract describing general methods and schedule to complete the works. </w:t>
      </w:r>
    </w:p>
    <w:p w14:paraId="2F1E3C23" w14:textId="77777777" w:rsidR="00056003" w:rsidRPr="00FB58FC" w:rsidRDefault="00056003" w:rsidP="00370C91">
      <w:pPr>
        <w:numPr>
          <w:ilvl w:val="2"/>
          <w:numId w:val="45"/>
        </w:numPr>
        <w:tabs>
          <w:tab w:val="clear" w:pos="1980"/>
          <w:tab w:val="num" w:pos="1080"/>
          <w:tab w:val="num" w:pos="2160"/>
        </w:tabs>
        <w:spacing w:after="0" w:line="240" w:lineRule="auto"/>
        <w:ind w:left="1080"/>
        <w:jc w:val="both"/>
        <w:rPr>
          <w:rFonts w:ascii="Arial" w:hAnsi="Arial" w:cs="Arial"/>
          <w:sz w:val="20"/>
          <w:szCs w:val="20"/>
        </w:rPr>
      </w:pPr>
      <w:r w:rsidRPr="00FB58FC">
        <w:rPr>
          <w:rFonts w:ascii="Arial" w:hAnsi="Arial" w:cs="Arial"/>
          <w:sz w:val="20"/>
          <w:szCs w:val="20"/>
        </w:rPr>
        <w:t>Contract completion period ________ (months) after signing of the contract.</w:t>
      </w:r>
    </w:p>
    <w:p w14:paraId="35F5E215" w14:textId="77777777" w:rsidR="00056003" w:rsidRPr="00FB58FC" w:rsidRDefault="00056003" w:rsidP="00370C91">
      <w:pPr>
        <w:numPr>
          <w:ilvl w:val="2"/>
          <w:numId w:val="45"/>
        </w:numPr>
        <w:tabs>
          <w:tab w:val="clear" w:pos="1980"/>
          <w:tab w:val="num" w:pos="1080"/>
          <w:tab w:val="num" w:pos="2160"/>
        </w:tabs>
        <w:spacing w:after="0" w:line="240" w:lineRule="auto"/>
        <w:ind w:left="1080"/>
        <w:jc w:val="both"/>
        <w:rPr>
          <w:rFonts w:ascii="Arial" w:hAnsi="Arial" w:cs="Arial"/>
          <w:sz w:val="20"/>
          <w:szCs w:val="20"/>
        </w:rPr>
      </w:pPr>
      <w:r w:rsidRPr="00FB58FC">
        <w:rPr>
          <w:rFonts w:ascii="Arial" w:hAnsi="Arial" w:cs="Arial"/>
          <w:sz w:val="20"/>
          <w:szCs w:val="20"/>
        </w:rPr>
        <w:t xml:space="preserve">In case of variations in quantities, unit rates under the contract will be used to support the variation order. New items of work performed as ordered by the Engineer in charge will be paid at the mutually agreed rate and in case of any disagreement between the Contractor and the Engineer in charge the latter will fix the unit rates that will be binding on the Contractor. </w:t>
      </w:r>
    </w:p>
    <w:p w14:paraId="34EF1187" w14:textId="77777777" w:rsidR="00056003" w:rsidRPr="00FB58FC" w:rsidRDefault="00056003" w:rsidP="00370C91">
      <w:pPr>
        <w:numPr>
          <w:ilvl w:val="2"/>
          <w:numId w:val="45"/>
        </w:numPr>
        <w:tabs>
          <w:tab w:val="clear" w:pos="1980"/>
          <w:tab w:val="num" w:pos="1080"/>
          <w:tab w:val="num" w:pos="2160"/>
        </w:tabs>
        <w:spacing w:after="0" w:line="240" w:lineRule="auto"/>
        <w:ind w:left="1080"/>
        <w:jc w:val="both"/>
        <w:rPr>
          <w:rFonts w:ascii="Arial" w:hAnsi="Arial" w:cs="Arial"/>
          <w:sz w:val="20"/>
          <w:szCs w:val="20"/>
        </w:rPr>
      </w:pPr>
      <w:r w:rsidRPr="00FB58FC">
        <w:rPr>
          <w:rFonts w:ascii="Arial" w:hAnsi="Arial" w:cs="Arial"/>
          <w:sz w:val="20"/>
          <w:szCs w:val="20"/>
        </w:rPr>
        <w:t>The Law governing the contract shall be applicable laws of the Republic of Serbia.</w:t>
      </w:r>
    </w:p>
    <w:p w14:paraId="52802FF9" w14:textId="77777777" w:rsidR="00056003" w:rsidRPr="00FB58FC" w:rsidRDefault="00056003" w:rsidP="00370C91">
      <w:pPr>
        <w:numPr>
          <w:ilvl w:val="2"/>
          <w:numId w:val="45"/>
        </w:numPr>
        <w:tabs>
          <w:tab w:val="clear" w:pos="1980"/>
          <w:tab w:val="num" w:pos="1080"/>
          <w:tab w:val="num" w:pos="2160"/>
        </w:tabs>
        <w:spacing w:after="0" w:line="240" w:lineRule="auto"/>
        <w:ind w:left="1080"/>
        <w:jc w:val="both"/>
        <w:rPr>
          <w:rFonts w:ascii="Arial" w:hAnsi="Arial" w:cs="Arial"/>
          <w:sz w:val="20"/>
          <w:szCs w:val="20"/>
        </w:rPr>
      </w:pPr>
      <w:r w:rsidRPr="00FB58FC">
        <w:rPr>
          <w:rFonts w:ascii="Arial" w:hAnsi="Arial" w:cs="Arial"/>
          <w:sz w:val="20"/>
          <w:szCs w:val="20"/>
        </w:rPr>
        <w:t>The Contractor shall be responsible for the safety of all the activities on the Site.</w:t>
      </w:r>
    </w:p>
    <w:p w14:paraId="1ABD4BAF" w14:textId="77777777" w:rsidR="00056003" w:rsidRPr="00FB58FC" w:rsidRDefault="00056003" w:rsidP="00370C91">
      <w:pPr>
        <w:numPr>
          <w:ilvl w:val="2"/>
          <w:numId w:val="45"/>
        </w:numPr>
        <w:tabs>
          <w:tab w:val="clear" w:pos="1980"/>
          <w:tab w:val="num" w:pos="1080"/>
          <w:tab w:val="num" w:pos="2160"/>
        </w:tabs>
        <w:spacing w:after="0" w:line="240" w:lineRule="auto"/>
        <w:ind w:left="1080"/>
        <w:jc w:val="both"/>
        <w:rPr>
          <w:rFonts w:ascii="Arial" w:hAnsi="Arial" w:cs="Arial"/>
          <w:sz w:val="20"/>
          <w:szCs w:val="20"/>
        </w:rPr>
      </w:pPr>
      <w:r w:rsidRPr="00FB58FC">
        <w:rPr>
          <w:rFonts w:ascii="Arial" w:hAnsi="Arial" w:cs="Arial"/>
          <w:sz w:val="20"/>
          <w:szCs w:val="20"/>
        </w:rPr>
        <w:t>During execution of works the Engineer in charge ________ (name) will carry out inspection of works at site to verify that works are executed by the Contractor in accordance with the specifications and required quality as per specifications. Engineer in charge will reject works not performed to the required specifications and the Contractor shall take immediate actions to rectify all defects in accordance with subparagraph (a) above.</w:t>
      </w:r>
    </w:p>
    <w:p w14:paraId="6B0D4573" w14:textId="4DF3C040" w:rsidR="00056003" w:rsidRPr="00FB58FC" w:rsidRDefault="00056003" w:rsidP="00370C91">
      <w:pPr>
        <w:numPr>
          <w:ilvl w:val="2"/>
          <w:numId w:val="45"/>
        </w:numPr>
        <w:tabs>
          <w:tab w:val="clear" w:pos="1980"/>
          <w:tab w:val="num" w:pos="1080"/>
          <w:tab w:val="num" w:pos="2160"/>
        </w:tabs>
        <w:spacing w:after="0" w:line="240" w:lineRule="auto"/>
        <w:ind w:left="1080"/>
        <w:jc w:val="both"/>
        <w:rPr>
          <w:rFonts w:ascii="Arial" w:hAnsi="Arial" w:cs="Arial"/>
          <w:sz w:val="20"/>
          <w:szCs w:val="20"/>
        </w:rPr>
      </w:pPr>
      <w:r w:rsidRPr="00FB58FC">
        <w:rPr>
          <w:rFonts w:ascii="Arial" w:hAnsi="Arial" w:cs="Arial"/>
          <w:sz w:val="20"/>
          <w:szCs w:val="20"/>
        </w:rPr>
        <w:t xml:space="preserve">Either party may terminate the Contract by giving a 30 </w:t>
      </w:r>
      <w:r w:rsidR="00046CCB" w:rsidRPr="00FB58FC">
        <w:rPr>
          <w:rFonts w:ascii="Arial" w:hAnsi="Arial" w:cs="Arial"/>
          <w:sz w:val="20"/>
          <w:szCs w:val="20"/>
        </w:rPr>
        <w:t>days’ notice</w:t>
      </w:r>
      <w:r w:rsidRPr="00FB58FC">
        <w:rPr>
          <w:rFonts w:ascii="Arial" w:hAnsi="Arial" w:cs="Arial"/>
          <w:sz w:val="20"/>
          <w:szCs w:val="20"/>
        </w:rPr>
        <w:t xml:space="preserve"> to the other for unforeseen events such as wars and acts of Gods such as earthquake, floods fires etc. In such case the payments will be made to the date of termination of contract.</w:t>
      </w:r>
    </w:p>
    <w:p w14:paraId="772E348D" w14:textId="77777777" w:rsidR="00056003" w:rsidRPr="00FB58FC" w:rsidRDefault="00056003" w:rsidP="00370C91">
      <w:pPr>
        <w:numPr>
          <w:ilvl w:val="2"/>
          <w:numId w:val="45"/>
        </w:numPr>
        <w:tabs>
          <w:tab w:val="clear" w:pos="1980"/>
          <w:tab w:val="num" w:pos="1080"/>
          <w:tab w:val="num" w:pos="2160"/>
        </w:tabs>
        <w:spacing w:after="0" w:line="240" w:lineRule="auto"/>
        <w:ind w:left="1080"/>
        <w:jc w:val="both"/>
        <w:rPr>
          <w:rFonts w:ascii="Arial" w:hAnsi="Arial" w:cs="Arial"/>
          <w:sz w:val="20"/>
          <w:szCs w:val="20"/>
        </w:rPr>
      </w:pPr>
      <w:r w:rsidRPr="00FB58FC">
        <w:rPr>
          <w:rFonts w:ascii="Arial" w:hAnsi="Arial" w:cs="Arial"/>
          <w:sz w:val="20"/>
          <w:szCs w:val="20"/>
        </w:rPr>
        <w:t>The Contractor is responsible for all taxes, duties, levies, etc. in accordance with the laws of the Republic of Serbia.</w:t>
      </w:r>
    </w:p>
    <w:p w14:paraId="42A2F517" w14:textId="1B233F07" w:rsidR="00056003" w:rsidRPr="00FB58FC" w:rsidRDefault="00056003" w:rsidP="00370C91">
      <w:pPr>
        <w:numPr>
          <w:ilvl w:val="2"/>
          <w:numId w:val="45"/>
        </w:numPr>
        <w:tabs>
          <w:tab w:val="clear" w:pos="1980"/>
          <w:tab w:val="num" w:pos="1080"/>
          <w:tab w:val="num" w:pos="2160"/>
        </w:tabs>
        <w:spacing w:after="0" w:line="240" w:lineRule="auto"/>
        <w:ind w:left="1080"/>
        <w:jc w:val="both"/>
        <w:rPr>
          <w:rFonts w:ascii="Arial" w:hAnsi="Arial" w:cs="Arial"/>
          <w:sz w:val="20"/>
          <w:szCs w:val="20"/>
        </w:rPr>
      </w:pPr>
      <w:r w:rsidRPr="00FB58FC">
        <w:rPr>
          <w:rFonts w:ascii="Arial" w:hAnsi="Arial" w:cs="Arial"/>
          <w:sz w:val="20"/>
          <w:szCs w:val="20"/>
        </w:rPr>
        <w:t>The disputes between the Employer and the Contractor arising between them under or in connection the Contract shall be resolved amicably. In the event the dispute remains unresolved either party may refer the dispute to __________</w:t>
      </w:r>
      <w:r w:rsidR="00046CCB" w:rsidRPr="00FB58FC">
        <w:rPr>
          <w:rFonts w:ascii="Arial" w:hAnsi="Arial" w:cs="Arial"/>
          <w:sz w:val="20"/>
          <w:szCs w:val="20"/>
        </w:rPr>
        <w:t xml:space="preserve"> </w:t>
      </w:r>
      <w:r w:rsidRPr="00FB58FC">
        <w:rPr>
          <w:rFonts w:ascii="Arial" w:hAnsi="Arial" w:cs="Arial"/>
          <w:sz w:val="20"/>
          <w:szCs w:val="20"/>
        </w:rPr>
        <w:t>(name the authority in the country such as Engineering Institute, Legal Institute, etc.) in accordance with the law governing the contract.</w:t>
      </w:r>
    </w:p>
    <w:p w14:paraId="00A1548B" w14:textId="77777777" w:rsidR="00056003" w:rsidRPr="00FB58FC" w:rsidRDefault="00056003" w:rsidP="00046CCB">
      <w:pPr>
        <w:spacing w:after="0" w:line="240" w:lineRule="auto"/>
        <w:jc w:val="both"/>
        <w:rPr>
          <w:rFonts w:ascii="Arial" w:hAnsi="Arial" w:cs="Arial"/>
          <w:sz w:val="20"/>
          <w:szCs w:val="20"/>
        </w:rPr>
      </w:pPr>
    </w:p>
    <w:p w14:paraId="4834FC29" w14:textId="77777777" w:rsidR="00056003" w:rsidRPr="00FB58FC" w:rsidRDefault="00056003" w:rsidP="00370C91">
      <w:pPr>
        <w:numPr>
          <w:ilvl w:val="0"/>
          <w:numId w:val="45"/>
        </w:numPr>
        <w:spacing w:after="0" w:line="240" w:lineRule="auto"/>
        <w:jc w:val="both"/>
        <w:rPr>
          <w:rFonts w:ascii="Arial" w:hAnsi="Arial" w:cs="Arial"/>
          <w:sz w:val="20"/>
          <w:szCs w:val="20"/>
        </w:rPr>
      </w:pPr>
      <w:r w:rsidRPr="00FB58FC">
        <w:rPr>
          <w:rFonts w:ascii="Arial" w:hAnsi="Arial" w:cs="Arial"/>
          <w:sz w:val="20"/>
          <w:szCs w:val="20"/>
        </w:rPr>
        <w:t>In consideration thereof the Employer covenants to pay the Contractor the contract price of ____________________ (in words and figures) in the following manner and installments:</w:t>
      </w:r>
    </w:p>
    <w:p w14:paraId="33BA9C6B" w14:textId="77777777" w:rsidR="00056003" w:rsidRPr="00FB58FC" w:rsidRDefault="00056003" w:rsidP="00046CCB">
      <w:pPr>
        <w:spacing w:after="0" w:line="240" w:lineRule="auto"/>
        <w:jc w:val="both"/>
        <w:rPr>
          <w:rFonts w:ascii="Arial" w:hAnsi="Arial" w:cs="Arial"/>
          <w:sz w:val="20"/>
          <w:szCs w:val="20"/>
        </w:rPr>
      </w:pPr>
    </w:p>
    <w:p w14:paraId="190F8CEA" w14:textId="4B9E6EC3" w:rsidR="00056003" w:rsidRPr="00FB58FC" w:rsidRDefault="00056003" w:rsidP="00046CCB">
      <w:pPr>
        <w:spacing w:after="0" w:line="240" w:lineRule="auto"/>
        <w:ind w:left="1440" w:hanging="720"/>
        <w:jc w:val="both"/>
        <w:rPr>
          <w:rFonts w:ascii="Arial" w:hAnsi="Arial" w:cs="Arial"/>
          <w:sz w:val="20"/>
          <w:szCs w:val="20"/>
        </w:rPr>
      </w:pPr>
      <w:r w:rsidRPr="00FB58FC">
        <w:rPr>
          <w:rFonts w:ascii="Arial" w:hAnsi="Arial" w:cs="Arial"/>
          <w:sz w:val="20"/>
          <w:szCs w:val="20"/>
        </w:rPr>
        <w:t>(A)</w:t>
      </w:r>
      <w:r w:rsidRPr="00FB58FC">
        <w:rPr>
          <w:rFonts w:ascii="Arial" w:hAnsi="Arial" w:cs="Arial"/>
          <w:sz w:val="20"/>
          <w:szCs w:val="20"/>
        </w:rPr>
        <w:tab/>
        <w:t>An advance payment of 15 percent of the Contract sum will be paid upon the Contractor bringing at the work site the following items and Engineer in charge certifying it: 1/ at least one half of all materials to be incorporated in the works or all materials to be consumed within three months whichever is less, and 2/ all equipment required for the construction.</w:t>
      </w:r>
    </w:p>
    <w:p w14:paraId="049DB0E6" w14:textId="77777777" w:rsidR="00056003" w:rsidRPr="00FB58FC" w:rsidRDefault="00056003" w:rsidP="00046CCB">
      <w:pPr>
        <w:spacing w:after="0" w:line="240" w:lineRule="auto"/>
        <w:jc w:val="both"/>
        <w:rPr>
          <w:rFonts w:ascii="Arial" w:hAnsi="Arial" w:cs="Arial"/>
          <w:sz w:val="20"/>
          <w:szCs w:val="20"/>
        </w:rPr>
      </w:pPr>
    </w:p>
    <w:p w14:paraId="30980A66" w14:textId="29A07B20" w:rsidR="00056003" w:rsidRPr="00FB58FC" w:rsidRDefault="00056003" w:rsidP="00046CCB">
      <w:pPr>
        <w:tabs>
          <w:tab w:val="num" w:pos="1440"/>
        </w:tabs>
        <w:spacing w:after="0" w:line="240" w:lineRule="auto"/>
        <w:ind w:left="1440" w:hanging="720"/>
        <w:jc w:val="both"/>
        <w:rPr>
          <w:rFonts w:ascii="Arial" w:hAnsi="Arial" w:cs="Arial"/>
          <w:sz w:val="20"/>
          <w:szCs w:val="20"/>
        </w:rPr>
      </w:pPr>
      <w:r w:rsidRPr="00FB58FC">
        <w:rPr>
          <w:rFonts w:ascii="Arial" w:hAnsi="Arial" w:cs="Arial"/>
          <w:sz w:val="20"/>
          <w:szCs w:val="20"/>
        </w:rPr>
        <w:t>(B)</w:t>
      </w:r>
      <w:r w:rsidRPr="00FB58FC">
        <w:rPr>
          <w:rFonts w:ascii="Arial" w:hAnsi="Arial" w:cs="Arial"/>
          <w:sz w:val="20"/>
          <w:szCs w:val="20"/>
        </w:rPr>
        <w:tab/>
        <w:t>All four subsequent installment payments will be made at the rate of 20 percent of the contract amount.</w:t>
      </w:r>
      <w:r w:rsidR="00882E17">
        <w:rPr>
          <w:rFonts w:ascii="Arial" w:hAnsi="Arial" w:cs="Arial"/>
          <w:sz w:val="20"/>
          <w:szCs w:val="20"/>
        </w:rPr>
        <w:t xml:space="preserve"> </w:t>
      </w:r>
      <w:r w:rsidRPr="00FB58FC">
        <w:rPr>
          <w:rFonts w:ascii="Arial" w:hAnsi="Arial" w:cs="Arial"/>
          <w:sz w:val="20"/>
          <w:szCs w:val="20"/>
        </w:rPr>
        <w:t>Each installment payment will be due for payment within 21 days of submission of invoice when the value of the work actually performed, calculated on the basis of unit prices and quantities, reaches 20 percent of the contract amount.</w:t>
      </w:r>
    </w:p>
    <w:p w14:paraId="53D3B04A" w14:textId="77777777" w:rsidR="00056003" w:rsidRPr="00FB58FC" w:rsidRDefault="00056003" w:rsidP="00046CCB">
      <w:pPr>
        <w:tabs>
          <w:tab w:val="num" w:pos="1440"/>
        </w:tabs>
        <w:spacing w:after="0" w:line="240" w:lineRule="auto"/>
        <w:jc w:val="both"/>
        <w:rPr>
          <w:rFonts w:ascii="Arial" w:hAnsi="Arial" w:cs="Arial"/>
          <w:sz w:val="20"/>
          <w:szCs w:val="20"/>
        </w:rPr>
      </w:pPr>
    </w:p>
    <w:p w14:paraId="7B1EDA6D" w14:textId="77777777" w:rsidR="00056003" w:rsidRPr="00FB58FC" w:rsidRDefault="00056003" w:rsidP="00046CCB">
      <w:pPr>
        <w:spacing w:after="0" w:line="240" w:lineRule="auto"/>
        <w:rPr>
          <w:rFonts w:ascii="Arial" w:hAnsi="Arial" w:cs="Arial"/>
          <w:sz w:val="20"/>
          <w:szCs w:val="20"/>
        </w:rPr>
      </w:pPr>
      <w:r w:rsidRPr="00FB58FC">
        <w:rPr>
          <w:rFonts w:ascii="Arial" w:hAnsi="Arial" w:cs="Arial"/>
          <w:sz w:val="20"/>
          <w:szCs w:val="20"/>
        </w:rPr>
        <w:tab/>
        <w:t>(C)</w:t>
      </w:r>
      <w:r w:rsidRPr="00FB58FC">
        <w:rPr>
          <w:rFonts w:ascii="Arial" w:hAnsi="Arial" w:cs="Arial"/>
          <w:sz w:val="20"/>
          <w:szCs w:val="20"/>
        </w:rPr>
        <w:tab/>
        <w:t xml:space="preserve">The final payment of remaining 5 percent of the contract amount shall be </w:t>
      </w:r>
    </w:p>
    <w:p w14:paraId="69AE75BD" w14:textId="0F0F7BEB" w:rsidR="00056003" w:rsidRPr="00FB58FC" w:rsidRDefault="00056003" w:rsidP="00046CCB">
      <w:pPr>
        <w:spacing w:after="0" w:line="240" w:lineRule="auto"/>
        <w:rPr>
          <w:rFonts w:ascii="Arial" w:hAnsi="Arial" w:cs="Arial"/>
          <w:sz w:val="20"/>
          <w:szCs w:val="20"/>
        </w:rPr>
      </w:pPr>
      <w:r w:rsidRPr="00FB58FC">
        <w:rPr>
          <w:rFonts w:ascii="Arial" w:hAnsi="Arial" w:cs="Arial"/>
          <w:sz w:val="20"/>
          <w:szCs w:val="20"/>
        </w:rPr>
        <w:tab/>
      </w:r>
      <w:r w:rsidRPr="00FB58FC">
        <w:rPr>
          <w:rFonts w:ascii="Arial" w:hAnsi="Arial" w:cs="Arial"/>
          <w:sz w:val="20"/>
          <w:szCs w:val="20"/>
        </w:rPr>
        <w:tab/>
        <w:t>made upon completion of the works certified by the</w:t>
      </w:r>
      <w:r w:rsidR="00882E17">
        <w:rPr>
          <w:rFonts w:ascii="Arial" w:hAnsi="Arial" w:cs="Arial"/>
          <w:sz w:val="20"/>
          <w:szCs w:val="20"/>
        </w:rPr>
        <w:t xml:space="preserve">  </w:t>
      </w:r>
      <w:r w:rsidRPr="00FB58FC">
        <w:rPr>
          <w:rFonts w:ascii="Arial" w:hAnsi="Arial" w:cs="Arial"/>
          <w:sz w:val="20"/>
          <w:szCs w:val="20"/>
        </w:rPr>
        <w:t xml:space="preserve">Engineer in Charge. </w:t>
      </w:r>
    </w:p>
    <w:p w14:paraId="64E7D476" w14:textId="77777777" w:rsidR="00056003" w:rsidRPr="00FB58FC" w:rsidRDefault="00056003" w:rsidP="00046CCB">
      <w:pPr>
        <w:spacing w:after="0" w:line="240" w:lineRule="auto"/>
        <w:rPr>
          <w:rFonts w:ascii="Arial" w:hAnsi="Arial" w:cs="Arial"/>
          <w:sz w:val="20"/>
          <w:szCs w:val="20"/>
        </w:rPr>
      </w:pPr>
    </w:p>
    <w:p w14:paraId="2CCE95ED" w14:textId="77777777" w:rsidR="00056003" w:rsidRPr="00FB58FC" w:rsidRDefault="00056003" w:rsidP="00046CCB">
      <w:pPr>
        <w:spacing w:after="0" w:line="240" w:lineRule="auto"/>
        <w:rPr>
          <w:rFonts w:ascii="Arial" w:hAnsi="Arial" w:cs="Arial"/>
          <w:sz w:val="20"/>
          <w:szCs w:val="20"/>
        </w:rPr>
      </w:pPr>
      <w:r w:rsidRPr="00FB58FC">
        <w:rPr>
          <w:rFonts w:ascii="Arial" w:hAnsi="Arial" w:cs="Arial"/>
          <w:sz w:val="20"/>
          <w:szCs w:val="20"/>
        </w:rPr>
        <w:tab/>
        <w:t>(D)</w:t>
      </w:r>
      <w:r w:rsidRPr="00FB58FC">
        <w:rPr>
          <w:rFonts w:ascii="Arial" w:hAnsi="Arial" w:cs="Arial"/>
          <w:sz w:val="20"/>
          <w:szCs w:val="20"/>
        </w:rPr>
        <w:tab/>
        <w:t xml:space="preserve">The defect liability period will be ______ (months) after taking over of </w:t>
      </w:r>
    </w:p>
    <w:p w14:paraId="0C5A5D86" w14:textId="77777777" w:rsidR="00056003" w:rsidRPr="00FB58FC" w:rsidRDefault="00056003" w:rsidP="00046CCB">
      <w:pPr>
        <w:spacing w:after="0" w:line="240" w:lineRule="auto"/>
        <w:rPr>
          <w:rFonts w:ascii="Arial" w:hAnsi="Arial" w:cs="Arial"/>
          <w:sz w:val="20"/>
          <w:szCs w:val="20"/>
        </w:rPr>
      </w:pPr>
      <w:r w:rsidRPr="00FB58FC">
        <w:rPr>
          <w:rFonts w:ascii="Arial" w:hAnsi="Arial" w:cs="Arial"/>
          <w:sz w:val="20"/>
          <w:szCs w:val="20"/>
        </w:rPr>
        <w:tab/>
      </w:r>
      <w:r w:rsidRPr="00FB58FC">
        <w:rPr>
          <w:rFonts w:ascii="Arial" w:hAnsi="Arial" w:cs="Arial"/>
          <w:sz w:val="20"/>
          <w:szCs w:val="20"/>
        </w:rPr>
        <w:tab/>
        <w:t xml:space="preserve">completed works by the Employer. </w:t>
      </w:r>
    </w:p>
    <w:p w14:paraId="57CD906E" w14:textId="77777777" w:rsidR="0069787D" w:rsidRPr="00FB58FC" w:rsidRDefault="0069787D" w:rsidP="00046CCB">
      <w:pPr>
        <w:spacing w:after="0" w:line="240" w:lineRule="auto"/>
        <w:rPr>
          <w:rFonts w:ascii="Arial" w:hAnsi="Arial" w:cs="Arial"/>
          <w:sz w:val="20"/>
          <w:szCs w:val="20"/>
        </w:rPr>
      </w:pPr>
    </w:p>
    <w:p w14:paraId="1EFCEC14" w14:textId="77777777" w:rsidR="00056003" w:rsidRPr="00FB58FC" w:rsidRDefault="00056003" w:rsidP="00370C91">
      <w:pPr>
        <w:numPr>
          <w:ilvl w:val="0"/>
          <w:numId w:val="45"/>
        </w:numPr>
        <w:spacing w:after="0" w:line="240" w:lineRule="auto"/>
        <w:jc w:val="both"/>
        <w:rPr>
          <w:rFonts w:ascii="Arial" w:hAnsi="Arial" w:cs="Arial"/>
          <w:sz w:val="20"/>
          <w:szCs w:val="20"/>
        </w:rPr>
      </w:pPr>
      <w:r w:rsidRPr="00FB58FC">
        <w:rPr>
          <w:rFonts w:ascii="Arial" w:eastAsia="Calibri" w:hAnsi="Arial" w:cs="Arial"/>
          <w:b/>
          <w:sz w:val="20"/>
          <w:szCs w:val="20"/>
        </w:rPr>
        <w:t>Termination</w:t>
      </w:r>
    </w:p>
    <w:p w14:paraId="67F97BDB" w14:textId="77777777" w:rsidR="00056003" w:rsidRPr="00FB58FC" w:rsidRDefault="00056003" w:rsidP="00046CCB">
      <w:pPr>
        <w:spacing w:after="0" w:line="240" w:lineRule="auto"/>
        <w:ind w:left="567" w:hanging="567"/>
        <w:jc w:val="both"/>
        <w:rPr>
          <w:rFonts w:ascii="Arial" w:hAnsi="Arial" w:cs="Arial"/>
          <w:sz w:val="20"/>
          <w:szCs w:val="20"/>
        </w:rPr>
      </w:pPr>
      <w:r w:rsidRPr="00FB58FC">
        <w:rPr>
          <w:rFonts w:ascii="Arial" w:hAnsi="Arial" w:cs="Arial"/>
          <w:sz w:val="20"/>
          <w:szCs w:val="20"/>
        </w:rPr>
        <w:t xml:space="preserve">3.1 </w:t>
      </w:r>
      <w:r w:rsidRPr="00FB58FC">
        <w:rPr>
          <w:rFonts w:ascii="Arial" w:hAnsi="Arial" w:cs="Arial"/>
          <w:sz w:val="20"/>
          <w:szCs w:val="20"/>
        </w:rPr>
        <w:tab/>
        <w:t>Termination for Default</w:t>
      </w:r>
    </w:p>
    <w:p w14:paraId="69116110" w14:textId="5998E743" w:rsidR="00056003" w:rsidRPr="00FB58FC" w:rsidRDefault="00EB51EE" w:rsidP="00EB51EE">
      <w:pPr>
        <w:spacing w:after="0" w:line="240" w:lineRule="auto"/>
        <w:ind w:left="1080" w:hanging="540"/>
        <w:rPr>
          <w:rFonts w:ascii="Arial" w:hAnsi="Arial" w:cs="Arial"/>
          <w:sz w:val="20"/>
          <w:szCs w:val="20"/>
        </w:rPr>
      </w:pPr>
      <w:bookmarkStart w:id="249" w:name="_Toc20650430"/>
      <w:bookmarkStart w:id="250" w:name="_Toc20650505"/>
      <w:bookmarkStart w:id="251" w:name="_Toc20650544"/>
      <w:bookmarkStart w:id="252" w:name="_Toc22281269"/>
      <w:bookmarkStart w:id="253" w:name="_Toc22676364"/>
      <w:bookmarkStart w:id="254" w:name="_Toc23769041"/>
      <w:bookmarkStart w:id="255" w:name="_Toc54957298"/>
      <w:bookmarkStart w:id="256" w:name="_Toc54964839"/>
      <w:bookmarkStart w:id="257" w:name="_Toc54965007"/>
      <w:bookmarkStart w:id="258" w:name="_Toc54974645"/>
      <w:r w:rsidRPr="00FB58FC">
        <w:rPr>
          <w:rFonts w:ascii="Arial" w:hAnsi="Arial" w:cs="Arial"/>
          <w:sz w:val="20"/>
          <w:szCs w:val="20"/>
        </w:rPr>
        <w:t>(a)</w:t>
      </w:r>
      <w:r w:rsidRPr="00FB58FC">
        <w:rPr>
          <w:rFonts w:ascii="Arial" w:hAnsi="Arial" w:cs="Arial"/>
          <w:sz w:val="20"/>
          <w:szCs w:val="20"/>
        </w:rPr>
        <w:tab/>
      </w:r>
      <w:r w:rsidR="00056003" w:rsidRPr="00FB58FC">
        <w:rPr>
          <w:rFonts w:ascii="Arial" w:hAnsi="Arial" w:cs="Arial"/>
          <w:sz w:val="20"/>
          <w:szCs w:val="20"/>
        </w:rPr>
        <w:t>The Employer, without prejudice to any other remedy for breach of Contract, by written notice of default sent to the Contractor, may terminate the Contract in whole or in part:</w:t>
      </w:r>
      <w:bookmarkEnd w:id="249"/>
      <w:bookmarkEnd w:id="250"/>
      <w:bookmarkEnd w:id="251"/>
      <w:bookmarkEnd w:id="252"/>
      <w:bookmarkEnd w:id="253"/>
      <w:bookmarkEnd w:id="254"/>
      <w:bookmarkEnd w:id="255"/>
      <w:bookmarkEnd w:id="256"/>
      <w:bookmarkEnd w:id="257"/>
      <w:bookmarkEnd w:id="258"/>
    </w:p>
    <w:p w14:paraId="5AC5A137" w14:textId="363C57CC" w:rsidR="00056003" w:rsidRPr="00FB58FC" w:rsidRDefault="00056003" w:rsidP="00370C91">
      <w:pPr>
        <w:numPr>
          <w:ilvl w:val="3"/>
          <w:numId w:val="42"/>
        </w:numPr>
        <w:tabs>
          <w:tab w:val="num" w:pos="1692"/>
        </w:tabs>
        <w:spacing w:after="0" w:line="240" w:lineRule="auto"/>
        <w:ind w:left="1685" w:hanging="504"/>
        <w:jc w:val="both"/>
        <w:outlineLvl w:val="3"/>
        <w:rPr>
          <w:rFonts w:ascii="Arial" w:hAnsi="Arial" w:cs="Arial"/>
          <w:bCs/>
          <w:sz w:val="20"/>
          <w:szCs w:val="20"/>
        </w:rPr>
      </w:pPr>
      <w:r w:rsidRPr="00FB58FC">
        <w:rPr>
          <w:rFonts w:ascii="Arial" w:hAnsi="Arial" w:cs="Arial"/>
          <w:bCs/>
          <w:sz w:val="20"/>
          <w:szCs w:val="20"/>
        </w:rPr>
        <w:t xml:space="preserve">if the Contractor fails to deliver any or all of the Goods and </w:t>
      </w:r>
      <w:r w:rsidR="00B033F8" w:rsidRPr="00FB58FC">
        <w:rPr>
          <w:rFonts w:ascii="Arial" w:hAnsi="Arial" w:cs="Arial"/>
          <w:bCs/>
          <w:sz w:val="20"/>
          <w:szCs w:val="20"/>
        </w:rPr>
        <w:t>Services within</w:t>
      </w:r>
      <w:r w:rsidRPr="00FB58FC">
        <w:rPr>
          <w:rFonts w:ascii="Arial" w:hAnsi="Arial" w:cs="Arial"/>
          <w:bCs/>
          <w:sz w:val="20"/>
          <w:szCs w:val="20"/>
        </w:rPr>
        <w:t xml:space="preserve"> the period specified in the Contract, or within any extension thereof granted. </w:t>
      </w:r>
    </w:p>
    <w:p w14:paraId="6AC6A53A" w14:textId="77777777" w:rsidR="00056003" w:rsidRPr="00FB58FC" w:rsidRDefault="00056003" w:rsidP="00370C91">
      <w:pPr>
        <w:numPr>
          <w:ilvl w:val="3"/>
          <w:numId w:val="42"/>
        </w:numPr>
        <w:tabs>
          <w:tab w:val="num" w:pos="1692"/>
        </w:tabs>
        <w:spacing w:after="0" w:line="240" w:lineRule="auto"/>
        <w:ind w:left="1685" w:hanging="504"/>
        <w:jc w:val="both"/>
        <w:outlineLvl w:val="3"/>
        <w:rPr>
          <w:rFonts w:ascii="Arial" w:hAnsi="Arial" w:cs="Arial"/>
          <w:bCs/>
          <w:sz w:val="20"/>
          <w:szCs w:val="20"/>
        </w:rPr>
      </w:pPr>
      <w:r w:rsidRPr="00FB58FC">
        <w:rPr>
          <w:rFonts w:ascii="Arial" w:hAnsi="Arial" w:cs="Arial"/>
          <w:bCs/>
          <w:sz w:val="20"/>
          <w:szCs w:val="20"/>
        </w:rPr>
        <w:t>if the Contractor fails to perform any other obligation under the Contract; or</w:t>
      </w:r>
    </w:p>
    <w:p w14:paraId="61BD91A3" w14:textId="77777777" w:rsidR="00056003" w:rsidRPr="00FB58FC" w:rsidRDefault="00056003" w:rsidP="00370C91">
      <w:pPr>
        <w:numPr>
          <w:ilvl w:val="3"/>
          <w:numId w:val="42"/>
        </w:numPr>
        <w:tabs>
          <w:tab w:val="num" w:pos="1692"/>
        </w:tabs>
        <w:spacing w:after="0" w:line="240" w:lineRule="auto"/>
        <w:ind w:left="1685" w:hanging="504"/>
        <w:jc w:val="both"/>
        <w:outlineLvl w:val="3"/>
        <w:rPr>
          <w:rFonts w:ascii="Arial" w:hAnsi="Arial" w:cs="Arial"/>
          <w:bCs/>
          <w:sz w:val="20"/>
          <w:szCs w:val="20"/>
        </w:rPr>
      </w:pPr>
      <w:r w:rsidRPr="00FB58FC">
        <w:rPr>
          <w:rFonts w:ascii="Arial" w:hAnsi="Arial" w:cs="Arial"/>
          <w:bCs/>
          <w:sz w:val="20"/>
          <w:szCs w:val="20"/>
        </w:rPr>
        <w:t>if the Contractor, in the judgment of the Employer has engaged in fraud and corruption, as defined in Clause 5 below, in competing for or in executing the Contract.</w:t>
      </w:r>
    </w:p>
    <w:p w14:paraId="408905E3" w14:textId="20A0B07A" w:rsidR="00056003" w:rsidRPr="00FB58FC" w:rsidRDefault="00056003" w:rsidP="00EB51EE">
      <w:pPr>
        <w:spacing w:line="240" w:lineRule="auto"/>
        <w:ind w:left="1134" w:hanging="567"/>
        <w:jc w:val="both"/>
        <w:rPr>
          <w:rFonts w:ascii="Arial" w:hAnsi="Arial" w:cs="Arial"/>
          <w:sz w:val="20"/>
          <w:szCs w:val="20"/>
        </w:rPr>
      </w:pPr>
      <w:r w:rsidRPr="00FB58FC">
        <w:rPr>
          <w:rFonts w:ascii="Arial" w:hAnsi="Arial" w:cs="Arial"/>
          <w:sz w:val="20"/>
          <w:szCs w:val="20"/>
        </w:rPr>
        <w:t>(b)</w:t>
      </w:r>
      <w:r w:rsidRPr="00FB58FC">
        <w:rPr>
          <w:rFonts w:ascii="Arial" w:hAnsi="Arial" w:cs="Arial"/>
          <w:sz w:val="20"/>
          <w:szCs w:val="20"/>
        </w:rPr>
        <w:tab/>
        <w:t>In the event the Employer terminates the Contract in whole or in part, the Employer may procure, upon such terms and in such manner as it deems appropriate, Goods or Related Services similar to those undelivered or not performed and the Contractor shall be liable to the Employer for any additional costs for such similar Goods or Related Services.</w:t>
      </w:r>
      <w:r w:rsidR="00882E17">
        <w:rPr>
          <w:rFonts w:ascii="Arial" w:hAnsi="Arial" w:cs="Arial"/>
          <w:sz w:val="20"/>
          <w:szCs w:val="20"/>
        </w:rPr>
        <w:t xml:space="preserve"> </w:t>
      </w:r>
      <w:r w:rsidRPr="00FB58FC">
        <w:rPr>
          <w:rFonts w:ascii="Arial" w:hAnsi="Arial" w:cs="Arial"/>
          <w:sz w:val="20"/>
          <w:szCs w:val="20"/>
        </w:rPr>
        <w:t>However, the Supplier shall continue performance of the Contract to the extent not terminated.</w:t>
      </w:r>
    </w:p>
    <w:p w14:paraId="63B3AFFA" w14:textId="77777777" w:rsidR="00056003" w:rsidRPr="00FB58FC" w:rsidRDefault="00056003" w:rsidP="00046CCB">
      <w:pPr>
        <w:spacing w:after="0" w:line="240" w:lineRule="auto"/>
        <w:ind w:left="612" w:hanging="612"/>
        <w:jc w:val="both"/>
        <w:rPr>
          <w:rFonts w:ascii="Arial" w:hAnsi="Arial" w:cs="Arial"/>
          <w:sz w:val="20"/>
          <w:szCs w:val="20"/>
        </w:rPr>
      </w:pPr>
      <w:r w:rsidRPr="00FB58FC">
        <w:rPr>
          <w:rFonts w:ascii="Arial" w:hAnsi="Arial" w:cs="Arial"/>
          <w:sz w:val="20"/>
          <w:szCs w:val="20"/>
        </w:rPr>
        <w:t>3.2</w:t>
      </w:r>
      <w:r w:rsidRPr="00FB58FC">
        <w:rPr>
          <w:rFonts w:ascii="Arial" w:hAnsi="Arial" w:cs="Arial"/>
          <w:sz w:val="20"/>
          <w:szCs w:val="20"/>
        </w:rPr>
        <w:tab/>
        <w:t xml:space="preserve">Termination for Insolvency. </w:t>
      </w:r>
    </w:p>
    <w:p w14:paraId="7F72F3D7" w14:textId="21DF3F38" w:rsidR="00056003" w:rsidRPr="00FB58FC" w:rsidRDefault="00EB51EE" w:rsidP="00EB51EE">
      <w:pPr>
        <w:spacing w:after="0" w:line="240" w:lineRule="auto"/>
        <w:ind w:left="1080" w:hanging="540"/>
        <w:jc w:val="both"/>
        <w:rPr>
          <w:rFonts w:ascii="Arial" w:hAnsi="Arial" w:cs="Arial"/>
          <w:sz w:val="20"/>
          <w:szCs w:val="20"/>
        </w:rPr>
      </w:pPr>
      <w:bookmarkStart w:id="259" w:name="_Toc20650431"/>
      <w:bookmarkStart w:id="260" w:name="_Toc20650506"/>
      <w:bookmarkStart w:id="261" w:name="_Toc20650545"/>
      <w:bookmarkStart w:id="262" w:name="_Toc22281270"/>
      <w:bookmarkStart w:id="263" w:name="_Toc22676365"/>
      <w:bookmarkStart w:id="264" w:name="_Toc23769042"/>
      <w:bookmarkStart w:id="265" w:name="_Toc54957299"/>
      <w:bookmarkStart w:id="266" w:name="_Toc54964840"/>
      <w:bookmarkStart w:id="267" w:name="_Toc54965008"/>
      <w:bookmarkStart w:id="268" w:name="_Toc54974646"/>
      <w:r w:rsidRPr="00FB58FC">
        <w:rPr>
          <w:rFonts w:ascii="Arial" w:hAnsi="Arial" w:cs="Arial"/>
          <w:sz w:val="20"/>
          <w:szCs w:val="20"/>
        </w:rPr>
        <w:t>(a)</w:t>
      </w:r>
      <w:r w:rsidRPr="00FB58FC">
        <w:rPr>
          <w:rFonts w:ascii="Arial" w:hAnsi="Arial" w:cs="Arial"/>
          <w:sz w:val="20"/>
          <w:szCs w:val="20"/>
        </w:rPr>
        <w:tab/>
      </w:r>
      <w:r w:rsidR="00056003" w:rsidRPr="00FB58FC">
        <w:rPr>
          <w:rFonts w:ascii="Arial" w:hAnsi="Arial" w:cs="Arial"/>
          <w:sz w:val="20"/>
          <w:szCs w:val="20"/>
        </w:rPr>
        <w:t>The Employer may at any time terminate the Contract by giving notice to the Contractor if the Contractor becomes bankrupt or otherwise insolvent.</w:t>
      </w:r>
      <w:r w:rsidR="00882E17">
        <w:rPr>
          <w:rFonts w:ascii="Arial" w:hAnsi="Arial" w:cs="Arial"/>
          <w:sz w:val="20"/>
          <w:szCs w:val="20"/>
        </w:rPr>
        <w:t xml:space="preserve"> </w:t>
      </w:r>
      <w:r w:rsidR="00056003" w:rsidRPr="00FB58FC">
        <w:rPr>
          <w:rFonts w:ascii="Arial" w:hAnsi="Arial" w:cs="Arial"/>
          <w:sz w:val="20"/>
          <w:szCs w:val="20"/>
        </w:rPr>
        <w:t>In such event, termination will be without compensation to the Contractor, provided that such termination will not prejudice or affect any right of action or remedy that has accrued or will accrue thereafter to the Employer.</w:t>
      </w:r>
      <w:bookmarkEnd w:id="259"/>
      <w:bookmarkEnd w:id="260"/>
      <w:bookmarkEnd w:id="261"/>
      <w:bookmarkEnd w:id="262"/>
      <w:bookmarkEnd w:id="263"/>
      <w:bookmarkEnd w:id="264"/>
      <w:bookmarkEnd w:id="265"/>
      <w:bookmarkEnd w:id="266"/>
      <w:bookmarkEnd w:id="267"/>
      <w:bookmarkEnd w:id="268"/>
    </w:p>
    <w:p w14:paraId="78018021" w14:textId="77777777" w:rsidR="00056003" w:rsidRPr="00FB58FC" w:rsidRDefault="00056003" w:rsidP="00046CCB">
      <w:pPr>
        <w:spacing w:after="0" w:line="240" w:lineRule="auto"/>
        <w:ind w:left="612" w:hanging="612"/>
        <w:jc w:val="both"/>
        <w:rPr>
          <w:rFonts w:ascii="Arial" w:hAnsi="Arial" w:cs="Arial"/>
          <w:sz w:val="20"/>
          <w:szCs w:val="20"/>
        </w:rPr>
      </w:pPr>
      <w:r w:rsidRPr="00FB58FC">
        <w:rPr>
          <w:rFonts w:ascii="Arial" w:hAnsi="Arial" w:cs="Arial"/>
          <w:sz w:val="20"/>
          <w:szCs w:val="20"/>
        </w:rPr>
        <w:t>3.3</w:t>
      </w:r>
      <w:r w:rsidRPr="00FB58FC">
        <w:rPr>
          <w:rFonts w:ascii="Arial" w:hAnsi="Arial" w:cs="Arial"/>
          <w:sz w:val="20"/>
          <w:szCs w:val="20"/>
        </w:rPr>
        <w:tab/>
        <w:t>Termination for Convenience.</w:t>
      </w:r>
    </w:p>
    <w:p w14:paraId="6C9D6A19" w14:textId="009D5E59" w:rsidR="00056003" w:rsidRPr="00FB58FC" w:rsidRDefault="00AC2E0F" w:rsidP="00AC2E0F">
      <w:pPr>
        <w:spacing w:after="0" w:line="240" w:lineRule="auto"/>
        <w:ind w:left="1080" w:hanging="540"/>
        <w:jc w:val="both"/>
        <w:rPr>
          <w:rFonts w:ascii="Arial" w:hAnsi="Arial" w:cs="Arial"/>
          <w:sz w:val="20"/>
          <w:szCs w:val="20"/>
        </w:rPr>
      </w:pPr>
      <w:bookmarkStart w:id="269" w:name="_Toc20650432"/>
      <w:bookmarkStart w:id="270" w:name="_Toc20650507"/>
      <w:bookmarkStart w:id="271" w:name="_Toc20650546"/>
      <w:bookmarkStart w:id="272" w:name="_Toc22281271"/>
      <w:bookmarkStart w:id="273" w:name="_Toc22676366"/>
      <w:bookmarkStart w:id="274" w:name="_Toc23769043"/>
      <w:bookmarkStart w:id="275" w:name="_Toc54957300"/>
      <w:bookmarkStart w:id="276" w:name="_Toc54964841"/>
      <w:bookmarkStart w:id="277" w:name="_Toc54965009"/>
      <w:bookmarkStart w:id="278" w:name="_Toc54974647"/>
      <w:r w:rsidRPr="00FB58FC">
        <w:rPr>
          <w:rFonts w:ascii="Arial" w:hAnsi="Arial" w:cs="Arial"/>
          <w:sz w:val="20"/>
          <w:szCs w:val="20"/>
        </w:rPr>
        <w:t>(a)</w:t>
      </w:r>
      <w:r w:rsidRPr="00FB58FC">
        <w:rPr>
          <w:rFonts w:ascii="Arial" w:hAnsi="Arial" w:cs="Arial"/>
          <w:sz w:val="20"/>
          <w:szCs w:val="20"/>
        </w:rPr>
        <w:tab/>
      </w:r>
      <w:r w:rsidR="00056003" w:rsidRPr="00FB58FC">
        <w:rPr>
          <w:rFonts w:ascii="Arial" w:hAnsi="Arial" w:cs="Arial"/>
          <w:sz w:val="20"/>
          <w:szCs w:val="20"/>
        </w:rPr>
        <w:t>The Employer, by notice sent to the Contractor, may terminate the Contract, in whole or in part, at any time for its convenience.</w:t>
      </w:r>
      <w:r w:rsidR="00882E17">
        <w:rPr>
          <w:rFonts w:ascii="Arial" w:hAnsi="Arial" w:cs="Arial"/>
          <w:sz w:val="20"/>
          <w:szCs w:val="20"/>
        </w:rPr>
        <w:t xml:space="preserve"> </w:t>
      </w:r>
      <w:r w:rsidR="00056003" w:rsidRPr="00FB58FC">
        <w:rPr>
          <w:rFonts w:ascii="Arial" w:hAnsi="Arial" w:cs="Arial"/>
          <w:sz w:val="20"/>
          <w:szCs w:val="20"/>
        </w:rPr>
        <w:t>The notice of termination shall specify that termination is for the Employer’s convenience, the extent to which performance of the Contractor under the Contract is terminated, and the date upon which such termination becomes effective.</w:t>
      </w:r>
      <w:bookmarkEnd w:id="269"/>
      <w:bookmarkEnd w:id="270"/>
      <w:bookmarkEnd w:id="271"/>
      <w:bookmarkEnd w:id="272"/>
      <w:bookmarkEnd w:id="273"/>
      <w:bookmarkEnd w:id="274"/>
      <w:bookmarkEnd w:id="275"/>
      <w:bookmarkEnd w:id="276"/>
      <w:bookmarkEnd w:id="277"/>
      <w:bookmarkEnd w:id="278"/>
    </w:p>
    <w:p w14:paraId="6DFC2183" w14:textId="1F27F024" w:rsidR="00056003" w:rsidRPr="00FB58FC" w:rsidRDefault="00AC2E0F" w:rsidP="00AC2E0F">
      <w:pPr>
        <w:spacing w:after="0" w:line="240" w:lineRule="auto"/>
        <w:ind w:left="1080" w:hanging="540"/>
        <w:jc w:val="both"/>
        <w:rPr>
          <w:rFonts w:ascii="Arial" w:hAnsi="Arial" w:cs="Arial"/>
          <w:sz w:val="20"/>
          <w:szCs w:val="20"/>
        </w:rPr>
      </w:pPr>
      <w:bookmarkStart w:id="279" w:name="_Toc20650433"/>
      <w:bookmarkStart w:id="280" w:name="_Toc20650508"/>
      <w:bookmarkStart w:id="281" w:name="_Toc20650547"/>
      <w:bookmarkStart w:id="282" w:name="_Toc22281272"/>
      <w:bookmarkStart w:id="283" w:name="_Toc22676367"/>
      <w:bookmarkStart w:id="284" w:name="_Toc23769044"/>
      <w:bookmarkStart w:id="285" w:name="_Toc54957301"/>
      <w:bookmarkStart w:id="286" w:name="_Toc54964842"/>
      <w:bookmarkStart w:id="287" w:name="_Toc54965010"/>
      <w:bookmarkStart w:id="288" w:name="_Toc54974648"/>
      <w:r w:rsidRPr="00FB58FC">
        <w:rPr>
          <w:rFonts w:ascii="Arial" w:hAnsi="Arial" w:cs="Arial"/>
          <w:sz w:val="20"/>
          <w:szCs w:val="20"/>
        </w:rPr>
        <w:t>(b)</w:t>
      </w:r>
      <w:r w:rsidRPr="00FB58FC">
        <w:rPr>
          <w:rFonts w:ascii="Arial" w:hAnsi="Arial" w:cs="Arial"/>
          <w:sz w:val="20"/>
          <w:szCs w:val="20"/>
        </w:rPr>
        <w:tab/>
      </w:r>
      <w:r w:rsidR="00056003" w:rsidRPr="00FB58FC">
        <w:rPr>
          <w:rFonts w:ascii="Arial" w:hAnsi="Arial" w:cs="Arial"/>
          <w:sz w:val="20"/>
          <w:szCs w:val="20"/>
        </w:rPr>
        <w:t>The Goods that are complete and ready for shipment within twenty-eight (28) days after the Contractor’s receipt of notice of termination shall be accepted by the Employer at the Contract terms and prices.</w:t>
      </w:r>
      <w:r w:rsidR="00882E17">
        <w:rPr>
          <w:rFonts w:ascii="Arial" w:hAnsi="Arial" w:cs="Arial"/>
          <w:sz w:val="20"/>
          <w:szCs w:val="20"/>
        </w:rPr>
        <w:t xml:space="preserve"> </w:t>
      </w:r>
      <w:r w:rsidR="00056003" w:rsidRPr="00FB58FC">
        <w:rPr>
          <w:rFonts w:ascii="Arial" w:hAnsi="Arial" w:cs="Arial"/>
          <w:sz w:val="20"/>
          <w:szCs w:val="20"/>
        </w:rPr>
        <w:t>For the remaining Goods, the Employer may elect:</w:t>
      </w:r>
      <w:bookmarkEnd w:id="279"/>
      <w:bookmarkEnd w:id="280"/>
      <w:bookmarkEnd w:id="281"/>
      <w:bookmarkEnd w:id="282"/>
      <w:bookmarkEnd w:id="283"/>
      <w:bookmarkEnd w:id="284"/>
      <w:bookmarkEnd w:id="285"/>
      <w:bookmarkEnd w:id="286"/>
      <w:bookmarkEnd w:id="287"/>
      <w:bookmarkEnd w:id="288"/>
      <w:r w:rsidR="00056003" w:rsidRPr="00FB58FC">
        <w:rPr>
          <w:rFonts w:ascii="Arial" w:hAnsi="Arial" w:cs="Arial"/>
          <w:sz w:val="20"/>
          <w:szCs w:val="20"/>
        </w:rPr>
        <w:t xml:space="preserve"> </w:t>
      </w:r>
    </w:p>
    <w:p w14:paraId="7C9E9619" w14:textId="77777777" w:rsidR="00056003" w:rsidRPr="00FB58FC" w:rsidRDefault="00056003" w:rsidP="00370C91">
      <w:pPr>
        <w:numPr>
          <w:ilvl w:val="3"/>
          <w:numId w:val="43"/>
        </w:numPr>
        <w:tabs>
          <w:tab w:val="right" w:pos="1560"/>
        </w:tabs>
        <w:spacing w:after="0" w:line="240" w:lineRule="auto"/>
        <w:ind w:left="1560" w:hanging="408"/>
        <w:jc w:val="both"/>
        <w:outlineLvl w:val="3"/>
        <w:rPr>
          <w:rFonts w:ascii="Arial" w:hAnsi="Arial" w:cs="Arial"/>
          <w:bCs/>
          <w:sz w:val="20"/>
          <w:szCs w:val="20"/>
        </w:rPr>
      </w:pPr>
      <w:r w:rsidRPr="00FB58FC">
        <w:rPr>
          <w:rFonts w:ascii="Arial" w:hAnsi="Arial" w:cs="Arial"/>
          <w:bCs/>
          <w:sz w:val="20"/>
          <w:szCs w:val="20"/>
        </w:rPr>
        <w:t>to have any portion completed and delivered at the Contract terms and prices; and/or</w:t>
      </w:r>
    </w:p>
    <w:p w14:paraId="6AF1327E" w14:textId="3D5C811A" w:rsidR="00056003" w:rsidRPr="00FB58FC" w:rsidRDefault="00056003" w:rsidP="00370C91">
      <w:pPr>
        <w:numPr>
          <w:ilvl w:val="3"/>
          <w:numId w:val="43"/>
        </w:numPr>
        <w:spacing w:after="0" w:line="240" w:lineRule="auto"/>
        <w:ind w:left="1560" w:hanging="378"/>
        <w:contextualSpacing/>
        <w:jc w:val="both"/>
        <w:rPr>
          <w:rFonts w:ascii="Arial" w:eastAsia="Calibri" w:hAnsi="Arial" w:cs="Arial"/>
          <w:b/>
          <w:sz w:val="20"/>
          <w:szCs w:val="20"/>
        </w:rPr>
      </w:pPr>
      <w:r w:rsidRPr="00FB58FC">
        <w:rPr>
          <w:rFonts w:ascii="Arial" w:eastAsia="Calibri" w:hAnsi="Arial" w:cs="Arial"/>
          <w:sz w:val="20"/>
          <w:szCs w:val="20"/>
        </w:rPr>
        <w:t>to cancel the remainder and pay to the Contractor an agreed amount for partially completed Goods and Related Services and for materials and parts previously procured by the Contractor.</w:t>
      </w:r>
    </w:p>
    <w:p w14:paraId="20D18A74" w14:textId="77777777" w:rsidR="003B35D3" w:rsidRPr="00FB58FC" w:rsidRDefault="003B35D3" w:rsidP="003B35D3">
      <w:pPr>
        <w:spacing w:after="0" w:line="240" w:lineRule="auto"/>
        <w:ind w:left="1560"/>
        <w:contextualSpacing/>
        <w:jc w:val="both"/>
        <w:rPr>
          <w:rFonts w:ascii="Arial" w:eastAsia="Calibri" w:hAnsi="Arial" w:cs="Arial"/>
          <w:b/>
          <w:sz w:val="20"/>
          <w:szCs w:val="20"/>
        </w:rPr>
      </w:pPr>
    </w:p>
    <w:p w14:paraId="674BA296" w14:textId="77777777" w:rsidR="00056003" w:rsidRPr="00FB58FC" w:rsidRDefault="00056003" w:rsidP="00370C91">
      <w:pPr>
        <w:numPr>
          <w:ilvl w:val="0"/>
          <w:numId w:val="45"/>
        </w:numPr>
        <w:spacing w:after="0" w:line="240" w:lineRule="auto"/>
        <w:jc w:val="both"/>
        <w:rPr>
          <w:rFonts w:ascii="Arial" w:hAnsi="Arial" w:cs="Arial"/>
          <w:sz w:val="20"/>
          <w:szCs w:val="20"/>
        </w:rPr>
      </w:pPr>
      <w:r w:rsidRPr="00FB58FC">
        <w:rPr>
          <w:rFonts w:ascii="Arial" w:hAnsi="Arial" w:cs="Arial"/>
          <w:b/>
          <w:sz w:val="20"/>
          <w:szCs w:val="20"/>
        </w:rPr>
        <w:t>Fraud and Corruption</w:t>
      </w:r>
      <w:r w:rsidRPr="00FB58FC">
        <w:rPr>
          <w:rFonts w:ascii="Arial" w:hAnsi="Arial" w:cs="Arial"/>
          <w:sz w:val="20"/>
          <w:szCs w:val="20"/>
        </w:rPr>
        <w:t xml:space="preserve"> </w:t>
      </w:r>
    </w:p>
    <w:p w14:paraId="5BA94B41" w14:textId="21B94CF9" w:rsidR="00056003" w:rsidRPr="00FB58FC" w:rsidRDefault="00056003" w:rsidP="00046CCB">
      <w:pPr>
        <w:spacing w:after="0" w:line="240" w:lineRule="auto"/>
        <w:ind w:left="360"/>
        <w:jc w:val="both"/>
        <w:rPr>
          <w:rFonts w:ascii="Arial" w:hAnsi="Arial" w:cs="Arial"/>
          <w:sz w:val="20"/>
          <w:szCs w:val="20"/>
        </w:rPr>
      </w:pPr>
      <w:r w:rsidRPr="00FB58FC">
        <w:rPr>
          <w:rFonts w:ascii="Arial" w:hAnsi="Arial" w:cs="Arial"/>
          <w:sz w:val="20"/>
          <w:szCs w:val="20"/>
        </w:rPr>
        <w:t xml:space="preserve">If the </w:t>
      </w:r>
      <w:r w:rsidRPr="00FB58FC">
        <w:rPr>
          <w:rFonts w:ascii="Arial" w:hAnsi="Arial" w:cs="Arial"/>
          <w:bCs/>
          <w:sz w:val="20"/>
          <w:szCs w:val="20"/>
        </w:rPr>
        <w:t>Employer</w:t>
      </w:r>
      <w:r w:rsidRPr="00FB58FC">
        <w:rPr>
          <w:rFonts w:ascii="Arial" w:hAnsi="Arial" w:cs="Arial"/>
          <w:sz w:val="20"/>
          <w:szCs w:val="20"/>
        </w:rPr>
        <w:t xml:space="preserve"> determines that the Contractor and/or any of its personnel, or its agents, or its Subcontractors, consultants, service providers, suppliers and/or their employees has engaged in corrupt, fraudulent, collusive, coercive or obstructive practices (as defined in the prevailing Bank’s sanctions procedures), in competing for or in executing the Contract, then the Employer may, after giving 14 days’ notice to the Contractor, terminate the Contractor's employment under the Contract and cancel the contract, and the provisions of Clause 3 shall apply as if such expulsion had been made under Sub-Clause 3.1.</w:t>
      </w:r>
    </w:p>
    <w:p w14:paraId="5CCAB536" w14:textId="77777777" w:rsidR="003B35D3" w:rsidRPr="00FB58FC" w:rsidRDefault="003B35D3" w:rsidP="00046CCB">
      <w:pPr>
        <w:spacing w:after="0" w:line="240" w:lineRule="auto"/>
        <w:ind w:left="360"/>
        <w:jc w:val="both"/>
        <w:rPr>
          <w:rFonts w:ascii="Arial" w:hAnsi="Arial" w:cs="Arial"/>
          <w:sz w:val="20"/>
          <w:szCs w:val="20"/>
        </w:rPr>
      </w:pPr>
    </w:p>
    <w:p w14:paraId="08B8D2A2" w14:textId="77777777" w:rsidR="00056003" w:rsidRPr="00FB58FC" w:rsidRDefault="00056003" w:rsidP="00370C91">
      <w:pPr>
        <w:numPr>
          <w:ilvl w:val="0"/>
          <w:numId w:val="45"/>
        </w:numPr>
        <w:spacing w:after="0" w:line="240" w:lineRule="auto"/>
        <w:jc w:val="both"/>
        <w:rPr>
          <w:rFonts w:ascii="Arial" w:hAnsi="Arial" w:cs="Arial"/>
          <w:b/>
          <w:sz w:val="20"/>
          <w:szCs w:val="20"/>
        </w:rPr>
      </w:pPr>
      <w:r w:rsidRPr="00FB58FC">
        <w:rPr>
          <w:rFonts w:ascii="Arial" w:hAnsi="Arial" w:cs="Arial"/>
          <w:b/>
          <w:sz w:val="20"/>
          <w:szCs w:val="20"/>
        </w:rPr>
        <w:t>Inspections and Audits</w:t>
      </w:r>
    </w:p>
    <w:p w14:paraId="35755869" w14:textId="77777777" w:rsidR="00056003" w:rsidRPr="00FB58FC" w:rsidRDefault="00056003" w:rsidP="00046CCB">
      <w:pPr>
        <w:spacing w:after="0" w:line="240" w:lineRule="auto"/>
        <w:ind w:left="360"/>
        <w:jc w:val="both"/>
        <w:rPr>
          <w:rFonts w:ascii="Arial" w:hAnsi="Arial" w:cs="Arial"/>
          <w:sz w:val="20"/>
          <w:szCs w:val="20"/>
        </w:rPr>
      </w:pPr>
      <w:r w:rsidRPr="00FB58FC">
        <w:rPr>
          <w:rFonts w:ascii="Arial" w:hAnsi="Arial" w:cs="Arial"/>
          <w:sz w:val="20"/>
          <w:szCs w:val="20"/>
        </w:rPr>
        <w:t>5.1 The Contractor shall carry out all instructions of the Employer which comply with the applicable laws where the destination is located.</w:t>
      </w:r>
    </w:p>
    <w:p w14:paraId="71CD7987" w14:textId="77777777" w:rsidR="00056003" w:rsidRPr="00FB58FC" w:rsidRDefault="00056003" w:rsidP="00046CCB">
      <w:pPr>
        <w:spacing w:after="0" w:line="240" w:lineRule="auto"/>
        <w:ind w:left="360"/>
        <w:jc w:val="both"/>
        <w:rPr>
          <w:rFonts w:ascii="Arial" w:hAnsi="Arial" w:cs="Arial"/>
          <w:sz w:val="20"/>
          <w:szCs w:val="20"/>
        </w:rPr>
      </w:pPr>
      <w:r w:rsidRPr="00FB58FC">
        <w:rPr>
          <w:rFonts w:ascii="Arial" w:hAnsi="Arial" w:cs="Arial"/>
          <w:sz w:val="20"/>
          <w:szCs w:val="20"/>
        </w:rPr>
        <w:t xml:space="preserve">The Contractor shall permit, and shall cause its Subcontractors and consultants to permit, the Bank and/or persons appointed by the Bank to inspect the Contractor’s offices and all accounts and records </w:t>
      </w:r>
      <w:r w:rsidRPr="00FB58FC">
        <w:rPr>
          <w:rFonts w:ascii="Arial" w:hAnsi="Arial" w:cs="Arial"/>
          <w:sz w:val="20"/>
          <w:szCs w:val="20"/>
        </w:rPr>
        <w:lastRenderedPageBreak/>
        <w:t>relating to the performance of the Contract and the submission of the bid, and to have such accounts and records audited by auditors appointed by the Bank if requested by the Bank. The Contractor’s and its Subcontractors and consultants’ attention is drawn to Clause 4 Fraud and Corruption, which provides, inter alia, that acts intended to materially impede the exercise of the Bank’s inspection and audit rights constitute a prohibited practice subject to contract termination (as well as to a determination of ineligibility pursuant to the Bank’s prevailing sanctions procedures).</w:t>
      </w:r>
    </w:p>
    <w:p w14:paraId="33F927A8" w14:textId="77777777" w:rsidR="00056003" w:rsidRPr="00FB58FC" w:rsidRDefault="00056003" w:rsidP="00046CCB">
      <w:pPr>
        <w:tabs>
          <w:tab w:val="left" w:pos="0"/>
          <w:tab w:val="right" w:leader="dot" w:pos="8640"/>
        </w:tabs>
        <w:spacing w:after="0" w:line="240" w:lineRule="auto"/>
        <w:jc w:val="both"/>
        <w:rPr>
          <w:rFonts w:ascii="Arial" w:hAnsi="Arial" w:cs="Arial"/>
          <w:sz w:val="20"/>
          <w:szCs w:val="20"/>
        </w:rPr>
      </w:pPr>
    </w:p>
    <w:p w14:paraId="78733A1C" w14:textId="77777777" w:rsidR="00056003" w:rsidRPr="00FB58FC" w:rsidRDefault="00056003" w:rsidP="00046CCB">
      <w:pPr>
        <w:spacing w:after="0" w:line="240" w:lineRule="auto"/>
        <w:rPr>
          <w:rFonts w:ascii="Arial" w:hAnsi="Arial" w:cs="Arial"/>
          <w:sz w:val="20"/>
          <w:szCs w:val="20"/>
        </w:rPr>
      </w:pPr>
      <w:r w:rsidRPr="00FB58FC">
        <w:rPr>
          <w:rFonts w:ascii="Arial" w:hAnsi="Arial" w:cs="Arial"/>
          <w:sz w:val="20"/>
          <w:szCs w:val="20"/>
        </w:rPr>
        <w:t>In witness whereof the parties thereto have caused this Contract to be executed the day and year first before written.</w:t>
      </w:r>
    </w:p>
    <w:p w14:paraId="77893B74" w14:textId="77777777" w:rsidR="00056003" w:rsidRPr="00FB58FC" w:rsidRDefault="00056003" w:rsidP="00046CCB">
      <w:pPr>
        <w:spacing w:after="0" w:line="240" w:lineRule="aut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6"/>
        <w:gridCol w:w="4684"/>
      </w:tblGrid>
      <w:tr w:rsidR="0035617A" w:rsidRPr="00FB58FC" w14:paraId="0C15BBEF" w14:textId="77777777" w:rsidTr="00056003">
        <w:tc>
          <w:tcPr>
            <w:tcW w:w="5006" w:type="dxa"/>
          </w:tcPr>
          <w:p w14:paraId="66BAD7EF" w14:textId="77777777" w:rsidR="00056003" w:rsidRPr="00FB58FC" w:rsidRDefault="00056003" w:rsidP="00046CCB">
            <w:pPr>
              <w:spacing w:after="0" w:line="240" w:lineRule="auto"/>
              <w:rPr>
                <w:rFonts w:ascii="Arial" w:hAnsi="Arial" w:cs="Arial"/>
                <w:sz w:val="20"/>
                <w:szCs w:val="20"/>
              </w:rPr>
            </w:pPr>
          </w:p>
          <w:p w14:paraId="28FAE356" w14:textId="77777777" w:rsidR="00056003" w:rsidRPr="00FB58FC" w:rsidRDefault="00056003" w:rsidP="00046CCB">
            <w:pPr>
              <w:spacing w:after="0" w:line="240" w:lineRule="auto"/>
              <w:rPr>
                <w:rFonts w:ascii="Arial" w:hAnsi="Arial" w:cs="Arial"/>
                <w:sz w:val="20"/>
                <w:szCs w:val="20"/>
              </w:rPr>
            </w:pPr>
            <w:r w:rsidRPr="00FB58FC">
              <w:rPr>
                <w:rFonts w:ascii="Arial" w:hAnsi="Arial" w:cs="Arial"/>
                <w:sz w:val="20"/>
                <w:szCs w:val="20"/>
              </w:rPr>
              <w:t xml:space="preserve"> ________________________</w:t>
            </w:r>
          </w:p>
          <w:p w14:paraId="3BF02938" w14:textId="77777777" w:rsidR="00056003" w:rsidRPr="00FB58FC" w:rsidRDefault="00056003" w:rsidP="00046CCB">
            <w:pPr>
              <w:spacing w:after="0" w:line="240" w:lineRule="auto"/>
              <w:rPr>
                <w:rFonts w:ascii="Arial" w:hAnsi="Arial" w:cs="Arial"/>
                <w:sz w:val="20"/>
                <w:szCs w:val="20"/>
              </w:rPr>
            </w:pPr>
            <w:r w:rsidRPr="00FB58FC">
              <w:rPr>
                <w:rFonts w:ascii="Arial" w:hAnsi="Arial" w:cs="Arial"/>
                <w:sz w:val="20"/>
                <w:szCs w:val="20"/>
              </w:rPr>
              <w:t xml:space="preserve"> Signature (on behalf of the Employer)</w:t>
            </w:r>
          </w:p>
          <w:p w14:paraId="076A0E0F" w14:textId="77777777" w:rsidR="00056003" w:rsidRPr="00FB58FC" w:rsidRDefault="00056003" w:rsidP="00046CCB">
            <w:pPr>
              <w:spacing w:after="0" w:line="240" w:lineRule="auto"/>
              <w:rPr>
                <w:rFonts w:ascii="Arial" w:hAnsi="Arial" w:cs="Arial"/>
                <w:sz w:val="20"/>
                <w:szCs w:val="20"/>
              </w:rPr>
            </w:pPr>
          </w:p>
          <w:p w14:paraId="0AA9F838" w14:textId="77777777" w:rsidR="00056003" w:rsidRPr="00FB58FC" w:rsidRDefault="00056003" w:rsidP="00046CCB">
            <w:pPr>
              <w:spacing w:after="0" w:line="240" w:lineRule="auto"/>
              <w:rPr>
                <w:rFonts w:ascii="Arial" w:hAnsi="Arial" w:cs="Arial"/>
                <w:sz w:val="20"/>
                <w:szCs w:val="20"/>
              </w:rPr>
            </w:pPr>
            <w:r w:rsidRPr="00FB58FC">
              <w:rPr>
                <w:rFonts w:ascii="Arial" w:hAnsi="Arial" w:cs="Arial"/>
                <w:sz w:val="20"/>
                <w:szCs w:val="20"/>
              </w:rPr>
              <w:t>In the presence of: _______________________</w:t>
            </w:r>
          </w:p>
          <w:p w14:paraId="35A43A9C" w14:textId="77777777" w:rsidR="00056003" w:rsidRPr="00FB58FC" w:rsidRDefault="00056003" w:rsidP="00046CCB">
            <w:pPr>
              <w:spacing w:after="0" w:line="240" w:lineRule="auto"/>
              <w:rPr>
                <w:rFonts w:ascii="Arial" w:hAnsi="Arial" w:cs="Arial"/>
                <w:sz w:val="20"/>
                <w:szCs w:val="20"/>
              </w:rPr>
            </w:pPr>
            <w:r w:rsidRPr="00FB58FC">
              <w:rPr>
                <w:rFonts w:ascii="Arial" w:hAnsi="Arial" w:cs="Arial"/>
                <w:sz w:val="20"/>
                <w:szCs w:val="20"/>
              </w:rPr>
              <w:t xml:space="preserve"> (Signature) Name and designation (Witness)</w:t>
            </w:r>
          </w:p>
          <w:p w14:paraId="7A55B302" w14:textId="77777777" w:rsidR="00056003" w:rsidRPr="00FB58FC" w:rsidRDefault="00056003" w:rsidP="00046CCB">
            <w:pPr>
              <w:spacing w:after="0" w:line="240" w:lineRule="auto"/>
              <w:rPr>
                <w:rFonts w:ascii="Arial" w:hAnsi="Arial" w:cs="Arial"/>
                <w:sz w:val="20"/>
                <w:szCs w:val="20"/>
              </w:rPr>
            </w:pPr>
          </w:p>
        </w:tc>
        <w:tc>
          <w:tcPr>
            <w:tcW w:w="5006" w:type="dxa"/>
          </w:tcPr>
          <w:p w14:paraId="44C157FA" w14:textId="77777777" w:rsidR="00056003" w:rsidRPr="00FB58FC" w:rsidRDefault="00056003" w:rsidP="00046CCB">
            <w:pPr>
              <w:spacing w:after="0" w:line="240" w:lineRule="auto"/>
              <w:rPr>
                <w:rFonts w:ascii="Arial" w:hAnsi="Arial" w:cs="Arial"/>
                <w:sz w:val="20"/>
                <w:szCs w:val="20"/>
              </w:rPr>
            </w:pPr>
            <w:r w:rsidRPr="00FB58FC">
              <w:rPr>
                <w:rFonts w:ascii="Arial" w:hAnsi="Arial" w:cs="Arial"/>
                <w:sz w:val="20"/>
                <w:szCs w:val="20"/>
              </w:rPr>
              <w:t>Name of the Contractor.</w:t>
            </w:r>
          </w:p>
          <w:p w14:paraId="4858DC39" w14:textId="496AA3AC" w:rsidR="00056003" w:rsidRPr="00FB58FC" w:rsidRDefault="00882E17" w:rsidP="00046CCB">
            <w:pPr>
              <w:spacing w:after="0" w:line="240" w:lineRule="auto"/>
              <w:rPr>
                <w:rFonts w:ascii="Arial" w:hAnsi="Arial" w:cs="Arial"/>
                <w:sz w:val="20"/>
                <w:szCs w:val="20"/>
              </w:rPr>
            </w:pPr>
            <w:r>
              <w:rPr>
                <w:rFonts w:ascii="Arial" w:hAnsi="Arial" w:cs="Arial"/>
                <w:sz w:val="20"/>
                <w:szCs w:val="20"/>
              </w:rPr>
              <w:t xml:space="preserve">           </w:t>
            </w:r>
            <w:r w:rsidR="00056003" w:rsidRPr="00FB58FC">
              <w:rPr>
                <w:rFonts w:ascii="Arial" w:hAnsi="Arial" w:cs="Arial"/>
                <w:sz w:val="20"/>
                <w:szCs w:val="20"/>
              </w:rPr>
              <w:t>_________________________</w:t>
            </w:r>
          </w:p>
          <w:p w14:paraId="14055EB6" w14:textId="77777777" w:rsidR="00056003" w:rsidRPr="00FB58FC" w:rsidRDefault="00056003" w:rsidP="00046CCB">
            <w:pPr>
              <w:spacing w:after="0" w:line="240" w:lineRule="auto"/>
              <w:rPr>
                <w:rFonts w:ascii="Arial" w:hAnsi="Arial" w:cs="Arial"/>
                <w:sz w:val="20"/>
                <w:szCs w:val="20"/>
              </w:rPr>
            </w:pPr>
            <w:r w:rsidRPr="00FB58FC">
              <w:rPr>
                <w:rFonts w:ascii="Arial" w:hAnsi="Arial" w:cs="Arial"/>
                <w:sz w:val="20"/>
                <w:szCs w:val="20"/>
              </w:rPr>
              <w:t xml:space="preserve"> Signature on behalf of Contractor </w:t>
            </w:r>
          </w:p>
          <w:p w14:paraId="2D0F2417" w14:textId="77777777" w:rsidR="00056003" w:rsidRPr="00FB58FC" w:rsidRDefault="00056003" w:rsidP="00046CCB">
            <w:pPr>
              <w:spacing w:after="0" w:line="240" w:lineRule="auto"/>
              <w:rPr>
                <w:rFonts w:ascii="Arial" w:hAnsi="Arial" w:cs="Arial"/>
                <w:sz w:val="20"/>
                <w:szCs w:val="20"/>
              </w:rPr>
            </w:pPr>
          </w:p>
          <w:p w14:paraId="38E85422" w14:textId="77777777" w:rsidR="00056003" w:rsidRPr="00FB58FC" w:rsidRDefault="00056003" w:rsidP="00046CCB">
            <w:pPr>
              <w:spacing w:after="0" w:line="240" w:lineRule="auto"/>
              <w:rPr>
                <w:rFonts w:ascii="Arial" w:hAnsi="Arial" w:cs="Arial"/>
                <w:sz w:val="20"/>
                <w:szCs w:val="20"/>
              </w:rPr>
            </w:pPr>
            <w:r w:rsidRPr="00FB58FC">
              <w:rPr>
                <w:rFonts w:ascii="Arial" w:hAnsi="Arial" w:cs="Arial"/>
                <w:sz w:val="20"/>
                <w:szCs w:val="20"/>
              </w:rPr>
              <w:t xml:space="preserve">In the presence of: _____________________ </w:t>
            </w:r>
          </w:p>
          <w:p w14:paraId="43F064A8" w14:textId="77777777" w:rsidR="00056003" w:rsidRPr="00FB58FC" w:rsidRDefault="00056003" w:rsidP="00046CCB">
            <w:pPr>
              <w:spacing w:after="0" w:line="240" w:lineRule="auto"/>
              <w:rPr>
                <w:rFonts w:ascii="Arial" w:hAnsi="Arial" w:cs="Arial"/>
                <w:sz w:val="20"/>
                <w:szCs w:val="20"/>
              </w:rPr>
            </w:pPr>
            <w:r w:rsidRPr="00FB58FC">
              <w:rPr>
                <w:rFonts w:ascii="Arial" w:hAnsi="Arial" w:cs="Arial"/>
                <w:sz w:val="20"/>
                <w:szCs w:val="20"/>
              </w:rPr>
              <w:t xml:space="preserve"> (Signature) Name and Address (Witness)</w:t>
            </w:r>
          </w:p>
          <w:p w14:paraId="785265BB" w14:textId="77777777" w:rsidR="00056003" w:rsidRPr="00FB58FC" w:rsidRDefault="00056003" w:rsidP="00046CCB">
            <w:pPr>
              <w:spacing w:after="0" w:line="240" w:lineRule="auto"/>
              <w:rPr>
                <w:rFonts w:ascii="Arial" w:hAnsi="Arial" w:cs="Arial"/>
                <w:sz w:val="20"/>
                <w:szCs w:val="20"/>
              </w:rPr>
            </w:pPr>
          </w:p>
        </w:tc>
      </w:tr>
    </w:tbl>
    <w:p w14:paraId="38D7832F" w14:textId="6796C0C4" w:rsidR="00056003" w:rsidRPr="00FB58FC" w:rsidRDefault="00056003" w:rsidP="00046CCB">
      <w:pPr>
        <w:spacing w:after="0" w:line="240" w:lineRule="auto"/>
        <w:jc w:val="center"/>
        <w:rPr>
          <w:rFonts w:ascii="Arial" w:hAnsi="Arial" w:cs="Arial"/>
          <w:b/>
          <w:sz w:val="20"/>
          <w:szCs w:val="20"/>
        </w:rPr>
      </w:pPr>
    </w:p>
    <w:p w14:paraId="1D6E0B7A" w14:textId="21BB0CDB" w:rsidR="003B35D3" w:rsidRPr="00FB58FC" w:rsidRDefault="003B35D3" w:rsidP="00046CCB">
      <w:pPr>
        <w:spacing w:after="0" w:line="240" w:lineRule="auto"/>
        <w:jc w:val="center"/>
        <w:rPr>
          <w:rFonts w:ascii="Arial" w:hAnsi="Arial" w:cs="Arial"/>
          <w:b/>
          <w:sz w:val="20"/>
          <w:szCs w:val="20"/>
        </w:rPr>
      </w:pPr>
    </w:p>
    <w:p w14:paraId="1FE8F69E" w14:textId="77777777" w:rsidR="003B35D3" w:rsidRPr="00FB58FC" w:rsidRDefault="003B35D3" w:rsidP="00046CCB">
      <w:pPr>
        <w:spacing w:after="0" w:line="240" w:lineRule="auto"/>
        <w:jc w:val="center"/>
        <w:rPr>
          <w:rFonts w:ascii="Arial" w:hAnsi="Arial" w:cs="Arial"/>
          <w:b/>
          <w:sz w:val="20"/>
          <w:szCs w:val="20"/>
        </w:rPr>
      </w:pPr>
    </w:p>
    <w:p w14:paraId="11AF10CB" w14:textId="77777777" w:rsidR="00056003" w:rsidRPr="00FB58FC" w:rsidRDefault="00056003" w:rsidP="00056003">
      <w:pPr>
        <w:jc w:val="center"/>
        <w:rPr>
          <w:rFonts w:ascii="Arial" w:hAnsi="Arial" w:cs="Arial"/>
          <w:b/>
        </w:rPr>
      </w:pPr>
      <w:r w:rsidRPr="00FB58FC">
        <w:rPr>
          <w:rFonts w:ascii="Arial" w:hAnsi="Arial" w:cs="Arial"/>
          <w:b/>
        </w:rPr>
        <w:t>FORM OF QUOTATION</w:t>
      </w:r>
    </w:p>
    <w:p w14:paraId="5F766B25" w14:textId="77777777" w:rsidR="00056003" w:rsidRPr="00FB58FC" w:rsidRDefault="00056003" w:rsidP="00F85CA6">
      <w:pPr>
        <w:spacing w:after="0" w:line="240" w:lineRule="auto"/>
        <w:rPr>
          <w:rFonts w:ascii="Arial" w:hAnsi="Arial" w:cs="Arial"/>
          <w:sz w:val="20"/>
          <w:szCs w:val="20"/>
        </w:rPr>
      </w:pPr>
      <w:r w:rsidRPr="00FB58FC">
        <w:rPr>
          <w:rFonts w:ascii="Arial" w:hAnsi="Arial" w:cs="Arial"/>
          <w:sz w:val="20"/>
          <w:szCs w:val="20"/>
        </w:rPr>
        <w:t>(Date)</w:t>
      </w:r>
      <w:r w:rsidRPr="00FB58FC">
        <w:rPr>
          <w:rFonts w:ascii="Arial" w:hAnsi="Arial" w:cs="Arial"/>
          <w:sz w:val="20"/>
          <w:szCs w:val="20"/>
        </w:rPr>
        <w:tab/>
      </w:r>
      <w:r w:rsidRPr="00FB58FC">
        <w:rPr>
          <w:rFonts w:ascii="Arial" w:hAnsi="Arial" w:cs="Arial"/>
          <w:sz w:val="20"/>
          <w:szCs w:val="20"/>
        </w:rPr>
        <w:tab/>
      </w:r>
    </w:p>
    <w:p w14:paraId="5CF9482D" w14:textId="77777777" w:rsidR="00056003" w:rsidRPr="00FB58FC" w:rsidRDefault="00056003" w:rsidP="00F85CA6">
      <w:pPr>
        <w:spacing w:after="0" w:line="240" w:lineRule="auto"/>
        <w:rPr>
          <w:rFonts w:ascii="Arial" w:hAnsi="Arial" w:cs="Arial"/>
          <w:sz w:val="20"/>
          <w:szCs w:val="20"/>
        </w:rPr>
      </w:pPr>
      <w:r w:rsidRPr="00FB58FC">
        <w:rPr>
          <w:rFonts w:ascii="Arial" w:hAnsi="Arial" w:cs="Arial"/>
          <w:sz w:val="20"/>
          <w:szCs w:val="20"/>
        </w:rPr>
        <w:t>To:_______________________________ (Employer’s Name)</w:t>
      </w:r>
    </w:p>
    <w:p w14:paraId="6252C91A" w14:textId="77777777" w:rsidR="00056003" w:rsidRPr="00FB58FC" w:rsidRDefault="00056003" w:rsidP="00F85CA6">
      <w:pPr>
        <w:spacing w:after="0" w:line="240" w:lineRule="auto"/>
        <w:rPr>
          <w:rFonts w:ascii="Arial" w:hAnsi="Arial" w:cs="Arial"/>
          <w:sz w:val="20"/>
          <w:szCs w:val="20"/>
        </w:rPr>
      </w:pPr>
    </w:p>
    <w:p w14:paraId="1CF9D3B9" w14:textId="02D89C6E" w:rsidR="00056003" w:rsidRPr="00FB58FC" w:rsidRDefault="00882E17" w:rsidP="00F85CA6">
      <w:pPr>
        <w:spacing w:after="0" w:line="240" w:lineRule="auto"/>
        <w:rPr>
          <w:rFonts w:ascii="Arial" w:hAnsi="Arial" w:cs="Arial"/>
          <w:sz w:val="20"/>
          <w:szCs w:val="20"/>
        </w:rPr>
      </w:pPr>
      <w:r>
        <w:rPr>
          <w:rFonts w:ascii="Arial" w:hAnsi="Arial" w:cs="Arial"/>
          <w:sz w:val="20"/>
          <w:szCs w:val="20"/>
        </w:rPr>
        <w:t xml:space="preserve">  </w:t>
      </w:r>
      <w:r w:rsidR="00056003" w:rsidRPr="00FB58FC">
        <w:rPr>
          <w:rFonts w:ascii="Arial" w:hAnsi="Arial" w:cs="Arial"/>
          <w:sz w:val="20"/>
          <w:szCs w:val="20"/>
        </w:rPr>
        <w:t xml:space="preserve"> _______________________________ (Employer’s Address)</w:t>
      </w:r>
    </w:p>
    <w:p w14:paraId="373C1B8D" w14:textId="77777777" w:rsidR="00056003" w:rsidRPr="00FB58FC" w:rsidRDefault="00056003" w:rsidP="00F85CA6">
      <w:pPr>
        <w:spacing w:after="0" w:line="240" w:lineRule="auto"/>
        <w:rPr>
          <w:rFonts w:ascii="Arial" w:hAnsi="Arial" w:cs="Arial"/>
          <w:sz w:val="20"/>
          <w:szCs w:val="20"/>
        </w:rPr>
      </w:pPr>
    </w:p>
    <w:p w14:paraId="17F9C4AB" w14:textId="72E6051E" w:rsidR="00056003" w:rsidRPr="00FB58FC" w:rsidRDefault="00882E17" w:rsidP="00F85CA6">
      <w:pPr>
        <w:spacing w:after="0" w:line="240" w:lineRule="auto"/>
        <w:rPr>
          <w:rFonts w:ascii="Arial" w:hAnsi="Arial" w:cs="Arial"/>
          <w:sz w:val="20"/>
          <w:szCs w:val="20"/>
        </w:rPr>
      </w:pPr>
      <w:r>
        <w:rPr>
          <w:rFonts w:ascii="Arial" w:hAnsi="Arial" w:cs="Arial"/>
          <w:sz w:val="20"/>
          <w:szCs w:val="20"/>
        </w:rPr>
        <w:t xml:space="preserve">  </w:t>
      </w:r>
      <w:r w:rsidR="00056003" w:rsidRPr="00FB58FC">
        <w:rPr>
          <w:rFonts w:ascii="Arial" w:hAnsi="Arial" w:cs="Arial"/>
          <w:sz w:val="20"/>
          <w:szCs w:val="20"/>
        </w:rPr>
        <w:t xml:space="preserve"> _______________________________</w:t>
      </w:r>
    </w:p>
    <w:p w14:paraId="21443B50" w14:textId="77777777" w:rsidR="00056003" w:rsidRPr="00FB58FC" w:rsidRDefault="00056003" w:rsidP="00F85CA6">
      <w:pPr>
        <w:spacing w:after="0" w:line="240" w:lineRule="auto"/>
        <w:jc w:val="both"/>
        <w:rPr>
          <w:rFonts w:ascii="Arial" w:hAnsi="Arial" w:cs="Arial"/>
          <w:sz w:val="20"/>
          <w:szCs w:val="20"/>
        </w:rPr>
      </w:pPr>
    </w:p>
    <w:p w14:paraId="51A41F50" w14:textId="491E3EBF" w:rsidR="00056003" w:rsidRPr="00FB58FC" w:rsidRDefault="00056003" w:rsidP="00F85CA6">
      <w:pPr>
        <w:spacing w:after="0" w:line="240" w:lineRule="auto"/>
        <w:jc w:val="both"/>
        <w:rPr>
          <w:rFonts w:ascii="Arial" w:hAnsi="Arial" w:cs="Arial"/>
          <w:sz w:val="20"/>
          <w:szCs w:val="20"/>
        </w:rPr>
      </w:pPr>
      <w:r w:rsidRPr="00FB58FC">
        <w:rPr>
          <w:rFonts w:ascii="Arial" w:hAnsi="Arial" w:cs="Arial"/>
          <w:sz w:val="20"/>
          <w:szCs w:val="20"/>
        </w:rPr>
        <w:t>We offer to execute the___________________________________________(name and number of Contract) in accordance with the Conditions of Contract accompanying this Quotation for the Contract Price of _________________________(amount in words and numbers) (______________</w:t>
      </w:r>
      <w:r w:rsidR="00882E17">
        <w:rPr>
          <w:rFonts w:ascii="Arial" w:hAnsi="Arial" w:cs="Arial"/>
          <w:sz w:val="20"/>
          <w:szCs w:val="20"/>
        </w:rPr>
        <w:t xml:space="preserve"> </w:t>
      </w:r>
      <w:r w:rsidRPr="00FB58FC">
        <w:rPr>
          <w:rFonts w:ascii="Arial" w:hAnsi="Arial" w:cs="Arial"/>
          <w:sz w:val="20"/>
          <w:szCs w:val="20"/>
        </w:rPr>
        <w:t>) (name of currency)_____________.</w:t>
      </w:r>
      <w:r w:rsidR="00882E17">
        <w:rPr>
          <w:rFonts w:ascii="Arial" w:hAnsi="Arial" w:cs="Arial"/>
          <w:sz w:val="20"/>
          <w:szCs w:val="20"/>
        </w:rPr>
        <w:t xml:space="preserve"> </w:t>
      </w:r>
      <w:r w:rsidRPr="00FB58FC">
        <w:rPr>
          <w:rFonts w:ascii="Arial" w:hAnsi="Arial" w:cs="Arial"/>
          <w:sz w:val="20"/>
          <w:szCs w:val="20"/>
        </w:rPr>
        <w:t>We propose to complete the Works described in the Contract within a period of ____________________months from the Date of Signing of the Contract.</w:t>
      </w:r>
    </w:p>
    <w:p w14:paraId="20522332" w14:textId="77777777" w:rsidR="00056003" w:rsidRPr="00FB58FC" w:rsidRDefault="00056003" w:rsidP="00F85CA6">
      <w:pPr>
        <w:spacing w:after="0" w:line="240" w:lineRule="auto"/>
        <w:jc w:val="both"/>
        <w:rPr>
          <w:rFonts w:ascii="Arial" w:hAnsi="Arial" w:cs="Arial"/>
          <w:sz w:val="20"/>
          <w:szCs w:val="20"/>
        </w:rPr>
      </w:pPr>
    </w:p>
    <w:p w14:paraId="0A1CF48F" w14:textId="1FA6E57C" w:rsidR="00056003" w:rsidRPr="00FB58FC" w:rsidRDefault="00056003" w:rsidP="00F85CA6">
      <w:pPr>
        <w:spacing w:after="0" w:line="240" w:lineRule="auto"/>
        <w:jc w:val="both"/>
        <w:rPr>
          <w:rFonts w:ascii="Arial" w:hAnsi="Arial" w:cs="Arial"/>
          <w:sz w:val="20"/>
          <w:szCs w:val="20"/>
        </w:rPr>
      </w:pPr>
      <w:r w:rsidRPr="00FB58FC">
        <w:rPr>
          <w:rFonts w:ascii="Arial" w:hAnsi="Arial" w:cs="Arial"/>
          <w:sz w:val="20"/>
          <w:szCs w:val="20"/>
        </w:rPr>
        <w:t>This Quotation and your written acceptance will constitute a binding Contract between us.</w:t>
      </w:r>
      <w:r w:rsidR="00882E17">
        <w:rPr>
          <w:rFonts w:ascii="Arial" w:hAnsi="Arial" w:cs="Arial"/>
          <w:sz w:val="20"/>
          <w:szCs w:val="20"/>
        </w:rPr>
        <w:t xml:space="preserve"> </w:t>
      </w:r>
      <w:r w:rsidRPr="00FB58FC">
        <w:rPr>
          <w:rFonts w:ascii="Arial" w:hAnsi="Arial" w:cs="Arial"/>
          <w:sz w:val="20"/>
          <w:szCs w:val="20"/>
        </w:rPr>
        <w:t>We understand that you are not bound to accept the lowest or any Quotation you receive.</w:t>
      </w:r>
    </w:p>
    <w:p w14:paraId="13DEB8B1" w14:textId="77777777" w:rsidR="00056003" w:rsidRPr="00FB58FC" w:rsidRDefault="00056003" w:rsidP="00F85CA6">
      <w:pPr>
        <w:spacing w:after="0" w:line="240" w:lineRule="auto"/>
        <w:jc w:val="both"/>
        <w:rPr>
          <w:rFonts w:ascii="Arial" w:hAnsi="Arial" w:cs="Arial"/>
          <w:sz w:val="20"/>
          <w:szCs w:val="20"/>
        </w:rPr>
      </w:pPr>
    </w:p>
    <w:p w14:paraId="62600E41" w14:textId="77777777" w:rsidR="00056003" w:rsidRPr="00FB58FC" w:rsidRDefault="00056003" w:rsidP="00F85CA6">
      <w:pPr>
        <w:spacing w:after="0" w:line="240" w:lineRule="auto"/>
        <w:jc w:val="both"/>
        <w:rPr>
          <w:rFonts w:ascii="Arial" w:hAnsi="Arial" w:cs="Arial"/>
          <w:sz w:val="20"/>
          <w:szCs w:val="20"/>
        </w:rPr>
      </w:pPr>
      <w:r w:rsidRPr="00FB58FC">
        <w:rPr>
          <w:rFonts w:ascii="Arial" w:hAnsi="Arial" w:cs="Arial"/>
          <w:sz w:val="20"/>
          <w:szCs w:val="20"/>
        </w:rPr>
        <w:t>We hereby confirm that this Quotation complies with the Validity of the Quotation required by the proposal documents.</w:t>
      </w:r>
    </w:p>
    <w:p w14:paraId="2FF352F5" w14:textId="77777777" w:rsidR="00056003" w:rsidRPr="00FB58FC" w:rsidRDefault="00056003" w:rsidP="00F85CA6">
      <w:pPr>
        <w:spacing w:after="0" w:line="240" w:lineRule="auto"/>
        <w:jc w:val="both"/>
        <w:rPr>
          <w:rFonts w:ascii="Arial" w:hAnsi="Arial" w:cs="Arial"/>
          <w:sz w:val="20"/>
          <w:szCs w:val="20"/>
        </w:rPr>
      </w:pPr>
    </w:p>
    <w:p w14:paraId="24C258D2" w14:textId="66B03966" w:rsidR="00056003" w:rsidRPr="00FB58FC" w:rsidRDefault="00056003" w:rsidP="00F85CA6">
      <w:pPr>
        <w:spacing w:after="0" w:line="240" w:lineRule="auto"/>
        <w:jc w:val="both"/>
        <w:rPr>
          <w:rFonts w:ascii="Arial" w:hAnsi="Arial" w:cs="Arial"/>
          <w:sz w:val="20"/>
          <w:szCs w:val="20"/>
        </w:rPr>
      </w:pPr>
      <w:r w:rsidRPr="00FB58FC">
        <w:rPr>
          <w:rFonts w:ascii="Arial" w:hAnsi="Arial" w:cs="Arial"/>
          <w:sz w:val="20"/>
          <w:szCs w:val="20"/>
        </w:rPr>
        <w:t>Authorized Signature:</w:t>
      </w:r>
      <w:r w:rsidR="00C677D1" w:rsidRPr="00FB58FC">
        <w:rPr>
          <w:rFonts w:ascii="Arial" w:hAnsi="Arial" w:cs="Arial"/>
          <w:sz w:val="20"/>
          <w:szCs w:val="20"/>
        </w:rPr>
        <w:t xml:space="preserve"> </w:t>
      </w:r>
      <w:r w:rsidRPr="00FB58FC">
        <w:rPr>
          <w:rFonts w:ascii="Arial" w:hAnsi="Arial" w:cs="Arial"/>
          <w:sz w:val="20"/>
          <w:szCs w:val="20"/>
        </w:rPr>
        <w:t>______________________________________</w:t>
      </w:r>
    </w:p>
    <w:p w14:paraId="4ED645A2" w14:textId="77777777" w:rsidR="00056003" w:rsidRPr="00FB58FC" w:rsidRDefault="00056003" w:rsidP="00F85CA6">
      <w:pPr>
        <w:spacing w:after="0" w:line="240" w:lineRule="auto"/>
        <w:jc w:val="both"/>
        <w:rPr>
          <w:rFonts w:ascii="Arial" w:hAnsi="Arial" w:cs="Arial"/>
          <w:sz w:val="20"/>
          <w:szCs w:val="20"/>
        </w:rPr>
      </w:pPr>
      <w:r w:rsidRPr="00FB58FC">
        <w:rPr>
          <w:rFonts w:ascii="Arial" w:hAnsi="Arial" w:cs="Arial"/>
          <w:sz w:val="20"/>
          <w:szCs w:val="20"/>
        </w:rPr>
        <w:t>Name and Title of Signatory_________________________________</w:t>
      </w:r>
    </w:p>
    <w:p w14:paraId="0D3A2D6C" w14:textId="665013F3" w:rsidR="00056003" w:rsidRPr="00FB58FC" w:rsidRDefault="00056003" w:rsidP="00F85CA6">
      <w:pPr>
        <w:spacing w:after="0" w:line="240" w:lineRule="auto"/>
        <w:jc w:val="both"/>
        <w:rPr>
          <w:rFonts w:ascii="Arial" w:hAnsi="Arial" w:cs="Arial"/>
          <w:sz w:val="20"/>
          <w:szCs w:val="20"/>
        </w:rPr>
      </w:pPr>
      <w:r w:rsidRPr="00FB58FC">
        <w:rPr>
          <w:rFonts w:ascii="Arial" w:hAnsi="Arial" w:cs="Arial"/>
          <w:sz w:val="20"/>
          <w:szCs w:val="20"/>
        </w:rPr>
        <w:tab/>
      </w:r>
      <w:r w:rsidRPr="00FB58FC">
        <w:rPr>
          <w:rFonts w:ascii="Arial" w:hAnsi="Arial" w:cs="Arial"/>
          <w:sz w:val="20"/>
          <w:szCs w:val="20"/>
        </w:rPr>
        <w:tab/>
      </w:r>
      <w:r w:rsidRPr="00FB58FC">
        <w:rPr>
          <w:rFonts w:ascii="Arial" w:hAnsi="Arial" w:cs="Arial"/>
          <w:sz w:val="20"/>
          <w:szCs w:val="20"/>
        </w:rPr>
        <w:tab/>
      </w:r>
      <w:r w:rsidR="00882E17">
        <w:rPr>
          <w:rFonts w:ascii="Arial" w:hAnsi="Arial" w:cs="Arial"/>
          <w:sz w:val="20"/>
          <w:szCs w:val="20"/>
        </w:rPr>
        <w:t xml:space="preserve">    </w:t>
      </w:r>
      <w:r w:rsidRPr="00FB58FC">
        <w:rPr>
          <w:rFonts w:ascii="Arial" w:hAnsi="Arial" w:cs="Arial"/>
          <w:sz w:val="20"/>
          <w:szCs w:val="20"/>
        </w:rPr>
        <w:t xml:space="preserve"> _________________________________</w:t>
      </w:r>
    </w:p>
    <w:p w14:paraId="2996AA15" w14:textId="77777777" w:rsidR="00056003" w:rsidRPr="00FB58FC" w:rsidRDefault="00056003" w:rsidP="00F85CA6">
      <w:pPr>
        <w:spacing w:after="0" w:line="240" w:lineRule="auto"/>
        <w:jc w:val="both"/>
        <w:rPr>
          <w:rFonts w:ascii="Arial" w:hAnsi="Arial" w:cs="Arial"/>
          <w:sz w:val="20"/>
          <w:szCs w:val="20"/>
        </w:rPr>
      </w:pPr>
    </w:p>
    <w:p w14:paraId="1407A081" w14:textId="5B805E58" w:rsidR="00056003" w:rsidRPr="00FB58FC" w:rsidRDefault="00056003" w:rsidP="00F85CA6">
      <w:pPr>
        <w:spacing w:after="0" w:line="240" w:lineRule="auto"/>
        <w:jc w:val="both"/>
        <w:rPr>
          <w:rFonts w:ascii="Arial" w:hAnsi="Arial" w:cs="Arial"/>
          <w:sz w:val="20"/>
          <w:szCs w:val="20"/>
        </w:rPr>
      </w:pPr>
      <w:r w:rsidRPr="00FB58FC">
        <w:rPr>
          <w:rFonts w:ascii="Arial" w:hAnsi="Arial" w:cs="Arial"/>
          <w:sz w:val="20"/>
          <w:szCs w:val="20"/>
        </w:rPr>
        <w:t>Name of Contractor:</w:t>
      </w:r>
      <w:r w:rsidR="00C677D1" w:rsidRPr="00FB58FC">
        <w:rPr>
          <w:rFonts w:ascii="Arial" w:hAnsi="Arial" w:cs="Arial"/>
          <w:sz w:val="20"/>
          <w:szCs w:val="20"/>
        </w:rPr>
        <w:t xml:space="preserve"> </w:t>
      </w:r>
      <w:r w:rsidRPr="00FB58FC">
        <w:rPr>
          <w:rFonts w:ascii="Arial" w:hAnsi="Arial" w:cs="Arial"/>
          <w:sz w:val="20"/>
          <w:szCs w:val="20"/>
        </w:rPr>
        <w:t>_______________________________________</w:t>
      </w:r>
    </w:p>
    <w:p w14:paraId="03A5232C" w14:textId="57F670DE" w:rsidR="00056003" w:rsidRPr="00FB58FC" w:rsidRDefault="00056003" w:rsidP="00F85CA6">
      <w:pPr>
        <w:spacing w:after="0" w:line="240" w:lineRule="auto"/>
        <w:jc w:val="both"/>
        <w:rPr>
          <w:rFonts w:ascii="Arial" w:hAnsi="Arial" w:cs="Arial"/>
          <w:sz w:val="20"/>
          <w:szCs w:val="20"/>
        </w:rPr>
      </w:pPr>
      <w:r w:rsidRPr="00FB58FC">
        <w:rPr>
          <w:rFonts w:ascii="Arial" w:hAnsi="Arial" w:cs="Arial"/>
          <w:sz w:val="20"/>
          <w:szCs w:val="20"/>
        </w:rPr>
        <w:t>Address:</w:t>
      </w:r>
      <w:r w:rsidRPr="00FB58FC">
        <w:rPr>
          <w:rFonts w:ascii="Arial" w:hAnsi="Arial" w:cs="Arial"/>
          <w:sz w:val="20"/>
          <w:szCs w:val="20"/>
        </w:rPr>
        <w:tab/>
      </w:r>
      <w:r w:rsidR="00882E17">
        <w:rPr>
          <w:rFonts w:ascii="Arial" w:hAnsi="Arial" w:cs="Arial"/>
          <w:sz w:val="20"/>
          <w:szCs w:val="20"/>
        </w:rPr>
        <w:t xml:space="preserve">    </w:t>
      </w:r>
      <w:r w:rsidRPr="00FB58FC">
        <w:rPr>
          <w:rFonts w:ascii="Arial" w:hAnsi="Arial" w:cs="Arial"/>
          <w:sz w:val="20"/>
          <w:szCs w:val="20"/>
        </w:rPr>
        <w:t xml:space="preserve"> _______________________________________</w:t>
      </w:r>
    </w:p>
    <w:p w14:paraId="71430C33" w14:textId="44607B60" w:rsidR="00056003" w:rsidRPr="00FB58FC" w:rsidRDefault="00056003" w:rsidP="00F85CA6">
      <w:pPr>
        <w:spacing w:after="0" w:line="240" w:lineRule="auto"/>
        <w:jc w:val="both"/>
        <w:rPr>
          <w:rFonts w:ascii="Arial" w:hAnsi="Arial" w:cs="Arial"/>
          <w:sz w:val="20"/>
          <w:szCs w:val="20"/>
        </w:rPr>
      </w:pPr>
      <w:r w:rsidRPr="00FB58FC">
        <w:rPr>
          <w:rFonts w:ascii="Arial" w:hAnsi="Arial" w:cs="Arial"/>
          <w:sz w:val="20"/>
          <w:szCs w:val="20"/>
        </w:rPr>
        <w:tab/>
      </w:r>
      <w:r w:rsidRPr="00FB58FC">
        <w:rPr>
          <w:rFonts w:ascii="Arial" w:hAnsi="Arial" w:cs="Arial"/>
          <w:sz w:val="20"/>
          <w:szCs w:val="20"/>
        </w:rPr>
        <w:tab/>
      </w:r>
      <w:r w:rsidR="00882E17">
        <w:rPr>
          <w:rFonts w:ascii="Arial" w:hAnsi="Arial" w:cs="Arial"/>
          <w:sz w:val="20"/>
          <w:szCs w:val="20"/>
        </w:rPr>
        <w:t xml:space="preserve">    </w:t>
      </w:r>
      <w:r w:rsidRPr="00FB58FC">
        <w:rPr>
          <w:rFonts w:ascii="Arial" w:hAnsi="Arial" w:cs="Arial"/>
          <w:sz w:val="20"/>
          <w:szCs w:val="20"/>
        </w:rPr>
        <w:t xml:space="preserve"> _______________________________________</w:t>
      </w:r>
    </w:p>
    <w:p w14:paraId="3437E9BA" w14:textId="3E04DE45" w:rsidR="00056003" w:rsidRPr="00FB58FC" w:rsidRDefault="00056003" w:rsidP="00F85CA6">
      <w:pPr>
        <w:spacing w:after="0" w:line="240" w:lineRule="auto"/>
        <w:jc w:val="both"/>
        <w:rPr>
          <w:rFonts w:ascii="Arial" w:hAnsi="Arial" w:cs="Arial"/>
          <w:sz w:val="20"/>
          <w:szCs w:val="20"/>
        </w:rPr>
      </w:pPr>
      <w:r w:rsidRPr="00FB58FC">
        <w:rPr>
          <w:rFonts w:ascii="Arial" w:hAnsi="Arial" w:cs="Arial"/>
          <w:sz w:val="20"/>
          <w:szCs w:val="20"/>
        </w:rPr>
        <w:t>Phone Number</w:t>
      </w:r>
      <w:r w:rsidR="00882E17">
        <w:rPr>
          <w:rFonts w:ascii="Arial" w:hAnsi="Arial" w:cs="Arial"/>
          <w:sz w:val="20"/>
          <w:szCs w:val="20"/>
        </w:rPr>
        <w:t xml:space="preserve">    </w:t>
      </w:r>
      <w:r w:rsidRPr="00FB58FC">
        <w:rPr>
          <w:rFonts w:ascii="Arial" w:hAnsi="Arial" w:cs="Arial"/>
          <w:sz w:val="20"/>
          <w:szCs w:val="20"/>
        </w:rPr>
        <w:t xml:space="preserve"> ___________________</w:t>
      </w:r>
    </w:p>
    <w:p w14:paraId="5455DE15" w14:textId="4F3236ED" w:rsidR="00056003" w:rsidRPr="00FB58FC" w:rsidRDefault="00056003" w:rsidP="00F85CA6">
      <w:pPr>
        <w:spacing w:after="0" w:line="240" w:lineRule="auto"/>
        <w:jc w:val="both"/>
        <w:rPr>
          <w:rFonts w:ascii="Arial" w:hAnsi="Arial" w:cs="Arial"/>
          <w:sz w:val="20"/>
          <w:szCs w:val="20"/>
        </w:rPr>
      </w:pPr>
      <w:r w:rsidRPr="00FB58FC">
        <w:rPr>
          <w:rFonts w:ascii="Arial" w:hAnsi="Arial" w:cs="Arial"/>
          <w:sz w:val="20"/>
          <w:szCs w:val="20"/>
        </w:rPr>
        <w:t>Fax Number, if any</w:t>
      </w:r>
      <w:r w:rsidR="00882E17">
        <w:rPr>
          <w:rFonts w:ascii="Arial" w:hAnsi="Arial" w:cs="Arial"/>
          <w:sz w:val="20"/>
          <w:szCs w:val="20"/>
        </w:rPr>
        <w:t xml:space="preserve"> </w:t>
      </w:r>
      <w:r w:rsidRPr="00FB58FC">
        <w:rPr>
          <w:rFonts w:ascii="Arial" w:hAnsi="Arial" w:cs="Arial"/>
          <w:sz w:val="20"/>
          <w:szCs w:val="20"/>
        </w:rPr>
        <w:t>___________________</w:t>
      </w:r>
    </w:p>
    <w:p w14:paraId="7D35B9D8" w14:textId="77777777" w:rsidR="00056003" w:rsidRPr="00FB58FC" w:rsidRDefault="00056003" w:rsidP="00056003">
      <w:pPr>
        <w:jc w:val="both"/>
        <w:rPr>
          <w:rFonts w:ascii="Arial" w:hAnsi="Arial" w:cs="Arial"/>
          <w:lang w:val="en-GB"/>
        </w:rPr>
      </w:pPr>
    </w:p>
    <w:p w14:paraId="1059FC0F" w14:textId="4749C2B2" w:rsidR="00056003" w:rsidRPr="00FB58FC" w:rsidRDefault="00056003" w:rsidP="00056003">
      <w:pPr>
        <w:jc w:val="both"/>
        <w:rPr>
          <w:rFonts w:ascii="Arial" w:hAnsi="Arial" w:cs="Arial"/>
          <w:lang w:val="en-GB"/>
        </w:rPr>
      </w:pPr>
    </w:p>
    <w:p w14:paraId="73BF0273" w14:textId="01CDE32D" w:rsidR="003B35D3" w:rsidRPr="00FB58FC" w:rsidRDefault="003B35D3" w:rsidP="00056003">
      <w:pPr>
        <w:jc w:val="both"/>
        <w:rPr>
          <w:rFonts w:ascii="Arial" w:hAnsi="Arial" w:cs="Arial"/>
          <w:lang w:val="en-GB"/>
        </w:rPr>
      </w:pPr>
    </w:p>
    <w:p w14:paraId="449CC616" w14:textId="528F87C9" w:rsidR="00056003" w:rsidRPr="00FB58FC" w:rsidRDefault="00056003" w:rsidP="0069787D">
      <w:pPr>
        <w:pBdr>
          <w:top w:val="triple" w:sz="4" w:space="1" w:color="auto"/>
        </w:pBdr>
        <w:spacing w:after="0"/>
        <w:jc w:val="both"/>
        <w:rPr>
          <w:rFonts w:ascii="Arial" w:hAnsi="Arial" w:cs="Arial"/>
          <w:b/>
          <w:bCs/>
          <w:i/>
          <w:iCs/>
          <w:caps/>
        </w:rPr>
      </w:pPr>
      <w:r w:rsidRPr="00FB58FC">
        <w:rPr>
          <w:rFonts w:ascii="Arial" w:hAnsi="Arial" w:cs="Arial"/>
          <w:b/>
          <w:bCs/>
          <w:i/>
          <w:iCs/>
          <w:caps/>
        </w:rPr>
        <w:lastRenderedPageBreak/>
        <w:t>A</w:t>
      </w:r>
      <w:r w:rsidR="003273BC">
        <w:rPr>
          <w:rFonts w:ascii="Arial" w:hAnsi="Arial" w:cs="Arial"/>
          <w:b/>
          <w:bCs/>
          <w:i/>
          <w:iCs/>
          <w:caps/>
        </w:rPr>
        <w:t>NNE</w:t>
      </w:r>
      <w:r w:rsidRPr="00FB58FC">
        <w:rPr>
          <w:rFonts w:ascii="Arial" w:hAnsi="Arial" w:cs="Arial"/>
          <w:b/>
          <w:bCs/>
          <w:i/>
          <w:iCs/>
          <w:caps/>
        </w:rPr>
        <w:t xml:space="preserve">X. </w:t>
      </w:r>
      <w:r w:rsidR="003273BC">
        <w:rPr>
          <w:rFonts w:ascii="Arial" w:hAnsi="Arial" w:cs="Arial"/>
          <w:b/>
          <w:bCs/>
          <w:i/>
          <w:iCs/>
          <w:caps/>
        </w:rPr>
        <w:t>6</w:t>
      </w:r>
      <w:r w:rsidRPr="00FB58FC">
        <w:rPr>
          <w:rFonts w:ascii="Arial" w:hAnsi="Arial" w:cs="Arial"/>
          <w:b/>
          <w:bCs/>
          <w:i/>
          <w:iCs/>
          <w:caps/>
        </w:rPr>
        <w:t xml:space="preserve"> </w:t>
      </w:r>
      <w:r w:rsidRPr="00FB58FC">
        <w:rPr>
          <w:rFonts w:ascii="Arial" w:hAnsi="Arial" w:cs="Arial"/>
          <w:b/>
          <w:bCs/>
          <w:i/>
          <w:iCs/>
          <w:caps/>
          <w:lang w:val="sr-Cyrl-CS"/>
        </w:rPr>
        <w:t xml:space="preserve">[To the Contract] </w:t>
      </w:r>
      <w:r w:rsidRPr="00FB58FC">
        <w:rPr>
          <w:rFonts w:ascii="Arial" w:hAnsi="Arial" w:cs="Arial"/>
          <w:b/>
          <w:bCs/>
          <w:i/>
          <w:iCs/>
          <w:caps/>
        </w:rPr>
        <w:t>SAMPLE CONTRACT FOR SMALL ASSIGNMENT CONSULTING SERVICES (LUMP SUM)</w:t>
      </w:r>
    </w:p>
    <w:p w14:paraId="4D681508" w14:textId="77777777" w:rsidR="00056003" w:rsidRPr="00FB58FC" w:rsidRDefault="00056003" w:rsidP="0069787D">
      <w:pPr>
        <w:spacing w:after="0"/>
        <w:rPr>
          <w:rFonts w:ascii="Arial" w:hAnsi="Arial" w:cs="Arial"/>
          <w:sz w:val="20"/>
          <w:szCs w:val="20"/>
        </w:rPr>
      </w:pPr>
    </w:p>
    <w:p w14:paraId="2CFBA1FC" w14:textId="77777777" w:rsidR="00056003" w:rsidRPr="00FB58FC" w:rsidRDefault="00056003" w:rsidP="0069787D">
      <w:pPr>
        <w:spacing w:after="0"/>
        <w:jc w:val="center"/>
        <w:rPr>
          <w:rFonts w:ascii="Arial" w:hAnsi="Arial" w:cs="Arial"/>
        </w:rPr>
      </w:pPr>
      <w:r w:rsidRPr="00FB58FC">
        <w:rPr>
          <w:rFonts w:ascii="Arial" w:hAnsi="Arial" w:cs="Arial"/>
          <w:b/>
        </w:rPr>
        <w:t xml:space="preserve">CONTRACT No. </w:t>
      </w:r>
      <w:r w:rsidRPr="00FB58FC">
        <w:rPr>
          <w:rFonts w:ascii="Arial" w:hAnsi="Arial" w:cs="Arial"/>
          <w:b/>
          <w:i/>
        </w:rPr>
        <w:t>[insert]</w:t>
      </w:r>
    </w:p>
    <w:p w14:paraId="4C81FE5D" w14:textId="77777777" w:rsidR="00056003" w:rsidRPr="00FB58FC" w:rsidRDefault="00056003" w:rsidP="0069787D">
      <w:pPr>
        <w:spacing w:after="0" w:line="240" w:lineRule="auto"/>
        <w:jc w:val="center"/>
        <w:rPr>
          <w:rFonts w:ascii="Arial" w:hAnsi="Arial" w:cs="Arial"/>
          <w:sz w:val="20"/>
          <w:szCs w:val="20"/>
        </w:rPr>
      </w:pPr>
    </w:p>
    <w:p w14:paraId="32080A01" w14:textId="3D83367D" w:rsidR="00056003" w:rsidRPr="00FB58FC" w:rsidRDefault="00056003" w:rsidP="0069787D">
      <w:pPr>
        <w:spacing w:after="0" w:line="240" w:lineRule="auto"/>
        <w:jc w:val="both"/>
        <w:rPr>
          <w:rFonts w:ascii="Arial" w:hAnsi="Arial" w:cs="Arial"/>
          <w:i/>
          <w:sz w:val="20"/>
          <w:szCs w:val="20"/>
        </w:rPr>
      </w:pPr>
      <w:r w:rsidRPr="00FB58FC">
        <w:rPr>
          <w:rFonts w:ascii="Arial" w:hAnsi="Arial" w:cs="Arial"/>
          <w:sz w:val="20"/>
          <w:szCs w:val="20"/>
        </w:rPr>
        <w:t xml:space="preserve">THIS CONTRACT (“Contract”) is entered into this </w:t>
      </w:r>
      <w:r w:rsidRPr="00FB58FC">
        <w:rPr>
          <w:rFonts w:ascii="Arial" w:hAnsi="Arial" w:cs="Arial"/>
          <w:i/>
          <w:sz w:val="20"/>
          <w:szCs w:val="20"/>
        </w:rPr>
        <w:t>[insert starting date of assignment]</w:t>
      </w:r>
      <w:r w:rsidRPr="00FB58FC">
        <w:rPr>
          <w:rFonts w:ascii="Arial" w:hAnsi="Arial" w:cs="Arial"/>
          <w:sz w:val="20"/>
          <w:szCs w:val="20"/>
        </w:rPr>
        <w:t xml:space="preserve">, by and between </w:t>
      </w:r>
      <w:r w:rsidRPr="00FB58FC">
        <w:rPr>
          <w:rFonts w:ascii="Arial" w:hAnsi="Arial" w:cs="Arial"/>
          <w:i/>
          <w:sz w:val="20"/>
          <w:szCs w:val="20"/>
        </w:rPr>
        <w:t xml:space="preserve">[insert Client’s name] </w:t>
      </w:r>
      <w:r w:rsidRPr="00FB58FC">
        <w:rPr>
          <w:rFonts w:ascii="Arial" w:hAnsi="Arial" w:cs="Arial"/>
          <w:sz w:val="20"/>
          <w:szCs w:val="20"/>
        </w:rPr>
        <w:t>(“the Client”) having its principal place of business at</w:t>
      </w:r>
      <w:r w:rsidRPr="00FB58FC">
        <w:rPr>
          <w:rFonts w:ascii="Arial" w:hAnsi="Arial" w:cs="Arial"/>
          <w:i/>
          <w:sz w:val="20"/>
          <w:szCs w:val="20"/>
        </w:rPr>
        <w:t xml:space="preserve"> [insert Client’s address]</w:t>
      </w:r>
      <w:r w:rsidRPr="00FB58FC">
        <w:rPr>
          <w:rFonts w:ascii="Arial" w:hAnsi="Arial" w:cs="Arial"/>
          <w:sz w:val="20"/>
          <w:szCs w:val="20"/>
        </w:rPr>
        <w:t xml:space="preserve">, and </w:t>
      </w:r>
      <w:r w:rsidRPr="00FB58FC">
        <w:rPr>
          <w:rFonts w:ascii="Arial" w:hAnsi="Arial" w:cs="Arial"/>
          <w:i/>
          <w:sz w:val="20"/>
          <w:szCs w:val="20"/>
        </w:rPr>
        <w:t>[insert Consultant’s name]</w:t>
      </w:r>
      <w:r w:rsidRPr="00FB58FC">
        <w:rPr>
          <w:rFonts w:ascii="Arial" w:hAnsi="Arial" w:cs="Arial"/>
          <w:sz w:val="20"/>
          <w:szCs w:val="20"/>
        </w:rPr>
        <w:t xml:space="preserve"> (“the Consultant”) having its principal office located at </w:t>
      </w:r>
      <w:r w:rsidRPr="00FB58FC">
        <w:rPr>
          <w:rFonts w:ascii="Arial" w:hAnsi="Arial" w:cs="Arial"/>
          <w:i/>
          <w:sz w:val="20"/>
          <w:szCs w:val="20"/>
        </w:rPr>
        <w:t>[insert Consultant’s address</w:t>
      </w:r>
      <w:r w:rsidRPr="00FB58FC">
        <w:rPr>
          <w:rStyle w:val="FootnoteReference"/>
          <w:rFonts w:ascii="Arial" w:hAnsi="Arial" w:cs="Arial"/>
          <w:i/>
          <w:sz w:val="20"/>
          <w:szCs w:val="20"/>
        </w:rPr>
        <w:footnoteReference w:id="26"/>
      </w:r>
      <w:r w:rsidRPr="00FB58FC">
        <w:rPr>
          <w:rFonts w:ascii="Arial" w:hAnsi="Arial" w:cs="Arial"/>
          <w:i/>
          <w:sz w:val="20"/>
          <w:szCs w:val="20"/>
        </w:rPr>
        <w:t>].</w:t>
      </w:r>
    </w:p>
    <w:p w14:paraId="7974A87E" w14:textId="77777777" w:rsidR="00056003" w:rsidRPr="00FB58FC" w:rsidRDefault="00056003" w:rsidP="0069787D">
      <w:pPr>
        <w:spacing w:after="0" w:line="240" w:lineRule="auto"/>
        <w:jc w:val="both"/>
        <w:rPr>
          <w:rFonts w:ascii="Arial" w:hAnsi="Arial" w:cs="Arial"/>
          <w:sz w:val="20"/>
          <w:szCs w:val="20"/>
        </w:rPr>
      </w:pPr>
    </w:p>
    <w:p w14:paraId="0B70EBB4" w14:textId="77777777" w:rsidR="00056003" w:rsidRPr="00FB58FC" w:rsidRDefault="00056003" w:rsidP="0069787D">
      <w:pPr>
        <w:spacing w:after="0" w:line="240" w:lineRule="auto"/>
        <w:jc w:val="both"/>
        <w:rPr>
          <w:rFonts w:ascii="Arial" w:hAnsi="Arial" w:cs="Arial"/>
          <w:sz w:val="20"/>
          <w:szCs w:val="20"/>
        </w:rPr>
      </w:pPr>
      <w:r w:rsidRPr="00FB58FC">
        <w:rPr>
          <w:rFonts w:ascii="Arial" w:hAnsi="Arial" w:cs="Arial"/>
          <w:sz w:val="20"/>
          <w:szCs w:val="20"/>
        </w:rPr>
        <w:t>WHEREAS, the Client wishes to have the Consultant perform the services hereinafter referred to, and</w:t>
      </w:r>
    </w:p>
    <w:p w14:paraId="060F0AAC" w14:textId="77777777" w:rsidR="00056003" w:rsidRPr="00FB58FC" w:rsidRDefault="00056003" w:rsidP="0069787D">
      <w:pPr>
        <w:spacing w:after="0" w:line="240" w:lineRule="auto"/>
        <w:jc w:val="both"/>
        <w:rPr>
          <w:rFonts w:ascii="Arial" w:hAnsi="Arial" w:cs="Arial"/>
          <w:sz w:val="20"/>
          <w:szCs w:val="20"/>
        </w:rPr>
      </w:pPr>
    </w:p>
    <w:p w14:paraId="0A191765" w14:textId="77777777" w:rsidR="00056003" w:rsidRPr="00FB58FC" w:rsidRDefault="00056003" w:rsidP="0069787D">
      <w:pPr>
        <w:spacing w:after="0" w:line="240" w:lineRule="auto"/>
        <w:jc w:val="both"/>
        <w:rPr>
          <w:rFonts w:ascii="Arial" w:hAnsi="Arial" w:cs="Arial"/>
          <w:sz w:val="20"/>
          <w:szCs w:val="20"/>
        </w:rPr>
      </w:pPr>
      <w:r w:rsidRPr="00FB58FC">
        <w:rPr>
          <w:rFonts w:ascii="Arial" w:hAnsi="Arial" w:cs="Arial"/>
          <w:sz w:val="20"/>
          <w:szCs w:val="20"/>
        </w:rPr>
        <w:t>WHEREAS, the Consultant is willing to perform these services,</w:t>
      </w:r>
    </w:p>
    <w:p w14:paraId="7FA325ED" w14:textId="77777777" w:rsidR="00056003" w:rsidRPr="00FB58FC" w:rsidRDefault="00056003" w:rsidP="0069787D">
      <w:pPr>
        <w:spacing w:after="0" w:line="240" w:lineRule="auto"/>
        <w:jc w:val="both"/>
        <w:rPr>
          <w:rFonts w:ascii="Arial" w:hAnsi="Arial" w:cs="Arial"/>
          <w:sz w:val="20"/>
          <w:szCs w:val="20"/>
        </w:rPr>
      </w:pPr>
    </w:p>
    <w:p w14:paraId="30F2E3B1" w14:textId="77777777" w:rsidR="00056003" w:rsidRPr="00FB58FC" w:rsidRDefault="00056003" w:rsidP="0069787D">
      <w:pPr>
        <w:spacing w:line="240" w:lineRule="auto"/>
        <w:jc w:val="both"/>
        <w:rPr>
          <w:rFonts w:ascii="Arial" w:hAnsi="Arial" w:cs="Arial"/>
          <w:sz w:val="20"/>
          <w:szCs w:val="20"/>
        </w:rPr>
      </w:pPr>
      <w:r w:rsidRPr="00FB58FC">
        <w:rPr>
          <w:rFonts w:ascii="Arial" w:hAnsi="Arial" w:cs="Arial"/>
          <w:sz w:val="20"/>
          <w:szCs w:val="20"/>
        </w:rPr>
        <w:t>NOW THEREFORE THE PARTIES hereby agree as follows:</w:t>
      </w:r>
    </w:p>
    <w:tbl>
      <w:tblPr>
        <w:tblW w:w="9468" w:type="dxa"/>
        <w:tblCellMar>
          <w:left w:w="115" w:type="dxa"/>
          <w:right w:w="115" w:type="dxa"/>
        </w:tblCellMar>
        <w:tblLook w:val="04A0" w:firstRow="1" w:lastRow="0" w:firstColumn="1" w:lastColumn="0" w:noHBand="0" w:noVBand="1"/>
      </w:tblPr>
      <w:tblGrid>
        <w:gridCol w:w="2178"/>
        <w:gridCol w:w="7290"/>
      </w:tblGrid>
      <w:tr w:rsidR="00056003" w:rsidRPr="00FB58FC" w14:paraId="4873E1EE" w14:textId="77777777" w:rsidTr="00056003">
        <w:tc>
          <w:tcPr>
            <w:tcW w:w="2178" w:type="dxa"/>
            <w:hideMark/>
          </w:tcPr>
          <w:p w14:paraId="7115DB09" w14:textId="77777777" w:rsidR="00056003" w:rsidRPr="00FB58FC" w:rsidRDefault="00056003" w:rsidP="0069787D">
            <w:pPr>
              <w:tabs>
                <w:tab w:val="left" w:pos="360"/>
              </w:tabs>
              <w:spacing w:line="240" w:lineRule="auto"/>
              <w:jc w:val="both"/>
              <w:rPr>
                <w:rFonts w:ascii="Arial" w:hAnsi="Arial" w:cs="Arial"/>
                <w:b/>
                <w:sz w:val="20"/>
                <w:szCs w:val="20"/>
              </w:rPr>
            </w:pPr>
            <w:r w:rsidRPr="00FB58FC">
              <w:rPr>
                <w:rFonts w:ascii="Arial" w:hAnsi="Arial" w:cs="Arial"/>
                <w:b/>
                <w:sz w:val="20"/>
                <w:szCs w:val="20"/>
              </w:rPr>
              <w:t>1.</w:t>
            </w:r>
            <w:r w:rsidRPr="00FB58FC">
              <w:rPr>
                <w:rFonts w:ascii="Arial" w:hAnsi="Arial" w:cs="Arial"/>
                <w:b/>
                <w:sz w:val="20"/>
                <w:szCs w:val="20"/>
              </w:rPr>
              <w:tab/>
              <w:t>Services</w:t>
            </w:r>
          </w:p>
        </w:tc>
        <w:tc>
          <w:tcPr>
            <w:tcW w:w="7290" w:type="dxa"/>
            <w:hideMark/>
          </w:tcPr>
          <w:p w14:paraId="6E80CB06" w14:textId="77777777" w:rsidR="00056003" w:rsidRPr="00FB58FC" w:rsidRDefault="00056003" w:rsidP="0069787D">
            <w:pPr>
              <w:tabs>
                <w:tab w:val="left" w:pos="720"/>
                <w:tab w:val="left" w:pos="1260"/>
              </w:tabs>
              <w:spacing w:line="240" w:lineRule="auto"/>
              <w:ind w:left="702" w:hanging="702"/>
              <w:jc w:val="both"/>
              <w:rPr>
                <w:rFonts w:ascii="Arial" w:hAnsi="Arial" w:cs="Arial"/>
                <w:sz w:val="20"/>
                <w:szCs w:val="20"/>
              </w:rPr>
            </w:pPr>
            <w:r w:rsidRPr="00FB58FC">
              <w:rPr>
                <w:rFonts w:ascii="Arial" w:hAnsi="Arial" w:cs="Arial"/>
                <w:sz w:val="20"/>
                <w:szCs w:val="20"/>
              </w:rPr>
              <w:t>(i)</w:t>
            </w:r>
            <w:r w:rsidRPr="00FB58FC">
              <w:rPr>
                <w:rFonts w:ascii="Arial" w:hAnsi="Arial" w:cs="Arial"/>
                <w:sz w:val="20"/>
                <w:szCs w:val="20"/>
              </w:rPr>
              <w:tab/>
              <w:t>The Consultant shall perform the services specified in Annex A, “Terms of Reference and Scope of Services,” which is made an integral part of this Contract (“the Services”).</w:t>
            </w:r>
          </w:p>
          <w:p w14:paraId="5DF98E9A" w14:textId="77777777" w:rsidR="00056003" w:rsidRPr="00FB58FC" w:rsidRDefault="00056003" w:rsidP="0069787D">
            <w:pPr>
              <w:tabs>
                <w:tab w:val="left" w:pos="720"/>
                <w:tab w:val="left" w:pos="1260"/>
              </w:tabs>
              <w:spacing w:line="240" w:lineRule="auto"/>
              <w:ind w:left="702" w:hanging="702"/>
              <w:jc w:val="both"/>
              <w:rPr>
                <w:rFonts w:ascii="Arial" w:hAnsi="Arial" w:cs="Arial"/>
                <w:sz w:val="20"/>
                <w:szCs w:val="20"/>
              </w:rPr>
            </w:pPr>
            <w:r w:rsidRPr="00FB58FC">
              <w:rPr>
                <w:rFonts w:ascii="Arial" w:hAnsi="Arial" w:cs="Arial"/>
                <w:sz w:val="20"/>
                <w:szCs w:val="20"/>
              </w:rPr>
              <w:t>(ii)</w:t>
            </w:r>
            <w:r w:rsidRPr="00FB58FC">
              <w:rPr>
                <w:rFonts w:ascii="Arial" w:hAnsi="Arial" w:cs="Arial"/>
                <w:sz w:val="20"/>
                <w:szCs w:val="20"/>
              </w:rPr>
              <w:tab/>
              <w:t>The Consultant shall provide the personnel listed in Annex B, “Consultant’s Personnel,” to perform the Services.</w:t>
            </w:r>
          </w:p>
          <w:p w14:paraId="49E099AA" w14:textId="77777777" w:rsidR="00056003" w:rsidRPr="00FB58FC" w:rsidRDefault="00056003" w:rsidP="0069787D">
            <w:pPr>
              <w:spacing w:line="240" w:lineRule="auto"/>
              <w:ind w:left="702" w:hanging="702"/>
              <w:jc w:val="both"/>
              <w:rPr>
                <w:rFonts w:ascii="Arial" w:hAnsi="Arial" w:cs="Arial"/>
                <w:sz w:val="20"/>
                <w:szCs w:val="20"/>
              </w:rPr>
            </w:pPr>
            <w:r w:rsidRPr="00FB58FC">
              <w:rPr>
                <w:rFonts w:ascii="Arial" w:hAnsi="Arial" w:cs="Arial"/>
                <w:sz w:val="20"/>
                <w:szCs w:val="20"/>
              </w:rPr>
              <w:t>(iii)</w:t>
            </w:r>
            <w:r w:rsidRPr="00FB58FC">
              <w:rPr>
                <w:rFonts w:ascii="Arial" w:hAnsi="Arial" w:cs="Arial"/>
                <w:sz w:val="20"/>
                <w:szCs w:val="20"/>
              </w:rPr>
              <w:tab/>
              <w:t>The Consultant shall submit to the Client the reports in the form and within the time periods specified in Annex C, “Consultant’s Reporting Obligations.”</w:t>
            </w:r>
          </w:p>
        </w:tc>
      </w:tr>
      <w:tr w:rsidR="00056003" w:rsidRPr="00FB58FC" w14:paraId="0ABB6C8C" w14:textId="77777777" w:rsidTr="00056003">
        <w:tc>
          <w:tcPr>
            <w:tcW w:w="2178" w:type="dxa"/>
            <w:hideMark/>
          </w:tcPr>
          <w:p w14:paraId="20AF32C4" w14:textId="77777777" w:rsidR="00056003" w:rsidRPr="00FB58FC" w:rsidRDefault="00056003" w:rsidP="0069787D">
            <w:pPr>
              <w:tabs>
                <w:tab w:val="left" w:pos="360"/>
              </w:tabs>
              <w:spacing w:line="240" w:lineRule="auto"/>
              <w:jc w:val="both"/>
              <w:rPr>
                <w:rFonts w:ascii="Arial" w:hAnsi="Arial" w:cs="Arial"/>
                <w:b/>
                <w:sz w:val="20"/>
                <w:szCs w:val="20"/>
              </w:rPr>
            </w:pPr>
            <w:r w:rsidRPr="00FB58FC">
              <w:rPr>
                <w:rFonts w:ascii="Arial" w:hAnsi="Arial" w:cs="Arial"/>
                <w:b/>
                <w:sz w:val="20"/>
                <w:szCs w:val="20"/>
              </w:rPr>
              <w:t>2.</w:t>
            </w:r>
            <w:r w:rsidRPr="00FB58FC">
              <w:rPr>
                <w:rFonts w:ascii="Arial" w:hAnsi="Arial" w:cs="Arial"/>
                <w:b/>
                <w:sz w:val="20"/>
                <w:szCs w:val="20"/>
              </w:rPr>
              <w:tab/>
              <w:t>Term</w:t>
            </w:r>
          </w:p>
        </w:tc>
        <w:tc>
          <w:tcPr>
            <w:tcW w:w="7290" w:type="dxa"/>
            <w:hideMark/>
          </w:tcPr>
          <w:p w14:paraId="7C3B51BB" w14:textId="77777777" w:rsidR="00056003" w:rsidRPr="00FB58FC" w:rsidRDefault="00056003" w:rsidP="0069787D">
            <w:pPr>
              <w:tabs>
                <w:tab w:val="left" w:pos="1260"/>
              </w:tabs>
              <w:spacing w:line="240" w:lineRule="auto"/>
              <w:jc w:val="both"/>
              <w:rPr>
                <w:rFonts w:ascii="Arial" w:hAnsi="Arial" w:cs="Arial"/>
                <w:sz w:val="20"/>
                <w:szCs w:val="20"/>
              </w:rPr>
            </w:pPr>
            <w:r w:rsidRPr="00FB58FC">
              <w:rPr>
                <w:rFonts w:ascii="Arial" w:hAnsi="Arial" w:cs="Arial"/>
                <w:sz w:val="20"/>
                <w:szCs w:val="20"/>
              </w:rPr>
              <w:t xml:space="preserve">The Consultant shall perform the Services during the period commencing </w:t>
            </w:r>
            <w:r w:rsidRPr="00FB58FC">
              <w:rPr>
                <w:rFonts w:ascii="Arial" w:hAnsi="Arial" w:cs="Arial"/>
                <w:i/>
                <w:sz w:val="20"/>
                <w:szCs w:val="20"/>
              </w:rPr>
              <w:t>[insert starting date]</w:t>
            </w:r>
            <w:r w:rsidRPr="00FB58FC">
              <w:rPr>
                <w:rFonts w:ascii="Arial" w:hAnsi="Arial" w:cs="Arial"/>
                <w:sz w:val="20"/>
                <w:szCs w:val="20"/>
              </w:rPr>
              <w:t xml:space="preserve"> and continuing through </w:t>
            </w:r>
            <w:r w:rsidRPr="00FB58FC">
              <w:rPr>
                <w:rFonts w:ascii="Arial" w:hAnsi="Arial" w:cs="Arial"/>
                <w:i/>
                <w:sz w:val="20"/>
                <w:szCs w:val="20"/>
              </w:rPr>
              <w:t>[insert completion date]</w:t>
            </w:r>
            <w:r w:rsidRPr="00FB58FC">
              <w:rPr>
                <w:rFonts w:ascii="Arial" w:hAnsi="Arial" w:cs="Arial"/>
                <w:sz w:val="20"/>
                <w:szCs w:val="20"/>
              </w:rPr>
              <w:t>, or any other period as may be subsequently agreed by the parties in writing.</w:t>
            </w:r>
          </w:p>
        </w:tc>
      </w:tr>
      <w:tr w:rsidR="00056003" w:rsidRPr="00FB58FC" w14:paraId="3DCCF121" w14:textId="77777777" w:rsidTr="00056003">
        <w:tc>
          <w:tcPr>
            <w:tcW w:w="2178" w:type="dxa"/>
            <w:hideMark/>
          </w:tcPr>
          <w:p w14:paraId="533FE2D7" w14:textId="77777777" w:rsidR="00056003" w:rsidRPr="00FB58FC" w:rsidRDefault="00056003" w:rsidP="0069787D">
            <w:pPr>
              <w:tabs>
                <w:tab w:val="left" w:pos="360"/>
              </w:tabs>
              <w:spacing w:line="240" w:lineRule="auto"/>
              <w:jc w:val="both"/>
              <w:rPr>
                <w:rFonts w:ascii="Arial" w:hAnsi="Arial" w:cs="Arial"/>
                <w:b/>
                <w:sz w:val="20"/>
                <w:szCs w:val="20"/>
              </w:rPr>
            </w:pPr>
            <w:r w:rsidRPr="00FB58FC">
              <w:rPr>
                <w:rFonts w:ascii="Arial" w:hAnsi="Arial" w:cs="Arial"/>
                <w:b/>
                <w:sz w:val="20"/>
                <w:szCs w:val="20"/>
              </w:rPr>
              <w:t>3.</w:t>
            </w:r>
            <w:r w:rsidRPr="00FB58FC">
              <w:rPr>
                <w:rFonts w:ascii="Arial" w:hAnsi="Arial" w:cs="Arial"/>
                <w:b/>
                <w:sz w:val="20"/>
                <w:szCs w:val="20"/>
              </w:rPr>
              <w:tab/>
              <w:t>Payment</w:t>
            </w:r>
          </w:p>
        </w:tc>
        <w:tc>
          <w:tcPr>
            <w:tcW w:w="7290" w:type="dxa"/>
            <w:hideMark/>
          </w:tcPr>
          <w:p w14:paraId="54EE43D8" w14:textId="77777777" w:rsidR="00056003" w:rsidRPr="00FB58FC" w:rsidRDefault="00056003" w:rsidP="0069787D">
            <w:pPr>
              <w:spacing w:line="240" w:lineRule="auto"/>
              <w:jc w:val="both"/>
              <w:rPr>
                <w:rFonts w:ascii="Arial" w:hAnsi="Arial" w:cs="Arial"/>
                <w:sz w:val="20"/>
                <w:szCs w:val="20"/>
              </w:rPr>
            </w:pPr>
            <w:r w:rsidRPr="00FB58FC">
              <w:rPr>
                <w:rFonts w:ascii="Arial" w:hAnsi="Arial" w:cs="Arial"/>
                <w:sz w:val="20"/>
                <w:szCs w:val="20"/>
              </w:rPr>
              <w:t>A.</w:t>
            </w:r>
            <w:r w:rsidRPr="00FB58FC">
              <w:rPr>
                <w:rFonts w:ascii="Arial" w:hAnsi="Arial" w:cs="Arial"/>
                <w:sz w:val="20"/>
                <w:szCs w:val="20"/>
              </w:rPr>
              <w:tab/>
            </w:r>
            <w:r w:rsidRPr="00FB58FC">
              <w:rPr>
                <w:rFonts w:ascii="Arial" w:hAnsi="Arial" w:cs="Arial"/>
                <w:sz w:val="20"/>
                <w:szCs w:val="20"/>
                <w:u w:val="single"/>
              </w:rPr>
              <w:t>Ceiling</w:t>
            </w:r>
          </w:p>
          <w:p w14:paraId="53ADAB54" w14:textId="367E7978" w:rsidR="00056003" w:rsidRPr="00FB58FC" w:rsidRDefault="00056003" w:rsidP="0069787D">
            <w:pPr>
              <w:spacing w:line="240" w:lineRule="auto"/>
              <w:ind w:left="702" w:hanging="702"/>
              <w:jc w:val="both"/>
              <w:rPr>
                <w:rFonts w:ascii="Arial" w:hAnsi="Arial" w:cs="Arial"/>
                <w:sz w:val="20"/>
                <w:szCs w:val="20"/>
              </w:rPr>
            </w:pPr>
            <w:r w:rsidRPr="00FB58FC">
              <w:rPr>
                <w:rFonts w:ascii="Arial" w:hAnsi="Arial" w:cs="Arial"/>
                <w:sz w:val="20"/>
                <w:szCs w:val="20"/>
              </w:rPr>
              <w:tab/>
              <w:t xml:space="preserve">For Services rendered pursuant to Annex A, the Client shall pay the Consultant an amount not to exceed </w:t>
            </w:r>
            <w:r w:rsidRPr="00FB58FC">
              <w:rPr>
                <w:rFonts w:ascii="Arial" w:hAnsi="Arial" w:cs="Arial"/>
                <w:i/>
                <w:sz w:val="20"/>
                <w:szCs w:val="20"/>
              </w:rPr>
              <w:t>[insert amount]</w:t>
            </w:r>
            <w:r w:rsidRPr="00FB58FC">
              <w:rPr>
                <w:rFonts w:ascii="Arial" w:hAnsi="Arial" w:cs="Arial"/>
                <w:sz w:val="20"/>
                <w:szCs w:val="20"/>
              </w:rPr>
              <w:t>.</w:t>
            </w:r>
            <w:r w:rsidR="00882E17">
              <w:rPr>
                <w:rFonts w:ascii="Arial" w:hAnsi="Arial" w:cs="Arial"/>
                <w:sz w:val="20"/>
                <w:szCs w:val="20"/>
              </w:rPr>
              <w:t xml:space="preserve"> </w:t>
            </w:r>
            <w:r w:rsidRPr="00FB58FC">
              <w:rPr>
                <w:rFonts w:ascii="Arial" w:hAnsi="Arial" w:cs="Arial"/>
                <w:sz w:val="20"/>
                <w:szCs w:val="20"/>
              </w:rPr>
              <w:t>This amount has been established based on the understanding that it includes all of the Consultant's costs and profits as well as any tax obligation that may be imposed on the Consultant.</w:t>
            </w:r>
          </w:p>
          <w:p w14:paraId="4892AB01" w14:textId="77777777" w:rsidR="00056003" w:rsidRPr="00FB58FC" w:rsidRDefault="00056003" w:rsidP="0069787D">
            <w:pPr>
              <w:keepNext/>
              <w:keepLines/>
              <w:spacing w:line="240" w:lineRule="auto"/>
              <w:jc w:val="both"/>
              <w:rPr>
                <w:rFonts w:ascii="Arial" w:hAnsi="Arial" w:cs="Arial"/>
                <w:sz w:val="20"/>
                <w:szCs w:val="20"/>
              </w:rPr>
            </w:pPr>
            <w:r w:rsidRPr="00FB58FC">
              <w:rPr>
                <w:rFonts w:ascii="Arial" w:hAnsi="Arial" w:cs="Arial"/>
                <w:sz w:val="20"/>
                <w:szCs w:val="20"/>
              </w:rPr>
              <w:t>B.</w:t>
            </w:r>
            <w:r w:rsidRPr="00FB58FC">
              <w:rPr>
                <w:rFonts w:ascii="Arial" w:hAnsi="Arial" w:cs="Arial"/>
                <w:sz w:val="20"/>
                <w:szCs w:val="20"/>
              </w:rPr>
              <w:tab/>
            </w:r>
            <w:r w:rsidRPr="00FB58FC">
              <w:rPr>
                <w:rFonts w:ascii="Arial" w:hAnsi="Arial" w:cs="Arial"/>
                <w:sz w:val="20"/>
                <w:szCs w:val="20"/>
                <w:u w:val="single"/>
              </w:rPr>
              <w:t>Schedule of Payments</w:t>
            </w:r>
          </w:p>
          <w:p w14:paraId="3DB71802" w14:textId="77777777" w:rsidR="00056003" w:rsidRPr="00FB58FC" w:rsidRDefault="00056003" w:rsidP="0069787D">
            <w:pPr>
              <w:keepNext/>
              <w:keepLines/>
              <w:spacing w:line="240" w:lineRule="auto"/>
              <w:jc w:val="both"/>
              <w:rPr>
                <w:rFonts w:ascii="Arial" w:hAnsi="Arial" w:cs="Arial"/>
                <w:sz w:val="20"/>
                <w:szCs w:val="20"/>
              </w:rPr>
            </w:pPr>
            <w:r w:rsidRPr="00FB58FC">
              <w:rPr>
                <w:rFonts w:ascii="Arial" w:hAnsi="Arial" w:cs="Arial"/>
                <w:sz w:val="20"/>
                <w:szCs w:val="20"/>
              </w:rPr>
              <w:tab/>
              <w:t>The schedule of payments is specified below</w:t>
            </w:r>
            <w:r w:rsidRPr="00FB58FC">
              <w:rPr>
                <w:rStyle w:val="FootnoteReference"/>
                <w:rFonts w:ascii="Arial" w:hAnsi="Arial" w:cs="Arial"/>
                <w:sz w:val="20"/>
                <w:szCs w:val="20"/>
              </w:rPr>
              <w:footnoteReference w:id="27"/>
            </w:r>
            <w:r w:rsidRPr="00FB58FC">
              <w:rPr>
                <w:rFonts w:ascii="Arial" w:hAnsi="Arial" w:cs="Arial"/>
                <w:sz w:val="20"/>
                <w:szCs w:val="20"/>
              </w:rPr>
              <w:t>:</w:t>
            </w:r>
          </w:p>
          <w:p w14:paraId="3420EBFB" w14:textId="77777777" w:rsidR="00056003" w:rsidRPr="00FB58FC" w:rsidRDefault="00056003" w:rsidP="0069787D">
            <w:pPr>
              <w:spacing w:line="240" w:lineRule="auto"/>
              <w:ind w:left="702" w:hanging="702"/>
              <w:jc w:val="both"/>
              <w:rPr>
                <w:rFonts w:ascii="Arial" w:hAnsi="Arial" w:cs="Arial"/>
                <w:sz w:val="20"/>
                <w:szCs w:val="20"/>
              </w:rPr>
            </w:pPr>
            <w:r w:rsidRPr="00FB58FC">
              <w:rPr>
                <w:rFonts w:ascii="Arial" w:hAnsi="Arial" w:cs="Arial"/>
                <w:i/>
                <w:sz w:val="20"/>
                <w:szCs w:val="20"/>
              </w:rPr>
              <w:t>[insert detailed list of payments specifying amount of each installment, deliverable/output for which the installment is paid and currency]</w:t>
            </w:r>
          </w:p>
          <w:p w14:paraId="6E09BB32" w14:textId="77777777" w:rsidR="00056003" w:rsidRPr="00FB58FC" w:rsidRDefault="00056003" w:rsidP="0069787D">
            <w:pPr>
              <w:tabs>
                <w:tab w:val="left" w:pos="720"/>
                <w:tab w:val="left" w:pos="1440"/>
                <w:tab w:val="left" w:pos="2160"/>
                <w:tab w:val="left" w:pos="2880"/>
              </w:tabs>
              <w:spacing w:line="240" w:lineRule="auto"/>
              <w:jc w:val="both"/>
              <w:rPr>
                <w:rFonts w:ascii="Arial" w:hAnsi="Arial" w:cs="Arial"/>
                <w:sz w:val="20"/>
                <w:szCs w:val="20"/>
              </w:rPr>
            </w:pPr>
            <w:r w:rsidRPr="00FB58FC">
              <w:rPr>
                <w:rFonts w:ascii="Arial" w:hAnsi="Arial" w:cs="Arial"/>
                <w:sz w:val="20"/>
                <w:szCs w:val="20"/>
              </w:rPr>
              <w:t>C.</w:t>
            </w:r>
            <w:r w:rsidRPr="00FB58FC">
              <w:rPr>
                <w:rFonts w:ascii="Arial" w:hAnsi="Arial" w:cs="Arial"/>
                <w:sz w:val="20"/>
                <w:szCs w:val="20"/>
              </w:rPr>
              <w:tab/>
            </w:r>
            <w:r w:rsidRPr="00FB58FC">
              <w:rPr>
                <w:rFonts w:ascii="Arial" w:hAnsi="Arial" w:cs="Arial"/>
                <w:sz w:val="20"/>
                <w:szCs w:val="20"/>
                <w:u w:val="single"/>
              </w:rPr>
              <w:t>Payment Conditions</w:t>
            </w:r>
          </w:p>
          <w:p w14:paraId="065F6427" w14:textId="77777777" w:rsidR="00056003" w:rsidRPr="00FB58FC" w:rsidRDefault="00056003" w:rsidP="0069787D">
            <w:pPr>
              <w:spacing w:line="240" w:lineRule="auto"/>
              <w:ind w:left="702" w:hanging="702"/>
              <w:jc w:val="both"/>
              <w:rPr>
                <w:rFonts w:ascii="Arial" w:hAnsi="Arial" w:cs="Arial"/>
                <w:sz w:val="20"/>
                <w:szCs w:val="20"/>
              </w:rPr>
            </w:pPr>
            <w:r w:rsidRPr="00FB58FC">
              <w:rPr>
                <w:rFonts w:ascii="Arial" w:hAnsi="Arial" w:cs="Arial"/>
                <w:sz w:val="20"/>
                <w:szCs w:val="20"/>
              </w:rPr>
              <w:tab/>
              <w:t xml:space="preserve">Payment shall be made in </w:t>
            </w:r>
            <w:r w:rsidRPr="00FB58FC">
              <w:rPr>
                <w:rFonts w:ascii="Arial" w:hAnsi="Arial" w:cs="Arial"/>
                <w:i/>
                <w:sz w:val="20"/>
                <w:szCs w:val="20"/>
              </w:rPr>
              <w:t>[specify currency]</w:t>
            </w:r>
            <w:r w:rsidRPr="00FB58FC">
              <w:rPr>
                <w:rFonts w:ascii="Arial" w:hAnsi="Arial" w:cs="Arial"/>
                <w:sz w:val="20"/>
                <w:szCs w:val="20"/>
              </w:rPr>
              <w:t>, no later than 30 days following submission by the Consultant of invoices in duplicate to the Coordinator designated in paragraph 4.</w:t>
            </w:r>
          </w:p>
          <w:p w14:paraId="1491F0BB" w14:textId="77777777" w:rsidR="00056003" w:rsidRPr="00FB58FC" w:rsidRDefault="00056003" w:rsidP="0069787D">
            <w:pPr>
              <w:spacing w:line="240" w:lineRule="auto"/>
              <w:ind w:left="1404" w:hanging="702"/>
              <w:jc w:val="both"/>
              <w:rPr>
                <w:rFonts w:ascii="Arial" w:hAnsi="Arial" w:cs="Arial"/>
                <w:sz w:val="20"/>
                <w:szCs w:val="20"/>
              </w:rPr>
            </w:pPr>
            <w:r w:rsidRPr="00FB58FC">
              <w:rPr>
                <w:rFonts w:ascii="Arial" w:hAnsi="Arial" w:cs="Arial"/>
                <w:sz w:val="20"/>
                <w:szCs w:val="20"/>
              </w:rPr>
              <w:lastRenderedPageBreak/>
              <w:t xml:space="preserve">Payments shall be made to Consultant’s bank account </w:t>
            </w:r>
            <w:r w:rsidRPr="00FB58FC">
              <w:rPr>
                <w:rFonts w:ascii="Arial" w:hAnsi="Arial" w:cs="Arial"/>
                <w:i/>
                <w:sz w:val="20"/>
                <w:szCs w:val="20"/>
              </w:rPr>
              <w:t>[insert banking details. If payment by bank wire is not possible, prior Bank approval to apply cash payments option shall be obtained]</w:t>
            </w:r>
          </w:p>
        </w:tc>
      </w:tr>
      <w:tr w:rsidR="00056003" w:rsidRPr="00FB58FC" w14:paraId="2761737C" w14:textId="77777777" w:rsidTr="00056003">
        <w:tc>
          <w:tcPr>
            <w:tcW w:w="2178" w:type="dxa"/>
            <w:hideMark/>
          </w:tcPr>
          <w:p w14:paraId="7A4B457E" w14:textId="77777777" w:rsidR="00056003" w:rsidRPr="00FB58FC" w:rsidRDefault="00056003" w:rsidP="0069787D">
            <w:pPr>
              <w:tabs>
                <w:tab w:val="left" w:pos="360"/>
              </w:tabs>
              <w:spacing w:line="240" w:lineRule="auto"/>
              <w:ind w:left="360" w:hanging="360"/>
              <w:jc w:val="both"/>
              <w:rPr>
                <w:rFonts w:ascii="Arial" w:hAnsi="Arial" w:cs="Arial"/>
                <w:b/>
                <w:sz w:val="20"/>
                <w:szCs w:val="20"/>
              </w:rPr>
            </w:pPr>
            <w:r w:rsidRPr="00FB58FC">
              <w:rPr>
                <w:rFonts w:ascii="Arial" w:hAnsi="Arial" w:cs="Arial"/>
                <w:b/>
                <w:sz w:val="20"/>
                <w:szCs w:val="20"/>
              </w:rPr>
              <w:lastRenderedPageBreak/>
              <w:t>4.</w:t>
            </w:r>
            <w:r w:rsidRPr="00FB58FC">
              <w:rPr>
                <w:rFonts w:ascii="Arial" w:hAnsi="Arial" w:cs="Arial"/>
                <w:b/>
                <w:sz w:val="20"/>
                <w:szCs w:val="20"/>
              </w:rPr>
              <w:tab/>
              <w:t>Project Administration</w:t>
            </w:r>
          </w:p>
        </w:tc>
        <w:tc>
          <w:tcPr>
            <w:tcW w:w="7290" w:type="dxa"/>
            <w:hideMark/>
          </w:tcPr>
          <w:p w14:paraId="34B5F00E" w14:textId="77777777" w:rsidR="00056003" w:rsidRPr="00FB58FC" w:rsidRDefault="00056003" w:rsidP="0069787D">
            <w:pPr>
              <w:tabs>
                <w:tab w:val="left" w:pos="720"/>
                <w:tab w:val="left" w:pos="1440"/>
                <w:tab w:val="left" w:pos="2160"/>
                <w:tab w:val="left" w:pos="2880"/>
              </w:tabs>
              <w:spacing w:line="240" w:lineRule="auto"/>
              <w:ind w:left="702" w:hanging="720"/>
              <w:jc w:val="both"/>
              <w:rPr>
                <w:rFonts w:ascii="Arial" w:hAnsi="Arial" w:cs="Arial"/>
                <w:sz w:val="20"/>
                <w:szCs w:val="20"/>
              </w:rPr>
            </w:pPr>
            <w:r w:rsidRPr="00FB58FC">
              <w:rPr>
                <w:rFonts w:ascii="Arial" w:hAnsi="Arial" w:cs="Arial"/>
                <w:sz w:val="20"/>
                <w:szCs w:val="20"/>
              </w:rPr>
              <w:t>A.</w:t>
            </w:r>
            <w:r w:rsidRPr="00FB58FC">
              <w:rPr>
                <w:rFonts w:ascii="Arial" w:hAnsi="Arial" w:cs="Arial"/>
                <w:sz w:val="20"/>
                <w:szCs w:val="20"/>
              </w:rPr>
              <w:tab/>
            </w:r>
            <w:r w:rsidRPr="00FB58FC">
              <w:rPr>
                <w:rFonts w:ascii="Arial" w:hAnsi="Arial" w:cs="Arial"/>
                <w:sz w:val="20"/>
                <w:szCs w:val="20"/>
                <w:u w:val="single"/>
              </w:rPr>
              <w:t>Coordinator</w:t>
            </w:r>
            <w:r w:rsidRPr="00FB58FC">
              <w:rPr>
                <w:rFonts w:ascii="Arial" w:hAnsi="Arial" w:cs="Arial"/>
                <w:sz w:val="20"/>
                <w:szCs w:val="20"/>
              </w:rPr>
              <w:t>.</w:t>
            </w:r>
          </w:p>
          <w:p w14:paraId="42C71789" w14:textId="77777777" w:rsidR="00056003" w:rsidRPr="00FB58FC" w:rsidRDefault="00056003" w:rsidP="0069787D">
            <w:pPr>
              <w:tabs>
                <w:tab w:val="left" w:pos="720"/>
                <w:tab w:val="left" w:pos="1440"/>
                <w:tab w:val="left" w:pos="2160"/>
                <w:tab w:val="left" w:pos="2880"/>
              </w:tabs>
              <w:spacing w:line="240" w:lineRule="auto"/>
              <w:ind w:left="702" w:hanging="720"/>
              <w:jc w:val="both"/>
              <w:rPr>
                <w:rFonts w:ascii="Arial" w:hAnsi="Arial" w:cs="Arial"/>
                <w:sz w:val="20"/>
                <w:szCs w:val="20"/>
              </w:rPr>
            </w:pPr>
            <w:r w:rsidRPr="00FB58FC">
              <w:rPr>
                <w:rFonts w:ascii="Arial" w:hAnsi="Arial" w:cs="Arial"/>
                <w:sz w:val="20"/>
                <w:szCs w:val="20"/>
              </w:rPr>
              <w:tab/>
              <w:t xml:space="preserve">The Client designates Mr./Ms. </w:t>
            </w:r>
            <w:r w:rsidRPr="00FB58FC">
              <w:rPr>
                <w:rFonts w:ascii="Arial" w:hAnsi="Arial" w:cs="Arial"/>
                <w:i/>
                <w:sz w:val="20"/>
                <w:szCs w:val="20"/>
              </w:rPr>
              <w:t>[insert name and job title]</w:t>
            </w:r>
            <w:r w:rsidRPr="00FB58FC">
              <w:rPr>
                <w:rFonts w:ascii="Arial" w:hAnsi="Arial" w:cs="Arial"/>
                <w:sz w:val="20"/>
                <w:szCs w:val="20"/>
              </w:rPr>
              <w:t xml:space="preserve"> as Client's Coordinator; the Coordinator will be responsible for the coordination of activities under this Contract, for acceptance and approval of the reports and of other deliverables by the Client and for receiving and approving invoices for the payment.</w:t>
            </w:r>
          </w:p>
          <w:p w14:paraId="6ADEC36D" w14:textId="771846EF" w:rsidR="00056003" w:rsidRPr="00FB58FC" w:rsidRDefault="00056003" w:rsidP="0069787D">
            <w:pPr>
              <w:spacing w:line="240" w:lineRule="auto"/>
              <w:jc w:val="both"/>
              <w:rPr>
                <w:rFonts w:ascii="Arial" w:hAnsi="Arial" w:cs="Arial"/>
                <w:sz w:val="20"/>
                <w:szCs w:val="20"/>
              </w:rPr>
            </w:pPr>
            <w:r w:rsidRPr="00FB58FC">
              <w:rPr>
                <w:rFonts w:ascii="Arial" w:hAnsi="Arial" w:cs="Arial"/>
                <w:sz w:val="20"/>
                <w:szCs w:val="20"/>
              </w:rPr>
              <w:t>B.</w:t>
            </w:r>
            <w:r w:rsidRPr="00FB58FC">
              <w:rPr>
                <w:rFonts w:ascii="Arial" w:hAnsi="Arial" w:cs="Arial"/>
                <w:sz w:val="20"/>
                <w:szCs w:val="20"/>
              </w:rPr>
              <w:tab/>
            </w:r>
            <w:r w:rsidRPr="00FB58FC">
              <w:rPr>
                <w:rFonts w:ascii="Arial" w:hAnsi="Arial" w:cs="Arial"/>
                <w:sz w:val="20"/>
                <w:szCs w:val="20"/>
                <w:u w:val="single"/>
              </w:rPr>
              <w:t>Reports</w:t>
            </w:r>
            <w:r w:rsidRPr="00FB58FC">
              <w:rPr>
                <w:rFonts w:ascii="Arial" w:hAnsi="Arial" w:cs="Arial"/>
                <w:sz w:val="20"/>
                <w:szCs w:val="20"/>
              </w:rPr>
              <w:t>.</w:t>
            </w:r>
            <w:r w:rsidR="00882E17">
              <w:rPr>
                <w:rFonts w:ascii="Arial" w:hAnsi="Arial" w:cs="Arial"/>
                <w:sz w:val="20"/>
                <w:szCs w:val="20"/>
              </w:rPr>
              <w:t xml:space="preserve"> </w:t>
            </w:r>
          </w:p>
          <w:p w14:paraId="7EFC1292" w14:textId="752E202A" w:rsidR="00056003" w:rsidRPr="00FB58FC" w:rsidRDefault="00056003" w:rsidP="0069787D">
            <w:pPr>
              <w:spacing w:line="240" w:lineRule="auto"/>
              <w:ind w:left="702" w:hanging="702"/>
              <w:jc w:val="both"/>
              <w:rPr>
                <w:rFonts w:ascii="Arial" w:hAnsi="Arial" w:cs="Arial"/>
                <w:sz w:val="20"/>
                <w:szCs w:val="20"/>
              </w:rPr>
            </w:pPr>
            <w:r w:rsidRPr="00FB58FC">
              <w:rPr>
                <w:rFonts w:ascii="Arial" w:hAnsi="Arial" w:cs="Arial"/>
                <w:sz w:val="20"/>
                <w:szCs w:val="20"/>
              </w:rPr>
              <w:tab/>
              <w:t xml:space="preserve">The reports listed in Annex C, “Consultant's Reporting Obligations,” shall be submitted in the course of the </w:t>
            </w:r>
            <w:r w:rsidR="00116677" w:rsidRPr="00FB58FC">
              <w:rPr>
                <w:rFonts w:ascii="Arial" w:hAnsi="Arial" w:cs="Arial"/>
                <w:sz w:val="20"/>
                <w:szCs w:val="20"/>
              </w:rPr>
              <w:t>assignment and</w:t>
            </w:r>
            <w:r w:rsidRPr="00FB58FC">
              <w:rPr>
                <w:rFonts w:ascii="Arial" w:hAnsi="Arial" w:cs="Arial"/>
                <w:sz w:val="20"/>
                <w:szCs w:val="20"/>
              </w:rPr>
              <w:t xml:space="preserve"> will constitute the basis for the payments to be made under paragraph 3.</w:t>
            </w:r>
          </w:p>
        </w:tc>
      </w:tr>
      <w:tr w:rsidR="00056003" w:rsidRPr="00FB58FC" w14:paraId="7253F12C" w14:textId="77777777" w:rsidTr="00056003">
        <w:tc>
          <w:tcPr>
            <w:tcW w:w="2178" w:type="dxa"/>
          </w:tcPr>
          <w:p w14:paraId="4904E666" w14:textId="3A585E1A" w:rsidR="00056003" w:rsidRPr="00FB58FC" w:rsidRDefault="00056003" w:rsidP="0069787D">
            <w:pPr>
              <w:tabs>
                <w:tab w:val="left" w:pos="360"/>
              </w:tabs>
              <w:spacing w:line="240" w:lineRule="auto"/>
              <w:ind w:left="360" w:hanging="360"/>
              <w:jc w:val="both"/>
              <w:rPr>
                <w:rFonts w:ascii="Arial" w:hAnsi="Arial" w:cs="Arial"/>
                <w:b/>
                <w:sz w:val="20"/>
                <w:szCs w:val="20"/>
              </w:rPr>
            </w:pPr>
            <w:r w:rsidRPr="00FB58FC">
              <w:rPr>
                <w:rFonts w:ascii="Arial" w:hAnsi="Arial" w:cs="Arial"/>
                <w:b/>
                <w:sz w:val="20"/>
                <w:szCs w:val="20"/>
              </w:rPr>
              <w:t>5.</w:t>
            </w:r>
            <w:r w:rsidRPr="00FB58FC">
              <w:rPr>
                <w:rFonts w:ascii="Arial" w:hAnsi="Arial" w:cs="Arial"/>
                <w:b/>
                <w:sz w:val="20"/>
                <w:szCs w:val="20"/>
              </w:rPr>
              <w:tab/>
              <w:t>Performance Standards</w:t>
            </w:r>
          </w:p>
          <w:p w14:paraId="6B1ED9AB" w14:textId="77777777" w:rsidR="00116677" w:rsidRPr="00FB58FC" w:rsidRDefault="00116677" w:rsidP="0069787D">
            <w:pPr>
              <w:tabs>
                <w:tab w:val="left" w:pos="360"/>
              </w:tabs>
              <w:spacing w:line="240" w:lineRule="auto"/>
              <w:ind w:left="360" w:hanging="360"/>
              <w:jc w:val="both"/>
              <w:rPr>
                <w:rFonts w:ascii="Arial" w:hAnsi="Arial" w:cs="Arial"/>
                <w:b/>
                <w:sz w:val="20"/>
                <w:szCs w:val="20"/>
              </w:rPr>
            </w:pPr>
          </w:p>
          <w:p w14:paraId="22035C7C" w14:textId="77777777" w:rsidR="00056003" w:rsidRPr="00FB58FC" w:rsidRDefault="00056003" w:rsidP="0069787D">
            <w:pPr>
              <w:tabs>
                <w:tab w:val="left" w:pos="360"/>
              </w:tabs>
              <w:spacing w:line="240" w:lineRule="auto"/>
              <w:ind w:left="360" w:hanging="360"/>
              <w:jc w:val="both"/>
              <w:rPr>
                <w:rFonts w:ascii="Arial" w:hAnsi="Arial" w:cs="Arial"/>
                <w:b/>
                <w:sz w:val="20"/>
                <w:szCs w:val="20"/>
              </w:rPr>
            </w:pPr>
            <w:r w:rsidRPr="00FB58FC">
              <w:rPr>
                <w:rFonts w:ascii="Arial" w:hAnsi="Arial" w:cs="Arial"/>
                <w:b/>
                <w:sz w:val="20"/>
                <w:szCs w:val="20"/>
              </w:rPr>
              <w:t>6. Inspections and Auditing</w:t>
            </w:r>
          </w:p>
        </w:tc>
        <w:tc>
          <w:tcPr>
            <w:tcW w:w="7290" w:type="dxa"/>
            <w:hideMark/>
          </w:tcPr>
          <w:p w14:paraId="75FFB532" w14:textId="62E5DD5B" w:rsidR="00056003" w:rsidRPr="00FB58FC" w:rsidRDefault="00056003" w:rsidP="0069787D">
            <w:pPr>
              <w:tabs>
                <w:tab w:val="left" w:pos="1440"/>
                <w:tab w:val="left" w:pos="2160"/>
                <w:tab w:val="left" w:pos="2880"/>
              </w:tabs>
              <w:spacing w:line="240" w:lineRule="auto"/>
              <w:ind w:left="-18"/>
              <w:jc w:val="both"/>
              <w:rPr>
                <w:rFonts w:ascii="Arial" w:hAnsi="Arial" w:cs="Arial"/>
                <w:sz w:val="20"/>
                <w:szCs w:val="20"/>
              </w:rPr>
            </w:pPr>
            <w:r w:rsidRPr="00FB58FC">
              <w:rPr>
                <w:rFonts w:ascii="Arial" w:hAnsi="Arial" w:cs="Arial"/>
                <w:sz w:val="20"/>
                <w:szCs w:val="20"/>
              </w:rPr>
              <w:t>The Consultant undertakes to perform the Services with the highest standards of professional and ethical competence and integrity.</w:t>
            </w:r>
            <w:r w:rsidR="00882E17">
              <w:rPr>
                <w:rFonts w:ascii="Arial" w:hAnsi="Arial" w:cs="Arial"/>
                <w:sz w:val="20"/>
                <w:szCs w:val="20"/>
              </w:rPr>
              <w:t xml:space="preserve"> </w:t>
            </w:r>
            <w:r w:rsidRPr="00FB58FC">
              <w:rPr>
                <w:rFonts w:ascii="Arial" w:hAnsi="Arial" w:cs="Arial"/>
                <w:sz w:val="20"/>
                <w:szCs w:val="20"/>
              </w:rPr>
              <w:t>The Consultant shall promptly replace any employees assigned under this Contract that the Client considers unsatisfactory.</w:t>
            </w:r>
          </w:p>
          <w:p w14:paraId="6DD7292F" w14:textId="77777777" w:rsidR="00056003" w:rsidRPr="00FB58FC" w:rsidRDefault="00056003" w:rsidP="0069787D">
            <w:pPr>
              <w:tabs>
                <w:tab w:val="left" w:pos="1440"/>
                <w:tab w:val="left" w:pos="2160"/>
                <w:tab w:val="left" w:pos="2880"/>
              </w:tabs>
              <w:spacing w:line="240" w:lineRule="auto"/>
              <w:ind w:left="-18"/>
              <w:jc w:val="both"/>
              <w:rPr>
                <w:rFonts w:ascii="Arial" w:hAnsi="Arial" w:cs="Arial"/>
                <w:sz w:val="20"/>
                <w:szCs w:val="20"/>
              </w:rPr>
            </w:pPr>
            <w:r w:rsidRPr="00FB58FC">
              <w:rPr>
                <w:rFonts w:ascii="Arial" w:hAnsi="Arial" w:cs="Arial"/>
                <w:sz w:val="20"/>
                <w:szCs w:val="20"/>
              </w:rPr>
              <w:t>The Consultant shall permit, and shall cause its Sub-Consultants to permit, the Bank and/or persons or auditors appointed by the Bank to inspect and/or audit its accounts and records and other documents relating to the submission of the Proposal to provide the Services and performance of the Contract. Any failure to comply with this obligation may constitute a prohibited practice subject to contract termination and/or the imposition of sanctions by the Bank (including without limitation s determination of ineligibility) in accordance with prevailing Bank’s sanctions procedures.</w:t>
            </w:r>
          </w:p>
        </w:tc>
      </w:tr>
      <w:tr w:rsidR="00056003" w:rsidRPr="00FB58FC" w14:paraId="19EA712F" w14:textId="77777777" w:rsidTr="00056003">
        <w:tc>
          <w:tcPr>
            <w:tcW w:w="2178" w:type="dxa"/>
            <w:hideMark/>
          </w:tcPr>
          <w:p w14:paraId="195823FE" w14:textId="77777777" w:rsidR="00056003" w:rsidRPr="00FB58FC" w:rsidRDefault="00056003" w:rsidP="0069787D">
            <w:pPr>
              <w:tabs>
                <w:tab w:val="left" w:pos="360"/>
              </w:tabs>
              <w:spacing w:line="240" w:lineRule="auto"/>
              <w:ind w:left="360" w:hanging="360"/>
              <w:jc w:val="both"/>
              <w:rPr>
                <w:rFonts w:ascii="Arial" w:hAnsi="Arial" w:cs="Arial"/>
                <w:b/>
                <w:sz w:val="20"/>
                <w:szCs w:val="20"/>
              </w:rPr>
            </w:pPr>
            <w:r w:rsidRPr="00FB58FC">
              <w:rPr>
                <w:rFonts w:ascii="Arial" w:hAnsi="Arial" w:cs="Arial"/>
                <w:b/>
                <w:sz w:val="20"/>
                <w:szCs w:val="20"/>
              </w:rPr>
              <w:t>7.</w:t>
            </w:r>
            <w:r w:rsidRPr="00FB58FC">
              <w:rPr>
                <w:rFonts w:ascii="Arial" w:hAnsi="Arial" w:cs="Arial"/>
                <w:b/>
                <w:sz w:val="20"/>
                <w:szCs w:val="20"/>
              </w:rPr>
              <w:tab/>
              <w:t>Confidentiality</w:t>
            </w:r>
          </w:p>
        </w:tc>
        <w:tc>
          <w:tcPr>
            <w:tcW w:w="7290" w:type="dxa"/>
            <w:hideMark/>
          </w:tcPr>
          <w:p w14:paraId="65697640" w14:textId="77777777" w:rsidR="00056003" w:rsidRPr="00FB58FC" w:rsidRDefault="00056003" w:rsidP="0069787D">
            <w:pPr>
              <w:spacing w:line="240" w:lineRule="auto"/>
              <w:ind w:left="-18"/>
              <w:jc w:val="both"/>
              <w:rPr>
                <w:rFonts w:ascii="Arial" w:hAnsi="Arial" w:cs="Arial"/>
                <w:sz w:val="20"/>
                <w:szCs w:val="20"/>
              </w:rPr>
            </w:pPr>
            <w:r w:rsidRPr="00FB58FC">
              <w:rPr>
                <w:rFonts w:ascii="Arial" w:hAnsi="Arial" w:cs="Arial"/>
                <w:sz w:val="20"/>
                <w:szCs w:val="20"/>
              </w:rPr>
              <w:t>The Consultants shall not, during the term of this Contract and within two years after its expiration, disclose any proprietary or confidential information relating to the Services, this Contract or the Client's business or operations without the prior written consent of the Client.</w:t>
            </w:r>
          </w:p>
        </w:tc>
      </w:tr>
      <w:tr w:rsidR="00056003" w:rsidRPr="00FB58FC" w14:paraId="06224B50" w14:textId="77777777" w:rsidTr="00056003">
        <w:tc>
          <w:tcPr>
            <w:tcW w:w="2178" w:type="dxa"/>
            <w:hideMark/>
          </w:tcPr>
          <w:p w14:paraId="5204DC2F" w14:textId="77777777" w:rsidR="00056003" w:rsidRPr="00FB58FC" w:rsidRDefault="00056003" w:rsidP="0069787D">
            <w:pPr>
              <w:tabs>
                <w:tab w:val="left" w:pos="360"/>
              </w:tabs>
              <w:spacing w:line="240" w:lineRule="auto"/>
              <w:ind w:left="360" w:hanging="360"/>
              <w:jc w:val="both"/>
              <w:rPr>
                <w:rFonts w:ascii="Arial" w:hAnsi="Arial" w:cs="Arial"/>
                <w:b/>
                <w:sz w:val="20"/>
                <w:szCs w:val="20"/>
              </w:rPr>
            </w:pPr>
            <w:r w:rsidRPr="00FB58FC">
              <w:rPr>
                <w:rFonts w:ascii="Arial" w:hAnsi="Arial" w:cs="Arial"/>
                <w:b/>
                <w:sz w:val="20"/>
                <w:szCs w:val="20"/>
              </w:rPr>
              <w:t>8.</w:t>
            </w:r>
            <w:r w:rsidRPr="00FB58FC">
              <w:rPr>
                <w:rFonts w:ascii="Arial" w:hAnsi="Arial" w:cs="Arial"/>
                <w:b/>
                <w:sz w:val="20"/>
                <w:szCs w:val="20"/>
              </w:rPr>
              <w:tab/>
              <w:t>Ownership of Material</w:t>
            </w:r>
          </w:p>
        </w:tc>
        <w:tc>
          <w:tcPr>
            <w:tcW w:w="7290" w:type="dxa"/>
            <w:hideMark/>
          </w:tcPr>
          <w:p w14:paraId="1F7FD530" w14:textId="1FFC58AD" w:rsidR="00056003" w:rsidRPr="00FB58FC" w:rsidRDefault="00056003" w:rsidP="0069787D">
            <w:pPr>
              <w:spacing w:line="240" w:lineRule="auto"/>
              <w:ind w:left="-18"/>
              <w:jc w:val="both"/>
              <w:rPr>
                <w:rFonts w:ascii="Arial" w:hAnsi="Arial" w:cs="Arial"/>
                <w:sz w:val="20"/>
                <w:szCs w:val="20"/>
              </w:rPr>
            </w:pPr>
            <w:r w:rsidRPr="00FB58FC">
              <w:rPr>
                <w:rFonts w:ascii="Arial" w:hAnsi="Arial" w:cs="Arial"/>
                <w:sz w:val="20"/>
                <w:szCs w:val="20"/>
              </w:rPr>
              <w:t>Any studies</w:t>
            </w:r>
            <w:r w:rsidR="00116677" w:rsidRPr="00FB58FC">
              <w:rPr>
                <w:rFonts w:ascii="Arial" w:hAnsi="Arial" w:cs="Arial"/>
                <w:sz w:val="20"/>
                <w:szCs w:val="20"/>
              </w:rPr>
              <w:t>,</w:t>
            </w:r>
            <w:r w:rsidRPr="00FB58FC">
              <w:rPr>
                <w:rFonts w:ascii="Arial" w:hAnsi="Arial" w:cs="Arial"/>
                <w:sz w:val="20"/>
                <w:szCs w:val="20"/>
              </w:rPr>
              <w:t xml:space="preserve"> reports or other material, graphic, software or otherwise, prepared by the Consultant for the Client under the Contract shall belong to and remain the property of the Client.</w:t>
            </w:r>
            <w:r w:rsidR="00882E17">
              <w:rPr>
                <w:rFonts w:ascii="Arial" w:hAnsi="Arial" w:cs="Arial"/>
                <w:sz w:val="20"/>
                <w:szCs w:val="20"/>
              </w:rPr>
              <w:t xml:space="preserve"> </w:t>
            </w:r>
            <w:r w:rsidRPr="00FB58FC">
              <w:rPr>
                <w:rFonts w:ascii="Arial" w:hAnsi="Arial" w:cs="Arial"/>
                <w:sz w:val="20"/>
                <w:szCs w:val="20"/>
              </w:rPr>
              <w:t>The Consultant may retain a copy of such documents and software</w:t>
            </w:r>
            <w:r w:rsidRPr="00FB58FC">
              <w:rPr>
                <w:rStyle w:val="FootnoteReference"/>
                <w:rFonts w:ascii="Arial" w:hAnsi="Arial" w:cs="Arial"/>
                <w:sz w:val="20"/>
                <w:szCs w:val="20"/>
              </w:rPr>
              <w:footnoteReference w:id="28"/>
            </w:r>
            <w:r w:rsidRPr="00FB58FC">
              <w:rPr>
                <w:rFonts w:ascii="Arial" w:hAnsi="Arial" w:cs="Arial"/>
                <w:sz w:val="20"/>
                <w:szCs w:val="20"/>
              </w:rPr>
              <w:t>.</w:t>
            </w:r>
          </w:p>
        </w:tc>
      </w:tr>
      <w:tr w:rsidR="00056003" w:rsidRPr="00FB58FC" w14:paraId="40CBF7D8" w14:textId="77777777" w:rsidTr="00056003">
        <w:tc>
          <w:tcPr>
            <w:tcW w:w="2178" w:type="dxa"/>
            <w:hideMark/>
          </w:tcPr>
          <w:p w14:paraId="6CAFEA5E" w14:textId="77777777" w:rsidR="00056003" w:rsidRPr="00FB58FC" w:rsidRDefault="00056003" w:rsidP="0069787D">
            <w:pPr>
              <w:tabs>
                <w:tab w:val="left" w:pos="360"/>
              </w:tabs>
              <w:spacing w:line="240" w:lineRule="auto"/>
              <w:ind w:left="360" w:hanging="360"/>
              <w:jc w:val="both"/>
              <w:rPr>
                <w:rFonts w:ascii="Arial" w:hAnsi="Arial" w:cs="Arial"/>
                <w:b/>
                <w:sz w:val="20"/>
                <w:szCs w:val="20"/>
              </w:rPr>
            </w:pPr>
            <w:r w:rsidRPr="00FB58FC">
              <w:rPr>
                <w:rFonts w:ascii="Arial" w:hAnsi="Arial" w:cs="Arial"/>
                <w:b/>
                <w:sz w:val="20"/>
                <w:szCs w:val="20"/>
              </w:rPr>
              <w:t>9.</w:t>
            </w:r>
            <w:r w:rsidRPr="00FB58FC">
              <w:rPr>
                <w:rFonts w:ascii="Arial" w:hAnsi="Arial" w:cs="Arial"/>
                <w:b/>
                <w:sz w:val="20"/>
                <w:szCs w:val="20"/>
              </w:rPr>
              <w:tab/>
              <w:t>Consultant Not to be Engaged in Certain Activities</w:t>
            </w:r>
          </w:p>
        </w:tc>
        <w:tc>
          <w:tcPr>
            <w:tcW w:w="7290" w:type="dxa"/>
            <w:hideMark/>
          </w:tcPr>
          <w:p w14:paraId="33BEFBBB" w14:textId="77777777" w:rsidR="00056003" w:rsidRPr="00FB58FC" w:rsidRDefault="00056003" w:rsidP="0069787D">
            <w:pPr>
              <w:spacing w:line="240" w:lineRule="auto"/>
              <w:ind w:left="-18"/>
              <w:jc w:val="both"/>
              <w:rPr>
                <w:rFonts w:ascii="Arial" w:hAnsi="Arial" w:cs="Arial"/>
                <w:sz w:val="20"/>
                <w:szCs w:val="20"/>
              </w:rPr>
            </w:pPr>
            <w:r w:rsidRPr="00FB58FC">
              <w:rPr>
                <w:rFonts w:ascii="Arial" w:hAnsi="Arial" w:cs="Arial"/>
                <w:sz w:val="20"/>
                <w:szCs w:val="20"/>
              </w:rPr>
              <w:t>The Consultant agrees that, during the term of this Contract and after its termination, the Consultants and any entity affiliated with the Consultant, shall be disqualified from providing goods, works or services (other than consulting services that would not give rise to a conflict of interest) resulting from or closely related to the Consulting Services for the preparation or implementation of the Project</w:t>
            </w:r>
          </w:p>
        </w:tc>
      </w:tr>
      <w:tr w:rsidR="00056003" w:rsidRPr="00FB58FC" w14:paraId="09AE5780" w14:textId="77777777" w:rsidTr="00056003">
        <w:tc>
          <w:tcPr>
            <w:tcW w:w="2178" w:type="dxa"/>
            <w:hideMark/>
          </w:tcPr>
          <w:p w14:paraId="6BEFFB2C" w14:textId="77777777" w:rsidR="00056003" w:rsidRPr="00FB58FC" w:rsidRDefault="00056003" w:rsidP="0069787D">
            <w:pPr>
              <w:tabs>
                <w:tab w:val="left" w:pos="360"/>
              </w:tabs>
              <w:spacing w:line="240" w:lineRule="auto"/>
              <w:ind w:left="360" w:hanging="360"/>
              <w:jc w:val="both"/>
              <w:rPr>
                <w:rFonts w:ascii="Arial" w:hAnsi="Arial" w:cs="Arial"/>
                <w:b/>
                <w:sz w:val="20"/>
                <w:szCs w:val="20"/>
              </w:rPr>
            </w:pPr>
            <w:r w:rsidRPr="00FB58FC">
              <w:rPr>
                <w:rFonts w:ascii="Arial" w:hAnsi="Arial" w:cs="Arial"/>
                <w:b/>
                <w:sz w:val="20"/>
                <w:szCs w:val="20"/>
              </w:rPr>
              <w:t>10.</w:t>
            </w:r>
            <w:r w:rsidRPr="00FB58FC">
              <w:rPr>
                <w:rFonts w:ascii="Arial" w:hAnsi="Arial" w:cs="Arial"/>
                <w:b/>
                <w:sz w:val="20"/>
                <w:szCs w:val="20"/>
              </w:rPr>
              <w:tab/>
              <w:t>Insurance</w:t>
            </w:r>
          </w:p>
        </w:tc>
        <w:tc>
          <w:tcPr>
            <w:tcW w:w="7290" w:type="dxa"/>
            <w:hideMark/>
          </w:tcPr>
          <w:p w14:paraId="7083C1CA" w14:textId="77777777" w:rsidR="00056003" w:rsidRPr="00FB58FC" w:rsidRDefault="00056003" w:rsidP="0069787D">
            <w:pPr>
              <w:spacing w:line="240" w:lineRule="auto"/>
              <w:ind w:left="-18"/>
              <w:jc w:val="both"/>
              <w:rPr>
                <w:rFonts w:ascii="Arial" w:hAnsi="Arial" w:cs="Arial"/>
                <w:sz w:val="20"/>
                <w:szCs w:val="20"/>
              </w:rPr>
            </w:pPr>
            <w:r w:rsidRPr="00FB58FC">
              <w:rPr>
                <w:rFonts w:ascii="Arial" w:hAnsi="Arial" w:cs="Arial"/>
                <w:sz w:val="20"/>
                <w:szCs w:val="20"/>
              </w:rPr>
              <w:t>The Consultant will be responsible for taking out any appropriate insurance coverage.</w:t>
            </w:r>
          </w:p>
        </w:tc>
      </w:tr>
      <w:tr w:rsidR="00056003" w:rsidRPr="00FB58FC" w14:paraId="1364646A" w14:textId="77777777" w:rsidTr="00056003">
        <w:tc>
          <w:tcPr>
            <w:tcW w:w="2178" w:type="dxa"/>
            <w:hideMark/>
          </w:tcPr>
          <w:p w14:paraId="005F7962" w14:textId="77777777" w:rsidR="00056003" w:rsidRPr="00FB58FC" w:rsidRDefault="00056003" w:rsidP="0069787D">
            <w:pPr>
              <w:tabs>
                <w:tab w:val="left" w:pos="360"/>
              </w:tabs>
              <w:spacing w:line="240" w:lineRule="auto"/>
              <w:ind w:left="360" w:hanging="360"/>
              <w:jc w:val="both"/>
              <w:rPr>
                <w:rFonts w:ascii="Arial" w:hAnsi="Arial" w:cs="Arial"/>
                <w:b/>
                <w:sz w:val="20"/>
                <w:szCs w:val="20"/>
              </w:rPr>
            </w:pPr>
            <w:r w:rsidRPr="00FB58FC">
              <w:rPr>
                <w:rFonts w:ascii="Arial" w:hAnsi="Arial" w:cs="Arial"/>
                <w:b/>
                <w:sz w:val="20"/>
                <w:szCs w:val="20"/>
              </w:rPr>
              <w:t>11.</w:t>
            </w:r>
            <w:r w:rsidRPr="00FB58FC">
              <w:rPr>
                <w:rFonts w:ascii="Arial" w:hAnsi="Arial" w:cs="Arial"/>
                <w:b/>
                <w:sz w:val="20"/>
                <w:szCs w:val="20"/>
              </w:rPr>
              <w:tab/>
              <w:t>Assignment</w:t>
            </w:r>
          </w:p>
        </w:tc>
        <w:tc>
          <w:tcPr>
            <w:tcW w:w="7290" w:type="dxa"/>
            <w:hideMark/>
          </w:tcPr>
          <w:p w14:paraId="69C05AB3" w14:textId="77777777" w:rsidR="00056003" w:rsidRPr="00FB58FC" w:rsidRDefault="00056003" w:rsidP="0069787D">
            <w:pPr>
              <w:spacing w:line="240" w:lineRule="auto"/>
              <w:ind w:left="-18"/>
              <w:jc w:val="both"/>
              <w:rPr>
                <w:rFonts w:ascii="Arial" w:hAnsi="Arial" w:cs="Arial"/>
                <w:sz w:val="20"/>
                <w:szCs w:val="20"/>
              </w:rPr>
            </w:pPr>
            <w:r w:rsidRPr="00FB58FC">
              <w:rPr>
                <w:rFonts w:ascii="Arial" w:hAnsi="Arial" w:cs="Arial"/>
                <w:sz w:val="20"/>
                <w:szCs w:val="20"/>
              </w:rPr>
              <w:t>The Consultant shall not assign this Contract or sub-contract any portion of it without the Client's prior written consent.</w:t>
            </w:r>
          </w:p>
        </w:tc>
      </w:tr>
      <w:tr w:rsidR="00056003" w:rsidRPr="00FB58FC" w14:paraId="55EB7C2D" w14:textId="77777777" w:rsidTr="00056003">
        <w:tc>
          <w:tcPr>
            <w:tcW w:w="2178" w:type="dxa"/>
          </w:tcPr>
          <w:p w14:paraId="29D17242" w14:textId="226E5581" w:rsidR="00056003" w:rsidRPr="00FB58FC" w:rsidRDefault="00056003" w:rsidP="00993F73">
            <w:pPr>
              <w:tabs>
                <w:tab w:val="left" w:pos="360"/>
              </w:tabs>
              <w:spacing w:line="240" w:lineRule="auto"/>
              <w:ind w:left="360" w:hanging="360"/>
              <w:rPr>
                <w:rFonts w:ascii="Arial" w:hAnsi="Arial" w:cs="Arial"/>
                <w:b/>
                <w:sz w:val="20"/>
                <w:szCs w:val="20"/>
              </w:rPr>
            </w:pPr>
            <w:r w:rsidRPr="00FB58FC">
              <w:rPr>
                <w:rFonts w:ascii="Arial" w:hAnsi="Arial" w:cs="Arial"/>
                <w:b/>
                <w:sz w:val="20"/>
                <w:szCs w:val="20"/>
              </w:rPr>
              <w:lastRenderedPageBreak/>
              <w:t>12.</w:t>
            </w:r>
            <w:r w:rsidRPr="00FB58FC">
              <w:rPr>
                <w:rFonts w:ascii="Arial" w:hAnsi="Arial" w:cs="Arial"/>
                <w:b/>
                <w:sz w:val="20"/>
                <w:szCs w:val="20"/>
              </w:rPr>
              <w:tab/>
              <w:t>Law Governing Contract and Language</w:t>
            </w:r>
          </w:p>
        </w:tc>
        <w:tc>
          <w:tcPr>
            <w:tcW w:w="7290" w:type="dxa"/>
            <w:hideMark/>
          </w:tcPr>
          <w:p w14:paraId="63191FF2" w14:textId="77777777" w:rsidR="00056003" w:rsidRPr="00FB58FC" w:rsidRDefault="00056003" w:rsidP="0069787D">
            <w:pPr>
              <w:spacing w:line="240" w:lineRule="auto"/>
              <w:ind w:left="-18"/>
              <w:jc w:val="both"/>
              <w:rPr>
                <w:rFonts w:ascii="Arial" w:hAnsi="Arial" w:cs="Arial"/>
                <w:sz w:val="20"/>
                <w:szCs w:val="20"/>
              </w:rPr>
            </w:pPr>
            <w:r w:rsidRPr="00FB58FC">
              <w:rPr>
                <w:rFonts w:ascii="Arial" w:hAnsi="Arial" w:cs="Arial"/>
                <w:sz w:val="20"/>
                <w:szCs w:val="20"/>
              </w:rPr>
              <w:t xml:space="preserve">The Contract shall be governed by the laws of </w:t>
            </w:r>
            <w:r w:rsidRPr="00FB58FC">
              <w:rPr>
                <w:rFonts w:ascii="Arial" w:hAnsi="Arial" w:cs="Arial"/>
                <w:i/>
                <w:sz w:val="20"/>
                <w:szCs w:val="20"/>
              </w:rPr>
              <w:t>[insert government]</w:t>
            </w:r>
            <w:r w:rsidRPr="00FB58FC">
              <w:rPr>
                <w:rFonts w:ascii="Arial" w:hAnsi="Arial" w:cs="Arial"/>
                <w:sz w:val="20"/>
                <w:szCs w:val="20"/>
              </w:rPr>
              <w:t>, and the language of the Contract shall be</w:t>
            </w:r>
            <w:r w:rsidRPr="00FB58FC">
              <w:rPr>
                <w:rStyle w:val="FootnoteReference"/>
                <w:rFonts w:ascii="Arial" w:hAnsi="Arial" w:cs="Arial"/>
                <w:sz w:val="20"/>
                <w:szCs w:val="20"/>
              </w:rPr>
              <w:footnoteReference w:id="29"/>
            </w:r>
            <w:r w:rsidRPr="00FB58FC">
              <w:rPr>
                <w:rFonts w:ascii="Arial" w:hAnsi="Arial" w:cs="Arial"/>
                <w:i/>
                <w:sz w:val="20"/>
                <w:szCs w:val="20"/>
              </w:rPr>
              <w:t xml:space="preserve"> [insert language]</w:t>
            </w:r>
          </w:p>
        </w:tc>
      </w:tr>
      <w:tr w:rsidR="00056003" w:rsidRPr="00FB58FC" w14:paraId="698A9194" w14:textId="77777777" w:rsidTr="00056003">
        <w:tc>
          <w:tcPr>
            <w:tcW w:w="2178" w:type="dxa"/>
            <w:hideMark/>
          </w:tcPr>
          <w:p w14:paraId="4607AE74" w14:textId="77777777" w:rsidR="00056003" w:rsidRPr="00FB58FC" w:rsidRDefault="00056003" w:rsidP="0069787D">
            <w:pPr>
              <w:tabs>
                <w:tab w:val="left" w:pos="360"/>
              </w:tabs>
              <w:spacing w:line="240" w:lineRule="auto"/>
              <w:ind w:left="360" w:hanging="360"/>
              <w:rPr>
                <w:rFonts w:ascii="Arial" w:hAnsi="Arial" w:cs="Arial"/>
                <w:b/>
                <w:sz w:val="20"/>
                <w:szCs w:val="20"/>
              </w:rPr>
            </w:pPr>
            <w:r w:rsidRPr="00FB58FC">
              <w:rPr>
                <w:rFonts w:ascii="Arial" w:hAnsi="Arial" w:cs="Arial"/>
                <w:b/>
                <w:sz w:val="20"/>
                <w:szCs w:val="20"/>
              </w:rPr>
              <w:t>13.</w:t>
            </w:r>
            <w:r w:rsidRPr="00FB58FC">
              <w:rPr>
                <w:rFonts w:ascii="Arial" w:hAnsi="Arial" w:cs="Arial"/>
                <w:b/>
                <w:sz w:val="20"/>
                <w:szCs w:val="20"/>
              </w:rPr>
              <w:tab/>
              <w:t>Dispute Resolution</w:t>
            </w:r>
            <w:r w:rsidRPr="00FB58FC">
              <w:rPr>
                <w:rStyle w:val="FootnoteReference"/>
                <w:rFonts w:ascii="Arial" w:hAnsi="Arial" w:cs="Arial"/>
                <w:b/>
                <w:sz w:val="20"/>
                <w:szCs w:val="20"/>
              </w:rPr>
              <w:footnoteReference w:id="30"/>
            </w:r>
          </w:p>
        </w:tc>
        <w:tc>
          <w:tcPr>
            <w:tcW w:w="7290" w:type="dxa"/>
            <w:hideMark/>
          </w:tcPr>
          <w:p w14:paraId="2FBC6565" w14:textId="77777777" w:rsidR="00056003" w:rsidRPr="00FB58FC" w:rsidRDefault="00056003" w:rsidP="0069787D">
            <w:pPr>
              <w:spacing w:line="240" w:lineRule="auto"/>
              <w:ind w:left="-18"/>
              <w:jc w:val="both"/>
              <w:rPr>
                <w:rFonts w:ascii="Arial" w:hAnsi="Arial" w:cs="Arial"/>
                <w:sz w:val="20"/>
                <w:szCs w:val="20"/>
              </w:rPr>
            </w:pPr>
            <w:r w:rsidRPr="00FB58FC">
              <w:rPr>
                <w:rFonts w:ascii="Arial" w:hAnsi="Arial" w:cs="Arial"/>
                <w:sz w:val="20"/>
                <w:szCs w:val="20"/>
              </w:rPr>
              <w:t>Any dispute arising out of the Contract, which cannot be amicably settled between the parties, shall be referred to adjudication/arbitration in accordance with the laws of the Client's country.</w:t>
            </w:r>
          </w:p>
        </w:tc>
      </w:tr>
      <w:tr w:rsidR="00056003" w:rsidRPr="00FB58FC" w14:paraId="1D99D45E" w14:textId="77777777" w:rsidTr="00056003">
        <w:tc>
          <w:tcPr>
            <w:tcW w:w="2178" w:type="dxa"/>
            <w:hideMark/>
          </w:tcPr>
          <w:p w14:paraId="03FFDC52" w14:textId="77777777" w:rsidR="00056003" w:rsidRPr="00FB58FC" w:rsidRDefault="00056003" w:rsidP="0069787D">
            <w:pPr>
              <w:tabs>
                <w:tab w:val="left" w:pos="360"/>
              </w:tabs>
              <w:spacing w:line="240" w:lineRule="auto"/>
              <w:ind w:left="360" w:hanging="360"/>
              <w:rPr>
                <w:rFonts w:ascii="Arial" w:hAnsi="Arial" w:cs="Arial"/>
                <w:b/>
                <w:sz w:val="20"/>
                <w:szCs w:val="20"/>
              </w:rPr>
            </w:pPr>
            <w:r w:rsidRPr="00FB58FC">
              <w:rPr>
                <w:rFonts w:ascii="Arial" w:hAnsi="Arial" w:cs="Arial"/>
                <w:b/>
                <w:sz w:val="20"/>
                <w:szCs w:val="20"/>
              </w:rPr>
              <w:t>14. Termination</w:t>
            </w:r>
          </w:p>
        </w:tc>
        <w:tc>
          <w:tcPr>
            <w:tcW w:w="7290" w:type="dxa"/>
          </w:tcPr>
          <w:p w14:paraId="09B3EB71" w14:textId="77777777" w:rsidR="00056003" w:rsidRPr="00FB58FC" w:rsidRDefault="00056003" w:rsidP="0069787D">
            <w:pPr>
              <w:pStyle w:val="BodyText2"/>
              <w:numPr>
                <w:ilvl w:val="12"/>
                <w:numId w:val="0"/>
              </w:numPr>
              <w:spacing w:after="0" w:line="240" w:lineRule="auto"/>
              <w:rPr>
                <w:rFonts w:ascii="Arial" w:hAnsi="Arial" w:cs="Arial"/>
                <w:sz w:val="20"/>
                <w:szCs w:val="20"/>
              </w:rPr>
            </w:pPr>
            <w:r w:rsidRPr="00FB58FC">
              <w:rPr>
                <w:rFonts w:ascii="Arial" w:hAnsi="Arial" w:cs="Arial"/>
                <w:sz w:val="20"/>
                <w:szCs w:val="20"/>
              </w:rPr>
              <w:t xml:space="preserve">The Client may terminate this Contract with at least ten (10) working days prior written notice to the Consultant after the occurrence of any of the events specified in paragraphs (a) through (d) of this Clause: </w:t>
            </w:r>
          </w:p>
          <w:p w14:paraId="565C03A0" w14:textId="77777777" w:rsidR="00056003" w:rsidRPr="00FB58FC" w:rsidRDefault="00056003" w:rsidP="0069787D">
            <w:pPr>
              <w:numPr>
                <w:ilvl w:val="12"/>
                <w:numId w:val="0"/>
              </w:numPr>
              <w:tabs>
                <w:tab w:val="left" w:pos="540"/>
              </w:tabs>
              <w:spacing w:line="240" w:lineRule="auto"/>
              <w:ind w:left="547" w:right="-72" w:hanging="547"/>
              <w:jc w:val="both"/>
              <w:rPr>
                <w:rFonts w:ascii="Arial" w:hAnsi="Arial" w:cs="Arial"/>
                <w:sz w:val="20"/>
                <w:szCs w:val="20"/>
              </w:rPr>
            </w:pPr>
            <w:r w:rsidRPr="00FB58FC">
              <w:rPr>
                <w:rFonts w:ascii="Arial" w:hAnsi="Arial" w:cs="Arial"/>
                <w:sz w:val="20"/>
                <w:szCs w:val="20"/>
              </w:rPr>
              <w:t>(a)</w:t>
            </w:r>
            <w:r w:rsidRPr="00FB58FC">
              <w:rPr>
                <w:rFonts w:ascii="Arial" w:hAnsi="Arial" w:cs="Arial"/>
                <w:sz w:val="20"/>
                <w:szCs w:val="20"/>
              </w:rPr>
              <w:tab/>
              <w:t>If the Consultant does not remedy a failure in the performance of its obligations under the Contract within seven (7) working days after being notified, or within any further period as the Client may have subsequently approved in writing;</w:t>
            </w:r>
          </w:p>
          <w:p w14:paraId="2303E619" w14:textId="77777777" w:rsidR="00056003" w:rsidRPr="00FB58FC" w:rsidRDefault="00056003" w:rsidP="0069787D">
            <w:pPr>
              <w:numPr>
                <w:ilvl w:val="12"/>
                <w:numId w:val="0"/>
              </w:numPr>
              <w:tabs>
                <w:tab w:val="left" w:pos="540"/>
              </w:tabs>
              <w:spacing w:line="240" w:lineRule="auto"/>
              <w:ind w:left="547" w:right="-72" w:hanging="547"/>
              <w:jc w:val="both"/>
              <w:rPr>
                <w:rFonts w:ascii="Arial" w:hAnsi="Arial" w:cs="Arial"/>
                <w:sz w:val="20"/>
                <w:szCs w:val="20"/>
              </w:rPr>
            </w:pPr>
            <w:r w:rsidRPr="00FB58FC">
              <w:rPr>
                <w:rFonts w:ascii="Arial" w:hAnsi="Arial" w:cs="Arial"/>
                <w:sz w:val="20"/>
                <w:szCs w:val="20"/>
              </w:rPr>
              <w:t>(b)</w:t>
            </w:r>
            <w:r w:rsidRPr="00FB58FC">
              <w:rPr>
                <w:rFonts w:ascii="Arial" w:hAnsi="Arial" w:cs="Arial"/>
                <w:sz w:val="20"/>
                <w:szCs w:val="20"/>
              </w:rPr>
              <w:tab/>
              <w:t>If the Consultant becomes insolvent or bankrupt;</w:t>
            </w:r>
          </w:p>
          <w:p w14:paraId="679EFFCE" w14:textId="77777777" w:rsidR="00056003" w:rsidRPr="00FB58FC" w:rsidRDefault="00056003" w:rsidP="0069787D">
            <w:pPr>
              <w:numPr>
                <w:ilvl w:val="12"/>
                <w:numId w:val="0"/>
              </w:numPr>
              <w:tabs>
                <w:tab w:val="left" w:pos="540"/>
              </w:tabs>
              <w:spacing w:line="240" w:lineRule="auto"/>
              <w:ind w:left="547" w:right="-72" w:hanging="547"/>
              <w:jc w:val="both"/>
              <w:rPr>
                <w:rFonts w:ascii="Arial" w:hAnsi="Arial" w:cs="Arial"/>
                <w:sz w:val="20"/>
                <w:szCs w:val="20"/>
              </w:rPr>
            </w:pPr>
            <w:r w:rsidRPr="00FB58FC">
              <w:rPr>
                <w:rFonts w:ascii="Arial" w:hAnsi="Arial" w:cs="Arial"/>
                <w:sz w:val="20"/>
                <w:szCs w:val="20"/>
              </w:rPr>
              <w:t>(c)</w:t>
            </w:r>
            <w:r w:rsidRPr="00FB58FC">
              <w:rPr>
                <w:rFonts w:ascii="Arial" w:hAnsi="Arial" w:cs="Arial"/>
                <w:sz w:val="20"/>
                <w:szCs w:val="20"/>
              </w:rPr>
              <w:tab/>
              <w:t>If the Consultant, in the judgment of the Client or the Bank, has engaged in corrupt, fraudulent, collusive, coercive, or obstructive practices (as defined in the prevailing Bank’s sanctions procedures) in competing for or in performing the Contract.</w:t>
            </w:r>
          </w:p>
          <w:p w14:paraId="7C066D3E" w14:textId="7B873E68" w:rsidR="00056003" w:rsidRPr="00FB58FC" w:rsidRDefault="00056003" w:rsidP="001F1598">
            <w:pPr>
              <w:numPr>
                <w:ilvl w:val="12"/>
                <w:numId w:val="0"/>
              </w:numPr>
              <w:tabs>
                <w:tab w:val="left" w:pos="540"/>
              </w:tabs>
              <w:spacing w:after="0" w:line="240" w:lineRule="auto"/>
              <w:ind w:left="547" w:right="-72" w:hanging="547"/>
              <w:jc w:val="both"/>
              <w:rPr>
                <w:rFonts w:ascii="Arial" w:hAnsi="Arial" w:cs="Arial"/>
                <w:sz w:val="20"/>
                <w:szCs w:val="20"/>
              </w:rPr>
            </w:pPr>
            <w:r w:rsidRPr="00FB58FC">
              <w:rPr>
                <w:rFonts w:ascii="Arial" w:hAnsi="Arial" w:cs="Arial"/>
                <w:sz w:val="20"/>
                <w:szCs w:val="20"/>
              </w:rPr>
              <w:t>(d)</w:t>
            </w:r>
            <w:r w:rsidRPr="00FB58FC">
              <w:rPr>
                <w:rFonts w:ascii="Arial" w:hAnsi="Arial" w:cs="Arial"/>
                <w:sz w:val="20"/>
                <w:szCs w:val="20"/>
              </w:rPr>
              <w:tab/>
            </w:r>
            <w:r w:rsidRPr="00FB58FC">
              <w:rPr>
                <w:rFonts w:ascii="Arial" w:hAnsi="Arial" w:cs="Arial"/>
                <w:sz w:val="20"/>
                <w:szCs w:val="20"/>
              </w:rPr>
              <w:tab/>
              <w:t>If the Client, in its sole discretion and for any reason whatsoever, decides to terminate this Contract.</w:t>
            </w:r>
          </w:p>
        </w:tc>
      </w:tr>
    </w:tbl>
    <w:p w14:paraId="6C31A011" w14:textId="49FF8B86" w:rsidR="00056003" w:rsidRPr="00FB58FC" w:rsidRDefault="00056003" w:rsidP="00993F73">
      <w:pPr>
        <w:autoSpaceDE w:val="0"/>
        <w:autoSpaceDN w:val="0"/>
        <w:adjustRightInd w:val="0"/>
        <w:spacing w:after="0" w:line="240" w:lineRule="auto"/>
        <w:rPr>
          <w:rFonts w:ascii="Arial" w:hAnsi="Arial" w:cs="Arial"/>
          <w:b/>
          <w:iCs/>
          <w:color w:val="000000"/>
          <w:sz w:val="20"/>
          <w:szCs w:val="20"/>
        </w:rPr>
      </w:pPr>
      <w:r w:rsidRPr="00FB58FC">
        <w:rPr>
          <w:rFonts w:ascii="Arial" w:hAnsi="Arial" w:cs="Arial"/>
          <w:b/>
          <w:iCs/>
          <w:color w:val="000000"/>
          <w:sz w:val="20"/>
          <w:szCs w:val="20"/>
        </w:rPr>
        <w:t>15.</w:t>
      </w:r>
      <w:r w:rsidR="00882E17">
        <w:rPr>
          <w:rFonts w:ascii="Arial" w:hAnsi="Arial" w:cs="Arial"/>
          <w:b/>
          <w:iCs/>
          <w:color w:val="000000"/>
          <w:sz w:val="20"/>
          <w:szCs w:val="20"/>
        </w:rPr>
        <w:t xml:space="preserve"> </w:t>
      </w:r>
      <w:r w:rsidRPr="00FB58FC">
        <w:rPr>
          <w:rFonts w:ascii="Arial" w:hAnsi="Arial" w:cs="Arial"/>
          <w:b/>
          <w:iCs/>
          <w:color w:val="000000"/>
          <w:sz w:val="20"/>
          <w:szCs w:val="20"/>
        </w:rPr>
        <w:t>Fraud and Corruption</w:t>
      </w:r>
    </w:p>
    <w:p w14:paraId="46D69872" w14:textId="77777777" w:rsidR="00056003" w:rsidRPr="00FB58FC" w:rsidRDefault="00056003" w:rsidP="00993F73">
      <w:pPr>
        <w:autoSpaceDE w:val="0"/>
        <w:autoSpaceDN w:val="0"/>
        <w:adjustRightInd w:val="0"/>
        <w:spacing w:after="0" w:line="240" w:lineRule="auto"/>
        <w:rPr>
          <w:rFonts w:ascii="Arial" w:hAnsi="Arial" w:cs="Arial"/>
          <w:bCs/>
          <w:iCs/>
          <w:color w:val="000000"/>
          <w:sz w:val="20"/>
          <w:szCs w:val="20"/>
        </w:rPr>
      </w:pPr>
    </w:p>
    <w:p w14:paraId="31A33963" w14:textId="54BC35D0" w:rsidR="00056003" w:rsidRPr="00FB58FC" w:rsidRDefault="00056003" w:rsidP="001F1598">
      <w:pPr>
        <w:autoSpaceDE w:val="0"/>
        <w:autoSpaceDN w:val="0"/>
        <w:adjustRightInd w:val="0"/>
        <w:spacing w:after="0" w:line="240" w:lineRule="auto"/>
        <w:jc w:val="both"/>
        <w:rPr>
          <w:rFonts w:ascii="Arial" w:hAnsi="Arial" w:cs="Arial"/>
          <w:iCs/>
          <w:color w:val="000000"/>
          <w:sz w:val="20"/>
          <w:szCs w:val="20"/>
        </w:rPr>
      </w:pPr>
      <w:r w:rsidRPr="00FB58FC">
        <w:rPr>
          <w:rFonts w:ascii="Arial" w:hAnsi="Arial" w:cs="Arial"/>
          <w:iCs/>
          <w:color w:val="000000"/>
          <w:sz w:val="20"/>
          <w:szCs w:val="20"/>
        </w:rPr>
        <w:t xml:space="preserve">If the Client determines that the Consultant has engaged in corrupt, fraudulent, collusive, or obstructive practices, in competing for or in executing the contract, the Client may, after giving 14 </w:t>
      </w:r>
      <w:r w:rsidR="00993F73" w:rsidRPr="00FB58FC">
        <w:rPr>
          <w:rFonts w:ascii="Arial" w:hAnsi="Arial" w:cs="Arial"/>
          <w:iCs/>
          <w:color w:val="000000"/>
          <w:sz w:val="20"/>
          <w:szCs w:val="20"/>
        </w:rPr>
        <w:t>days’ notice</w:t>
      </w:r>
      <w:r w:rsidRPr="00FB58FC">
        <w:rPr>
          <w:rFonts w:ascii="Arial" w:hAnsi="Arial" w:cs="Arial"/>
          <w:iCs/>
          <w:color w:val="000000"/>
          <w:sz w:val="20"/>
          <w:szCs w:val="20"/>
        </w:rPr>
        <w:t xml:space="preserve"> to the Consultant, terminate the Consultant’s services under the contract.</w:t>
      </w:r>
      <w:r w:rsidR="00882E17">
        <w:rPr>
          <w:rFonts w:ascii="Arial" w:hAnsi="Arial" w:cs="Arial"/>
          <w:iCs/>
          <w:color w:val="000000"/>
          <w:sz w:val="20"/>
          <w:szCs w:val="20"/>
        </w:rPr>
        <w:t xml:space="preserve"> </w:t>
      </w:r>
      <w:r w:rsidRPr="00FB58FC">
        <w:rPr>
          <w:rFonts w:ascii="Arial" w:hAnsi="Arial" w:cs="Arial"/>
          <w:iCs/>
          <w:color w:val="000000"/>
          <w:sz w:val="20"/>
          <w:szCs w:val="20"/>
        </w:rPr>
        <w:t>For the purposes of this paragraph, the terms set forth below are defined as follows:</w:t>
      </w:r>
    </w:p>
    <w:p w14:paraId="5DDD5AFD" w14:textId="77777777" w:rsidR="00056003" w:rsidRPr="00FB58FC" w:rsidRDefault="00056003" w:rsidP="001F1598">
      <w:pPr>
        <w:autoSpaceDE w:val="0"/>
        <w:autoSpaceDN w:val="0"/>
        <w:adjustRightInd w:val="0"/>
        <w:spacing w:after="0" w:line="240" w:lineRule="auto"/>
        <w:jc w:val="both"/>
        <w:rPr>
          <w:rFonts w:ascii="Arial" w:hAnsi="Arial" w:cs="Arial"/>
          <w:iCs/>
          <w:color w:val="000000"/>
          <w:sz w:val="20"/>
          <w:szCs w:val="20"/>
        </w:rPr>
      </w:pPr>
    </w:p>
    <w:p w14:paraId="0FF87574" w14:textId="77777777" w:rsidR="00056003" w:rsidRPr="00FB58FC" w:rsidRDefault="00056003" w:rsidP="001F1598">
      <w:pPr>
        <w:autoSpaceDE w:val="0"/>
        <w:autoSpaceDN w:val="0"/>
        <w:adjustRightInd w:val="0"/>
        <w:spacing w:after="0" w:line="240" w:lineRule="auto"/>
        <w:jc w:val="both"/>
        <w:rPr>
          <w:rFonts w:ascii="Arial" w:hAnsi="Arial" w:cs="Arial"/>
          <w:iCs/>
          <w:color w:val="000000"/>
          <w:sz w:val="20"/>
          <w:szCs w:val="20"/>
        </w:rPr>
      </w:pPr>
      <w:r w:rsidRPr="00FB58FC">
        <w:rPr>
          <w:rFonts w:ascii="Arial" w:hAnsi="Arial" w:cs="Arial"/>
          <w:iCs/>
          <w:color w:val="000000"/>
          <w:sz w:val="20"/>
          <w:szCs w:val="20"/>
        </w:rPr>
        <w:t>(i)</w:t>
      </w:r>
      <w:r w:rsidRPr="00FB58FC">
        <w:rPr>
          <w:rFonts w:ascii="Arial" w:hAnsi="Arial" w:cs="Arial"/>
          <w:iCs/>
          <w:color w:val="000000"/>
          <w:sz w:val="20"/>
          <w:szCs w:val="20"/>
        </w:rPr>
        <w:tab/>
        <w:t>"corrupt practice" is the offering, giving, receiving or soliciting, directly or indirectly, of anything of value to influence improperly the actions of another party;</w:t>
      </w:r>
    </w:p>
    <w:p w14:paraId="49BE98F0" w14:textId="77777777" w:rsidR="00056003" w:rsidRPr="00FB58FC" w:rsidRDefault="00056003" w:rsidP="001F1598">
      <w:pPr>
        <w:autoSpaceDE w:val="0"/>
        <w:autoSpaceDN w:val="0"/>
        <w:adjustRightInd w:val="0"/>
        <w:spacing w:after="0" w:line="240" w:lineRule="auto"/>
        <w:jc w:val="both"/>
        <w:rPr>
          <w:rFonts w:ascii="Arial" w:hAnsi="Arial" w:cs="Arial"/>
          <w:iCs/>
          <w:color w:val="000000"/>
          <w:sz w:val="20"/>
          <w:szCs w:val="20"/>
        </w:rPr>
      </w:pPr>
    </w:p>
    <w:p w14:paraId="2FFE1910" w14:textId="77777777" w:rsidR="00056003" w:rsidRPr="00FB58FC" w:rsidRDefault="00056003" w:rsidP="001F1598">
      <w:pPr>
        <w:autoSpaceDE w:val="0"/>
        <w:autoSpaceDN w:val="0"/>
        <w:adjustRightInd w:val="0"/>
        <w:spacing w:after="0" w:line="240" w:lineRule="auto"/>
        <w:jc w:val="both"/>
        <w:rPr>
          <w:rFonts w:ascii="Arial" w:hAnsi="Arial" w:cs="Arial"/>
          <w:iCs/>
          <w:color w:val="000000"/>
          <w:sz w:val="20"/>
          <w:szCs w:val="20"/>
        </w:rPr>
      </w:pPr>
      <w:r w:rsidRPr="00FB58FC">
        <w:rPr>
          <w:rFonts w:ascii="Arial" w:hAnsi="Arial" w:cs="Arial"/>
          <w:iCs/>
          <w:color w:val="000000"/>
          <w:sz w:val="20"/>
          <w:szCs w:val="20"/>
        </w:rPr>
        <w:t>(ii)</w:t>
      </w:r>
      <w:r w:rsidRPr="00FB58FC">
        <w:rPr>
          <w:rFonts w:ascii="Arial" w:hAnsi="Arial" w:cs="Arial"/>
          <w:iCs/>
          <w:color w:val="000000"/>
          <w:sz w:val="20"/>
          <w:szCs w:val="20"/>
        </w:rPr>
        <w:tab/>
        <w:t>"fraudulent practice" is any act or omission, including a misrepresentation, that knowingly or recklessly misleads, or attempts to mislead, a party to obtain a financial or other benefit or to avoid an obligation;</w:t>
      </w:r>
    </w:p>
    <w:p w14:paraId="4214478A" w14:textId="77777777" w:rsidR="00056003" w:rsidRPr="00FB58FC" w:rsidRDefault="00056003" w:rsidP="001F1598">
      <w:pPr>
        <w:autoSpaceDE w:val="0"/>
        <w:autoSpaceDN w:val="0"/>
        <w:adjustRightInd w:val="0"/>
        <w:spacing w:after="0" w:line="240" w:lineRule="auto"/>
        <w:jc w:val="both"/>
        <w:rPr>
          <w:rFonts w:ascii="Arial" w:hAnsi="Arial" w:cs="Arial"/>
          <w:iCs/>
          <w:color w:val="000000"/>
          <w:sz w:val="20"/>
          <w:szCs w:val="20"/>
        </w:rPr>
      </w:pPr>
    </w:p>
    <w:p w14:paraId="1F0952F9" w14:textId="77777777" w:rsidR="00056003" w:rsidRPr="00FB58FC" w:rsidRDefault="00056003" w:rsidP="001F1598">
      <w:pPr>
        <w:autoSpaceDE w:val="0"/>
        <w:autoSpaceDN w:val="0"/>
        <w:adjustRightInd w:val="0"/>
        <w:spacing w:after="0" w:line="240" w:lineRule="auto"/>
        <w:jc w:val="both"/>
        <w:rPr>
          <w:rFonts w:ascii="Arial" w:hAnsi="Arial" w:cs="Arial"/>
          <w:iCs/>
          <w:color w:val="000000"/>
          <w:sz w:val="20"/>
          <w:szCs w:val="20"/>
        </w:rPr>
      </w:pPr>
      <w:r w:rsidRPr="00FB58FC">
        <w:rPr>
          <w:rFonts w:ascii="Arial" w:hAnsi="Arial" w:cs="Arial"/>
          <w:iCs/>
          <w:color w:val="000000"/>
          <w:sz w:val="20"/>
          <w:szCs w:val="20"/>
        </w:rPr>
        <w:t>(iii)</w:t>
      </w:r>
      <w:r w:rsidRPr="00FB58FC">
        <w:rPr>
          <w:rFonts w:ascii="Arial" w:hAnsi="Arial" w:cs="Arial"/>
          <w:iCs/>
          <w:color w:val="000000"/>
          <w:sz w:val="20"/>
          <w:szCs w:val="20"/>
        </w:rPr>
        <w:tab/>
        <w:t>"collusive practice" is an arrangement between two or more parties designed to achieve an improper purpose, including to influence improperly the actions of another party;</w:t>
      </w:r>
    </w:p>
    <w:p w14:paraId="43C0EC21" w14:textId="77777777" w:rsidR="00056003" w:rsidRPr="00FB58FC" w:rsidRDefault="00056003" w:rsidP="001F1598">
      <w:pPr>
        <w:autoSpaceDE w:val="0"/>
        <w:autoSpaceDN w:val="0"/>
        <w:adjustRightInd w:val="0"/>
        <w:spacing w:after="0" w:line="240" w:lineRule="auto"/>
        <w:jc w:val="both"/>
        <w:rPr>
          <w:rFonts w:ascii="Arial" w:hAnsi="Arial" w:cs="Arial"/>
          <w:iCs/>
          <w:color w:val="000000"/>
          <w:sz w:val="20"/>
          <w:szCs w:val="20"/>
        </w:rPr>
      </w:pPr>
    </w:p>
    <w:p w14:paraId="5B2F8760" w14:textId="77777777" w:rsidR="00056003" w:rsidRPr="00FB58FC" w:rsidRDefault="00056003" w:rsidP="001F1598">
      <w:pPr>
        <w:autoSpaceDE w:val="0"/>
        <w:autoSpaceDN w:val="0"/>
        <w:adjustRightInd w:val="0"/>
        <w:spacing w:after="0" w:line="240" w:lineRule="auto"/>
        <w:jc w:val="both"/>
        <w:rPr>
          <w:rFonts w:ascii="Arial" w:hAnsi="Arial" w:cs="Arial"/>
          <w:iCs/>
          <w:color w:val="000000"/>
          <w:sz w:val="20"/>
          <w:szCs w:val="20"/>
        </w:rPr>
      </w:pPr>
      <w:r w:rsidRPr="00FB58FC">
        <w:rPr>
          <w:rFonts w:ascii="Arial" w:hAnsi="Arial" w:cs="Arial"/>
          <w:iCs/>
          <w:color w:val="000000"/>
          <w:sz w:val="20"/>
          <w:szCs w:val="20"/>
        </w:rPr>
        <w:t>(iv)</w:t>
      </w:r>
      <w:r w:rsidRPr="00FB58FC">
        <w:rPr>
          <w:rFonts w:ascii="Arial" w:hAnsi="Arial" w:cs="Arial"/>
          <w:iCs/>
          <w:color w:val="000000"/>
          <w:sz w:val="20"/>
          <w:szCs w:val="20"/>
        </w:rPr>
        <w:tab/>
        <w:t>"coercive practice" is impairing or harming, or threatening to impair or harm, directly or indirectly, any party or the property of the party to influence improperly the actions of a party;</w:t>
      </w:r>
    </w:p>
    <w:p w14:paraId="49696277" w14:textId="77777777" w:rsidR="00056003" w:rsidRPr="00FB58FC" w:rsidRDefault="00056003" w:rsidP="001F1598">
      <w:pPr>
        <w:autoSpaceDE w:val="0"/>
        <w:autoSpaceDN w:val="0"/>
        <w:adjustRightInd w:val="0"/>
        <w:spacing w:after="0" w:line="240" w:lineRule="auto"/>
        <w:jc w:val="both"/>
        <w:rPr>
          <w:rFonts w:ascii="Arial" w:hAnsi="Arial" w:cs="Arial"/>
          <w:iCs/>
          <w:color w:val="000000"/>
          <w:sz w:val="20"/>
          <w:szCs w:val="20"/>
        </w:rPr>
      </w:pPr>
    </w:p>
    <w:p w14:paraId="6AF33AFB" w14:textId="77777777" w:rsidR="00056003" w:rsidRPr="00FB58FC" w:rsidRDefault="00056003" w:rsidP="001F1598">
      <w:pPr>
        <w:autoSpaceDE w:val="0"/>
        <w:autoSpaceDN w:val="0"/>
        <w:adjustRightInd w:val="0"/>
        <w:spacing w:after="0" w:line="240" w:lineRule="auto"/>
        <w:jc w:val="both"/>
        <w:rPr>
          <w:rFonts w:ascii="Arial" w:hAnsi="Arial" w:cs="Arial"/>
          <w:iCs/>
          <w:color w:val="000000"/>
          <w:sz w:val="20"/>
          <w:szCs w:val="20"/>
        </w:rPr>
      </w:pPr>
      <w:r w:rsidRPr="00FB58FC">
        <w:rPr>
          <w:rFonts w:ascii="Arial" w:hAnsi="Arial" w:cs="Arial"/>
          <w:iCs/>
          <w:color w:val="000000"/>
          <w:sz w:val="20"/>
          <w:szCs w:val="20"/>
        </w:rPr>
        <w:t>(v)</w:t>
      </w:r>
      <w:r w:rsidRPr="00FB58FC">
        <w:rPr>
          <w:rFonts w:ascii="Arial" w:hAnsi="Arial" w:cs="Arial"/>
          <w:iCs/>
          <w:color w:val="000000"/>
          <w:sz w:val="20"/>
          <w:szCs w:val="20"/>
        </w:rPr>
        <w:tab/>
        <w:t>"obstructive practice" is</w:t>
      </w:r>
    </w:p>
    <w:p w14:paraId="102AA187" w14:textId="77777777" w:rsidR="00056003" w:rsidRPr="00FB58FC" w:rsidRDefault="00056003" w:rsidP="001F1598">
      <w:pPr>
        <w:autoSpaceDE w:val="0"/>
        <w:autoSpaceDN w:val="0"/>
        <w:adjustRightInd w:val="0"/>
        <w:spacing w:after="0" w:line="240" w:lineRule="auto"/>
        <w:jc w:val="both"/>
        <w:rPr>
          <w:rFonts w:ascii="Arial" w:hAnsi="Arial" w:cs="Arial"/>
          <w:iCs/>
          <w:color w:val="000000"/>
          <w:sz w:val="20"/>
          <w:szCs w:val="20"/>
        </w:rPr>
      </w:pPr>
    </w:p>
    <w:p w14:paraId="4E8372B6" w14:textId="77777777" w:rsidR="00056003" w:rsidRPr="00FB58FC" w:rsidRDefault="00056003" w:rsidP="001F1598">
      <w:pPr>
        <w:autoSpaceDE w:val="0"/>
        <w:autoSpaceDN w:val="0"/>
        <w:adjustRightInd w:val="0"/>
        <w:spacing w:after="0" w:line="240" w:lineRule="auto"/>
        <w:jc w:val="both"/>
        <w:rPr>
          <w:rFonts w:ascii="Arial" w:hAnsi="Arial" w:cs="Arial"/>
          <w:iCs/>
          <w:color w:val="000000"/>
          <w:sz w:val="20"/>
          <w:szCs w:val="20"/>
        </w:rPr>
      </w:pPr>
      <w:r w:rsidRPr="00FB58FC">
        <w:rPr>
          <w:rFonts w:ascii="Arial" w:hAnsi="Arial" w:cs="Arial"/>
          <w:iCs/>
          <w:color w:val="000000"/>
          <w:sz w:val="20"/>
          <w:szCs w:val="20"/>
        </w:rPr>
        <w:tab/>
        <w:t>(aa)</w:t>
      </w:r>
      <w:r w:rsidRPr="00FB58FC">
        <w:rPr>
          <w:rFonts w:ascii="Arial" w:hAnsi="Arial" w:cs="Arial"/>
          <w:iCs/>
          <w:color w:val="000000"/>
          <w:sz w:val="20"/>
          <w:szCs w:val="20"/>
        </w:rPr>
        <w:tab/>
        <w:t xml:space="preserve">deliberately destroying, falsifying, altering or concealing of evidence material to the investigation or making false statements to investigators in order to materially impede a World Bank investigation into allegations of a corrupt, fraudulent, coercive or collusive practice; and/or threatening, </w:t>
      </w:r>
      <w:r w:rsidRPr="00FB58FC">
        <w:rPr>
          <w:rFonts w:ascii="Arial" w:hAnsi="Arial" w:cs="Arial"/>
          <w:iCs/>
          <w:color w:val="000000"/>
          <w:sz w:val="20"/>
          <w:szCs w:val="20"/>
        </w:rPr>
        <w:lastRenderedPageBreak/>
        <w:t>harassing or intimidating any party to prevent it from disclosing its knowledge of matters relevant to the investigation or from pursuing the investigation; or</w:t>
      </w:r>
    </w:p>
    <w:p w14:paraId="23D49293" w14:textId="77777777" w:rsidR="00056003" w:rsidRPr="00FB58FC" w:rsidRDefault="00056003" w:rsidP="001F1598">
      <w:pPr>
        <w:autoSpaceDE w:val="0"/>
        <w:autoSpaceDN w:val="0"/>
        <w:adjustRightInd w:val="0"/>
        <w:spacing w:after="0" w:line="240" w:lineRule="auto"/>
        <w:rPr>
          <w:rFonts w:ascii="Arial" w:hAnsi="Arial" w:cs="Arial"/>
          <w:iCs/>
          <w:color w:val="000000"/>
          <w:sz w:val="20"/>
          <w:szCs w:val="20"/>
        </w:rPr>
      </w:pPr>
    </w:p>
    <w:p w14:paraId="2D07DECE" w14:textId="77777777" w:rsidR="00056003" w:rsidRPr="00FB58FC" w:rsidRDefault="00056003" w:rsidP="001F1598">
      <w:pPr>
        <w:autoSpaceDE w:val="0"/>
        <w:autoSpaceDN w:val="0"/>
        <w:adjustRightInd w:val="0"/>
        <w:spacing w:after="0" w:line="240" w:lineRule="auto"/>
        <w:rPr>
          <w:rFonts w:ascii="Arial" w:hAnsi="Arial" w:cs="Arial"/>
          <w:iCs/>
          <w:color w:val="000000"/>
          <w:sz w:val="20"/>
          <w:szCs w:val="20"/>
        </w:rPr>
      </w:pPr>
      <w:r w:rsidRPr="00FB58FC">
        <w:rPr>
          <w:rFonts w:ascii="Arial" w:hAnsi="Arial" w:cs="Arial"/>
          <w:iCs/>
          <w:color w:val="000000"/>
          <w:sz w:val="20"/>
          <w:szCs w:val="20"/>
        </w:rPr>
        <w:tab/>
        <w:t>(bb)</w:t>
      </w:r>
      <w:r w:rsidRPr="00FB58FC">
        <w:rPr>
          <w:rFonts w:ascii="Arial" w:hAnsi="Arial" w:cs="Arial"/>
          <w:iCs/>
          <w:color w:val="000000"/>
          <w:sz w:val="20"/>
          <w:szCs w:val="20"/>
        </w:rPr>
        <w:tab/>
        <w:t>acts intended to materially impede the exercise of the Bank's inspection and audit rights provided for under paragraph 24.</w:t>
      </w:r>
    </w:p>
    <w:p w14:paraId="507CC7A9" w14:textId="77777777" w:rsidR="00056003" w:rsidRPr="00FB58FC" w:rsidRDefault="00056003" w:rsidP="001F1598">
      <w:pPr>
        <w:tabs>
          <w:tab w:val="left" w:pos="0"/>
          <w:tab w:val="left" w:pos="720"/>
          <w:tab w:val="left" w:pos="1440"/>
          <w:tab w:val="left" w:pos="2160"/>
          <w:tab w:val="left" w:pos="2880"/>
        </w:tabs>
        <w:spacing w:after="0" w:line="240" w:lineRule="auto"/>
        <w:jc w:val="both"/>
        <w:rPr>
          <w:rFonts w:ascii="Arial" w:hAnsi="Arial" w:cs="Arial"/>
          <w:sz w:val="20"/>
          <w:szCs w:val="20"/>
        </w:rPr>
      </w:pPr>
    </w:p>
    <w:p w14:paraId="5E047A41" w14:textId="77777777" w:rsidR="00056003" w:rsidRPr="00FB58FC" w:rsidRDefault="00056003" w:rsidP="001F1598">
      <w:pPr>
        <w:tabs>
          <w:tab w:val="left" w:pos="0"/>
          <w:tab w:val="left" w:pos="720"/>
          <w:tab w:val="left" w:pos="1440"/>
          <w:tab w:val="left" w:pos="2160"/>
          <w:tab w:val="left" w:pos="2880"/>
        </w:tabs>
        <w:spacing w:after="0" w:line="240" w:lineRule="auto"/>
        <w:jc w:val="both"/>
        <w:rPr>
          <w:rFonts w:ascii="Arial" w:hAnsi="Arial" w:cs="Arial"/>
          <w:sz w:val="20"/>
          <w:szCs w:val="20"/>
        </w:rPr>
      </w:pPr>
      <w:r w:rsidRPr="00FB58FC">
        <w:rPr>
          <w:rFonts w:ascii="Arial" w:hAnsi="Arial" w:cs="Arial"/>
          <w:sz w:val="20"/>
          <w:szCs w:val="20"/>
        </w:rPr>
        <w:tab/>
        <w:t>FOR THE CLIENT</w:t>
      </w:r>
      <w:r w:rsidRPr="00FB58FC">
        <w:rPr>
          <w:rFonts w:ascii="Arial" w:hAnsi="Arial" w:cs="Arial"/>
          <w:sz w:val="20"/>
          <w:szCs w:val="20"/>
        </w:rPr>
        <w:tab/>
      </w:r>
      <w:r w:rsidRPr="00FB58FC">
        <w:rPr>
          <w:rFonts w:ascii="Arial" w:hAnsi="Arial" w:cs="Arial"/>
          <w:sz w:val="20"/>
          <w:szCs w:val="20"/>
        </w:rPr>
        <w:tab/>
      </w:r>
      <w:r w:rsidRPr="00FB58FC">
        <w:rPr>
          <w:rFonts w:ascii="Arial" w:hAnsi="Arial" w:cs="Arial"/>
          <w:sz w:val="20"/>
          <w:szCs w:val="20"/>
        </w:rPr>
        <w:tab/>
      </w:r>
      <w:r w:rsidRPr="00FB58FC">
        <w:rPr>
          <w:rFonts w:ascii="Arial" w:hAnsi="Arial" w:cs="Arial"/>
          <w:sz w:val="20"/>
          <w:szCs w:val="20"/>
        </w:rPr>
        <w:tab/>
        <w:t>FOR THE CONSULTANT</w:t>
      </w:r>
    </w:p>
    <w:p w14:paraId="764C6B07" w14:textId="77777777" w:rsidR="00056003" w:rsidRPr="00FB58FC" w:rsidRDefault="00056003" w:rsidP="001F1598">
      <w:pPr>
        <w:tabs>
          <w:tab w:val="left" w:pos="0"/>
          <w:tab w:val="left" w:pos="720"/>
          <w:tab w:val="left" w:pos="1440"/>
          <w:tab w:val="left" w:pos="2160"/>
          <w:tab w:val="left" w:pos="2880"/>
        </w:tabs>
        <w:spacing w:after="0" w:line="240" w:lineRule="auto"/>
        <w:jc w:val="both"/>
        <w:rPr>
          <w:rFonts w:ascii="Arial" w:hAnsi="Arial" w:cs="Arial"/>
          <w:sz w:val="20"/>
          <w:szCs w:val="20"/>
        </w:rPr>
      </w:pPr>
    </w:p>
    <w:p w14:paraId="6CB2EA3F" w14:textId="77777777" w:rsidR="00056003" w:rsidRPr="00FB58FC" w:rsidRDefault="00056003" w:rsidP="001F1598">
      <w:pPr>
        <w:pStyle w:val="BodyText2"/>
        <w:tabs>
          <w:tab w:val="left" w:pos="720"/>
          <w:tab w:val="left" w:pos="5040"/>
        </w:tabs>
        <w:spacing w:after="0" w:line="240" w:lineRule="auto"/>
        <w:rPr>
          <w:rFonts w:ascii="Arial" w:hAnsi="Arial" w:cs="Arial"/>
          <w:sz w:val="20"/>
          <w:szCs w:val="20"/>
          <w:lang w:eastAsia="en-US"/>
        </w:rPr>
      </w:pPr>
      <w:r w:rsidRPr="00FB58FC">
        <w:rPr>
          <w:rFonts w:ascii="Arial" w:hAnsi="Arial" w:cs="Arial"/>
          <w:sz w:val="20"/>
          <w:szCs w:val="20"/>
          <w:lang w:eastAsia="en-US"/>
        </w:rPr>
        <w:tab/>
        <w:t>Signed by ___________________</w:t>
      </w:r>
      <w:r w:rsidRPr="00FB58FC">
        <w:rPr>
          <w:rFonts w:ascii="Arial" w:hAnsi="Arial" w:cs="Arial"/>
          <w:sz w:val="20"/>
          <w:szCs w:val="20"/>
          <w:lang w:eastAsia="en-US"/>
        </w:rPr>
        <w:tab/>
        <w:t>Signed by ____________________</w:t>
      </w:r>
    </w:p>
    <w:p w14:paraId="26D152B9" w14:textId="77777777" w:rsidR="00056003" w:rsidRPr="00FB58FC" w:rsidRDefault="00056003" w:rsidP="001F1598">
      <w:pPr>
        <w:tabs>
          <w:tab w:val="left" w:pos="0"/>
          <w:tab w:val="left" w:pos="720"/>
          <w:tab w:val="left" w:pos="1440"/>
          <w:tab w:val="left" w:pos="2160"/>
          <w:tab w:val="left" w:pos="2880"/>
        </w:tabs>
        <w:spacing w:after="0" w:line="240" w:lineRule="auto"/>
        <w:jc w:val="both"/>
        <w:rPr>
          <w:rFonts w:ascii="Arial" w:hAnsi="Arial" w:cs="Arial"/>
          <w:sz w:val="20"/>
          <w:szCs w:val="20"/>
        </w:rPr>
      </w:pPr>
    </w:p>
    <w:p w14:paraId="475F42F9" w14:textId="77777777" w:rsidR="00056003" w:rsidRPr="00FB58FC" w:rsidRDefault="00056003" w:rsidP="001F1598">
      <w:pPr>
        <w:tabs>
          <w:tab w:val="left" w:pos="720"/>
          <w:tab w:val="left" w:pos="5040"/>
        </w:tabs>
        <w:spacing w:after="0" w:line="240" w:lineRule="auto"/>
        <w:jc w:val="both"/>
        <w:rPr>
          <w:rFonts w:ascii="Arial" w:hAnsi="Arial" w:cs="Arial"/>
          <w:sz w:val="20"/>
          <w:szCs w:val="20"/>
        </w:rPr>
      </w:pPr>
      <w:r w:rsidRPr="00FB58FC">
        <w:rPr>
          <w:rFonts w:ascii="Arial" w:hAnsi="Arial" w:cs="Arial"/>
          <w:sz w:val="20"/>
          <w:szCs w:val="20"/>
        </w:rPr>
        <w:tab/>
        <w:t>Title: ______________________</w:t>
      </w:r>
      <w:r w:rsidRPr="00FB58FC">
        <w:rPr>
          <w:rFonts w:ascii="Arial" w:hAnsi="Arial" w:cs="Arial"/>
          <w:sz w:val="20"/>
          <w:szCs w:val="20"/>
        </w:rPr>
        <w:tab/>
        <w:t>Title: ________________________</w:t>
      </w:r>
    </w:p>
    <w:p w14:paraId="2C99140A" w14:textId="77777777" w:rsidR="00056003" w:rsidRPr="00FB58FC" w:rsidRDefault="00056003" w:rsidP="001F1598">
      <w:pPr>
        <w:tabs>
          <w:tab w:val="left" w:pos="0"/>
          <w:tab w:val="left" w:pos="720"/>
          <w:tab w:val="left" w:pos="1440"/>
          <w:tab w:val="left" w:pos="2160"/>
          <w:tab w:val="left" w:pos="2880"/>
        </w:tabs>
        <w:spacing w:after="0" w:line="240" w:lineRule="auto"/>
        <w:jc w:val="both"/>
        <w:rPr>
          <w:rFonts w:ascii="Arial" w:hAnsi="Arial" w:cs="Arial"/>
          <w:sz w:val="20"/>
          <w:szCs w:val="20"/>
        </w:rPr>
      </w:pPr>
    </w:p>
    <w:p w14:paraId="4EC101FD" w14:textId="77777777" w:rsidR="00FD6CA5" w:rsidRPr="00FB58FC" w:rsidRDefault="00FD6CA5" w:rsidP="00BF2FDD">
      <w:pPr>
        <w:tabs>
          <w:tab w:val="left" w:pos="0"/>
          <w:tab w:val="left" w:pos="720"/>
          <w:tab w:val="left" w:pos="1440"/>
          <w:tab w:val="left" w:pos="2160"/>
          <w:tab w:val="left" w:pos="2880"/>
        </w:tabs>
        <w:spacing w:after="0" w:line="240" w:lineRule="auto"/>
        <w:jc w:val="center"/>
        <w:rPr>
          <w:rFonts w:ascii="Arial" w:hAnsi="Arial" w:cs="Arial"/>
          <w:b/>
          <w:smallCaps/>
          <w:sz w:val="20"/>
          <w:szCs w:val="20"/>
        </w:rPr>
      </w:pPr>
    </w:p>
    <w:p w14:paraId="087A5517" w14:textId="5D7621B9" w:rsidR="00056003" w:rsidRPr="00FB58FC" w:rsidRDefault="00056003" w:rsidP="00BF2FDD">
      <w:pPr>
        <w:tabs>
          <w:tab w:val="left" w:pos="0"/>
          <w:tab w:val="left" w:pos="720"/>
          <w:tab w:val="left" w:pos="1440"/>
          <w:tab w:val="left" w:pos="2160"/>
          <w:tab w:val="left" w:pos="2880"/>
        </w:tabs>
        <w:spacing w:after="0" w:line="240" w:lineRule="auto"/>
        <w:jc w:val="center"/>
        <w:rPr>
          <w:rFonts w:ascii="Arial" w:hAnsi="Arial" w:cs="Arial"/>
          <w:smallCaps/>
        </w:rPr>
      </w:pPr>
      <w:r w:rsidRPr="00FB58FC">
        <w:rPr>
          <w:rFonts w:ascii="Arial" w:hAnsi="Arial" w:cs="Arial"/>
          <w:b/>
          <w:smallCaps/>
        </w:rPr>
        <w:t>List of Annexes</w:t>
      </w:r>
    </w:p>
    <w:p w14:paraId="581EF5AC" w14:textId="77777777" w:rsidR="00056003" w:rsidRPr="00FB58FC" w:rsidRDefault="00056003" w:rsidP="00BF2FDD">
      <w:pPr>
        <w:tabs>
          <w:tab w:val="left" w:pos="0"/>
          <w:tab w:val="left" w:pos="720"/>
          <w:tab w:val="left" w:pos="1440"/>
          <w:tab w:val="left" w:pos="2160"/>
          <w:tab w:val="left" w:pos="2880"/>
        </w:tabs>
        <w:spacing w:after="0" w:line="240" w:lineRule="auto"/>
        <w:jc w:val="center"/>
        <w:rPr>
          <w:rFonts w:ascii="Arial" w:hAnsi="Arial" w:cs="Arial"/>
          <w:sz w:val="20"/>
          <w:szCs w:val="20"/>
        </w:rPr>
      </w:pPr>
    </w:p>
    <w:p w14:paraId="0CE3AE57" w14:textId="77777777" w:rsidR="00056003" w:rsidRPr="00FB58FC" w:rsidRDefault="00056003" w:rsidP="00BF2FDD">
      <w:pPr>
        <w:tabs>
          <w:tab w:val="left" w:pos="0"/>
          <w:tab w:val="left" w:pos="720"/>
          <w:tab w:val="left" w:pos="1170"/>
          <w:tab w:val="left" w:pos="2160"/>
          <w:tab w:val="left" w:pos="2880"/>
        </w:tabs>
        <w:spacing w:after="0" w:line="240" w:lineRule="auto"/>
        <w:jc w:val="both"/>
        <w:rPr>
          <w:rFonts w:ascii="Arial" w:hAnsi="Arial" w:cs="Arial"/>
          <w:sz w:val="20"/>
          <w:szCs w:val="20"/>
        </w:rPr>
      </w:pPr>
      <w:r w:rsidRPr="00FB58FC">
        <w:rPr>
          <w:rFonts w:ascii="Arial" w:hAnsi="Arial" w:cs="Arial"/>
          <w:sz w:val="20"/>
          <w:szCs w:val="20"/>
        </w:rPr>
        <w:t>Annex A:</w:t>
      </w:r>
      <w:r w:rsidRPr="00FB58FC">
        <w:rPr>
          <w:rFonts w:ascii="Arial" w:hAnsi="Arial" w:cs="Arial"/>
          <w:sz w:val="20"/>
          <w:szCs w:val="20"/>
        </w:rPr>
        <w:tab/>
        <w:t>Terms of Reference and Scope of Services</w:t>
      </w:r>
    </w:p>
    <w:p w14:paraId="15A3F57B" w14:textId="77777777" w:rsidR="00056003" w:rsidRPr="00FB58FC" w:rsidRDefault="00056003" w:rsidP="00BF2FDD">
      <w:pPr>
        <w:tabs>
          <w:tab w:val="left" w:pos="0"/>
          <w:tab w:val="left" w:pos="720"/>
          <w:tab w:val="left" w:pos="1170"/>
          <w:tab w:val="left" w:pos="2160"/>
          <w:tab w:val="left" w:pos="2880"/>
        </w:tabs>
        <w:spacing w:after="0" w:line="240" w:lineRule="auto"/>
        <w:jc w:val="both"/>
        <w:rPr>
          <w:rFonts w:ascii="Arial" w:hAnsi="Arial" w:cs="Arial"/>
          <w:sz w:val="20"/>
          <w:szCs w:val="20"/>
        </w:rPr>
      </w:pPr>
    </w:p>
    <w:p w14:paraId="4E0D3A29" w14:textId="77777777" w:rsidR="00056003" w:rsidRPr="00FB58FC" w:rsidRDefault="00056003" w:rsidP="00BF2FDD">
      <w:pPr>
        <w:tabs>
          <w:tab w:val="left" w:pos="0"/>
          <w:tab w:val="left" w:pos="720"/>
          <w:tab w:val="left" w:pos="1170"/>
          <w:tab w:val="left" w:pos="1440"/>
          <w:tab w:val="left" w:pos="2160"/>
          <w:tab w:val="left" w:pos="2880"/>
        </w:tabs>
        <w:spacing w:after="0" w:line="240" w:lineRule="auto"/>
        <w:jc w:val="both"/>
        <w:rPr>
          <w:rFonts w:ascii="Arial" w:hAnsi="Arial" w:cs="Arial"/>
          <w:sz w:val="20"/>
          <w:szCs w:val="20"/>
        </w:rPr>
      </w:pPr>
      <w:r w:rsidRPr="00FB58FC">
        <w:rPr>
          <w:rFonts w:ascii="Arial" w:hAnsi="Arial" w:cs="Arial"/>
          <w:sz w:val="20"/>
          <w:szCs w:val="20"/>
        </w:rPr>
        <w:t>Annex B:</w:t>
      </w:r>
      <w:r w:rsidRPr="00FB58FC">
        <w:rPr>
          <w:rFonts w:ascii="Arial" w:hAnsi="Arial" w:cs="Arial"/>
          <w:sz w:val="20"/>
          <w:szCs w:val="20"/>
        </w:rPr>
        <w:tab/>
        <w:t>Consultant’s Personnel and corresponding unit rates</w:t>
      </w:r>
    </w:p>
    <w:p w14:paraId="6C7D25DC" w14:textId="77777777" w:rsidR="00056003" w:rsidRPr="00FB58FC" w:rsidRDefault="00056003" w:rsidP="00BF2FDD">
      <w:pPr>
        <w:tabs>
          <w:tab w:val="left" w:pos="0"/>
          <w:tab w:val="left" w:pos="720"/>
          <w:tab w:val="left" w:pos="1170"/>
          <w:tab w:val="left" w:pos="1440"/>
          <w:tab w:val="left" w:pos="2160"/>
          <w:tab w:val="left" w:pos="2880"/>
        </w:tabs>
        <w:spacing w:after="0" w:line="240" w:lineRule="auto"/>
        <w:jc w:val="both"/>
        <w:rPr>
          <w:rFonts w:ascii="Arial" w:hAnsi="Arial" w:cs="Arial"/>
          <w:sz w:val="20"/>
          <w:szCs w:val="20"/>
        </w:rPr>
      </w:pPr>
    </w:p>
    <w:p w14:paraId="18226980" w14:textId="77777777" w:rsidR="00056003" w:rsidRPr="00FB58FC" w:rsidRDefault="00056003" w:rsidP="00BF2FDD">
      <w:pPr>
        <w:tabs>
          <w:tab w:val="left" w:pos="0"/>
          <w:tab w:val="left" w:pos="720"/>
          <w:tab w:val="left" w:pos="1080"/>
        </w:tabs>
        <w:autoSpaceDE w:val="0"/>
        <w:autoSpaceDN w:val="0"/>
        <w:adjustRightInd w:val="0"/>
        <w:spacing w:after="0" w:line="240" w:lineRule="auto"/>
        <w:jc w:val="both"/>
        <w:rPr>
          <w:rFonts w:ascii="Arial" w:hAnsi="Arial" w:cs="Arial"/>
          <w:color w:val="000000"/>
          <w:sz w:val="20"/>
          <w:szCs w:val="20"/>
          <w:u w:val="single"/>
        </w:rPr>
      </w:pPr>
      <w:r w:rsidRPr="00FB58FC">
        <w:rPr>
          <w:rFonts w:ascii="Arial" w:hAnsi="Arial" w:cs="Arial"/>
          <w:color w:val="000000"/>
          <w:sz w:val="20"/>
          <w:szCs w:val="20"/>
        </w:rPr>
        <w:t>(1)</w:t>
      </w:r>
      <w:r w:rsidRPr="00FB58FC">
        <w:rPr>
          <w:rFonts w:ascii="Arial" w:hAnsi="Arial" w:cs="Arial"/>
          <w:color w:val="000000"/>
          <w:sz w:val="20"/>
          <w:szCs w:val="20"/>
        </w:rPr>
        <w:tab/>
      </w:r>
      <w:r w:rsidRPr="00FB58FC">
        <w:rPr>
          <w:rFonts w:ascii="Arial" w:hAnsi="Arial" w:cs="Arial"/>
          <w:color w:val="000000"/>
          <w:sz w:val="20"/>
          <w:szCs w:val="20"/>
          <w:u w:val="single"/>
        </w:rPr>
        <w:t>Remuneration of Staff</w:t>
      </w:r>
    </w:p>
    <w:p w14:paraId="7B3621A6" w14:textId="77777777" w:rsidR="00056003" w:rsidRPr="00FB58FC" w:rsidRDefault="00056003" w:rsidP="00BF2FDD">
      <w:pPr>
        <w:tabs>
          <w:tab w:val="left" w:pos="0"/>
          <w:tab w:val="left" w:pos="720"/>
          <w:tab w:val="left" w:pos="1080"/>
        </w:tabs>
        <w:autoSpaceDE w:val="0"/>
        <w:autoSpaceDN w:val="0"/>
        <w:adjustRightInd w:val="0"/>
        <w:spacing w:after="0" w:line="240" w:lineRule="auto"/>
        <w:jc w:val="both"/>
        <w:rPr>
          <w:rFonts w:ascii="Arial" w:hAnsi="Arial" w:cs="Arial"/>
          <w:color w:val="000000"/>
          <w:sz w:val="20"/>
          <w:szCs w:val="20"/>
          <w:u w:val="single"/>
        </w:rPr>
      </w:pPr>
    </w:p>
    <w:tbl>
      <w:tblPr>
        <w:tblW w:w="0" w:type="auto"/>
        <w:tblLayout w:type="fixed"/>
        <w:tblLook w:val="00A0" w:firstRow="1" w:lastRow="0" w:firstColumn="1" w:lastColumn="0" w:noHBand="0" w:noVBand="0"/>
      </w:tblPr>
      <w:tblGrid>
        <w:gridCol w:w="1908"/>
        <w:gridCol w:w="1806"/>
        <w:gridCol w:w="1857"/>
        <w:gridCol w:w="1857"/>
        <w:gridCol w:w="1857"/>
      </w:tblGrid>
      <w:tr w:rsidR="00056003" w:rsidRPr="00FB58FC" w14:paraId="062E0E17" w14:textId="77777777" w:rsidTr="00BF2FDD">
        <w:tc>
          <w:tcPr>
            <w:tcW w:w="1908"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66B5C873" w14:textId="77777777" w:rsidR="00056003" w:rsidRPr="00FB58FC" w:rsidRDefault="00056003" w:rsidP="00BF2FDD">
            <w:pPr>
              <w:tabs>
                <w:tab w:val="left" w:pos="-1332"/>
                <w:tab w:val="left" w:pos="-612"/>
                <w:tab w:val="left" w:pos="-252"/>
              </w:tabs>
              <w:autoSpaceDE w:val="0"/>
              <w:autoSpaceDN w:val="0"/>
              <w:adjustRightInd w:val="0"/>
              <w:spacing w:after="0" w:line="240" w:lineRule="auto"/>
              <w:jc w:val="center"/>
              <w:rPr>
                <w:rFonts w:ascii="Arial" w:hAnsi="Arial" w:cs="Arial"/>
                <w:color w:val="000000"/>
                <w:sz w:val="18"/>
                <w:szCs w:val="18"/>
              </w:rPr>
            </w:pPr>
            <w:r w:rsidRPr="00FB58FC">
              <w:rPr>
                <w:rFonts w:ascii="Arial" w:hAnsi="Arial" w:cs="Arial"/>
                <w:color w:val="000000"/>
                <w:sz w:val="18"/>
                <w:szCs w:val="18"/>
              </w:rPr>
              <w:t>Key Staff</w:t>
            </w:r>
          </w:p>
        </w:tc>
        <w:tc>
          <w:tcPr>
            <w:tcW w:w="1806"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66D7DA63" w14:textId="77777777" w:rsidR="00056003" w:rsidRPr="00FB58FC" w:rsidRDefault="00056003" w:rsidP="00BF2FDD">
            <w:pPr>
              <w:tabs>
                <w:tab w:val="left" w:pos="-1332"/>
                <w:tab w:val="left" w:pos="-612"/>
                <w:tab w:val="left" w:pos="-252"/>
              </w:tabs>
              <w:autoSpaceDE w:val="0"/>
              <w:autoSpaceDN w:val="0"/>
              <w:adjustRightInd w:val="0"/>
              <w:spacing w:after="0" w:line="240" w:lineRule="auto"/>
              <w:jc w:val="center"/>
              <w:rPr>
                <w:rFonts w:ascii="Arial" w:hAnsi="Arial" w:cs="Arial"/>
                <w:color w:val="000000"/>
                <w:sz w:val="18"/>
                <w:szCs w:val="18"/>
              </w:rPr>
            </w:pPr>
            <w:r w:rsidRPr="00FB58FC">
              <w:rPr>
                <w:rFonts w:ascii="Arial" w:hAnsi="Arial" w:cs="Arial"/>
                <w:color w:val="000000"/>
                <w:sz w:val="18"/>
                <w:szCs w:val="18"/>
              </w:rPr>
              <w:t>Name</w:t>
            </w:r>
          </w:p>
        </w:tc>
        <w:tc>
          <w:tcPr>
            <w:tcW w:w="185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01E1F66A" w14:textId="77777777" w:rsidR="00056003" w:rsidRPr="00FB58FC" w:rsidRDefault="00056003" w:rsidP="00BF2FDD">
            <w:pPr>
              <w:tabs>
                <w:tab w:val="left" w:pos="-1332"/>
                <w:tab w:val="left" w:pos="-612"/>
                <w:tab w:val="left" w:pos="-252"/>
              </w:tabs>
              <w:autoSpaceDE w:val="0"/>
              <w:autoSpaceDN w:val="0"/>
              <w:adjustRightInd w:val="0"/>
              <w:spacing w:after="0" w:line="240" w:lineRule="auto"/>
              <w:jc w:val="center"/>
              <w:rPr>
                <w:rFonts w:ascii="Arial" w:hAnsi="Arial" w:cs="Arial"/>
                <w:color w:val="000000"/>
                <w:sz w:val="18"/>
                <w:szCs w:val="18"/>
              </w:rPr>
            </w:pPr>
            <w:r w:rsidRPr="00FB58FC">
              <w:rPr>
                <w:rFonts w:ascii="Arial" w:hAnsi="Arial" w:cs="Arial"/>
                <w:color w:val="000000"/>
                <w:sz w:val="18"/>
                <w:szCs w:val="18"/>
              </w:rPr>
              <w:t>Rate</w:t>
            </w:r>
          </w:p>
          <w:p w14:paraId="54B6E9F1" w14:textId="77777777" w:rsidR="00056003" w:rsidRPr="00FB58FC" w:rsidRDefault="00056003" w:rsidP="00BF2FDD">
            <w:pPr>
              <w:tabs>
                <w:tab w:val="left" w:pos="-1332"/>
                <w:tab w:val="left" w:pos="-612"/>
                <w:tab w:val="left" w:pos="-252"/>
              </w:tabs>
              <w:autoSpaceDE w:val="0"/>
              <w:autoSpaceDN w:val="0"/>
              <w:adjustRightInd w:val="0"/>
              <w:spacing w:after="0" w:line="240" w:lineRule="auto"/>
              <w:jc w:val="center"/>
              <w:rPr>
                <w:rFonts w:ascii="Arial" w:hAnsi="Arial" w:cs="Arial"/>
                <w:color w:val="000000"/>
                <w:sz w:val="18"/>
                <w:szCs w:val="18"/>
              </w:rPr>
            </w:pPr>
            <w:r w:rsidRPr="00FB58FC">
              <w:rPr>
                <w:rFonts w:ascii="Arial" w:hAnsi="Arial" w:cs="Arial"/>
                <w:color w:val="000000"/>
                <w:sz w:val="18"/>
                <w:szCs w:val="18"/>
              </w:rPr>
              <w:t>(per month/day/ hour in currency)</w:t>
            </w:r>
          </w:p>
        </w:tc>
        <w:tc>
          <w:tcPr>
            <w:tcW w:w="185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0839AD8E" w14:textId="77777777" w:rsidR="00056003" w:rsidRPr="00FB58FC" w:rsidRDefault="00056003" w:rsidP="00BF2FDD">
            <w:pPr>
              <w:tabs>
                <w:tab w:val="left" w:pos="-1332"/>
                <w:tab w:val="left" w:pos="-612"/>
                <w:tab w:val="left" w:pos="-252"/>
              </w:tabs>
              <w:autoSpaceDE w:val="0"/>
              <w:autoSpaceDN w:val="0"/>
              <w:adjustRightInd w:val="0"/>
              <w:spacing w:after="0" w:line="240" w:lineRule="auto"/>
              <w:jc w:val="center"/>
              <w:rPr>
                <w:rFonts w:ascii="Arial" w:hAnsi="Arial" w:cs="Arial"/>
                <w:color w:val="000000"/>
                <w:sz w:val="18"/>
                <w:szCs w:val="18"/>
              </w:rPr>
            </w:pPr>
            <w:r w:rsidRPr="00FB58FC">
              <w:rPr>
                <w:rFonts w:ascii="Arial" w:hAnsi="Arial" w:cs="Arial"/>
                <w:color w:val="000000"/>
                <w:sz w:val="18"/>
                <w:szCs w:val="18"/>
              </w:rPr>
              <w:t>Time spent</w:t>
            </w:r>
          </w:p>
          <w:p w14:paraId="27C3D364" w14:textId="77777777" w:rsidR="00056003" w:rsidRPr="00FB58FC" w:rsidRDefault="00056003" w:rsidP="00BF2FDD">
            <w:pPr>
              <w:tabs>
                <w:tab w:val="left" w:pos="-1332"/>
                <w:tab w:val="left" w:pos="-612"/>
                <w:tab w:val="left" w:pos="-252"/>
              </w:tabs>
              <w:autoSpaceDE w:val="0"/>
              <w:autoSpaceDN w:val="0"/>
              <w:adjustRightInd w:val="0"/>
              <w:spacing w:after="0" w:line="240" w:lineRule="auto"/>
              <w:jc w:val="center"/>
              <w:rPr>
                <w:rFonts w:ascii="Arial" w:hAnsi="Arial" w:cs="Arial"/>
                <w:color w:val="000000"/>
                <w:sz w:val="18"/>
                <w:szCs w:val="18"/>
              </w:rPr>
            </w:pPr>
            <w:r w:rsidRPr="00FB58FC">
              <w:rPr>
                <w:rFonts w:ascii="Arial" w:hAnsi="Arial" w:cs="Arial"/>
                <w:color w:val="000000"/>
                <w:sz w:val="18"/>
                <w:szCs w:val="18"/>
              </w:rPr>
              <w:t>(number of month/day/hour)</w:t>
            </w:r>
          </w:p>
        </w:tc>
        <w:tc>
          <w:tcPr>
            <w:tcW w:w="185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1E915CA7" w14:textId="77777777" w:rsidR="00056003" w:rsidRPr="00FB58FC" w:rsidRDefault="00056003" w:rsidP="00BF2FDD">
            <w:pPr>
              <w:tabs>
                <w:tab w:val="left" w:pos="-1332"/>
                <w:tab w:val="left" w:pos="-612"/>
                <w:tab w:val="left" w:pos="-252"/>
              </w:tabs>
              <w:autoSpaceDE w:val="0"/>
              <w:autoSpaceDN w:val="0"/>
              <w:adjustRightInd w:val="0"/>
              <w:spacing w:after="0" w:line="240" w:lineRule="auto"/>
              <w:jc w:val="center"/>
              <w:rPr>
                <w:rFonts w:ascii="Arial" w:hAnsi="Arial" w:cs="Arial"/>
                <w:color w:val="000000"/>
                <w:sz w:val="18"/>
                <w:szCs w:val="18"/>
              </w:rPr>
            </w:pPr>
            <w:r w:rsidRPr="00FB58FC">
              <w:rPr>
                <w:rFonts w:ascii="Arial" w:hAnsi="Arial" w:cs="Arial"/>
                <w:color w:val="000000"/>
                <w:sz w:val="18"/>
                <w:szCs w:val="18"/>
              </w:rPr>
              <w:t>Total</w:t>
            </w:r>
          </w:p>
          <w:p w14:paraId="499C246C" w14:textId="77777777" w:rsidR="00056003" w:rsidRPr="00FB58FC" w:rsidRDefault="00056003" w:rsidP="00BF2FDD">
            <w:pPr>
              <w:tabs>
                <w:tab w:val="left" w:pos="-1332"/>
                <w:tab w:val="left" w:pos="-612"/>
                <w:tab w:val="left" w:pos="-252"/>
              </w:tabs>
              <w:autoSpaceDE w:val="0"/>
              <w:autoSpaceDN w:val="0"/>
              <w:adjustRightInd w:val="0"/>
              <w:spacing w:after="0" w:line="240" w:lineRule="auto"/>
              <w:jc w:val="center"/>
              <w:rPr>
                <w:rFonts w:ascii="Arial" w:hAnsi="Arial" w:cs="Arial"/>
                <w:color w:val="000000"/>
                <w:sz w:val="18"/>
                <w:szCs w:val="18"/>
              </w:rPr>
            </w:pPr>
            <w:r w:rsidRPr="00FB58FC">
              <w:rPr>
                <w:rFonts w:ascii="Arial" w:hAnsi="Arial" w:cs="Arial"/>
                <w:color w:val="000000"/>
                <w:sz w:val="18"/>
                <w:szCs w:val="18"/>
              </w:rPr>
              <w:t>(currency)</w:t>
            </w:r>
          </w:p>
        </w:tc>
      </w:tr>
      <w:tr w:rsidR="00056003" w:rsidRPr="00FB58FC" w14:paraId="549C305C" w14:textId="77777777" w:rsidTr="00056003">
        <w:tc>
          <w:tcPr>
            <w:tcW w:w="1908" w:type="dxa"/>
            <w:tcBorders>
              <w:top w:val="single" w:sz="6" w:space="0" w:color="000000"/>
              <w:left w:val="single" w:sz="6" w:space="0" w:color="000000"/>
              <w:bottom w:val="single" w:sz="6" w:space="0" w:color="000000"/>
              <w:right w:val="single" w:sz="6" w:space="0" w:color="000000"/>
            </w:tcBorders>
            <w:hideMark/>
          </w:tcPr>
          <w:p w14:paraId="2FDF4D71" w14:textId="77777777" w:rsidR="00056003" w:rsidRPr="00FB58FC" w:rsidRDefault="00056003" w:rsidP="00BF2FDD">
            <w:pPr>
              <w:tabs>
                <w:tab w:val="left" w:pos="-1332"/>
                <w:tab w:val="left" w:pos="-612"/>
                <w:tab w:val="left" w:pos="-252"/>
              </w:tabs>
              <w:autoSpaceDE w:val="0"/>
              <w:autoSpaceDN w:val="0"/>
              <w:adjustRightInd w:val="0"/>
              <w:spacing w:after="0" w:line="240" w:lineRule="auto"/>
              <w:rPr>
                <w:rFonts w:ascii="Arial" w:hAnsi="Arial" w:cs="Arial"/>
                <w:color w:val="000000"/>
                <w:sz w:val="20"/>
                <w:szCs w:val="20"/>
              </w:rPr>
            </w:pPr>
            <w:r w:rsidRPr="00FB58FC">
              <w:rPr>
                <w:rFonts w:ascii="Arial" w:hAnsi="Arial" w:cs="Arial"/>
                <w:color w:val="000000"/>
                <w:sz w:val="20"/>
                <w:szCs w:val="20"/>
              </w:rPr>
              <w:t>(a) Team Leader</w:t>
            </w:r>
          </w:p>
        </w:tc>
        <w:tc>
          <w:tcPr>
            <w:tcW w:w="1806" w:type="dxa"/>
            <w:tcBorders>
              <w:top w:val="single" w:sz="6" w:space="0" w:color="000000"/>
              <w:left w:val="single" w:sz="6" w:space="0" w:color="000000"/>
              <w:bottom w:val="single" w:sz="6" w:space="0" w:color="000000"/>
              <w:right w:val="single" w:sz="6" w:space="0" w:color="000000"/>
            </w:tcBorders>
          </w:tcPr>
          <w:p w14:paraId="24AAADA9" w14:textId="77777777" w:rsidR="00056003" w:rsidRPr="00FB58FC" w:rsidRDefault="00056003" w:rsidP="00BF2FDD">
            <w:pPr>
              <w:tabs>
                <w:tab w:val="left" w:pos="-1332"/>
                <w:tab w:val="left" w:pos="-612"/>
                <w:tab w:val="left" w:pos="-252"/>
              </w:tabs>
              <w:autoSpaceDE w:val="0"/>
              <w:autoSpaceDN w:val="0"/>
              <w:adjustRightInd w:val="0"/>
              <w:spacing w:after="0" w:line="240" w:lineRule="auto"/>
              <w:rPr>
                <w:rFonts w:ascii="Arial" w:hAnsi="Arial" w:cs="Arial"/>
                <w:color w:val="000000"/>
                <w:sz w:val="20"/>
                <w:szCs w:val="20"/>
              </w:rPr>
            </w:pPr>
          </w:p>
        </w:tc>
        <w:tc>
          <w:tcPr>
            <w:tcW w:w="1857" w:type="dxa"/>
            <w:tcBorders>
              <w:top w:val="single" w:sz="6" w:space="0" w:color="000000"/>
              <w:left w:val="single" w:sz="6" w:space="0" w:color="000000"/>
              <w:bottom w:val="single" w:sz="6" w:space="0" w:color="000000"/>
              <w:right w:val="single" w:sz="6" w:space="0" w:color="000000"/>
            </w:tcBorders>
          </w:tcPr>
          <w:p w14:paraId="42D4FC6B" w14:textId="77777777" w:rsidR="00056003" w:rsidRPr="00FB58FC" w:rsidRDefault="00056003" w:rsidP="00BF2FDD">
            <w:pPr>
              <w:tabs>
                <w:tab w:val="left" w:pos="-1332"/>
                <w:tab w:val="left" w:pos="-612"/>
                <w:tab w:val="left" w:pos="-252"/>
              </w:tabs>
              <w:autoSpaceDE w:val="0"/>
              <w:autoSpaceDN w:val="0"/>
              <w:adjustRightInd w:val="0"/>
              <w:spacing w:after="0" w:line="240" w:lineRule="auto"/>
              <w:rPr>
                <w:rFonts w:ascii="Arial" w:hAnsi="Arial" w:cs="Arial"/>
                <w:color w:val="000000"/>
                <w:sz w:val="20"/>
                <w:szCs w:val="20"/>
              </w:rPr>
            </w:pPr>
          </w:p>
        </w:tc>
        <w:tc>
          <w:tcPr>
            <w:tcW w:w="1857" w:type="dxa"/>
            <w:tcBorders>
              <w:top w:val="single" w:sz="6" w:space="0" w:color="000000"/>
              <w:left w:val="single" w:sz="6" w:space="0" w:color="000000"/>
              <w:bottom w:val="single" w:sz="6" w:space="0" w:color="000000"/>
              <w:right w:val="single" w:sz="6" w:space="0" w:color="000000"/>
            </w:tcBorders>
          </w:tcPr>
          <w:p w14:paraId="7FE46E68" w14:textId="77777777" w:rsidR="00056003" w:rsidRPr="00FB58FC" w:rsidRDefault="00056003" w:rsidP="00BF2FDD">
            <w:pPr>
              <w:tabs>
                <w:tab w:val="left" w:pos="-1332"/>
                <w:tab w:val="left" w:pos="-612"/>
                <w:tab w:val="left" w:pos="-252"/>
              </w:tabs>
              <w:autoSpaceDE w:val="0"/>
              <w:autoSpaceDN w:val="0"/>
              <w:adjustRightInd w:val="0"/>
              <w:spacing w:after="0" w:line="240" w:lineRule="auto"/>
              <w:rPr>
                <w:rFonts w:ascii="Arial" w:hAnsi="Arial" w:cs="Arial"/>
                <w:color w:val="000000"/>
                <w:sz w:val="20"/>
                <w:szCs w:val="20"/>
              </w:rPr>
            </w:pPr>
          </w:p>
        </w:tc>
        <w:tc>
          <w:tcPr>
            <w:tcW w:w="1857" w:type="dxa"/>
            <w:tcBorders>
              <w:top w:val="single" w:sz="6" w:space="0" w:color="000000"/>
              <w:left w:val="single" w:sz="6" w:space="0" w:color="000000"/>
              <w:bottom w:val="single" w:sz="6" w:space="0" w:color="000000"/>
              <w:right w:val="single" w:sz="6" w:space="0" w:color="000000"/>
            </w:tcBorders>
          </w:tcPr>
          <w:p w14:paraId="796C8E4E" w14:textId="77777777" w:rsidR="00056003" w:rsidRPr="00FB58FC" w:rsidRDefault="00056003" w:rsidP="00BF2FDD">
            <w:pPr>
              <w:autoSpaceDE w:val="0"/>
              <w:autoSpaceDN w:val="0"/>
              <w:adjustRightInd w:val="0"/>
              <w:spacing w:after="0" w:line="240" w:lineRule="auto"/>
              <w:rPr>
                <w:rFonts w:ascii="Arial" w:hAnsi="Arial" w:cs="Arial"/>
                <w:color w:val="000000"/>
                <w:sz w:val="20"/>
                <w:szCs w:val="20"/>
              </w:rPr>
            </w:pPr>
          </w:p>
        </w:tc>
      </w:tr>
      <w:tr w:rsidR="00056003" w:rsidRPr="00FB58FC" w14:paraId="6CC68ACC" w14:textId="77777777" w:rsidTr="00056003">
        <w:tc>
          <w:tcPr>
            <w:tcW w:w="1908" w:type="dxa"/>
            <w:tcBorders>
              <w:top w:val="single" w:sz="6" w:space="0" w:color="000000"/>
              <w:left w:val="single" w:sz="6" w:space="0" w:color="000000"/>
              <w:bottom w:val="single" w:sz="6" w:space="0" w:color="000000"/>
              <w:right w:val="single" w:sz="6" w:space="0" w:color="000000"/>
            </w:tcBorders>
            <w:hideMark/>
          </w:tcPr>
          <w:p w14:paraId="06F8142A" w14:textId="77777777" w:rsidR="00056003" w:rsidRPr="00FB58FC" w:rsidRDefault="00056003" w:rsidP="00BF2FDD">
            <w:pPr>
              <w:tabs>
                <w:tab w:val="left" w:pos="-1332"/>
                <w:tab w:val="left" w:pos="-612"/>
                <w:tab w:val="left" w:pos="-252"/>
              </w:tabs>
              <w:autoSpaceDE w:val="0"/>
              <w:autoSpaceDN w:val="0"/>
              <w:adjustRightInd w:val="0"/>
              <w:spacing w:after="0" w:line="240" w:lineRule="auto"/>
              <w:rPr>
                <w:rFonts w:ascii="Arial" w:hAnsi="Arial" w:cs="Arial"/>
                <w:color w:val="000000"/>
                <w:sz w:val="20"/>
                <w:szCs w:val="20"/>
              </w:rPr>
            </w:pPr>
            <w:r w:rsidRPr="00FB58FC">
              <w:rPr>
                <w:rFonts w:ascii="Arial" w:hAnsi="Arial" w:cs="Arial"/>
                <w:color w:val="000000"/>
                <w:sz w:val="20"/>
                <w:szCs w:val="20"/>
              </w:rPr>
              <w:t>(b)</w:t>
            </w:r>
          </w:p>
        </w:tc>
        <w:tc>
          <w:tcPr>
            <w:tcW w:w="1806" w:type="dxa"/>
            <w:tcBorders>
              <w:top w:val="single" w:sz="6" w:space="0" w:color="000000"/>
              <w:left w:val="single" w:sz="6" w:space="0" w:color="000000"/>
              <w:bottom w:val="single" w:sz="6" w:space="0" w:color="000000"/>
              <w:right w:val="single" w:sz="6" w:space="0" w:color="000000"/>
            </w:tcBorders>
          </w:tcPr>
          <w:p w14:paraId="762A4175" w14:textId="77777777" w:rsidR="00056003" w:rsidRPr="00FB58FC" w:rsidRDefault="00056003" w:rsidP="00BF2FDD">
            <w:pPr>
              <w:tabs>
                <w:tab w:val="left" w:pos="-1332"/>
                <w:tab w:val="left" w:pos="-612"/>
                <w:tab w:val="left" w:pos="-252"/>
              </w:tabs>
              <w:autoSpaceDE w:val="0"/>
              <w:autoSpaceDN w:val="0"/>
              <w:adjustRightInd w:val="0"/>
              <w:spacing w:after="0" w:line="240" w:lineRule="auto"/>
              <w:rPr>
                <w:rFonts w:ascii="Arial" w:hAnsi="Arial" w:cs="Arial"/>
                <w:color w:val="000000"/>
                <w:sz w:val="20"/>
                <w:szCs w:val="20"/>
              </w:rPr>
            </w:pPr>
          </w:p>
        </w:tc>
        <w:tc>
          <w:tcPr>
            <w:tcW w:w="1857" w:type="dxa"/>
            <w:tcBorders>
              <w:top w:val="single" w:sz="6" w:space="0" w:color="000000"/>
              <w:left w:val="single" w:sz="6" w:space="0" w:color="000000"/>
              <w:bottom w:val="single" w:sz="6" w:space="0" w:color="000000"/>
              <w:right w:val="single" w:sz="6" w:space="0" w:color="000000"/>
            </w:tcBorders>
          </w:tcPr>
          <w:p w14:paraId="4E1E1A2B" w14:textId="77777777" w:rsidR="00056003" w:rsidRPr="00FB58FC" w:rsidRDefault="00056003" w:rsidP="00BF2FDD">
            <w:pPr>
              <w:tabs>
                <w:tab w:val="left" w:pos="-1332"/>
                <w:tab w:val="left" w:pos="-612"/>
                <w:tab w:val="left" w:pos="-252"/>
              </w:tabs>
              <w:autoSpaceDE w:val="0"/>
              <w:autoSpaceDN w:val="0"/>
              <w:adjustRightInd w:val="0"/>
              <w:spacing w:after="0" w:line="240" w:lineRule="auto"/>
              <w:rPr>
                <w:rFonts w:ascii="Arial" w:hAnsi="Arial" w:cs="Arial"/>
                <w:color w:val="000000"/>
                <w:sz w:val="20"/>
                <w:szCs w:val="20"/>
              </w:rPr>
            </w:pPr>
          </w:p>
        </w:tc>
        <w:tc>
          <w:tcPr>
            <w:tcW w:w="1857" w:type="dxa"/>
            <w:tcBorders>
              <w:top w:val="single" w:sz="6" w:space="0" w:color="000000"/>
              <w:left w:val="single" w:sz="6" w:space="0" w:color="000000"/>
              <w:bottom w:val="single" w:sz="6" w:space="0" w:color="000000"/>
              <w:right w:val="single" w:sz="6" w:space="0" w:color="000000"/>
            </w:tcBorders>
          </w:tcPr>
          <w:p w14:paraId="73DEB66A" w14:textId="77777777" w:rsidR="00056003" w:rsidRPr="00FB58FC" w:rsidRDefault="00056003" w:rsidP="00BF2FDD">
            <w:pPr>
              <w:tabs>
                <w:tab w:val="left" w:pos="-1332"/>
                <w:tab w:val="left" w:pos="-612"/>
                <w:tab w:val="left" w:pos="-252"/>
              </w:tabs>
              <w:autoSpaceDE w:val="0"/>
              <w:autoSpaceDN w:val="0"/>
              <w:adjustRightInd w:val="0"/>
              <w:spacing w:after="0" w:line="240" w:lineRule="auto"/>
              <w:rPr>
                <w:rFonts w:ascii="Arial" w:hAnsi="Arial" w:cs="Arial"/>
                <w:color w:val="000000"/>
                <w:sz w:val="20"/>
                <w:szCs w:val="20"/>
              </w:rPr>
            </w:pPr>
          </w:p>
        </w:tc>
        <w:tc>
          <w:tcPr>
            <w:tcW w:w="1857" w:type="dxa"/>
            <w:tcBorders>
              <w:top w:val="single" w:sz="6" w:space="0" w:color="000000"/>
              <w:left w:val="single" w:sz="6" w:space="0" w:color="000000"/>
              <w:bottom w:val="single" w:sz="6" w:space="0" w:color="000000"/>
              <w:right w:val="single" w:sz="6" w:space="0" w:color="000000"/>
            </w:tcBorders>
          </w:tcPr>
          <w:p w14:paraId="4208F5B2" w14:textId="77777777" w:rsidR="00056003" w:rsidRPr="00FB58FC" w:rsidRDefault="00056003" w:rsidP="00BF2FDD">
            <w:pPr>
              <w:autoSpaceDE w:val="0"/>
              <w:autoSpaceDN w:val="0"/>
              <w:adjustRightInd w:val="0"/>
              <w:spacing w:after="0" w:line="240" w:lineRule="auto"/>
              <w:rPr>
                <w:rFonts w:ascii="Arial" w:hAnsi="Arial" w:cs="Arial"/>
                <w:color w:val="000000"/>
                <w:sz w:val="20"/>
                <w:szCs w:val="20"/>
              </w:rPr>
            </w:pPr>
          </w:p>
        </w:tc>
      </w:tr>
      <w:tr w:rsidR="00056003" w:rsidRPr="00FB58FC" w14:paraId="0026C962" w14:textId="77777777" w:rsidTr="00056003">
        <w:tc>
          <w:tcPr>
            <w:tcW w:w="1908" w:type="dxa"/>
            <w:tcBorders>
              <w:top w:val="single" w:sz="6" w:space="0" w:color="000000"/>
              <w:left w:val="single" w:sz="6" w:space="0" w:color="000000"/>
              <w:bottom w:val="single" w:sz="6" w:space="0" w:color="000000"/>
              <w:right w:val="single" w:sz="6" w:space="0" w:color="000000"/>
            </w:tcBorders>
            <w:hideMark/>
          </w:tcPr>
          <w:p w14:paraId="17C7ABD9" w14:textId="77777777" w:rsidR="00056003" w:rsidRPr="00FB58FC" w:rsidRDefault="00056003" w:rsidP="00BF2FDD">
            <w:pPr>
              <w:tabs>
                <w:tab w:val="left" w:pos="-1332"/>
                <w:tab w:val="left" w:pos="-612"/>
                <w:tab w:val="left" w:pos="-252"/>
              </w:tabs>
              <w:autoSpaceDE w:val="0"/>
              <w:autoSpaceDN w:val="0"/>
              <w:adjustRightInd w:val="0"/>
              <w:spacing w:after="0" w:line="240" w:lineRule="auto"/>
              <w:rPr>
                <w:rFonts w:ascii="Arial" w:hAnsi="Arial" w:cs="Arial"/>
                <w:color w:val="000000"/>
                <w:sz w:val="20"/>
                <w:szCs w:val="20"/>
              </w:rPr>
            </w:pPr>
            <w:r w:rsidRPr="00FB58FC">
              <w:rPr>
                <w:rFonts w:ascii="Arial" w:hAnsi="Arial" w:cs="Arial"/>
                <w:color w:val="000000"/>
                <w:sz w:val="20"/>
                <w:szCs w:val="20"/>
              </w:rPr>
              <w:t>(c)</w:t>
            </w:r>
          </w:p>
        </w:tc>
        <w:tc>
          <w:tcPr>
            <w:tcW w:w="1806" w:type="dxa"/>
            <w:tcBorders>
              <w:top w:val="single" w:sz="6" w:space="0" w:color="000000"/>
              <w:left w:val="single" w:sz="6" w:space="0" w:color="000000"/>
              <w:bottom w:val="single" w:sz="6" w:space="0" w:color="000000"/>
              <w:right w:val="single" w:sz="6" w:space="0" w:color="000000"/>
            </w:tcBorders>
          </w:tcPr>
          <w:p w14:paraId="6218617F" w14:textId="77777777" w:rsidR="00056003" w:rsidRPr="00FB58FC" w:rsidRDefault="00056003" w:rsidP="00BF2FDD">
            <w:pPr>
              <w:tabs>
                <w:tab w:val="left" w:pos="-1332"/>
                <w:tab w:val="left" w:pos="-612"/>
                <w:tab w:val="left" w:pos="-252"/>
              </w:tabs>
              <w:autoSpaceDE w:val="0"/>
              <w:autoSpaceDN w:val="0"/>
              <w:adjustRightInd w:val="0"/>
              <w:spacing w:after="0" w:line="240" w:lineRule="auto"/>
              <w:rPr>
                <w:rFonts w:ascii="Arial" w:hAnsi="Arial" w:cs="Arial"/>
                <w:color w:val="000000"/>
                <w:sz w:val="20"/>
                <w:szCs w:val="20"/>
              </w:rPr>
            </w:pPr>
          </w:p>
        </w:tc>
        <w:tc>
          <w:tcPr>
            <w:tcW w:w="1857" w:type="dxa"/>
            <w:tcBorders>
              <w:top w:val="single" w:sz="6" w:space="0" w:color="000000"/>
              <w:left w:val="single" w:sz="6" w:space="0" w:color="000000"/>
              <w:bottom w:val="single" w:sz="6" w:space="0" w:color="000000"/>
              <w:right w:val="single" w:sz="6" w:space="0" w:color="000000"/>
            </w:tcBorders>
          </w:tcPr>
          <w:p w14:paraId="5C6131C8" w14:textId="77777777" w:rsidR="00056003" w:rsidRPr="00FB58FC" w:rsidRDefault="00056003" w:rsidP="00BF2FDD">
            <w:pPr>
              <w:tabs>
                <w:tab w:val="left" w:pos="-1332"/>
                <w:tab w:val="left" w:pos="-612"/>
                <w:tab w:val="left" w:pos="-252"/>
              </w:tabs>
              <w:autoSpaceDE w:val="0"/>
              <w:autoSpaceDN w:val="0"/>
              <w:adjustRightInd w:val="0"/>
              <w:spacing w:after="0" w:line="240" w:lineRule="auto"/>
              <w:rPr>
                <w:rFonts w:ascii="Arial" w:hAnsi="Arial" w:cs="Arial"/>
                <w:color w:val="000000"/>
                <w:sz w:val="20"/>
                <w:szCs w:val="20"/>
              </w:rPr>
            </w:pPr>
          </w:p>
        </w:tc>
        <w:tc>
          <w:tcPr>
            <w:tcW w:w="1857" w:type="dxa"/>
            <w:tcBorders>
              <w:top w:val="single" w:sz="6" w:space="0" w:color="000000"/>
              <w:left w:val="single" w:sz="6" w:space="0" w:color="000000"/>
              <w:bottom w:val="single" w:sz="6" w:space="0" w:color="000000"/>
              <w:right w:val="single" w:sz="6" w:space="0" w:color="000000"/>
            </w:tcBorders>
          </w:tcPr>
          <w:p w14:paraId="17BFAE09" w14:textId="77777777" w:rsidR="00056003" w:rsidRPr="00FB58FC" w:rsidRDefault="00056003" w:rsidP="00BF2FDD">
            <w:pPr>
              <w:tabs>
                <w:tab w:val="left" w:pos="-1332"/>
                <w:tab w:val="left" w:pos="-612"/>
                <w:tab w:val="left" w:pos="-252"/>
              </w:tabs>
              <w:autoSpaceDE w:val="0"/>
              <w:autoSpaceDN w:val="0"/>
              <w:adjustRightInd w:val="0"/>
              <w:spacing w:after="0" w:line="240" w:lineRule="auto"/>
              <w:rPr>
                <w:rFonts w:ascii="Arial" w:hAnsi="Arial" w:cs="Arial"/>
                <w:color w:val="000000"/>
                <w:sz w:val="20"/>
                <w:szCs w:val="20"/>
              </w:rPr>
            </w:pPr>
          </w:p>
        </w:tc>
        <w:tc>
          <w:tcPr>
            <w:tcW w:w="1857" w:type="dxa"/>
            <w:tcBorders>
              <w:top w:val="single" w:sz="6" w:space="0" w:color="000000"/>
              <w:left w:val="single" w:sz="6" w:space="0" w:color="000000"/>
              <w:bottom w:val="single" w:sz="6" w:space="0" w:color="000000"/>
              <w:right w:val="single" w:sz="6" w:space="0" w:color="000000"/>
            </w:tcBorders>
          </w:tcPr>
          <w:p w14:paraId="2F8443B8" w14:textId="77777777" w:rsidR="00056003" w:rsidRPr="00FB58FC" w:rsidRDefault="00056003" w:rsidP="00BF2FDD">
            <w:pPr>
              <w:autoSpaceDE w:val="0"/>
              <w:autoSpaceDN w:val="0"/>
              <w:adjustRightInd w:val="0"/>
              <w:spacing w:after="0" w:line="240" w:lineRule="auto"/>
              <w:rPr>
                <w:rFonts w:ascii="Arial" w:hAnsi="Arial" w:cs="Arial"/>
                <w:color w:val="000000"/>
                <w:sz w:val="20"/>
                <w:szCs w:val="20"/>
              </w:rPr>
            </w:pPr>
          </w:p>
        </w:tc>
      </w:tr>
      <w:tr w:rsidR="00056003" w:rsidRPr="00FB58FC" w14:paraId="5336D735" w14:textId="77777777" w:rsidTr="00056003">
        <w:tc>
          <w:tcPr>
            <w:tcW w:w="1908" w:type="dxa"/>
            <w:tcBorders>
              <w:top w:val="single" w:sz="6" w:space="0" w:color="000000"/>
              <w:left w:val="single" w:sz="6" w:space="0" w:color="000000"/>
              <w:bottom w:val="single" w:sz="6" w:space="0" w:color="000000"/>
              <w:right w:val="single" w:sz="6" w:space="0" w:color="000000"/>
            </w:tcBorders>
          </w:tcPr>
          <w:p w14:paraId="6B08586A" w14:textId="77777777" w:rsidR="00056003" w:rsidRPr="00FB58FC" w:rsidRDefault="00056003" w:rsidP="00BF2FDD">
            <w:pPr>
              <w:tabs>
                <w:tab w:val="left" w:pos="-1332"/>
                <w:tab w:val="left" w:pos="-612"/>
                <w:tab w:val="left" w:pos="-252"/>
              </w:tabs>
              <w:autoSpaceDE w:val="0"/>
              <w:autoSpaceDN w:val="0"/>
              <w:adjustRightInd w:val="0"/>
              <w:spacing w:after="0" w:line="240" w:lineRule="auto"/>
              <w:rPr>
                <w:rFonts w:ascii="Arial" w:hAnsi="Arial" w:cs="Arial"/>
                <w:color w:val="000000"/>
                <w:sz w:val="20"/>
                <w:szCs w:val="20"/>
              </w:rPr>
            </w:pPr>
          </w:p>
        </w:tc>
        <w:tc>
          <w:tcPr>
            <w:tcW w:w="1806" w:type="dxa"/>
            <w:tcBorders>
              <w:top w:val="single" w:sz="6" w:space="0" w:color="000000"/>
              <w:left w:val="single" w:sz="6" w:space="0" w:color="000000"/>
              <w:bottom w:val="single" w:sz="6" w:space="0" w:color="000000"/>
              <w:right w:val="single" w:sz="6" w:space="0" w:color="000000"/>
            </w:tcBorders>
          </w:tcPr>
          <w:p w14:paraId="3A34D3F8" w14:textId="77777777" w:rsidR="00056003" w:rsidRPr="00FB58FC" w:rsidRDefault="00056003" w:rsidP="00BF2FDD">
            <w:pPr>
              <w:tabs>
                <w:tab w:val="left" w:pos="-1332"/>
                <w:tab w:val="left" w:pos="-612"/>
                <w:tab w:val="left" w:pos="-252"/>
              </w:tabs>
              <w:autoSpaceDE w:val="0"/>
              <w:autoSpaceDN w:val="0"/>
              <w:adjustRightInd w:val="0"/>
              <w:spacing w:after="0" w:line="240" w:lineRule="auto"/>
              <w:rPr>
                <w:rFonts w:ascii="Arial" w:hAnsi="Arial" w:cs="Arial"/>
                <w:color w:val="000000"/>
                <w:sz w:val="20"/>
                <w:szCs w:val="20"/>
              </w:rPr>
            </w:pPr>
          </w:p>
        </w:tc>
        <w:tc>
          <w:tcPr>
            <w:tcW w:w="1857" w:type="dxa"/>
            <w:tcBorders>
              <w:top w:val="single" w:sz="6" w:space="0" w:color="000000"/>
              <w:left w:val="single" w:sz="6" w:space="0" w:color="000000"/>
              <w:bottom w:val="single" w:sz="6" w:space="0" w:color="000000"/>
              <w:right w:val="single" w:sz="6" w:space="0" w:color="000000"/>
            </w:tcBorders>
          </w:tcPr>
          <w:p w14:paraId="17B4A3E4" w14:textId="77777777" w:rsidR="00056003" w:rsidRPr="00FB58FC" w:rsidRDefault="00056003" w:rsidP="00BF2FDD">
            <w:pPr>
              <w:tabs>
                <w:tab w:val="left" w:pos="-1332"/>
                <w:tab w:val="left" w:pos="-612"/>
                <w:tab w:val="left" w:pos="-252"/>
              </w:tabs>
              <w:autoSpaceDE w:val="0"/>
              <w:autoSpaceDN w:val="0"/>
              <w:adjustRightInd w:val="0"/>
              <w:spacing w:after="0" w:line="240" w:lineRule="auto"/>
              <w:rPr>
                <w:rFonts w:ascii="Arial" w:hAnsi="Arial" w:cs="Arial"/>
                <w:color w:val="000000"/>
                <w:sz w:val="20"/>
                <w:szCs w:val="20"/>
              </w:rPr>
            </w:pPr>
          </w:p>
        </w:tc>
        <w:tc>
          <w:tcPr>
            <w:tcW w:w="1857" w:type="dxa"/>
            <w:tcBorders>
              <w:top w:val="single" w:sz="6" w:space="0" w:color="000000"/>
              <w:left w:val="single" w:sz="6" w:space="0" w:color="000000"/>
              <w:bottom w:val="single" w:sz="6" w:space="0" w:color="000000"/>
              <w:right w:val="single" w:sz="6" w:space="0" w:color="000000"/>
            </w:tcBorders>
          </w:tcPr>
          <w:p w14:paraId="080030A8" w14:textId="77777777" w:rsidR="00056003" w:rsidRPr="00FB58FC" w:rsidRDefault="00056003" w:rsidP="00BF2FDD">
            <w:pPr>
              <w:tabs>
                <w:tab w:val="left" w:pos="-1332"/>
                <w:tab w:val="left" w:pos="-612"/>
                <w:tab w:val="left" w:pos="-252"/>
              </w:tabs>
              <w:autoSpaceDE w:val="0"/>
              <w:autoSpaceDN w:val="0"/>
              <w:adjustRightInd w:val="0"/>
              <w:spacing w:after="0" w:line="240" w:lineRule="auto"/>
              <w:rPr>
                <w:rFonts w:ascii="Arial" w:hAnsi="Arial" w:cs="Arial"/>
                <w:color w:val="000000"/>
                <w:sz w:val="20"/>
                <w:szCs w:val="20"/>
              </w:rPr>
            </w:pPr>
          </w:p>
        </w:tc>
        <w:tc>
          <w:tcPr>
            <w:tcW w:w="1857" w:type="dxa"/>
            <w:tcBorders>
              <w:top w:val="single" w:sz="6" w:space="0" w:color="000000"/>
              <w:left w:val="single" w:sz="6" w:space="0" w:color="000000"/>
              <w:bottom w:val="single" w:sz="6" w:space="0" w:color="000000"/>
              <w:right w:val="single" w:sz="6" w:space="0" w:color="000000"/>
            </w:tcBorders>
            <w:hideMark/>
          </w:tcPr>
          <w:p w14:paraId="0A5753CF" w14:textId="77777777" w:rsidR="00056003" w:rsidRPr="00FB58FC" w:rsidRDefault="00056003" w:rsidP="00BF2FDD">
            <w:pPr>
              <w:tabs>
                <w:tab w:val="left" w:pos="-1332"/>
                <w:tab w:val="left" w:pos="-612"/>
                <w:tab w:val="left" w:pos="-252"/>
              </w:tabs>
              <w:autoSpaceDE w:val="0"/>
              <w:autoSpaceDN w:val="0"/>
              <w:adjustRightInd w:val="0"/>
              <w:spacing w:after="0" w:line="240" w:lineRule="auto"/>
              <w:rPr>
                <w:rFonts w:ascii="Arial" w:hAnsi="Arial" w:cs="Arial"/>
                <w:color w:val="000000"/>
                <w:sz w:val="20"/>
                <w:szCs w:val="20"/>
              </w:rPr>
            </w:pPr>
            <w:r w:rsidRPr="00FB58FC">
              <w:rPr>
                <w:rFonts w:ascii="Arial" w:hAnsi="Arial" w:cs="Arial"/>
                <w:color w:val="000000"/>
                <w:sz w:val="20"/>
                <w:szCs w:val="20"/>
              </w:rPr>
              <w:t>Sub-Total (1)</w:t>
            </w:r>
          </w:p>
        </w:tc>
      </w:tr>
    </w:tbl>
    <w:p w14:paraId="450B2710" w14:textId="77777777" w:rsidR="00056003" w:rsidRPr="00FB58FC" w:rsidRDefault="00056003" w:rsidP="00BF2FDD">
      <w:pPr>
        <w:tabs>
          <w:tab w:val="left" w:pos="0"/>
          <w:tab w:val="left" w:pos="720"/>
          <w:tab w:val="left" w:pos="1080"/>
        </w:tabs>
        <w:autoSpaceDE w:val="0"/>
        <w:autoSpaceDN w:val="0"/>
        <w:adjustRightInd w:val="0"/>
        <w:spacing w:after="0" w:line="240" w:lineRule="auto"/>
        <w:jc w:val="both"/>
        <w:rPr>
          <w:rFonts w:ascii="Arial" w:hAnsi="Arial" w:cs="Arial"/>
          <w:color w:val="000000"/>
          <w:sz w:val="20"/>
          <w:szCs w:val="20"/>
        </w:rPr>
      </w:pPr>
    </w:p>
    <w:p w14:paraId="57E65B11" w14:textId="77777777" w:rsidR="00056003" w:rsidRPr="00FB58FC" w:rsidRDefault="00056003" w:rsidP="00BF2FDD">
      <w:pPr>
        <w:tabs>
          <w:tab w:val="left" w:pos="0"/>
          <w:tab w:val="left" w:pos="720"/>
          <w:tab w:val="left" w:pos="1080"/>
        </w:tabs>
        <w:autoSpaceDE w:val="0"/>
        <w:autoSpaceDN w:val="0"/>
        <w:adjustRightInd w:val="0"/>
        <w:spacing w:after="0" w:line="240" w:lineRule="auto"/>
        <w:jc w:val="both"/>
        <w:rPr>
          <w:rFonts w:ascii="Arial" w:hAnsi="Arial" w:cs="Arial"/>
          <w:color w:val="000000"/>
          <w:sz w:val="20"/>
          <w:szCs w:val="20"/>
          <w:u w:val="single"/>
        </w:rPr>
      </w:pPr>
      <w:r w:rsidRPr="00FB58FC">
        <w:rPr>
          <w:rFonts w:ascii="Arial" w:hAnsi="Arial" w:cs="Arial"/>
          <w:color w:val="000000"/>
          <w:sz w:val="20"/>
          <w:szCs w:val="20"/>
        </w:rPr>
        <w:t>(2)</w:t>
      </w:r>
      <w:r w:rsidRPr="00FB58FC">
        <w:rPr>
          <w:rFonts w:ascii="Arial" w:hAnsi="Arial" w:cs="Arial"/>
          <w:color w:val="000000"/>
          <w:sz w:val="20"/>
          <w:szCs w:val="20"/>
        </w:rPr>
        <w:tab/>
      </w:r>
      <w:r w:rsidRPr="00FB58FC">
        <w:rPr>
          <w:rFonts w:ascii="Arial" w:hAnsi="Arial" w:cs="Arial"/>
          <w:color w:val="000000"/>
          <w:sz w:val="20"/>
          <w:szCs w:val="20"/>
          <w:u w:val="single"/>
        </w:rPr>
        <w:t>Reimbursables</w:t>
      </w:r>
    </w:p>
    <w:p w14:paraId="3B40753D" w14:textId="77777777" w:rsidR="00056003" w:rsidRPr="00FB58FC" w:rsidRDefault="00056003" w:rsidP="00BF2FDD">
      <w:pPr>
        <w:tabs>
          <w:tab w:val="left" w:pos="0"/>
          <w:tab w:val="left" w:pos="720"/>
          <w:tab w:val="left" w:pos="1080"/>
        </w:tabs>
        <w:autoSpaceDE w:val="0"/>
        <w:autoSpaceDN w:val="0"/>
        <w:adjustRightInd w:val="0"/>
        <w:spacing w:after="0" w:line="240" w:lineRule="auto"/>
        <w:jc w:val="both"/>
        <w:rPr>
          <w:rFonts w:ascii="Arial" w:hAnsi="Arial" w:cs="Arial"/>
          <w:color w:val="000000"/>
          <w:sz w:val="20"/>
          <w:szCs w:val="20"/>
          <w:u w:val="single"/>
        </w:rPr>
      </w:pPr>
    </w:p>
    <w:tbl>
      <w:tblPr>
        <w:tblW w:w="0" w:type="auto"/>
        <w:tblLayout w:type="fixed"/>
        <w:tblLook w:val="00A0" w:firstRow="1" w:lastRow="0" w:firstColumn="1" w:lastColumn="0" w:noHBand="0" w:noVBand="0"/>
      </w:tblPr>
      <w:tblGrid>
        <w:gridCol w:w="3714"/>
        <w:gridCol w:w="1857"/>
        <w:gridCol w:w="1857"/>
        <w:gridCol w:w="1857"/>
      </w:tblGrid>
      <w:tr w:rsidR="00056003" w:rsidRPr="00FB58FC" w14:paraId="73E2026D" w14:textId="77777777" w:rsidTr="00BF2FDD">
        <w:tc>
          <w:tcPr>
            <w:tcW w:w="3714"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32DE8BBD" w14:textId="77777777" w:rsidR="00056003" w:rsidRPr="00FB58FC" w:rsidRDefault="00056003" w:rsidP="00BF2FDD">
            <w:pPr>
              <w:tabs>
                <w:tab w:val="left" w:pos="-1332"/>
                <w:tab w:val="left" w:pos="-612"/>
                <w:tab w:val="left" w:pos="-252"/>
              </w:tabs>
              <w:autoSpaceDE w:val="0"/>
              <w:autoSpaceDN w:val="0"/>
              <w:adjustRightInd w:val="0"/>
              <w:spacing w:after="0" w:line="240" w:lineRule="auto"/>
              <w:jc w:val="center"/>
              <w:rPr>
                <w:rFonts w:ascii="Arial" w:hAnsi="Arial" w:cs="Arial"/>
                <w:color w:val="000000"/>
                <w:sz w:val="18"/>
                <w:szCs w:val="18"/>
                <w:u w:val="single"/>
              </w:rPr>
            </w:pPr>
          </w:p>
        </w:tc>
        <w:tc>
          <w:tcPr>
            <w:tcW w:w="185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1EA39EB0" w14:textId="77777777" w:rsidR="00056003" w:rsidRPr="00FB58FC" w:rsidRDefault="00056003" w:rsidP="00BF2FDD">
            <w:pPr>
              <w:tabs>
                <w:tab w:val="left" w:pos="-1332"/>
                <w:tab w:val="left" w:pos="-612"/>
                <w:tab w:val="left" w:pos="-252"/>
              </w:tabs>
              <w:autoSpaceDE w:val="0"/>
              <w:autoSpaceDN w:val="0"/>
              <w:adjustRightInd w:val="0"/>
              <w:spacing w:after="0" w:line="240" w:lineRule="auto"/>
              <w:jc w:val="center"/>
              <w:rPr>
                <w:rFonts w:ascii="Arial" w:hAnsi="Arial" w:cs="Arial"/>
                <w:color w:val="000000"/>
                <w:sz w:val="18"/>
                <w:szCs w:val="18"/>
              </w:rPr>
            </w:pPr>
            <w:r w:rsidRPr="00FB58FC">
              <w:rPr>
                <w:rFonts w:ascii="Arial" w:hAnsi="Arial" w:cs="Arial"/>
                <w:color w:val="000000"/>
                <w:sz w:val="18"/>
                <w:szCs w:val="18"/>
              </w:rPr>
              <w:t>Rate</w:t>
            </w:r>
          </w:p>
        </w:tc>
        <w:tc>
          <w:tcPr>
            <w:tcW w:w="185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060B954A" w14:textId="77777777" w:rsidR="00056003" w:rsidRPr="00FB58FC" w:rsidRDefault="00056003" w:rsidP="00BF2FDD">
            <w:pPr>
              <w:tabs>
                <w:tab w:val="left" w:pos="-1332"/>
                <w:tab w:val="left" w:pos="-612"/>
                <w:tab w:val="left" w:pos="-252"/>
              </w:tabs>
              <w:autoSpaceDE w:val="0"/>
              <w:autoSpaceDN w:val="0"/>
              <w:adjustRightInd w:val="0"/>
              <w:spacing w:after="0" w:line="240" w:lineRule="auto"/>
              <w:jc w:val="center"/>
              <w:rPr>
                <w:rFonts w:ascii="Arial" w:hAnsi="Arial" w:cs="Arial"/>
                <w:color w:val="000000"/>
                <w:sz w:val="18"/>
                <w:szCs w:val="18"/>
              </w:rPr>
            </w:pPr>
            <w:r w:rsidRPr="00FB58FC">
              <w:rPr>
                <w:rFonts w:ascii="Arial" w:hAnsi="Arial" w:cs="Arial"/>
                <w:color w:val="000000"/>
                <w:sz w:val="18"/>
                <w:szCs w:val="18"/>
              </w:rPr>
              <w:t>Days</w:t>
            </w:r>
          </w:p>
        </w:tc>
        <w:tc>
          <w:tcPr>
            <w:tcW w:w="185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hideMark/>
          </w:tcPr>
          <w:p w14:paraId="056AF913" w14:textId="77777777" w:rsidR="00056003" w:rsidRPr="00FB58FC" w:rsidRDefault="00056003" w:rsidP="00BF2FDD">
            <w:pPr>
              <w:tabs>
                <w:tab w:val="left" w:pos="-1332"/>
                <w:tab w:val="left" w:pos="-612"/>
                <w:tab w:val="left" w:pos="-252"/>
              </w:tabs>
              <w:autoSpaceDE w:val="0"/>
              <w:autoSpaceDN w:val="0"/>
              <w:adjustRightInd w:val="0"/>
              <w:spacing w:after="0" w:line="240" w:lineRule="auto"/>
              <w:jc w:val="center"/>
              <w:rPr>
                <w:rFonts w:ascii="Arial" w:hAnsi="Arial" w:cs="Arial"/>
                <w:color w:val="000000"/>
                <w:sz w:val="18"/>
                <w:szCs w:val="18"/>
              </w:rPr>
            </w:pPr>
            <w:r w:rsidRPr="00FB58FC">
              <w:rPr>
                <w:rFonts w:ascii="Arial" w:hAnsi="Arial" w:cs="Arial"/>
                <w:color w:val="000000"/>
                <w:sz w:val="18"/>
                <w:szCs w:val="18"/>
              </w:rPr>
              <w:t>Total</w:t>
            </w:r>
          </w:p>
        </w:tc>
      </w:tr>
      <w:tr w:rsidR="00056003" w:rsidRPr="00FB58FC" w14:paraId="2520207F" w14:textId="77777777" w:rsidTr="00056003">
        <w:tc>
          <w:tcPr>
            <w:tcW w:w="3714" w:type="dxa"/>
            <w:tcBorders>
              <w:top w:val="single" w:sz="6" w:space="0" w:color="000000"/>
              <w:left w:val="single" w:sz="6" w:space="0" w:color="000000"/>
              <w:bottom w:val="single" w:sz="6" w:space="0" w:color="000000"/>
              <w:right w:val="single" w:sz="6" w:space="0" w:color="000000"/>
            </w:tcBorders>
            <w:hideMark/>
          </w:tcPr>
          <w:p w14:paraId="4083F61A" w14:textId="77777777" w:rsidR="00056003" w:rsidRPr="00FB58FC" w:rsidRDefault="00056003" w:rsidP="00BF2FDD">
            <w:pPr>
              <w:tabs>
                <w:tab w:val="left" w:pos="-1332"/>
                <w:tab w:val="left" w:pos="-612"/>
                <w:tab w:val="left" w:pos="-252"/>
              </w:tabs>
              <w:autoSpaceDE w:val="0"/>
              <w:autoSpaceDN w:val="0"/>
              <w:adjustRightInd w:val="0"/>
              <w:spacing w:after="0" w:line="240" w:lineRule="auto"/>
              <w:jc w:val="both"/>
              <w:rPr>
                <w:rFonts w:ascii="Arial" w:hAnsi="Arial" w:cs="Arial"/>
                <w:color w:val="000000"/>
                <w:sz w:val="20"/>
                <w:szCs w:val="20"/>
              </w:rPr>
            </w:pPr>
            <w:r w:rsidRPr="00FB58FC">
              <w:rPr>
                <w:rFonts w:ascii="Arial" w:hAnsi="Arial" w:cs="Arial"/>
                <w:color w:val="000000"/>
                <w:sz w:val="20"/>
                <w:szCs w:val="20"/>
              </w:rPr>
              <w:t>(a)</w:t>
            </w:r>
            <w:r w:rsidRPr="00FB58FC">
              <w:rPr>
                <w:rFonts w:ascii="Arial" w:hAnsi="Arial" w:cs="Arial"/>
                <w:color w:val="000000"/>
                <w:sz w:val="20"/>
                <w:szCs w:val="20"/>
              </w:rPr>
              <w:tab/>
              <w:t>International Travel</w:t>
            </w:r>
          </w:p>
        </w:tc>
        <w:tc>
          <w:tcPr>
            <w:tcW w:w="1857" w:type="dxa"/>
            <w:tcBorders>
              <w:top w:val="single" w:sz="6" w:space="0" w:color="000000"/>
              <w:left w:val="single" w:sz="6" w:space="0" w:color="000000"/>
              <w:bottom w:val="single" w:sz="6" w:space="0" w:color="000000"/>
              <w:right w:val="single" w:sz="6" w:space="0" w:color="000000"/>
            </w:tcBorders>
          </w:tcPr>
          <w:p w14:paraId="21850981" w14:textId="77777777" w:rsidR="00056003" w:rsidRPr="00FB58FC" w:rsidRDefault="00056003" w:rsidP="00BF2FDD">
            <w:pPr>
              <w:tabs>
                <w:tab w:val="left" w:pos="-1332"/>
                <w:tab w:val="left" w:pos="-612"/>
                <w:tab w:val="left" w:pos="-252"/>
              </w:tabs>
              <w:autoSpaceDE w:val="0"/>
              <w:autoSpaceDN w:val="0"/>
              <w:adjustRightInd w:val="0"/>
              <w:spacing w:after="0" w:line="240" w:lineRule="auto"/>
              <w:jc w:val="both"/>
              <w:rPr>
                <w:rFonts w:ascii="Arial" w:hAnsi="Arial" w:cs="Arial"/>
                <w:color w:val="000000"/>
                <w:sz w:val="20"/>
                <w:szCs w:val="20"/>
              </w:rPr>
            </w:pPr>
          </w:p>
        </w:tc>
        <w:tc>
          <w:tcPr>
            <w:tcW w:w="1857" w:type="dxa"/>
            <w:tcBorders>
              <w:top w:val="single" w:sz="6" w:space="0" w:color="000000"/>
              <w:left w:val="single" w:sz="6" w:space="0" w:color="000000"/>
              <w:bottom w:val="single" w:sz="6" w:space="0" w:color="000000"/>
              <w:right w:val="single" w:sz="6" w:space="0" w:color="000000"/>
            </w:tcBorders>
          </w:tcPr>
          <w:p w14:paraId="07CA6D56" w14:textId="77777777" w:rsidR="00056003" w:rsidRPr="00FB58FC" w:rsidRDefault="00056003" w:rsidP="00BF2FDD">
            <w:pPr>
              <w:tabs>
                <w:tab w:val="left" w:pos="-1332"/>
                <w:tab w:val="left" w:pos="-612"/>
                <w:tab w:val="left" w:pos="-252"/>
              </w:tabs>
              <w:autoSpaceDE w:val="0"/>
              <w:autoSpaceDN w:val="0"/>
              <w:adjustRightInd w:val="0"/>
              <w:spacing w:after="0" w:line="240" w:lineRule="auto"/>
              <w:jc w:val="both"/>
              <w:rPr>
                <w:rFonts w:ascii="Arial" w:hAnsi="Arial" w:cs="Arial"/>
                <w:color w:val="000000"/>
                <w:sz w:val="20"/>
                <w:szCs w:val="20"/>
              </w:rPr>
            </w:pPr>
          </w:p>
        </w:tc>
        <w:tc>
          <w:tcPr>
            <w:tcW w:w="1857" w:type="dxa"/>
            <w:tcBorders>
              <w:top w:val="single" w:sz="6" w:space="0" w:color="000000"/>
              <w:left w:val="single" w:sz="6" w:space="0" w:color="000000"/>
              <w:bottom w:val="single" w:sz="6" w:space="0" w:color="000000"/>
              <w:right w:val="single" w:sz="6" w:space="0" w:color="000000"/>
            </w:tcBorders>
          </w:tcPr>
          <w:p w14:paraId="7BD13D0D" w14:textId="77777777" w:rsidR="00056003" w:rsidRPr="00FB58FC" w:rsidRDefault="00056003" w:rsidP="00BF2FDD">
            <w:pPr>
              <w:autoSpaceDE w:val="0"/>
              <w:autoSpaceDN w:val="0"/>
              <w:adjustRightInd w:val="0"/>
              <w:spacing w:after="0" w:line="240" w:lineRule="auto"/>
              <w:rPr>
                <w:rFonts w:ascii="Arial" w:hAnsi="Arial" w:cs="Arial"/>
                <w:color w:val="000000"/>
                <w:sz w:val="20"/>
                <w:szCs w:val="20"/>
              </w:rPr>
            </w:pPr>
          </w:p>
        </w:tc>
      </w:tr>
      <w:tr w:rsidR="00056003" w:rsidRPr="00FB58FC" w14:paraId="390EAC94" w14:textId="77777777" w:rsidTr="00056003">
        <w:tc>
          <w:tcPr>
            <w:tcW w:w="3714" w:type="dxa"/>
            <w:tcBorders>
              <w:top w:val="single" w:sz="6" w:space="0" w:color="000000"/>
              <w:left w:val="single" w:sz="6" w:space="0" w:color="000000"/>
              <w:bottom w:val="single" w:sz="6" w:space="0" w:color="000000"/>
              <w:right w:val="single" w:sz="6" w:space="0" w:color="000000"/>
            </w:tcBorders>
            <w:hideMark/>
          </w:tcPr>
          <w:p w14:paraId="5C8B7CE1" w14:textId="77777777" w:rsidR="00056003" w:rsidRPr="00FB58FC" w:rsidRDefault="00056003" w:rsidP="00BF2FDD">
            <w:pPr>
              <w:tabs>
                <w:tab w:val="left" w:pos="-1332"/>
                <w:tab w:val="left" w:pos="-612"/>
                <w:tab w:val="left" w:pos="-252"/>
              </w:tabs>
              <w:autoSpaceDE w:val="0"/>
              <w:autoSpaceDN w:val="0"/>
              <w:adjustRightInd w:val="0"/>
              <w:spacing w:after="0" w:line="240" w:lineRule="auto"/>
              <w:jc w:val="both"/>
              <w:rPr>
                <w:rFonts w:ascii="Arial" w:hAnsi="Arial" w:cs="Arial"/>
                <w:color w:val="000000"/>
                <w:sz w:val="20"/>
                <w:szCs w:val="20"/>
              </w:rPr>
            </w:pPr>
            <w:r w:rsidRPr="00FB58FC">
              <w:rPr>
                <w:rFonts w:ascii="Arial" w:hAnsi="Arial" w:cs="Arial"/>
                <w:color w:val="000000"/>
                <w:sz w:val="20"/>
                <w:szCs w:val="20"/>
              </w:rPr>
              <w:t>(b)</w:t>
            </w:r>
            <w:r w:rsidRPr="00FB58FC">
              <w:rPr>
                <w:rFonts w:ascii="Arial" w:hAnsi="Arial" w:cs="Arial"/>
                <w:color w:val="000000"/>
                <w:sz w:val="20"/>
                <w:szCs w:val="20"/>
              </w:rPr>
              <w:tab/>
              <w:t>Local Transportation</w:t>
            </w:r>
          </w:p>
        </w:tc>
        <w:tc>
          <w:tcPr>
            <w:tcW w:w="1857" w:type="dxa"/>
            <w:tcBorders>
              <w:top w:val="single" w:sz="6" w:space="0" w:color="000000"/>
              <w:left w:val="single" w:sz="6" w:space="0" w:color="000000"/>
              <w:bottom w:val="single" w:sz="6" w:space="0" w:color="000000"/>
              <w:right w:val="single" w:sz="6" w:space="0" w:color="000000"/>
            </w:tcBorders>
          </w:tcPr>
          <w:p w14:paraId="6E42AE49" w14:textId="77777777" w:rsidR="00056003" w:rsidRPr="00FB58FC" w:rsidRDefault="00056003" w:rsidP="00BF2FDD">
            <w:pPr>
              <w:tabs>
                <w:tab w:val="left" w:pos="-1332"/>
                <w:tab w:val="left" w:pos="-612"/>
                <w:tab w:val="left" w:pos="-252"/>
              </w:tabs>
              <w:autoSpaceDE w:val="0"/>
              <w:autoSpaceDN w:val="0"/>
              <w:adjustRightInd w:val="0"/>
              <w:spacing w:after="0" w:line="240" w:lineRule="auto"/>
              <w:jc w:val="both"/>
              <w:rPr>
                <w:rFonts w:ascii="Arial" w:hAnsi="Arial" w:cs="Arial"/>
                <w:color w:val="000000"/>
                <w:sz w:val="20"/>
                <w:szCs w:val="20"/>
              </w:rPr>
            </w:pPr>
          </w:p>
        </w:tc>
        <w:tc>
          <w:tcPr>
            <w:tcW w:w="1857" w:type="dxa"/>
            <w:tcBorders>
              <w:top w:val="single" w:sz="6" w:space="0" w:color="000000"/>
              <w:left w:val="single" w:sz="6" w:space="0" w:color="000000"/>
              <w:bottom w:val="single" w:sz="6" w:space="0" w:color="000000"/>
              <w:right w:val="single" w:sz="6" w:space="0" w:color="000000"/>
            </w:tcBorders>
          </w:tcPr>
          <w:p w14:paraId="0F250B9A" w14:textId="77777777" w:rsidR="00056003" w:rsidRPr="00FB58FC" w:rsidRDefault="00056003" w:rsidP="00BF2FDD">
            <w:pPr>
              <w:tabs>
                <w:tab w:val="left" w:pos="-1332"/>
                <w:tab w:val="left" w:pos="-612"/>
                <w:tab w:val="left" w:pos="-252"/>
              </w:tabs>
              <w:autoSpaceDE w:val="0"/>
              <w:autoSpaceDN w:val="0"/>
              <w:adjustRightInd w:val="0"/>
              <w:spacing w:after="0" w:line="240" w:lineRule="auto"/>
              <w:jc w:val="both"/>
              <w:rPr>
                <w:rFonts w:ascii="Arial" w:hAnsi="Arial" w:cs="Arial"/>
                <w:color w:val="000000"/>
                <w:sz w:val="20"/>
                <w:szCs w:val="20"/>
              </w:rPr>
            </w:pPr>
          </w:p>
        </w:tc>
        <w:tc>
          <w:tcPr>
            <w:tcW w:w="1857" w:type="dxa"/>
            <w:tcBorders>
              <w:top w:val="single" w:sz="6" w:space="0" w:color="000000"/>
              <w:left w:val="single" w:sz="6" w:space="0" w:color="000000"/>
              <w:bottom w:val="single" w:sz="6" w:space="0" w:color="000000"/>
              <w:right w:val="single" w:sz="6" w:space="0" w:color="000000"/>
            </w:tcBorders>
          </w:tcPr>
          <w:p w14:paraId="1B3AC7C6" w14:textId="77777777" w:rsidR="00056003" w:rsidRPr="00FB58FC" w:rsidRDefault="00056003" w:rsidP="00BF2FDD">
            <w:pPr>
              <w:autoSpaceDE w:val="0"/>
              <w:autoSpaceDN w:val="0"/>
              <w:adjustRightInd w:val="0"/>
              <w:spacing w:after="0" w:line="240" w:lineRule="auto"/>
              <w:rPr>
                <w:rFonts w:ascii="Arial" w:hAnsi="Arial" w:cs="Arial"/>
                <w:color w:val="000000"/>
                <w:sz w:val="20"/>
                <w:szCs w:val="20"/>
              </w:rPr>
            </w:pPr>
          </w:p>
        </w:tc>
      </w:tr>
      <w:tr w:rsidR="00056003" w:rsidRPr="00FB58FC" w14:paraId="66CC23DE" w14:textId="77777777" w:rsidTr="00056003">
        <w:tc>
          <w:tcPr>
            <w:tcW w:w="3714" w:type="dxa"/>
            <w:tcBorders>
              <w:top w:val="single" w:sz="6" w:space="0" w:color="000000"/>
              <w:left w:val="single" w:sz="6" w:space="0" w:color="000000"/>
              <w:bottom w:val="single" w:sz="6" w:space="0" w:color="000000"/>
              <w:right w:val="single" w:sz="6" w:space="0" w:color="000000"/>
            </w:tcBorders>
            <w:hideMark/>
          </w:tcPr>
          <w:p w14:paraId="02FF85B5" w14:textId="77777777" w:rsidR="00056003" w:rsidRPr="00FB58FC" w:rsidRDefault="00056003" w:rsidP="00BF2FDD">
            <w:pPr>
              <w:tabs>
                <w:tab w:val="left" w:pos="-1332"/>
                <w:tab w:val="left" w:pos="-612"/>
                <w:tab w:val="left" w:pos="-252"/>
              </w:tabs>
              <w:autoSpaceDE w:val="0"/>
              <w:autoSpaceDN w:val="0"/>
              <w:adjustRightInd w:val="0"/>
              <w:spacing w:after="0" w:line="240" w:lineRule="auto"/>
              <w:jc w:val="both"/>
              <w:rPr>
                <w:rFonts w:ascii="Arial" w:hAnsi="Arial" w:cs="Arial"/>
                <w:color w:val="000000"/>
                <w:sz w:val="20"/>
                <w:szCs w:val="20"/>
              </w:rPr>
            </w:pPr>
            <w:r w:rsidRPr="00FB58FC">
              <w:rPr>
                <w:rFonts w:ascii="Arial" w:hAnsi="Arial" w:cs="Arial"/>
                <w:color w:val="000000"/>
                <w:sz w:val="20"/>
                <w:szCs w:val="20"/>
              </w:rPr>
              <w:t>(c)</w:t>
            </w:r>
            <w:r w:rsidRPr="00FB58FC">
              <w:rPr>
                <w:rFonts w:ascii="Arial" w:hAnsi="Arial" w:cs="Arial"/>
                <w:color w:val="000000"/>
                <w:sz w:val="20"/>
                <w:szCs w:val="20"/>
              </w:rPr>
              <w:tab/>
              <w:t>Per Diem</w:t>
            </w:r>
          </w:p>
        </w:tc>
        <w:tc>
          <w:tcPr>
            <w:tcW w:w="1857" w:type="dxa"/>
            <w:tcBorders>
              <w:top w:val="single" w:sz="6" w:space="0" w:color="000000"/>
              <w:left w:val="single" w:sz="6" w:space="0" w:color="000000"/>
              <w:bottom w:val="single" w:sz="6" w:space="0" w:color="000000"/>
              <w:right w:val="single" w:sz="6" w:space="0" w:color="000000"/>
            </w:tcBorders>
          </w:tcPr>
          <w:p w14:paraId="1FB91F5D" w14:textId="77777777" w:rsidR="00056003" w:rsidRPr="00FB58FC" w:rsidRDefault="00056003" w:rsidP="00BF2FDD">
            <w:pPr>
              <w:tabs>
                <w:tab w:val="left" w:pos="-1332"/>
                <w:tab w:val="left" w:pos="-612"/>
                <w:tab w:val="left" w:pos="-252"/>
              </w:tabs>
              <w:autoSpaceDE w:val="0"/>
              <w:autoSpaceDN w:val="0"/>
              <w:adjustRightInd w:val="0"/>
              <w:spacing w:after="0" w:line="240" w:lineRule="auto"/>
              <w:jc w:val="both"/>
              <w:rPr>
                <w:rFonts w:ascii="Arial" w:hAnsi="Arial" w:cs="Arial"/>
                <w:color w:val="000000"/>
                <w:sz w:val="20"/>
                <w:szCs w:val="20"/>
              </w:rPr>
            </w:pPr>
          </w:p>
        </w:tc>
        <w:tc>
          <w:tcPr>
            <w:tcW w:w="1857" w:type="dxa"/>
            <w:tcBorders>
              <w:top w:val="single" w:sz="6" w:space="0" w:color="000000"/>
              <w:left w:val="single" w:sz="6" w:space="0" w:color="000000"/>
              <w:bottom w:val="single" w:sz="6" w:space="0" w:color="000000"/>
              <w:right w:val="single" w:sz="6" w:space="0" w:color="000000"/>
            </w:tcBorders>
          </w:tcPr>
          <w:p w14:paraId="1BF4E584" w14:textId="77777777" w:rsidR="00056003" w:rsidRPr="00FB58FC" w:rsidRDefault="00056003" w:rsidP="00BF2FDD">
            <w:pPr>
              <w:tabs>
                <w:tab w:val="left" w:pos="-1332"/>
                <w:tab w:val="left" w:pos="-612"/>
                <w:tab w:val="left" w:pos="-252"/>
              </w:tabs>
              <w:autoSpaceDE w:val="0"/>
              <w:autoSpaceDN w:val="0"/>
              <w:adjustRightInd w:val="0"/>
              <w:spacing w:after="0" w:line="240" w:lineRule="auto"/>
              <w:jc w:val="both"/>
              <w:rPr>
                <w:rFonts w:ascii="Arial" w:hAnsi="Arial" w:cs="Arial"/>
                <w:color w:val="000000"/>
                <w:sz w:val="20"/>
                <w:szCs w:val="20"/>
              </w:rPr>
            </w:pPr>
          </w:p>
        </w:tc>
        <w:tc>
          <w:tcPr>
            <w:tcW w:w="1857" w:type="dxa"/>
            <w:tcBorders>
              <w:top w:val="single" w:sz="6" w:space="0" w:color="000000"/>
              <w:left w:val="single" w:sz="6" w:space="0" w:color="000000"/>
              <w:bottom w:val="single" w:sz="6" w:space="0" w:color="000000"/>
              <w:right w:val="single" w:sz="6" w:space="0" w:color="000000"/>
            </w:tcBorders>
          </w:tcPr>
          <w:p w14:paraId="1D15C24F" w14:textId="77777777" w:rsidR="00056003" w:rsidRPr="00FB58FC" w:rsidRDefault="00056003" w:rsidP="00BF2FDD">
            <w:pPr>
              <w:autoSpaceDE w:val="0"/>
              <w:autoSpaceDN w:val="0"/>
              <w:adjustRightInd w:val="0"/>
              <w:spacing w:after="0" w:line="240" w:lineRule="auto"/>
              <w:rPr>
                <w:rFonts w:ascii="Arial" w:hAnsi="Arial" w:cs="Arial"/>
                <w:color w:val="000000"/>
                <w:sz w:val="20"/>
                <w:szCs w:val="20"/>
              </w:rPr>
            </w:pPr>
          </w:p>
        </w:tc>
      </w:tr>
      <w:tr w:rsidR="00056003" w:rsidRPr="00FB58FC" w14:paraId="5FCE81F9" w14:textId="77777777" w:rsidTr="00056003">
        <w:tc>
          <w:tcPr>
            <w:tcW w:w="3714" w:type="dxa"/>
            <w:tcBorders>
              <w:top w:val="single" w:sz="6" w:space="0" w:color="000000"/>
              <w:left w:val="single" w:sz="6" w:space="0" w:color="000000"/>
              <w:bottom w:val="single" w:sz="6" w:space="0" w:color="000000"/>
              <w:right w:val="single" w:sz="6" w:space="0" w:color="000000"/>
            </w:tcBorders>
          </w:tcPr>
          <w:p w14:paraId="600504F4" w14:textId="635DC497" w:rsidR="00056003" w:rsidRPr="00FB58FC" w:rsidRDefault="00056003" w:rsidP="00BF2FDD">
            <w:pPr>
              <w:tabs>
                <w:tab w:val="left" w:pos="-1332"/>
                <w:tab w:val="left" w:pos="-612"/>
                <w:tab w:val="left" w:pos="-252"/>
              </w:tabs>
              <w:autoSpaceDE w:val="0"/>
              <w:autoSpaceDN w:val="0"/>
              <w:adjustRightInd w:val="0"/>
              <w:spacing w:after="0" w:line="240" w:lineRule="auto"/>
              <w:jc w:val="both"/>
              <w:rPr>
                <w:rFonts w:ascii="Arial" w:hAnsi="Arial" w:cs="Arial"/>
                <w:color w:val="000000"/>
                <w:sz w:val="20"/>
                <w:szCs w:val="20"/>
              </w:rPr>
            </w:pPr>
            <w:r w:rsidRPr="00FB58FC">
              <w:rPr>
                <w:rFonts w:ascii="Arial" w:hAnsi="Arial" w:cs="Arial"/>
                <w:color w:val="000000"/>
                <w:sz w:val="20"/>
                <w:szCs w:val="20"/>
              </w:rPr>
              <w:t>etc.</w:t>
            </w:r>
          </w:p>
        </w:tc>
        <w:tc>
          <w:tcPr>
            <w:tcW w:w="1857" w:type="dxa"/>
            <w:tcBorders>
              <w:top w:val="single" w:sz="6" w:space="0" w:color="000000"/>
              <w:left w:val="single" w:sz="6" w:space="0" w:color="000000"/>
              <w:bottom w:val="single" w:sz="6" w:space="0" w:color="000000"/>
              <w:right w:val="single" w:sz="6" w:space="0" w:color="000000"/>
            </w:tcBorders>
          </w:tcPr>
          <w:p w14:paraId="3B9BFE40" w14:textId="77777777" w:rsidR="00056003" w:rsidRPr="00FB58FC" w:rsidRDefault="00056003" w:rsidP="00BF2FDD">
            <w:pPr>
              <w:tabs>
                <w:tab w:val="left" w:pos="-1332"/>
                <w:tab w:val="left" w:pos="-612"/>
                <w:tab w:val="left" w:pos="-252"/>
              </w:tabs>
              <w:autoSpaceDE w:val="0"/>
              <w:autoSpaceDN w:val="0"/>
              <w:adjustRightInd w:val="0"/>
              <w:spacing w:after="0" w:line="240" w:lineRule="auto"/>
              <w:jc w:val="both"/>
              <w:rPr>
                <w:rFonts w:ascii="Arial" w:hAnsi="Arial" w:cs="Arial"/>
                <w:color w:val="000000"/>
                <w:sz w:val="20"/>
                <w:szCs w:val="20"/>
              </w:rPr>
            </w:pPr>
          </w:p>
        </w:tc>
        <w:tc>
          <w:tcPr>
            <w:tcW w:w="1857" w:type="dxa"/>
            <w:tcBorders>
              <w:top w:val="single" w:sz="6" w:space="0" w:color="000000"/>
              <w:left w:val="single" w:sz="6" w:space="0" w:color="000000"/>
              <w:bottom w:val="single" w:sz="6" w:space="0" w:color="000000"/>
              <w:right w:val="single" w:sz="6" w:space="0" w:color="000000"/>
            </w:tcBorders>
          </w:tcPr>
          <w:p w14:paraId="6A75AF85" w14:textId="77777777" w:rsidR="00056003" w:rsidRPr="00FB58FC" w:rsidRDefault="00056003" w:rsidP="00BF2FDD">
            <w:pPr>
              <w:tabs>
                <w:tab w:val="left" w:pos="-1332"/>
                <w:tab w:val="left" w:pos="-612"/>
                <w:tab w:val="left" w:pos="-252"/>
              </w:tabs>
              <w:autoSpaceDE w:val="0"/>
              <w:autoSpaceDN w:val="0"/>
              <w:adjustRightInd w:val="0"/>
              <w:spacing w:after="0" w:line="240" w:lineRule="auto"/>
              <w:jc w:val="both"/>
              <w:rPr>
                <w:rFonts w:ascii="Arial" w:hAnsi="Arial" w:cs="Arial"/>
                <w:color w:val="000000"/>
                <w:sz w:val="20"/>
                <w:szCs w:val="20"/>
              </w:rPr>
            </w:pPr>
          </w:p>
        </w:tc>
        <w:tc>
          <w:tcPr>
            <w:tcW w:w="1857" w:type="dxa"/>
            <w:tcBorders>
              <w:top w:val="single" w:sz="6" w:space="0" w:color="000000"/>
              <w:left w:val="single" w:sz="6" w:space="0" w:color="000000"/>
              <w:bottom w:val="single" w:sz="6" w:space="0" w:color="000000"/>
              <w:right w:val="single" w:sz="6" w:space="0" w:color="000000"/>
            </w:tcBorders>
            <w:hideMark/>
          </w:tcPr>
          <w:p w14:paraId="3FDB6C17" w14:textId="77777777" w:rsidR="00056003" w:rsidRPr="00FB58FC" w:rsidRDefault="00056003" w:rsidP="00BF2FDD">
            <w:pPr>
              <w:tabs>
                <w:tab w:val="left" w:pos="-1332"/>
                <w:tab w:val="left" w:pos="-612"/>
                <w:tab w:val="left" w:pos="-252"/>
              </w:tabs>
              <w:autoSpaceDE w:val="0"/>
              <w:autoSpaceDN w:val="0"/>
              <w:adjustRightInd w:val="0"/>
              <w:spacing w:after="0" w:line="240" w:lineRule="auto"/>
              <w:jc w:val="both"/>
              <w:rPr>
                <w:rFonts w:ascii="Arial" w:hAnsi="Arial" w:cs="Arial"/>
                <w:color w:val="000000"/>
                <w:sz w:val="20"/>
                <w:szCs w:val="20"/>
              </w:rPr>
            </w:pPr>
            <w:r w:rsidRPr="00FB58FC">
              <w:rPr>
                <w:rFonts w:ascii="Arial" w:hAnsi="Arial" w:cs="Arial"/>
                <w:color w:val="000000"/>
                <w:sz w:val="20"/>
                <w:szCs w:val="20"/>
              </w:rPr>
              <w:t>Sub-total (2)</w:t>
            </w:r>
          </w:p>
        </w:tc>
      </w:tr>
    </w:tbl>
    <w:p w14:paraId="105D2293" w14:textId="77777777" w:rsidR="00056003" w:rsidRPr="00FB58FC" w:rsidRDefault="00056003" w:rsidP="00BF2FDD">
      <w:pPr>
        <w:tabs>
          <w:tab w:val="left" w:pos="0"/>
          <w:tab w:val="left" w:pos="720"/>
          <w:tab w:val="left" w:pos="1080"/>
        </w:tabs>
        <w:autoSpaceDE w:val="0"/>
        <w:autoSpaceDN w:val="0"/>
        <w:adjustRightInd w:val="0"/>
        <w:spacing w:after="0" w:line="240" w:lineRule="auto"/>
        <w:jc w:val="both"/>
        <w:rPr>
          <w:rFonts w:ascii="Arial" w:hAnsi="Arial" w:cs="Arial"/>
          <w:color w:val="000000"/>
          <w:sz w:val="20"/>
          <w:szCs w:val="20"/>
        </w:rPr>
      </w:pPr>
    </w:p>
    <w:p w14:paraId="60041134" w14:textId="77777777" w:rsidR="00056003" w:rsidRPr="00FB58FC" w:rsidRDefault="00056003" w:rsidP="00BF2FDD">
      <w:pPr>
        <w:tabs>
          <w:tab w:val="left" w:pos="0"/>
          <w:tab w:val="left" w:pos="720"/>
          <w:tab w:val="left" w:pos="1080"/>
        </w:tabs>
        <w:autoSpaceDE w:val="0"/>
        <w:autoSpaceDN w:val="0"/>
        <w:adjustRightInd w:val="0"/>
        <w:spacing w:after="0" w:line="240" w:lineRule="auto"/>
        <w:jc w:val="both"/>
        <w:rPr>
          <w:rFonts w:ascii="Arial" w:hAnsi="Arial" w:cs="Arial"/>
          <w:color w:val="000000"/>
          <w:sz w:val="20"/>
          <w:szCs w:val="20"/>
        </w:rPr>
      </w:pPr>
      <w:r w:rsidRPr="00FB58FC">
        <w:rPr>
          <w:rFonts w:ascii="Arial" w:hAnsi="Arial" w:cs="Arial"/>
          <w:color w:val="000000"/>
          <w:sz w:val="20"/>
          <w:szCs w:val="20"/>
        </w:rPr>
        <w:t>TOTAL COST ___________________________</w:t>
      </w:r>
    </w:p>
    <w:p w14:paraId="06691210" w14:textId="77777777" w:rsidR="00056003" w:rsidRPr="00FB58FC" w:rsidRDefault="00056003" w:rsidP="00BF2FDD">
      <w:pPr>
        <w:tabs>
          <w:tab w:val="left" w:pos="0"/>
          <w:tab w:val="left" w:pos="720"/>
          <w:tab w:val="left" w:pos="1170"/>
          <w:tab w:val="left" w:pos="1440"/>
          <w:tab w:val="left" w:pos="2160"/>
          <w:tab w:val="left" w:pos="2880"/>
        </w:tabs>
        <w:spacing w:after="0" w:line="240" w:lineRule="auto"/>
        <w:jc w:val="both"/>
        <w:rPr>
          <w:rFonts w:ascii="Arial" w:hAnsi="Arial" w:cs="Arial"/>
          <w:sz w:val="20"/>
          <w:szCs w:val="20"/>
        </w:rPr>
      </w:pPr>
    </w:p>
    <w:p w14:paraId="07E6A850" w14:textId="77777777" w:rsidR="00056003" w:rsidRPr="00FB58FC" w:rsidRDefault="00056003" w:rsidP="00BF2FDD">
      <w:pPr>
        <w:tabs>
          <w:tab w:val="left" w:pos="0"/>
          <w:tab w:val="left" w:pos="720"/>
          <w:tab w:val="left" w:pos="1170"/>
          <w:tab w:val="left" w:pos="1440"/>
          <w:tab w:val="left" w:pos="2160"/>
          <w:tab w:val="left" w:pos="2880"/>
        </w:tabs>
        <w:spacing w:after="0" w:line="240" w:lineRule="auto"/>
        <w:jc w:val="both"/>
        <w:rPr>
          <w:rFonts w:ascii="Arial" w:hAnsi="Arial" w:cs="Arial"/>
          <w:sz w:val="20"/>
          <w:szCs w:val="20"/>
        </w:rPr>
      </w:pPr>
      <w:r w:rsidRPr="00FB58FC">
        <w:rPr>
          <w:rFonts w:ascii="Arial" w:hAnsi="Arial" w:cs="Arial"/>
          <w:sz w:val="20"/>
          <w:szCs w:val="20"/>
        </w:rPr>
        <w:t>Annex C:</w:t>
      </w:r>
      <w:r w:rsidRPr="00FB58FC">
        <w:rPr>
          <w:rFonts w:ascii="Arial" w:hAnsi="Arial" w:cs="Arial"/>
          <w:sz w:val="20"/>
          <w:szCs w:val="20"/>
        </w:rPr>
        <w:tab/>
        <w:t>Consultant’s Reporting Obligations</w:t>
      </w:r>
    </w:p>
    <w:p w14:paraId="36D3B6E4" w14:textId="40116C4C" w:rsidR="00056003" w:rsidRPr="00FB58FC" w:rsidRDefault="00056003" w:rsidP="00BF2FDD">
      <w:pPr>
        <w:tabs>
          <w:tab w:val="left" w:pos="0"/>
          <w:tab w:val="left" w:pos="720"/>
          <w:tab w:val="left" w:pos="1170"/>
          <w:tab w:val="left" w:pos="1440"/>
          <w:tab w:val="left" w:pos="2160"/>
          <w:tab w:val="left" w:pos="2880"/>
        </w:tabs>
        <w:spacing w:after="0" w:line="240" w:lineRule="auto"/>
        <w:jc w:val="both"/>
        <w:rPr>
          <w:rFonts w:ascii="Arial" w:hAnsi="Arial" w:cs="Arial"/>
          <w:sz w:val="20"/>
          <w:szCs w:val="20"/>
        </w:rPr>
      </w:pPr>
    </w:p>
    <w:p w14:paraId="7774654A" w14:textId="475EC53D" w:rsidR="003B35D3" w:rsidRPr="00FB58FC" w:rsidRDefault="003B35D3" w:rsidP="00BF2FDD">
      <w:pPr>
        <w:tabs>
          <w:tab w:val="left" w:pos="0"/>
          <w:tab w:val="left" w:pos="720"/>
          <w:tab w:val="left" w:pos="1170"/>
          <w:tab w:val="left" w:pos="1440"/>
          <w:tab w:val="left" w:pos="2160"/>
          <w:tab w:val="left" w:pos="2880"/>
        </w:tabs>
        <w:spacing w:after="0" w:line="240" w:lineRule="auto"/>
        <w:jc w:val="both"/>
        <w:rPr>
          <w:rFonts w:ascii="Arial" w:hAnsi="Arial" w:cs="Arial"/>
          <w:sz w:val="20"/>
          <w:szCs w:val="20"/>
        </w:rPr>
      </w:pPr>
    </w:p>
    <w:p w14:paraId="19C18AA8" w14:textId="23F2AE21" w:rsidR="003B35D3" w:rsidRDefault="003B35D3" w:rsidP="00BF2FDD">
      <w:pPr>
        <w:tabs>
          <w:tab w:val="left" w:pos="0"/>
          <w:tab w:val="left" w:pos="720"/>
          <w:tab w:val="left" w:pos="1170"/>
          <w:tab w:val="left" w:pos="1440"/>
          <w:tab w:val="left" w:pos="2160"/>
          <w:tab w:val="left" w:pos="2880"/>
        </w:tabs>
        <w:spacing w:after="0" w:line="240" w:lineRule="auto"/>
        <w:jc w:val="both"/>
        <w:rPr>
          <w:rFonts w:ascii="Arial" w:hAnsi="Arial" w:cs="Arial"/>
          <w:sz w:val="20"/>
          <w:szCs w:val="20"/>
        </w:rPr>
      </w:pPr>
    </w:p>
    <w:p w14:paraId="300EEBE0" w14:textId="477BB994" w:rsidR="007240C1" w:rsidRDefault="007240C1" w:rsidP="00BF2FDD">
      <w:pPr>
        <w:tabs>
          <w:tab w:val="left" w:pos="0"/>
          <w:tab w:val="left" w:pos="720"/>
          <w:tab w:val="left" w:pos="1170"/>
          <w:tab w:val="left" w:pos="1440"/>
          <w:tab w:val="left" w:pos="2160"/>
          <w:tab w:val="left" w:pos="2880"/>
        </w:tabs>
        <w:spacing w:after="0" w:line="240" w:lineRule="auto"/>
        <w:jc w:val="both"/>
        <w:rPr>
          <w:rFonts w:ascii="Arial" w:hAnsi="Arial" w:cs="Arial"/>
          <w:sz w:val="20"/>
          <w:szCs w:val="20"/>
        </w:rPr>
      </w:pPr>
    </w:p>
    <w:p w14:paraId="708B4E5C" w14:textId="2B4A1955" w:rsidR="007240C1" w:rsidRDefault="007240C1" w:rsidP="00BF2FDD">
      <w:pPr>
        <w:tabs>
          <w:tab w:val="left" w:pos="0"/>
          <w:tab w:val="left" w:pos="720"/>
          <w:tab w:val="left" w:pos="1170"/>
          <w:tab w:val="left" w:pos="1440"/>
          <w:tab w:val="left" w:pos="2160"/>
          <w:tab w:val="left" w:pos="2880"/>
        </w:tabs>
        <w:spacing w:after="0" w:line="240" w:lineRule="auto"/>
        <w:jc w:val="both"/>
        <w:rPr>
          <w:rFonts w:ascii="Arial" w:hAnsi="Arial" w:cs="Arial"/>
          <w:sz w:val="20"/>
          <w:szCs w:val="20"/>
        </w:rPr>
      </w:pPr>
    </w:p>
    <w:p w14:paraId="54BA99BC" w14:textId="15A8A28F" w:rsidR="007240C1" w:rsidRDefault="007240C1" w:rsidP="00BF2FDD">
      <w:pPr>
        <w:tabs>
          <w:tab w:val="left" w:pos="0"/>
          <w:tab w:val="left" w:pos="720"/>
          <w:tab w:val="left" w:pos="1170"/>
          <w:tab w:val="left" w:pos="1440"/>
          <w:tab w:val="left" w:pos="2160"/>
          <w:tab w:val="left" w:pos="2880"/>
        </w:tabs>
        <w:spacing w:after="0" w:line="240" w:lineRule="auto"/>
        <w:jc w:val="both"/>
        <w:rPr>
          <w:rFonts w:ascii="Arial" w:hAnsi="Arial" w:cs="Arial"/>
          <w:sz w:val="20"/>
          <w:szCs w:val="20"/>
        </w:rPr>
      </w:pPr>
    </w:p>
    <w:p w14:paraId="0170F296" w14:textId="65172587" w:rsidR="007240C1" w:rsidRDefault="007240C1" w:rsidP="00BF2FDD">
      <w:pPr>
        <w:tabs>
          <w:tab w:val="left" w:pos="0"/>
          <w:tab w:val="left" w:pos="720"/>
          <w:tab w:val="left" w:pos="1170"/>
          <w:tab w:val="left" w:pos="1440"/>
          <w:tab w:val="left" w:pos="2160"/>
          <w:tab w:val="left" w:pos="2880"/>
        </w:tabs>
        <w:spacing w:after="0" w:line="240" w:lineRule="auto"/>
        <w:jc w:val="both"/>
        <w:rPr>
          <w:rFonts w:ascii="Arial" w:hAnsi="Arial" w:cs="Arial"/>
          <w:sz w:val="20"/>
          <w:szCs w:val="20"/>
        </w:rPr>
      </w:pPr>
    </w:p>
    <w:p w14:paraId="44079F5C" w14:textId="73796044" w:rsidR="007240C1" w:rsidRDefault="007240C1" w:rsidP="00BF2FDD">
      <w:pPr>
        <w:tabs>
          <w:tab w:val="left" w:pos="0"/>
          <w:tab w:val="left" w:pos="720"/>
          <w:tab w:val="left" w:pos="1170"/>
          <w:tab w:val="left" w:pos="1440"/>
          <w:tab w:val="left" w:pos="2160"/>
          <w:tab w:val="left" w:pos="2880"/>
        </w:tabs>
        <w:spacing w:after="0" w:line="240" w:lineRule="auto"/>
        <w:jc w:val="both"/>
        <w:rPr>
          <w:rFonts w:ascii="Arial" w:hAnsi="Arial" w:cs="Arial"/>
          <w:sz w:val="20"/>
          <w:szCs w:val="20"/>
        </w:rPr>
      </w:pPr>
    </w:p>
    <w:p w14:paraId="126EF45C" w14:textId="45A13760" w:rsidR="007240C1" w:rsidRDefault="007240C1" w:rsidP="00BF2FDD">
      <w:pPr>
        <w:tabs>
          <w:tab w:val="left" w:pos="0"/>
          <w:tab w:val="left" w:pos="720"/>
          <w:tab w:val="left" w:pos="1170"/>
          <w:tab w:val="left" w:pos="1440"/>
          <w:tab w:val="left" w:pos="2160"/>
          <w:tab w:val="left" w:pos="2880"/>
        </w:tabs>
        <w:spacing w:after="0" w:line="240" w:lineRule="auto"/>
        <w:jc w:val="both"/>
        <w:rPr>
          <w:rFonts w:ascii="Arial" w:hAnsi="Arial" w:cs="Arial"/>
          <w:sz w:val="20"/>
          <w:szCs w:val="20"/>
        </w:rPr>
      </w:pPr>
    </w:p>
    <w:p w14:paraId="54D6426E" w14:textId="3ABF46A9" w:rsidR="007240C1" w:rsidRDefault="007240C1" w:rsidP="00BF2FDD">
      <w:pPr>
        <w:tabs>
          <w:tab w:val="left" w:pos="0"/>
          <w:tab w:val="left" w:pos="720"/>
          <w:tab w:val="left" w:pos="1170"/>
          <w:tab w:val="left" w:pos="1440"/>
          <w:tab w:val="left" w:pos="2160"/>
          <w:tab w:val="left" w:pos="2880"/>
        </w:tabs>
        <w:spacing w:after="0" w:line="240" w:lineRule="auto"/>
        <w:jc w:val="both"/>
        <w:rPr>
          <w:rFonts w:ascii="Arial" w:hAnsi="Arial" w:cs="Arial"/>
          <w:sz w:val="20"/>
          <w:szCs w:val="20"/>
        </w:rPr>
      </w:pPr>
    </w:p>
    <w:p w14:paraId="57068CEC" w14:textId="3159172C" w:rsidR="007240C1" w:rsidRDefault="007240C1" w:rsidP="00BF2FDD">
      <w:pPr>
        <w:tabs>
          <w:tab w:val="left" w:pos="0"/>
          <w:tab w:val="left" w:pos="720"/>
          <w:tab w:val="left" w:pos="1170"/>
          <w:tab w:val="left" w:pos="1440"/>
          <w:tab w:val="left" w:pos="2160"/>
          <w:tab w:val="left" w:pos="2880"/>
        </w:tabs>
        <w:spacing w:after="0" w:line="240" w:lineRule="auto"/>
        <w:jc w:val="both"/>
        <w:rPr>
          <w:rFonts w:ascii="Arial" w:hAnsi="Arial" w:cs="Arial"/>
          <w:sz w:val="20"/>
          <w:szCs w:val="20"/>
        </w:rPr>
      </w:pPr>
    </w:p>
    <w:p w14:paraId="41DAB9DE" w14:textId="7F194D0A" w:rsidR="007240C1" w:rsidRDefault="007240C1" w:rsidP="00BF2FDD">
      <w:pPr>
        <w:tabs>
          <w:tab w:val="left" w:pos="0"/>
          <w:tab w:val="left" w:pos="720"/>
          <w:tab w:val="left" w:pos="1170"/>
          <w:tab w:val="left" w:pos="1440"/>
          <w:tab w:val="left" w:pos="2160"/>
          <w:tab w:val="left" w:pos="2880"/>
        </w:tabs>
        <w:spacing w:after="0" w:line="240" w:lineRule="auto"/>
        <w:jc w:val="both"/>
        <w:rPr>
          <w:rFonts w:ascii="Arial" w:hAnsi="Arial" w:cs="Arial"/>
          <w:sz w:val="20"/>
          <w:szCs w:val="20"/>
        </w:rPr>
      </w:pPr>
    </w:p>
    <w:p w14:paraId="08AD7F35" w14:textId="02F5D06D" w:rsidR="007240C1" w:rsidRDefault="007240C1" w:rsidP="00BF2FDD">
      <w:pPr>
        <w:tabs>
          <w:tab w:val="left" w:pos="0"/>
          <w:tab w:val="left" w:pos="720"/>
          <w:tab w:val="left" w:pos="1170"/>
          <w:tab w:val="left" w:pos="1440"/>
          <w:tab w:val="left" w:pos="2160"/>
          <w:tab w:val="left" w:pos="2880"/>
        </w:tabs>
        <w:spacing w:after="0" w:line="240" w:lineRule="auto"/>
        <w:jc w:val="both"/>
        <w:rPr>
          <w:rFonts w:ascii="Arial" w:hAnsi="Arial" w:cs="Arial"/>
          <w:sz w:val="20"/>
          <w:szCs w:val="20"/>
        </w:rPr>
      </w:pPr>
    </w:p>
    <w:p w14:paraId="2B49939B" w14:textId="77777777" w:rsidR="007240C1" w:rsidRPr="00FB58FC" w:rsidRDefault="007240C1" w:rsidP="00BF2FDD">
      <w:pPr>
        <w:tabs>
          <w:tab w:val="left" w:pos="0"/>
          <w:tab w:val="left" w:pos="720"/>
          <w:tab w:val="left" w:pos="1170"/>
          <w:tab w:val="left" w:pos="1440"/>
          <w:tab w:val="left" w:pos="2160"/>
          <w:tab w:val="left" w:pos="2880"/>
        </w:tabs>
        <w:spacing w:after="0" w:line="240" w:lineRule="auto"/>
        <w:jc w:val="both"/>
        <w:rPr>
          <w:rFonts w:ascii="Arial" w:hAnsi="Arial" w:cs="Arial"/>
          <w:sz w:val="20"/>
          <w:szCs w:val="20"/>
        </w:rPr>
      </w:pPr>
    </w:p>
    <w:p w14:paraId="1338FB7D" w14:textId="5CB9834F" w:rsidR="00056003" w:rsidRPr="00FB58FC" w:rsidRDefault="00056003" w:rsidP="00656E7D">
      <w:pPr>
        <w:pBdr>
          <w:top w:val="triple" w:sz="4" w:space="1" w:color="auto"/>
        </w:pBdr>
        <w:jc w:val="both"/>
        <w:rPr>
          <w:rFonts w:ascii="Arial" w:hAnsi="Arial" w:cs="Arial"/>
          <w:b/>
          <w:bCs/>
          <w:i/>
          <w:iCs/>
          <w:caps/>
        </w:rPr>
      </w:pPr>
      <w:r w:rsidRPr="00FB58FC">
        <w:rPr>
          <w:rFonts w:ascii="Arial" w:hAnsi="Arial" w:cs="Arial"/>
          <w:b/>
          <w:bCs/>
          <w:i/>
          <w:iCs/>
          <w:caps/>
        </w:rPr>
        <w:lastRenderedPageBreak/>
        <w:t>A</w:t>
      </w:r>
      <w:r w:rsidR="003273BC">
        <w:rPr>
          <w:rFonts w:ascii="Arial" w:hAnsi="Arial" w:cs="Arial"/>
          <w:b/>
          <w:bCs/>
          <w:i/>
          <w:iCs/>
          <w:caps/>
        </w:rPr>
        <w:t>NNE</w:t>
      </w:r>
      <w:r w:rsidRPr="00FB58FC">
        <w:rPr>
          <w:rFonts w:ascii="Arial" w:hAnsi="Arial" w:cs="Arial"/>
          <w:b/>
          <w:bCs/>
          <w:i/>
          <w:iCs/>
          <w:caps/>
        </w:rPr>
        <w:t xml:space="preserve">X. </w:t>
      </w:r>
      <w:r w:rsidR="003273BC">
        <w:rPr>
          <w:rFonts w:ascii="Arial" w:hAnsi="Arial" w:cs="Arial"/>
          <w:b/>
          <w:bCs/>
          <w:i/>
          <w:iCs/>
          <w:caps/>
        </w:rPr>
        <w:t>7</w:t>
      </w:r>
      <w:r w:rsidRPr="00FB58FC">
        <w:rPr>
          <w:rFonts w:ascii="Arial" w:hAnsi="Arial" w:cs="Arial"/>
          <w:b/>
          <w:bCs/>
          <w:i/>
          <w:iCs/>
          <w:caps/>
        </w:rPr>
        <w:t xml:space="preserve"> </w:t>
      </w:r>
      <w:r w:rsidRPr="00FB58FC">
        <w:rPr>
          <w:rFonts w:ascii="Arial" w:hAnsi="Arial" w:cs="Arial"/>
          <w:b/>
          <w:bCs/>
          <w:i/>
          <w:iCs/>
          <w:caps/>
          <w:lang w:val="sr-Cyrl-CS"/>
        </w:rPr>
        <w:t>[To the Contract] –</w:t>
      </w:r>
      <w:r w:rsidRPr="00FB58FC">
        <w:rPr>
          <w:rFonts w:ascii="Arial" w:hAnsi="Arial" w:cs="Arial"/>
          <w:b/>
          <w:bCs/>
          <w:i/>
          <w:iCs/>
          <w:caps/>
        </w:rPr>
        <w:t xml:space="preserve"> SAMPLE CONTRACT FOR SMALL ASSIGNMENT CONSULTING SERVICES (TIME-BASED PAYMENTS)</w:t>
      </w:r>
    </w:p>
    <w:p w14:paraId="0F4D0FE1" w14:textId="77777777" w:rsidR="00056003" w:rsidRPr="00FB58FC" w:rsidRDefault="00056003" w:rsidP="00656E7D">
      <w:pPr>
        <w:spacing w:after="0" w:line="240" w:lineRule="auto"/>
        <w:jc w:val="center"/>
        <w:rPr>
          <w:rFonts w:ascii="Arial" w:hAnsi="Arial" w:cs="Arial"/>
          <w:b/>
          <w:sz w:val="20"/>
          <w:szCs w:val="20"/>
        </w:rPr>
      </w:pPr>
    </w:p>
    <w:p w14:paraId="1A66EA35" w14:textId="77777777" w:rsidR="00056003" w:rsidRPr="00FB58FC" w:rsidRDefault="00056003" w:rsidP="00656E7D">
      <w:pPr>
        <w:spacing w:after="0" w:line="240" w:lineRule="auto"/>
        <w:jc w:val="center"/>
        <w:rPr>
          <w:rFonts w:ascii="Arial" w:hAnsi="Arial" w:cs="Arial"/>
          <w:b/>
          <w:i/>
          <w:sz w:val="20"/>
          <w:szCs w:val="20"/>
        </w:rPr>
      </w:pPr>
      <w:r w:rsidRPr="00FB58FC">
        <w:rPr>
          <w:rFonts w:ascii="Arial" w:hAnsi="Arial" w:cs="Arial"/>
          <w:b/>
          <w:sz w:val="20"/>
          <w:szCs w:val="20"/>
        </w:rPr>
        <w:t xml:space="preserve">CONTRACT No. </w:t>
      </w:r>
      <w:r w:rsidRPr="00FB58FC">
        <w:rPr>
          <w:rFonts w:ascii="Arial" w:hAnsi="Arial" w:cs="Arial"/>
          <w:b/>
          <w:i/>
          <w:sz w:val="20"/>
          <w:szCs w:val="20"/>
        </w:rPr>
        <w:t>[insert]</w:t>
      </w:r>
    </w:p>
    <w:p w14:paraId="7933A0F5" w14:textId="77777777" w:rsidR="00056003" w:rsidRPr="00FB58FC" w:rsidRDefault="00056003" w:rsidP="00656E7D">
      <w:pPr>
        <w:spacing w:after="0" w:line="240" w:lineRule="auto"/>
        <w:jc w:val="center"/>
        <w:rPr>
          <w:rFonts w:ascii="Arial" w:hAnsi="Arial" w:cs="Arial"/>
          <w:b/>
          <w:sz w:val="20"/>
          <w:szCs w:val="20"/>
        </w:rPr>
      </w:pPr>
    </w:p>
    <w:p w14:paraId="02D1AB32" w14:textId="77777777" w:rsidR="00056003" w:rsidRPr="00FB58FC" w:rsidRDefault="00056003" w:rsidP="00656E7D">
      <w:pPr>
        <w:spacing w:after="0" w:line="240" w:lineRule="auto"/>
        <w:jc w:val="both"/>
        <w:rPr>
          <w:rFonts w:ascii="Arial" w:hAnsi="Arial" w:cs="Arial"/>
          <w:i/>
          <w:sz w:val="20"/>
          <w:szCs w:val="20"/>
        </w:rPr>
      </w:pPr>
      <w:r w:rsidRPr="00FB58FC">
        <w:rPr>
          <w:rFonts w:ascii="Arial" w:hAnsi="Arial" w:cs="Arial"/>
          <w:sz w:val="20"/>
          <w:szCs w:val="20"/>
        </w:rPr>
        <w:t xml:space="preserve">THIS CONTRACT (“Contract”) is entered into this </w:t>
      </w:r>
      <w:r w:rsidRPr="00FB58FC">
        <w:rPr>
          <w:rFonts w:ascii="Arial" w:hAnsi="Arial" w:cs="Arial"/>
          <w:i/>
          <w:sz w:val="20"/>
          <w:szCs w:val="20"/>
        </w:rPr>
        <w:t>[insert starting date of assignment]</w:t>
      </w:r>
      <w:r w:rsidRPr="00FB58FC">
        <w:rPr>
          <w:rFonts w:ascii="Arial" w:hAnsi="Arial" w:cs="Arial"/>
          <w:sz w:val="20"/>
          <w:szCs w:val="20"/>
        </w:rPr>
        <w:t xml:space="preserve">, by and between </w:t>
      </w:r>
      <w:r w:rsidRPr="00FB58FC">
        <w:rPr>
          <w:rFonts w:ascii="Arial" w:hAnsi="Arial" w:cs="Arial"/>
          <w:i/>
          <w:sz w:val="20"/>
          <w:szCs w:val="20"/>
        </w:rPr>
        <w:t xml:space="preserve">[insert Client’s name] </w:t>
      </w:r>
      <w:r w:rsidRPr="00FB58FC">
        <w:rPr>
          <w:rFonts w:ascii="Arial" w:hAnsi="Arial" w:cs="Arial"/>
          <w:sz w:val="20"/>
          <w:szCs w:val="20"/>
        </w:rPr>
        <w:t>(“the Client”) having its principal place of business at</w:t>
      </w:r>
      <w:r w:rsidRPr="00FB58FC">
        <w:rPr>
          <w:rFonts w:ascii="Arial" w:hAnsi="Arial" w:cs="Arial"/>
          <w:i/>
          <w:sz w:val="20"/>
          <w:szCs w:val="20"/>
        </w:rPr>
        <w:t xml:space="preserve"> [insert Client’s address]</w:t>
      </w:r>
      <w:r w:rsidRPr="00FB58FC">
        <w:rPr>
          <w:rFonts w:ascii="Arial" w:hAnsi="Arial" w:cs="Arial"/>
          <w:sz w:val="20"/>
          <w:szCs w:val="20"/>
        </w:rPr>
        <w:t xml:space="preserve">, and </w:t>
      </w:r>
      <w:r w:rsidRPr="00FB58FC">
        <w:rPr>
          <w:rFonts w:ascii="Arial" w:hAnsi="Arial" w:cs="Arial"/>
          <w:i/>
          <w:sz w:val="20"/>
          <w:szCs w:val="20"/>
        </w:rPr>
        <w:t>[insert Consultant’s name]</w:t>
      </w:r>
      <w:r w:rsidRPr="00FB58FC">
        <w:rPr>
          <w:rFonts w:ascii="Arial" w:hAnsi="Arial" w:cs="Arial"/>
          <w:sz w:val="20"/>
          <w:szCs w:val="20"/>
        </w:rPr>
        <w:t xml:space="preserve"> (“the Consultant”) having its principal office located at </w:t>
      </w:r>
      <w:r w:rsidRPr="00FB58FC">
        <w:rPr>
          <w:rFonts w:ascii="Arial" w:hAnsi="Arial" w:cs="Arial"/>
          <w:i/>
          <w:sz w:val="20"/>
          <w:szCs w:val="20"/>
        </w:rPr>
        <w:t>[insert Consultant’s address</w:t>
      </w:r>
      <w:r w:rsidRPr="00FB58FC">
        <w:rPr>
          <w:rStyle w:val="FootnoteReference"/>
          <w:rFonts w:ascii="Arial" w:hAnsi="Arial" w:cs="Arial"/>
          <w:i/>
          <w:sz w:val="20"/>
          <w:szCs w:val="20"/>
        </w:rPr>
        <w:footnoteReference w:id="31"/>
      </w:r>
      <w:r w:rsidRPr="00FB58FC">
        <w:rPr>
          <w:rFonts w:ascii="Arial" w:hAnsi="Arial" w:cs="Arial"/>
          <w:i/>
          <w:sz w:val="20"/>
          <w:szCs w:val="20"/>
        </w:rPr>
        <w:t xml:space="preserve">]. </w:t>
      </w:r>
    </w:p>
    <w:p w14:paraId="40A15583" w14:textId="77777777" w:rsidR="00056003" w:rsidRPr="00FB58FC" w:rsidRDefault="00056003" w:rsidP="00656E7D">
      <w:pPr>
        <w:spacing w:after="0" w:line="240" w:lineRule="auto"/>
        <w:jc w:val="both"/>
        <w:rPr>
          <w:rFonts w:ascii="Arial" w:hAnsi="Arial" w:cs="Arial"/>
          <w:sz w:val="20"/>
          <w:szCs w:val="20"/>
        </w:rPr>
      </w:pPr>
    </w:p>
    <w:p w14:paraId="28AC44F2" w14:textId="77777777" w:rsidR="00656E7D" w:rsidRPr="00FB58FC" w:rsidRDefault="00056003" w:rsidP="00656E7D">
      <w:pPr>
        <w:spacing w:after="0" w:line="240" w:lineRule="auto"/>
        <w:jc w:val="both"/>
        <w:rPr>
          <w:rFonts w:ascii="Arial" w:hAnsi="Arial" w:cs="Arial"/>
          <w:sz w:val="20"/>
          <w:szCs w:val="20"/>
        </w:rPr>
      </w:pPr>
      <w:r w:rsidRPr="00FB58FC">
        <w:rPr>
          <w:rFonts w:ascii="Arial" w:hAnsi="Arial" w:cs="Arial"/>
          <w:sz w:val="20"/>
          <w:szCs w:val="20"/>
        </w:rPr>
        <w:t xml:space="preserve">WHEREAS, the Client wishes to have the Consultant performing the services hereinafter referred to, </w:t>
      </w:r>
    </w:p>
    <w:p w14:paraId="24F7F9DD" w14:textId="77777777" w:rsidR="00043E4D" w:rsidRPr="00FB58FC" w:rsidRDefault="00043E4D" w:rsidP="00656E7D">
      <w:pPr>
        <w:spacing w:after="0" w:line="240" w:lineRule="auto"/>
        <w:jc w:val="both"/>
        <w:rPr>
          <w:rFonts w:ascii="Arial" w:hAnsi="Arial" w:cs="Arial"/>
          <w:sz w:val="20"/>
          <w:szCs w:val="20"/>
        </w:rPr>
      </w:pPr>
    </w:p>
    <w:p w14:paraId="085A4CDA" w14:textId="596F7C14" w:rsidR="00056003" w:rsidRPr="00FB58FC" w:rsidRDefault="00056003" w:rsidP="00656E7D">
      <w:pPr>
        <w:spacing w:after="0" w:line="240" w:lineRule="auto"/>
        <w:jc w:val="both"/>
        <w:rPr>
          <w:rFonts w:ascii="Arial" w:hAnsi="Arial" w:cs="Arial"/>
          <w:sz w:val="20"/>
          <w:szCs w:val="20"/>
        </w:rPr>
      </w:pPr>
      <w:r w:rsidRPr="00FB58FC">
        <w:rPr>
          <w:rFonts w:ascii="Arial" w:hAnsi="Arial" w:cs="Arial"/>
          <w:sz w:val="20"/>
          <w:szCs w:val="20"/>
        </w:rPr>
        <w:t>and</w:t>
      </w:r>
    </w:p>
    <w:p w14:paraId="0B42EB8A" w14:textId="77777777" w:rsidR="00056003" w:rsidRPr="00FB58FC" w:rsidRDefault="00056003" w:rsidP="00656E7D">
      <w:pPr>
        <w:spacing w:after="0" w:line="240" w:lineRule="auto"/>
        <w:jc w:val="both"/>
        <w:rPr>
          <w:rFonts w:ascii="Arial" w:hAnsi="Arial" w:cs="Arial"/>
          <w:sz w:val="20"/>
          <w:szCs w:val="20"/>
        </w:rPr>
      </w:pPr>
    </w:p>
    <w:p w14:paraId="2152C448" w14:textId="77777777" w:rsidR="00056003" w:rsidRPr="00FB58FC" w:rsidRDefault="00056003" w:rsidP="00656E7D">
      <w:pPr>
        <w:spacing w:after="0" w:line="240" w:lineRule="auto"/>
        <w:jc w:val="both"/>
        <w:rPr>
          <w:rFonts w:ascii="Arial" w:hAnsi="Arial" w:cs="Arial"/>
          <w:sz w:val="20"/>
          <w:szCs w:val="20"/>
        </w:rPr>
      </w:pPr>
      <w:r w:rsidRPr="00FB58FC">
        <w:rPr>
          <w:rFonts w:ascii="Arial" w:hAnsi="Arial" w:cs="Arial"/>
          <w:sz w:val="20"/>
          <w:szCs w:val="20"/>
        </w:rPr>
        <w:t>WHEREAS, the Consultant is willing to perform these services,</w:t>
      </w:r>
    </w:p>
    <w:p w14:paraId="7F40CC01" w14:textId="77777777" w:rsidR="00056003" w:rsidRPr="00FB58FC" w:rsidRDefault="00056003" w:rsidP="00656E7D">
      <w:pPr>
        <w:spacing w:after="0" w:line="240" w:lineRule="auto"/>
        <w:jc w:val="both"/>
        <w:rPr>
          <w:rFonts w:ascii="Arial" w:hAnsi="Arial" w:cs="Arial"/>
          <w:sz w:val="20"/>
          <w:szCs w:val="20"/>
        </w:rPr>
      </w:pPr>
    </w:p>
    <w:p w14:paraId="73DF37FF" w14:textId="77777777" w:rsidR="00056003" w:rsidRPr="00FB58FC" w:rsidRDefault="00056003" w:rsidP="00043E4D">
      <w:pPr>
        <w:spacing w:line="240" w:lineRule="auto"/>
        <w:jc w:val="both"/>
        <w:rPr>
          <w:rFonts w:ascii="Arial" w:hAnsi="Arial" w:cs="Arial"/>
          <w:sz w:val="20"/>
          <w:szCs w:val="20"/>
        </w:rPr>
      </w:pPr>
      <w:r w:rsidRPr="00FB58FC">
        <w:rPr>
          <w:rFonts w:ascii="Arial" w:hAnsi="Arial" w:cs="Arial"/>
          <w:sz w:val="20"/>
          <w:szCs w:val="20"/>
        </w:rPr>
        <w:t>NOW THEREFORE THE PARTIES hereby agree as follows:</w:t>
      </w:r>
    </w:p>
    <w:tbl>
      <w:tblPr>
        <w:tblW w:w="9465" w:type="dxa"/>
        <w:tblLayout w:type="fixed"/>
        <w:tblLook w:val="04A0" w:firstRow="1" w:lastRow="0" w:firstColumn="1" w:lastColumn="0" w:noHBand="0" w:noVBand="1"/>
      </w:tblPr>
      <w:tblGrid>
        <w:gridCol w:w="2267"/>
        <w:gridCol w:w="7198"/>
      </w:tblGrid>
      <w:tr w:rsidR="00056003" w:rsidRPr="00FB58FC" w14:paraId="0E4A6959" w14:textId="77777777" w:rsidTr="004B79DA">
        <w:tc>
          <w:tcPr>
            <w:tcW w:w="2267" w:type="dxa"/>
            <w:hideMark/>
          </w:tcPr>
          <w:p w14:paraId="557438BB" w14:textId="77777777" w:rsidR="00056003" w:rsidRPr="00FB58FC" w:rsidRDefault="00056003" w:rsidP="00656E7D">
            <w:pPr>
              <w:tabs>
                <w:tab w:val="left" w:pos="360"/>
              </w:tabs>
              <w:spacing w:after="0" w:line="240" w:lineRule="auto"/>
              <w:jc w:val="both"/>
              <w:rPr>
                <w:rFonts w:ascii="Arial" w:hAnsi="Arial" w:cs="Arial"/>
                <w:b/>
                <w:sz w:val="20"/>
                <w:szCs w:val="20"/>
              </w:rPr>
            </w:pPr>
            <w:r w:rsidRPr="00FB58FC">
              <w:rPr>
                <w:rFonts w:ascii="Arial" w:hAnsi="Arial" w:cs="Arial"/>
                <w:b/>
                <w:sz w:val="20"/>
                <w:szCs w:val="20"/>
              </w:rPr>
              <w:t>1.</w:t>
            </w:r>
            <w:r w:rsidRPr="00FB58FC">
              <w:rPr>
                <w:rFonts w:ascii="Arial" w:hAnsi="Arial" w:cs="Arial"/>
                <w:b/>
                <w:sz w:val="20"/>
                <w:szCs w:val="20"/>
              </w:rPr>
              <w:tab/>
              <w:t>Services</w:t>
            </w:r>
          </w:p>
        </w:tc>
        <w:tc>
          <w:tcPr>
            <w:tcW w:w="7198" w:type="dxa"/>
            <w:hideMark/>
          </w:tcPr>
          <w:p w14:paraId="66B14AF4" w14:textId="77777777" w:rsidR="00056003" w:rsidRPr="00FB58FC" w:rsidRDefault="00056003" w:rsidP="00656E7D">
            <w:pPr>
              <w:tabs>
                <w:tab w:val="left" w:pos="720"/>
                <w:tab w:val="left" w:pos="1080"/>
              </w:tabs>
              <w:spacing w:after="0" w:line="240" w:lineRule="auto"/>
              <w:ind w:left="706" w:hanging="706"/>
              <w:jc w:val="both"/>
              <w:rPr>
                <w:rFonts w:ascii="Arial" w:hAnsi="Arial" w:cs="Arial"/>
                <w:sz w:val="20"/>
                <w:szCs w:val="20"/>
              </w:rPr>
            </w:pPr>
            <w:r w:rsidRPr="00FB58FC">
              <w:rPr>
                <w:rFonts w:ascii="Arial" w:hAnsi="Arial" w:cs="Arial"/>
                <w:sz w:val="20"/>
                <w:szCs w:val="20"/>
              </w:rPr>
              <w:t>(i)</w:t>
            </w:r>
            <w:r w:rsidRPr="00FB58FC">
              <w:rPr>
                <w:rFonts w:ascii="Arial" w:hAnsi="Arial" w:cs="Arial"/>
                <w:sz w:val="20"/>
                <w:szCs w:val="20"/>
              </w:rPr>
              <w:tab/>
              <w:t>The Consultant shall perform the services specified in Annex A, “Terms of Reference and Scope of Services,” which is made an integral part of this Contract (“the Services”).</w:t>
            </w:r>
          </w:p>
          <w:p w14:paraId="3A95577F" w14:textId="77777777" w:rsidR="00056003" w:rsidRPr="00FB58FC" w:rsidRDefault="00056003" w:rsidP="00043E4D">
            <w:pPr>
              <w:spacing w:line="240" w:lineRule="auto"/>
              <w:ind w:left="706" w:hanging="706"/>
              <w:jc w:val="both"/>
              <w:rPr>
                <w:rFonts w:ascii="Arial" w:hAnsi="Arial" w:cs="Arial"/>
                <w:sz w:val="20"/>
                <w:szCs w:val="20"/>
              </w:rPr>
            </w:pPr>
            <w:r w:rsidRPr="00FB58FC">
              <w:rPr>
                <w:rFonts w:ascii="Arial" w:hAnsi="Arial" w:cs="Arial"/>
                <w:sz w:val="20"/>
                <w:szCs w:val="20"/>
              </w:rPr>
              <w:t>(ii)</w:t>
            </w:r>
            <w:r w:rsidRPr="00FB58FC">
              <w:rPr>
                <w:rFonts w:ascii="Arial" w:hAnsi="Arial" w:cs="Arial"/>
                <w:sz w:val="20"/>
                <w:szCs w:val="20"/>
              </w:rPr>
              <w:tab/>
              <w:t>The Consultant shall provide the reports listed in Annex B, “Consultant's Reporting Obligations,” within the time periods listed in such Annex, and the personnel listed in Annex C, “Cost Estimate of Services, List of Personnel and Schedule of Rates” to perform the Services.</w:t>
            </w:r>
          </w:p>
        </w:tc>
      </w:tr>
      <w:tr w:rsidR="00056003" w:rsidRPr="00FB58FC" w14:paraId="2938E75C" w14:textId="77777777" w:rsidTr="004B79DA">
        <w:tc>
          <w:tcPr>
            <w:tcW w:w="2267" w:type="dxa"/>
            <w:hideMark/>
          </w:tcPr>
          <w:p w14:paraId="57B83660" w14:textId="77777777" w:rsidR="00056003" w:rsidRPr="00FB58FC" w:rsidRDefault="00056003" w:rsidP="00656E7D">
            <w:pPr>
              <w:tabs>
                <w:tab w:val="left" w:pos="360"/>
              </w:tabs>
              <w:spacing w:after="0" w:line="240" w:lineRule="auto"/>
              <w:jc w:val="both"/>
              <w:rPr>
                <w:rFonts w:ascii="Arial" w:hAnsi="Arial" w:cs="Arial"/>
                <w:b/>
                <w:sz w:val="20"/>
                <w:szCs w:val="20"/>
              </w:rPr>
            </w:pPr>
            <w:r w:rsidRPr="00FB58FC">
              <w:rPr>
                <w:rFonts w:ascii="Arial" w:hAnsi="Arial" w:cs="Arial"/>
                <w:b/>
                <w:sz w:val="20"/>
                <w:szCs w:val="20"/>
              </w:rPr>
              <w:t>2.</w:t>
            </w:r>
            <w:r w:rsidRPr="00FB58FC">
              <w:rPr>
                <w:rFonts w:ascii="Arial" w:hAnsi="Arial" w:cs="Arial"/>
                <w:b/>
                <w:sz w:val="20"/>
                <w:szCs w:val="20"/>
              </w:rPr>
              <w:tab/>
              <w:t>Term</w:t>
            </w:r>
          </w:p>
        </w:tc>
        <w:tc>
          <w:tcPr>
            <w:tcW w:w="7198" w:type="dxa"/>
            <w:hideMark/>
          </w:tcPr>
          <w:p w14:paraId="510ADFCF" w14:textId="77777777" w:rsidR="00056003" w:rsidRPr="00FB58FC" w:rsidRDefault="00056003" w:rsidP="00043E4D">
            <w:pPr>
              <w:spacing w:line="240" w:lineRule="auto"/>
              <w:jc w:val="both"/>
              <w:rPr>
                <w:rFonts w:ascii="Arial" w:hAnsi="Arial" w:cs="Arial"/>
                <w:sz w:val="20"/>
                <w:szCs w:val="20"/>
              </w:rPr>
            </w:pPr>
            <w:r w:rsidRPr="00FB58FC">
              <w:rPr>
                <w:rFonts w:ascii="Arial" w:hAnsi="Arial" w:cs="Arial"/>
                <w:sz w:val="20"/>
                <w:szCs w:val="20"/>
              </w:rPr>
              <w:t xml:space="preserve">The Consultant shall perform the Services during the period commencing </w:t>
            </w:r>
            <w:r w:rsidRPr="00FB58FC">
              <w:rPr>
                <w:rFonts w:ascii="Arial" w:hAnsi="Arial" w:cs="Arial"/>
                <w:i/>
                <w:sz w:val="20"/>
                <w:szCs w:val="20"/>
              </w:rPr>
              <w:t>[insert start date]</w:t>
            </w:r>
            <w:r w:rsidRPr="00FB58FC">
              <w:rPr>
                <w:rFonts w:ascii="Arial" w:hAnsi="Arial" w:cs="Arial"/>
                <w:sz w:val="20"/>
                <w:szCs w:val="20"/>
              </w:rPr>
              <w:t xml:space="preserve"> and continuing through </w:t>
            </w:r>
            <w:r w:rsidRPr="00FB58FC">
              <w:rPr>
                <w:rFonts w:ascii="Arial" w:hAnsi="Arial" w:cs="Arial"/>
                <w:i/>
                <w:sz w:val="20"/>
                <w:szCs w:val="20"/>
              </w:rPr>
              <w:t xml:space="preserve">[insert completion date] </w:t>
            </w:r>
            <w:r w:rsidRPr="00FB58FC">
              <w:rPr>
                <w:rFonts w:ascii="Arial" w:hAnsi="Arial" w:cs="Arial"/>
                <w:sz w:val="20"/>
                <w:szCs w:val="20"/>
              </w:rPr>
              <w:t>or any other period as may be subsequently agreed by the parties in writing.</w:t>
            </w:r>
          </w:p>
        </w:tc>
      </w:tr>
      <w:tr w:rsidR="00056003" w:rsidRPr="00FB58FC" w14:paraId="56AA54B6" w14:textId="77777777" w:rsidTr="004B79DA">
        <w:tc>
          <w:tcPr>
            <w:tcW w:w="2267" w:type="dxa"/>
            <w:hideMark/>
          </w:tcPr>
          <w:p w14:paraId="07108220" w14:textId="77777777" w:rsidR="00056003" w:rsidRPr="00FB58FC" w:rsidRDefault="00056003" w:rsidP="00656E7D">
            <w:pPr>
              <w:tabs>
                <w:tab w:val="left" w:pos="360"/>
              </w:tabs>
              <w:spacing w:after="0" w:line="240" w:lineRule="auto"/>
              <w:jc w:val="both"/>
              <w:rPr>
                <w:rFonts w:ascii="Arial" w:hAnsi="Arial" w:cs="Arial"/>
                <w:b/>
                <w:sz w:val="20"/>
                <w:szCs w:val="20"/>
              </w:rPr>
            </w:pPr>
            <w:r w:rsidRPr="00FB58FC">
              <w:rPr>
                <w:rFonts w:ascii="Arial" w:hAnsi="Arial" w:cs="Arial"/>
                <w:b/>
                <w:sz w:val="20"/>
                <w:szCs w:val="20"/>
              </w:rPr>
              <w:t>3.</w:t>
            </w:r>
            <w:r w:rsidRPr="00FB58FC">
              <w:rPr>
                <w:rFonts w:ascii="Arial" w:hAnsi="Arial" w:cs="Arial"/>
                <w:b/>
                <w:sz w:val="20"/>
                <w:szCs w:val="20"/>
              </w:rPr>
              <w:tab/>
              <w:t>Payment</w:t>
            </w:r>
          </w:p>
        </w:tc>
        <w:tc>
          <w:tcPr>
            <w:tcW w:w="7198" w:type="dxa"/>
          </w:tcPr>
          <w:p w14:paraId="1F5CC6F7" w14:textId="77777777" w:rsidR="00056003" w:rsidRPr="00FB58FC" w:rsidRDefault="00056003" w:rsidP="00656E7D">
            <w:pPr>
              <w:tabs>
                <w:tab w:val="left" w:pos="702"/>
                <w:tab w:val="left" w:pos="1080"/>
              </w:tabs>
              <w:spacing w:after="0" w:line="240" w:lineRule="auto"/>
              <w:ind w:left="706" w:hanging="720"/>
              <w:jc w:val="both"/>
              <w:rPr>
                <w:rFonts w:ascii="Arial" w:hAnsi="Arial" w:cs="Arial"/>
                <w:sz w:val="20"/>
                <w:szCs w:val="20"/>
              </w:rPr>
            </w:pPr>
            <w:r w:rsidRPr="00FB58FC">
              <w:rPr>
                <w:rFonts w:ascii="Arial" w:hAnsi="Arial" w:cs="Arial"/>
                <w:sz w:val="20"/>
                <w:szCs w:val="20"/>
              </w:rPr>
              <w:t>A.</w:t>
            </w:r>
            <w:r w:rsidRPr="00FB58FC">
              <w:rPr>
                <w:rFonts w:ascii="Arial" w:hAnsi="Arial" w:cs="Arial"/>
                <w:sz w:val="20"/>
                <w:szCs w:val="20"/>
              </w:rPr>
              <w:tab/>
            </w:r>
            <w:r w:rsidRPr="00FB58FC">
              <w:rPr>
                <w:rFonts w:ascii="Arial" w:hAnsi="Arial" w:cs="Arial"/>
                <w:sz w:val="20"/>
                <w:szCs w:val="20"/>
                <w:u w:val="single"/>
              </w:rPr>
              <w:t>Ceiling</w:t>
            </w:r>
          </w:p>
          <w:p w14:paraId="37929A10" w14:textId="128CBC18" w:rsidR="00056003" w:rsidRPr="00FB58FC" w:rsidRDefault="00056003" w:rsidP="00043E4D">
            <w:pPr>
              <w:tabs>
                <w:tab w:val="left" w:pos="702"/>
                <w:tab w:val="left" w:pos="1080"/>
              </w:tabs>
              <w:spacing w:line="240" w:lineRule="auto"/>
              <w:ind w:left="706" w:hanging="720"/>
              <w:jc w:val="both"/>
              <w:rPr>
                <w:rFonts w:ascii="Arial" w:hAnsi="Arial" w:cs="Arial"/>
                <w:sz w:val="20"/>
                <w:szCs w:val="20"/>
              </w:rPr>
            </w:pPr>
            <w:r w:rsidRPr="00FB58FC">
              <w:rPr>
                <w:rFonts w:ascii="Arial" w:hAnsi="Arial" w:cs="Arial"/>
                <w:sz w:val="20"/>
                <w:szCs w:val="20"/>
              </w:rPr>
              <w:tab/>
              <w:t xml:space="preserve">For Services rendered pursuant to Annex A, the Client shall pay the Consultant an amount not to exceed a ceiling of </w:t>
            </w:r>
            <w:r w:rsidRPr="00FB58FC">
              <w:rPr>
                <w:rFonts w:ascii="Arial" w:hAnsi="Arial" w:cs="Arial"/>
                <w:i/>
                <w:sz w:val="20"/>
                <w:szCs w:val="20"/>
              </w:rPr>
              <w:t>[insert ceiling amount].</w:t>
            </w:r>
            <w:r w:rsidR="00882E17">
              <w:rPr>
                <w:rFonts w:ascii="Arial" w:hAnsi="Arial" w:cs="Arial"/>
                <w:i/>
                <w:sz w:val="20"/>
                <w:szCs w:val="20"/>
              </w:rPr>
              <w:t xml:space="preserve"> </w:t>
            </w:r>
            <w:r w:rsidRPr="00FB58FC">
              <w:rPr>
                <w:rFonts w:ascii="Arial" w:hAnsi="Arial" w:cs="Arial"/>
                <w:sz w:val="20"/>
                <w:szCs w:val="20"/>
              </w:rPr>
              <w:t>This amount has been established based on the understanding that it includes all of the Consultant’s costs and profits as well as any tax obligation that may be imposed on the Consultant.</w:t>
            </w:r>
            <w:r w:rsidR="00882E17">
              <w:rPr>
                <w:rFonts w:ascii="Arial" w:hAnsi="Arial" w:cs="Arial"/>
                <w:sz w:val="20"/>
                <w:szCs w:val="20"/>
              </w:rPr>
              <w:t xml:space="preserve"> </w:t>
            </w:r>
            <w:r w:rsidRPr="00FB58FC">
              <w:rPr>
                <w:rFonts w:ascii="Arial" w:hAnsi="Arial" w:cs="Arial"/>
                <w:sz w:val="20"/>
                <w:szCs w:val="20"/>
              </w:rPr>
              <w:t>The payments made under the Contract consist of the Consultant's remuneration as defined in sub-paragraph B below and of the reimbursable expenditures as defined in sub-paragraph C below.</w:t>
            </w:r>
          </w:p>
          <w:p w14:paraId="0E2D1EA0" w14:textId="77777777" w:rsidR="00056003" w:rsidRPr="00FB58FC" w:rsidRDefault="00056003" w:rsidP="00656E7D">
            <w:pPr>
              <w:keepNext/>
              <w:tabs>
                <w:tab w:val="left" w:pos="792"/>
              </w:tabs>
              <w:spacing w:after="0" w:line="240" w:lineRule="auto"/>
              <w:ind w:left="792" w:hanging="792"/>
              <w:jc w:val="both"/>
              <w:rPr>
                <w:rFonts w:ascii="Arial" w:hAnsi="Arial" w:cs="Arial"/>
                <w:sz w:val="20"/>
                <w:szCs w:val="20"/>
              </w:rPr>
            </w:pPr>
            <w:r w:rsidRPr="00FB58FC">
              <w:rPr>
                <w:rFonts w:ascii="Arial" w:hAnsi="Arial" w:cs="Arial"/>
                <w:sz w:val="20"/>
                <w:szCs w:val="20"/>
              </w:rPr>
              <w:t>B.</w:t>
            </w:r>
            <w:r w:rsidRPr="00FB58FC">
              <w:rPr>
                <w:rFonts w:ascii="Arial" w:hAnsi="Arial" w:cs="Arial"/>
                <w:sz w:val="20"/>
                <w:szCs w:val="20"/>
              </w:rPr>
              <w:tab/>
            </w:r>
            <w:r w:rsidRPr="00FB58FC">
              <w:rPr>
                <w:rFonts w:ascii="Arial" w:hAnsi="Arial" w:cs="Arial"/>
                <w:sz w:val="20"/>
                <w:szCs w:val="20"/>
                <w:u w:val="single"/>
              </w:rPr>
              <w:t>Remuneration</w:t>
            </w:r>
          </w:p>
          <w:p w14:paraId="73FC8630" w14:textId="77777777" w:rsidR="00056003" w:rsidRPr="00FB58FC" w:rsidRDefault="00056003" w:rsidP="00043E4D">
            <w:pPr>
              <w:tabs>
                <w:tab w:val="left" w:pos="792"/>
              </w:tabs>
              <w:spacing w:line="240" w:lineRule="auto"/>
              <w:ind w:left="792" w:hanging="792"/>
              <w:jc w:val="both"/>
              <w:rPr>
                <w:rFonts w:ascii="Arial" w:hAnsi="Arial" w:cs="Arial"/>
                <w:sz w:val="20"/>
                <w:szCs w:val="20"/>
              </w:rPr>
            </w:pPr>
            <w:r w:rsidRPr="00FB58FC">
              <w:rPr>
                <w:rFonts w:ascii="Arial" w:hAnsi="Arial" w:cs="Arial"/>
                <w:sz w:val="20"/>
                <w:szCs w:val="20"/>
              </w:rPr>
              <w:tab/>
              <w:t>The Client shall pay the Consultant for Services rendered at the rate(s) per man/month spent</w:t>
            </w:r>
            <w:r w:rsidRPr="00FB58FC">
              <w:rPr>
                <w:rStyle w:val="FootnoteReference"/>
                <w:rFonts w:ascii="Arial" w:hAnsi="Arial" w:cs="Arial"/>
                <w:sz w:val="20"/>
                <w:szCs w:val="20"/>
              </w:rPr>
              <w:footnoteReference w:customMarkFollows="1" w:id="32"/>
              <w:t>1</w:t>
            </w:r>
            <w:r w:rsidRPr="00FB58FC">
              <w:rPr>
                <w:rFonts w:ascii="Arial" w:hAnsi="Arial" w:cs="Arial"/>
                <w:b/>
                <w:sz w:val="20"/>
                <w:szCs w:val="20"/>
              </w:rPr>
              <w:t xml:space="preserve"> </w:t>
            </w:r>
            <w:r w:rsidRPr="00FB58FC">
              <w:rPr>
                <w:rFonts w:ascii="Arial" w:hAnsi="Arial" w:cs="Arial"/>
                <w:sz w:val="20"/>
                <w:szCs w:val="20"/>
              </w:rPr>
              <w:t>(</w:t>
            </w:r>
            <w:r w:rsidRPr="00FB58FC">
              <w:rPr>
                <w:rFonts w:ascii="Arial" w:hAnsi="Arial" w:cs="Arial"/>
                <w:b/>
                <w:sz w:val="20"/>
                <w:szCs w:val="20"/>
              </w:rPr>
              <w:t>or</w:t>
            </w:r>
            <w:r w:rsidRPr="00FB58FC">
              <w:rPr>
                <w:rFonts w:ascii="Arial" w:hAnsi="Arial" w:cs="Arial"/>
                <w:sz w:val="20"/>
                <w:szCs w:val="20"/>
              </w:rPr>
              <w:t xml:space="preserve"> per day spent </w:t>
            </w:r>
            <w:r w:rsidRPr="00FB58FC">
              <w:rPr>
                <w:rFonts w:ascii="Arial" w:hAnsi="Arial" w:cs="Arial"/>
                <w:b/>
                <w:sz w:val="20"/>
                <w:szCs w:val="20"/>
              </w:rPr>
              <w:t>or</w:t>
            </w:r>
            <w:r w:rsidRPr="00FB58FC">
              <w:rPr>
                <w:rFonts w:ascii="Arial" w:hAnsi="Arial" w:cs="Arial"/>
                <w:sz w:val="20"/>
                <w:szCs w:val="20"/>
              </w:rPr>
              <w:t xml:space="preserve"> per hour spent, subject to a maximum of eight hours per day) in accordance with the rates agreed and specified in Annex C, “Cost Estimate of Services, List of Personnel and Schedule of Rates.”</w:t>
            </w:r>
          </w:p>
          <w:p w14:paraId="39B4C3C4" w14:textId="77777777" w:rsidR="00056003" w:rsidRPr="00FB58FC" w:rsidRDefault="00056003" w:rsidP="00656E7D">
            <w:pPr>
              <w:tabs>
                <w:tab w:val="left" w:pos="792"/>
              </w:tabs>
              <w:spacing w:after="0" w:line="240" w:lineRule="auto"/>
              <w:ind w:left="792" w:hanging="792"/>
              <w:jc w:val="both"/>
              <w:rPr>
                <w:rFonts w:ascii="Arial" w:hAnsi="Arial" w:cs="Arial"/>
                <w:sz w:val="20"/>
                <w:szCs w:val="20"/>
              </w:rPr>
            </w:pPr>
            <w:r w:rsidRPr="00FB58FC">
              <w:rPr>
                <w:rFonts w:ascii="Arial" w:hAnsi="Arial" w:cs="Arial"/>
                <w:sz w:val="20"/>
                <w:szCs w:val="20"/>
              </w:rPr>
              <w:t>C.</w:t>
            </w:r>
            <w:r w:rsidRPr="00FB58FC">
              <w:rPr>
                <w:rFonts w:ascii="Arial" w:hAnsi="Arial" w:cs="Arial"/>
                <w:sz w:val="20"/>
                <w:szCs w:val="20"/>
              </w:rPr>
              <w:tab/>
            </w:r>
            <w:r w:rsidRPr="00FB58FC">
              <w:rPr>
                <w:rFonts w:ascii="Arial" w:hAnsi="Arial" w:cs="Arial"/>
                <w:sz w:val="20"/>
                <w:szCs w:val="20"/>
                <w:u w:val="single"/>
              </w:rPr>
              <w:t>Reimbursables</w:t>
            </w:r>
          </w:p>
          <w:p w14:paraId="66C7186F" w14:textId="77777777" w:rsidR="00056003" w:rsidRPr="00FB58FC" w:rsidRDefault="00056003" w:rsidP="00656E7D">
            <w:pPr>
              <w:tabs>
                <w:tab w:val="left" w:pos="792"/>
              </w:tabs>
              <w:spacing w:after="0" w:line="240" w:lineRule="auto"/>
              <w:ind w:left="792" w:hanging="792"/>
              <w:jc w:val="both"/>
              <w:rPr>
                <w:rFonts w:ascii="Arial" w:hAnsi="Arial" w:cs="Arial"/>
                <w:sz w:val="20"/>
                <w:szCs w:val="20"/>
              </w:rPr>
            </w:pPr>
            <w:r w:rsidRPr="00FB58FC">
              <w:rPr>
                <w:rFonts w:ascii="Arial" w:hAnsi="Arial" w:cs="Arial"/>
                <w:sz w:val="20"/>
                <w:szCs w:val="20"/>
              </w:rPr>
              <w:tab/>
              <w:t>The Client shall pay the Consultant for reimbursable expenses, which shall consist of and be limited to:</w:t>
            </w:r>
          </w:p>
          <w:p w14:paraId="7F01392E" w14:textId="77777777" w:rsidR="00056003" w:rsidRPr="00FB58FC" w:rsidRDefault="00056003" w:rsidP="00656E7D">
            <w:pPr>
              <w:tabs>
                <w:tab w:val="left" w:pos="1422"/>
              </w:tabs>
              <w:spacing w:after="0" w:line="240" w:lineRule="auto"/>
              <w:ind w:left="1422" w:hanging="630"/>
              <w:jc w:val="both"/>
              <w:rPr>
                <w:rFonts w:ascii="Arial" w:hAnsi="Arial" w:cs="Arial"/>
                <w:sz w:val="20"/>
                <w:szCs w:val="20"/>
              </w:rPr>
            </w:pPr>
            <w:r w:rsidRPr="00FB58FC">
              <w:rPr>
                <w:rFonts w:ascii="Arial" w:hAnsi="Arial" w:cs="Arial"/>
                <w:sz w:val="20"/>
                <w:szCs w:val="20"/>
              </w:rPr>
              <w:t>(i)</w:t>
            </w:r>
            <w:r w:rsidRPr="00FB58FC">
              <w:rPr>
                <w:rFonts w:ascii="Arial" w:hAnsi="Arial" w:cs="Arial"/>
                <w:sz w:val="20"/>
                <w:szCs w:val="20"/>
              </w:rPr>
              <w:tab/>
              <w:t xml:space="preserve">normal and customary expenditures for official travel, accommodation, printing, and telephone charges; official travel </w:t>
            </w:r>
            <w:r w:rsidRPr="00FB58FC">
              <w:rPr>
                <w:rFonts w:ascii="Arial" w:hAnsi="Arial" w:cs="Arial"/>
                <w:sz w:val="20"/>
                <w:szCs w:val="20"/>
              </w:rPr>
              <w:lastRenderedPageBreak/>
              <w:t>will be reimbursed at the cost of less than first class travel and will need to be authorized by the Client’s coordinator;</w:t>
            </w:r>
          </w:p>
          <w:p w14:paraId="6CFB9843" w14:textId="77777777" w:rsidR="00056003" w:rsidRPr="00FB58FC" w:rsidRDefault="00056003" w:rsidP="00656E7D">
            <w:pPr>
              <w:tabs>
                <w:tab w:val="left" w:pos="1422"/>
              </w:tabs>
              <w:spacing w:after="0" w:line="240" w:lineRule="auto"/>
              <w:ind w:left="1422" w:hanging="630"/>
              <w:jc w:val="both"/>
              <w:rPr>
                <w:rFonts w:ascii="Arial" w:hAnsi="Arial" w:cs="Arial"/>
                <w:sz w:val="20"/>
                <w:szCs w:val="20"/>
              </w:rPr>
            </w:pPr>
            <w:r w:rsidRPr="00FB58FC">
              <w:rPr>
                <w:rFonts w:ascii="Arial" w:hAnsi="Arial" w:cs="Arial"/>
                <w:sz w:val="20"/>
                <w:szCs w:val="20"/>
              </w:rPr>
              <w:t>(ii)</w:t>
            </w:r>
            <w:r w:rsidRPr="00FB58FC">
              <w:rPr>
                <w:rFonts w:ascii="Arial" w:hAnsi="Arial" w:cs="Arial"/>
                <w:sz w:val="20"/>
                <w:szCs w:val="20"/>
              </w:rPr>
              <w:tab/>
              <w:t>such other expenses as approved in advance by the Client’s coordinator.</w:t>
            </w:r>
            <w:r w:rsidRPr="00FB58FC">
              <w:rPr>
                <w:rStyle w:val="FootnoteReference"/>
                <w:rFonts w:ascii="Arial" w:hAnsi="Arial" w:cs="Arial"/>
                <w:sz w:val="20"/>
                <w:szCs w:val="20"/>
              </w:rPr>
              <w:footnoteReference w:customMarkFollows="1" w:id="33"/>
              <w:t>2</w:t>
            </w:r>
          </w:p>
          <w:p w14:paraId="0B0D3A9A" w14:textId="77777777" w:rsidR="00056003" w:rsidRPr="00FB58FC" w:rsidRDefault="00056003" w:rsidP="00656E7D">
            <w:pPr>
              <w:tabs>
                <w:tab w:val="left" w:pos="792"/>
              </w:tabs>
              <w:spacing w:after="0" w:line="240" w:lineRule="auto"/>
              <w:ind w:left="792" w:hanging="792"/>
              <w:jc w:val="both"/>
              <w:rPr>
                <w:rFonts w:ascii="Arial" w:hAnsi="Arial" w:cs="Arial"/>
                <w:sz w:val="20"/>
                <w:szCs w:val="20"/>
                <w:u w:val="single"/>
              </w:rPr>
            </w:pPr>
            <w:r w:rsidRPr="00FB58FC">
              <w:rPr>
                <w:rFonts w:ascii="Arial" w:hAnsi="Arial" w:cs="Arial"/>
                <w:sz w:val="20"/>
                <w:szCs w:val="20"/>
              </w:rPr>
              <w:t>D.</w:t>
            </w:r>
            <w:r w:rsidRPr="00FB58FC">
              <w:rPr>
                <w:rFonts w:ascii="Arial" w:hAnsi="Arial" w:cs="Arial"/>
                <w:sz w:val="20"/>
                <w:szCs w:val="20"/>
              </w:rPr>
              <w:tab/>
            </w:r>
            <w:r w:rsidRPr="00FB58FC">
              <w:rPr>
                <w:rFonts w:ascii="Arial" w:hAnsi="Arial" w:cs="Arial"/>
                <w:sz w:val="20"/>
                <w:szCs w:val="20"/>
                <w:u w:val="single"/>
              </w:rPr>
              <w:t>Payment Conditions</w:t>
            </w:r>
          </w:p>
          <w:p w14:paraId="158DEDF4" w14:textId="77777777" w:rsidR="00056003" w:rsidRPr="00FB58FC" w:rsidRDefault="00056003" w:rsidP="00656E7D">
            <w:pPr>
              <w:spacing w:after="0" w:line="240" w:lineRule="auto"/>
              <w:ind w:left="792" w:hanging="792"/>
              <w:jc w:val="both"/>
              <w:rPr>
                <w:rFonts w:ascii="Arial" w:hAnsi="Arial" w:cs="Arial"/>
                <w:sz w:val="20"/>
                <w:szCs w:val="20"/>
              </w:rPr>
            </w:pPr>
            <w:r w:rsidRPr="00FB58FC">
              <w:rPr>
                <w:rFonts w:ascii="Arial" w:hAnsi="Arial" w:cs="Arial"/>
                <w:sz w:val="20"/>
                <w:szCs w:val="20"/>
              </w:rPr>
              <w:tab/>
              <w:t xml:space="preserve">Payment shall be made in </w:t>
            </w:r>
            <w:r w:rsidRPr="00FB58FC">
              <w:rPr>
                <w:rFonts w:ascii="Arial" w:hAnsi="Arial" w:cs="Arial"/>
                <w:i/>
                <w:sz w:val="20"/>
                <w:szCs w:val="20"/>
              </w:rPr>
              <w:t>[specify currency]</w:t>
            </w:r>
            <w:r w:rsidRPr="00FB58FC">
              <w:rPr>
                <w:rFonts w:ascii="Arial" w:hAnsi="Arial" w:cs="Arial"/>
                <w:sz w:val="20"/>
                <w:szCs w:val="20"/>
              </w:rPr>
              <w:t xml:space="preserve"> not later than 30 days following submission of invoices in duplicate to the Coordinator designated in paragraph 4.</w:t>
            </w:r>
          </w:p>
          <w:p w14:paraId="00EE727A" w14:textId="77777777" w:rsidR="00056003" w:rsidRPr="00FB58FC" w:rsidRDefault="00056003" w:rsidP="00043E4D">
            <w:pPr>
              <w:spacing w:line="240" w:lineRule="auto"/>
              <w:ind w:left="1512" w:hanging="792"/>
              <w:jc w:val="both"/>
              <w:rPr>
                <w:rFonts w:ascii="Arial" w:hAnsi="Arial" w:cs="Arial"/>
                <w:i/>
                <w:sz w:val="20"/>
                <w:szCs w:val="20"/>
              </w:rPr>
            </w:pPr>
            <w:r w:rsidRPr="00FB58FC">
              <w:rPr>
                <w:rFonts w:ascii="Arial" w:hAnsi="Arial" w:cs="Arial"/>
                <w:sz w:val="20"/>
                <w:szCs w:val="20"/>
              </w:rPr>
              <w:t xml:space="preserve">Payments shall be made to Consultant’s bank account </w:t>
            </w:r>
            <w:r w:rsidRPr="00FB58FC">
              <w:rPr>
                <w:rFonts w:ascii="Arial" w:hAnsi="Arial" w:cs="Arial"/>
                <w:i/>
                <w:sz w:val="20"/>
                <w:szCs w:val="20"/>
              </w:rPr>
              <w:t>[insert banking details. If payment by bank wire is not possible, prior Bank approval to apply cash payments option shall be obtained]</w:t>
            </w:r>
          </w:p>
        </w:tc>
      </w:tr>
      <w:tr w:rsidR="00056003" w:rsidRPr="00FB58FC" w14:paraId="29AF1773" w14:textId="77777777" w:rsidTr="004B79DA">
        <w:tc>
          <w:tcPr>
            <w:tcW w:w="2267" w:type="dxa"/>
            <w:hideMark/>
          </w:tcPr>
          <w:p w14:paraId="5F80B244" w14:textId="77777777" w:rsidR="00056003" w:rsidRPr="00FB58FC" w:rsidRDefault="00056003" w:rsidP="00656E7D">
            <w:pPr>
              <w:tabs>
                <w:tab w:val="left" w:pos="360"/>
              </w:tabs>
              <w:spacing w:after="0" w:line="240" w:lineRule="auto"/>
              <w:ind w:left="360" w:hanging="360"/>
              <w:jc w:val="both"/>
              <w:rPr>
                <w:rFonts w:ascii="Arial" w:hAnsi="Arial" w:cs="Arial"/>
                <w:b/>
                <w:sz w:val="20"/>
                <w:szCs w:val="20"/>
              </w:rPr>
            </w:pPr>
            <w:r w:rsidRPr="00FB58FC">
              <w:rPr>
                <w:rFonts w:ascii="Arial" w:hAnsi="Arial" w:cs="Arial"/>
                <w:b/>
                <w:sz w:val="20"/>
                <w:szCs w:val="20"/>
              </w:rPr>
              <w:lastRenderedPageBreak/>
              <w:t>4.</w:t>
            </w:r>
            <w:r w:rsidRPr="00FB58FC">
              <w:rPr>
                <w:rFonts w:ascii="Arial" w:hAnsi="Arial" w:cs="Arial"/>
                <w:b/>
                <w:sz w:val="20"/>
                <w:szCs w:val="20"/>
              </w:rPr>
              <w:tab/>
              <w:t>Project Administration</w:t>
            </w:r>
          </w:p>
        </w:tc>
        <w:tc>
          <w:tcPr>
            <w:tcW w:w="7198" w:type="dxa"/>
            <w:hideMark/>
          </w:tcPr>
          <w:p w14:paraId="6743D270" w14:textId="77777777" w:rsidR="00056003" w:rsidRPr="00FB58FC" w:rsidRDefault="00056003" w:rsidP="00656E7D">
            <w:pPr>
              <w:tabs>
                <w:tab w:val="left" w:pos="792"/>
                <w:tab w:val="left" w:pos="1080"/>
                <w:tab w:val="left" w:pos="1350"/>
              </w:tabs>
              <w:spacing w:after="0" w:line="240" w:lineRule="auto"/>
              <w:ind w:left="792" w:hanging="792"/>
              <w:jc w:val="both"/>
              <w:rPr>
                <w:rFonts w:ascii="Arial" w:hAnsi="Arial" w:cs="Arial"/>
                <w:sz w:val="20"/>
                <w:szCs w:val="20"/>
              </w:rPr>
            </w:pPr>
            <w:r w:rsidRPr="00FB58FC">
              <w:rPr>
                <w:rFonts w:ascii="Arial" w:hAnsi="Arial" w:cs="Arial"/>
                <w:sz w:val="20"/>
                <w:szCs w:val="20"/>
              </w:rPr>
              <w:t>A.</w:t>
            </w:r>
            <w:r w:rsidRPr="00FB58FC">
              <w:rPr>
                <w:rFonts w:ascii="Arial" w:hAnsi="Arial" w:cs="Arial"/>
                <w:sz w:val="20"/>
                <w:szCs w:val="20"/>
              </w:rPr>
              <w:tab/>
            </w:r>
            <w:r w:rsidRPr="00FB58FC">
              <w:rPr>
                <w:rFonts w:ascii="Arial" w:hAnsi="Arial" w:cs="Arial"/>
                <w:sz w:val="20"/>
                <w:szCs w:val="20"/>
                <w:u w:val="single"/>
              </w:rPr>
              <w:t>Coordinator</w:t>
            </w:r>
          </w:p>
          <w:p w14:paraId="2FECF691" w14:textId="77777777" w:rsidR="00056003" w:rsidRPr="00FB58FC" w:rsidRDefault="00056003" w:rsidP="00043E4D">
            <w:pPr>
              <w:spacing w:line="240" w:lineRule="auto"/>
              <w:ind w:left="792" w:hanging="792"/>
              <w:jc w:val="both"/>
              <w:rPr>
                <w:rFonts w:ascii="Arial" w:hAnsi="Arial" w:cs="Arial"/>
                <w:sz w:val="20"/>
                <w:szCs w:val="20"/>
              </w:rPr>
            </w:pPr>
            <w:r w:rsidRPr="00FB58FC">
              <w:rPr>
                <w:rFonts w:ascii="Arial" w:hAnsi="Arial" w:cs="Arial"/>
                <w:sz w:val="20"/>
                <w:szCs w:val="20"/>
              </w:rPr>
              <w:tab/>
              <w:t xml:space="preserve">The Client designates Mr./Ms. </w:t>
            </w:r>
            <w:r w:rsidRPr="00FB58FC">
              <w:rPr>
                <w:rFonts w:ascii="Arial" w:hAnsi="Arial" w:cs="Arial"/>
                <w:i/>
                <w:sz w:val="20"/>
                <w:szCs w:val="20"/>
              </w:rPr>
              <w:t>[insert name and job title]</w:t>
            </w:r>
            <w:r w:rsidRPr="00FB58FC">
              <w:rPr>
                <w:rFonts w:ascii="Arial" w:hAnsi="Arial" w:cs="Arial"/>
                <w:sz w:val="20"/>
                <w:szCs w:val="20"/>
              </w:rPr>
              <w:t xml:space="preserve"> as Client’s Coordinator; the Coordinator shall be responsible for the coordination of activities under the Contract, for receiving and approving invoices for payment, and for acceptance of the deliverables by the Client.</w:t>
            </w:r>
          </w:p>
          <w:p w14:paraId="30BBF763" w14:textId="77777777" w:rsidR="00056003" w:rsidRPr="00FB58FC" w:rsidRDefault="00056003" w:rsidP="00656E7D">
            <w:pPr>
              <w:tabs>
                <w:tab w:val="left" w:pos="720"/>
                <w:tab w:val="left" w:pos="1080"/>
                <w:tab w:val="left" w:pos="1350"/>
              </w:tabs>
              <w:spacing w:after="0" w:line="240" w:lineRule="auto"/>
              <w:jc w:val="both"/>
              <w:rPr>
                <w:rFonts w:ascii="Arial" w:hAnsi="Arial" w:cs="Arial"/>
                <w:sz w:val="20"/>
                <w:szCs w:val="20"/>
              </w:rPr>
            </w:pPr>
            <w:r w:rsidRPr="00FB58FC">
              <w:rPr>
                <w:rFonts w:ascii="Arial" w:hAnsi="Arial" w:cs="Arial"/>
                <w:sz w:val="20"/>
                <w:szCs w:val="20"/>
              </w:rPr>
              <w:t>B.</w:t>
            </w:r>
            <w:r w:rsidRPr="00FB58FC">
              <w:rPr>
                <w:rFonts w:ascii="Arial" w:hAnsi="Arial" w:cs="Arial"/>
                <w:sz w:val="20"/>
                <w:szCs w:val="20"/>
              </w:rPr>
              <w:tab/>
            </w:r>
            <w:r w:rsidRPr="00FB58FC">
              <w:rPr>
                <w:rFonts w:ascii="Arial" w:hAnsi="Arial" w:cs="Arial"/>
                <w:sz w:val="20"/>
                <w:szCs w:val="20"/>
                <w:u w:val="single"/>
              </w:rPr>
              <w:t>Timesheets</w:t>
            </w:r>
          </w:p>
          <w:p w14:paraId="360E5B38" w14:textId="77777777" w:rsidR="00056003" w:rsidRPr="00FB58FC" w:rsidRDefault="00056003" w:rsidP="00043E4D">
            <w:pPr>
              <w:tabs>
                <w:tab w:val="left" w:pos="720"/>
                <w:tab w:val="left" w:pos="1080"/>
                <w:tab w:val="left" w:pos="1350"/>
              </w:tabs>
              <w:spacing w:line="240" w:lineRule="auto"/>
              <w:ind w:left="702" w:hanging="702"/>
              <w:jc w:val="both"/>
              <w:rPr>
                <w:rFonts w:ascii="Arial" w:hAnsi="Arial" w:cs="Arial"/>
                <w:sz w:val="20"/>
                <w:szCs w:val="20"/>
              </w:rPr>
            </w:pPr>
            <w:r w:rsidRPr="00FB58FC">
              <w:rPr>
                <w:rFonts w:ascii="Arial" w:hAnsi="Arial" w:cs="Arial"/>
                <w:sz w:val="20"/>
                <w:szCs w:val="20"/>
              </w:rPr>
              <w:tab/>
              <w:t>During the course of their work under this Contract, including field work, the Consultant’s employees providing services under this Contract may be required to complete timesheets or any other document used to identify time spent, as well as expenses incurred, as instructed by the Project Coordinator.</w:t>
            </w:r>
          </w:p>
          <w:p w14:paraId="5FCE4D68" w14:textId="77777777" w:rsidR="00056003" w:rsidRPr="00FB58FC" w:rsidRDefault="00056003" w:rsidP="00656E7D">
            <w:pPr>
              <w:keepNext/>
              <w:keepLines/>
              <w:tabs>
                <w:tab w:val="left" w:pos="720"/>
                <w:tab w:val="left" w:pos="1080"/>
                <w:tab w:val="left" w:pos="1350"/>
              </w:tabs>
              <w:spacing w:after="0" w:line="240" w:lineRule="auto"/>
              <w:ind w:left="706" w:hanging="706"/>
              <w:jc w:val="both"/>
              <w:rPr>
                <w:rFonts w:ascii="Arial" w:hAnsi="Arial" w:cs="Arial"/>
                <w:sz w:val="20"/>
                <w:szCs w:val="20"/>
              </w:rPr>
            </w:pPr>
            <w:r w:rsidRPr="00FB58FC">
              <w:rPr>
                <w:rFonts w:ascii="Arial" w:hAnsi="Arial" w:cs="Arial"/>
                <w:sz w:val="20"/>
                <w:szCs w:val="20"/>
              </w:rPr>
              <w:t>C.</w:t>
            </w:r>
            <w:r w:rsidRPr="00FB58FC">
              <w:rPr>
                <w:rFonts w:ascii="Arial" w:hAnsi="Arial" w:cs="Arial"/>
                <w:sz w:val="20"/>
                <w:szCs w:val="20"/>
              </w:rPr>
              <w:tab/>
            </w:r>
            <w:r w:rsidRPr="00FB58FC">
              <w:rPr>
                <w:rFonts w:ascii="Arial" w:hAnsi="Arial" w:cs="Arial"/>
                <w:sz w:val="20"/>
                <w:szCs w:val="20"/>
                <w:u w:val="single"/>
              </w:rPr>
              <w:t>Records and Accounts</w:t>
            </w:r>
          </w:p>
          <w:p w14:paraId="087C755D" w14:textId="18317537" w:rsidR="00056003" w:rsidRPr="00FB58FC" w:rsidRDefault="00056003" w:rsidP="00043E4D">
            <w:pPr>
              <w:tabs>
                <w:tab w:val="left" w:pos="720"/>
                <w:tab w:val="left" w:pos="1080"/>
                <w:tab w:val="left" w:pos="1350"/>
              </w:tabs>
              <w:spacing w:line="240" w:lineRule="auto"/>
              <w:ind w:left="702" w:hanging="702"/>
              <w:jc w:val="both"/>
              <w:rPr>
                <w:rFonts w:ascii="Arial" w:hAnsi="Arial" w:cs="Arial"/>
                <w:sz w:val="20"/>
                <w:szCs w:val="20"/>
              </w:rPr>
            </w:pPr>
            <w:r w:rsidRPr="00FB58FC">
              <w:rPr>
                <w:rFonts w:ascii="Arial" w:hAnsi="Arial" w:cs="Arial"/>
                <w:sz w:val="20"/>
                <w:szCs w:val="20"/>
              </w:rPr>
              <w:tab/>
              <w:t>The Consultant shall keep, and shall cause its Sub-Consultants to keep, accurate and systematic records and accounts in respect of the Services, which will clearly identify all charges and expenses.</w:t>
            </w:r>
            <w:r w:rsidR="00882E17">
              <w:rPr>
                <w:rFonts w:ascii="Arial" w:hAnsi="Arial" w:cs="Arial"/>
                <w:sz w:val="20"/>
                <w:szCs w:val="20"/>
              </w:rPr>
              <w:t xml:space="preserve"> </w:t>
            </w:r>
            <w:r w:rsidRPr="00FB58FC">
              <w:rPr>
                <w:rFonts w:ascii="Arial" w:hAnsi="Arial" w:cs="Arial"/>
                <w:sz w:val="20"/>
                <w:szCs w:val="20"/>
              </w:rPr>
              <w:t>The Client reserves the right to audit, or to nominate a reputable accounting firm to audit, the Consultant’s records relating to amounts claimed under this Contract during its term and any extension, and for a period of three months thereafter.</w:t>
            </w:r>
          </w:p>
        </w:tc>
      </w:tr>
      <w:tr w:rsidR="00056003" w:rsidRPr="00FB58FC" w14:paraId="389C7BD8" w14:textId="77777777" w:rsidTr="004B79DA">
        <w:tc>
          <w:tcPr>
            <w:tcW w:w="2267" w:type="dxa"/>
          </w:tcPr>
          <w:p w14:paraId="3D236620" w14:textId="77777777" w:rsidR="00056003" w:rsidRPr="00FB58FC" w:rsidRDefault="00056003" w:rsidP="00656E7D">
            <w:pPr>
              <w:tabs>
                <w:tab w:val="left" w:pos="360"/>
              </w:tabs>
              <w:spacing w:after="0" w:line="240" w:lineRule="auto"/>
              <w:ind w:left="360" w:hanging="360"/>
              <w:jc w:val="both"/>
              <w:rPr>
                <w:rFonts w:ascii="Arial" w:hAnsi="Arial" w:cs="Arial"/>
                <w:b/>
                <w:sz w:val="20"/>
                <w:szCs w:val="20"/>
              </w:rPr>
            </w:pPr>
            <w:r w:rsidRPr="00FB58FC">
              <w:rPr>
                <w:rFonts w:ascii="Arial" w:hAnsi="Arial" w:cs="Arial"/>
                <w:b/>
                <w:sz w:val="20"/>
                <w:szCs w:val="20"/>
              </w:rPr>
              <w:t>5.</w:t>
            </w:r>
            <w:r w:rsidRPr="00FB58FC">
              <w:rPr>
                <w:rFonts w:ascii="Arial" w:hAnsi="Arial" w:cs="Arial"/>
                <w:b/>
                <w:sz w:val="20"/>
                <w:szCs w:val="20"/>
              </w:rPr>
              <w:tab/>
              <w:t>Performance Standard</w:t>
            </w:r>
          </w:p>
          <w:p w14:paraId="1211C12E" w14:textId="77777777" w:rsidR="00056003" w:rsidRPr="00FB58FC" w:rsidRDefault="00056003" w:rsidP="00656E7D">
            <w:pPr>
              <w:tabs>
                <w:tab w:val="left" w:pos="360"/>
              </w:tabs>
              <w:spacing w:after="0" w:line="240" w:lineRule="auto"/>
              <w:ind w:left="360" w:hanging="360"/>
              <w:jc w:val="both"/>
              <w:rPr>
                <w:rFonts w:ascii="Arial" w:hAnsi="Arial" w:cs="Arial"/>
                <w:b/>
                <w:sz w:val="20"/>
                <w:szCs w:val="20"/>
              </w:rPr>
            </w:pPr>
          </w:p>
          <w:p w14:paraId="2458024D" w14:textId="109838CF" w:rsidR="00056003" w:rsidRPr="00FB58FC" w:rsidRDefault="00056003" w:rsidP="00043E4D">
            <w:pPr>
              <w:tabs>
                <w:tab w:val="left" w:pos="360"/>
              </w:tabs>
              <w:spacing w:after="0" w:line="240" w:lineRule="auto"/>
              <w:jc w:val="both"/>
              <w:rPr>
                <w:rFonts w:ascii="Arial" w:hAnsi="Arial" w:cs="Arial"/>
                <w:b/>
                <w:sz w:val="20"/>
                <w:szCs w:val="20"/>
              </w:rPr>
            </w:pPr>
          </w:p>
          <w:p w14:paraId="3AC8273B" w14:textId="77777777" w:rsidR="00043E4D" w:rsidRPr="00FB58FC" w:rsidRDefault="00043E4D" w:rsidP="00043E4D">
            <w:pPr>
              <w:tabs>
                <w:tab w:val="left" w:pos="360"/>
              </w:tabs>
              <w:spacing w:after="0" w:line="240" w:lineRule="auto"/>
              <w:jc w:val="both"/>
              <w:rPr>
                <w:rFonts w:ascii="Arial" w:hAnsi="Arial" w:cs="Arial"/>
                <w:b/>
                <w:sz w:val="20"/>
                <w:szCs w:val="20"/>
              </w:rPr>
            </w:pPr>
          </w:p>
          <w:p w14:paraId="5F5D0A07" w14:textId="77777777" w:rsidR="00056003" w:rsidRPr="00FB58FC" w:rsidRDefault="00056003" w:rsidP="00656E7D">
            <w:pPr>
              <w:tabs>
                <w:tab w:val="left" w:pos="360"/>
              </w:tabs>
              <w:spacing w:after="0" w:line="240" w:lineRule="auto"/>
              <w:ind w:left="360" w:hanging="360"/>
              <w:rPr>
                <w:rFonts w:ascii="Arial" w:hAnsi="Arial" w:cs="Arial"/>
                <w:b/>
                <w:sz w:val="20"/>
                <w:szCs w:val="20"/>
              </w:rPr>
            </w:pPr>
            <w:r w:rsidRPr="00FB58FC">
              <w:rPr>
                <w:rFonts w:ascii="Arial" w:hAnsi="Arial" w:cs="Arial"/>
                <w:b/>
                <w:sz w:val="20"/>
                <w:szCs w:val="20"/>
              </w:rPr>
              <w:t>6. Inspections and Auditing</w:t>
            </w:r>
          </w:p>
          <w:p w14:paraId="0F56A861" w14:textId="77777777" w:rsidR="00056003" w:rsidRPr="00FB58FC" w:rsidRDefault="00056003" w:rsidP="00656E7D">
            <w:pPr>
              <w:tabs>
                <w:tab w:val="left" w:pos="360"/>
              </w:tabs>
              <w:spacing w:after="0" w:line="240" w:lineRule="auto"/>
              <w:ind w:left="360" w:hanging="360"/>
              <w:jc w:val="both"/>
              <w:rPr>
                <w:rFonts w:ascii="Arial" w:hAnsi="Arial" w:cs="Arial"/>
                <w:b/>
                <w:sz w:val="20"/>
                <w:szCs w:val="20"/>
              </w:rPr>
            </w:pPr>
          </w:p>
          <w:p w14:paraId="0A86520E" w14:textId="77777777" w:rsidR="00056003" w:rsidRPr="00FB58FC" w:rsidRDefault="00056003" w:rsidP="00656E7D">
            <w:pPr>
              <w:tabs>
                <w:tab w:val="left" w:pos="360"/>
              </w:tabs>
              <w:spacing w:after="0" w:line="240" w:lineRule="auto"/>
              <w:ind w:left="360" w:hanging="360"/>
              <w:jc w:val="both"/>
              <w:rPr>
                <w:rFonts w:ascii="Arial" w:hAnsi="Arial" w:cs="Arial"/>
                <w:b/>
                <w:sz w:val="20"/>
                <w:szCs w:val="20"/>
              </w:rPr>
            </w:pPr>
          </w:p>
          <w:p w14:paraId="5E069B21" w14:textId="77777777" w:rsidR="00056003" w:rsidRPr="00FB58FC" w:rsidRDefault="00056003" w:rsidP="00656E7D">
            <w:pPr>
              <w:tabs>
                <w:tab w:val="left" w:pos="360"/>
              </w:tabs>
              <w:spacing w:after="0" w:line="240" w:lineRule="auto"/>
              <w:ind w:left="360" w:hanging="360"/>
              <w:jc w:val="both"/>
              <w:rPr>
                <w:rFonts w:ascii="Arial" w:hAnsi="Arial" w:cs="Arial"/>
                <w:b/>
                <w:sz w:val="20"/>
                <w:szCs w:val="20"/>
              </w:rPr>
            </w:pPr>
          </w:p>
          <w:p w14:paraId="3E7A3C19" w14:textId="77777777" w:rsidR="00056003" w:rsidRPr="00FB58FC" w:rsidRDefault="00056003" w:rsidP="00656E7D">
            <w:pPr>
              <w:tabs>
                <w:tab w:val="left" w:pos="360"/>
              </w:tabs>
              <w:spacing w:after="0" w:line="240" w:lineRule="auto"/>
              <w:ind w:left="360" w:hanging="360"/>
              <w:jc w:val="both"/>
              <w:rPr>
                <w:rFonts w:ascii="Arial" w:hAnsi="Arial" w:cs="Arial"/>
                <w:b/>
                <w:sz w:val="20"/>
                <w:szCs w:val="20"/>
              </w:rPr>
            </w:pPr>
          </w:p>
        </w:tc>
        <w:tc>
          <w:tcPr>
            <w:tcW w:w="7198" w:type="dxa"/>
            <w:hideMark/>
          </w:tcPr>
          <w:p w14:paraId="72604F44" w14:textId="5DB261C6" w:rsidR="00056003" w:rsidRPr="00FB58FC" w:rsidRDefault="00056003" w:rsidP="00043E4D">
            <w:pPr>
              <w:tabs>
                <w:tab w:val="left" w:pos="720"/>
                <w:tab w:val="left" w:pos="1080"/>
                <w:tab w:val="left" w:pos="1350"/>
              </w:tabs>
              <w:spacing w:line="240" w:lineRule="auto"/>
              <w:jc w:val="both"/>
              <w:rPr>
                <w:rFonts w:ascii="Arial" w:hAnsi="Arial" w:cs="Arial"/>
                <w:sz w:val="20"/>
                <w:szCs w:val="20"/>
              </w:rPr>
            </w:pPr>
            <w:r w:rsidRPr="00FB58FC">
              <w:rPr>
                <w:rFonts w:ascii="Arial" w:hAnsi="Arial" w:cs="Arial"/>
                <w:sz w:val="20"/>
                <w:szCs w:val="20"/>
              </w:rPr>
              <w:t>The Consultant undertakes to perform the Services with the highest standards of professional and ethical competence and integrity.</w:t>
            </w:r>
            <w:r w:rsidR="00882E17">
              <w:rPr>
                <w:rFonts w:ascii="Arial" w:hAnsi="Arial" w:cs="Arial"/>
                <w:sz w:val="20"/>
                <w:szCs w:val="20"/>
              </w:rPr>
              <w:t xml:space="preserve"> </w:t>
            </w:r>
            <w:r w:rsidRPr="00FB58FC">
              <w:rPr>
                <w:rFonts w:ascii="Arial" w:hAnsi="Arial" w:cs="Arial"/>
                <w:sz w:val="20"/>
                <w:szCs w:val="20"/>
              </w:rPr>
              <w:t>The Consultant shall promptly replace any employees assigned under this Contract that the Client considers unsatisfactory.</w:t>
            </w:r>
          </w:p>
          <w:p w14:paraId="73CDC8C7" w14:textId="6D6735D2" w:rsidR="00056003" w:rsidRPr="00FB58FC" w:rsidRDefault="00056003" w:rsidP="00043E4D">
            <w:pPr>
              <w:tabs>
                <w:tab w:val="left" w:pos="720"/>
                <w:tab w:val="left" w:pos="1080"/>
                <w:tab w:val="left" w:pos="1350"/>
              </w:tabs>
              <w:spacing w:line="240" w:lineRule="auto"/>
              <w:jc w:val="both"/>
              <w:rPr>
                <w:rFonts w:ascii="Arial" w:hAnsi="Arial" w:cs="Arial"/>
                <w:sz w:val="20"/>
                <w:szCs w:val="20"/>
              </w:rPr>
            </w:pPr>
            <w:r w:rsidRPr="00FB58FC">
              <w:rPr>
                <w:rFonts w:ascii="Arial" w:hAnsi="Arial" w:cs="Arial"/>
                <w:sz w:val="20"/>
                <w:szCs w:val="20"/>
              </w:rPr>
              <w:t>The Consultant shall permit, and shall cause its Sub-Consultants to permit, the Bank and/or persons or auditors appointed by the Bank to inspect and/or audit its accounts and records and other documents relating to the submission of the Proposal to provide the Services and performance of the Contract.</w:t>
            </w:r>
            <w:r w:rsidR="00882E17">
              <w:rPr>
                <w:rFonts w:ascii="Arial" w:hAnsi="Arial" w:cs="Arial"/>
                <w:sz w:val="20"/>
                <w:szCs w:val="20"/>
              </w:rPr>
              <w:t xml:space="preserve"> </w:t>
            </w:r>
            <w:r w:rsidRPr="00FB58FC">
              <w:rPr>
                <w:rFonts w:ascii="Arial" w:hAnsi="Arial" w:cs="Arial"/>
                <w:sz w:val="20"/>
                <w:szCs w:val="20"/>
              </w:rPr>
              <w:t>Any failure to comply with this obligation may constitute a prohibited practice subject to contract termination and/or the imposition of sanctions by the Bank (including without limitation a determination of ineligibility) in accordance with prevailing Bank’s sanctions procedures.</w:t>
            </w:r>
          </w:p>
        </w:tc>
      </w:tr>
      <w:tr w:rsidR="00056003" w:rsidRPr="00FB58FC" w14:paraId="3F58DE4D" w14:textId="77777777" w:rsidTr="004B79DA">
        <w:tc>
          <w:tcPr>
            <w:tcW w:w="2267" w:type="dxa"/>
          </w:tcPr>
          <w:p w14:paraId="6647E98E" w14:textId="77777777" w:rsidR="00056003" w:rsidRPr="00FB58FC" w:rsidRDefault="00056003" w:rsidP="00656E7D">
            <w:pPr>
              <w:tabs>
                <w:tab w:val="left" w:pos="360"/>
              </w:tabs>
              <w:spacing w:after="0" w:line="240" w:lineRule="auto"/>
              <w:ind w:left="360" w:hanging="360"/>
              <w:jc w:val="both"/>
              <w:rPr>
                <w:rFonts w:ascii="Arial" w:hAnsi="Arial" w:cs="Arial"/>
                <w:b/>
                <w:sz w:val="20"/>
                <w:szCs w:val="20"/>
              </w:rPr>
            </w:pPr>
            <w:r w:rsidRPr="00FB58FC">
              <w:rPr>
                <w:rFonts w:ascii="Arial" w:hAnsi="Arial" w:cs="Arial"/>
                <w:b/>
                <w:sz w:val="20"/>
                <w:szCs w:val="20"/>
              </w:rPr>
              <w:t>7.</w:t>
            </w:r>
            <w:r w:rsidRPr="00FB58FC">
              <w:rPr>
                <w:rFonts w:ascii="Arial" w:hAnsi="Arial" w:cs="Arial"/>
                <w:b/>
                <w:sz w:val="20"/>
                <w:szCs w:val="20"/>
              </w:rPr>
              <w:tab/>
              <w:t>Confidentiality</w:t>
            </w:r>
          </w:p>
          <w:p w14:paraId="6FD7CF7D" w14:textId="77777777" w:rsidR="00056003" w:rsidRPr="00FB58FC" w:rsidRDefault="00056003" w:rsidP="00656E7D">
            <w:pPr>
              <w:tabs>
                <w:tab w:val="left" w:pos="360"/>
              </w:tabs>
              <w:spacing w:after="0" w:line="240" w:lineRule="auto"/>
              <w:ind w:left="360" w:hanging="360"/>
              <w:jc w:val="both"/>
              <w:rPr>
                <w:rFonts w:ascii="Arial" w:hAnsi="Arial" w:cs="Arial"/>
                <w:b/>
                <w:sz w:val="20"/>
                <w:szCs w:val="20"/>
              </w:rPr>
            </w:pPr>
          </w:p>
        </w:tc>
        <w:tc>
          <w:tcPr>
            <w:tcW w:w="7198" w:type="dxa"/>
            <w:hideMark/>
          </w:tcPr>
          <w:p w14:paraId="453FE59F" w14:textId="77777777" w:rsidR="00056003" w:rsidRPr="00FB58FC" w:rsidRDefault="00056003" w:rsidP="00043E4D">
            <w:pPr>
              <w:tabs>
                <w:tab w:val="left" w:pos="720"/>
                <w:tab w:val="left" w:pos="1080"/>
                <w:tab w:val="left" w:pos="1350"/>
              </w:tabs>
              <w:spacing w:line="240" w:lineRule="auto"/>
              <w:jc w:val="both"/>
              <w:rPr>
                <w:rFonts w:ascii="Arial" w:hAnsi="Arial" w:cs="Arial"/>
                <w:sz w:val="20"/>
                <w:szCs w:val="20"/>
              </w:rPr>
            </w:pPr>
            <w:r w:rsidRPr="00FB58FC">
              <w:rPr>
                <w:rFonts w:ascii="Arial" w:hAnsi="Arial" w:cs="Arial"/>
                <w:sz w:val="20"/>
                <w:szCs w:val="20"/>
              </w:rPr>
              <w:t>The Consultants shall not, during the term of this Contract and within two years after its expiration, disclose any proprietary or confidential information relating to the Services, this Contract or the Client’s business or operations without the prior written consent of the Client.</w:t>
            </w:r>
          </w:p>
        </w:tc>
      </w:tr>
      <w:tr w:rsidR="00056003" w:rsidRPr="00FB58FC" w14:paraId="248EA3CD" w14:textId="77777777" w:rsidTr="004B79DA">
        <w:tc>
          <w:tcPr>
            <w:tcW w:w="2267" w:type="dxa"/>
            <w:hideMark/>
          </w:tcPr>
          <w:p w14:paraId="4F550C22" w14:textId="77777777" w:rsidR="00056003" w:rsidRPr="00FB58FC" w:rsidRDefault="00056003" w:rsidP="00656E7D">
            <w:pPr>
              <w:tabs>
                <w:tab w:val="left" w:pos="360"/>
              </w:tabs>
              <w:spacing w:after="0" w:line="240" w:lineRule="auto"/>
              <w:ind w:left="360" w:hanging="360"/>
              <w:rPr>
                <w:rFonts w:ascii="Arial" w:hAnsi="Arial" w:cs="Arial"/>
                <w:b/>
                <w:sz w:val="20"/>
                <w:szCs w:val="20"/>
              </w:rPr>
            </w:pPr>
            <w:r w:rsidRPr="00FB58FC">
              <w:rPr>
                <w:rFonts w:ascii="Arial" w:hAnsi="Arial" w:cs="Arial"/>
                <w:b/>
                <w:sz w:val="20"/>
                <w:szCs w:val="20"/>
              </w:rPr>
              <w:t>8.</w:t>
            </w:r>
            <w:r w:rsidRPr="00FB58FC">
              <w:rPr>
                <w:rFonts w:ascii="Arial" w:hAnsi="Arial" w:cs="Arial"/>
                <w:b/>
                <w:sz w:val="20"/>
                <w:szCs w:val="20"/>
              </w:rPr>
              <w:tab/>
              <w:t>Ownership of Material</w:t>
            </w:r>
          </w:p>
        </w:tc>
        <w:tc>
          <w:tcPr>
            <w:tcW w:w="7198" w:type="dxa"/>
            <w:hideMark/>
          </w:tcPr>
          <w:p w14:paraId="0CBF5E3B" w14:textId="32BD5C83" w:rsidR="00056003" w:rsidRPr="00FB58FC" w:rsidRDefault="00056003" w:rsidP="00043E4D">
            <w:pPr>
              <w:tabs>
                <w:tab w:val="left" w:pos="720"/>
                <w:tab w:val="left" w:pos="1080"/>
                <w:tab w:val="left" w:pos="1350"/>
              </w:tabs>
              <w:spacing w:line="240" w:lineRule="auto"/>
              <w:jc w:val="both"/>
              <w:rPr>
                <w:rFonts w:ascii="Arial" w:hAnsi="Arial" w:cs="Arial"/>
                <w:sz w:val="20"/>
                <w:szCs w:val="20"/>
              </w:rPr>
            </w:pPr>
            <w:r w:rsidRPr="00FB58FC">
              <w:rPr>
                <w:rFonts w:ascii="Arial" w:hAnsi="Arial" w:cs="Arial"/>
                <w:sz w:val="20"/>
                <w:szCs w:val="20"/>
              </w:rPr>
              <w:t xml:space="preserve">Any studies, reports or other material, graphic, software or otherwise, prepared by the Consultant for the Client under the Contract shall belong to and remain </w:t>
            </w:r>
            <w:r w:rsidRPr="00FB58FC">
              <w:rPr>
                <w:rFonts w:ascii="Arial" w:hAnsi="Arial" w:cs="Arial"/>
                <w:sz w:val="20"/>
                <w:szCs w:val="20"/>
              </w:rPr>
              <w:lastRenderedPageBreak/>
              <w:t>the property of the Client.</w:t>
            </w:r>
            <w:r w:rsidR="00882E17">
              <w:rPr>
                <w:rFonts w:ascii="Arial" w:hAnsi="Arial" w:cs="Arial"/>
                <w:sz w:val="20"/>
                <w:szCs w:val="20"/>
              </w:rPr>
              <w:t xml:space="preserve"> </w:t>
            </w:r>
            <w:r w:rsidRPr="00FB58FC">
              <w:rPr>
                <w:rFonts w:ascii="Arial" w:hAnsi="Arial" w:cs="Arial"/>
                <w:sz w:val="20"/>
                <w:szCs w:val="20"/>
              </w:rPr>
              <w:t>The Consultant may retain a copy of such documents and software.</w:t>
            </w:r>
            <w:r w:rsidRPr="00FB58FC">
              <w:rPr>
                <w:rStyle w:val="FootnoteReference"/>
                <w:rFonts w:ascii="Arial" w:hAnsi="Arial" w:cs="Arial"/>
                <w:sz w:val="20"/>
                <w:szCs w:val="20"/>
              </w:rPr>
              <w:footnoteReference w:customMarkFollows="1" w:id="34"/>
              <w:t>3</w:t>
            </w:r>
          </w:p>
        </w:tc>
      </w:tr>
      <w:tr w:rsidR="00056003" w:rsidRPr="00FB58FC" w14:paraId="020CE4AC" w14:textId="77777777" w:rsidTr="004B79DA">
        <w:tc>
          <w:tcPr>
            <w:tcW w:w="2267" w:type="dxa"/>
            <w:hideMark/>
          </w:tcPr>
          <w:p w14:paraId="0F2EA2F4" w14:textId="77777777" w:rsidR="00056003" w:rsidRPr="00FB58FC" w:rsidRDefault="00056003" w:rsidP="00656E7D">
            <w:pPr>
              <w:tabs>
                <w:tab w:val="left" w:pos="360"/>
              </w:tabs>
              <w:spacing w:after="0" w:line="240" w:lineRule="auto"/>
              <w:ind w:left="360" w:hanging="360"/>
              <w:rPr>
                <w:rFonts w:ascii="Arial" w:hAnsi="Arial" w:cs="Arial"/>
                <w:b/>
                <w:sz w:val="20"/>
                <w:szCs w:val="20"/>
              </w:rPr>
            </w:pPr>
            <w:r w:rsidRPr="00FB58FC">
              <w:rPr>
                <w:rFonts w:ascii="Arial" w:hAnsi="Arial" w:cs="Arial"/>
                <w:b/>
                <w:sz w:val="20"/>
                <w:szCs w:val="20"/>
              </w:rPr>
              <w:lastRenderedPageBreak/>
              <w:t>9.</w:t>
            </w:r>
            <w:r w:rsidRPr="00FB58FC">
              <w:rPr>
                <w:rFonts w:ascii="Arial" w:hAnsi="Arial" w:cs="Arial"/>
                <w:b/>
                <w:sz w:val="20"/>
                <w:szCs w:val="20"/>
              </w:rPr>
              <w:tab/>
              <w:t>Consultant Not to be Engaged in Certain Activities</w:t>
            </w:r>
          </w:p>
        </w:tc>
        <w:tc>
          <w:tcPr>
            <w:tcW w:w="7198" w:type="dxa"/>
            <w:hideMark/>
          </w:tcPr>
          <w:p w14:paraId="0B2E15F4" w14:textId="77777777" w:rsidR="00056003" w:rsidRPr="00FB58FC" w:rsidRDefault="00056003" w:rsidP="00043E4D">
            <w:pPr>
              <w:tabs>
                <w:tab w:val="left" w:pos="720"/>
                <w:tab w:val="left" w:pos="1080"/>
                <w:tab w:val="left" w:pos="1350"/>
              </w:tabs>
              <w:spacing w:line="240" w:lineRule="auto"/>
              <w:jc w:val="both"/>
              <w:rPr>
                <w:rFonts w:ascii="Arial" w:hAnsi="Arial" w:cs="Arial"/>
                <w:sz w:val="20"/>
                <w:szCs w:val="20"/>
              </w:rPr>
            </w:pPr>
            <w:r w:rsidRPr="00FB58FC">
              <w:rPr>
                <w:rFonts w:ascii="Arial" w:hAnsi="Arial" w:cs="Arial"/>
                <w:sz w:val="20"/>
                <w:szCs w:val="20"/>
              </w:rPr>
              <w:t>The Consultant agrees that, during the term of this Contract and after its termination, the Consultants and any entity affiliated with the Consultant, shall be disqualified from providing goods, works or services (other than consulting services that would not give rise to a conflict of interest) resulting from or closely related to the Consulting Services for the preparation or implementation of the Project.</w:t>
            </w:r>
          </w:p>
        </w:tc>
      </w:tr>
      <w:tr w:rsidR="00056003" w:rsidRPr="00FB58FC" w14:paraId="1F5D5AFA" w14:textId="77777777" w:rsidTr="004B79DA">
        <w:tc>
          <w:tcPr>
            <w:tcW w:w="2267" w:type="dxa"/>
            <w:hideMark/>
          </w:tcPr>
          <w:p w14:paraId="43AD4259" w14:textId="77777777" w:rsidR="00056003" w:rsidRPr="00FB58FC" w:rsidRDefault="00056003" w:rsidP="00656E7D">
            <w:pPr>
              <w:tabs>
                <w:tab w:val="left" w:pos="360"/>
              </w:tabs>
              <w:spacing w:after="0" w:line="240" w:lineRule="auto"/>
              <w:ind w:left="360" w:hanging="360"/>
              <w:rPr>
                <w:rFonts w:ascii="Arial" w:hAnsi="Arial" w:cs="Arial"/>
                <w:b/>
                <w:sz w:val="20"/>
                <w:szCs w:val="20"/>
              </w:rPr>
            </w:pPr>
            <w:r w:rsidRPr="00FB58FC">
              <w:rPr>
                <w:rFonts w:ascii="Arial" w:hAnsi="Arial" w:cs="Arial"/>
                <w:b/>
                <w:sz w:val="20"/>
                <w:szCs w:val="20"/>
              </w:rPr>
              <w:t>10.</w:t>
            </w:r>
            <w:r w:rsidRPr="00FB58FC">
              <w:rPr>
                <w:rFonts w:ascii="Arial" w:hAnsi="Arial" w:cs="Arial"/>
                <w:b/>
                <w:sz w:val="20"/>
                <w:szCs w:val="20"/>
              </w:rPr>
              <w:tab/>
              <w:t>Insurance</w:t>
            </w:r>
          </w:p>
        </w:tc>
        <w:tc>
          <w:tcPr>
            <w:tcW w:w="7198" w:type="dxa"/>
            <w:hideMark/>
          </w:tcPr>
          <w:p w14:paraId="68D71C16" w14:textId="77777777" w:rsidR="00056003" w:rsidRPr="00FB58FC" w:rsidRDefault="00056003" w:rsidP="00043E4D">
            <w:pPr>
              <w:tabs>
                <w:tab w:val="left" w:pos="720"/>
                <w:tab w:val="left" w:pos="1080"/>
                <w:tab w:val="left" w:pos="1350"/>
              </w:tabs>
              <w:spacing w:line="240" w:lineRule="auto"/>
              <w:jc w:val="both"/>
              <w:rPr>
                <w:rFonts w:ascii="Arial" w:hAnsi="Arial" w:cs="Arial"/>
                <w:sz w:val="20"/>
                <w:szCs w:val="20"/>
              </w:rPr>
            </w:pPr>
            <w:r w:rsidRPr="00FB58FC">
              <w:rPr>
                <w:rFonts w:ascii="Arial" w:hAnsi="Arial" w:cs="Arial"/>
                <w:sz w:val="20"/>
                <w:szCs w:val="20"/>
              </w:rPr>
              <w:t>The Consultant will be responsible for taking out any appropriate insurance coverage.</w:t>
            </w:r>
          </w:p>
        </w:tc>
      </w:tr>
      <w:tr w:rsidR="00056003" w:rsidRPr="00FB58FC" w14:paraId="5BDB757F" w14:textId="77777777" w:rsidTr="004B79DA">
        <w:tc>
          <w:tcPr>
            <w:tcW w:w="2267" w:type="dxa"/>
            <w:hideMark/>
          </w:tcPr>
          <w:p w14:paraId="5B77DA46" w14:textId="77777777" w:rsidR="00056003" w:rsidRPr="00FB58FC" w:rsidRDefault="00056003" w:rsidP="00656E7D">
            <w:pPr>
              <w:tabs>
                <w:tab w:val="left" w:pos="360"/>
              </w:tabs>
              <w:spacing w:after="0" w:line="240" w:lineRule="auto"/>
              <w:ind w:left="360" w:hanging="360"/>
              <w:rPr>
                <w:rFonts w:ascii="Arial" w:hAnsi="Arial" w:cs="Arial"/>
                <w:b/>
                <w:sz w:val="20"/>
                <w:szCs w:val="20"/>
              </w:rPr>
            </w:pPr>
            <w:r w:rsidRPr="00FB58FC">
              <w:rPr>
                <w:rFonts w:ascii="Arial" w:hAnsi="Arial" w:cs="Arial"/>
                <w:b/>
                <w:sz w:val="20"/>
                <w:szCs w:val="20"/>
              </w:rPr>
              <w:t>11.</w:t>
            </w:r>
            <w:r w:rsidRPr="00FB58FC">
              <w:rPr>
                <w:rFonts w:ascii="Arial" w:hAnsi="Arial" w:cs="Arial"/>
                <w:b/>
                <w:sz w:val="20"/>
                <w:szCs w:val="20"/>
              </w:rPr>
              <w:tab/>
              <w:t>Assignment</w:t>
            </w:r>
          </w:p>
        </w:tc>
        <w:tc>
          <w:tcPr>
            <w:tcW w:w="7198" w:type="dxa"/>
            <w:hideMark/>
          </w:tcPr>
          <w:p w14:paraId="1FFD84C6" w14:textId="77777777" w:rsidR="00056003" w:rsidRPr="00FB58FC" w:rsidRDefault="00056003" w:rsidP="00043E4D">
            <w:pPr>
              <w:tabs>
                <w:tab w:val="left" w:pos="0"/>
                <w:tab w:val="left" w:pos="720"/>
                <w:tab w:val="left" w:pos="1080"/>
              </w:tabs>
              <w:spacing w:line="240" w:lineRule="auto"/>
              <w:jc w:val="both"/>
              <w:rPr>
                <w:rFonts w:ascii="Arial" w:hAnsi="Arial" w:cs="Arial"/>
                <w:sz w:val="20"/>
                <w:szCs w:val="20"/>
              </w:rPr>
            </w:pPr>
            <w:r w:rsidRPr="00FB58FC">
              <w:rPr>
                <w:rFonts w:ascii="Arial" w:hAnsi="Arial" w:cs="Arial"/>
                <w:sz w:val="20"/>
                <w:szCs w:val="20"/>
              </w:rPr>
              <w:t>The Consultant shall not assign this Contract or Subcontract any portion of it without the Client's prior written consent.</w:t>
            </w:r>
          </w:p>
        </w:tc>
      </w:tr>
      <w:tr w:rsidR="00056003" w:rsidRPr="00FB58FC" w14:paraId="05D10780" w14:textId="77777777" w:rsidTr="004B79DA">
        <w:tc>
          <w:tcPr>
            <w:tcW w:w="2267" w:type="dxa"/>
          </w:tcPr>
          <w:p w14:paraId="235B05C9" w14:textId="72FD956B" w:rsidR="00056003" w:rsidRPr="00FB58FC" w:rsidRDefault="00056003" w:rsidP="00043E4D">
            <w:pPr>
              <w:tabs>
                <w:tab w:val="left" w:pos="360"/>
              </w:tabs>
              <w:spacing w:after="0" w:line="240" w:lineRule="auto"/>
              <w:ind w:left="360" w:hanging="360"/>
              <w:rPr>
                <w:rFonts w:ascii="Arial" w:hAnsi="Arial" w:cs="Arial"/>
                <w:b/>
                <w:sz w:val="20"/>
                <w:szCs w:val="20"/>
              </w:rPr>
            </w:pPr>
            <w:r w:rsidRPr="00FB58FC">
              <w:rPr>
                <w:rFonts w:ascii="Arial" w:hAnsi="Arial" w:cs="Arial"/>
                <w:b/>
                <w:sz w:val="20"/>
                <w:szCs w:val="20"/>
              </w:rPr>
              <w:t>12.</w:t>
            </w:r>
            <w:r w:rsidRPr="00FB58FC">
              <w:rPr>
                <w:rFonts w:ascii="Arial" w:hAnsi="Arial" w:cs="Arial"/>
                <w:b/>
                <w:sz w:val="20"/>
                <w:szCs w:val="20"/>
              </w:rPr>
              <w:tab/>
              <w:t>Law Governing Contract and Language</w:t>
            </w:r>
          </w:p>
        </w:tc>
        <w:tc>
          <w:tcPr>
            <w:tcW w:w="7198" w:type="dxa"/>
            <w:hideMark/>
          </w:tcPr>
          <w:p w14:paraId="75F9A8E3" w14:textId="6E82C0AB" w:rsidR="003522EE" w:rsidRPr="00FB58FC" w:rsidRDefault="00056003" w:rsidP="00656E7D">
            <w:pPr>
              <w:tabs>
                <w:tab w:val="left" w:pos="720"/>
                <w:tab w:val="left" w:pos="1080"/>
                <w:tab w:val="left" w:pos="1350"/>
              </w:tabs>
              <w:spacing w:after="0" w:line="240" w:lineRule="auto"/>
              <w:jc w:val="both"/>
              <w:rPr>
                <w:rFonts w:ascii="Arial" w:hAnsi="Arial" w:cs="Arial"/>
                <w:i/>
                <w:sz w:val="20"/>
                <w:szCs w:val="20"/>
              </w:rPr>
            </w:pPr>
            <w:r w:rsidRPr="00FB58FC">
              <w:rPr>
                <w:rFonts w:ascii="Arial" w:hAnsi="Arial" w:cs="Arial"/>
                <w:sz w:val="20"/>
                <w:szCs w:val="20"/>
              </w:rPr>
              <w:t xml:space="preserve">The Contract shall be governed by the laws of </w:t>
            </w:r>
            <w:r w:rsidRPr="00FB58FC">
              <w:rPr>
                <w:rFonts w:ascii="Arial" w:hAnsi="Arial" w:cs="Arial"/>
                <w:i/>
                <w:sz w:val="20"/>
                <w:szCs w:val="20"/>
              </w:rPr>
              <w:t>[insert government]</w:t>
            </w:r>
            <w:r w:rsidRPr="00FB58FC">
              <w:rPr>
                <w:rFonts w:ascii="Arial" w:hAnsi="Arial" w:cs="Arial"/>
                <w:sz w:val="20"/>
                <w:szCs w:val="20"/>
              </w:rPr>
              <w:t>, and the language of the Contract shall be</w:t>
            </w:r>
            <w:r w:rsidRPr="00FB58FC">
              <w:rPr>
                <w:rStyle w:val="FootnoteReference"/>
                <w:rFonts w:ascii="Arial" w:hAnsi="Arial" w:cs="Arial"/>
                <w:sz w:val="20"/>
                <w:szCs w:val="20"/>
              </w:rPr>
              <w:footnoteReference w:customMarkFollows="1" w:id="35"/>
              <w:t>4</w:t>
            </w:r>
            <w:r w:rsidRPr="00FB58FC">
              <w:rPr>
                <w:rFonts w:ascii="Arial" w:hAnsi="Arial" w:cs="Arial"/>
                <w:b/>
                <w:sz w:val="20"/>
                <w:szCs w:val="20"/>
              </w:rPr>
              <w:t xml:space="preserve"> </w:t>
            </w:r>
            <w:r w:rsidRPr="00FB58FC">
              <w:rPr>
                <w:rFonts w:ascii="Arial" w:hAnsi="Arial" w:cs="Arial"/>
                <w:i/>
                <w:sz w:val="20"/>
                <w:szCs w:val="20"/>
              </w:rPr>
              <w:t xml:space="preserve">[insert </w:t>
            </w:r>
            <w:r w:rsidR="00043E4D" w:rsidRPr="00FB58FC">
              <w:rPr>
                <w:rFonts w:ascii="Arial" w:hAnsi="Arial" w:cs="Arial"/>
                <w:i/>
                <w:sz w:val="20"/>
                <w:szCs w:val="20"/>
              </w:rPr>
              <w:t>language</w:t>
            </w:r>
            <w:r w:rsidRPr="00FB58FC">
              <w:rPr>
                <w:rFonts w:ascii="Arial" w:hAnsi="Arial" w:cs="Arial"/>
                <w:i/>
                <w:sz w:val="20"/>
                <w:szCs w:val="20"/>
              </w:rPr>
              <w:t>].</w:t>
            </w:r>
          </w:p>
        </w:tc>
      </w:tr>
      <w:tr w:rsidR="00056003" w:rsidRPr="00FB58FC" w14:paraId="22377B13" w14:textId="77777777" w:rsidTr="004B79DA">
        <w:trPr>
          <w:cantSplit/>
        </w:trPr>
        <w:tc>
          <w:tcPr>
            <w:tcW w:w="2267" w:type="dxa"/>
          </w:tcPr>
          <w:p w14:paraId="3F1976DE" w14:textId="77777777" w:rsidR="00056003" w:rsidRPr="00FB58FC" w:rsidRDefault="00056003" w:rsidP="00656E7D">
            <w:pPr>
              <w:tabs>
                <w:tab w:val="left" w:pos="360"/>
              </w:tabs>
              <w:spacing w:after="0" w:line="240" w:lineRule="auto"/>
              <w:ind w:left="360" w:hanging="360"/>
              <w:rPr>
                <w:rFonts w:ascii="Arial" w:hAnsi="Arial" w:cs="Arial"/>
                <w:bCs/>
                <w:sz w:val="20"/>
                <w:szCs w:val="20"/>
              </w:rPr>
            </w:pPr>
            <w:r w:rsidRPr="00FB58FC">
              <w:rPr>
                <w:rFonts w:ascii="Arial" w:hAnsi="Arial" w:cs="Arial"/>
                <w:b/>
                <w:sz w:val="20"/>
                <w:szCs w:val="20"/>
              </w:rPr>
              <w:lastRenderedPageBreak/>
              <w:t>13.</w:t>
            </w:r>
            <w:r w:rsidRPr="00FB58FC">
              <w:rPr>
                <w:rFonts w:ascii="Arial" w:hAnsi="Arial" w:cs="Arial"/>
                <w:b/>
                <w:sz w:val="20"/>
                <w:szCs w:val="20"/>
              </w:rPr>
              <w:tab/>
              <w:t>Dispute Resolution</w:t>
            </w:r>
            <w:r w:rsidRPr="00FB58FC">
              <w:rPr>
                <w:rStyle w:val="FootnoteReference"/>
                <w:rFonts w:ascii="Arial" w:hAnsi="Arial" w:cs="Arial"/>
                <w:bCs/>
                <w:sz w:val="20"/>
                <w:szCs w:val="20"/>
              </w:rPr>
              <w:footnoteReference w:customMarkFollows="1" w:id="36"/>
              <w:t>5</w:t>
            </w:r>
          </w:p>
          <w:p w14:paraId="4EF1F36C" w14:textId="77777777" w:rsidR="00056003" w:rsidRPr="00FB58FC" w:rsidRDefault="00056003" w:rsidP="00656E7D">
            <w:pPr>
              <w:tabs>
                <w:tab w:val="left" w:pos="360"/>
              </w:tabs>
              <w:spacing w:after="0" w:line="240" w:lineRule="auto"/>
              <w:ind w:left="360" w:hanging="360"/>
              <w:rPr>
                <w:rFonts w:ascii="Arial" w:hAnsi="Arial" w:cs="Arial"/>
                <w:b/>
                <w:sz w:val="20"/>
                <w:szCs w:val="20"/>
              </w:rPr>
            </w:pPr>
          </w:p>
          <w:p w14:paraId="331448BB" w14:textId="77777777" w:rsidR="00056003" w:rsidRPr="00FB58FC" w:rsidRDefault="00056003" w:rsidP="00656E7D">
            <w:pPr>
              <w:tabs>
                <w:tab w:val="left" w:pos="360"/>
              </w:tabs>
              <w:spacing w:after="0" w:line="240" w:lineRule="auto"/>
              <w:ind w:left="360" w:hanging="360"/>
              <w:rPr>
                <w:rFonts w:ascii="Arial" w:hAnsi="Arial" w:cs="Arial"/>
                <w:b/>
                <w:sz w:val="20"/>
                <w:szCs w:val="20"/>
              </w:rPr>
            </w:pPr>
          </w:p>
          <w:p w14:paraId="2C370740" w14:textId="0C0DC371" w:rsidR="00056003" w:rsidRPr="00FB58FC" w:rsidRDefault="00056003" w:rsidP="00656E7D">
            <w:pPr>
              <w:tabs>
                <w:tab w:val="left" w:pos="360"/>
              </w:tabs>
              <w:spacing w:after="0" w:line="240" w:lineRule="auto"/>
              <w:ind w:left="360" w:hanging="360"/>
              <w:rPr>
                <w:rFonts w:ascii="Arial" w:hAnsi="Arial" w:cs="Arial"/>
                <w:b/>
                <w:sz w:val="20"/>
                <w:szCs w:val="20"/>
              </w:rPr>
            </w:pPr>
            <w:r w:rsidRPr="00FB58FC">
              <w:rPr>
                <w:rFonts w:ascii="Arial" w:hAnsi="Arial" w:cs="Arial"/>
                <w:b/>
                <w:sz w:val="20"/>
                <w:szCs w:val="20"/>
              </w:rPr>
              <w:t>14.</w:t>
            </w:r>
            <w:r w:rsidR="00882E17">
              <w:rPr>
                <w:rFonts w:ascii="Arial" w:hAnsi="Arial" w:cs="Arial"/>
                <w:b/>
                <w:sz w:val="20"/>
                <w:szCs w:val="20"/>
              </w:rPr>
              <w:t xml:space="preserve"> </w:t>
            </w:r>
            <w:r w:rsidRPr="00FB58FC">
              <w:rPr>
                <w:rFonts w:ascii="Arial" w:hAnsi="Arial" w:cs="Arial"/>
                <w:b/>
                <w:sz w:val="20"/>
                <w:szCs w:val="20"/>
              </w:rPr>
              <w:t>Termination</w:t>
            </w:r>
          </w:p>
          <w:p w14:paraId="561DE981" w14:textId="77777777" w:rsidR="00056003" w:rsidRPr="00FB58FC" w:rsidRDefault="00056003" w:rsidP="00656E7D">
            <w:pPr>
              <w:tabs>
                <w:tab w:val="left" w:pos="360"/>
              </w:tabs>
              <w:spacing w:after="0" w:line="240" w:lineRule="auto"/>
              <w:ind w:left="360" w:hanging="360"/>
              <w:rPr>
                <w:rFonts w:ascii="Arial" w:hAnsi="Arial" w:cs="Arial"/>
                <w:b/>
                <w:sz w:val="20"/>
                <w:szCs w:val="20"/>
              </w:rPr>
            </w:pPr>
          </w:p>
          <w:p w14:paraId="5493F019" w14:textId="77777777" w:rsidR="00056003" w:rsidRPr="00FB58FC" w:rsidRDefault="00056003" w:rsidP="00656E7D">
            <w:pPr>
              <w:tabs>
                <w:tab w:val="left" w:pos="360"/>
              </w:tabs>
              <w:spacing w:after="0" w:line="240" w:lineRule="auto"/>
              <w:ind w:left="360" w:hanging="360"/>
              <w:rPr>
                <w:rFonts w:ascii="Arial" w:hAnsi="Arial" w:cs="Arial"/>
                <w:b/>
                <w:sz w:val="20"/>
                <w:szCs w:val="20"/>
              </w:rPr>
            </w:pPr>
          </w:p>
          <w:p w14:paraId="4A6EE10C" w14:textId="77777777" w:rsidR="00056003" w:rsidRPr="00FB58FC" w:rsidRDefault="00056003" w:rsidP="00656E7D">
            <w:pPr>
              <w:tabs>
                <w:tab w:val="left" w:pos="360"/>
              </w:tabs>
              <w:spacing w:after="0" w:line="240" w:lineRule="auto"/>
              <w:ind w:left="360" w:hanging="360"/>
              <w:rPr>
                <w:rFonts w:ascii="Arial" w:hAnsi="Arial" w:cs="Arial"/>
                <w:b/>
                <w:sz w:val="20"/>
                <w:szCs w:val="20"/>
              </w:rPr>
            </w:pPr>
          </w:p>
          <w:p w14:paraId="1ABC6DC4" w14:textId="77777777" w:rsidR="00056003" w:rsidRPr="00FB58FC" w:rsidRDefault="00056003" w:rsidP="00656E7D">
            <w:pPr>
              <w:tabs>
                <w:tab w:val="left" w:pos="360"/>
              </w:tabs>
              <w:spacing w:after="0" w:line="240" w:lineRule="auto"/>
              <w:ind w:left="360" w:hanging="360"/>
              <w:rPr>
                <w:rFonts w:ascii="Arial" w:hAnsi="Arial" w:cs="Arial"/>
                <w:b/>
                <w:sz w:val="20"/>
                <w:szCs w:val="20"/>
              </w:rPr>
            </w:pPr>
          </w:p>
        </w:tc>
        <w:tc>
          <w:tcPr>
            <w:tcW w:w="7198" w:type="dxa"/>
          </w:tcPr>
          <w:p w14:paraId="49CBBAF7" w14:textId="77777777" w:rsidR="00056003" w:rsidRPr="00FB58FC" w:rsidRDefault="00056003" w:rsidP="00656E7D">
            <w:pPr>
              <w:tabs>
                <w:tab w:val="left" w:pos="720"/>
                <w:tab w:val="left" w:pos="1080"/>
                <w:tab w:val="left" w:pos="1350"/>
              </w:tabs>
              <w:spacing w:after="0" w:line="240" w:lineRule="auto"/>
              <w:jc w:val="both"/>
              <w:rPr>
                <w:rFonts w:ascii="Arial" w:hAnsi="Arial" w:cs="Arial"/>
                <w:sz w:val="20"/>
                <w:szCs w:val="20"/>
              </w:rPr>
            </w:pPr>
            <w:r w:rsidRPr="00FB58FC">
              <w:rPr>
                <w:rFonts w:ascii="Arial" w:hAnsi="Arial" w:cs="Arial"/>
                <w:sz w:val="20"/>
                <w:szCs w:val="20"/>
              </w:rPr>
              <w:t>Any dispute arising out of this Contract, which cannot be amicably settled between the parties, shall be referred to adjudication/arbitration in accordance with the laws of the Client’s country.</w:t>
            </w:r>
          </w:p>
          <w:p w14:paraId="27D06981" w14:textId="77777777" w:rsidR="00056003" w:rsidRPr="00FB58FC" w:rsidRDefault="00056003" w:rsidP="00656E7D">
            <w:pPr>
              <w:tabs>
                <w:tab w:val="left" w:pos="720"/>
                <w:tab w:val="left" w:pos="1080"/>
                <w:tab w:val="left" w:pos="1350"/>
              </w:tabs>
              <w:spacing w:after="0" w:line="240" w:lineRule="auto"/>
              <w:jc w:val="both"/>
              <w:rPr>
                <w:rFonts w:ascii="Arial" w:hAnsi="Arial" w:cs="Arial"/>
                <w:sz w:val="20"/>
                <w:szCs w:val="20"/>
              </w:rPr>
            </w:pPr>
          </w:p>
          <w:p w14:paraId="016C3031" w14:textId="77777777" w:rsidR="00056003" w:rsidRPr="00FB58FC" w:rsidRDefault="00056003" w:rsidP="00656E7D">
            <w:pPr>
              <w:spacing w:after="0" w:line="240" w:lineRule="auto"/>
              <w:jc w:val="both"/>
              <w:rPr>
                <w:rFonts w:ascii="Arial" w:hAnsi="Arial" w:cs="Arial"/>
                <w:sz w:val="20"/>
                <w:szCs w:val="20"/>
              </w:rPr>
            </w:pPr>
            <w:r w:rsidRPr="00FB58FC">
              <w:rPr>
                <w:rFonts w:ascii="Arial" w:hAnsi="Arial" w:cs="Arial"/>
                <w:sz w:val="20"/>
                <w:szCs w:val="20"/>
              </w:rPr>
              <w:t xml:space="preserve">By the Client: </w:t>
            </w:r>
          </w:p>
          <w:p w14:paraId="2E816F5D" w14:textId="77777777" w:rsidR="00056003" w:rsidRPr="00FB58FC" w:rsidRDefault="00056003" w:rsidP="00656E7D">
            <w:pPr>
              <w:widowControl w:val="0"/>
              <w:autoSpaceDE w:val="0"/>
              <w:autoSpaceDN w:val="0"/>
              <w:adjustRightInd w:val="0"/>
              <w:spacing w:after="0" w:line="240" w:lineRule="auto"/>
              <w:jc w:val="both"/>
              <w:rPr>
                <w:rFonts w:ascii="Arial" w:hAnsi="Arial" w:cs="Arial"/>
                <w:sz w:val="20"/>
                <w:szCs w:val="20"/>
              </w:rPr>
            </w:pPr>
          </w:p>
          <w:p w14:paraId="369A1908" w14:textId="77777777" w:rsidR="00056003" w:rsidRPr="00FB58FC" w:rsidRDefault="00056003" w:rsidP="00656E7D">
            <w:pPr>
              <w:widowControl w:val="0"/>
              <w:autoSpaceDE w:val="0"/>
              <w:autoSpaceDN w:val="0"/>
              <w:adjustRightInd w:val="0"/>
              <w:spacing w:after="0" w:line="240" w:lineRule="auto"/>
              <w:jc w:val="both"/>
              <w:rPr>
                <w:rFonts w:ascii="Arial" w:hAnsi="Arial" w:cs="Arial"/>
                <w:sz w:val="20"/>
                <w:szCs w:val="20"/>
              </w:rPr>
            </w:pPr>
            <w:r w:rsidRPr="00FB58FC">
              <w:rPr>
                <w:rFonts w:ascii="Arial" w:hAnsi="Arial" w:cs="Arial"/>
                <w:sz w:val="20"/>
                <w:szCs w:val="20"/>
              </w:rPr>
              <w:t xml:space="preserve">The Client may terminate the Contract with at least 10 working </w:t>
            </w:r>
            <w:r w:rsidRPr="00FB58FC">
              <w:rPr>
                <w:rFonts w:ascii="Arial" w:hAnsi="Arial" w:cs="Arial"/>
                <w:sz w:val="20"/>
                <w:szCs w:val="20"/>
              </w:rPr>
              <w:tab/>
              <w:t xml:space="preserve">days written notice to the Consultant after the occurrence of any </w:t>
            </w:r>
            <w:r w:rsidRPr="00FB58FC">
              <w:rPr>
                <w:rFonts w:ascii="Arial" w:hAnsi="Arial" w:cs="Arial"/>
                <w:sz w:val="20"/>
                <w:szCs w:val="20"/>
              </w:rPr>
              <w:tab/>
              <w:t xml:space="preserve">of the events specified in sub-paragraphs (a) through (d) of this </w:t>
            </w:r>
            <w:r w:rsidRPr="00FB58FC">
              <w:rPr>
                <w:rFonts w:ascii="Arial" w:hAnsi="Arial" w:cs="Arial"/>
                <w:sz w:val="20"/>
                <w:szCs w:val="20"/>
              </w:rPr>
              <w:tab/>
              <w:t>Clause:</w:t>
            </w:r>
          </w:p>
          <w:p w14:paraId="50BF0981" w14:textId="77777777" w:rsidR="00056003" w:rsidRPr="00FB58FC" w:rsidRDefault="00056003" w:rsidP="00656E7D">
            <w:pPr>
              <w:widowControl w:val="0"/>
              <w:autoSpaceDE w:val="0"/>
              <w:autoSpaceDN w:val="0"/>
              <w:adjustRightInd w:val="0"/>
              <w:spacing w:after="0" w:line="240" w:lineRule="auto"/>
              <w:ind w:left="792"/>
              <w:jc w:val="both"/>
              <w:rPr>
                <w:rFonts w:ascii="Arial" w:hAnsi="Arial" w:cs="Arial"/>
                <w:sz w:val="20"/>
                <w:szCs w:val="20"/>
              </w:rPr>
            </w:pPr>
          </w:p>
          <w:p w14:paraId="4BDC87DC" w14:textId="77777777" w:rsidR="00056003" w:rsidRPr="00FB58FC" w:rsidRDefault="00056003" w:rsidP="00656E7D">
            <w:pPr>
              <w:widowControl w:val="0"/>
              <w:autoSpaceDE w:val="0"/>
              <w:autoSpaceDN w:val="0"/>
              <w:adjustRightInd w:val="0"/>
              <w:spacing w:after="0" w:line="240" w:lineRule="auto"/>
              <w:ind w:left="792"/>
              <w:jc w:val="both"/>
              <w:rPr>
                <w:rFonts w:ascii="Arial" w:hAnsi="Arial" w:cs="Arial"/>
                <w:sz w:val="20"/>
                <w:szCs w:val="20"/>
              </w:rPr>
            </w:pPr>
            <w:r w:rsidRPr="00FB58FC">
              <w:rPr>
                <w:rFonts w:ascii="Arial" w:hAnsi="Arial" w:cs="Arial"/>
                <w:sz w:val="20"/>
                <w:szCs w:val="20"/>
              </w:rPr>
              <w:t>(a) if the Consultant does not remedy a failure in the performance of their obligations under the Contract within seven working days from the date of written notification or within any further period as may be further agreed with the Client in writing;</w:t>
            </w:r>
          </w:p>
          <w:p w14:paraId="6654CF46" w14:textId="77777777" w:rsidR="00056003" w:rsidRPr="00FB58FC" w:rsidRDefault="00056003" w:rsidP="00656E7D">
            <w:pPr>
              <w:widowControl w:val="0"/>
              <w:autoSpaceDE w:val="0"/>
              <w:autoSpaceDN w:val="0"/>
              <w:adjustRightInd w:val="0"/>
              <w:spacing w:after="0" w:line="240" w:lineRule="auto"/>
              <w:ind w:left="792"/>
              <w:jc w:val="both"/>
              <w:rPr>
                <w:rFonts w:ascii="Arial" w:hAnsi="Arial" w:cs="Arial"/>
                <w:sz w:val="20"/>
                <w:szCs w:val="20"/>
              </w:rPr>
            </w:pPr>
          </w:p>
          <w:p w14:paraId="5EA08DCA" w14:textId="77777777" w:rsidR="00056003" w:rsidRPr="00FB58FC" w:rsidRDefault="00056003" w:rsidP="00656E7D">
            <w:pPr>
              <w:widowControl w:val="0"/>
              <w:autoSpaceDE w:val="0"/>
              <w:autoSpaceDN w:val="0"/>
              <w:adjustRightInd w:val="0"/>
              <w:spacing w:after="0" w:line="240" w:lineRule="auto"/>
              <w:ind w:left="792"/>
              <w:jc w:val="both"/>
              <w:rPr>
                <w:rFonts w:ascii="Arial" w:hAnsi="Arial" w:cs="Arial"/>
                <w:sz w:val="20"/>
                <w:szCs w:val="20"/>
              </w:rPr>
            </w:pPr>
            <w:r w:rsidRPr="00FB58FC">
              <w:rPr>
                <w:rFonts w:ascii="Arial" w:hAnsi="Arial" w:cs="Arial"/>
                <w:sz w:val="20"/>
                <w:szCs w:val="20"/>
              </w:rPr>
              <w:t>(b) if the Consultant becomes insolvent or bankrupt;</w:t>
            </w:r>
          </w:p>
          <w:p w14:paraId="506C64A9" w14:textId="77777777" w:rsidR="00056003" w:rsidRPr="00FB58FC" w:rsidRDefault="00056003" w:rsidP="00656E7D">
            <w:pPr>
              <w:widowControl w:val="0"/>
              <w:autoSpaceDE w:val="0"/>
              <w:autoSpaceDN w:val="0"/>
              <w:adjustRightInd w:val="0"/>
              <w:spacing w:after="0" w:line="240" w:lineRule="auto"/>
              <w:ind w:left="792"/>
              <w:jc w:val="both"/>
              <w:rPr>
                <w:rFonts w:ascii="Arial" w:hAnsi="Arial" w:cs="Arial"/>
                <w:sz w:val="20"/>
                <w:szCs w:val="20"/>
              </w:rPr>
            </w:pPr>
          </w:p>
          <w:p w14:paraId="695E7EE9" w14:textId="77777777" w:rsidR="00056003" w:rsidRPr="00FB58FC" w:rsidRDefault="00056003" w:rsidP="00656E7D">
            <w:pPr>
              <w:widowControl w:val="0"/>
              <w:autoSpaceDE w:val="0"/>
              <w:autoSpaceDN w:val="0"/>
              <w:adjustRightInd w:val="0"/>
              <w:spacing w:after="0" w:line="240" w:lineRule="auto"/>
              <w:ind w:left="792"/>
              <w:jc w:val="both"/>
              <w:rPr>
                <w:rFonts w:ascii="Arial" w:hAnsi="Arial" w:cs="Arial"/>
                <w:sz w:val="20"/>
                <w:szCs w:val="20"/>
              </w:rPr>
            </w:pPr>
            <w:r w:rsidRPr="00FB58FC">
              <w:rPr>
                <w:rFonts w:ascii="Arial" w:hAnsi="Arial" w:cs="Arial"/>
                <w:sz w:val="20"/>
                <w:szCs w:val="20"/>
              </w:rPr>
              <w:t>(c) if the Consultant, in the judgment of the Client, has engaged in corrupt, fraudulent, collusive, coercive, or obstructive practices (as defined in the prevailing Bank’s sanctions procedures) in competing for or in executing the Contract</w:t>
            </w:r>
          </w:p>
          <w:p w14:paraId="6937907A" w14:textId="77777777" w:rsidR="00056003" w:rsidRPr="00FB58FC" w:rsidRDefault="00056003" w:rsidP="00656E7D">
            <w:pPr>
              <w:widowControl w:val="0"/>
              <w:autoSpaceDE w:val="0"/>
              <w:autoSpaceDN w:val="0"/>
              <w:adjustRightInd w:val="0"/>
              <w:spacing w:after="0" w:line="240" w:lineRule="auto"/>
              <w:ind w:left="792"/>
              <w:jc w:val="both"/>
              <w:rPr>
                <w:rFonts w:ascii="Arial" w:hAnsi="Arial" w:cs="Arial"/>
                <w:sz w:val="20"/>
                <w:szCs w:val="20"/>
              </w:rPr>
            </w:pPr>
          </w:p>
          <w:p w14:paraId="13AE7E60" w14:textId="77777777" w:rsidR="00056003" w:rsidRPr="00FB58FC" w:rsidRDefault="00056003" w:rsidP="00656E7D">
            <w:pPr>
              <w:widowControl w:val="0"/>
              <w:autoSpaceDE w:val="0"/>
              <w:autoSpaceDN w:val="0"/>
              <w:adjustRightInd w:val="0"/>
              <w:spacing w:after="0" w:line="240" w:lineRule="auto"/>
              <w:ind w:left="792"/>
              <w:jc w:val="both"/>
              <w:rPr>
                <w:rFonts w:ascii="Arial" w:hAnsi="Arial" w:cs="Arial"/>
                <w:sz w:val="20"/>
                <w:szCs w:val="20"/>
              </w:rPr>
            </w:pPr>
          </w:p>
          <w:p w14:paraId="2832EB7D" w14:textId="77777777" w:rsidR="00056003" w:rsidRPr="00FB58FC" w:rsidRDefault="00056003" w:rsidP="00656E7D">
            <w:pPr>
              <w:widowControl w:val="0"/>
              <w:autoSpaceDE w:val="0"/>
              <w:autoSpaceDN w:val="0"/>
              <w:adjustRightInd w:val="0"/>
              <w:spacing w:after="0" w:line="240" w:lineRule="auto"/>
              <w:ind w:left="792"/>
              <w:jc w:val="both"/>
              <w:rPr>
                <w:rFonts w:ascii="Arial" w:hAnsi="Arial" w:cs="Arial"/>
                <w:sz w:val="20"/>
                <w:szCs w:val="20"/>
              </w:rPr>
            </w:pPr>
            <w:r w:rsidRPr="00FB58FC">
              <w:rPr>
                <w:rFonts w:ascii="Arial" w:hAnsi="Arial" w:cs="Arial"/>
                <w:sz w:val="20"/>
                <w:szCs w:val="20"/>
              </w:rPr>
              <w:t>(d) if the Client, in its sole discretion, decides to terminate the Contract.</w:t>
            </w:r>
          </w:p>
          <w:p w14:paraId="4480E03E" w14:textId="77777777" w:rsidR="00056003" w:rsidRPr="00FB58FC" w:rsidRDefault="00056003" w:rsidP="00656E7D">
            <w:pPr>
              <w:widowControl w:val="0"/>
              <w:autoSpaceDE w:val="0"/>
              <w:autoSpaceDN w:val="0"/>
              <w:adjustRightInd w:val="0"/>
              <w:spacing w:after="0" w:line="240" w:lineRule="auto"/>
              <w:ind w:left="792"/>
              <w:jc w:val="both"/>
              <w:rPr>
                <w:rFonts w:ascii="Arial" w:hAnsi="Arial" w:cs="Arial"/>
                <w:sz w:val="20"/>
                <w:szCs w:val="20"/>
              </w:rPr>
            </w:pPr>
          </w:p>
          <w:p w14:paraId="1F278F74" w14:textId="77777777" w:rsidR="00056003" w:rsidRPr="00FB58FC" w:rsidRDefault="00056003" w:rsidP="00656E7D">
            <w:pPr>
              <w:widowControl w:val="0"/>
              <w:autoSpaceDE w:val="0"/>
              <w:autoSpaceDN w:val="0"/>
              <w:adjustRightInd w:val="0"/>
              <w:spacing w:after="0" w:line="240" w:lineRule="auto"/>
              <w:ind w:left="792"/>
              <w:jc w:val="both"/>
              <w:rPr>
                <w:rFonts w:ascii="Arial" w:hAnsi="Arial" w:cs="Arial"/>
                <w:sz w:val="20"/>
                <w:szCs w:val="20"/>
              </w:rPr>
            </w:pPr>
            <w:r w:rsidRPr="00FB58FC">
              <w:rPr>
                <w:rFonts w:ascii="Arial" w:hAnsi="Arial" w:cs="Arial"/>
                <w:sz w:val="20"/>
                <w:szCs w:val="20"/>
              </w:rPr>
              <w:t>By the Consultant:</w:t>
            </w:r>
          </w:p>
          <w:p w14:paraId="4BB72251" w14:textId="77777777" w:rsidR="00056003" w:rsidRPr="00FB58FC" w:rsidRDefault="00056003" w:rsidP="00656E7D">
            <w:pPr>
              <w:widowControl w:val="0"/>
              <w:autoSpaceDE w:val="0"/>
              <w:autoSpaceDN w:val="0"/>
              <w:adjustRightInd w:val="0"/>
              <w:spacing w:after="0" w:line="240" w:lineRule="auto"/>
              <w:ind w:left="792"/>
              <w:jc w:val="both"/>
              <w:rPr>
                <w:rFonts w:ascii="Arial" w:hAnsi="Arial" w:cs="Arial"/>
                <w:sz w:val="20"/>
                <w:szCs w:val="20"/>
              </w:rPr>
            </w:pPr>
          </w:p>
          <w:p w14:paraId="4BAC5AB6" w14:textId="77777777" w:rsidR="00056003" w:rsidRPr="00FB58FC" w:rsidRDefault="00056003" w:rsidP="00656E7D">
            <w:pPr>
              <w:spacing w:after="0" w:line="240" w:lineRule="auto"/>
              <w:ind w:left="515"/>
              <w:jc w:val="both"/>
              <w:rPr>
                <w:rFonts w:ascii="Arial" w:hAnsi="Arial" w:cs="Arial"/>
                <w:sz w:val="20"/>
                <w:szCs w:val="20"/>
              </w:rPr>
            </w:pPr>
            <w:r w:rsidRPr="00FB58FC">
              <w:rPr>
                <w:rFonts w:ascii="Arial" w:hAnsi="Arial" w:cs="Arial"/>
                <w:sz w:val="20"/>
                <w:szCs w:val="20"/>
              </w:rPr>
              <w:t>Consultant has the right to terminate the contract within 30 working days with a written notice to the Client in case of the occurrence of any of the events specified in paragraphs (a) through (d) of this Clause.</w:t>
            </w:r>
          </w:p>
          <w:p w14:paraId="2E20D76D" w14:textId="77777777" w:rsidR="00056003" w:rsidRPr="00FB58FC" w:rsidRDefault="00056003" w:rsidP="00656E7D">
            <w:pPr>
              <w:spacing w:after="0" w:line="240" w:lineRule="auto"/>
              <w:ind w:left="1062" w:right="-72" w:hanging="547"/>
              <w:jc w:val="both"/>
              <w:rPr>
                <w:rFonts w:ascii="Arial" w:hAnsi="Arial" w:cs="Arial"/>
                <w:sz w:val="20"/>
                <w:szCs w:val="20"/>
              </w:rPr>
            </w:pPr>
            <w:r w:rsidRPr="00FB58FC">
              <w:rPr>
                <w:rFonts w:ascii="Arial" w:hAnsi="Arial" w:cs="Arial"/>
                <w:sz w:val="20"/>
                <w:szCs w:val="20"/>
              </w:rPr>
              <w:t>(a)</w:t>
            </w:r>
            <w:r w:rsidRPr="00FB58FC">
              <w:rPr>
                <w:rFonts w:ascii="Arial" w:hAnsi="Arial" w:cs="Arial"/>
                <w:sz w:val="20"/>
                <w:szCs w:val="20"/>
              </w:rPr>
              <w:tab/>
              <w:t>If the Client fails to pay any money due to the Consultant pursuant to this Contract and not subject to dispute pursuant to Clause 13 within forty-five (45) calendar days after receiving written notice from the Consultant that such payment is overdue.</w:t>
            </w:r>
          </w:p>
          <w:p w14:paraId="3CF54C3C" w14:textId="77777777" w:rsidR="00056003" w:rsidRPr="00FB58FC" w:rsidRDefault="00056003" w:rsidP="00656E7D">
            <w:pPr>
              <w:spacing w:after="0" w:line="240" w:lineRule="auto"/>
              <w:ind w:left="1062" w:right="-72" w:hanging="547"/>
              <w:jc w:val="both"/>
              <w:rPr>
                <w:rFonts w:ascii="Arial" w:hAnsi="Arial" w:cs="Arial"/>
                <w:sz w:val="20"/>
                <w:szCs w:val="20"/>
              </w:rPr>
            </w:pPr>
            <w:r w:rsidRPr="00FB58FC">
              <w:rPr>
                <w:rFonts w:ascii="Arial" w:hAnsi="Arial" w:cs="Arial"/>
                <w:sz w:val="20"/>
                <w:szCs w:val="20"/>
              </w:rPr>
              <w:t>(b)</w:t>
            </w:r>
            <w:r w:rsidRPr="00FB58FC">
              <w:rPr>
                <w:rFonts w:ascii="Arial" w:hAnsi="Arial" w:cs="Arial"/>
                <w:sz w:val="20"/>
                <w:szCs w:val="20"/>
              </w:rPr>
              <w:tab/>
              <w:t>If, as the result of Force Majeure, the Consultant is unable to perform a material portion of the Services for a period of not less than sixty (60) calendar days.</w:t>
            </w:r>
          </w:p>
          <w:p w14:paraId="297A7942" w14:textId="4A7673E5" w:rsidR="00056003" w:rsidRPr="00FB58FC" w:rsidRDefault="00056003" w:rsidP="00656E7D">
            <w:pPr>
              <w:spacing w:after="0" w:line="240" w:lineRule="auto"/>
              <w:ind w:left="1062" w:right="-72" w:hanging="547"/>
              <w:jc w:val="both"/>
              <w:rPr>
                <w:rFonts w:ascii="Arial" w:hAnsi="Arial" w:cs="Arial"/>
                <w:sz w:val="20"/>
                <w:szCs w:val="20"/>
              </w:rPr>
            </w:pPr>
            <w:r w:rsidRPr="00FB58FC">
              <w:rPr>
                <w:rFonts w:ascii="Arial" w:hAnsi="Arial" w:cs="Arial"/>
                <w:sz w:val="20"/>
                <w:szCs w:val="20"/>
              </w:rPr>
              <w:t>(c)</w:t>
            </w:r>
            <w:r w:rsidRPr="00FB58FC">
              <w:rPr>
                <w:rFonts w:ascii="Arial" w:hAnsi="Arial" w:cs="Arial"/>
                <w:sz w:val="20"/>
                <w:szCs w:val="20"/>
              </w:rPr>
              <w:tab/>
              <w:t>If the Client fails to comply with any final decision reached as a result of arbitration pursuant to Clause 13.</w:t>
            </w:r>
          </w:p>
          <w:p w14:paraId="1296B4A8" w14:textId="77777777" w:rsidR="00056003" w:rsidRPr="00FB58FC" w:rsidRDefault="00056003" w:rsidP="00656E7D">
            <w:pPr>
              <w:tabs>
                <w:tab w:val="left" w:pos="720"/>
                <w:tab w:val="left" w:pos="1080"/>
                <w:tab w:val="left" w:pos="1350"/>
              </w:tabs>
              <w:spacing w:after="0" w:line="240" w:lineRule="auto"/>
              <w:jc w:val="both"/>
              <w:rPr>
                <w:rFonts w:ascii="Arial" w:hAnsi="Arial" w:cs="Arial"/>
                <w:sz w:val="20"/>
                <w:szCs w:val="20"/>
              </w:rPr>
            </w:pPr>
          </w:p>
          <w:p w14:paraId="3A9D54FE" w14:textId="77777777" w:rsidR="00056003" w:rsidRPr="00FB58FC" w:rsidRDefault="00056003" w:rsidP="00656E7D">
            <w:pPr>
              <w:pStyle w:val="BodyText2"/>
              <w:numPr>
                <w:ilvl w:val="12"/>
                <w:numId w:val="0"/>
              </w:numPr>
              <w:spacing w:after="0" w:line="240" w:lineRule="auto"/>
              <w:rPr>
                <w:rFonts w:ascii="Arial" w:hAnsi="Arial" w:cs="Arial"/>
                <w:sz w:val="20"/>
                <w:szCs w:val="20"/>
              </w:rPr>
            </w:pPr>
            <w:r w:rsidRPr="00FB58FC">
              <w:rPr>
                <w:rFonts w:ascii="Arial" w:hAnsi="Arial" w:cs="Arial"/>
                <w:sz w:val="20"/>
                <w:szCs w:val="20"/>
              </w:rPr>
              <w:t xml:space="preserve">The Client may terminate this Contract with at least ten (10) working days prior written notice to the Consultant after the occurrence of any of the events specified in paragraphs (a) through (d) of this Clause: </w:t>
            </w:r>
          </w:p>
          <w:p w14:paraId="40D26472" w14:textId="77777777" w:rsidR="00056003" w:rsidRPr="00FB58FC" w:rsidRDefault="00056003" w:rsidP="00656E7D">
            <w:pPr>
              <w:numPr>
                <w:ilvl w:val="12"/>
                <w:numId w:val="0"/>
              </w:numPr>
              <w:tabs>
                <w:tab w:val="left" w:pos="540"/>
              </w:tabs>
              <w:spacing w:after="0" w:line="240" w:lineRule="auto"/>
              <w:ind w:left="547" w:right="-72" w:hanging="547"/>
              <w:jc w:val="both"/>
              <w:rPr>
                <w:rFonts w:ascii="Arial" w:hAnsi="Arial" w:cs="Arial"/>
                <w:sz w:val="20"/>
                <w:szCs w:val="20"/>
              </w:rPr>
            </w:pPr>
            <w:r w:rsidRPr="00FB58FC">
              <w:rPr>
                <w:rFonts w:ascii="Arial" w:hAnsi="Arial" w:cs="Arial"/>
                <w:sz w:val="20"/>
                <w:szCs w:val="20"/>
              </w:rPr>
              <w:t>(a)</w:t>
            </w:r>
            <w:r w:rsidRPr="00FB58FC">
              <w:rPr>
                <w:rFonts w:ascii="Arial" w:hAnsi="Arial" w:cs="Arial"/>
                <w:sz w:val="20"/>
                <w:szCs w:val="20"/>
              </w:rPr>
              <w:tab/>
              <w:t>If the Consultant does not remedy a failure in the performance of its obligations under the Contract within seven (7) working days after being notified, or within any further period as the Client may have subsequently approved in writing;</w:t>
            </w:r>
          </w:p>
          <w:p w14:paraId="626450E3" w14:textId="77777777" w:rsidR="00056003" w:rsidRPr="00FB58FC" w:rsidRDefault="00056003" w:rsidP="00656E7D">
            <w:pPr>
              <w:numPr>
                <w:ilvl w:val="12"/>
                <w:numId w:val="0"/>
              </w:numPr>
              <w:tabs>
                <w:tab w:val="left" w:pos="540"/>
              </w:tabs>
              <w:spacing w:after="0" w:line="240" w:lineRule="auto"/>
              <w:ind w:left="547" w:right="-72" w:hanging="547"/>
              <w:jc w:val="both"/>
              <w:rPr>
                <w:rFonts w:ascii="Arial" w:hAnsi="Arial" w:cs="Arial"/>
                <w:sz w:val="20"/>
                <w:szCs w:val="20"/>
              </w:rPr>
            </w:pPr>
            <w:r w:rsidRPr="00FB58FC">
              <w:rPr>
                <w:rFonts w:ascii="Arial" w:hAnsi="Arial" w:cs="Arial"/>
                <w:sz w:val="20"/>
                <w:szCs w:val="20"/>
              </w:rPr>
              <w:t>(b)</w:t>
            </w:r>
            <w:r w:rsidRPr="00FB58FC">
              <w:rPr>
                <w:rFonts w:ascii="Arial" w:hAnsi="Arial" w:cs="Arial"/>
                <w:sz w:val="20"/>
                <w:szCs w:val="20"/>
              </w:rPr>
              <w:tab/>
              <w:t>If the Consultant becomes insolvent or bankrupt;</w:t>
            </w:r>
          </w:p>
          <w:p w14:paraId="3D800EC0" w14:textId="77777777" w:rsidR="00056003" w:rsidRPr="00FB58FC" w:rsidRDefault="00056003" w:rsidP="00656E7D">
            <w:pPr>
              <w:numPr>
                <w:ilvl w:val="12"/>
                <w:numId w:val="0"/>
              </w:numPr>
              <w:tabs>
                <w:tab w:val="left" w:pos="540"/>
              </w:tabs>
              <w:spacing w:after="0" w:line="240" w:lineRule="auto"/>
              <w:ind w:left="547" w:right="-72" w:hanging="547"/>
              <w:jc w:val="both"/>
              <w:rPr>
                <w:rFonts w:ascii="Arial" w:hAnsi="Arial" w:cs="Arial"/>
                <w:sz w:val="20"/>
                <w:szCs w:val="20"/>
              </w:rPr>
            </w:pPr>
            <w:r w:rsidRPr="00FB58FC">
              <w:rPr>
                <w:rFonts w:ascii="Arial" w:hAnsi="Arial" w:cs="Arial"/>
                <w:sz w:val="20"/>
                <w:szCs w:val="20"/>
              </w:rPr>
              <w:t>(c)</w:t>
            </w:r>
            <w:r w:rsidRPr="00FB58FC">
              <w:rPr>
                <w:rFonts w:ascii="Arial" w:hAnsi="Arial" w:cs="Arial"/>
                <w:sz w:val="20"/>
                <w:szCs w:val="20"/>
              </w:rPr>
              <w:tab/>
              <w:t>If the Consultant, in the judgment of the Client or the Bank, has engaged in corrupt, fraudulent, collusive, coercive, or obstructive practices (as defined in the prevailing Bank’s sanctions procedures) in competing for or in performing the Contract.</w:t>
            </w:r>
          </w:p>
          <w:p w14:paraId="74C2A002" w14:textId="77777777" w:rsidR="00056003" w:rsidRPr="00FB58FC" w:rsidRDefault="00056003" w:rsidP="00656E7D">
            <w:pPr>
              <w:numPr>
                <w:ilvl w:val="12"/>
                <w:numId w:val="0"/>
              </w:numPr>
              <w:tabs>
                <w:tab w:val="left" w:pos="540"/>
              </w:tabs>
              <w:spacing w:after="0" w:line="240" w:lineRule="auto"/>
              <w:ind w:left="547" w:right="-72" w:hanging="547"/>
              <w:jc w:val="both"/>
              <w:rPr>
                <w:rFonts w:ascii="Arial" w:hAnsi="Arial" w:cs="Arial"/>
                <w:sz w:val="20"/>
                <w:szCs w:val="20"/>
              </w:rPr>
            </w:pPr>
            <w:r w:rsidRPr="00FB58FC">
              <w:rPr>
                <w:rFonts w:ascii="Arial" w:hAnsi="Arial" w:cs="Arial"/>
                <w:sz w:val="20"/>
                <w:szCs w:val="20"/>
              </w:rPr>
              <w:t>(d)</w:t>
            </w:r>
            <w:r w:rsidRPr="00FB58FC">
              <w:rPr>
                <w:rFonts w:ascii="Arial" w:hAnsi="Arial" w:cs="Arial"/>
                <w:sz w:val="20"/>
                <w:szCs w:val="20"/>
              </w:rPr>
              <w:tab/>
            </w:r>
            <w:r w:rsidRPr="00FB58FC">
              <w:rPr>
                <w:rFonts w:ascii="Arial" w:hAnsi="Arial" w:cs="Arial"/>
                <w:sz w:val="20"/>
                <w:szCs w:val="20"/>
              </w:rPr>
              <w:tab/>
              <w:t>If the Client, in its sole discretion and for any reason whatsoever, decides to terminate this Contract.</w:t>
            </w:r>
          </w:p>
          <w:p w14:paraId="2A6CD638" w14:textId="77777777" w:rsidR="00056003" w:rsidRPr="00FB58FC" w:rsidRDefault="00056003" w:rsidP="00656E7D">
            <w:pPr>
              <w:tabs>
                <w:tab w:val="left" w:pos="720"/>
                <w:tab w:val="left" w:pos="1080"/>
                <w:tab w:val="left" w:pos="1350"/>
              </w:tabs>
              <w:spacing w:after="0" w:line="240" w:lineRule="auto"/>
              <w:jc w:val="both"/>
              <w:rPr>
                <w:rFonts w:ascii="Arial" w:hAnsi="Arial" w:cs="Arial"/>
                <w:sz w:val="20"/>
                <w:szCs w:val="20"/>
              </w:rPr>
            </w:pPr>
          </w:p>
          <w:p w14:paraId="698158C5" w14:textId="30F10C2D" w:rsidR="003B35D3" w:rsidRPr="00FB58FC" w:rsidRDefault="003B35D3" w:rsidP="00656E7D">
            <w:pPr>
              <w:tabs>
                <w:tab w:val="left" w:pos="720"/>
                <w:tab w:val="left" w:pos="1080"/>
                <w:tab w:val="left" w:pos="1350"/>
              </w:tabs>
              <w:spacing w:after="0" w:line="240" w:lineRule="auto"/>
              <w:jc w:val="both"/>
              <w:rPr>
                <w:rFonts w:ascii="Arial" w:hAnsi="Arial" w:cs="Arial"/>
                <w:sz w:val="20"/>
                <w:szCs w:val="20"/>
              </w:rPr>
            </w:pPr>
          </w:p>
        </w:tc>
      </w:tr>
    </w:tbl>
    <w:p w14:paraId="5854D97C" w14:textId="7AD7FDA1" w:rsidR="00056003" w:rsidRPr="00FB58FC" w:rsidRDefault="00056003" w:rsidP="00656E7D">
      <w:pPr>
        <w:autoSpaceDE w:val="0"/>
        <w:autoSpaceDN w:val="0"/>
        <w:adjustRightInd w:val="0"/>
        <w:spacing w:after="0" w:line="240" w:lineRule="auto"/>
        <w:rPr>
          <w:rFonts w:ascii="Arial" w:hAnsi="Arial" w:cs="Arial"/>
          <w:b/>
          <w:iCs/>
          <w:color w:val="000000"/>
          <w:sz w:val="20"/>
          <w:szCs w:val="20"/>
        </w:rPr>
      </w:pPr>
      <w:r w:rsidRPr="00FB58FC">
        <w:rPr>
          <w:rFonts w:ascii="Arial" w:hAnsi="Arial" w:cs="Arial"/>
          <w:b/>
          <w:iCs/>
          <w:color w:val="000000"/>
          <w:sz w:val="20"/>
          <w:szCs w:val="20"/>
        </w:rPr>
        <w:lastRenderedPageBreak/>
        <w:t>15.</w:t>
      </w:r>
      <w:r w:rsidR="00882E17">
        <w:rPr>
          <w:rFonts w:ascii="Arial" w:hAnsi="Arial" w:cs="Arial"/>
          <w:b/>
          <w:iCs/>
          <w:color w:val="000000"/>
          <w:sz w:val="20"/>
          <w:szCs w:val="20"/>
        </w:rPr>
        <w:t xml:space="preserve"> </w:t>
      </w:r>
      <w:r w:rsidRPr="00FB58FC">
        <w:rPr>
          <w:rFonts w:ascii="Arial" w:hAnsi="Arial" w:cs="Arial"/>
          <w:b/>
          <w:iCs/>
          <w:color w:val="000000"/>
          <w:sz w:val="20"/>
          <w:szCs w:val="20"/>
        </w:rPr>
        <w:t>Fraud and Corruption</w:t>
      </w:r>
    </w:p>
    <w:p w14:paraId="4A285126" w14:textId="77777777" w:rsidR="00056003" w:rsidRPr="00FB58FC" w:rsidRDefault="00056003" w:rsidP="00656E7D">
      <w:pPr>
        <w:autoSpaceDE w:val="0"/>
        <w:autoSpaceDN w:val="0"/>
        <w:adjustRightInd w:val="0"/>
        <w:spacing w:after="0" w:line="240" w:lineRule="auto"/>
        <w:rPr>
          <w:rFonts w:ascii="Arial" w:hAnsi="Arial" w:cs="Arial"/>
          <w:b/>
          <w:iCs/>
          <w:color w:val="000000"/>
          <w:sz w:val="20"/>
          <w:szCs w:val="20"/>
        </w:rPr>
      </w:pPr>
    </w:p>
    <w:p w14:paraId="07BDF640" w14:textId="26DC7BD0" w:rsidR="00056003" w:rsidRPr="00FB58FC" w:rsidRDefault="00056003" w:rsidP="00043E4D">
      <w:pPr>
        <w:autoSpaceDE w:val="0"/>
        <w:autoSpaceDN w:val="0"/>
        <w:adjustRightInd w:val="0"/>
        <w:spacing w:after="0" w:line="240" w:lineRule="auto"/>
        <w:jc w:val="both"/>
        <w:rPr>
          <w:rFonts w:ascii="Arial" w:hAnsi="Arial" w:cs="Arial"/>
          <w:iCs/>
          <w:color w:val="000000"/>
          <w:sz w:val="20"/>
          <w:szCs w:val="20"/>
        </w:rPr>
      </w:pPr>
      <w:r w:rsidRPr="00FB58FC">
        <w:rPr>
          <w:rFonts w:ascii="Arial" w:hAnsi="Arial" w:cs="Arial"/>
          <w:iCs/>
          <w:color w:val="000000"/>
          <w:sz w:val="20"/>
          <w:szCs w:val="20"/>
        </w:rPr>
        <w:t xml:space="preserve">If the Client determines that the Consultant has engaged in corrupt, fraudulent, collusive, or obstructive practices, in competing for or in executing the contract, the Client may, after giving 14 </w:t>
      </w:r>
      <w:r w:rsidR="00043E4D" w:rsidRPr="00FB58FC">
        <w:rPr>
          <w:rFonts w:ascii="Arial" w:hAnsi="Arial" w:cs="Arial"/>
          <w:iCs/>
          <w:color w:val="000000"/>
          <w:sz w:val="20"/>
          <w:szCs w:val="20"/>
        </w:rPr>
        <w:t>days’ notice</w:t>
      </w:r>
      <w:r w:rsidRPr="00FB58FC">
        <w:rPr>
          <w:rFonts w:ascii="Arial" w:hAnsi="Arial" w:cs="Arial"/>
          <w:iCs/>
          <w:color w:val="000000"/>
          <w:sz w:val="20"/>
          <w:szCs w:val="20"/>
        </w:rPr>
        <w:t xml:space="preserve"> to the Consultant, terminate the Consultant’s services under the contract.</w:t>
      </w:r>
      <w:r w:rsidR="00882E17">
        <w:rPr>
          <w:rFonts w:ascii="Arial" w:hAnsi="Arial" w:cs="Arial"/>
          <w:iCs/>
          <w:color w:val="000000"/>
          <w:sz w:val="20"/>
          <w:szCs w:val="20"/>
        </w:rPr>
        <w:t xml:space="preserve"> </w:t>
      </w:r>
      <w:r w:rsidRPr="00FB58FC">
        <w:rPr>
          <w:rFonts w:ascii="Arial" w:hAnsi="Arial" w:cs="Arial"/>
          <w:iCs/>
          <w:color w:val="000000"/>
          <w:sz w:val="20"/>
          <w:szCs w:val="20"/>
        </w:rPr>
        <w:t>For the purposes of this paragraph, the terms set forth below are defined as follows:</w:t>
      </w:r>
    </w:p>
    <w:p w14:paraId="1D9CA7C1" w14:textId="77777777" w:rsidR="00056003" w:rsidRPr="00FB58FC" w:rsidRDefault="00056003" w:rsidP="00043E4D">
      <w:pPr>
        <w:autoSpaceDE w:val="0"/>
        <w:autoSpaceDN w:val="0"/>
        <w:adjustRightInd w:val="0"/>
        <w:spacing w:after="0" w:line="240" w:lineRule="auto"/>
        <w:jc w:val="both"/>
        <w:rPr>
          <w:rFonts w:ascii="Arial" w:hAnsi="Arial" w:cs="Arial"/>
          <w:iCs/>
          <w:color w:val="000000"/>
          <w:sz w:val="20"/>
          <w:szCs w:val="20"/>
        </w:rPr>
      </w:pPr>
    </w:p>
    <w:p w14:paraId="1DDC5AED" w14:textId="77777777" w:rsidR="00056003" w:rsidRPr="00FB58FC" w:rsidRDefault="00056003" w:rsidP="00043E4D">
      <w:pPr>
        <w:autoSpaceDE w:val="0"/>
        <w:autoSpaceDN w:val="0"/>
        <w:adjustRightInd w:val="0"/>
        <w:spacing w:after="0" w:line="240" w:lineRule="auto"/>
        <w:jc w:val="both"/>
        <w:rPr>
          <w:rFonts w:ascii="Arial" w:hAnsi="Arial" w:cs="Arial"/>
          <w:iCs/>
          <w:color w:val="000000"/>
          <w:sz w:val="20"/>
          <w:szCs w:val="20"/>
        </w:rPr>
      </w:pPr>
      <w:r w:rsidRPr="00FB58FC">
        <w:rPr>
          <w:rFonts w:ascii="Arial" w:hAnsi="Arial" w:cs="Arial"/>
          <w:iCs/>
          <w:color w:val="000000"/>
          <w:sz w:val="20"/>
          <w:szCs w:val="20"/>
        </w:rPr>
        <w:t>(i)</w:t>
      </w:r>
      <w:r w:rsidRPr="00FB58FC">
        <w:rPr>
          <w:rFonts w:ascii="Arial" w:hAnsi="Arial" w:cs="Arial"/>
          <w:iCs/>
          <w:color w:val="000000"/>
          <w:sz w:val="20"/>
          <w:szCs w:val="20"/>
        </w:rPr>
        <w:tab/>
        <w:t>"corrupt practice" is the offering, giving, receiving or soliciting, directly or indirectly, of anything of value to influence improperly the actions of another party;</w:t>
      </w:r>
    </w:p>
    <w:p w14:paraId="2998F856" w14:textId="77777777" w:rsidR="00056003" w:rsidRPr="00FB58FC" w:rsidRDefault="00056003" w:rsidP="00043E4D">
      <w:pPr>
        <w:autoSpaceDE w:val="0"/>
        <w:autoSpaceDN w:val="0"/>
        <w:adjustRightInd w:val="0"/>
        <w:spacing w:after="0" w:line="240" w:lineRule="auto"/>
        <w:jc w:val="both"/>
        <w:rPr>
          <w:rFonts w:ascii="Arial" w:hAnsi="Arial" w:cs="Arial"/>
          <w:iCs/>
          <w:color w:val="000000"/>
          <w:sz w:val="20"/>
          <w:szCs w:val="20"/>
        </w:rPr>
      </w:pPr>
    </w:p>
    <w:p w14:paraId="6C7BC498" w14:textId="77777777" w:rsidR="00056003" w:rsidRPr="00FB58FC" w:rsidRDefault="00056003" w:rsidP="00043E4D">
      <w:pPr>
        <w:autoSpaceDE w:val="0"/>
        <w:autoSpaceDN w:val="0"/>
        <w:adjustRightInd w:val="0"/>
        <w:spacing w:after="0" w:line="240" w:lineRule="auto"/>
        <w:jc w:val="both"/>
        <w:rPr>
          <w:rFonts w:ascii="Arial" w:hAnsi="Arial" w:cs="Arial"/>
          <w:iCs/>
          <w:color w:val="000000"/>
          <w:sz w:val="20"/>
          <w:szCs w:val="20"/>
        </w:rPr>
      </w:pPr>
      <w:r w:rsidRPr="00FB58FC">
        <w:rPr>
          <w:rFonts w:ascii="Arial" w:hAnsi="Arial" w:cs="Arial"/>
          <w:iCs/>
          <w:color w:val="000000"/>
          <w:sz w:val="20"/>
          <w:szCs w:val="20"/>
        </w:rPr>
        <w:t>(ii)</w:t>
      </w:r>
      <w:r w:rsidRPr="00FB58FC">
        <w:rPr>
          <w:rFonts w:ascii="Arial" w:hAnsi="Arial" w:cs="Arial"/>
          <w:iCs/>
          <w:color w:val="000000"/>
          <w:sz w:val="20"/>
          <w:szCs w:val="20"/>
        </w:rPr>
        <w:tab/>
        <w:t>"fraudulent practice" is any act or omission, including a misrepresentation, that knowingly or recklessly misleads, or attempts to mislead, a party to obtain a financial or other benefit or to avoid an obligation;</w:t>
      </w:r>
    </w:p>
    <w:p w14:paraId="6331F4C0" w14:textId="77777777" w:rsidR="00056003" w:rsidRPr="00FB58FC" w:rsidRDefault="00056003" w:rsidP="00043E4D">
      <w:pPr>
        <w:autoSpaceDE w:val="0"/>
        <w:autoSpaceDN w:val="0"/>
        <w:adjustRightInd w:val="0"/>
        <w:spacing w:after="0" w:line="240" w:lineRule="auto"/>
        <w:jc w:val="both"/>
        <w:rPr>
          <w:rFonts w:ascii="Arial" w:hAnsi="Arial" w:cs="Arial"/>
          <w:iCs/>
          <w:color w:val="000000"/>
          <w:sz w:val="20"/>
          <w:szCs w:val="20"/>
        </w:rPr>
      </w:pPr>
    </w:p>
    <w:p w14:paraId="0E875B92" w14:textId="77777777" w:rsidR="00056003" w:rsidRPr="00FB58FC" w:rsidRDefault="00056003" w:rsidP="00043E4D">
      <w:pPr>
        <w:autoSpaceDE w:val="0"/>
        <w:autoSpaceDN w:val="0"/>
        <w:adjustRightInd w:val="0"/>
        <w:spacing w:after="0" w:line="240" w:lineRule="auto"/>
        <w:jc w:val="both"/>
        <w:rPr>
          <w:rFonts w:ascii="Arial" w:hAnsi="Arial" w:cs="Arial"/>
          <w:iCs/>
          <w:color w:val="000000"/>
          <w:sz w:val="20"/>
          <w:szCs w:val="20"/>
        </w:rPr>
      </w:pPr>
      <w:r w:rsidRPr="00FB58FC">
        <w:rPr>
          <w:rFonts w:ascii="Arial" w:hAnsi="Arial" w:cs="Arial"/>
          <w:iCs/>
          <w:color w:val="000000"/>
          <w:sz w:val="20"/>
          <w:szCs w:val="20"/>
        </w:rPr>
        <w:t>(iii)</w:t>
      </w:r>
      <w:r w:rsidRPr="00FB58FC">
        <w:rPr>
          <w:rFonts w:ascii="Arial" w:hAnsi="Arial" w:cs="Arial"/>
          <w:iCs/>
          <w:color w:val="000000"/>
          <w:sz w:val="20"/>
          <w:szCs w:val="20"/>
        </w:rPr>
        <w:tab/>
        <w:t>"collusive practice" is an arrangement between two or more parties designed to achieve an improper purpose, including to influence improperly the actions of another party;</w:t>
      </w:r>
    </w:p>
    <w:p w14:paraId="79D0A024" w14:textId="77777777" w:rsidR="00056003" w:rsidRPr="00FB58FC" w:rsidRDefault="00056003" w:rsidP="00043E4D">
      <w:pPr>
        <w:autoSpaceDE w:val="0"/>
        <w:autoSpaceDN w:val="0"/>
        <w:adjustRightInd w:val="0"/>
        <w:spacing w:after="0" w:line="240" w:lineRule="auto"/>
        <w:jc w:val="both"/>
        <w:rPr>
          <w:rFonts w:ascii="Arial" w:hAnsi="Arial" w:cs="Arial"/>
          <w:iCs/>
          <w:color w:val="000000"/>
          <w:sz w:val="20"/>
          <w:szCs w:val="20"/>
        </w:rPr>
      </w:pPr>
    </w:p>
    <w:p w14:paraId="539C7672" w14:textId="77777777" w:rsidR="00056003" w:rsidRPr="00FB58FC" w:rsidRDefault="00056003" w:rsidP="00043E4D">
      <w:pPr>
        <w:autoSpaceDE w:val="0"/>
        <w:autoSpaceDN w:val="0"/>
        <w:adjustRightInd w:val="0"/>
        <w:spacing w:after="0" w:line="240" w:lineRule="auto"/>
        <w:jc w:val="both"/>
        <w:rPr>
          <w:rFonts w:ascii="Arial" w:hAnsi="Arial" w:cs="Arial"/>
          <w:iCs/>
          <w:color w:val="000000"/>
          <w:sz w:val="20"/>
          <w:szCs w:val="20"/>
        </w:rPr>
      </w:pPr>
      <w:r w:rsidRPr="00FB58FC">
        <w:rPr>
          <w:rFonts w:ascii="Arial" w:hAnsi="Arial" w:cs="Arial"/>
          <w:iCs/>
          <w:color w:val="000000"/>
          <w:sz w:val="20"/>
          <w:szCs w:val="20"/>
        </w:rPr>
        <w:t>(iv)</w:t>
      </w:r>
      <w:r w:rsidRPr="00FB58FC">
        <w:rPr>
          <w:rFonts w:ascii="Arial" w:hAnsi="Arial" w:cs="Arial"/>
          <w:iCs/>
          <w:color w:val="000000"/>
          <w:sz w:val="20"/>
          <w:szCs w:val="20"/>
        </w:rPr>
        <w:tab/>
        <w:t>"coercive practice" is impairing or harming, or threatening to impair or harm, directly or indirectly, any party or the property of the party to influence improperly the actions of a party;</w:t>
      </w:r>
    </w:p>
    <w:p w14:paraId="3478C683" w14:textId="77777777" w:rsidR="00056003" w:rsidRPr="00FB58FC" w:rsidRDefault="00056003" w:rsidP="00043E4D">
      <w:pPr>
        <w:autoSpaceDE w:val="0"/>
        <w:autoSpaceDN w:val="0"/>
        <w:adjustRightInd w:val="0"/>
        <w:spacing w:after="0" w:line="240" w:lineRule="auto"/>
        <w:jc w:val="both"/>
        <w:rPr>
          <w:rFonts w:ascii="Arial" w:hAnsi="Arial" w:cs="Arial"/>
          <w:iCs/>
          <w:color w:val="000000"/>
          <w:sz w:val="20"/>
          <w:szCs w:val="20"/>
        </w:rPr>
      </w:pPr>
    </w:p>
    <w:p w14:paraId="186453ED" w14:textId="77777777" w:rsidR="00056003" w:rsidRPr="00FB58FC" w:rsidRDefault="00056003" w:rsidP="00043E4D">
      <w:pPr>
        <w:autoSpaceDE w:val="0"/>
        <w:autoSpaceDN w:val="0"/>
        <w:adjustRightInd w:val="0"/>
        <w:spacing w:after="0" w:line="240" w:lineRule="auto"/>
        <w:jc w:val="both"/>
        <w:rPr>
          <w:rFonts w:ascii="Arial" w:hAnsi="Arial" w:cs="Arial"/>
          <w:iCs/>
          <w:color w:val="000000"/>
          <w:sz w:val="20"/>
          <w:szCs w:val="20"/>
        </w:rPr>
      </w:pPr>
      <w:r w:rsidRPr="00FB58FC">
        <w:rPr>
          <w:rFonts w:ascii="Arial" w:hAnsi="Arial" w:cs="Arial"/>
          <w:iCs/>
          <w:color w:val="000000"/>
          <w:sz w:val="20"/>
          <w:szCs w:val="20"/>
        </w:rPr>
        <w:t>(v)</w:t>
      </w:r>
      <w:r w:rsidRPr="00FB58FC">
        <w:rPr>
          <w:rFonts w:ascii="Arial" w:hAnsi="Arial" w:cs="Arial"/>
          <w:iCs/>
          <w:color w:val="000000"/>
          <w:sz w:val="20"/>
          <w:szCs w:val="20"/>
        </w:rPr>
        <w:tab/>
        <w:t>"obstructive practice" is</w:t>
      </w:r>
    </w:p>
    <w:p w14:paraId="5BF477BF" w14:textId="77777777" w:rsidR="00056003" w:rsidRPr="00FB58FC" w:rsidRDefault="00056003" w:rsidP="00043E4D">
      <w:pPr>
        <w:autoSpaceDE w:val="0"/>
        <w:autoSpaceDN w:val="0"/>
        <w:adjustRightInd w:val="0"/>
        <w:spacing w:after="0" w:line="240" w:lineRule="auto"/>
        <w:jc w:val="both"/>
        <w:rPr>
          <w:rFonts w:ascii="Arial" w:hAnsi="Arial" w:cs="Arial"/>
          <w:iCs/>
          <w:color w:val="000000"/>
          <w:sz w:val="20"/>
          <w:szCs w:val="20"/>
        </w:rPr>
      </w:pPr>
    </w:p>
    <w:p w14:paraId="4CA2D39F" w14:textId="77777777" w:rsidR="00056003" w:rsidRPr="00FB58FC" w:rsidRDefault="00056003" w:rsidP="00043E4D">
      <w:pPr>
        <w:autoSpaceDE w:val="0"/>
        <w:autoSpaceDN w:val="0"/>
        <w:adjustRightInd w:val="0"/>
        <w:spacing w:after="0" w:line="240" w:lineRule="auto"/>
        <w:jc w:val="both"/>
        <w:rPr>
          <w:rFonts w:ascii="Arial" w:hAnsi="Arial" w:cs="Arial"/>
          <w:iCs/>
          <w:color w:val="000000"/>
          <w:sz w:val="20"/>
          <w:szCs w:val="20"/>
        </w:rPr>
      </w:pPr>
      <w:r w:rsidRPr="00FB58FC">
        <w:rPr>
          <w:rFonts w:ascii="Arial" w:hAnsi="Arial" w:cs="Arial"/>
          <w:iCs/>
          <w:color w:val="000000"/>
          <w:sz w:val="20"/>
          <w:szCs w:val="20"/>
        </w:rPr>
        <w:tab/>
        <w:t>(aa)</w:t>
      </w:r>
      <w:r w:rsidRPr="00FB58FC">
        <w:rPr>
          <w:rFonts w:ascii="Arial" w:hAnsi="Arial" w:cs="Arial"/>
          <w:iCs/>
          <w:color w:val="000000"/>
          <w:sz w:val="20"/>
          <w:szCs w:val="20"/>
        </w:rPr>
        <w:tab/>
        <w:t>deliberately destroying, falsifying, altering or concealing of evidence material to the investigation or making false statements to investigators in order to materially impede a World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1D9D508F" w14:textId="77777777" w:rsidR="00056003" w:rsidRPr="00FB58FC" w:rsidRDefault="00056003" w:rsidP="00043E4D">
      <w:pPr>
        <w:autoSpaceDE w:val="0"/>
        <w:autoSpaceDN w:val="0"/>
        <w:adjustRightInd w:val="0"/>
        <w:spacing w:after="0" w:line="240" w:lineRule="auto"/>
        <w:jc w:val="both"/>
        <w:rPr>
          <w:rFonts w:ascii="Arial" w:hAnsi="Arial" w:cs="Arial"/>
          <w:iCs/>
          <w:color w:val="000000"/>
          <w:sz w:val="20"/>
          <w:szCs w:val="20"/>
        </w:rPr>
      </w:pPr>
    </w:p>
    <w:p w14:paraId="3728309A" w14:textId="77777777" w:rsidR="00056003" w:rsidRPr="00FB58FC" w:rsidRDefault="00056003" w:rsidP="00043E4D">
      <w:pPr>
        <w:autoSpaceDE w:val="0"/>
        <w:autoSpaceDN w:val="0"/>
        <w:adjustRightInd w:val="0"/>
        <w:spacing w:after="0" w:line="240" w:lineRule="auto"/>
        <w:jc w:val="both"/>
        <w:rPr>
          <w:rFonts w:ascii="Arial" w:hAnsi="Arial" w:cs="Arial"/>
          <w:iCs/>
          <w:color w:val="000000"/>
          <w:sz w:val="20"/>
          <w:szCs w:val="20"/>
        </w:rPr>
      </w:pPr>
      <w:r w:rsidRPr="00FB58FC">
        <w:rPr>
          <w:rFonts w:ascii="Arial" w:hAnsi="Arial" w:cs="Arial"/>
          <w:iCs/>
          <w:color w:val="000000"/>
          <w:sz w:val="20"/>
          <w:szCs w:val="20"/>
        </w:rPr>
        <w:tab/>
        <w:t>(bb)</w:t>
      </w:r>
      <w:r w:rsidRPr="00FB58FC">
        <w:rPr>
          <w:rFonts w:ascii="Arial" w:hAnsi="Arial" w:cs="Arial"/>
          <w:iCs/>
          <w:color w:val="000000"/>
          <w:sz w:val="20"/>
          <w:szCs w:val="20"/>
        </w:rPr>
        <w:tab/>
        <w:t>acts intended to materially impede the exercise of the Bank's inspection and audit rights provided for under paragraph 24.</w:t>
      </w:r>
    </w:p>
    <w:p w14:paraId="273E42A1" w14:textId="77777777" w:rsidR="00056003" w:rsidRPr="00FB58FC" w:rsidRDefault="00056003" w:rsidP="00656E7D">
      <w:pPr>
        <w:pStyle w:val="BodyText2"/>
        <w:tabs>
          <w:tab w:val="left" w:pos="720"/>
          <w:tab w:val="left" w:pos="5040"/>
        </w:tabs>
        <w:spacing w:after="0" w:line="240" w:lineRule="auto"/>
        <w:rPr>
          <w:rFonts w:ascii="Arial" w:hAnsi="Arial" w:cs="Arial"/>
          <w:sz w:val="20"/>
          <w:szCs w:val="20"/>
          <w:lang w:eastAsia="en-US"/>
        </w:rPr>
      </w:pPr>
    </w:p>
    <w:p w14:paraId="1A8EE2F2" w14:textId="77777777" w:rsidR="00056003" w:rsidRPr="00FB58FC" w:rsidRDefault="00056003" w:rsidP="00656E7D">
      <w:pPr>
        <w:pStyle w:val="BodyText2"/>
        <w:tabs>
          <w:tab w:val="left" w:pos="720"/>
          <w:tab w:val="left" w:pos="5040"/>
        </w:tabs>
        <w:spacing w:after="0" w:line="240" w:lineRule="auto"/>
        <w:rPr>
          <w:rFonts w:ascii="Arial" w:hAnsi="Arial" w:cs="Arial"/>
          <w:sz w:val="20"/>
          <w:szCs w:val="20"/>
          <w:lang w:eastAsia="en-US"/>
        </w:rPr>
      </w:pPr>
      <w:r w:rsidRPr="00FB58FC">
        <w:rPr>
          <w:rFonts w:ascii="Arial" w:hAnsi="Arial" w:cs="Arial"/>
          <w:sz w:val="20"/>
          <w:szCs w:val="20"/>
          <w:lang w:eastAsia="en-US"/>
        </w:rPr>
        <w:t>FOR THE CLIENT</w:t>
      </w:r>
      <w:r w:rsidRPr="00FB58FC">
        <w:rPr>
          <w:rFonts w:ascii="Arial" w:hAnsi="Arial" w:cs="Arial"/>
          <w:sz w:val="20"/>
          <w:szCs w:val="20"/>
          <w:lang w:eastAsia="en-US"/>
        </w:rPr>
        <w:tab/>
        <w:t>FOR THE CONSULTANT</w:t>
      </w:r>
    </w:p>
    <w:p w14:paraId="5DECF246" w14:textId="77777777" w:rsidR="00056003" w:rsidRPr="00FB58FC" w:rsidRDefault="00056003" w:rsidP="00656E7D">
      <w:pPr>
        <w:tabs>
          <w:tab w:val="left" w:pos="0"/>
          <w:tab w:val="left" w:pos="720"/>
          <w:tab w:val="left" w:pos="1080"/>
        </w:tabs>
        <w:spacing w:after="0" w:line="240" w:lineRule="auto"/>
        <w:jc w:val="both"/>
        <w:rPr>
          <w:rFonts w:ascii="Arial" w:hAnsi="Arial" w:cs="Arial"/>
          <w:sz w:val="20"/>
          <w:szCs w:val="20"/>
        </w:rPr>
      </w:pPr>
    </w:p>
    <w:p w14:paraId="6617458A" w14:textId="77777777" w:rsidR="00056003" w:rsidRPr="00FB58FC" w:rsidRDefault="00056003" w:rsidP="00656E7D">
      <w:pPr>
        <w:pStyle w:val="BodyText2"/>
        <w:tabs>
          <w:tab w:val="left" w:pos="720"/>
          <w:tab w:val="left" w:pos="5040"/>
        </w:tabs>
        <w:spacing w:after="0" w:line="240" w:lineRule="auto"/>
        <w:rPr>
          <w:rFonts w:ascii="Arial" w:hAnsi="Arial" w:cs="Arial"/>
          <w:sz w:val="20"/>
          <w:szCs w:val="20"/>
          <w:lang w:eastAsia="en-US"/>
        </w:rPr>
      </w:pPr>
      <w:r w:rsidRPr="00FB58FC">
        <w:rPr>
          <w:rFonts w:ascii="Arial" w:hAnsi="Arial" w:cs="Arial"/>
          <w:sz w:val="20"/>
          <w:szCs w:val="20"/>
          <w:lang w:eastAsia="en-US"/>
        </w:rPr>
        <w:tab/>
        <w:t>Signed by ____________________</w:t>
      </w:r>
      <w:r w:rsidRPr="00FB58FC">
        <w:rPr>
          <w:rFonts w:ascii="Arial" w:hAnsi="Arial" w:cs="Arial"/>
          <w:sz w:val="20"/>
          <w:szCs w:val="20"/>
          <w:lang w:eastAsia="en-US"/>
        </w:rPr>
        <w:tab/>
        <w:t>Signed by ____________________</w:t>
      </w:r>
    </w:p>
    <w:p w14:paraId="25D39E5E" w14:textId="77777777" w:rsidR="00056003" w:rsidRPr="00FB58FC" w:rsidRDefault="00056003" w:rsidP="00656E7D">
      <w:pPr>
        <w:tabs>
          <w:tab w:val="left" w:pos="0"/>
          <w:tab w:val="left" w:pos="720"/>
          <w:tab w:val="left" w:pos="1080"/>
        </w:tabs>
        <w:spacing w:after="0" w:line="240" w:lineRule="auto"/>
        <w:jc w:val="both"/>
        <w:rPr>
          <w:rFonts w:ascii="Arial" w:hAnsi="Arial" w:cs="Arial"/>
          <w:sz w:val="20"/>
          <w:szCs w:val="20"/>
        </w:rPr>
      </w:pPr>
    </w:p>
    <w:p w14:paraId="426F50D1" w14:textId="77777777" w:rsidR="00056003" w:rsidRPr="00FB58FC" w:rsidRDefault="00056003" w:rsidP="00656E7D">
      <w:pPr>
        <w:pStyle w:val="BodyText2"/>
        <w:tabs>
          <w:tab w:val="left" w:pos="720"/>
          <w:tab w:val="left" w:pos="5040"/>
        </w:tabs>
        <w:spacing w:after="0" w:line="240" w:lineRule="auto"/>
        <w:rPr>
          <w:rFonts w:ascii="Arial" w:hAnsi="Arial" w:cs="Arial"/>
          <w:sz w:val="20"/>
          <w:szCs w:val="20"/>
        </w:rPr>
      </w:pPr>
      <w:r w:rsidRPr="00FB58FC">
        <w:rPr>
          <w:rFonts w:ascii="Arial" w:hAnsi="Arial" w:cs="Arial"/>
          <w:sz w:val="20"/>
          <w:szCs w:val="20"/>
        </w:rPr>
        <w:tab/>
        <w:t>Title: ________________________</w:t>
      </w:r>
      <w:r w:rsidRPr="00FB58FC">
        <w:rPr>
          <w:rFonts w:ascii="Arial" w:hAnsi="Arial" w:cs="Arial"/>
          <w:sz w:val="20"/>
          <w:szCs w:val="20"/>
        </w:rPr>
        <w:tab/>
        <w:t>Title: ________________________</w:t>
      </w:r>
    </w:p>
    <w:p w14:paraId="4424745C" w14:textId="77777777" w:rsidR="00043E4D" w:rsidRPr="00FB58FC" w:rsidRDefault="00043E4D" w:rsidP="00656E7D">
      <w:pPr>
        <w:tabs>
          <w:tab w:val="left" w:pos="0"/>
          <w:tab w:val="left" w:pos="720"/>
          <w:tab w:val="left" w:pos="1080"/>
        </w:tabs>
        <w:spacing w:after="0" w:line="240" w:lineRule="auto"/>
        <w:jc w:val="center"/>
        <w:rPr>
          <w:rFonts w:ascii="Arial" w:hAnsi="Arial" w:cs="Arial"/>
          <w:b/>
          <w:smallCaps/>
          <w:sz w:val="20"/>
          <w:szCs w:val="20"/>
        </w:rPr>
      </w:pPr>
    </w:p>
    <w:p w14:paraId="5F361BA1" w14:textId="2C62DAD7" w:rsidR="00043E4D" w:rsidRPr="00FB58FC" w:rsidRDefault="00043E4D" w:rsidP="00656E7D">
      <w:pPr>
        <w:tabs>
          <w:tab w:val="left" w:pos="0"/>
          <w:tab w:val="left" w:pos="720"/>
          <w:tab w:val="left" w:pos="1080"/>
        </w:tabs>
        <w:spacing w:after="0" w:line="240" w:lineRule="auto"/>
        <w:jc w:val="center"/>
        <w:rPr>
          <w:rFonts w:ascii="Arial" w:hAnsi="Arial" w:cs="Arial"/>
          <w:b/>
          <w:smallCaps/>
          <w:sz w:val="20"/>
          <w:szCs w:val="20"/>
        </w:rPr>
      </w:pPr>
    </w:p>
    <w:p w14:paraId="6772424B" w14:textId="77777777" w:rsidR="003B35D3" w:rsidRPr="00FB58FC" w:rsidRDefault="003B35D3" w:rsidP="00656E7D">
      <w:pPr>
        <w:tabs>
          <w:tab w:val="left" w:pos="0"/>
          <w:tab w:val="left" w:pos="720"/>
          <w:tab w:val="left" w:pos="1080"/>
        </w:tabs>
        <w:spacing w:after="0" w:line="240" w:lineRule="auto"/>
        <w:jc w:val="center"/>
        <w:rPr>
          <w:rFonts w:ascii="Arial" w:hAnsi="Arial" w:cs="Arial"/>
          <w:b/>
          <w:smallCaps/>
          <w:sz w:val="20"/>
          <w:szCs w:val="20"/>
        </w:rPr>
      </w:pPr>
    </w:p>
    <w:p w14:paraId="437C4581" w14:textId="4590CDDB" w:rsidR="00056003" w:rsidRPr="00FB58FC" w:rsidRDefault="00056003" w:rsidP="00656E7D">
      <w:pPr>
        <w:tabs>
          <w:tab w:val="left" w:pos="0"/>
          <w:tab w:val="left" w:pos="720"/>
          <w:tab w:val="left" w:pos="1080"/>
        </w:tabs>
        <w:spacing w:after="0" w:line="240" w:lineRule="auto"/>
        <w:jc w:val="center"/>
        <w:rPr>
          <w:rFonts w:ascii="Arial" w:hAnsi="Arial" w:cs="Arial"/>
          <w:smallCaps/>
        </w:rPr>
      </w:pPr>
      <w:r w:rsidRPr="00FB58FC">
        <w:rPr>
          <w:rFonts w:ascii="Arial" w:hAnsi="Arial" w:cs="Arial"/>
          <w:b/>
          <w:smallCaps/>
        </w:rPr>
        <w:t>List of Annexes</w:t>
      </w:r>
    </w:p>
    <w:p w14:paraId="11834F11" w14:textId="77777777" w:rsidR="00056003" w:rsidRPr="00FB58FC" w:rsidRDefault="00056003" w:rsidP="00656E7D">
      <w:pPr>
        <w:tabs>
          <w:tab w:val="left" w:pos="0"/>
          <w:tab w:val="left" w:pos="720"/>
          <w:tab w:val="left" w:pos="1080"/>
        </w:tabs>
        <w:spacing w:after="0" w:line="240" w:lineRule="auto"/>
        <w:jc w:val="center"/>
        <w:rPr>
          <w:rFonts w:ascii="Arial" w:hAnsi="Arial" w:cs="Arial"/>
          <w:sz w:val="20"/>
          <w:szCs w:val="20"/>
        </w:rPr>
      </w:pPr>
    </w:p>
    <w:p w14:paraId="757CF38C" w14:textId="77777777" w:rsidR="00056003" w:rsidRPr="00FB58FC" w:rsidRDefault="00056003" w:rsidP="00656E7D">
      <w:pPr>
        <w:tabs>
          <w:tab w:val="left" w:pos="0"/>
          <w:tab w:val="left" w:pos="720"/>
          <w:tab w:val="left" w:pos="1080"/>
        </w:tabs>
        <w:spacing w:after="0" w:line="240" w:lineRule="auto"/>
        <w:jc w:val="both"/>
        <w:rPr>
          <w:rFonts w:ascii="Arial" w:hAnsi="Arial" w:cs="Arial"/>
          <w:sz w:val="20"/>
          <w:szCs w:val="20"/>
        </w:rPr>
      </w:pPr>
      <w:r w:rsidRPr="00FB58FC">
        <w:rPr>
          <w:rFonts w:ascii="Arial" w:hAnsi="Arial" w:cs="Arial"/>
          <w:sz w:val="20"/>
          <w:szCs w:val="20"/>
        </w:rPr>
        <w:t>Annex A:</w:t>
      </w:r>
      <w:r w:rsidRPr="00FB58FC">
        <w:rPr>
          <w:rFonts w:ascii="Arial" w:hAnsi="Arial" w:cs="Arial"/>
          <w:sz w:val="20"/>
          <w:szCs w:val="20"/>
        </w:rPr>
        <w:tab/>
        <w:t>Terms of Reference and Scope of Services</w:t>
      </w:r>
    </w:p>
    <w:p w14:paraId="559840C9" w14:textId="77777777" w:rsidR="00056003" w:rsidRPr="00FB58FC" w:rsidRDefault="00056003" w:rsidP="00656E7D">
      <w:pPr>
        <w:tabs>
          <w:tab w:val="left" w:pos="0"/>
          <w:tab w:val="left" w:pos="720"/>
          <w:tab w:val="left" w:pos="1080"/>
        </w:tabs>
        <w:spacing w:after="0" w:line="240" w:lineRule="auto"/>
        <w:jc w:val="both"/>
        <w:rPr>
          <w:rFonts w:ascii="Arial" w:hAnsi="Arial" w:cs="Arial"/>
          <w:sz w:val="20"/>
          <w:szCs w:val="20"/>
        </w:rPr>
      </w:pPr>
    </w:p>
    <w:p w14:paraId="4CFA53D5" w14:textId="77777777" w:rsidR="00056003" w:rsidRPr="00FB58FC" w:rsidRDefault="00056003" w:rsidP="00656E7D">
      <w:pPr>
        <w:tabs>
          <w:tab w:val="left" w:pos="0"/>
          <w:tab w:val="left" w:pos="720"/>
          <w:tab w:val="left" w:pos="1080"/>
        </w:tabs>
        <w:spacing w:after="0" w:line="240" w:lineRule="auto"/>
        <w:jc w:val="both"/>
        <w:rPr>
          <w:rFonts w:ascii="Arial" w:hAnsi="Arial" w:cs="Arial"/>
          <w:sz w:val="20"/>
          <w:szCs w:val="20"/>
        </w:rPr>
      </w:pPr>
      <w:r w:rsidRPr="00FB58FC">
        <w:rPr>
          <w:rFonts w:ascii="Arial" w:hAnsi="Arial" w:cs="Arial"/>
          <w:sz w:val="20"/>
          <w:szCs w:val="20"/>
        </w:rPr>
        <w:t>Annex B:</w:t>
      </w:r>
      <w:r w:rsidRPr="00FB58FC">
        <w:rPr>
          <w:rFonts w:ascii="Arial" w:hAnsi="Arial" w:cs="Arial"/>
          <w:sz w:val="20"/>
          <w:szCs w:val="20"/>
        </w:rPr>
        <w:tab/>
        <w:t>Consultant’s Reporting Obligations</w:t>
      </w:r>
    </w:p>
    <w:p w14:paraId="3A6EF309" w14:textId="77777777" w:rsidR="00056003" w:rsidRPr="00FB58FC" w:rsidRDefault="00056003" w:rsidP="00656E7D">
      <w:pPr>
        <w:tabs>
          <w:tab w:val="left" w:pos="0"/>
          <w:tab w:val="left" w:pos="720"/>
          <w:tab w:val="left" w:pos="1080"/>
        </w:tabs>
        <w:spacing w:after="0" w:line="240" w:lineRule="auto"/>
        <w:jc w:val="both"/>
        <w:rPr>
          <w:rFonts w:ascii="Arial" w:hAnsi="Arial" w:cs="Arial"/>
          <w:sz w:val="20"/>
          <w:szCs w:val="20"/>
        </w:rPr>
      </w:pPr>
    </w:p>
    <w:p w14:paraId="4D6E863F" w14:textId="77777777" w:rsidR="00056003" w:rsidRPr="00FB58FC" w:rsidRDefault="00056003" w:rsidP="00656E7D">
      <w:pPr>
        <w:tabs>
          <w:tab w:val="left" w:pos="0"/>
          <w:tab w:val="left" w:pos="720"/>
          <w:tab w:val="left" w:pos="1080"/>
        </w:tabs>
        <w:spacing w:after="0" w:line="240" w:lineRule="auto"/>
        <w:jc w:val="both"/>
        <w:rPr>
          <w:rFonts w:ascii="Arial" w:hAnsi="Arial" w:cs="Arial"/>
          <w:sz w:val="20"/>
          <w:szCs w:val="20"/>
        </w:rPr>
      </w:pPr>
      <w:r w:rsidRPr="00FB58FC">
        <w:rPr>
          <w:rFonts w:ascii="Arial" w:hAnsi="Arial" w:cs="Arial"/>
          <w:sz w:val="20"/>
          <w:szCs w:val="20"/>
        </w:rPr>
        <w:t>Annex C:</w:t>
      </w:r>
      <w:r w:rsidRPr="00FB58FC">
        <w:rPr>
          <w:rFonts w:ascii="Arial" w:hAnsi="Arial" w:cs="Arial"/>
          <w:sz w:val="20"/>
          <w:szCs w:val="20"/>
        </w:rPr>
        <w:tab/>
        <w:t>Cost Estimate of Services, List of Personnel and Schedule of Rates</w:t>
      </w:r>
    </w:p>
    <w:p w14:paraId="3E319F36" w14:textId="32A07403" w:rsidR="00D271DA" w:rsidRPr="00FB58FC" w:rsidRDefault="00D271DA" w:rsidP="00D271DA">
      <w:pPr>
        <w:tabs>
          <w:tab w:val="left" w:pos="0"/>
          <w:tab w:val="left" w:pos="720"/>
          <w:tab w:val="left" w:pos="1080"/>
        </w:tabs>
        <w:spacing w:after="0" w:line="240" w:lineRule="auto"/>
        <w:jc w:val="center"/>
        <w:rPr>
          <w:rFonts w:ascii="Arial" w:hAnsi="Arial" w:cs="Arial"/>
          <w:b/>
          <w:smallCaps/>
          <w:sz w:val="20"/>
          <w:szCs w:val="20"/>
        </w:rPr>
      </w:pPr>
    </w:p>
    <w:p w14:paraId="508F714E" w14:textId="25662F6F" w:rsidR="00E951C6" w:rsidRPr="00FB58FC" w:rsidRDefault="00E951C6" w:rsidP="00D271DA">
      <w:pPr>
        <w:tabs>
          <w:tab w:val="left" w:pos="0"/>
          <w:tab w:val="left" w:pos="720"/>
          <w:tab w:val="left" w:pos="1080"/>
        </w:tabs>
        <w:spacing w:after="0" w:line="240" w:lineRule="auto"/>
        <w:jc w:val="center"/>
        <w:rPr>
          <w:rFonts w:ascii="Arial" w:hAnsi="Arial" w:cs="Arial"/>
          <w:b/>
          <w:smallCaps/>
          <w:sz w:val="20"/>
          <w:szCs w:val="20"/>
        </w:rPr>
      </w:pPr>
    </w:p>
    <w:p w14:paraId="5C367649" w14:textId="3064BADE" w:rsidR="003B35D3" w:rsidRPr="00FB58FC" w:rsidRDefault="003B35D3" w:rsidP="00D271DA">
      <w:pPr>
        <w:tabs>
          <w:tab w:val="left" w:pos="0"/>
          <w:tab w:val="left" w:pos="720"/>
          <w:tab w:val="left" w:pos="1080"/>
        </w:tabs>
        <w:spacing w:after="0" w:line="240" w:lineRule="auto"/>
        <w:jc w:val="center"/>
        <w:rPr>
          <w:rFonts w:ascii="Arial" w:hAnsi="Arial" w:cs="Arial"/>
          <w:b/>
          <w:smallCaps/>
          <w:sz w:val="20"/>
          <w:szCs w:val="20"/>
        </w:rPr>
      </w:pPr>
    </w:p>
    <w:p w14:paraId="2361A327" w14:textId="77777777" w:rsidR="003B35D3" w:rsidRPr="00FB58FC" w:rsidRDefault="003B35D3" w:rsidP="00D271DA">
      <w:pPr>
        <w:tabs>
          <w:tab w:val="left" w:pos="0"/>
          <w:tab w:val="left" w:pos="720"/>
          <w:tab w:val="left" w:pos="1080"/>
        </w:tabs>
        <w:spacing w:after="0" w:line="240" w:lineRule="auto"/>
        <w:jc w:val="center"/>
        <w:rPr>
          <w:rFonts w:ascii="Arial" w:hAnsi="Arial" w:cs="Arial"/>
          <w:b/>
          <w:smallCaps/>
          <w:sz w:val="20"/>
          <w:szCs w:val="20"/>
        </w:rPr>
      </w:pPr>
    </w:p>
    <w:p w14:paraId="212C1B26" w14:textId="128CCA17" w:rsidR="00056003" w:rsidRPr="00FB58FC" w:rsidRDefault="00056003" w:rsidP="00D271DA">
      <w:pPr>
        <w:tabs>
          <w:tab w:val="left" w:pos="0"/>
          <w:tab w:val="left" w:pos="720"/>
          <w:tab w:val="left" w:pos="1080"/>
        </w:tabs>
        <w:spacing w:after="0" w:line="240" w:lineRule="auto"/>
        <w:jc w:val="center"/>
        <w:rPr>
          <w:rFonts w:ascii="Arial" w:hAnsi="Arial" w:cs="Arial"/>
          <w:b/>
          <w:sz w:val="20"/>
          <w:szCs w:val="20"/>
        </w:rPr>
      </w:pPr>
      <w:r w:rsidRPr="00FB58FC">
        <w:rPr>
          <w:rFonts w:ascii="Arial" w:hAnsi="Arial" w:cs="Arial"/>
          <w:b/>
          <w:smallCaps/>
          <w:sz w:val="20"/>
          <w:szCs w:val="20"/>
        </w:rPr>
        <w:t>Annex</w:t>
      </w:r>
      <w:r w:rsidRPr="00FB58FC">
        <w:rPr>
          <w:rFonts w:ascii="Arial" w:hAnsi="Arial" w:cs="Arial"/>
          <w:b/>
          <w:sz w:val="20"/>
          <w:szCs w:val="20"/>
        </w:rPr>
        <w:t xml:space="preserve"> C</w:t>
      </w:r>
    </w:p>
    <w:p w14:paraId="341A3EFF" w14:textId="77777777" w:rsidR="00056003" w:rsidRPr="00FB58FC" w:rsidRDefault="00056003" w:rsidP="00D271DA">
      <w:pPr>
        <w:tabs>
          <w:tab w:val="left" w:pos="0"/>
          <w:tab w:val="left" w:pos="720"/>
          <w:tab w:val="left" w:pos="1080"/>
        </w:tabs>
        <w:spacing w:after="0" w:line="240" w:lineRule="auto"/>
        <w:jc w:val="center"/>
        <w:rPr>
          <w:rFonts w:ascii="Arial" w:hAnsi="Arial" w:cs="Arial"/>
          <w:b/>
          <w:sz w:val="20"/>
          <w:szCs w:val="20"/>
        </w:rPr>
      </w:pPr>
    </w:p>
    <w:p w14:paraId="6DEF8D55" w14:textId="77777777" w:rsidR="00056003" w:rsidRPr="00FB58FC" w:rsidRDefault="00056003" w:rsidP="00D271DA">
      <w:pPr>
        <w:tabs>
          <w:tab w:val="left" w:pos="0"/>
          <w:tab w:val="left" w:pos="720"/>
          <w:tab w:val="left" w:pos="1080"/>
        </w:tabs>
        <w:spacing w:after="0" w:line="240" w:lineRule="auto"/>
        <w:jc w:val="center"/>
        <w:rPr>
          <w:rFonts w:ascii="Arial" w:hAnsi="Arial" w:cs="Arial"/>
          <w:sz w:val="20"/>
          <w:szCs w:val="20"/>
        </w:rPr>
      </w:pPr>
      <w:r w:rsidRPr="00FB58FC">
        <w:rPr>
          <w:rFonts w:ascii="Arial" w:hAnsi="Arial" w:cs="Arial"/>
          <w:sz w:val="20"/>
          <w:szCs w:val="20"/>
        </w:rPr>
        <w:t>Cost Estimate of Services, List of Personnel and Schedule of Rates</w:t>
      </w:r>
    </w:p>
    <w:p w14:paraId="1A0DE7C6" w14:textId="77777777" w:rsidR="00056003" w:rsidRPr="00FB58FC" w:rsidRDefault="00056003" w:rsidP="00D271DA">
      <w:pPr>
        <w:tabs>
          <w:tab w:val="left" w:pos="0"/>
          <w:tab w:val="left" w:pos="720"/>
          <w:tab w:val="left" w:pos="1080"/>
        </w:tabs>
        <w:spacing w:after="0" w:line="240" w:lineRule="auto"/>
        <w:jc w:val="center"/>
        <w:rPr>
          <w:rFonts w:ascii="Arial" w:hAnsi="Arial" w:cs="Arial"/>
          <w:sz w:val="20"/>
          <w:szCs w:val="20"/>
        </w:rPr>
      </w:pPr>
    </w:p>
    <w:p w14:paraId="22814E01" w14:textId="77777777" w:rsidR="00056003" w:rsidRPr="00FB58FC" w:rsidRDefault="00056003" w:rsidP="00D271DA">
      <w:pPr>
        <w:tabs>
          <w:tab w:val="left" w:pos="0"/>
          <w:tab w:val="left" w:pos="720"/>
          <w:tab w:val="left" w:pos="1080"/>
        </w:tabs>
        <w:spacing w:after="0" w:line="240" w:lineRule="auto"/>
        <w:jc w:val="center"/>
        <w:rPr>
          <w:rFonts w:ascii="Arial" w:hAnsi="Arial" w:cs="Arial"/>
          <w:sz w:val="20"/>
          <w:szCs w:val="20"/>
        </w:rPr>
      </w:pPr>
    </w:p>
    <w:p w14:paraId="559A433F" w14:textId="77777777" w:rsidR="00056003" w:rsidRPr="00FB58FC" w:rsidRDefault="00056003" w:rsidP="00D271DA">
      <w:pPr>
        <w:tabs>
          <w:tab w:val="left" w:pos="0"/>
          <w:tab w:val="left" w:pos="720"/>
          <w:tab w:val="left" w:pos="1080"/>
        </w:tabs>
        <w:spacing w:after="0" w:line="240" w:lineRule="auto"/>
        <w:jc w:val="both"/>
        <w:rPr>
          <w:rFonts w:ascii="Arial" w:hAnsi="Arial" w:cs="Arial"/>
          <w:sz w:val="20"/>
          <w:szCs w:val="20"/>
        </w:rPr>
      </w:pPr>
      <w:r w:rsidRPr="00FB58FC">
        <w:rPr>
          <w:rFonts w:ascii="Arial" w:hAnsi="Arial" w:cs="Arial"/>
          <w:sz w:val="20"/>
          <w:szCs w:val="20"/>
        </w:rPr>
        <w:t>(1)</w:t>
      </w:r>
      <w:r w:rsidRPr="00FB58FC">
        <w:rPr>
          <w:rFonts w:ascii="Arial" w:hAnsi="Arial" w:cs="Arial"/>
          <w:sz w:val="20"/>
          <w:szCs w:val="20"/>
        </w:rPr>
        <w:tab/>
      </w:r>
      <w:r w:rsidRPr="00FB58FC">
        <w:rPr>
          <w:rFonts w:ascii="Arial" w:hAnsi="Arial" w:cs="Arial"/>
          <w:sz w:val="20"/>
          <w:szCs w:val="20"/>
          <w:u w:val="single"/>
        </w:rPr>
        <w:t>Remuneration of Staff</w:t>
      </w:r>
    </w:p>
    <w:p w14:paraId="1A129B49" w14:textId="77777777" w:rsidR="00056003" w:rsidRPr="00FB58FC" w:rsidRDefault="00056003" w:rsidP="00D271DA">
      <w:pPr>
        <w:tabs>
          <w:tab w:val="left" w:pos="0"/>
          <w:tab w:val="left" w:pos="720"/>
          <w:tab w:val="left" w:pos="1080"/>
        </w:tabs>
        <w:spacing w:after="0" w:line="240" w:lineRule="auto"/>
        <w:jc w:val="both"/>
        <w:rPr>
          <w:rFonts w:ascii="Arial" w:hAnsi="Arial" w:cs="Arial"/>
          <w:sz w:val="20"/>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908"/>
        <w:gridCol w:w="1806"/>
        <w:gridCol w:w="1857"/>
        <w:gridCol w:w="1857"/>
        <w:gridCol w:w="1857"/>
      </w:tblGrid>
      <w:tr w:rsidR="00056003" w:rsidRPr="00FB58FC" w14:paraId="15E50B9D" w14:textId="77777777" w:rsidTr="00056003">
        <w:tc>
          <w:tcPr>
            <w:tcW w:w="1908" w:type="dxa"/>
            <w:tcBorders>
              <w:top w:val="single" w:sz="6" w:space="0" w:color="auto"/>
              <w:left w:val="single" w:sz="6" w:space="0" w:color="auto"/>
              <w:bottom w:val="single" w:sz="6" w:space="0" w:color="auto"/>
              <w:right w:val="single" w:sz="6" w:space="0" w:color="auto"/>
            </w:tcBorders>
            <w:vAlign w:val="center"/>
          </w:tcPr>
          <w:p w14:paraId="56DBF95D" w14:textId="77777777" w:rsidR="00056003" w:rsidRPr="00FB58FC" w:rsidRDefault="00056003" w:rsidP="00D271DA">
            <w:pPr>
              <w:tabs>
                <w:tab w:val="left" w:pos="0"/>
                <w:tab w:val="left" w:pos="720"/>
                <w:tab w:val="left" w:pos="1080"/>
              </w:tabs>
              <w:spacing w:after="0" w:line="240" w:lineRule="auto"/>
              <w:jc w:val="center"/>
              <w:rPr>
                <w:rFonts w:ascii="Arial" w:hAnsi="Arial" w:cs="Arial"/>
                <w:sz w:val="20"/>
                <w:szCs w:val="20"/>
              </w:rPr>
            </w:pPr>
          </w:p>
        </w:tc>
        <w:tc>
          <w:tcPr>
            <w:tcW w:w="1806" w:type="dxa"/>
            <w:tcBorders>
              <w:top w:val="single" w:sz="6" w:space="0" w:color="auto"/>
              <w:left w:val="single" w:sz="6" w:space="0" w:color="auto"/>
              <w:bottom w:val="single" w:sz="6" w:space="0" w:color="auto"/>
              <w:right w:val="single" w:sz="6" w:space="0" w:color="auto"/>
            </w:tcBorders>
            <w:vAlign w:val="center"/>
            <w:hideMark/>
          </w:tcPr>
          <w:p w14:paraId="4FFA4751" w14:textId="77777777" w:rsidR="00056003" w:rsidRPr="00FB58FC" w:rsidRDefault="00056003" w:rsidP="00D271DA">
            <w:pPr>
              <w:tabs>
                <w:tab w:val="left" w:pos="0"/>
                <w:tab w:val="left" w:pos="720"/>
                <w:tab w:val="left" w:pos="1080"/>
              </w:tabs>
              <w:spacing w:after="0" w:line="240" w:lineRule="auto"/>
              <w:jc w:val="center"/>
              <w:rPr>
                <w:rFonts w:ascii="Arial" w:hAnsi="Arial" w:cs="Arial"/>
                <w:sz w:val="20"/>
                <w:szCs w:val="20"/>
              </w:rPr>
            </w:pPr>
            <w:r w:rsidRPr="00FB58FC">
              <w:rPr>
                <w:rFonts w:ascii="Arial" w:hAnsi="Arial" w:cs="Arial"/>
                <w:sz w:val="20"/>
                <w:szCs w:val="20"/>
              </w:rPr>
              <w:t>Name</w:t>
            </w:r>
          </w:p>
        </w:tc>
        <w:tc>
          <w:tcPr>
            <w:tcW w:w="1857" w:type="dxa"/>
            <w:tcBorders>
              <w:top w:val="single" w:sz="6" w:space="0" w:color="auto"/>
              <w:left w:val="single" w:sz="6" w:space="0" w:color="auto"/>
              <w:bottom w:val="single" w:sz="6" w:space="0" w:color="auto"/>
              <w:right w:val="single" w:sz="6" w:space="0" w:color="auto"/>
            </w:tcBorders>
            <w:vAlign w:val="center"/>
            <w:hideMark/>
          </w:tcPr>
          <w:p w14:paraId="4F8EC2CB" w14:textId="77777777" w:rsidR="00056003" w:rsidRPr="00FB58FC" w:rsidRDefault="00056003" w:rsidP="00D271DA">
            <w:pPr>
              <w:tabs>
                <w:tab w:val="left" w:pos="0"/>
                <w:tab w:val="left" w:pos="720"/>
                <w:tab w:val="left" w:pos="1080"/>
              </w:tabs>
              <w:spacing w:after="0" w:line="240" w:lineRule="auto"/>
              <w:jc w:val="center"/>
              <w:rPr>
                <w:rFonts w:ascii="Arial" w:hAnsi="Arial" w:cs="Arial"/>
                <w:sz w:val="20"/>
                <w:szCs w:val="20"/>
              </w:rPr>
            </w:pPr>
            <w:r w:rsidRPr="00FB58FC">
              <w:rPr>
                <w:rFonts w:ascii="Arial" w:hAnsi="Arial" w:cs="Arial"/>
                <w:sz w:val="20"/>
                <w:szCs w:val="20"/>
              </w:rPr>
              <w:t>Rate</w:t>
            </w:r>
          </w:p>
          <w:p w14:paraId="32D3D3D1" w14:textId="77777777" w:rsidR="00056003" w:rsidRPr="00FB58FC" w:rsidRDefault="00056003" w:rsidP="00D271DA">
            <w:pPr>
              <w:tabs>
                <w:tab w:val="left" w:pos="0"/>
                <w:tab w:val="left" w:pos="720"/>
                <w:tab w:val="left" w:pos="1080"/>
              </w:tabs>
              <w:spacing w:after="0" w:line="240" w:lineRule="auto"/>
              <w:jc w:val="center"/>
              <w:rPr>
                <w:rFonts w:ascii="Arial" w:hAnsi="Arial" w:cs="Arial"/>
                <w:sz w:val="20"/>
                <w:szCs w:val="20"/>
              </w:rPr>
            </w:pPr>
            <w:r w:rsidRPr="00FB58FC">
              <w:rPr>
                <w:rFonts w:ascii="Arial" w:hAnsi="Arial" w:cs="Arial"/>
                <w:sz w:val="20"/>
                <w:szCs w:val="20"/>
              </w:rPr>
              <w:t>(per month/day/ hour in currency)</w:t>
            </w:r>
          </w:p>
        </w:tc>
        <w:tc>
          <w:tcPr>
            <w:tcW w:w="1857" w:type="dxa"/>
            <w:tcBorders>
              <w:top w:val="single" w:sz="6" w:space="0" w:color="auto"/>
              <w:left w:val="single" w:sz="6" w:space="0" w:color="auto"/>
              <w:bottom w:val="single" w:sz="6" w:space="0" w:color="auto"/>
              <w:right w:val="single" w:sz="6" w:space="0" w:color="auto"/>
            </w:tcBorders>
            <w:vAlign w:val="center"/>
            <w:hideMark/>
          </w:tcPr>
          <w:p w14:paraId="0371CC40" w14:textId="77777777" w:rsidR="00056003" w:rsidRPr="00FB58FC" w:rsidRDefault="00056003" w:rsidP="00D271DA">
            <w:pPr>
              <w:tabs>
                <w:tab w:val="left" w:pos="0"/>
                <w:tab w:val="left" w:pos="720"/>
                <w:tab w:val="left" w:pos="1080"/>
              </w:tabs>
              <w:spacing w:after="0" w:line="240" w:lineRule="auto"/>
              <w:jc w:val="center"/>
              <w:rPr>
                <w:rFonts w:ascii="Arial" w:hAnsi="Arial" w:cs="Arial"/>
                <w:sz w:val="20"/>
                <w:szCs w:val="20"/>
              </w:rPr>
            </w:pPr>
            <w:r w:rsidRPr="00FB58FC">
              <w:rPr>
                <w:rFonts w:ascii="Arial" w:hAnsi="Arial" w:cs="Arial"/>
                <w:sz w:val="20"/>
                <w:szCs w:val="20"/>
              </w:rPr>
              <w:t>Time spent</w:t>
            </w:r>
          </w:p>
          <w:p w14:paraId="3FB56620" w14:textId="77777777" w:rsidR="00056003" w:rsidRPr="00FB58FC" w:rsidRDefault="00056003" w:rsidP="00D271DA">
            <w:pPr>
              <w:tabs>
                <w:tab w:val="left" w:pos="0"/>
                <w:tab w:val="left" w:pos="720"/>
                <w:tab w:val="left" w:pos="1080"/>
              </w:tabs>
              <w:spacing w:after="0" w:line="240" w:lineRule="auto"/>
              <w:jc w:val="center"/>
              <w:rPr>
                <w:rFonts w:ascii="Arial" w:hAnsi="Arial" w:cs="Arial"/>
                <w:sz w:val="20"/>
                <w:szCs w:val="20"/>
              </w:rPr>
            </w:pPr>
            <w:r w:rsidRPr="00FB58FC">
              <w:rPr>
                <w:rFonts w:ascii="Arial" w:hAnsi="Arial" w:cs="Arial"/>
                <w:sz w:val="20"/>
                <w:szCs w:val="20"/>
              </w:rPr>
              <w:t>(number of month/day/hour)</w:t>
            </w:r>
          </w:p>
        </w:tc>
        <w:tc>
          <w:tcPr>
            <w:tcW w:w="1857" w:type="dxa"/>
            <w:tcBorders>
              <w:top w:val="single" w:sz="6" w:space="0" w:color="auto"/>
              <w:left w:val="single" w:sz="6" w:space="0" w:color="auto"/>
              <w:bottom w:val="single" w:sz="6" w:space="0" w:color="auto"/>
              <w:right w:val="single" w:sz="6" w:space="0" w:color="auto"/>
            </w:tcBorders>
            <w:vAlign w:val="center"/>
            <w:hideMark/>
          </w:tcPr>
          <w:p w14:paraId="2D1BC047" w14:textId="77777777" w:rsidR="00056003" w:rsidRPr="00FB58FC" w:rsidRDefault="00056003" w:rsidP="00D271DA">
            <w:pPr>
              <w:tabs>
                <w:tab w:val="left" w:pos="0"/>
                <w:tab w:val="left" w:pos="720"/>
                <w:tab w:val="left" w:pos="1080"/>
              </w:tabs>
              <w:spacing w:after="0" w:line="240" w:lineRule="auto"/>
              <w:jc w:val="center"/>
              <w:rPr>
                <w:rFonts w:ascii="Arial" w:hAnsi="Arial" w:cs="Arial"/>
                <w:sz w:val="20"/>
                <w:szCs w:val="20"/>
              </w:rPr>
            </w:pPr>
            <w:r w:rsidRPr="00FB58FC">
              <w:rPr>
                <w:rFonts w:ascii="Arial" w:hAnsi="Arial" w:cs="Arial"/>
                <w:sz w:val="20"/>
                <w:szCs w:val="20"/>
              </w:rPr>
              <w:t>Total</w:t>
            </w:r>
          </w:p>
          <w:p w14:paraId="1CAC37CA" w14:textId="77777777" w:rsidR="00056003" w:rsidRPr="00FB58FC" w:rsidRDefault="00056003" w:rsidP="00D271DA">
            <w:pPr>
              <w:tabs>
                <w:tab w:val="left" w:pos="0"/>
                <w:tab w:val="left" w:pos="720"/>
                <w:tab w:val="left" w:pos="1080"/>
              </w:tabs>
              <w:spacing w:after="0" w:line="240" w:lineRule="auto"/>
              <w:jc w:val="center"/>
              <w:rPr>
                <w:rFonts w:ascii="Arial" w:hAnsi="Arial" w:cs="Arial"/>
                <w:sz w:val="20"/>
                <w:szCs w:val="20"/>
              </w:rPr>
            </w:pPr>
            <w:r w:rsidRPr="00FB58FC">
              <w:rPr>
                <w:rFonts w:ascii="Arial" w:hAnsi="Arial" w:cs="Arial"/>
                <w:sz w:val="20"/>
                <w:szCs w:val="20"/>
              </w:rPr>
              <w:t>(currency)</w:t>
            </w:r>
          </w:p>
        </w:tc>
      </w:tr>
      <w:tr w:rsidR="00056003" w:rsidRPr="00FB58FC" w14:paraId="3F4F89B1" w14:textId="77777777" w:rsidTr="00056003">
        <w:tc>
          <w:tcPr>
            <w:tcW w:w="1908" w:type="dxa"/>
            <w:tcBorders>
              <w:top w:val="single" w:sz="6" w:space="0" w:color="auto"/>
              <w:left w:val="single" w:sz="6" w:space="0" w:color="auto"/>
              <w:bottom w:val="single" w:sz="6" w:space="0" w:color="auto"/>
              <w:right w:val="single" w:sz="6" w:space="0" w:color="auto"/>
            </w:tcBorders>
            <w:hideMark/>
          </w:tcPr>
          <w:p w14:paraId="0EFB479A" w14:textId="77777777" w:rsidR="00056003" w:rsidRPr="00FB58FC" w:rsidRDefault="00056003" w:rsidP="00D271DA">
            <w:pPr>
              <w:tabs>
                <w:tab w:val="left" w:pos="0"/>
                <w:tab w:val="left" w:pos="720"/>
                <w:tab w:val="left" w:pos="1080"/>
              </w:tabs>
              <w:spacing w:after="0" w:line="240" w:lineRule="auto"/>
              <w:rPr>
                <w:rFonts w:ascii="Arial" w:hAnsi="Arial" w:cs="Arial"/>
                <w:sz w:val="20"/>
                <w:szCs w:val="20"/>
              </w:rPr>
            </w:pPr>
            <w:r w:rsidRPr="00FB58FC">
              <w:rPr>
                <w:rFonts w:ascii="Arial" w:hAnsi="Arial" w:cs="Arial"/>
                <w:sz w:val="20"/>
                <w:szCs w:val="20"/>
              </w:rPr>
              <w:t>(a) Team Leader</w:t>
            </w:r>
          </w:p>
        </w:tc>
        <w:tc>
          <w:tcPr>
            <w:tcW w:w="1806" w:type="dxa"/>
            <w:tcBorders>
              <w:top w:val="single" w:sz="6" w:space="0" w:color="auto"/>
              <w:left w:val="single" w:sz="6" w:space="0" w:color="auto"/>
              <w:bottom w:val="single" w:sz="6" w:space="0" w:color="auto"/>
              <w:right w:val="single" w:sz="6" w:space="0" w:color="auto"/>
            </w:tcBorders>
          </w:tcPr>
          <w:p w14:paraId="58F68FF2" w14:textId="77777777" w:rsidR="00056003" w:rsidRPr="00FB58FC" w:rsidRDefault="00056003" w:rsidP="00D271DA">
            <w:pPr>
              <w:tabs>
                <w:tab w:val="left" w:pos="0"/>
                <w:tab w:val="left" w:pos="720"/>
                <w:tab w:val="left" w:pos="1080"/>
              </w:tabs>
              <w:spacing w:after="0" w:line="240" w:lineRule="auto"/>
              <w:rPr>
                <w:rFonts w:ascii="Arial" w:hAnsi="Arial" w:cs="Arial"/>
                <w:sz w:val="20"/>
                <w:szCs w:val="20"/>
              </w:rPr>
            </w:pPr>
          </w:p>
        </w:tc>
        <w:tc>
          <w:tcPr>
            <w:tcW w:w="1857" w:type="dxa"/>
            <w:tcBorders>
              <w:top w:val="single" w:sz="6" w:space="0" w:color="auto"/>
              <w:left w:val="single" w:sz="6" w:space="0" w:color="auto"/>
              <w:bottom w:val="single" w:sz="6" w:space="0" w:color="auto"/>
              <w:right w:val="single" w:sz="6" w:space="0" w:color="auto"/>
            </w:tcBorders>
          </w:tcPr>
          <w:p w14:paraId="05FD2F2E" w14:textId="77777777" w:rsidR="00056003" w:rsidRPr="00FB58FC" w:rsidRDefault="00056003" w:rsidP="00D271DA">
            <w:pPr>
              <w:tabs>
                <w:tab w:val="left" w:pos="0"/>
                <w:tab w:val="left" w:pos="720"/>
                <w:tab w:val="left" w:pos="1080"/>
              </w:tabs>
              <w:spacing w:after="0" w:line="240" w:lineRule="auto"/>
              <w:rPr>
                <w:rFonts w:ascii="Arial" w:hAnsi="Arial" w:cs="Arial"/>
                <w:sz w:val="20"/>
                <w:szCs w:val="20"/>
              </w:rPr>
            </w:pPr>
          </w:p>
        </w:tc>
        <w:tc>
          <w:tcPr>
            <w:tcW w:w="1857" w:type="dxa"/>
            <w:tcBorders>
              <w:top w:val="single" w:sz="6" w:space="0" w:color="auto"/>
              <w:left w:val="single" w:sz="6" w:space="0" w:color="auto"/>
              <w:bottom w:val="single" w:sz="6" w:space="0" w:color="auto"/>
              <w:right w:val="single" w:sz="6" w:space="0" w:color="auto"/>
            </w:tcBorders>
          </w:tcPr>
          <w:p w14:paraId="5D079947" w14:textId="77777777" w:rsidR="00056003" w:rsidRPr="00FB58FC" w:rsidRDefault="00056003" w:rsidP="00D271DA">
            <w:pPr>
              <w:tabs>
                <w:tab w:val="left" w:pos="0"/>
                <w:tab w:val="left" w:pos="720"/>
                <w:tab w:val="left" w:pos="1080"/>
              </w:tabs>
              <w:spacing w:after="0" w:line="240" w:lineRule="auto"/>
              <w:rPr>
                <w:rFonts w:ascii="Arial" w:hAnsi="Arial" w:cs="Arial"/>
                <w:sz w:val="20"/>
                <w:szCs w:val="20"/>
              </w:rPr>
            </w:pPr>
          </w:p>
        </w:tc>
        <w:tc>
          <w:tcPr>
            <w:tcW w:w="1857" w:type="dxa"/>
            <w:tcBorders>
              <w:top w:val="single" w:sz="6" w:space="0" w:color="auto"/>
              <w:left w:val="single" w:sz="6" w:space="0" w:color="auto"/>
              <w:bottom w:val="single" w:sz="6" w:space="0" w:color="auto"/>
              <w:right w:val="single" w:sz="6" w:space="0" w:color="auto"/>
            </w:tcBorders>
          </w:tcPr>
          <w:p w14:paraId="07902106" w14:textId="77777777" w:rsidR="00056003" w:rsidRPr="00FB58FC" w:rsidRDefault="00056003" w:rsidP="00D271DA">
            <w:pPr>
              <w:tabs>
                <w:tab w:val="left" w:pos="0"/>
                <w:tab w:val="left" w:pos="720"/>
                <w:tab w:val="left" w:pos="1080"/>
              </w:tabs>
              <w:spacing w:after="0" w:line="240" w:lineRule="auto"/>
              <w:rPr>
                <w:rFonts w:ascii="Arial" w:hAnsi="Arial" w:cs="Arial"/>
                <w:sz w:val="20"/>
                <w:szCs w:val="20"/>
              </w:rPr>
            </w:pPr>
          </w:p>
        </w:tc>
      </w:tr>
      <w:tr w:rsidR="00056003" w:rsidRPr="00FB58FC" w14:paraId="6B89CDD2" w14:textId="77777777" w:rsidTr="00056003">
        <w:tc>
          <w:tcPr>
            <w:tcW w:w="1908" w:type="dxa"/>
            <w:tcBorders>
              <w:top w:val="single" w:sz="6" w:space="0" w:color="auto"/>
              <w:left w:val="single" w:sz="6" w:space="0" w:color="auto"/>
              <w:bottom w:val="single" w:sz="6" w:space="0" w:color="auto"/>
              <w:right w:val="single" w:sz="6" w:space="0" w:color="auto"/>
            </w:tcBorders>
            <w:hideMark/>
          </w:tcPr>
          <w:p w14:paraId="69623313" w14:textId="77777777" w:rsidR="00056003" w:rsidRPr="00FB58FC" w:rsidRDefault="00056003" w:rsidP="00D271DA">
            <w:pPr>
              <w:tabs>
                <w:tab w:val="left" w:pos="0"/>
                <w:tab w:val="left" w:pos="720"/>
                <w:tab w:val="left" w:pos="1080"/>
              </w:tabs>
              <w:spacing w:after="0" w:line="240" w:lineRule="auto"/>
              <w:rPr>
                <w:rFonts w:ascii="Arial" w:hAnsi="Arial" w:cs="Arial"/>
                <w:sz w:val="20"/>
                <w:szCs w:val="20"/>
              </w:rPr>
            </w:pPr>
            <w:r w:rsidRPr="00FB58FC">
              <w:rPr>
                <w:rFonts w:ascii="Arial" w:hAnsi="Arial" w:cs="Arial"/>
                <w:sz w:val="20"/>
                <w:szCs w:val="20"/>
              </w:rPr>
              <w:t>(b)</w:t>
            </w:r>
          </w:p>
        </w:tc>
        <w:tc>
          <w:tcPr>
            <w:tcW w:w="1806" w:type="dxa"/>
            <w:tcBorders>
              <w:top w:val="single" w:sz="6" w:space="0" w:color="auto"/>
              <w:left w:val="single" w:sz="6" w:space="0" w:color="auto"/>
              <w:bottom w:val="single" w:sz="6" w:space="0" w:color="auto"/>
              <w:right w:val="single" w:sz="6" w:space="0" w:color="auto"/>
            </w:tcBorders>
          </w:tcPr>
          <w:p w14:paraId="774E4FB1" w14:textId="77777777" w:rsidR="00056003" w:rsidRPr="00FB58FC" w:rsidRDefault="00056003" w:rsidP="00D271DA">
            <w:pPr>
              <w:tabs>
                <w:tab w:val="left" w:pos="0"/>
                <w:tab w:val="left" w:pos="720"/>
                <w:tab w:val="left" w:pos="1080"/>
              </w:tabs>
              <w:spacing w:after="0" w:line="240" w:lineRule="auto"/>
              <w:rPr>
                <w:rFonts w:ascii="Arial" w:hAnsi="Arial" w:cs="Arial"/>
                <w:sz w:val="20"/>
                <w:szCs w:val="20"/>
              </w:rPr>
            </w:pPr>
          </w:p>
        </w:tc>
        <w:tc>
          <w:tcPr>
            <w:tcW w:w="1857" w:type="dxa"/>
            <w:tcBorders>
              <w:top w:val="single" w:sz="6" w:space="0" w:color="auto"/>
              <w:left w:val="single" w:sz="6" w:space="0" w:color="auto"/>
              <w:bottom w:val="single" w:sz="6" w:space="0" w:color="auto"/>
              <w:right w:val="single" w:sz="6" w:space="0" w:color="auto"/>
            </w:tcBorders>
          </w:tcPr>
          <w:p w14:paraId="125439CE" w14:textId="77777777" w:rsidR="00056003" w:rsidRPr="00FB58FC" w:rsidRDefault="00056003" w:rsidP="00D271DA">
            <w:pPr>
              <w:tabs>
                <w:tab w:val="left" w:pos="0"/>
                <w:tab w:val="left" w:pos="720"/>
                <w:tab w:val="left" w:pos="1080"/>
              </w:tabs>
              <w:spacing w:after="0" w:line="240" w:lineRule="auto"/>
              <w:rPr>
                <w:rFonts w:ascii="Arial" w:hAnsi="Arial" w:cs="Arial"/>
                <w:sz w:val="20"/>
                <w:szCs w:val="20"/>
              </w:rPr>
            </w:pPr>
          </w:p>
        </w:tc>
        <w:tc>
          <w:tcPr>
            <w:tcW w:w="1857" w:type="dxa"/>
            <w:tcBorders>
              <w:top w:val="single" w:sz="6" w:space="0" w:color="auto"/>
              <w:left w:val="single" w:sz="6" w:space="0" w:color="auto"/>
              <w:bottom w:val="single" w:sz="6" w:space="0" w:color="auto"/>
              <w:right w:val="single" w:sz="6" w:space="0" w:color="auto"/>
            </w:tcBorders>
          </w:tcPr>
          <w:p w14:paraId="443A5B18" w14:textId="77777777" w:rsidR="00056003" w:rsidRPr="00FB58FC" w:rsidRDefault="00056003" w:rsidP="00D271DA">
            <w:pPr>
              <w:tabs>
                <w:tab w:val="left" w:pos="0"/>
                <w:tab w:val="left" w:pos="720"/>
                <w:tab w:val="left" w:pos="1080"/>
              </w:tabs>
              <w:spacing w:after="0" w:line="240" w:lineRule="auto"/>
              <w:rPr>
                <w:rFonts w:ascii="Arial" w:hAnsi="Arial" w:cs="Arial"/>
                <w:sz w:val="20"/>
                <w:szCs w:val="20"/>
              </w:rPr>
            </w:pPr>
          </w:p>
        </w:tc>
        <w:tc>
          <w:tcPr>
            <w:tcW w:w="1857" w:type="dxa"/>
            <w:tcBorders>
              <w:top w:val="single" w:sz="6" w:space="0" w:color="auto"/>
              <w:left w:val="single" w:sz="6" w:space="0" w:color="auto"/>
              <w:bottom w:val="single" w:sz="6" w:space="0" w:color="auto"/>
              <w:right w:val="single" w:sz="6" w:space="0" w:color="auto"/>
            </w:tcBorders>
          </w:tcPr>
          <w:p w14:paraId="0DC57798" w14:textId="77777777" w:rsidR="00056003" w:rsidRPr="00FB58FC" w:rsidRDefault="00056003" w:rsidP="00D271DA">
            <w:pPr>
              <w:tabs>
                <w:tab w:val="left" w:pos="0"/>
                <w:tab w:val="left" w:pos="720"/>
                <w:tab w:val="left" w:pos="1080"/>
              </w:tabs>
              <w:spacing w:after="0" w:line="240" w:lineRule="auto"/>
              <w:rPr>
                <w:rFonts w:ascii="Arial" w:hAnsi="Arial" w:cs="Arial"/>
                <w:sz w:val="20"/>
                <w:szCs w:val="20"/>
              </w:rPr>
            </w:pPr>
          </w:p>
        </w:tc>
      </w:tr>
      <w:tr w:rsidR="00056003" w:rsidRPr="00FB58FC" w14:paraId="1D7A185E" w14:textId="77777777" w:rsidTr="00056003">
        <w:tc>
          <w:tcPr>
            <w:tcW w:w="1908" w:type="dxa"/>
            <w:tcBorders>
              <w:top w:val="single" w:sz="6" w:space="0" w:color="auto"/>
              <w:left w:val="single" w:sz="6" w:space="0" w:color="auto"/>
              <w:bottom w:val="single" w:sz="6" w:space="0" w:color="auto"/>
              <w:right w:val="single" w:sz="6" w:space="0" w:color="auto"/>
            </w:tcBorders>
            <w:hideMark/>
          </w:tcPr>
          <w:p w14:paraId="20A9D5B2" w14:textId="77777777" w:rsidR="00056003" w:rsidRPr="00FB58FC" w:rsidRDefault="00056003" w:rsidP="00D271DA">
            <w:pPr>
              <w:tabs>
                <w:tab w:val="left" w:pos="0"/>
                <w:tab w:val="left" w:pos="720"/>
                <w:tab w:val="left" w:pos="1080"/>
              </w:tabs>
              <w:spacing w:after="0" w:line="240" w:lineRule="auto"/>
              <w:rPr>
                <w:rFonts w:ascii="Arial" w:hAnsi="Arial" w:cs="Arial"/>
                <w:sz w:val="20"/>
                <w:szCs w:val="20"/>
              </w:rPr>
            </w:pPr>
            <w:r w:rsidRPr="00FB58FC">
              <w:rPr>
                <w:rFonts w:ascii="Arial" w:hAnsi="Arial" w:cs="Arial"/>
                <w:sz w:val="20"/>
                <w:szCs w:val="20"/>
              </w:rPr>
              <w:t>(c)</w:t>
            </w:r>
          </w:p>
        </w:tc>
        <w:tc>
          <w:tcPr>
            <w:tcW w:w="1806" w:type="dxa"/>
            <w:tcBorders>
              <w:top w:val="single" w:sz="6" w:space="0" w:color="auto"/>
              <w:left w:val="single" w:sz="6" w:space="0" w:color="auto"/>
              <w:bottom w:val="single" w:sz="6" w:space="0" w:color="auto"/>
              <w:right w:val="single" w:sz="6" w:space="0" w:color="auto"/>
            </w:tcBorders>
          </w:tcPr>
          <w:p w14:paraId="2E77D06D" w14:textId="77777777" w:rsidR="00056003" w:rsidRPr="00FB58FC" w:rsidRDefault="00056003" w:rsidP="00D271DA">
            <w:pPr>
              <w:tabs>
                <w:tab w:val="left" w:pos="0"/>
                <w:tab w:val="left" w:pos="720"/>
                <w:tab w:val="left" w:pos="1080"/>
              </w:tabs>
              <w:spacing w:after="0" w:line="240" w:lineRule="auto"/>
              <w:rPr>
                <w:rFonts w:ascii="Arial" w:hAnsi="Arial" w:cs="Arial"/>
                <w:sz w:val="20"/>
                <w:szCs w:val="20"/>
              </w:rPr>
            </w:pPr>
          </w:p>
        </w:tc>
        <w:tc>
          <w:tcPr>
            <w:tcW w:w="1857" w:type="dxa"/>
            <w:tcBorders>
              <w:top w:val="single" w:sz="6" w:space="0" w:color="auto"/>
              <w:left w:val="single" w:sz="6" w:space="0" w:color="auto"/>
              <w:bottom w:val="single" w:sz="6" w:space="0" w:color="auto"/>
              <w:right w:val="single" w:sz="6" w:space="0" w:color="auto"/>
            </w:tcBorders>
          </w:tcPr>
          <w:p w14:paraId="4583B95E" w14:textId="77777777" w:rsidR="00056003" w:rsidRPr="00FB58FC" w:rsidRDefault="00056003" w:rsidP="00D271DA">
            <w:pPr>
              <w:tabs>
                <w:tab w:val="left" w:pos="0"/>
                <w:tab w:val="left" w:pos="720"/>
                <w:tab w:val="left" w:pos="1080"/>
              </w:tabs>
              <w:spacing w:after="0" w:line="240" w:lineRule="auto"/>
              <w:rPr>
                <w:rFonts w:ascii="Arial" w:hAnsi="Arial" w:cs="Arial"/>
                <w:sz w:val="20"/>
                <w:szCs w:val="20"/>
              </w:rPr>
            </w:pPr>
          </w:p>
        </w:tc>
        <w:tc>
          <w:tcPr>
            <w:tcW w:w="1857" w:type="dxa"/>
            <w:tcBorders>
              <w:top w:val="single" w:sz="6" w:space="0" w:color="auto"/>
              <w:left w:val="single" w:sz="6" w:space="0" w:color="auto"/>
              <w:bottom w:val="single" w:sz="6" w:space="0" w:color="auto"/>
              <w:right w:val="single" w:sz="6" w:space="0" w:color="auto"/>
            </w:tcBorders>
          </w:tcPr>
          <w:p w14:paraId="696B27D5" w14:textId="77777777" w:rsidR="00056003" w:rsidRPr="00FB58FC" w:rsidRDefault="00056003" w:rsidP="00D271DA">
            <w:pPr>
              <w:tabs>
                <w:tab w:val="left" w:pos="0"/>
                <w:tab w:val="left" w:pos="720"/>
                <w:tab w:val="left" w:pos="1080"/>
              </w:tabs>
              <w:spacing w:after="0" w:line="240" w:lineRule="auto"/>
              <w:rPr>
                <w:rFonts w:ascii="Arial" w:hAnsi="Arial" w:cs="Arial"/>
                <w:sz w:val="20"/>
                <w:szCs w:val="20"/>
              </w:rPr>
            </w:pPr>
          </w:p>
        </w:tc>
        <w:tc>
          <w:tcPr>
            <w:tcW w:w="1857" w:type="dxa"/>
            <w:tcBorders>
              <w:top w:val="single" w:sz="6" w:space="0" w:color="auto"/>
              <w:left w:val="single" w:sz="6" w:space="0" w:color="auto"/>
              <w:bottom w:val="single" w:sz="6" w:space="0" w:color="auto"/>
              <w:right w:val="single" w:sz="6" w:space="0" w:color="auto"/>
            </w:tcBorders>
          </w:tcPr>
          <w:p w14:paraId="4EE40AAB" w14:textId="77777777" w:rsidR="00056003" w:rsidRPr="00FB58FC" w:rsidRDefault="00056003" w:rsidP="00D271DA">
            <w:pPr>
              <w:tabs>
                <w:tab w:val="left" w:pos="0"/>
                <w:tab w:val="left" w:pos="720"/>
                <w:tab w:val="left" w:pos="1080"/>
              </w:tabs>
              <w:spacing w:after="0" w:line="240" w:lineRule="auto"/>
              <w:rPr>
                <w:rFonts w:ascii="Arial" w:hAnsi="Arial" w:cs="Arial"/>
                <w:sz w:val="20"/>
                <w:szCs w:val="20"/>
              </w:rPr>
            </w:pPr>
          </w:p>
        </w:tc>
      </w:tr>
      <w:tr w:rsidR="00056003" w:rsidRPr="00FB58FC" w14:paraId="41ADEC0F" w14:textId="77777777" w:rsidTr="00056003">
        <w:tc>
          <w:tcPr>
            <w:tcW w:w="1908" w:type="dxa"/>
            <w:tcBorders>
              <w:top w:val="single" w:sz="6" w:space="0" w:color="auto"/>
              <w:left w:val="single" w:sz="6" w:space="0" w:color="auto"/>
              <w:bottom w:val="single" w:sz="6" w:space="0" w:color="auto"/>
              <w:right w:val="single" w:sz="6" w:space="0" w:color="auto"/>
            </w:tcBorders>
          </w:tcPr>
          <w:p w14:paraId="7005843E" w14:textId="77777777" w:rsidR="00056003" w:rsidRPr="00FB58FC" w:rsidRDefault="00056003" w:rsidP="00D271DA">
            <w:pPr>
              <w:tabs>
                <w:tab w:val="left" w:pos="0"/>
                <w:tab w:val="left" w:pos="720"/>
                <w:tab w:val="left" w:pos="1080"/>
              </w:tabs>
              <w:spacing w:after="0" w:line="240" w:lineRule="auto"/>
              <w:rPr>
                <w:rFonts w:ascii="Arial" w:hAnsi="Arial" w:cs="Arial"/>
                <w:sz w:val="20"/>
                <w:szCs w:val="20"/>
              </w:rPr>
            </w:pPr>
          </w:p>
        </w:tc>
        <w:tc>
          <w:tcPr>
            <w:tcW w:w="1806" w:type="dxa"/>
            <w:tcBorders>
              <w:top w:val="single" w:sz="6" w:space="0" w:color="auto"/>
              <w:left w:val="single" w:sz="6" w:space="0" w:color="auto"/>
              <w:bottom w:val="single" w:sz="6" w:space="0" w:color="auto"/>
              <w:right w:val="single" w:sz="6" w:space="0" w:color="auto"/>
            </w:tcBorders>
          </w:tcPr>
          <w:p w14:paraId="1EAF4446" w14:textId="77777777" w:rsidR="00056003" w:rsidRPr="00FB58FC" w:rsidRDefault="00056003" w:rsidP="00D271DA">
            <w:pPr>
              <w:tabs>
                <w:tab w:val="left" w:pos="0"/>
                <w:tab w:val="left" w:pos="720"/>
                <w:tab w:val="left" w:pos="1080"/>
              </w:tabs>
              <w:spacing w:after="0" w:line="240" w:lineRule="auto"/>
              <w:rPr>
                <w:rFonts w:ascii="Arial" w:hAnsi="Arial" w:cs="Arial"/>
                <w:sz w:val="20"/>
                <w:szCs w:val="20"/>
              </w:rPr>
            </w:pPr>
          </w:p>
        </w:tc>
        <w:tc>
          <w:tcPr>
            <w:tcW w:w="1857" w:type="dxa"/>
            <w:tcBorders>
              <w:top w:val="single" w:sz="6" w:space="0" w:color="auto"/>
              <w:left w:val="single" w:sz="6" w:space="0" w:color="auto"/>
              <w:bottom w:val="single" w:sz="6" w:space="0" w:color="auto"/>
              <w:right w:val="single" w:sz="6" w:space="0" w:color="auto"/>
            </w:tcBorders>
          </w:tcPr>
          <w:p w14:paraId="44DAEDBF" w14:textId="77777777" w:rsidR="00056003" w:rsidRPr="00FB58FC" w:rsidRDefault="00056003" w:rsidP="00D271DA">
            <w:pPr>
              <w:tabs>
                <w:tab w:val="left" w:pos="0"/>
                <w:tab w:val="left" w:pos="720"/>
                <w:tab w:val="left" w:pos="1080"/>
              </w:tabs>
              <w:spacing w:after="0" w:line="240" w:lineRule="auto"/>
              <w:rPr>
                <w:rFonts w:ascii="Arial" w:hAnsi="Arial" w:cs="Arial"/>
                <w:sz w:val="20"/>
                <w:szCs w:val="20"/>
              </w:rPr>
            </w:pPr>
          </w:p>
        </w:tc>
        <w:tc>
          <w:tcPr>
            <w:tcW w:w="1857" w:type="dxa"/>
            <w:tcBorders>
              <w:top w:val="single" w:sz="6" w:space="0" w:color="auto"/>
              <w:left w:val="single" w:sz="6" w:space="0" w:color="auto"/>
              <w:bottom w:val="single" w:sz="6" w:space="0" w:color="auto"/>
              <w:right w:val="single" w:sz="6" w:space="0" w:color="auto"/>
            </w:tcBorders>
          </w:tcPr>
          <w:p w14:paraId="1DDF9AB2" w14:textId="77777777" w:rsidR="00056003" w:rsidRPr="00FB58FC" w:rsidRDefault="00056003" w:rsidP="00D271DA">
            <w:pPr>
              <w:tabs>
                <w:tab w:val="left" w:pos="0"/>
                <w:tab w:val="left" w:pos="720"/>
                <w:tab w:val="left" w:pos="1080"/>
              </w:tabs>
              <w:spacing w:after="0" w:line="240" w:lineRule="auto"/>
              <w:rPr>
                <w:rFonts w:ascii="Arial" w:hAnsi="Arial" w:cs="Arial"/>
                <w:sz w:val="20"/>
                <w:szCs w:val="20"/>
              </w:rPr>
            </w:pPr>
          </w:p>
        </w:tc>
        <w:tc>
          <w:tcPr>
            <w:tcW w:w="1857" w:type="dxa"/>
            <w:tcBorders>
              <w:top w:val="single" w:sz="6" w:space="0" w:color="auto"/>
              <w:left w:val="single" w:sz="6" w:space="0" w:color="auto"/>
              <w:bottom w:val="single" w:sz="6" w:space="0" w:color="auto"/>
              <w:right w:val="single" w:sz="6" w:space="0" w:color="auto"/>
            </w:tcBorders>
            <w:hideMark/>
          </w:tcPr>
          <w:p w14:paraId="263E5E21" w14:textId="77777777" w:rsidR="00056003" w:rsidRPr="00FB58FC" w:rsidRDefault="00056003" w:rsidP="00D271DA">
            <w:pPr>
              <w:tabs>
                <w:tab w:val="left" w:pos="0"/>
                <w:tab w:val="left" w:pos="720"/>
                <w:tab w:val="left" w:pos="1080"/>
              </w:tabs>
              <w:spacing w:after="0" w:line="240" w:lineRule="auto"/>
              <w:rPr>
                <w:rFonts w:ascii="Arial" w:hAnsi="Arial" w:cs="Arial"/>
                <w:sz w:val="20"/>
                <w:szCs w:val="20"/>
              </w:rPr>
            </w:pPr>
            <w:r w:rsidRPr="00FB58FC">
              <w:rPr>
                <w:rFonts w:ascii="Arial" w:hAnsi="Arial" w:cs="Arial"/>
                <w:sz w:val="20"/>
                <w:szCs w:val="20"/>
              </w:rPr>
              <w:t>Sub-Total (1)</w:t>
            </w:r>
          </w:p>
        </w:tc>
      </w:tr>
    </w:tbl>
    <w:p w14:paraId="4845CDA5" w14:textId="77777777" w:rsidR="00056003" w:rsidRPr="00FB58FC" w:rsidRDefault="00056003" w:rsidP="00D271DA">
      <w:pPr>
        <w:pStyle w:val="BodyText2"/>
        <w:tabs>
          <w:tab w:val="left" w:pos="0"/>
          <w:tab w:val="left" w:pos="720"/>
          <w:tab w:val="left" w:pos="1080"/>
        </w:tabs>
        <w:spacing w:after="0" w:line="240" w:lineRule="auto"/>
        <w:rPr>
          <w:rFonts w:ascii="Arial" w:hAnsi="Arial" w:cs="Arial"/>
          <w:sz w:val="20"/>
          <w:szCs w:val="20"/>
          <w:lang w:eastAsia="en-US"/>
        </w:rPr>
      </w:pPr>
    </w:p>
    <w:p w14:paraId="47487521" w14:textId="06C06331" w:rsidR="00056003" w:rsidRPr="00FB58FC" w:rsidRDefault="00056003" w:rsidP="00D271DA">
      <w:pPr>
        <w:tabs>
          <w:tab w:val="left" w:pos="0"/>
          <w:tab w:val="left" w:pos="720"/>
          <w:tab w:val="left" w:pos="1080"/>
        </w:tabs>
        <w:spacing w:after="0" w:line="240" w:lineRule="auto"/>
        <w:jc w:val="both"/>
        <w:rPr>
          <w:rFonts w:ascii="Arial" w:hAnsi="Arial" w:cs="Arial"/>
          <w:sz w:val="20"/>
          <w:szCs w:val="20"/>
          <w:u w:val="single"/>
        </w:rPr>
      </w:pPr>
      <w:r w:rsidRPr="00FB58FC">
        <w:rPr>
          <w:rFonts w:ascii="Arial" w:hAnsi="Arial" w:cs="Arial"/>
          <w:sz w:val="20"/>
          <w:szCs w:val="20"/>
        </w:rPr>
        <w:t>(2)</w:t>
      </w:r>
      <w:r w:rsidRPr="00FB58FC">
        <w:rPr>
          <w:rFonts w:ascii="Arial" w:hAnsi="Arial" w:cs="Arial"/>
          <w:sz w:val="20"/>
          <w:szCs w:val="20"/>
        </w:rPr>
        <w:tab/>
      </w:r>
      <w:r w:rsidRPr="00FB58FC">
        <w:rPr>
          <w:rFonts w:ascii="Arial" w:hAnsi="Arial" w:cs="Arial"/>
          <w:sz w:val="20"/>
          <w:szCs w:val="20"/>
          <w:u w:val="single"/>
        </w:rPr>
        <w:t>Reimbursables</w:t>
      </w:r>
      <w:r w:rsidRPr="00FB58FC">
        <w:rPr>
          <w:rStyle w:val="FootnoteReference"/>
          <w:rFonts w:ascii="Arial" w:hAnsi="Arial" w:cs="Arial"/>
          <w:sz w:val="20"/>
          <w:szCs w:val="20"/>
          <w:u w:val="single"/>
        </w:rPr>
        <w:footnoteReference w:customMarkFollows="1" w:id="37"/>
        <w:t>6</w:t>
      </w:r>
    </w:p>
    <w:p w14:paraId="41C2415D" w14:textId="77777777" w:rsidR="00056003" w:rsidRPr="00FB58FC" w:rsidRDefault="00056003" w:rsidP="00D271DA">
      <w:pPr>
        <w:tabs>
          <w:tab w:val="left" w:pos="0"/>
          <w:tab w:val="left" w:pos="720"/>
          <w:tab w:val="left" w:pos="1080"/>
        </w:tabs>
        <w:spacing w:after="0" w:line="240" w:lineRule="auto"/>
        <w:jc w:val="both"/>
        <w:rPr>
          <w:rFonts w:ascii="Arial" w:hAnsi="Arial" w:cs="Arial"/>
          <w:sz w:val="20"/>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714"/>
        <w:gridCol w:w="1857"/>
        <w:gridCol w:w="1857"/>
        <w:gridCol w:w="1857"/>
      </w:tblGrid>
      <w:tr w:rsidR="00056003" w:rsidRPr="00FB58FC" w14:paraId="35A5A875" w14:textId="77777777" w:rsidTr="00056003">
        <w:trPr>
          <w:cantSplit/>
        </w:trPr>
        <w:tc>
          <w:tcPr>
            <w:tcW w:w="3714" w:type="dxa"/>
            <w:tcBorders>
              <w:top w:val="single" w:sz="6" w:space="0" w:color="auto"/>
              <w:left w:val="single" w:sz="6" w:space="0" w:color="auto"/>
              <w:bottom w:val="single" w:sz="6" w:space="0" w:color="auto"/>
              <w:right w:val="single" w:sz="6" w:space="0" w:color="auto"/>
            </w:tcBorders>
          </w:tcPr>
          <w:p w14:paraId="54526679" w14:textId="77777777" w:rsidR="00056003" w:rsidRPr="00FB58FC" w:rsidRDefault="00056003" w:rsidP="00D271DA">
            <w:pPr>
              <w:tabs>
                <w:tab w:val="left" w:pos="0"/>
                <w:tab w:val="left" w:pos="720"/>
                <w:tab w:val="left" w:pos="1080"/>
              </w:tabs>
              <w:spacing w:after="0" w:line="240" w:lineRule="auto"/>
              <w:jc w:val="center"/>
              <w:rPr>
                <w:rFonts w:ascii="Arial" w:hAnsi="Arial" w:cs="Arial"/>
                <w:sz w:val="20"/>
                <w:szCs w:val="20"/>
              </w:rPr>
            </w:pPr>
          </w:p>
        </w:tc>
        <w:tc>
          <w:tcPr>
            <w:tcW w:w="1857" w:type="dxa"/>
            <w:tcBorders>
              <w:top w:val="single" w:sz="6" w:space="0" w:color="auto"/>
              <w:left w:val="single" w:sz="6" w:space="0" w:color="auto"/>
              <w:bottom w:val="single" w:sz="6" w:space="0" w:color="auto"/>
              <w:right w:val="single" w:sz="6" w:space="0" w:color="auto"/>
            </w:tcBorders>
            <w:hideMark/>
          </w:tcPr>
          <w:p w14:paraId="78321A0D" w14:textId="77777777" w:rsidR="00056003" w:rsidRPr="00FB58FC" w:rsidRDefault="00056003" w:rsidP="00D271DA">
            <w:pPr>
              <w:tabs>
                <w:tab w:val="left" w:pos="0"/>
                <w:tab w:val="left" w:pos="720"/>
                <w:tab w:val="left" w:pos="1080"/>
              </w:tabs>
              <w:spacing w:after="0" w:line="240" w:lineRule="auto"/>
              <w:jc w:val="center"/>
              <w:rPr>
                <w:rFonts w:ascii="Arial" w:hAnsi="Arial" w:cs="Arial"/>
                <w:sz w:val="20"/>
                <w:szCs w:val="20"/>
              </w:rPr>
            </w:pPr>
            <w:r w:rsidRPr="00FB58FC">
              <w:rPr>
                <w:rFonts w:ascii="Arial" w:hAnsi="Arial" w:cs="Arial"/>
                <w:sz w:val="20"/>
                <w:szCs w:val="20"/>
              </w:rPr>
              <w:t>Rate</w:t>
            </w:r>
          </w:p>
        </w:tc>
        <w:tc>
          <w:tcPr>
            <w:tcW w:w="1857" w:type="dxa"/>
            <w:tcBorders>
              <w:top w:val="single" w:sz="6" w:space="0" w:color="auto"/>
              <w:left w:val="single" w:sz="6" w:space="0" w:color="auto"/>
              <w:bottom w:val="single" w:sz="6" w:space="0" w:color="auto"/>
              <w:right w:val="single" w:sz="6" w:space="0" w:color="auto"/>
            </w:tcBorders>
            <w:hideMark/>
          </w:tcPr>
          <w:p w14:paraId="351E6CB8" w14:textId="77777777" w:rsidR="00056003" w:rsidRPr="00FB58FC" w:rsidRDefault="00056003" w:rsidP="00D271DA">
            <w:pPr>
              <w:tabs>
                <w:tab w:val="left" w:pos="0"/>
                <w:tab w:val="left" w:pos="720"/>
                <w:tab w:val="left" w:pos="1080"/>
              </w:tabs>
              <w:spacing w:after="0" w:line="240" w:lineRule="auto"/>
              <w:jc w:val="center"/>
              <w:rPr>
                <w:rFonts w:ascii="Arial" w:hAnsi="Arial" w:cs="Arial"/>
                <w:sz w:val="20"/>
                <w:szCs w:val="20"/>
              </w:rPr>
            </w:pPr>
            <w:r w:rsidRPr="00FB58FC">
              <w:rPr>
                <w:rFonts w:ascii="Arial" w:hAnsi="Arial" w:cs="Arial"/>
                <w:sz w:val="20"/>
                <w:szCs w:val="20"/>
              </w:rPr>
              <w:t>Days</w:t>
            </w:r>
          </w:p>
        </w:tc>
        <w:tc>
          <w:tcPr>
            <w:tcW w:w="1857" w:type="dxa"/>
            <w:tcBorders>
              <w:top w:val="single" w:sz="6" w:space="0" w:color="auto"/>
              <w:left w:val="single" w:sz="6" w:space="0" w:color="auto"/>
              <w:bottom w:val="single" w:sz="6" w:space="0" w:color="auto"/>
              <w:right w:val="single" w:sz="6" w:space="0" w:color="auto"/>
            </w:tcBorders>
            <w:hideMark/>
          </w:tcPr>
          <w:p w14:paraId="6B3D9C64" w14:textId="77777777" w:rsidR="00056003" w:rsidRPr="00FB58FC" w:rsidRDefault="00056003" w:rsidP="00D271DA">
            <w:pPr>
              <w:tabs>
                <w:tab w:val="left" w:pos="0"/>
                <w:tab w:val="left" w:pos="720"/>
                <w:tab w:val="left" w:pos="1080"/>
              </w:tabs>
              <w:spacing w:after="0" w:line="240" w:lineRule="auto"/>
              <w:jc w:val="center"/>
              <w:rPr>
                <w:rFonts w:ascii="Arial" w:hAnsi="Arial" w:cs="Arial"/>
                <w:sz w:val="20"/>
                <w:szCs w:val="20"/>
              </w:rPr>
            </w:pPr>
            <w:r w:rsidRPr="00FB58FC">
              <w:rPr>
                <w:rFonts w:ascii="Arial" w:hAnsi="Arial" w:cs="Arial"/>
                <w:sz w:val="20"/>
                <w:szCs w:val="20"/>
              </w:rPr>
              <w:t>Total</w:t>
            </w:r>
          </w:p>
        </w:tc>
      </w:tr>
      <w:tr w:rsidR="00056003" w:rsidRPr="00FB58FC" w14:paraId="08C846BF" w14:textId="77777777" w:rsidTr="00056003">
        <w:trPr>
          <w:cantSplit/>
        </w:trPr>
        <w:tc>
          <w:tcPr>
            <w:tcW w:w="3714" w:type="dxa"/>
            <w:tcBorders>
              <w:top w:val="single" w:sz="6" w:space="0" w:color="auto"/>
              <w:left w:val="single" w:sz="6" w:space="0" w:color="auto"/>
              <w:bottom w:val="single" w:sz="6" w:space="0" w:color="auto"/>
              <w:right w:val="single" w:sz="6" w:space="0" w:color="auto"/>
            </w:tcBorders>
            <w:hideMark/>
          </w:tcPr>
          <w:p w14:paraId="2F3C5B5C" w14:textId="77777777" w:rsidR="00056003" w:rsidRPr="00FB58FC" w:rsidRDefault="00056003" w:rsidP="00D271DA">
            <w:pPr>
              <w:tabs>
                <w:tab w:val="left" w:pos="0"/>
                <w:tab w:val="left" w:pos="720"/>
                <w:tab w:val="left" w:pos="1080"/>
              </w:tabs>
              <w:spacing w:after="0" w:line="240" w:lineRule="auto"/>
              <w:jc w:val="both"/>
              <w:rPr>
                <w:rFonts w:ascii="Arial" w:hAnsi="Arial" w:cs="Arial"/>
                <w:sz w:val="20"/>
                <w:szCs w:val="20"/>
              </w:rPr>
            </w:pPr>
            <w:r w:rsidRPr="00FB58FC">
              <w:rPr>
                <w:rFonts w:ascii="Arial" w:hAnsi="Arial" w:cs="Arial"/>
                <w:sz w:val="20"/>
                <w:szCs w:val="20"/>
              </w:rPr>
              <w:t>(a)</w:t>
            </w:r>
            <w:r w:rsidRPr="00FB58FC">
              <w:rPr>
                <w:rFonts w:ascii="Arial" w:hAnsi="Arial" w:cs="Arial"/>
                <w:sz w:val="20"/>
                <w:szCs w:val="20"/>
              </w:rPr>
              <w:tab/>
              <w:t>International Travel</w:t>
            </w:r>
          </w:p>
        </w:tc>
        <w:tc>
          <w:tcPr>
            <w:tcW w:w="1857" w:type="dxa"/>
            <w:tcBorders>
              <w:top w:val="single" w:sz="6" w:space="0" w:color="auto"/>
              <w:left w:val="single" w:sz="6" w:space="0" w:color="auto"/>
              <w:bottom w:val="single" w:sz="6" w:space="0" w:color="auto"/>
              <w:right w:val="single" w:sz="6" w:space="0" w:color="auto"/>
            </w:tcBorders>
          </w:tcPr>
          <w:p w14:paraId="39899D82" w14:textId="77777777" w:rsidR="00056003" w:rsidRPr="00FB58FC" w:rsidRDefault="00056003" w:rsidP="00D271DA">
            <w:pPr>
              <w:tabs>
                <w:tab w:val="left" w:pos="0"/>
                <w:tab w:val="left" w:pos="720"/>
                <w:tab w:val="left" w:pos="1080"/>
              </w:tabs>
              <w:spacing w:after="0" w:line="240" w:lineRule="auto"/>
              <w:jc w:val="both"/>
              <w:rPr>
                <w:rFonts w:ascii="Arial" w:hAnsi="Arial" w:cs="Arial"/>
                <w:sz w:val="20"/>
                <w:szCs w:val="20"/>
              </w:rPr>
            </w:pPr>
          </w:p>
        </w:tc>
        <w:tc>
          <w:tcPr>
            <w:tcW w:w="1857" w:type="dxa"/>
            <w:tcBorders>
              <w:top w:val="single" w:sz="6" w:space="0" w:color="auto"/>
              <w:left w:val="single" w:sz="6" w:space="0" w:color="auto"/>
              <w:bottom w:val="single" w:sz="6" w:space="0" w:color="auto"/>
              <w:right w:val="single" w:sz="6" w:space="0" w:color="auto"/>
            </w:tcBorders>
          </w:tcPr>
          <w:p w14:paraId="6F6C49D5" w14:textId="77777777" w:rsidR="00056003" w:rsidRPr="00FB58FC" w:rsidRDefault="00056003" w:rsidP="00D271DA">
            <w:pPr>
              <w:tabs>
                <w:tab w:val="left" w:pos="0"/>
                <w:tab w:val="left" w:pos="720"/>
                <w:tab w:val="left" w:pos="1080"/>
              </w:tabs>
              <w:spacing w:after="0" w:line="240" w:lineRule="auto"/>
              <w:jc w:val="both"/>
              <w:rPr>
                <w:rFonts w:ascii="Arial" w:hAnsi="Arial" w:cs="Arial"/>
                <w:sz w:val="20"/>
                <w:szCs w:val="20"/>
              </w:rPr>
            </w:pPr>
          </w:p>
        </w:tc>
        <w:tc>
          <w:tcPr>
            <w:tcW w:w="1857" w:type="dxa"/>
            <w:tcBorders>
              <w:top w:val="single" w:sz="6" w:space="0" w:color="auto"/>
              <w:left w:val="single" w:sz="6" w:space="0" w:color="auto"/>
              <w:bottom w:val="single" w:sz="6" w:space="0" w:color="auto"/>
              <w:right w:val="single" w:sz="6" w:space="0" w:color="auto"/>
            </w:tcBorders>
          </w:tcPr>
          <w:p w14:paraId="285966C4" w14:textId="77777777" w:rsidR="00056003" w:rsidRPr="00FB58FC" w:rsidRDefault="00056003" w:rsidP="00D271DA">
            <w:pPr>
              <w:tabs>
                <w:tab w:val="left" w:pos="0"/>
                <w:tab w:val="left" w:pos="720"/>
                <w:tab w:val="left" w:pos="1080"/>
              </w:tabs>
              <w:spacing w:after="0" w:line="240" w:lineRule="auto"/>
              <w:jc w:val="both"/>
              <w:rPr>
                <w:rFonts w:ascii="Arial" w:hAnsi="Arial" w:cs="Arial"/>
                <w:sz w:val="20"/>
                <w:szCs w:val="20"/>
              </w:rPr>
            </w:pPr>
          </w:p>
        </w:tc>
      </w:tr>
      <w:tr w:rsidR="00056003" w:rsidRPr="00FB58FC" w14:paraId="05D2C2A4" w14:textId="77777777" w:rsidTr="00056003">
        <w:trPr>
          <w:cantSplit/>
        </w:trPr>
        <w:tc>
          <w:tcPr>
            <w:tcW w:w="3714" w:type="dxa"/>
            <w:tcBorders>
              <w:top w:val="single" w:sz="6" w:space="0" w:color="auto"/>
              <w:left w:val="single" w:sz="6" w:space="0" w:color="auto"/>
              <w:bottom w:val="single" w:sz="6" w:space="0" w:color="auto"/>
              <w:right w:val="single" w:sz="6" w:space="0" w:color="auto"/>
            </w:tcBorders>
            <w:hideMark/>
          </w:tcPr>
          <w:p w14:paraId="064EC330" w14:textId="77777777" w:rsidR="00056003" w:rsidRPr="00FB58FC" w:rsidRDefault="00056003" w:rsidP="00D271DA">
            <w:pPr>
              <w:tabs>
                <w:tab w:val="left" w:pos="0"/>
                <w:tab w:val="left" w:pos="720"/>
                <w:tab w:val="left" w:pos="1080"/>
              </w:tabs>
              <w:spacing w:after="0" w:line="240" w:lineRule="auto"/>
              <w:jc w:val="both"/>
              <w:rPr>
                <w:rFonts w:ascii="Arial" w:hAnsi="Arial" w:cs="Arial"/>
                <w:sz w:val="20"/>
                <w:szCs w:val="20"/>
              </w:rPr>
            </w:pPr>
            <w:r w:rsidRPr="00FB58FC">
              <w:rPr>
                <w:rFonts w:ascii="Arial" w:hAnsi="Arial" w:cs="Arial"/>
                <w:sz w:val="20"/>
                <w:szCs w:val="20"/>
              </w:rPr>
              <w:t>(b)</w:t>
            </w:r>
            <w:r w:rsidRPr="00FB58FC">
              <w:rPr>
                <w:rFonts w:ascii="Arial" w:hAnsi="Arial" w:cs="Arial"/>
                <w:sz w:val="20"/>
                <w:szCs w:val="20"/>
              </w:rPr>
              <w:tab/>
              <w:t>Local Transportation</w:t>
            </w:r>
          </w:p>
        </w:tc>
        <w:tc>
          <w:tcPr>
            <w:tcW w:w="1857" w:type="dxa"/>
            <w:tcBorders>
              <w:top w:val="single" w:sz="6" w:space="0" w:color="auto"/>
              <w:left w:val="single" w:sz="6" w:space="0" w:color="auto"/>
              <w:bottom w:val="single" w:sz="6" w:space="0" w:color="auto"/>
              <w:right w:val="single" w:sz="6" w:space="0" w:color="auto"/>
            </w:tcBorders>
          </w:tcPr>
          <w:p w14:paraId="16A2CBF3" w14:textId="77777777" w:rsidR="00056003" w:rsidRPr="00FB58FC" w:rsidRDefault="00056003" w:rsidP="00D271DA">
            <w:pPr>
              <w:tabs>
                <w:tab w:val="left" w:pos="0"/>
                <w:tab w:val="left" w:pos="720"/>
                <w:tab w:val="left" w:pos="1080"/>
              </w:tabs>
              <w:spacing w:after="0" w:line="240" w:lineRule="auto"/>
              <w:jc w:val="both"/>
              <w:rPr>
                <w:rFonts w:ascii="Arial" w:hAnsi="Arial" w:cs="Arial"/>
                <w:sz w:val="20"/>
                <w:szCs w:val="20"/>
              </w:rPr>
            </w:pPr>
          </w:p>
        </w:tc>
        <w:tc>
          <w:tcPr>
            <w:tcW w:w="1857" w:type="dxa"/>
            <w:tcBorders>
              <w:top w:val="single" w:sz="6" w:space="0" w:color="auto"/>
              <w:left w:val="single" w:sz="6" w:space="0" w:color="auto"/>
              <w:bottom w:val="single" w:sz="6" w:space="0" w:color="auto"/>
              <w:right w:val="single" w:sz="6" w:space="0" w:color="auto"/>
            </w:tcBorders>
          </w:tcPr>
          <w:p w14:paraId="7E76F600" w14:textId="77777777" w:rsidR="00056003" w:rsidRPr="00FB58FC" w:rsidRDefault="00056003" w:rsidP="00D271DA">
            <w:pPr>
              <w:tabs>
                <w:tab w:val="left" w:pos="0"/>
                <w:tab w:val="left" w:pos="720"/>
                <w:tab w:val="left" w:pos="1080"/>
              </w:tabs>
              <w:spacing w:after="0" w:line="240" w:lineRule="auto"/>
              <w:jc w:val="both"/>
              <w:rPr>
                <w:rFonts w:ascii="Arial" w:hAnsi="Arial" w:cs="Arial"/>
                <w:sz w:val="20"/>
                <w:szCs w:val="20"/>
              </w:rPr>
            </w:pPr>
          </w:p>
        </w:tc>
        <w:tc>
          <w:tcPr>
            <w:tcW w:w="1857" w:type="dxa"/>
            <w:tcBorders>
              <w:top w:val="single" w:sz="6" w:space="0" w:color="auto"/>
              <w:left w:val="single" w:sz="6" w:space="0" w:color="auto"/>
              <w:bottom w:val="single" w:sz="6" w:space="0" w:color="auto"/>
              <w:right w:val="single" w:sz="6" w:space="0" w:color="auto"/>
            </w:tcBorders>
          </w:tcPr>
          <w:p w14:paraId="34C85E34" w14:textId="77777777" w:rsidR="00056003" w:rsidRPr="00FB58FC" w:rsidRDefault="00056003" w:rsidP="00D271DA">
            <w:pPr>
              <w:tabs>
                <w:tab w:val="left" w:pos="0"/>
                <w:tab w:val="left" w:pos="720"/>
                <w:tab w:val="left" w:pos="1080"/>
              </w:tabs>
              <w:spacing w:after="0" w:line="240" w:lineRule="auto"/>
              <w:jc w:val="both"/>
              <w:rPr>
                <w:rFonts w:ascii="Arial" w:hAnsi="Arial" w:cs="Arial"/>
                <w:sz w:val="20"/>
                <w:szCs w:val="20"/>
              </w:rPr>
            </w:pPr>
          </w:p>
        </w:tc>
      </w:tr>
      <w:tr w:rsidR="00056003" w:rsidRPr="00FB58FC" w14:paraId="4B136A50" w14:textId="77777777" w:rsidTr="00056003">
        <w:trPr>
          <w:cantSplit/>
        </w:trPr>
        <w:tc>
          <w:tcPr>
            <w:tcW w:w="3714" w:type="dxa"/>
            <w:tcBorders>
              <w:top w:val="single" w:sz="6" w:space="0" w:color="auto"/>
              <w:left w:val="single" w:sz="6" w:space="0" w:color="auto"/>
              <w:bottom w:val="single" w:sz="6" w:space="0" w:color="auto"/>
              <w:right w:val="single" w:sz="6" w:space="0" w:color="auto"/>
            </w:tcBorders>
            <w:hideMark/>
          </w:tcPr>
          <w:p w14:paraId="0181C794" w14:textId="77777777" w:rsidR="00056003" w:rsidRPr="00FB58FC" w:rsidRDefault="00056003" w:rsidP="00D271DA">
            <w:pPr>
              <w:tabs>
                <w:tab w:val="left" w:pos="0"/>
                <w:tab w:val="left" w:pos="720"/>
                <w:tab w:val="left" w:pos="1080"/>
              </w:tabs>
              <w:spacing w:after="0" w:line="240" w:lineRule="auto"/>
              <w:jc w:val="both"/>
              <w:rPr>
                <w:rFonts w:ascii="Arial" w:hAnsi="Arial" w:cs="Arial"/>
                <w:sz w:val="20"/>
                <w:szCs w:val="20"/>
              </w:rPr>
            </w:pPr>
            <w:r w:rsidRPr="00FB58FC">
              <w:rPr>
                <w:rFonts w:ascii="Arial" w:hAnsi="Arial" w:cs="Arial"/>
                <w:sz w:val="20"/>
                <w:szCs w:val="20"/>
              </w:rPr>
              <w:t>(c)</w:t>
            </w:r>
            <w:r w:rsidRPr="00FB58FC">
              <w:rPr>
                <w:rFonts w:ascii="Arial" w:hAnsi="Arial" w:cs="Arial"/>
                <w:sz w:val="20"/>
                <w:szCs w:val="20"/>
              </w:rPr>
              <w:tab/>
              <w:t>Per Diem</w:t>
            </w:r>
          </w:p>
        </w:tc>
        <w:tc>
          <w:tcPr>
            <w:tcW w:w="1857" w:type="dxa"/>
            <w:tcBorders>
              <w:top w:val="single" w:sz="6" w:space="0" w:color="auto"/>
              <w:left w:val="single" w:sz="6" w:space="0" w:color="auto"/>
              <w:bottom w:val="single" w:sz="6" w:space="0" w:color="auto"/>
              <w:right w:val="single" w:sz="6" w:space="0" w:color="auto"/>
            </w:tcBorders>
          </w:tcPr>
          <w:p w14:paraId="6AD21C81" w14:textId="77777777" w:rsidR="00056003" w:rsidRPr="00FB58FC" w:rsidRDefault="00056003" w:rsidP="00D271DA">
            <w:pPr>
              <w:tabs>
                <w:tab w:val="left" w:pos="0"/>
                <w:tab w:val="left" w:pos="720"/>
                <w:tab w:val="left" w:pos="1080"/>
              </w:tabs>
              <w:spacing w:after="0" w:line="240" w:lineRule="auto"/>
              <w:jc w:val="both"/>
              <w:rPr>
                <w:rFonts w:ascii="Arial" w:hAnsi="Arial" w:cs="Arial"/>
                <w:sz w:val="20"/>
                <w:szCs w:val="20"/>
              </w:rPr>
            </w:pPr>
          </w:p>
        </w:tc>
        <w:tc>
          <w:tcPr>
            <w:tcW w:w="1857" w:type="dxa"/>
            <w:tcBorders>
              <w:top w:val="single" w:sz="6" w:space="0" w:color="auto"/>
              <w:left w:val="single" w:sz="6" w:space="0" w:color="auto"/>
              <w:bottom w:val="single" w:sz="6" w:space="0" w:color="auto"/>
              <w:right w:val="single" w:sz="6" w:space="0" w:color="auto"/>
            </w:tcBorders>
          </w:tcPr>
          <w:p w14:paraId="199C735C" w14:textId="77777777" w:rsidR="00056003" w:rsidRPr="00FB58FC" w:rsidRDefault="00056003" w:rsidP="00D271DA">
            <w:pPr>
              <w:tabs>
                <w:tab w:val="left" w:pos="0"/>
                <w:tab w:val="left" w:pos="720"/>
                <w:tab w:val="left" w:pos="1080"/>
              </w:tabs>
              <w:spacing w:after="0" w:line="240" w:lineRule="auto"/>
              <w:jc w:val="both"/>
              <w:rPr>
                <w:rFonts w:ascii="Arial" w:hAnsi="Arial" w:cs="Arial"/>
                <w:sz w:val="20"/>
                <w:szCs w:val="20"/>
              </w:rPr>
            </w:pPr>
          </w:p>
        </w:tc>
        <w:tc>
          <w:tcPr>
            <w:tcW w:w="1857" w:type="dxa"/>
            <w:tcBorders>
              <w:top w:val="single" w:sz="6" w:space="0" w:color="auto"/>
              <w:left w:val="single" w:sz="6" w:space="0" w:color="auto"/>
              <w:bottom w:val="single" w:sz="6" w:space="0" w:color="auto"/>
              <w:right w:val="single" w:sz="6" w:space="0" w:color="auto"/>
            </w:tcBorders>
          </w:tcPr>
          <w:p w14:paraId="22023E0E" w14:textId="77777777" w:rsidR="00056003" w:rsidRPr="00FB58FC" w:rsidRDefault="00056003" w:rsidP="00D271DA">
            <w:pPr>
              <w:tabs>
                <w:tab w:val="left" w:pos="0"/>
                <w:tab w:val="left" w:pos="720"/>
                <w:tab w:val="left" w:pos="1080"/>
              </w:tabs>
              <w:spacing w:after="0" w:line="240" w:lineRule="auto"/>
              <w:jc w:val="both"/>
              <w:rPr>
                <w:rFonts w:ascii="Arial" w:hAnsi="Arial" w:cs="Arial"/>
                <w:sz w:val="20"/>
                <w:szCs w:val="20"/>
              </w:rPr>
            </w:pPr>
          </w:p>
        </w:tc>
      </w:tr>
      <w:tr w:rsidR="00056003" w:rsidRPr="00FB58FC" w14:paraId="636214A9" w14:textId="77777777" w:rsidTr="00056003">
        <w:trPr>
          <w:cantSplit/>
        </w:trPr>
        <w:tc>
          <w:tcPr>
            <w:tcW w:w="3714" w:type="dxa"/>
            <w:tcBorders>
              <w:top w:val="single" w:sz="6" w:space="0" w:color="auto"/>
              <w:left w:val="single" w:sz="6" w:space="0" w:color="auto"/>
              <w:bottom w:val="single" w:sz="6" w:space="0" w:color="auto"/>
              <w:right w:val="single" w:sz="6" w:space="0" w:color="auto"/>
            </w:tcBorders>
          </w:tcPr>
          <w:p w14:paraId="42E266FD" w14:textId="77777777" w:rsidR="00056003" w:rsidRPr="00FB58FC" w:rsidRDefault="00056003" w:rsidP="00D271DA">
            <w:pPr>
              <w:tabs>
                <w:tab w:val="left" w:pos="0"/>
                <w:tab w:val="left" w:pos="720"/>
                <w:tab w:val="left" w:pos="1080"/>
              </w:tabs>
              <w:spacing w:after="0" w:line="240" w:lineRule="auto"/>
              <w:jc w:val="both"/>
              <w:rPr>
                <w:rFonts w:ascii="Arial" w:hAnsi="Arial" w:cs="Arial"/>
                <w:sz w:val="20"/>
                <w:szCs w:val="20"/>
              </w:rPr>
            </w:pPr>
          </w:p>
        </w:tc>
        <w:tc>
          <w:tcPr>
            <w:tcW w:w="1857" w:type="dxa"/>
            <w:tcBorders>
              <w:top w:val="single" w:sz="6" w:space="0" w:color="auto"/>
              <w:left w:val="single" w:sz="6" w:space="0" w:color="auto"/>
              <w:bottom w:val="single" w:sz="6" w:space="0" w:color="auto"/>
              <w:right w:val="single" w:sz="6" w:space="0" w:color="auto"/>
            </w:tcBorders>
          </w:tcPr>
          <w:p w14:paraId="0295CF48" w14:textId="77777777" w:rsidR="00056003" w:rsidRPr="00FB58FC" w:rsidRDefault="00056003" w:rsidP="00D271DA">
            <w:pPr>
              <w:tabs>
                <w:tab w:val="left" w:pos="0"/>
                <w:tab w:val="left" w:pos="720"/>
                <w:tab w:val="left" w:pos="1080"/>
              </w:tabs>
              <w:spacing w:after="0" w:line="240" w:lineRule="auto"/>
              <w:jc w:val="both"/>
              <w:rPr>
                <w:rFonts w:ascii="Arial" w:hAnsi="Arial" w:cs="Arial"/>
                <w:sz w:val="20"/>
                <w:szCs w:val="20"/>
              </w:rPr>
            </w:pPr>
          </w:p>
        </w:tc>
        <w:tc>
          <w:tcPr>
            <w:tcW w:w="1857" w:type="dxa"/>
            <w:tcBorders>
              <w:top w:val="single" w:sz="6" w:space="0" w:color="auto"/>
              <w:left w:val="single" w:sz="6" w:space="0" w:color="auto"/>
              <w:bottom w:val="single" w:sz="6" w:space="0" w:color="auto"/>
              <w:right w:val="single" w:sz="6" w:space="0" w:color="auto"/>
            </w:tcBorders>
          </w:tcPr>
          <w:p w14:paraId="483DA8B0" w14:textId="77777777" w:rsidR="00056003" w:rsidRPr="00FB58FC" w:rsidRDefault="00056003" w:rsidP="00D271DA">
            <w:pPr>
              <w:tabs>
                <w:tab w:val="left" w:pos="0"/>
                <w:tab w:val="left" w:pos="720"/>
                <w:tab w:val="left" w:pos="1080"/>
              </w:tabs>
              <w:spacing w:after="0" w:line="240" w:lineRule="auto"/>
              <w:jc w:val="both"/>
              <w:rPr>
                <w:rFonts w:ascii="Arial" w:hAnsi="Arial" w:cs="Arial"/>
                <w:sz w:val="20"/>
                <w:szCs w:val="20"/>
              </w:rPr>
            </w:pPr>
          </w:p>
        </w:tc>
        <w:tc>
          <w:tcPr>
            <w:tcW w:w="1857" w:type="dxa"/>
            <w:tcBorders>
              <w:top w:val="single" w:sz="6" w:space="0" w:color="auto"/>
              <w:left w:val="single" w:sz="6" w:space="0" w:color="auto"/>
              <w:bottom w:val="single" w:sz="6" w:space="0" w:color="auto"/>
              <w:right w:val="single" w:sz="6" w:space="0" w:color="auto"/>
            </w:tcBorders>
            <w:hideMark/>
          </w:tcPr>
          <w:p w14:paraId="007D563D" w14:textId="77777777" w:rsidR="00056003" w:rsidRPr="00FB58FC" w:rsidRDefault="00056003" w:rsidP="00D271DA">
            <w:pPr>
              <w:tabs>
                <w:tab w:val="left" w:pos="0"/>
                <w:tab w:val="left" w:pos="720"/>
                <w:tab w:val="left" w:pos="1080"/>
              </w:tabs>
              <w:spacing w:after="0" w:line="240" w:lineRule="auto"/>
              <w:jc w:val="both"/>
              <w:rPr>
                <w:rFonts w:ascii="Arial" w:hAnsi="Arial" w:cs="Arial"/>
                <w:sz w:val="20"/>
                <w:szCs w:val="20"/>
              </w:rPr>
            </w:pPr>
            <w:r w:rsidRPr="00FB58FC">
              <w:rPr>
                <w:rFonts w:ascii="Arial" w:hAnsi="Arial" w:cs="Arial"/>
                <w:sz w:val="20"/>
                <w:szCs w:val="20"/>
              </w:rPr>
              <w:t>Sub-total (2)</w:t>
            </w:r>
          </w:p>
        </w:tc>
      </w:tr>
    </w:tbl>
    <w:p w14:paraId="01DA8BBE" w14:textId="77777777" w:rsidR="00056003" w:rsidRPr="00FB58FC" w:rsidRDefault="00056003" w:rsidP="00D271DA">
      <w:pPr>
        <w:tabs>
          <w:tab w:val="left" w:pos="0"/>
          <w:tab w:val="left" w:pos="720"/>
          <w:tab w:val="left" w:pos="1080"/>
        </w:tabs>
        <w:spacing w:after="0" w:line="240" w:lineRule="auto"/>
        <w:jc w:val="both"/>
        <w:rPr>
          <w:rFonts w:ascii="Arial" w:hAnsi="Arial" w:cs="Arial"/>
          <w:sz w:val="20"/>
          <w:szCs w:val="20"/>
        </w:rPr>
      </w:pPr>
    </w:p>
    <w:p w14:paraId="382FB95D" w14:textId="77777777" w:rsidR="00056003" w:rsidRPr="00FB58FC" w:rsidRDefault="00056003" w:rsidP="00D271DA">
      <w:pPr>
        <w:tabs>
          <w:tab w:val="left" w:pos="0"/>
          <w:tab w:val="left" w:pos="720"/>
          <w:tab w:val="left" w:pos="1080"/>
        </w:tabs>
        <w:spacing w:after="0" w:line="240" w:lineRule="auto"/>
        <w:jc w:val="both"/>
        <w:rPr>
          <w:rFonts w:ascii="Arial" w:hAnsi="Arial" w:cs="Arial"/>
          <w:sz w:val="20"/>
          <w:szCs w:val="20"/>
        </w:rPr>
      </w:pPr>
      <w:r w:rsidRPr="00FB58FC">
        <w:rPr>
          <w:rFonts w:ascii="Arial" w:hAnsi="Arial" w:cs="Arial"/>
          <w:sz w:val="20"/>
          <w:szCs w:val="20"/>
        </w:rPr>
        <w:t>TOTAL COST ___________________________</w:t>
      </w:r>
    </w:p>
    <w:p w14:paraId="19E6E740" w14:textId="77777777" w:rsidR="00056003" w:rsidRPr="00FB58FC" w:rsidRDefault="00056003" w:rsidP="00D271DA">
      <w:pPr>
        <w:tabs>
          <w:tab w:val="left" w:pos="0"/>
          <w:tab w:val="left" w:pos="720"/>
          <w:tab w:val="left" w:pos="1080"/>
        </w:tabs>
        <w:spacing w:after="0" w:line="240" w:lineRule="auto"/>
        <w:jc w:val="both"/>
        <w:rPr>
          <w:rFonts w:ascii="Arial" w:hAnsi="Arial" w:cs="Arial"/>
          <w:sz w:val="20"/>
          <w:szCs w:val="20"/>
        </w:rPr>
      </w:pPr>
    </w:p>
    <w:p w14:paraId="4A425126" w14:textId="77777777" w:rsidR="00056003" w:rsidRPr="00FB58FC" w:rsidRDefault="00056003" w:rsidP="00D271DA">
      <w:pPr>
        <w:tabs>
          <w:tab w:val="left" w:pos="0"/>
          <w:tab w:val="left" w:pos="720"/>
          <w:tab w:val="left" w:pos="1080"/>
        </w:tabs>
        <w:spacing w:after="0" w:line="240" w:lineRule="auto"/>
        <w:jc w:val="both"/>
        <w:rPr>
          <w:rFonts w:ascii="Arial" w:hAnsi="Arial" w:cs="Arial"/>
          <w:sz w:val="20"/>
          <w:szCs w:val="20"/>
        </w:rPr>
      </w:pPr>
      <w:r w:rsidRPr="00FB58FC">
        <w:rPr>
          <w:rFonts w:ascii="Arial" w:hAnsi="Arial" w:cs="Arial"/>
          <w:sz w:val="20"/>
          <w:szCs w:val="20"/>
        </w:rPr>
        <w:t>Physical Contingency</w:t>
      </w:r>
      <w:r w:rsidRPr="00FB58FC">
        <w:rPr>
          <w:rStyle w:val="FootnoteReference"/>
          <w:rFonts w:ascii="Arial" w:hAnsi="Arial" w:cs="Arial"/>
          <w:sz w:val="20"/>
          <w:szCs w:val="20"/>
        </w:rPr>
        <w:footnoteReference w:customMarkFollows="1" w:id="38"/>
        <w:t>7</w:t>
      </w:r>
      <w:r w:rsidRPr="00FB58FC">
        <w:rPr>
          <w:rFonts w:ascii="Arial" w:hAnsi="Arial" w:cs="Arial"/>
          <w:sz w:val="20"/>
          <w:szCs w:val="20"/>
        </w:rPr>
        <w:t xml:space="preserve"> _____________________</w:t>
      </w:r>
    </w:p>
    <w:p w14:paraId="6D3002E8" w14:textId="77777777" w:rsidR="00056003" w:rsidRPr="00FB58FC" w:rsidRDefault="00056003" w:rsidP="00D271DA">
      <w:pPr>
        <w:tabs>
          <w:tab w:val="left" w:pos="0"/>
          <w:tab w:val="left" w:pos="720"/>
          <w:tab w:val="left" w:pos="1080"/>
        </w:tabs>
        <w:spacing w:after="0" w:line="240" w:lineRule="auto"/>
        <w:jc w:val="both"/>
        <w:rPr>
          <w:rFonts w:ascii="Arial" w:hAnsi="Arial" w:cs="Arial"/>
          <w:sz w:val="20"/>
          <w:szCs w:val="20"/>
        </w:rPr>
      </w:pPr>
    </w:p>
    <w:p w14:paraId="65EC71E5" w14:textId="158E5F33" w:rsidR="00056003" w:rsidRPr="00FB58FC" w:rsidRDefault="00056003" w:rsidP="00D271DA">
      <w:pPr>
        <w:tabs>
          <w:tab w:val="left" w:pos="0"/>
          <w:tab w:val="left" w:pos="720"/>
          <w:tab w:val="left" w:pos="1080"/>
        </w:tabs>
        <w:spacing w:after="0" w:line="240" w:lineRule="auto"/>
        <w:jc w:val="both"/>
        <w:rPr>
          <w:rFonts w:ascii="Arial" w:hAnsi="Arial" w:cs="Arial"/>
          <w:sz w:val="20"/>
          <w:szCs w:val="20"/>
        </w:rPr>
      </w:pPr>
      <w:r w:rsidRPr="00FB58FC">
        <w:rPr>
          <w:rFonts w:ascii="Arial" w:hAnsi="Arial" w:cs="Arial"/>
          <w:sz w:val="20"/>
          <w:szCs w:val="20"/>
        </w:rPr>
        <w:t>CONTRACT CEILING ____________________</w:t>
      </w:r>
    </w:p>
    <w:p w14:paraId="11E6D623" w14:textId="5FB1AF71" w:rsidR="00E951C6" w:rsidRPr="00FB58FC" w:rsidRDefault="00E951C6" w:rsidP="00D271DA">
      <w:pPr>
        <w:tabs>
          <w:tab w:val="left" w:pos="0"/>
          <w:tab w:val="left" w:pos="720"/>
          <w:tab w:val="left" w:pos="1080"/>
        </w:tabs>
        <w:spacing w:after="0" w:line="240" w:lineRule="auto"/>
        <w:jc w:val="both"/>
        <w:rPr>
          <w:rFonts w:ascii="Arial" w:hAnsi="Arial" w:cs="Arial"/>
          <w:sz w:val="20"/>
          <w:szCs w:val="20"/>
        </w:rPr>
      </w:pPr>
    </w:p>
    <w:p w14:paraId="5BC16DF4" w14:textId="77777777" w:rsidR="00542DF8" w:rsidRPr="00FB58FC" w:rsidRDefault="00542DF8">
      <w:pPr>
        <w:rPr>
          <w:rFonts w:ascii="Arial" w:hAnsi="Arial" w:cs="Arial"/>
          <w:sz w:val="20"/>
          <w:szCs w:val="20"/>
        </w:rPr>
      </w:pPr>
      <w:r w:rsidRPr="008E3D54">
        <w:rPr>
          <w:rFonts w:ascii="Arial" w:hAnsi="Arial" w:cs="Arial"/>
          <w:b/>
          <w:caps/>
          <w:sz w:val="20"/>
          <w:szCs w:val="20"/>
        </w:rPr>
        <w:br w:type="page"/>
      </w:r>
    </w:p>
    <w:p w14:paraId="50E0CFB3" w14:textId="7BD092C9" w:rsidR="00980347" w:rsidRPr="00FB58FC" w:rsidRDefault="00980347" w:rsidP="00322B93">
      <w:pPr>
        <w:pStyle w:val="Heading1"/>
        <w:numPr>
          <w:ilvl w:val="0"/>
          <w:numId w:val="0"/>
        </w:numPr>
        <w:ind w:left="432"/>
        <w:rPr>
          <w:rFonts w:cs="Arial"/>
        </w:rPr>
      </w:pPr>
      <w:bookmarkStart w:id="289" w:name="_Toc113370054"/>
      <w:r w:rsidRPr="00FB58FC">
        <w:rPr>
          <w:rFonts w:cs="Arial"/>
        </w:rPr>
        <w:lastRenderedPageBreak/>
        <w:t>A</w:t>
      </w:r>
      <w:r w:rsidR="00322B93" w:rsidRPr="00FB58FC">
        <w:rPr>
          <w:rFonts w:cs="Arial"/>
        </w:rPr>
        <w:t>nnex</w:t>
      </w:r>
      <w:r w:rsidRPr="00FB58FC">
        <w:rPr>
          <w:rFonts w:cs="Arial"/>
        </w:rPr>
        <w:t xml:space="preserve"> </w:t>
      </w:r>
      <w:r w:rsidR="00357DD4" w:rsidRPr="00FB58FC">
        <w:rPr>
          <w:rFonts w:cs="Arial"/>
        </w:rPr>
        <w:t>11</w:t>
      </w:r>
      <w:r w:rsidRPr="00FB58FC">
        <w:rPr>
          <w:rFonts w:cs="Arial"/>
        </w:rPr>
        <w:t>: Standard Verification Report</w:t>
      </w:r>
      <w:bookmarkEnd w:id="289"/>
    </w:p>
    <w:p w14:paraId="5B8CD47A" w14:textId="77777777" w:rsidR="00980347" w:rsidRPr="008E3D54" w:rsidRDefault="00980347" w:rsidP="00980347">
      <w:pPr>
        <w:jc w:val="center"/>
        <w:rPr>
          <w:rFonts w:ascii="Arial" w:hAnsi="Arial" w:cs="Arial"/>
          <w:b/>
          <w:bCs/>
          <w:caps/>
        </w:rPr>
      </w:pPr>
    </w:p>
    <w:tbl>
      <w:tblPr>
        <w:tblW w:w="10153" w:type="dxa"/>
        <w:tblInd w:w="-176" w:type="dxa"/>
        <w:tblBorders>
          <w:top w:val="single" w:sz="8" w:space="0" w:color="auto"/>
          <w:left w:val="single" w:sz="8" w:space="0" w:color="auto"/>
          <w:bottom w:val="single" w:sz="8" w:space="0" w:color="auto"/>
          <w:right w:val="single" w:sz="8" w:space="0" w:color="auto"/>
        </w:tblBorders>
        <w:tblLook w:val="0000" w:firstRow="0" w:lastRow="0" w:firstColumn="0" w:lastColumn="0" w:noHBand="0" w:noVBand="0"/>
      </w:tblPr>
      <w:tblGrid>
        <w:gridCol w:w="2232"/>
        <w:gridCol w:w="1692"/>
        <w:gridCol w:w="1081"/>
        <w:gridCol w:w="382"/>
        <w:gridCol w:w="61"/>
        <w:gridCol w:w="851"/>
        <w:gridCol w:w="613"/>
        <w:gridCol w:w="1524"/>
        <w:gridCol w:w="1717"/>
      </w:tblGrid>
      <w:tr w:rsidR="00980347" w:rsidRPr="00FB58FC" w14:paraId="1D422503" w14:textId="77777777" w:rsidTr="00F87762">
        <w:trPr>
          <w:trHeight w:val="75"/>
        </w:trPr>
        <w:tc>
          <w:tcPr>
            <w:tcW w:w="10153" w:type="dxa"/>
            <w:gridSpan w:val="9"/>
            <w:tcBorders>
              <w:top w:val="single" w:sz="4" w:space="0" w:color="auto"/>
              <w:left w:val="single" w:sz="4" w:space="0" w:color="auto"/>
              <w:bottom w:val="single" w:sz="4" w:space="0" w:color="auto"/>
              <w:right w:val="single" w:sz="4" w:space="0" w:color="auto"/>
            </w:tcBorders>
            <w:shd w:val="clear" w:color="auto" w:fill="D9D9D9"/>
            <w:noWrap/>
            <w:vAlign w:val="bottom"/>
          </w:tcPr>
          <w:p w14:paraId="44C03871" w14:textId="77777777" w:rsidR="00980347" w:rsidRPr="00FB58FC" w:rsidRDefault="00980347" w:rsidP="00542DF8">
            <w:pPr>
              <w:spacing w:after="0"/>
              <w:rPr>
                <w:rFonts w:ascii="Arial" w:hAnsi="Arial" w:cs="Arial"/>
                <w:b/>
                <w:caps/>
                <w:sz w:val="16"/>
                <w:szCs w:val="16"/>
              </w:rPr>
            </w:pPr>
            <w:r w:rsidRPr="00FB58FC">
              <w:rPr>
                <w:rFonts w:ascii="Arial" w:hAnsi="Arial" w:cs="Arial"/>
                <w:b/>
                <w:caps/>
                <w:sz w:val="16"/>
                <w:szCs w:val="16"/>
              </w:rPr>
              <w:t xml:space="preserve">I. Project Information </w:t>
            </w:r>
            <w:r w:rsidRPr="00FB58FC">
              <w:rPr>
                <w:rFonts w:ascii="Arial" w:hAnsi="Arial" w:cs="Arial"/>
                <w:i/>
                <w:sz w:val="16"/>
                <w:szCs w:val="16"/>
              </w:rPr>
              <w:t>[to be completed in office]</w:t>
            </w:r>
          </w:p>
        </w:tc>
      </w:tr>
      <w:tr w:rsidR="00980347" w:rsidRPr="00FB58FC" w14:paraId="50AC37F0" w14:textId="77777777" w:rsidTr="00F87762">
        <w:trPr>
          <w:trHeight w:val="321"/>
        </w:trPr>
        <w:tc>
          <w:tcPr>
            <w:tcW w:w="2232" w:type="dxa"/>
            <w:vMerge w:val="restart"/>
            <w:tcBorders>
              <w:top w:val="single" w:sz="4" w:space="0" w:color="auto"/>
              <w:left w:val="single" w:sz="2" w:space="0" w:color="auto"/>
              <w:bottom w:val="single" w:sz="2" w:space="0" w:color="auto"/>
              <w:right w:val="single" w:sz="8" w:space="0" w:color="auto"/>
            </w:tcBorders>
            <w:shd w:val="clear" w:color="auto" w:fill="FFFFFF"/>
            <w:noWrap/>
            <w:vAlign w:val="center"/>
          </w:tcPr>
          <w:p w14:paraId="0D92B564" w14:textId="77777777" w:rsidR="00980347" w:rsidRPr="00FB58FC" w:rsidRDefault="00980347" w:rsidP="00542DF8">
            <w:pPr>
              <w:spacing w:after="0"/>
              <w:jc w:val="right"/>
              <w:rPr>
                <w:rFonts w:ascii="Arial" w:hAnsi="Arial" w:cs="Arial"/>
                <w:b/>
                <w:bCs/>
                <w:sz w:val="16"/>
                <w:szCs w:val="16"/>
              </w:rPr>
            </w:pPr>
            <w:r w:rsidRPr="00FB58FC">
              <w:rPr>
                <w:rFonts w:ascii="Arial" w:hAnsi="Arial" w:cs="Arial"/>
                <w:b/>
                <w:bCs/>
                <w:sz w:val="16"/>
                <w:szCs w:val="16"/>
              </w:rPr>
              <w:t>Project Number</w:t>
            </w:r>
          </w:p>
        </w:tc>
        <w:tc>
          <w:tcPr>
            <w:tcW w:w="2773" w:type="dxa"/>
            <w:gridSpan w:val="2"/>
            <w:vMerge w:val="restart"/>
            <w:tcBorders>
              <w:top w:val="single" w:sz="4" w:space="0" w:color="auto"/>
              <w:left w:val="single" w:sz="8" w:space="0" w:color="auto"/>
              <w:bottom w:val="single" w:sz="2" w:space="0" w:color="auto"/>
              <w:right w:val="single" w:sz="8" w:space="0" w:color="auto"/>
            </w:tcBorders>
            <w:shd w:val="clear" w:color="auto" w:fill="FFFFFF"/>
            <w:noWrap/>
            <w:vAlign w:val="bottom"/>
          </w:tcPr>
          <w:p w14:paraId="504573E0" w14:textId="77777777" w:rsidR="00980347" w:rsidRPr="00FB58FC" w:rsidRDefault="00980347" w:rsidP="00542DF8">
            <w:pPr>
              <w:spacing w:after="0"/>
              <w:rPr>
                <w:rFonts w:ascii="Arial" w:hAnsi="Arial" w:cs="Arial"/>
                <w:sz w:val="16"/>
                <w:szCs w:val="16"/>
              </w:rPr>
            </w:pPr>
            <w:r w:rsidRPr="00FB58FC">
              <w:rPr>
                <w:rFonts w:ascii="Arial" w:hAnsi="Arial" w:cs="Arial"/>
                <w:sz w:val="16"/>
                <w:szCs w:val="16"/>
              </w:rPr>
              <w:t> </w:t>
            </w:r>
          </w:p>
        </w:tc>
        <w:tc>
          <w:tcPr>
            <w:tcW w:w="1294" w:type="dxa"/>
            <w:gridSpan w:val="3"/>
            <w:tcBorders>
              <w:top w:val="single" w:sz="4" w:space="0" w:color="auto"/>
              <w:left w:val="single" w:sz="8" w:space="0" w:color="auto"/>
              <w:bottom w:val="single" w:sz="2" w:space="0" w:color="auto"/>
              <w:right w:val="single" w:sz="8" w:space="0" w:color="auto"/>
            </w:tcBorders>
            <w:shd w:val="clear" w:color="auto" w:fill="FFFFFF"/>
            <w:vAlign w:val="bottom"/>
          </w:tcPr>
          <w:p w14:paraId="137B3B35" w14:textId="77777777" w:rsidR="00980347" w:rsidRPr="00FB58FC" w:rsidRDefault="00980347" w:rsidP="00542DF8">
            <w:pPr>
              <w:spacing w:after="0"/>
              <w:jc w:val="right"/>
              <w:rPr>
                <w:rFonts w:ascii="Arial" w:hAnsi="Arial" w:cs="Arial"/>
                <w:b/>
                <w:sz w:val="16"/>
                <w:szCs w:val="16"/>
              </w:rPr>
            </w:pPr>
            <w:r w:rsidRPr="00FB58FC">
              <w:rPr>
                <w:rFonts w:ascii="Arial" w:hAnsi="Arial" w:cs="Arial"/>
                <w:b/>
                <w:sz w:val="16"/>
                <w:szCs w:val="16"/>
              </w:rPr>
              <w:t>District:</w:t>
            </w:r>
          </w:p>
        </w:tc>
        <w:tc>
          <w:tcPr>
            <w:tcW w:w="3854" w:type="dxa"/>
            <w:gridSpan w:val="3"/>
            <w:tcBorders>
              <w:top w:val="single" w:sz="4" w:space="0" w:color="auto"/>
              <w:left w:val="single" w:sz="8" w:space="0" w:color="auto"/>
              <w:bottom w:val="single" w:sz="2" w:space="0" w:color="auto"/>
              <w:right w:val="single" w:sz="2" w:space="0" w:color="auto"/>
            </w:tcBorders>
            <w:shd w:val="clear" w:color="auto" w:fill="FFFFFF"/>
            <w:vAlign w:val="bottom"/>
          </w:tcPr>
          <w:p w14:paraId="799B2A21" w14:textId="77777777" w:rsidR="00980347" w:rsidRPr="00FB58FC" w:rsidRDefault="00980347" w:rsidP="00542DF8">
            <w:pPr>
              <w:spacing w:after="0"/>
              <w:rPr>
                <w:rFonts w:ascii="Arial" w:hAnsi="Arial" w:cs="Arial"/>
                <w:b/>
                <w:sz w:val="16"/>
                <w:szCs w:val="16"/>
              </w:rPr>
            </w:pPr>
          </w:p>
        </w:tc>
      </w:tr>
      <w:tr w:rsidR="00980347" w:rsidRPr="00FB58FC" w14:paraId="18042B10" w14:textId="77777777" w:rsidTr="00F87762">
        <w:trPr>
          <w:trHeight w:val="283"/>
        </w:trPr>
        <w:tc>
          <w:tcPr>
            <w:tcW w:w="2232" w:type="dxa"/>
            <w:vMerge/>
            <w:tcBorders>
              <w:top w:val="single" w:sz="2" w:space="0" w:color="auto"/>
              <w:left w:val="single" w:sz="2" w:space="0" w:color="auto"/>
              <w:bottom w:val="single" w:sz="2" w:space="0" w:color="auto"/>
              <w:right w:val="single" w:sz="8" w:space="0" w:color="auto"/>
            </w:tcBorders>
            <w:shd w:val="clear" w:color="auto" w:fill="FFFFFF"/>
            <w:noWrap/>
            <w:vAlign w:val="bottom"/>
          </w:tcPr>
          <w:p w14:paraId="79EAC714" w14:textId="77777777" w:rsidR="00980347" w:rsidRPr="00FB58FC" w:rsidRDefault="00980347" w:rsidP="00542DF8">
            <w:pPr>
              <w:spacing w:after="0"/>
              <w:rPr>
                <w:rFonts w:ascii="Arial" w:hAnsi="Arial" w:cs="Arial"/>
                <w:bCs/>
                <w:sz w:val="16"/>
                <w:szCs w:val="16"/>
              </w:rPr>
            </w:pPr>
          </w:p>
        </w:tc>
        <w:tc>
          <w:tcPr>
            <w:tcW w:w="2773" w:type="dxa"/>
            <w:gridSpan w:val="2"/>
            <w:vMerge/>
            <w:tcBorders>
              <w:top w:val="single" w:sz="2" w:space="0" w:color="auto"/>
              <w:left w:val="single" w:sz="8" w:space="0" w:color="auto"/>
              <w:bottom w:val="single" w:sz="2" w:space="0" w:color="auto"/>
              <w:right w:val="single" w:sz="8" w:space="0" w:color="auto"/>
            </w:tcBorders>
            <w:shd w:val="clear" w:color="auto" w:fill="FFFFFF"/>
            <w:noWrap/>
            <w:vAlign w:val="bottom"/>
          </w:tcPr>
          <w:p w14:paraId="3EE442C0" w14:textId="77777777" w:rsidR="00980347" w:rsidRPr="00FB58FC" w:rsidRDefault="00980347" w:rsidP="00542DF8">
            <w:pPr>
              <w:spacing w:after="0"/>
              <w:rPr>
                <w:rFonts w:ascii="Arial" w:hAnsi="Arial" w:cs="Arial"/>
                <w:sz w:val="16"/>
                <w:szCs w:val="16"/>
              </w:rPr>
            </w:pPr>
          </w:p>
        </w:tc>
        <w:tc>
          <w:tcPr>
            <w:tcW w:w="1294" w:type="dxa"/>
            <w:gridSpan w:val="3"/>
            <w:tcBorders>
              <w:top w:val="single" w:sz="2" w:space="0" w:color="auto"/>
              <w:left w:val="single" w:sz="8" w:space="0" w:color="auto"/>
              <w:bottom w:val="single" w:sz="2" w:space="0" w:color="auto"/>
              <w:right w:val="single" w:sz="8" w:space="0" w:color="auto"/>
            </w:tcBorders>
            <w:shd w:val="clear" w:color="auto" w:fill="FFFFFF"/>
            <w:vAlign w:val="bottom"/>
          </w:tcPr>
          <w:p w14:paraId="55E19C96" w14:textId="77777777" w:rsidR="00980347" w:rsidRPr="00FB58FC" w:rsidRDefault="00980347" w:rsidP="00542DF8">
            <w:pPr>
              <w:spacing w:after="0"/>
              <w:jc w:val="right"/>
              <w:rPr>
                <w:rFonts w:ascii="Arial" w:hAnsi="Arial" w:cs="Arial"/>
                <w:b/>
                <w:sz w:val="16"/>
                <w:szCs w:val="16"/>
              </w:rPr>
            </w:pPr>
            <w:r w:rsidRPr="00FB58FC">
              <w:rPr>
                <w:rFonts w:ascii="Arial" w:hAnsi="Arial" w:cs="Arial"/>
                <w:b/>
                <w:bCs/>
                <w:sz w:val="16"/>
                <w:szCs w:val="16"/>
              </w:rPr>
              <w:t xml:space="preserve">Location: </w:t>
            </w:r>
          </w:p>
        </w:tc>
        <w:tc>
          <w:tcPr>
            <w:tcW w:w="3854" w:type="dxa"/>
            <w:gridSpan w:val="3"/>
            <w:tcBorders>
              <w:top w:val="single" w:sz="2" w:space="0" w:color="auto"/>
              <w:left w:val="single" w:sz="8" w:space="0" w:color="auto"/>
              <w:bottom w:val="single" w:sz="2" w:space="0" w:color="auto"/>
              <w:right w:val="single" w:sz="2" w:space="0" w:color="auto"/>
            </w:tcBorders>
            <w:shd w:val="clear" w:color="auto" w:fill="FFFFFF"/>
            <w:vAlign w:val="bottom"/>
          </w:tcPr>
          <w:p w14:paraId="4B41025B" w14:textId="77777777" w:rsidR="00980347" w:rsidRPr="00FB58FC" w:rsidRDefault="00980347" w:rsidP="00542DF8">
            <w:pPr>
              <w:spacing w:after="0"/>
              <w:rPr>
                <w:rFonts w:ascii="Arial" w:hAnsi="Arial" w:cs="Arial"/>
                <w:b/>
                <w:sz w:val="16"/>
                <w:szCs w:val="16"/>
              </w:rPr>
            </w:pPr>
          </w:p>
        </w:tc>
      </w:tr>
      <w:tr w:rsidR="00980347" w:rsidRPr="00FB58FC" w14:paraId="36599E0B" w14:textId="77777777" w:rsidTr="00F87762">
        <w:trPr>
          <w:trHeight w:val="283"/>
        </w:trPr>
        <w:tc>
          <w:tcPr>
            <w:tcW w:w="2232" w:type="dxa"/>
            <w:tcBorders>
              <w:top w:val="single" w:sz="2" w:space="0" w:color="auto"/>
              <w:left w:val="single" w:sz="2" w:space="0" w:color="auto"/>
              <w:bottom w:val="single" w:sz="2" w:space="0" w:color="auto"/>
              <w:right w:val="single" w:sz="8" w:space="0" w:color="auto"/>
            </w:tcBorders>
            <w:shd w:val="clear" w:color="auto" w:fill="FFFFFF"/>
            <w:noWrap/>
            <w:vAlign w:val="center"/>
          </w:tcPr>
          <w:p w14:paraId="72F4BBA8" w14:textId="77777777" w:rsidR="00980347" w:rsidRPr="00FB58FC" w:rsidRDefault="00980347" w:rsidP="00542DF8">
            <w:pPr>
              <w:spacing w:after="0"/>
              <w:jc w:val="right"/>
              <w:rPr>
                <w:rFonts w:ascii="Arial" w:hAnsi="Arial" w:cs="Arial"/>
                <w:b/>
                <w:bCs/>
                <w:sz w:val="16"/>
                <w:szCs w:val="16"/>
              </w:rPr>
            </w:pPr>
            <w:r w:rsidRPr="00FB58FC">
              <w:rPr>
                <w:rFonts w:ascii="Arial" w:hAnsi="Arial" w:cs="Arial"/>
                <w:b/>
                <w:bCs/>
                <w:sz w:val="16"/>
                <w:szCs w:val="16"/>
              </w:rPr>
              <w:t>Project Title:</w:t>
            </w:r>
          </w:p>
        </w:tc>
        <w:tc>
          <w:tcPr>
            <w:tcW w:w="7921" w:type="dxa"/>
            <w:gridSpan w:val="8"/>
            <w:tcBorders>
              <w:top w:val="single" w:sz="2" w:space="0" w:color="auto"/>
              <w:left w:val="single" w:sz="8" w:space="0" w:color="auto"/>
              <w:bottom w:val="single" w:sz="2" w:space="0" w:color="auto"/>
              <w:right w:val="single" w:sz="2" w:space="0" w:color="auto"/>
            </w:tcBorders>
            <w:shd w:val="clear" w:color="auto" w:fill="FFFFFF"/>
            <w:noWrap/>
            <w:vAlign w:val="bottom"/>
          </w:tcPr>
          <w:p w14:paraId="31D01ABC" w14:textId="77777777" w:rsidR="00980347" w:rsidRPr="00FB58FC" w:rsidRDefault="00980347" w:rsidP="00542DF8">
            <w:pPr>
              <w:spacing w:after="0"/>
              <w:rPr>
                <w:rFonts w:ascii="Arial" w:hAnsi="Arial" w:cs="Arial"/>
                <w:sz w:val="16"/>
                <w:szCs w:val="16"/>
              </w:rPr>
            </w:pPr>
          </w:p>
          <w:p w14:paraId="179E7E22" w14:textId="77777777" w:rsidR="00980347" w:rsidRPr="00FB58FC" w:rsidRDefault="00980347" w:rsidP="00542DF8">
            <w:pPr>
              <w:spacing w:after="0"/>
              <w:rPr>
                <w:rFonts w:ascii="Arial" w:hAnsi="Arial" w:cs="Arial"/>
                <w:sz w:val="16"/>
                <w:szCs w:val="16"/>
              </w:rPr>
            </w:pPr>
          </w:p>
        </w:tc>
      </w:tr>
      <w:tr w:rsidR="00980347" w:rsidRPr="00FB58FC" w14:paraId="00944006" w14:textId="77777777" w:rsidTr="00F87762">
        <w:trPr>
          <w:trHeight w:val="471"/>
        </w:trPr>
        <w:tc>
          <w:tcPr>
            <w:tcW w:w="2232" w:type="dxa"/>
            <w:tcBorders>
              <w:top w:val="single" w:sz="2" w:space="0" w:color="auto"/>
              <w:left w:val="single" w:sz="2" w:space="0" w:color="auto"/>
              <w:bottom w:val="single" w:sz="2" w:space="0" w:color="auto"/>
              <w:right w:val="single" w:sz="8" w:space="0" w:color="auto"/>
            </w:tcBorders>
            <w:shd w:val="clear" w:color="auto" w:fill="FFFFFF"/>
            <w:noWrap/>
            <w:vAlign w:val="center"/>
          </w:tcPr>
          <w:p w14:paraId="2710CE9C" w14:textId="77777777" w:rsidR="00980347" w:rsidRPr="00FB58FC" w:rsidRDefault="00980347" w:rsidP="00542DF8">
            <w:pPr>
              <w:spacing w:after="0"/>
              <w:jc w:val="right"/>
              <w:rPr>
                <w:rFonts w:ascii="Arial" w:hAnsi="Arial" w:cs="Arial"/>
                <w:b/>
                <w:bCs/>
                <w:sz w:val="16"/>
                <w:szCs w:val="16"/>
              </w:rPr>
            </w:pPr>
            <w:r w:rsidRPr="00FB58FC">
              <w:rPr>
                <w:rFonts w:ascii="Arial" w:hAnsi="Arial" w:cs="Arial"/>
                <w:b/>
                <w:bCs/>
                <w:sz w:val="16"/>
                <w:szCs w:val="16"/>
              </w:rPr>
              <w:t>Principal Applicant:</w:t>
            </w:r>
          </w:p>
        </w:tc>
        <w:tc>
          <w:tcPr>
            <w:tcW w:w="2773" w:type="dxa"/>
            <w:gridSpan w:val="2"/>
            <w:tcBorders>
              <w:top w:val="single" w:sz="2" w:space="0" w:color="auto"/>
              <w:left w:val="single" w:sz="8" w:space="0" w:color="auto"/>
              <w:bottom w:val="single" w:sz="2" w:space="0" w:color="auto"/>
              <w:right w:val="single" w:sz="8" w:space="0" w:color="auto"/>
            </w:tcBorders>
            <w:shd w:val="clear" w:color="auto" w:fill="FFFFFF"/>
            <w:noWrap/>
            <w:vAlign w:val="center"/>
          </w:tcPr>
          <w:p w14:paraId="4AD2FC81" w14:textId="77777777" w:rsidR="00980347" w:rsidRPr="00FB58FC" w:rsidRDefault="00980347" w:rsidP="00542DF8">
            <w:pPr>
              <w:spacing w:after="0"/>
              <w:jc w:val="right"/>
              <w:rPr>
                <w:rFonts w:ascii="Arial" w:hAnsi="Arial" w:cs="Arial"/>
                <w:sz w:val="16"/>
                <w:szCs w:val="16"/>
              </w:rPr>
            </w:pPr>
          </w:p>
        </w:tc>
        <w:tc>
          <w:tcPr>
            <w:tcW w:w="1907" w:type="dxa"/>
            <w:gridSpan w:val="4"/>
            <w:tcBorders>
              <w:top w:val="single" w:sz="2" w:space="0" w:color="auto"/>
              <w:left w:val="single" w:sz="8" w:space="0" w:color="auto"/>
              <w:bottom w:val="single" w:sz="2" w:space="0" w:color="auto"/>
              <w:right w:val="single" w:sz="8" w:space="0" w:color="auto"/>
            </w:tcBorders>
            <w:shd w:val="clear" w:color="auto" w:fill="auto"/>
            <w:noWrap/>
            <w:vAlign w:val="center"/>
          </w:tcPr>
          <w:p w14:paraId="1B2DC5CB" w14:textId="77777777" w:rsidR="00980347" w:rsidRPr="00FB58FC" w:rsidRDefault="00980347" w:rsidP="00542DF8">
            <w:pPr>
              <w:spacing w:after="0"/>
              <w:jc w:val="right"/>
              <w:rPr>
                <w:rFonts w:ascii="Arial" w:hAnsi="Arial" w:cs="Arial"/>
                <w:sz w:val="16"/>
                <w:szCs w:val="16"/>
              </w:rPr>
            </w:pPr>
            <w:r w:rsidRPr="00FB58FC">
              <w:rPr>
                <w:rFonts w:ascii="Arial" w:hAnsi="Arial" w:cs="Arial"/>
                <w:b/>
                <w:bCs/>
                <w:sz w:val="16"/>
                <w:szCs w:val="16"/>
              </w:rPr>
              <w:t>Service Provider</w:t>
            </w:r>
            <w:r w:rsidRPr="00FB58FC">
              <w:rPr>
                <w:rFonts w:ascii="Arial" w:hAnsi="Arial" w:cs="Arial"/>
                <w:bCs/>
                <w:sz w:val="16"/>
                <w:szCs w:val="16"/>
              </w:rPr>
              <w:t>:</w:t>
            </w:r>
          </w:p>
        </w:tc>
        <w:tc>
          <w:tcPr>
            <w:tcW w:w="3241" w:type="dxa"/>
            <w:gridSpan w:val="2"/>
            <w:tcBorders>
              <w:top w:val="single" w:sz="2" w:space="0" w:color="auto"/>
              <w:left w:val="single" w:sz="8" w:space="0" w:color="auto"/>
              <w:bottom w:val="single" w:sz="2" w:space="0" w:color="auto"/>
              <w:right w:val="single" w:sz="2" w:space="0" w:color="auto"/>
            </w:tcBorders>
            <w:shd w:val="clear" w:color="auto" w:fill="auto"/>
            <w:noWrap/>
            <w:vAlign w:val="bottom"/>
          </w:tcPr>
          <w:p w14:paraId="4609C9EC" w14:textId="77777777" w:rsidR="00980347" w:rsidRPr="00FB58FC" w:rsidRDefault="00980347" w:rsidP="00542DF8">
            <w:pPr>
              <w:spacing w:after="0"/>
              <w:rPr>
                <w:rFonts w:ascii="Arial" w:hAnsi="Arial" w:cs="Arial"/>
                <w:sz w:val="16"/>
                <w:szCs w:val="16"/>
              </w:rPr>
            </w:pPr>
            <w:r w:rsidRPr="00FB58FC">
              <w:rPr>
                <w:rFonts w:ascii="Arial" w:hAnsi="Arial" w:cs="Arial"/>
                <w:sz w:val="16"/>
                <w:szCs w:val="16"/>
              </w:rPr>
              <w:t> </w:t>
            </w:r>
          </w:p>
        </w:tc>
      </w:tr>
      <w:tr w:rsidR="00980347" w:rsidRPr="00FB58FC" w14:paraId="5E39D8BA" w14:textId="77777777" w:rsidTr="00F87762">
        <w:trPr>
          <w:trHeight w:val="283"/>
        </w:trPr>
        <w:tc>
          <w:tcPr>
            <w:tcW w:w="2232" w:type="dxa"/>
            <w:tcBorders>
              <w:top w:val="single" w:sz="2" w:space="0" w:color="auto"/>
              <w:left w:val="single" w:sz="2" w:space="0" w:color="auto"/>
              <w:bottom w:val="single" w:sz="2" w:space="0" w:color="auto"/>
              <w:right w:val="single" w:sz="8" w:space="0" w:color="auto"/>
            </w:tcBorders>
            <w:shd w:val="clear" w:color="auto" w:fill="FFFFFF"/>
            <w:noWrap/>
            <w:vAlign w:val="center"/>
          </w:tcPr>
          <w:p w14:paraId="5268DF20" w14:textId="77777777" w:rsidR="00980347" w:rsidRPr="00FB58FC" w:rsidRDefault="00980347" w:rsidP="00542DF8">
            <w:pPr>
              <w:spacing w:after="0"/>
              <w:jc w:val="right"/>
              <w:rPr>
                <w:rFonts w:ascii="Arial" w:hAnsi="Arial" w:cs="Arial"/>
                <w:b/>
                <w:bCs/>
                <w:sz w:val="16"/>
                <w:szCs w:val="16"/>
              </w:rPr>
            </w:pPr>
            <w:r w:rsidRPr="00FB58FC">
              <w:rPr>
                <w:rFonts w:ascii="Arial" w:hAnsi="Arial" w:cs="Arial"/>
                <w:b/>
                <w:bCs/>
                <w:sz w:val="16"/>
                <w:szCs w:val="16"/>
              </w:rPr>
              <w:t>Contact information of Principal Applicant:</w:t>
            </w:r>
          </w:p>
        </w:tc>
        <w:tc>
          <w:tcPr>
            <w:tcW w:w="7921" w:type="dxa"/>
            <w:gridSpan w:val="8"/>
            <w:tcBorders>
              <w:top w:val="single" w:sz="2" w:space="0" w:color="auto"/>
              <w:left w:val="single" w:sz="8" w:space="0" w:color="auto"/>
              <w:bottom w:val="single" w:sz="2" w:space="0" w:color="auto"/>
              <w:right w:val="single" w:sz="2" w:space="0" w:color="auto"/>
            </w:tcBorders>
            <w:shd w:val="clear" w:color="auto" w:fill="FFFFFF"/>
            <w:noWrap/>
            <w:vAlign w:val="bottom"/>
          </w:tcPr>
          <w:p w14:paraId="1C44AA44" w14:textId="77777777" w:rsidR="00980347" w:rsidRPr="00FB58FC" w:rsidRDefault="00980347" w:rsidP="00542DF8">
            <w:pPr>
              <w:spacing w:after="0"/>
              <w:rPr>
                <w:rFonts w:ascii="Arial" w:hAnsi="Arial" w:cs="Arial"/>
                <w:sz w:val="16"/>
                <w:szCs w:val="16"/>
              </w:rPr>
            </w:pPr>
            <w:r w:rsidRPr="00FB58FC">
              <w:rPr>
                <w:rFonts w:ascii="Arial" w:hAnsi="Arial" w:cs="Arial"/>
                <w:bCs/>
                <w:sz w:val="16"/>
                <w:szCs w:val="16"/>
              </w:rPr>
              <w:t>[</w:t>
            </w:r>
            <w:r w:rsidRPr="00FB58FC">
              <w:rPr>
                <w:rFonts w:ascii="Arial" w:hAnsi="Arial" w:cs="Arial"/>
                <w:bCs/>
                <w:i/>
                <w:sz w:val="16"/>
                <w:szCs w:val="16"/>
              </w:rPr>
              <w:t>address, phone, fax, email</w:t>
            </w:r>
            <w:r w:rsidRPr="00FB58FC">
              <w:rPr>
                <w:rFonts w:ascii="Arial" w:hAnsi="Arial" w:cs="Arial"/>
                <w:bCs/>
                <w:sz w:val="16"/>
                <w:szCs w:val="16"/>
              </w:rPr>
              <w:t>]</w:t>
            </w:r>
          </w:p>
          <w:p w14:paraId="1144B744" w14:textId="77777777" w:rsidR="00980347" w:rsidRPr="00FB58FC" w:rsidRDefault="00980347" w:rsidP="00542DF8">
            <w:pPr>
              <w:spacing w:after="0"/>
              <w:rPr>
                <w:rFonts w:ascii="Arial" w:hAnsi="Arial" w:cs="Arial"/>
                <w:sz w:val="16"/>
                <w:szCs w:val="16"/>
              </w:rPr>
            </w:pPr>
          </w:p>
          <w:p w14:paraId="143766E6" w14:textId="77777777" w:rsidR="00980347" w:rsidRPr="00FB58FC" w:rsidRDefault="00980347" w:rsidP="00542DF8">
            <w:pPr>
              <w:spacing w:after="0"/>
              <w:rPr>
                <w:rFonts w:ascii="Arial" w:hAnsi="Arial" w:cs="Arial"/>
                <w:sz w:val="16"/>
                <w:szCs w:val="16"/>
              </w:rPr>
            </w:pPr>
          </w:p>
          <w:p w14:paraId="2C734C10" w14:textId="77777777" w:rsidR="00980347" w:rsidRPr="00FB58FC" w:rsidRDefault="00980347" w:rsidP="00542DF8">
            <w:pPr>
              <w:spacing w:after="0"/>
              <w:rPr>
                <w:rFonts w:ascii="Arial" w:hAnsi="Arial" w:cs="Arial"/>
                <w:sz w:val="16"/>
                <w:szCs w:val="16"/>
              </w:rPr>
            </w:pPr>
          </w:p>
        </w:tc>
      </w:tr>
      <w:tr w:rsidR="00980347" w:rsidRPr="00FB58FC" w14:paraId="1DB5950B" w14:textId="77777777" w:rsidTr="00F87762">
        <w:trPr>
          <w:trHeight w:val="359"/>
        </w:trPr>
        <w:tc>
          <w:tcPr>
            <w:tcW w:w="2232" w:type="dxa"/>
            <w:tcBorders>
              <w:top w:val="single" w:sz="2" w:space="0" w:color="auto"/>
              <w:left w:val="single" w:sz="2" w:space="0" w:color="auto"/>
              <w:bottom w:val="single" w:sz="2" w:space="0" w:color="auto"/>
              <w:right w:val="single" w:sz="8" w:space="0" w:color="auto"/>
            </w:tcBorders>
            <w:shd w:val="clear" w:color="auto" w:fill="FFFFFF"/>
            <w:noWrap/>
            <w:vAlign w:val="bottom"/>
          </w:tcPr>
          <w:p w14:paraId="6C3C4C62" w14:textId="77777777" w:rsidR="00980347" w:rsidRPr="00FB58FC" w:rsidRDefault="00980347" w:rsidP="00542DF8">
            <w:pPr>
              <w:spacing w:after="0"/>
              <w:jc w:val="right"/>
              <w:rPr>
                <w:rFonts w:ascii="Arial" w:hAnsi="Arial" w:cs="Arial"/>
                <w:b/>
                <w:bCs/>
                <w:sz w:val="16"/>
                <w:szCs w:val="16"/>
              </w:rPr>
            </w:pPr>
            <w:r w:rsidRPr="00FB58FC">
              <w:rPr>
                <w:rFonts w:ascii="Arial" w:hAnsi="Arial" w:cs="Arial"/>
                <w:b/>
                <w:bCs/>
                <w:sz w:val="16"/>
                <w:szCs w:val="16"/>
              </w:rPr>
              <w:t>Project Total Cost:</w:t>
            </w:r>
          </w:p>
        </w:tc>
        <w:tc>
          <w:tcPr>
            <w:tcW w:w="3155" w:type="dxa"/>
            <w:gridSpan w:val="3"/>
            <w:tcBorders>
              <w:top w:val="single" w:sz="2" w:space="0" w:color="auto"/>
              <w:left w:val="single" w:sz="8" w:space="0" w:color="auto"/>
              <w:bottom w:val="single" w:sz="2" w:space="0" w:color="auto"/>
              <w:right w:val="single" w:sz="8" w:space="0" w:color="auto"/>
            </w:tcBorders>
            <w:shd w:val="clear" w:color="auto" w:fill="FFFFFF"/>
            <w:noWrap/>
            <w:vAlign w:val="bottom"/>
          </w:tcPr>
          <w:p w14:paraId="604B2C42" w14:textId="77777777" w:rsidR="00980347" w:rsidRPr="00FB58FC" w:rsidRDefault="00980347" w:rsidP="00542DF8">
            <w:pPr>
              <w:spacing w:after="0"/>
              <w:rPr>
                <w:rFonts w:ascii="Arial" w:hAnsi="Arial" w:cs="Arial"/>
                <w:bCs/>
                <w:sz w:val="16"/>
                <w:szCs w:val="16"/>
              </w:rPr>
            </w:pPr>
            <w:r w:rsidRPr="00FB58FC">
              <w:rPr>
                <w:rFonts w:ascii="Arial" w:hAnsi="Arial" w:cs="Arial"/>
                <w:bCs/>
                <w:sz w:val="16"/>
                <w:szCs w:val="16"/>
              </w:rPr>
              <w:t>EUR __ __ , __ __ __</w:t>
            </w:r>
          </w:p>
        </w:tc>
        <w:tc>
          <w:tcPr>
            <w:tcW w:w="1525" w:type="dxa"/>
            <w:gridSpan w:val="3"/>
            <w:tcBorders>
              <w:top w:val="single" w:sz="2" w:space="0" w:color="auto"/>
              <w:left w:val="single" w:sz="8" w:space="0" w:color="auto"/>
              <w:bottom w:val="single" w:sz="2" w:space="0" w:color="auto"/>
              <w:right w:val="single" w:sz="8" w:space="0" w:color="auto"/>
            </w:tcBorders>
            <w:shd w:val="clear" w:color="auto" w:fill="FFFFFF"/>
            <w:noWrap/>
            <w:vAlign w:val="bottom"/>
          </w:tcPr>
          <w:p w14:paraId="3EEDC61B" w14:textId="77777777" w:rsidR="00980347" w:rsidRPr="00FB58FC" w:rsidRDefault="00980347" w:rsidP="00542DF8">
            <w:pPr>
              <w:spacing w:after="0"/>
              <w:jc w:val="right"/>
              <w:rPr>
                <w:rFonts w:ascii="Arial" w:hAnsi="Arial" w:cs="Arial"/>
                <w:b/>
                <w:bCs/>
                <w:sz w:val="16"/>
                <w:szCs w:val="16"/>
              </w:rPr>
            </w:pPr>
            <w:r w:rsidRPr="00FB58FC">
              <w:rPr>
                <w:rFonts w:ascii="Arial" w:hAnsi="Arial" w:cs="Arial"/>
                <w:b/>
                <w:bCs/>
                <w:sz w:val="16"/>
                <w:szCs w:val="16"/>
              </w:rPr>
              <w:t>CGS Grant:</w:t>
            </w:r>
          </w:p>
        </w:tc>
        <w:tc>
          <w:tcPr>
            <w:tcW w:w="3241" w:type="dxa"/>
            <w:gridSpan w:val="2"/>
            <w:tcBorders>
              <w:top w:val="single" w:sz="2" w:space="0" w:color="auto"/>
              <w:left w:val="single" w:sz="8" w:space="0" w:color="auto"/>
              <w:bottom w:val="single" w:sz="2" w:space="0" w:color="auto"/>
              <w:right w:val="single" w:sz="2" w:space="0" w:color="auto"/>
            </w:tcBorders>
            <w:shd w:val="clear" w:color="auto" w:fill="auto"/>
            <w:noWrap/>
            <w:vAlign w:val="bottom"/>
          </w:tcPr>
          <w:p w14:paraId="42D5C363" w14:textId="77777777" w:rsidR="00980347" w:rsidRPr="00FB58FC" w:rsidRDefault="00980347" w:rsidP="00542DF8">
            <w:pPr>
              <w:spacing w:after="0"/>
              <w:rPr>
                <w:rFonts w:ascii="Arial" w:hAnsi="Arial" w:cs="Arial"/>
                <w:sz w:val="16"/>
                <w:szCs w:val="16"/>
              </w:rPr>
            </w:pPr>
            <w:r w:rsidRPr="00FB58FC">
              <w:rPr>
                <w:rFonts w:ascii="Arial" w:hAnsi="Arial" w:cs="Arial"/>
                <w:bCs/>
                <w:sz w:val="16"/>
                <w:szCs w:val="16"/>
              </w:rPr>
              <w:t>EUR __ __ , __ __ __</w:t>
            </w:r>
          </w:p>
        </w:tc>
      </w:tr>
      <w:tr w:rsidR="00980347" w:rsidRPr="00FB58FC" w14:paraId="5752B203" w14:textId="77777777" w:rsidTr="00F87762">
        <w:trPr>
          <w:trHeight w:val="407"/>
        </w:trPr>
        <w:tc>
          <w:tcPr>
            <w:tcW w:w="2232" w:type="dxa"/>
            <w:tcBorders>
              <w:top w:val="single" w:sz="2" w:space="0" w:color="auto"/>
              <w:left w:val="single" w:sz="2" w:space="0" w:color="auto"/>
              <w:bottom w:val="single" w:sz="2" w:space="0" w:color="auto"/>
            </w:tcBorders>
            <w:shd w:val="clear" w:color="auto" w:fill="FFFFFF"/>
            <w:noWrap/>
            <w:vAlign w:val="bottom"/>
          </w:tcPr>
          <w:p w14:paraId="5A2385EF" w14:textId="77777777" w:rsidR="00980347" w:rsidRPr="00FB58FC" w:rsidRDefault="00980347" w:rsidP="00542DF8">
            <w:pPr>
              <w:spacing w:after="0"/>
              <w:jc w:val="right"/>
              <w:rPr>
                <w:rFonts w:ascii="Arial" w:hAnsi="Arial" w:cs="Arial"/>
                <w:b/>
                <w:bCs/>
                <w:sz w:val="16"/>
                <w:szCs w:val="16"/>
              </w:rPr>
            </w:pPr>
          </w:p>
        </w:tc>
        <w:tc>
          <w:tcPr>
            <w:tcW w:w="1692" w:type="dxa"/>
            <w:tcBorders>
              <w:top w:val="single" w:sz="2" w:space="0" w:color="auto"/>
              <w:bottom w:val="single" w:sz="2" w:space="0" w:color="auto"/>
              <w:right w:val="single" w:sz="8" w:space="0" w:color="auto"/>
            </w:tcBorders>
            <w:shd w:val="clear" w:color="auto" w:fill="FFFFFF"/>
            <w:noWrap/>
          </w:tcPr>
          <w:p w14:paraId="1FD611D8" w14:textId="77777777" w:rsidR="00980347" w:rsidRPr="00FB58FC" w:rsidRDefault="00980347" w:rsidP="00542DF8">
            <w:pPr>
              <w:spacing w:after="0"/>
              <w:rPr>
                <w:rFonts w:ascii="Arial" w:hAnsi="Arial" w:cs="Arial"/>
                <w:bCs/>
                <w:sz w:val="16"/>
                <w:szCs w:val="16"/>
              </w:rPr>
            </w:pPr>
          </w:p>
        </w:tc>
        <w:tc>
          <w:tcPr>
            <w:tcW w:w="2988" w:type="dxa"/>
            <w:gridSpan w:val="5"/>
            <w:tcBorders>
              <w:top w:val="single" w:sz="2" w:space="0" w:color="auto"/>
              <w:left w:val="single" w:sz="8" w:space="0" w:color="auto"/>
              <w:bottom w:val="single" w:sz="2" w:space="0" w:color="auto"/>
              <w:right w:val="single" w:sz="8" w:space="0" w:color="auto"/>
            </w:tcBorders>
            <w:shd w:val="clear" w:color="auto" w:fill="FFFFFF"/>
            <w:noWrap/>
            <w:vAlign w:val="bottom"/>
          </w:tcPr>
          <w:p w14:paraId="72775425" w14:textId="77777777" w:rsidR="00980347" w:rsidRPr="00FB58FC" w:rsidRDefault="00980347" w:rsidP="00542DF8">
            <w:pPr>
              <w:spacing w:after="0"/>
              <w:jc w:val="right"/>
              <w:rPr>
                <w:rFonts w:ascii="Arial" w:hAnsi="Arial" w:cs="Arial"/>
                <w:b/>
                <w:bCs/>
                <w:sz w:val="16"/>
                <w:szCs w:val="16"/>
              </w:rPr>
            </w:pPr>
            <w:r w:rsidRPr="00FB58FC">
              <w:rPr>
                <w:rFonts w:ascii="Arial" w:hAnsi="Arial" w:cs="Arial"/>
                <w:b/>
                <w:bCs/>
                <w:sz w:val="16"/>
                <w:szCs w:val="16"/>
              </w:rPr>
              <w:t>Beneficiary Contribution:</w:t>
            </w:r>
          </w:p>
        </w:tc>
        <w:tc>
          <w:tcPr>
            <w:tcW w:w="3241" w:type="dxa"/>
            <w:gridSpan w:val="2"/>
            <w:tcBorders>
              <w:top w:val="single" w:sz="2" w:space="0" w:color="auto"/>
              <w:left w:val="single" w:sz="8" w:space="0" w:color="auto"/>
              <w:bottom w:val="single" w:sz="2" w:space="0" w:color="auto"/>
              <w:right w:val="single" w:sz="2" w:space="0" w:color="auto"/>
            </w:tcBorders>
            <w:shd w:val="clear" w:color="auto" w:fill="auto"/>
            <w:noWrap/>
            <w:vAlign w:val="bottom"/>
          </w:tcPr>
          <w:p w14:paraId="66E416FC" w14:textId="77777777" w:rsidR="00980347" w:rsidRPr="00FB58FC" w:rsidRDefault="00980347" w:rsidP="00542DF8">
            <w:pPr>
              <w:spacing w:after="0"/>
              <w:rPr>
                <w:rFonts w:ascii="Arial" w:hAnsi="Arial" w:cs="Arial"/>
                <w:sz w:val="16"/>
                <w:szCs w:val="16"/>
              </w:rPr>
            </w:pPr>
            <w:r w:rsidRPr="00FB58FC">
              <w:rPr>
                <w:rFonts w:ascii="Arial" w:hAnsi="Arial" w:cs="Arial"/>
                <w:bCs/>
                <w:sz w:val="16"/>
                <w:szCs w:val="16"/>
              </w:rPr>
              <w:t>EUR __ __ , __ __ __</w:t>
            </w:r>
          </w:p>
        </w:tc>
      </w:tr>
      <w:tr w:rsidR="00980347" w:rsidRPr="00FB58FC" w14:paraId="24CDB77B" w14:textId="77777777" w:rsidTr="00F87762">
        <w:trPr>
          <w:trHeight w:val="283"/>
        </w:trPr>
        <w:tc>
          <w:tcPr>
            <w:tcW w:w="2232" w:type="dxa"/>
            <w:tcBorders>
              <w:top w:val="single" w:sz="2" w:space="0" w:color="auto"/>
              <w:left w:val="single" w:sz="2" w:space="0" w:color="auto"/>
              <w:bottom w:val="single" w:sz="2" w:space="0" w:color="auto"/>
              <w:right w:val="single" w:sz="8" w:space="0" w:color="auto"/>
            </w:tcBorders>
            <w:shd w:val="clear" w:color="auto" w:fill="FFFFFF"/>
            <w:noWrap/>
            <w:vAlign w:val="center"/>
          </w:tcPr>
          <w:p w14:paraId="1A840F95" w14:textId="77777777" w:rsidR="00980347" w:rsidRPr="00FB58FC" w:rsidRDefault="00980347" w:rsidP="00542DF8">
            <w:pPr>
              <w:spacing w:after="0"/>
              <w:jc w:val="right"/>
              <w:rPr>
                <w:rFonts w:ascii="Arial" w:hAnsi="Arial" w:cs="Arial"/>
                <w:b/>
                <w:bCs/>
                <w:sz w:val="16"/>
                <w:szCs w:val="16"/>
              </w:rPr>
            </w:pPr>
            <w:r w:rsidRPr="00FB58FC">
              <w:rPr>
                <w:rFonts w:ascii="Arial" w:hAnsi="Arial" w:cs="Arial"/>
                <w:b/>
                <w:bCs/>
                <w:sz w:val="16"/>
                <w:szCs w:val="16"/>
              </w:rPr>
              <w:t xml:space="preserve">Starting period: </w:t>
            </w:r>
          </w:p>
          <w:p w14:paraId="57568F95" w14:textId="77777777" w:rsidR="00980347" w:rsidRPr="00FB58FC" w:rsidRDefault="00980347" w:rsidP="00542DF8">
            <w:pPr>
              <w:spacing w:after="0"/>
              <w:jc w:val="right"/>
              <w:rPr>
                <w:rFonts w:ascii="Arial" w:hAnsi="Arial" w:cs="Arial"/>
                <w:bCs/>
                <w:sz w:val="16"/>
                <w:szCs w:val="16"/>
              </w:rPr>
            </w:pPr>
            <w:r w:rsidRPr="00FB58FC">
              <w:rPr>
                <w:rFonts w:ascii="Arial" w:hAnsi="Arial" w:cs="Arial"/>
                <w:bCs/>
                <w:sz w:val="16"/>
                <w:szCs w:val="16"/>
              </w:rPr>
              <w:t>[</w:t>
            </w:r>
            <w:r w:rsidRPr="00FB58FC">
              <w:rPr>
                <w:rFonts w:ascii="Arial" w:hAnsi="Arial" w:cs="Arial"/>
                <w:bCs/>
                <w:i/>
                <w:sz w:val="16"/>
                <w:szCs w:val="16"/>
              </w:rPr>
              <w:t>in months</w:t>
            </w:r>
            <w:r w:rsidRPr="00FB58FC">
              <w:rPr>
                <w:rFonts w:ascii="Arial" w:hAnsi="Arial" w:cs="Arial"/>
                <w:bCs/>
                <w:sz w:val="16"/>
                <w:szCs w:val="16"/>
              </w:rPr>
              <w:t>]</w:t>
            </w:r>
          </w:p>
        </w:tc>
        <w:tc>
          <w:tcPr>
            <w:tcW w:w="1692" w:type="dxa"/>
            <w:tcBorders>
              <w:top w:val="single" w:sz="2" w:space="0" w:color="auto"/>
              <w:left w:val="single" w:sz="8" w:space="0" w:color="auto"/>
              <w:bottom w:val="single" w:sz="2" w:space="0" w:color="auto"/>
              <w:right w:val="single" w:sz="8" w:space="0" w:color="auto"/>
            </w:tcBorders>
            <w:shd w:val="clear" w:color="auto" w:fill="FFFFFF"/>
            <w:noWrap/>
            <w:vAlign w:val="center"/>
          </w:tcPr>
          <w:p w14:paraId="2ECF39C5" w14:textId="77777777" w:rsidR="00980347" w:rsidRPr="00FB58FC" w:rsidRDefault="00980347" w:rsidP="00542DF8">
            <w:pPr>
              <w:spacing w:after="0"/>
              <w:rPr>
                <w:rFonts w:ascii="Arial" w:hAnsi="Arial" w:cs="Arial"/>
                <w:sz w:val="16"/>
                <w:szCs w:val="16"/>
              </w:rPr>
            </w:pPr>
            <w:r w:rsidRPr="00FB58FC">
              <w:rPr>
                <w:rFonts w:ascii="Arial" w:hAnsi="Arial" w:cs="Arial"/>
                <w:sz w:val="16"/>
                <w:szCs w:val="16"/>
              </w:rPr>
              <w:t> </w:t>
            </w:r>
          </w:p>
        </w:tc>
        <w:tc>
          <w:tcPr>
            <w:tcW w:w="1524" w:type="dxa"/>
            <w:gridSpan w:val="3"/>
            <w:tcBorders>
              <w:top w:val="single" w:sz="2" w:space="0" w:color="auto"/>
              <w:left w:val="single" w:sz="8" w:space="0" w:color="auto"/>
              <w:bottom w:val="single" w:sz="2" w:space="0" w:color="auto"/>
              <w:right w:val="single" w:sz="8" w:space="0" w:color="auto"/>
            </w:tcBorders>
            <w:shd w:val="clear" w:color="auto" w:fill="FFFFFF"/>
            <w:noWrap/>
            <w:vAlign w:val="center"/>
          </w:tcPr>
          <w:p w14:paraId="5EE810F5" w14:textId="77777777" w:rsidR="00980347" w:rsidRPr="00FB58FC" w:rsidRDefault="00980347" w:rsidP="00542DF8">
            <w:pPr>
              <w:spacing w:after="0"/>
              <w:jc w:val="right"/>
              <w:rPr>
                <w:rFonts w:ascii="Arial" w:hAnsi="Arial" w:cs="Arial"/>
                <w:b/>
                <w:bCs/>
                <w:sz w:val="16"/>
                <w:szCs w:val="16"/>
              </w:rPr>
            </w:pPr>
            <w:r w:rsidRPr="00FB58FC">
              <w:rPr>
                <w:rFonts w:ascii="Arial" w:hAnsi="Arial" w:cs="Arial"/>
                <w:b/>
                <w:bCs/>
                <w:sz w:val="16"/>
                <w:szCs w:val="16"/>
              </w:rPr>
              <w:t xml:space="preserve">Project start: </w:t>
            </w:r>
          </w:p>
          <w:p w14:paraId="07DF7168" w14:textId="77777777" w:rsidR="00980347" w:rsidRPr="00FB58FC" w:rsidRDefault="00980347" w:rsidP="00542DF8">
            <w:pPr>
              <w:spacing w:after="0"/>
              <w:jc w:val="right"/>
              <w:rPr>
                <w:rFonts w:ascii="Arial" w:hAnsi="Arial" w:cs="Arial"/>
                <w:i/>
                <w:sz w:val="16"/>
                <w:szCs w:val="16"/>
              </w:rPr>
            </w:pPr>
            <w:r w:rsidRPr="00FB58FC">
              <w:rPr>
                <w:rFonts w:ascii="Arial" w:hAnsi="Arial" w:cs="Arial"/>
                <w:i/>
                <w:sz w:val="16"/>
                <w:szCs w:val="16"/>
              </w:rPr>
              <w:t>[mm, yy]</w:t>
            </w:r>
          </w:p>
        </w:tc>
        <w:tc>
          <w:tcPr>
            <w:tcW w:w="1464" w:type="dxa"/>
            <w:gridSpan w:val="2"/>
            <w:tcBorders>
              <w:top w:val="single" w:sz="2" w:space="0" w:color="auto"/>
              <w:left w:val="single" w:sz="8" w:space="0" w:color="auto"/>
              <w:bottom w:val="single" w:sz="2" w:space="0" w:color="auto"/>
              <w:right w:val="single" w:sz="8" w:space="0" w:color="auto"/>
            </w:tcBorders>
            <w:shd w:val="clear" w:color="auto" w:fill="auto"/>
            <w:noWrap/>
            <w:vAlign w:val="center"/>
          </w:tcPr>
          <w:p w14:paraId="220E5390" w14:textId="77777777" w:rsidR="00980347" w:rsidRPr="00FB58FC" w:rsidRDefault="00980347" w:rsidP="00542DF8">
            <w:pPr>
              <w:spacing w:after="0"/>
              <w:rPr>
                <w:rFonts w:ascii="Arial" w:hAnsi="Arial" w:cs="Arial"/>
                <w:i/>
                <w:sz w:val="16"/>
                <w:szCs w:val="16"/>
              </w:rPr>
            </w:pPr>
          </w:p>
          <w:p w14:paraId="1AA8784F" w14:textId="77777777" w:rsidR="00980347" w:rsidRPr="00FB58FC" w:rsidRDefault="00980347" w:rsidP="00542DF8">
            <w:pPr>
              <w:spacing w:after="0"/>
              <w:rPr>
                <w:rFonts w:ascii="Arial" w:hAnsi="Arial" w:cs="Arial"/>
                <w:i/>
                <w:sz w:val="16"/>
                <w:szCs w:val="16"/>
              </w:rPr>
            </w:pPr>
            <w:r w:rsidRPr="00FB58FC">
              <w:rPr>
                <w:rFonts w:ascii="Arial" w:hAnsi="Arial" w:cs="Arial"/>
                <w:i/>
                <w:sz w:val="16"/>
                <w:szCs w:val="16"/>
              </w:rPr>
              <w:t> </w:t>
            </w:r>
          </w:p>
        </w:tc>
        <w:tc>
          <w:tcPr>
            <w:tcW w:w="1524" w:type="dxa"/>
            <w:tcBorders>
              <w:top w:val="single" w:sz="2" w:space="0" w:color="auto"/>
              <w:left w:val="single" w:sz="8" w:space="0" w:color="auto"/>
              <w:bottom w:val="single" w:sz="2" w:space="0" w:color="auto"/>
              <w:right w:val="single" w:sz="8" w:space="0" w:color="auto"/>
            </w:tcBorders>
            <w:shd w:val="clear" w:color="auto" w:fill="FFFFFF"/>
            <w:noWrap/>
            <w:vAlign w:val="center"/>
          </w:tcPr>
          <w:p w14:paraId="4C1C1CA1" w14:textId="77777777" w:rsidR="00980347" w:rsidRPr="00FB58FC" w:rsidRDefault="00980347" w:rsidP="00542DF8">
            <w:pPr>
              <w:spacing w:after="0"/>
              <w:jc w:val="right"/>
              <w:rPr>
                <w:rFonts w:ascii="Arial" w:hAnsi="Arial" w:cs="Arial"/>
                <w:b/>
                <w:bCs/>
                <w:sz w:val="16"/>
                <w:szCs w:val="16"/>
              </w:rPr>
            </w:pPr>
            <w:r w:rsidRPr="00FB58FC">
              <w:rPr>
                <w:rFonts w:ascii="Arial" w:hAnsi="Arial" w:cs="Arial"/>
                <w:b/>
                <w:bCs/>
                <w:sz w:val="16"/>
                <w:szCs w:val="16"/>
              </w:rPr>
              <w:t xml:space="preserve">Project Completion: </w:t>
            </w:r>
          </w:p>
          <w:p w14:paraId="6D833396" w14:textId="77777777" w:rsidR="00980347" w:rsidRPr="00FB58FC" w:rsidRDefault="00980347" w:rsidP="00542DF8">
            <w:pPr>
              <w:spacing w:after="0"/>
              <w:jc w:val="right"/>
              <w:rPr>
                <w:rFonts w:ascii="Arial" w:hAnsi="Arial" w:cs="Arial"/>
                <w:b/>
                <w:bCs/>
                <w:sz w:val="16"/>
                <w:szCs w:val="16"/>
              </w:rPr>
            </w:pPr>
            <w:r w:rsidRPr="00FB58FC">
              <w:rPr>
                <w:rFonts w:ascii="Arial" w:hAnsi="Arial" w:cs="Arial"/>
                <w:i/>
                <w:sz w:val="16"/>
                <w:szCs w:val="16"/>
              </w:rPr>
              <w:t>[mm, yy]</w:t>
            </w:r>
          </w:p>
        </w:tc>
        <w:tc>
          <w:tcPr>
            <w:tcW w:w="1717" w:type="dxa"/>
            <w:tcBorders>
              <w:top w:val="single" w:sz="2" w:space="0" w:color="auto"/>
              <w:left w:val="single" w:sz="8" w:space="0" w:color="auto"/>
              <w:bottom w:val="single" w:sz="2" w:space="0" w:color="auto"/>
              <w:right w:val="single" w:sz="2" w:space="0" w:color="auto"/>
            </w:tcBorders>
            <w:shd w:val="clear" w:color="auto" w:fill="auto"/>
            <w:noWrap/>
            <w:vAlign w:val="center"/>
          </w:tcPr>
          <w:p w14:paraId="5D5EFF4C" w14:textId="77777777" w:rsidR="00980347" w:rsidRPr="00FB58FC" w:rsidRDefault="00980347" w:rsidP="00542DF8">
            <w:pPr>
              <w:spacing w:after="0"/>
              <w:jc w:val="right"/>
              <w:rPr>
                <w:rFonts w:ascii="Arial" w:hAnsi="Arial" w:cs="Arial"/>
                <w:i/>
                <w:sz w:val="16"/>
                <w:szCs w:val="16"/>
              </w:rPr>
            </w:pPr>
            <w:r w:rsidRPr="00FB58FC">
              <w:rPr>
                <w:rFonts w:ascii="Arial" w:hAnsi="Arial" w:cs="Arial"/>
                <w:i/>
                <w:sz w:val="16"/>
                <w:szCs w:val="16"/>
              </w:rPr>
              <w:t> </w:t>
            </w:r>
          </w:p>
          <w:p w14:paraId="2074DF8D" w14:textId="77777777" w:rsidR="00980347" w:rsidRPr="00FB58FC" w:rsidRDefault="00980347" w:rsidP="00542DF8">
            <w:pPr>
              <w:spacing w:after="0"/>
              <w:rPr>
                <w:rFonts w:ascii="Arial" w:hAnsi="Arial" w:cs="Arial"/>
                <w:i/>
                <w:sz w:val="16"/>
                <w:szCs w:val="16"/>
              </w:rPr>
            </w:pPr>
          </w:p>
          <w:p w14:paraId="3EB0EF00" w14:textId="77777777" w:rsidR="00980347" w:rsidRPr="00FB58FC" w:rsidRDefault="00980347" w:rsidP="00542DF8">
            <w:pPr>
              <w:spacing w:after="0"/>
              <w:rPr>
                <w:rFonts w:ascii="Arial" w:hAnsi="Arial" w:cs="Arial"/>
                <w:i/>
                <w:sz w:val="16"/>
                <w:szCs w:val="16"/>
              </w:rPr>
            </w:pPr>
          </w:p>
        </w:tc>
      </w:tr>
    </w:tbl>
    <w:p w14:paraId="0304B36B" w14:textId="77777777" w:rsidR="00980347" w:rsidRPr="008E3D54" w:rsidRDefault="00980347" w:rsidP="00980347">
      <w:pPr>
        <w:rPr>
          <w:rFonts w:ascii="Arial" w:hAnsi="Arial" w:cs="Arial"/>
          <w:sz w:val="16"/>
          <w:szCs w:val="16"/>
        </w:rPr>
      </w:pPr>
    </w:p>
    <w:tbl>
      <w:tblPr>
        <w:tblW w:w="10153" w:type="dxa"/>
        <w:tblInd w:w="-176" w:type="dxa"/>
        <w:tblBorders>
          <w:top w:val="single" w:sz="8" w:space="0" w:color="auto"/>
          <w:left w:val="single" w:sz="8" w:space="0" w:color="auto"/>
          <w:bottom w:val="single" w:sz="8" w:space="0" w:color="auto"/>
          <w:right w:val="single" w:sz="8" w:space="0" w:color="auto"/>
        </w:tblBorders>
        <w:tblLook w:val="0000" w:firstRow="0" w:lastRow="0" w:firstColumn="0" w:lastColumn="0" w:noHBand="0" w:noVBand="0"/>
      </w:tblPr>
      <w:tblGrid>
        <w:gridCol w:w="5387"/>
        <w:gridCol w:w="4766"/>
      </w:tblGrid>
      <w:tr w:rsidR="00980347" w:rsidRPr="00FB58FC" w14:paraId="1AC31099" w14:textId="77777777" w:rsidTr="00F87762">
        <w:trPr>
          <w:trHeight w:val="283"/>
        </w:trPr>
        <w:tc>
          <w:tcPr>
            <w:tcW w:w="10153" w:type="dxa"/>
            <w:gridSpan w:val="2"/>
            <w:tcBorders>
              <w:top w:val="single" w:sz="2" w:space="0" w:color="auto"/>
              <w:left w:val="single" w:sz="2" w:space="0" w:color="auto"/>
              <w:bottom w:val="single" w:sz="2" w:space="0" w:color="auto"/>
              <w:right w:val="single" w:sz="2" w:space="0" w:color="auto"/>
            </w:tcBorders>
            <w:shd w:val="clear" w:color="auto" w:fill="CCCCCC"/>
            <w:noWrap/>
            <w:vAlign w:val="bottom"/>
          </w:tcPr>
          <w:p w14:paraId="6663B928" w14:textId="77777777" w:rsidR="00980347" w:rsidRPr="008E3D54" w:rsidRDefault="00980347" w:rsidP="00542DF8">
            <w:pPr>
              <w:spacing w:after="0"/>
              <w:rPr>
                <w:rFonts w:ascii="Arial" w:hAnsi="Arial" w:cs="Arial"/>
                <w:b/>
                <w:caps/>
                <w:sz w:val="16"/>
                <w:szCs w:val="16"/>
              </w:rPr>
            </w:pPr>
            <w:r w:rsidRPr="008E3D54">
              <w:rPr>
                <w:rFonts w:ascii="Arial" w:hAnsi="Arial" w:cs="Arial"/>
                <w:b/>
                <w:caps/>
                <w:sz w:val="16"/>
                <w:szCs w:val="16"/>
              </w:rPr>
              <w:t>II. Verification results</w:t>
            </w:r>
          </w:p>
        </w:tc>
      </w:tr>
      <w:tr w:rsidR="00980347" w:rsidRPr="00FB58FC" w14:paraId="33629D37" w14:textId="77777777" w:rsidTr="00F87762">
        <w:trPr>
          <w:trHeight w:val="283"/>
        </w:trPr>
        <w:tc>
          <w:tcPr>
            <w:tcW w:w="5387" w:type="dxa"/>
            <w:tcBorders>
              <w:top w:val="single" w:sz="2" w:space="0" w:color="auto"/>
              <w:left w:val="single" w:sz="2" w:space="0" w:color="auto"/>
              <w:bottom w:val="single" w:sz="2" w:space="0" w:color="auto"/>
              <w:right w:val="single" w:sz="2" w:space="0" w:color="auto"/>
            </w:tcBorders>
            <w:shd w:val="clear" w:color="auto" w:fill="FFFFFF"/>
            <w:noWrap/>
            <w:vAlign w:val="center"/>
          </w:tcPr>
          <w:p w14:paraId="486078A0" w14:textId="77777777" w:rsidR="00980347" w:rsidRPr="008E3D54" w:rsidRDefault="00980347" w:rsidP="00542DF8">
            <w:pPr>
              <w:spacing w:after="0"/>
              <w:jc w:val="center"/>
              <w:rPr>
                <w:rFonts w:ascii="Arial" w:hAnsi="Arial" w:cs="Arial"/>
                <w:b/>
                <w:bCs/>
                <w:sz w:val="16"/>
                <w:szCs w:val="16"/>
              </w:rPr>
            </w:pPr>
            <w:r w:rsidRPr="008E3D54">
              <w:rPr>
                <w:rFonts w:ascii="Arial" w:hAnsi="Arial" w:cs="Arial"/>
                <w:b/>
                <w:bCs/>
                <w:sz w:val="16"/>
                <w:szCs w:val="16"/>
              </w:rPr>
              <w:t>Things to be verified:</w:t>
            </w:r>
          </w:p>
          <w:p w14:paraId="3800710F" w14:textId="77777777" w:rsidR="00980347" w:rsidRPr="008E3D54" w:rsidRDefault="00980347" w:rsidP="00542DF8">
            <w:pPr>
              <w:spacing w:after="0"/>
              <w:jc w:val="center"/>
              <w:rPr>
                <w:rFonts w:ascii="Arial" w:hAnsi="Arial" w:cs="Arial"/>
                <w:bCs/>
                <w:sz w:val="16"/>
                <w:szCs w:val="16"/>
              </w:rPr>
            </w:pPr>
            <w:r w:rsidRPr="008E3D54">
              <w:rPr>
                <w:rFonts w:ascii="Arial" w:hAnsi="Arial" w:cs="Arial"/>
                <w:bCs/>
                <w:sz w:val="16"/>
                <w:szCs w:val="16"/>
              </w:rPr>
              <w:t>[</w:t>
            </w:r>
            <w:r w:rsidRPr="008E3D54">
              <w:rPr>
                <w:rFonts w:ascii="Arial" w:hAnsi="Arial" w:cs="Arial"/>
                <w:bCs/>
                <w:i/>
                <w:sz w:val="16"/>
                <w:szCs w:val="16"/>
              </w:rPr>
              <w:t>to be completed in office</w:t>
            </w:r>
            <w:r w:rsidRPr="008E3D54">
              <w:rPr>
                <w:rFonts w:ascii="Arial" w:hAnsi="Arial" w:cs="Arial"/>
                <w:bCs/>
                <w:sz w:val="16"/>
                <w:szCs w:val="16"/>
              </w:rPr>
              <w:t>]</w:t>
            </w:r>
          </w:p>
        </w:tc>
        <w:tc>
          <w:tcPr>
            <w:tcW w:w="4766" w:type="dxa"/>
            <w:tcBorders>
              <w:top w:val="single" w:sz="2" w:space="0" w:color="auto"/>
              <w:left w:val="single" w:sz="2" w:space="0" w:color="auto"/>
              <w:bottom w:val="single" w:sz="2" w:space="0" w:color="auto"/>
              <w:right w:val="single" w:sz="2" w:space="0" w:color="auto"/>
            </w:tcBorders>
            <w:shd w:val="clear" w:color="auto" w:fill="FFFFFF"/>
            <w:noWrap/>
            <w:vAlign w:val="bottom"/>
          </w:tcPr>
          <w:p w14:paraId="03FE2B9D" w14:textId="77777777" w:rsidR="00980347" w:rsidRPr="008E3D54" w:rsidRDefault="00980347" w:rsidP="00542DF8">
            <w:pPr>
              <w:spacing w:before="100" w:beforeAutospacing="1" w:after="0" w:afterAutospacing="1" w:line="240" w:lineRule="auto"/>
              <w:ind w:firstLine="240"/>
              <w:jc w:val="center"/>
              <w:rPr>
                <w:rFonts w:ascii="Arial" w:hAnsi="Arial" w:cs="Arial"/>
                <w:b/>
                <w:bCs/>
                <w:sz w:val="16"/>
                <w:szCs w:val="16"/>
              </w:rPr>
            </w:pPr>
            <w:r w:rsidRPr="008E3D54">
              <w:rPr>
                <w:rFonts w:ascii="Arial" w:hAnsi="Arial" w:cs="Arial"/>
                <w:b/>
                <w:bCs/>
                <w:sz w:val="16"/>
                <w:szCs w:val="16"/>
              </w:rPr>
              <w:t>Result of the verification:</w:t>
            </w:r>
          </w:p>
          <w:p w14:paraId="48DBCD5F" w14:textId="77777777" w:rsidR="00980347" w:rsidRPr="008E3D54" w:rsidRDefault="00980347" w:rsidP="00542DF8">
            <w:pPr>
              <w:spacing w:after="0"/>
              <w:jc w:val="center"/>
              <w:rPr>
                <w:rFonts w:ascii="Arial" w:hAnsi="Arial" w:cs="Arial"/>
                <w:sz w:val="16"/>
                <w:szCs w:val="16"/>
              </w:rPr>
            </w:pPr>
            <w:r w:rsidRPr="008E3D54">
              <w:rPr>
                <w:rFonts w:ascii="Arial" w:hAnsi="Arial" w:cs="Arial"/>
                <w:bCs/>
                <w:sz w:val="16"/>
                <w:szCs w:val="16"/>
              </w:rPr>
              <w:t>[</w:t>
            </w:r>
            <w:r w:rsidRPr="008E3D54">
              <w:rPr>
                <w:rFonts w:ascii="Arial" w:hAnsi="Arial" w:cs="Arial"/>
                <w:bCs/>
                <w:i/>
                <w:sz w:val="16"/>
                <w:szCs w:val="16"/>
              </w:rPr>
              <w:t>to be completed in the field</w:t>
            </w:r>
            <w:r w:rsidRPr="008E3D54">
              <w:rPr>
                <w:rFonts w:ascii="Arial" w:hAnsi="Arial" w:cs="Arial"/>
                <w:bCs/>
                <w:sz w:val="16"/>
                <w:szCs w:val="16"/>
              </w:rPr>
              <w:t>]</w:t>
            </w:r>
          </w:p>
        </w:tc>
      </w:tr>
      <w:tr w:rsidR="00980347" w:rsidRPr="00FB58FC" w14:paraId="186C4DDF" w14:textId="77777777" w:rsidTr="00F87762">
        <w:trPr>
          <w:trHeight w:val="283"/>
        </w:trPr>
        <w:tc>
          <w:tcPr>
            <w:tcW w:w="5387" w:type="dxa"/>
            <w:tcBorders>
              <w:top w:val="single" w:sz="2" w:space="0" w:color="auto"/>
              <w:left w:val="single" w:sz="2" w:space="0" w:color="auto"/>
              <w:right w:val="single" w:sz="2" w:space="0" w:color="auto"/>
            </w:tcBorders>
            <w:shd w:val="clear" w:color="auto" w:fill="FFFFFF"/>
            <w:noWrap/>
            <w:vAlign w:val="center"/>
          </w:tcPr>
          <w:p w14:paraId="69360971" w14:textId="77777777" w:rsidR="00980347" w:rsidRPr="008E3D54" w:rsidRDefault="00980347" w:rsidP="00542DF8">
            <w:pPr>
              <w:spacing w:after="0"/>
              <w:rPr>
                <w:rFonts w:ascii="Arial" w:hAnsi="Arial" w:cs="Arial"/>
                <w:bCs/>
                <w:sz w:val="16"/>
                <w:szCs w:val="16"/>
              </w:rPr>
            </w:pPr>
            <w:r w:rsidRPr="008E3D54">
              <w:rPr>
                <w:rFonts w:ascii="Arial" w:hAnsi="Arial" w:cs="Arial"/>
                <w:bCs/>
                <w:sz w:val="16"/>
                <w:szCs w:val="16"/>
              </w:rPr>
              <w:t>1.</w:t>
            </w:r>
          </w:p>
        </w:tc>
        <w:tc>
          <w:tcPr>
            <w:tcW w:w="4766" w:type="dxa"/>
            <w:tcBorders>
              <w:top w:val="single" w:sz="2" w:space="0" w:color="auto"/>
              <w:left w:val="single" w:sz="2" w:space="0" w:color="auto"/>
              <w:bottom w:val="nil"/>
              <w:right w:val="single" w:sz="2" w:space="0" w:color="auto"/>
            </w:tcBorders>
            <w:shd w:val="clear" w:color="auto" w:fill="FFFFFF"/>
            <w:noWrap/>
            <w:vAlign w:val="bottom"/>
          </w:tcPr>
          <w:p w14:paraId="5915124F" w14:textId="77777777" w:rsidR="00980347" w:rsidRPr="008E3D54" w:rsidRDefault="00980347" w:rsidP="00542DF8">
            <w:pPr>
              <w:spacing w:after="0"/>
              <w:jc w:val="center"/>
              <w:rPr>
                <w:rFonts w:ascii="Arial" w:hAnsi="Arial" w:cs="Arial"/>
                <w:sz w:val="16"/>
                <w:szCs w:val="16"/>
              </w:rPr>
            </w:pPr>
          </w:p>
        </w:tc>
      </w:tr>
      <w:tr w:rsidR="00980347" w:rsidRPr="00FB58FC" w14:paraId="68AD049B" w14:textId="77777777" w:rsidTr="00F87762">
        <w:trPr>
          <w:trHeight w:val="283"/>
        </w:trPr>
        <w:tc>
          <w:tcPr>
            <w:tcW w:w="5387" w:type="dxa"/>
            <w:tcBorders>
              <w:left w:val="single" w:sz="2" w:space="0" w:color="auto"/>
              <w:right w:val="single" w:sz="2" w:space="0" w:color="auto"/>
            </w:tcBorders>
            <w:shd w:val="clear" w:color="auto" w:fill="FFFFFF"/>
            <w:noWrap/>
            <w:vAlign w:val="center"/>
          </w:tcPr>
          <w:p w14:paraId="0DF43071" w14:textId="77777777" w:rsidR="00980347" w:rsidRPr="008E3D54" w:rsidRDefault="00980347" w:rsidP="00542DF8">
            <w:pPr>
              <w:spacing w:after="0"/>
              <w:rPr>
                <w:rFonts w:ascii="Arial" w:hAnsi="Arial" w:cs="Arial"/>
                <w:bCs/>
                <w:sz w:val="16"/>
                <w:szCs w:val="16"/>
              </w:rPr>
            </w:pPr>
            <w:r w:rsidRPr="008E3D54">
              <w:rPr>
                <w:rFonts w:ascii="Arial" w:hAnsi="Arial" w:cs="Arial"/>
                <w:bCs/>
                <w:sz w:val="16"/>
                <w:szCs w:val="16"/>
              </w:rPr>
              <w:t>2.</w:t>
            </w:r>
          </w:p>
        </w:tc>
        <w:tc>
          <w:tcPr>
            <w:tcW w:w="4766" w:type="dxa"/>
            <w:tcBorders>
              <w:top w:val="nil"/>
              <w:left w:val="single" w:sz="2" w:space="0" w:color="auto"/>
              <w:bottom w:val="nil"/>
              <w:right w:val="single" w:sz="2" w:space="0" w:color="auto"/>
            </w:tcBorders>
            <w:shd w:val="clear" w:color="auto" w:fill="FFFFFF"/>
            <w:noWrap/>
            <w:vAlign w:val="bottom"/>
          </w:tcPr>
          <w:p w14:paraId="6BF31D04" w14:textId="77777777" w:rsidR="00980347" w:rsidRPr="008E3D54" w:rsidRDefault="00980347" w:rsidP="00542DF8">
            <w:pPr>
              <w:spacing w:after="0"/>
              <w:jc w:val="center"/>
              <w:rPr>
                <w:rFonts w:ascii="Arial" w:hAnsi="Arial" w:cs="Arial"/>
                <w:sz w:val="16"/>
                <w:szCs w:val="16"/>
              </w:rPr>
            </w:pPr>
          </w:p>
        </w:tc>
      </w:tr>
      <w:tr w:rsidR="00980347" w:rsidRPr="00FB58FC" w14:paraId="471D5B5A" w14:textId="77777777" w:rsidTr="00F87762">
        <w:trPr>
          <w:trHeight w:val="283"/>
        </w:trPr>
        <w:tc>
          <w:tcPr>
            <w:tcW w:w="5387" w:type="dxa"/>
            <w:tcBorders>
              <w:left w:val="single" w:sz="2" w:space="0" w:color="auto"/>
              <w:right w:val="single" w:sz="2" w:space="0" w:color="auto"/>
            </w:tcBorders>
            <w:shd w:val="clear" w:color="auto" w:fill="FFFFFF"/>
            <w:noWrap/>
            <w:vAlign w:val="center"/>
          </w:tcPr>
          <w:p w14:paraId="5096ACB6" w14:textId="77777777" w:rsidR="00980347" w:rsidRPr="008E3D54" w:rsidRDefault="00980347" w:rsidP="00542DF8">
            <w:pPr>
              <w:spacing w:after="0"/>
              <w:rPr>
                <w:rFonts w:ascii="Arial" w:hAnsi="Arial" w:cs="Arial"/>
                <w:bCs/>
                <w:sz w:val="16"/>
                <w:szCs w:val="16"/>
              </w:rPr>
            </w:pPr>
            <w:r w:rsidRPr="008E3D54">
              <w:rPr>
                <w:rFonts w:ascii="Arial" w:hAnsi="Arial" w:cs="Arial"/>
                <w:bCs/>
                <w:sz w:val="16"/>
                <w:szCs w:val="16"/>
              </w:rPr>
              <w:t xml:space="preserve">3. </w:t>
            </w:r>
          </w:p>
        </w:tc>
        <w:tc>
          <w:tcPr>
            <w:tcW w:w="4766" w:type="dxa"/>
            <w:tcBorders>
              <w:top w:val="nil"/>
              <w:left w:val="single" w:sz="2" w:space="0" w:color="auto"/>
              <w:bottom w:val="nil"/>
              <w:right w:val="single" w:sz="2" w:space="0" w:color="auto"/>
            </w:tcBorders>
            <w:shd w:val="clear" w:color="auto" w:fill="FFFFFF"/>
            <w:noWrap/>
            <w:vAlign w:val="bottom"/>
          </w:tcPr>
          <w:p w14:paraId="3F6CAC5E" w14:textId="77777777" w:rsidR="00980347" w:rsidRPr="008E3D54" w:rsidRDefault="00980347" w:rsidP="00542DF8">
            <w:pPr>
              <w:spacing w:after="0"/>
              <w:jc w:val="center"/>
              <w:rPr>
                <w:rFonts w:ascii="Arial" w:hAnsi="Arial" w:cs="Arial"/>
                <w:sz w:val="16"/>
                <w:szCs w:val="16"/>
              </w:rPr>
            </w:pPr>
          </w:p>
        </w:tc>
      </w:tr>
      <w:tr w:rsidR="00980347" w:rsidRPr="00FB58FC" w14:paraId="37777287" w14:textId="77777777" w:rsidTr="00F87762">
        <w:trPr>
          <w:trHeight w:val="283"/>
        </w:trPr>
        <w:tc>
          <w:tcPr>
            <w:tcW w:w="5387" w:type="dxa"/>
            <w:tcBorders>
              <w:left w:val="single" w:sz="2" w:space="0" w:color="auto"/>
              <w:right w:val="single" w:sz="2" w:space="0" w:color="auto"/>
            </w:tcBorders>
            <w:shd w:val="clear" w:color="auto" w:fill="FFFFFF"/>
            <w:noWrap/>
            <w:vAlign w:val="center"/>
          </w:tcPr>
          <w:p w14:paraId="4C46774B" w14:textId="77777777" w:rsidR="00980347" w:rsidRPr="008E3D54" w:rsidRDefault="00980347" w:rsidP="00542DF8">
            <w:pPr>
              <w:spacing w:after="0"/>
              <w:rPr>
                <w:rFonts w:ascii="Arial" w:hAnsi="Arial" w:cs="Arial"/>
                <w:bCs/>
                <w:sz w:val="16"/>
                <w:szCs w:val="16"/>
              </w:rPr>
            </w:pPr>
            <w:r w:rsidRPr="008E3D54">
              <w:rPr>
                <w:rFonts w:ascii="Arial" w:hAnsi="Arial" w:cs="Arial"/>
                <w:bCs/>
                <w:sz w:val="16"/>
                <w:szCs w:val="16"/>
              </w:rPr>
              <w:t>4.</w:t>
            </w:r>
          </w:p>
        </w:tc>
        <w:tc>
          <w:tcPr>
            <w:tcW w:w="4766" w:type="dxa"/>
            <w:tcBorders>
              <w:top w:val="nil"/>
              <w:left w:val="single" w:sz="2" w:space="0" w:color="auto"/>
              <w:bottom w:val="nil"/>
              <w:right w:val="single" w:sz="2" w:space="0" w:color="auto"/>
            </w:tcBorders>
            <w:shd w:val="clear" w:color="auto" w:fill="FFFFFF"/>
            <w:noWrap/>
            <w:vAlign w:val="bottom"/>
          </w:tcPr>
          <w:p w14:paraId="465B4BCB" w14:textId="77777777" w:rsidR="00980347" w:rsidRPr="008E3D54" w:rsidRDefault="00980347" w:rsidP="00542DF8">
            <w:pPr>
              <w:spacing w:after="0"/>
              <w:jc w:val="center"/>
              <w:rPr>
                <w:rFonts w:ascii="Arial" w:hAnsi="Arial" w:cs="Arial"/>
                <w:sz w:val="16"/>
                <w:szCs w:val="16"/>
              </w:rPr>
            </w:pPr>
          </w:p>
        </w:tc>
      </w:tr>
      <w:tr w:rsidR="00980347" w:rsidRPr="00FB58FC" w14:paraId="7FE281A9" w14:textId="77777777" w:rsidTr="00F87762">
        <w:trPr>
          <w:trHeight w:val="283"/>
        </w:trPr>
        <w:tc>
          <w:tcPr>
            <w:tcW w:w="5387" w:type="dxa"/>
            <w:tcBorders>
              <w:left w:val="single" w:sz="2" w:space="0" w:color="auto"/>
              <w:right w:val="single" w:sz="2" w:space="0" w:color="auto"/>
            </w:tcBorders>
            <w:shd w:val="clear" w:color="auto" w:fill="FFFFFF"/>
            <w:noWrap/>
            <w:vAlign w:val="center"/>
          </w:tcPr>
          <w:p w14:paraId="7C717F54" w14:textId="77777777" w:rsidR="00980347" w:rsidRPr="008E3D54" w:rsidRDefault="00980347" w:rsidP="00542DF8">
            <w:pPr>
              <w:spacing w:after="0"/>
              <w:rPr>
                <w:rFonts w:ascii="Arial" w:hAnsi="Arial" w:cs="Arial"/>
                <w:bCs/>
                <w:sz w:val="16"/>
                <w:szCs w:val="16"/>
              </w:rPr>
            </w:pPr>
            <w:r w:rsidRPr="008E3D54">
              <w:rPr>
                <w:rFonts w:ascii="Arial" w:hAnsi="Arial" w:cs="Arial"/>
                <w:bCs/>
                <w:sz w:val="16"/>
                <w:szCs w:val="16"/>
              </w:rPr>
              <w:t>5.</w:t>
            </w:r>
          </w:p>
        </w:tc>
        <w:tc>
          <w:tcPr>
            <w:tcW w:w="4766" w:type="dxa"/>
            <w:tcBorders>
              <w:top w:val="nil"/>
              <w:left w:val="single" w:sz="2" w:space="0" w:color="auto"/>
              <w:bottom w:val="nil"/>
              <w:right w:val="single" w:sz="2" w:space="0" w:color="auto"/>
            </w:tcBorders>
            <w:shd w:val="clear" w:color="auto" w:fill="FFFFFF"/>
            <w:noWrap/>
            <w:vAlign w:val="bottom"/>
          </w:tcPr>
          <w:p w14:paraId="292EB500" w14:textId="77777777" w:rsidR="00980347" w:rsidRPr="008E3D54" w:rsidRDefault="00980347" w:rsidP="00542DF8">
            <w:pPr>
              <w:spacing w:after="0"/>
              <w:jc w:val="center"/>
              <w:rPr>
                <w:rFonts w:ascii="Arial" w:hAnsi="Arial" w:cs="Arial"/>
                <w:sz w:val="16"/>
                <w:szCs w:val="16"/>
              </w:rPr>
            </w:pPr>
          </w:p>
        </w:tc>
      </w:tr>
      <w:tr w:rsidR="00980347" w:rsidRPr="00FB58FC" w14:paraId="3DA3B569" w14:textId="77777777" w:rsidTr="00F87762">
        <w:trPr>
          <w:trHeight w:val="283"/>
        </w:trPr>
        <w:tc>
          <w:tcPr>
            <w:tcW w:w="5387" w:type="dxa"/>
            <w:tcBorders>
              <w:left w:val="single" w:sz="2" w:space="0" w:color="auto"/>
              <w:right w:val="single" w:sz="2" w:space="0" w:color="auto"/>
            </w:tcBorders>
            <w:shd w:val="clear" w:color="auto" w:fill="FFFFFF"/>
            <w:noWrap/>
            <w:vAlign w:val="center"/>
          </w:tcPr>
          <w:p w14:paraId="2F95273B" w14:textId="77777777" w:rsidR="00980347" w:rsidRPr="008E3D54" w:rsidRDefault="00980347" w:rsidP="00542DF8">
            <w:pPr>
              <w:spacing w:after="0"/>
              <w:rPr>
                <w:rFonts w:ascii="Arial" w:hAnsi="Arial" w:cs="Arial"/>
                <w:bCs/>
                <w:sz w:val="16"/>
                <w:szCs w:val="16"/>
              </w:rPr>
            </w:pPr>
            <w:r w:rsidRPr="008E3D54">
              <w:rPr>
                <w:rFonts w:ascii="Arial" w:hAnsi="Arial" w:cs="Arial"/>
                <w:bCs/>
                <w:sz w:val="16"/>
                <w:szCs w:val="16"/>
              </w:rPr>
              <w:t>6.</w:t>
            </w:r>
          </w:p>
        </w:tc>
        <w:tc>
          <w:tcPr>
            <w:tcW w:w="4766" w:type="dxa"/>
            <w:tcBorders>
              <w:top w:val="nil"/>
              <w:left w:val="single" w:sz="2" w:space="0" w:color="auto"/>
              <w:bottom w:val="nil"/>
              <w:right w:val="single" w:sz="2" w:space="0" w:color="auto"/>
            </w:tcBorders>
            <w:shd w:val="clear" w:color="auto" w:fill="FFFFFF"/>
            <w:noWrap/>
            <w:vAlign w:val="bottom"/>
          </w:tcPr>
          <w:p w14:paraId="080EDF93" w14:textId="77777777" w:rsidR="00980347" w:rsidRPr="008E3D54" w:rsidRDefault="00980347" w:rsidP="00542DF8">
            <w:pPr>
              <w:spacing w:after="0"/>
              <w:jc w:val="center"/>
              <w:rPr>
                <w:rFonts w:ascii="Arial" w:hAnsi="Arial" w:cs="Arial"/>
                <w:sz w:val="16"/>
                <w:szCs w:val="16"/>
              </w:rPr>
            </w:pPr>
          </w:p>
        </w:tc>
      </w:tr>
      <w:tr w:rsidR="00980347" w:rsidRPr="00FB58FC" w14:paraId="0E7B5216" w14:textId="77777777" w:rsidTr="00F87762">
        <w:trPr>
          <w:trHeight w:val="283"/>
        </w:trPr>
        <w:tc>
          <w:tcPr>
            <w:tcW w:w="5387" w:type="dxa"/>
            <w:tcBorders>
              <w:left w:val="single" w:sz="2" w:space="0" w:color="auto"/>
              <w:bottom w:val="single" w:sz="2" w:space="0" w:color="auto"/>
              <w:right w:val="single" w:sz="2" w:space="0" w:color="auto"/>
            </w:tcBorders>
            <w:shd w:val="clear" w:color="auto" w:fill="FFFFFF"/>
            <w:noWrap/>
            <w:vAlign w:val="center"/>
          </w:tcPr>
          <w:p w14:paraId="4C736106" w14:textId="77777777" w:rsidR="00980347" w:rsidRPr="008E3D54" w:rsidRDefault="00980347" w:rsidP="00542DF8">
            <w:pPr>
              <w:spacing w:after="0"/>
              <w:rPr>
                <w:rFonts w:ascii="Arial" w:hAnsi="Arial" w:cs="Arial"/>
                <w:bCs/>
                <w:sz w:val="16"/>
                <w:szCs w:val="16"/>
              </w:rPr>
            </w:pPr>
            <w:r w:rsidRPr="008E3D54">
              <w:rPr>
                <w:rFonts w:ascii="Arial" w:hAnsi="Arial" w:cs="Arial"/>
                <w:bCs/>
                <w:sz w:val="16"/>
                <w:szCs w:val="16"/>
              </w:rPr>
              <w:t>….</w:t>
            </w:r>
          </w:p>
        </w:tc>
        <w:tc>
          <w:tcPr>
            <w:tcW w:w="4766" w:type="dxa"/>
            <w:tcBorders>
              <w:top w:val="nil"/>
              <w:left w:val="single" w:sz="2" w:space="0" w:color="auto"/>
              <w:bottom w:val="single" w:sz="2" w:space="0" w:color="auto"/>
              <w:right w:val="single" w:sz="2" w:space="0" w:color="auto"/>
            </w:tcBorders>
            <w:shd w:val="clear" w:color="auto" w:fill="FFFFFF"/>
            <w:noWrap/>
            <w:vAlign w:val="bottom"/>
          </w:tcPr>
          <w:p w14:paraId="015E01E5" w14:textId="77777777" w:rsidR="00980347" w:rsidRPr="008E3D54" w:rsidRDefault="00980347" w:rsidP="00542DF8">
            <w:pPr>
              <w:spacing w:after="0"/>
              <w:jc w:val="center"/>
              <w:rPr>
                <w:rFonts w:ascii="Arial" w:hAnsi="Arial" w:cs="Arial"/>
                <w:sz w:val="16"/>
                <w:szCs w:val="16"/>
              </w:rPr>
            </w:pPr>
          </w:p>
        </w:tc>
      </w:tr>
    </w:tbl>
    <w:p w14:paraId="2C08C9B2" w14:textId="77777777" w:rsidR="00980347" w:rsidRPr="008E3D54" w:rsidRDefault="00980347" w:rsidP="00980347">
      <w:pPr>
        <w:rPr>
          <w:rFonts w:ascii="Arial" w:hAnsi="Arial" w:cs="Arial"/>
          <w:sz w:val="16"/>
          <w:szCs w:val="16"/>
        </w:rPr>
      </w:pPr>
    </w:p>
    <w:tbl>
      <w:tblPr>
        <w:tblW w:w="10153" w:type="dxa"/>
        <w:tblInd w:w="-176" w:type="dxa"/>
        <w:tblBorders>
          <w:top w:val="single" w:sz="8" w:space="0" w:color="auto"/>
          <w:left w:val="single" w:sz="8" w:space="0" w:color="auto"/>
          <w:bottom w:val="single" w:sz="8" w:space="0" w:color="auto"/>
          <w:right w:val="single" w:sz="8" w:space="0" w:color="auto"/>
        </w:tblBorders>
        <w:tblLook w:val="0000" w:firstRow="0" w:lastRow="0" w:firstColumn="0" w:lastColumn="0" w:noHBand="0" w:noVBand="0"/>
      </w:tblPr>
      <w:tblGrid>
        <w:gridCol w:w="5387"/>
        <w:gridCol w:w="1134"/>
        <w:gridCol w:w="3632"/>
      </w:tblGrid>
      <w:tr w:rsidR="00980347" w:rsidRPr="00FB58FC" w14:paraId="5A8CCDE9" w14:textId="77777777" w:rsidTr="00F87762">
        <w:trPr>
          <w:trHeight w:val="283"/>
        </w:trPr>
        <w:tc>
          <w:tcPr>
            <w:tcW w:w="10153" w:type="dxa"/>
            <w:gridSpan w:val="3"/>
            <w:tcBorders>
              <w:top w:val="single" w:sz="2" w:space="0" w:color="auto"/>
              <w:left w:val="single" w:sz="2" w:space="0" w:color="auto"/>
              <w:bottom w:val="single" w:sz="2" w:space="0" w:color="auto"/>
              <w:right w:val="single" w:sz="2" w:space="0" w:color="auto"/>
            </w:tcBorders>
            <w:shd w:val="clear" w:color="auto" w:fill="CCCCCC"/>
            <w:noWrap/>
            <w:vAlign w:val="bottom"/>
          </w:tcPr>
          <w:p w14:paraId="682E7D61" w14:textId="77777777" w:rsidR="00980347" w:rsidRPr="008E3D54" w:rsidRDefault="00980347" w:rsidP="00542DF8">
            <w:pPr>
              <w:spacing w:after="0"/>
              <w:rPr>
                <w:rFonts w:ascii="Arial" w:hAnsi="Arial" w:cs="Arial"/>
                <w:b/>
                <w:bCs/>
                <w:caps/>
                <w:sz w:val="16"/>
                <w:szCs w:val="16"/>
              </w:rPr>
            </w:pPr>
            <w:r w:rsidRPr="008E3D54">
              <w:rPr>
                <w:rFonts w:ascii="Arial" w:hAnsi="Arial" w:cs="Arial"/>
                <w:b/>
                <w:bCs/>
                <w:caps/>
                <w:sz w:val="16"/>
                <w:szCs w:val="16"/>
              </w:rPr>
              <w:t>III. Additional notes and comments</w:t>
            </w:r>
          </w:p>
        </w:tc>
      </w:tr>
      <w:tr w:rsidR="00980347" w:rsidRPr="00FB58FC" w14:paraId="18835004" w14:textId="77777777" w:rsidTr="00F87762">
        <w:trPr>
          <w:trHeight w:val="283"/>
        </w:trPr>
        <w:tc>
          <w:tcPr>
            <w:tcW w:w="5387" w:type="dxa"/>
            <w:tcBorders>
              <w:top w:val="single" w:sz="2" w:space="0" w:color="auto"/>
              <w:left w:val="single" w:sz="2" w:space="0" w:color="auto"/>
              <w:bottom w:val="single" w:sz="2" w:space="0" w:color="auto"/>
              <w:right w:val="single" w:sz="8" w:space="0" w:color="auto"/>
            </w:tcBorders>
            <w:shd w:val="clear" w:color="auto" w:fill="FFFFFF"/>
            <w:noWrap/>
            <w:vAlign w:val="bottom"/>
          </w:tcPr>
          <w:p w14:paraId="66C459BB" w14:textId="77777777" w:rsidR="00980347" w:rsidRPr="008E3D54" w:rsidRDefault="00980347" w:rsidP="00542DF8">
            <w:pPr>
              <w:spacing w:after="0"/>
              <w:jc w:val="center"/>
              <w:rPr>
                <w:rFonts w:ascii="Arial" w:hAnsi="Arial" w:cs="Arial"/>
                <w:b/>
                <w:sz w:val="16"/>
                <w:szCs w:val="16"/>
              </w:rPr>
            </w:pPr>
            <w:r w:rsidRPr="008E3D54">
              <w:rPr>
                <w:rFonts w:ascii="Arial" w:hAnsi="Arial" w:cs="Arial"/>
                <w:b/>
                <w:sz w:val="16"/>
                <w:szCs w:val="16"/>
              </w:rPr>
              <w:t>The verification team</w:t>
            </w:r>
          </w:p>
        </w:tc>
        <w:tc>
          <w:tcPr>
            <w:tcW w:w="4766" w:type="dxa"/>
            <w:gridSpan w:val="2"/>
            <w:tcBorders>
              <w:top w:val="single" w:sz="2" w:space="0" w:color="auto"/>
              <w:left w:val="single" w:sz="8" w:space="0" w:color="auto"/>
              <w:bottom w:val="single" w:sz="2" w:space="0" w:color="auto"/>
              <w:right w:val="single" w:sz="2" w:space="0" w:color="auto"/>
            </w:tcBorders>
            <w:shd w:val="clear" w:color="auto" w:fill="auto"/>
            <w:noWrap/>
            <w:vAlign w:val="bottom"/>
          </w:tcPr>
          <w:p w14:paraId="15B33EF7" w14:textId="77777777" w:rsidR="00980347" w:rsidRPr="008E3D54" w:rsidRDefault="00980347" w:rsidP="00542DF8">
            <w:pPr>
              <w:spacing w:before="100" w:beforeAutospacing="1" w:after="0" w:afterAutospacing="1" w:line="240" w:lineRule="auto"/>
              <w:ind w:firstLine="240"/>
              <w:jc w:val="center"/>
              <w:rPr>
                <w:rFonts w:ascii="Arial" w:hAnsi="Arial" w:cs="Arial"/>
                <w:b/>
                <w:sz w:val="16"/>
                <w:szCs w:val="16"/>
              </w:rPr>
            </w:pPr>
            <w:r w:rsidRPr="008E3D54">
              <w:rPr>
                <w:rFonts w:ascii="Arial" w:hAnsi="Arial" w:cs="Arial"/>
                <w:b/>
                <w:sz w:val="16"/>
                <w:szCs w:val="16"/>
              </w:rPr>
              <w:t>For the beneficiary</w:t>
            </w:r>
          </w:p>
        </w:tc>
      </w:tr>
      <w:tr w:rsidR="00980347" w:rsidRPr="00FB58FC" w14:paraId="5055D977" w14:textId="77777777" w:rsidTr="00F87762">
        <w:trPr>
          <w:trHeight w:val="283"/>
        </w:trPr>
        <w:tc>
          <w:tcPr>
            <w:tcW w:w="5387" w:type="dxa"/>
            <w:tcBorders>
              <w:top w:val="single" w:sz="2" w:space="0" w:color="auto"/>
              <w:left w:val="single" w:sz="2" w:space="0" w:color="auto"/>
              <w:bottom w:val="single" w:sz="2" w:space="0" w:color="auto"/>
              <w:right w:val="single" w:sz="2" w:space="0" w:color="auto"/>
            </w:tcBorders>
            <w:shd w:val="clear" w:color="auto" w:fill="FFFFFF"/>
            <w:noWrap/>
            <w:vAlign w:val="bottom"/>
          </w:tcPr>
          <w:p w14:paraId="00A16B78" w14:textId="77777777" w:rsidR="00980347" w:rsidRPr="008E3D54" w:rsidRDefault="00980347" w:rsidP="00542DF8">
            <w:pPr>
              <w:spacing w:after="0"/>
              <w:jc w:val="center"/>
              <w:rPr>
                <w:rFonts w:ascii="Arial" w:hAnsi="Arial" w:cs="Arial"/>
                <w:sz w:val="16"/>
                <w:szCs w:val="16"/>
              </w:rPr>
            </w:pPr>
          </w:p>
          <w:p w14:paraId="4BA48F0B" w14:textId="77777777" w:rsidR="00980347" w:rsidRPr="008E3D54" w:rsidRDefault="00980347" w:rsidP="00542DF8">
            <w:pPr>
              <w:spacing w:after="0"/>
              <w:jc w:val="center"/>
              <w:rPr>
                <w:rFonts w:ascii="Arial" w:hAnsi="Arial" w:cs="Arial"/>
                <w:sz w:val="16"/>
                <w:szCs w:val="16"/>
              </w:rPr>
            </w:pPr>
          </w:p>
          <w:p w14:paraId="03107889" w14:textId="77777777" w:rsidR="00980347" w:rsidRPr="008E3D54" w:rsidRDefault="00980347" w:rsidP="00542DF8">
            <w:pPr>
              <w:spacing w:after="0"/>
              <w:jc w:val="center"/>
              <w:rPr>
                <w:rFonts w:ascii="Arial" w:hAnsi="Arial" w:cs="Arial"/>
                <w:sz w:val="16"/>
                <w:szCs w:val="16"/>
              </w:rPr>
            </w:pPr>
          </w:p>
          <w:p w14:paraId="29ECCF0D" w14:textId="77777777" w:rsidR="00980347" w:rsidRPr="008E3D54" w:rsidRDefault="00980347" w:rsidP="00542DF8">
            <w:pPr>
              <w:spacing w:after="0"/>
              <w:jc w:val="center"/>
              <w:rPr>
                <w:rFonts w:ascii="Arial" w:hAnsi="Arial" w:cs="Arial"/>
                <w:sz w:val="16"/>
                <w:szCs w:val="16"/>
              </w:rPr>
            </w:pPr>
          </w:p>
        </w:tc>
        <w:tc>
          <w:tcPr>
            <w:tcW w:w="4766" w:type="dxa"/>
            <w:gridSpan w:val="2"/>
            <w:tcBorders>
              <w:top w:val="single" w:sz="2" w:space="0" w:color="auto"/>
              <w:left w:val="single" w:sz="2" w:space="0" w:color="auto"/>
              <w:bottom w:val="single" w:sz="2" w:space="0" w:color="auto"/>
              <w:right w:val="single" w:sz="2" w:space="0" w:color="auto"/>
            </w:tcBorders>
            <w:shd w:val="clear" w:color="auto" w:fill="auto"/>
            <w:noWrap/>
            <w:vAlign w:val="bottom"/>
          </w:tcPr>
          <w:p w14:paraId="7CCFF0CD" w14:textId="77777777" w:rsidR="00980347" w:rsidRPr="008E3D54" w:rsidRDefault="00980347" w:rsidP="00542DF8">
            <w:pPr>
              <w:spacing w:after="0"/>
              <w:rPr>
                <w:rFonts w:ascii="Arial" w:hAnsi="Arial" w:cs="Arial"/>
                <w:sz w:val="16"/>
                <w:szCs w:val="16"/>
              </w:rPr>
            </w:pPr>
          </w:p>
        </w:tc>
      </w:tr>
      <w:tr w:rsidR="00980347" w:rsidRPr="00FB58FC" w14:paraId="5E4CFDE6" w14:textId="77777777" w:rsidTr="00F87762">
        <w:trPr>
          <w:trHeight w:val="75"/>
        </w:trPr>
        <w:tc>
          <w:tcPr>
            <w:tcW w:w="10153" w:type="dxa"/>
            <w:gridSpan w:val="3"/>
            <w:tcBorders>
              <w:top w:val="single" w:sz="2" w:space="0" w:color="auto"/>
              <w:left w:val="nil"/>
              <w:bottom w:val="single" w:sz="2" w:space="0" w:color="auto"/>
              <w:right w:val="nil"/>
            </w:tcBorders>
            <w:shd w:val="clear" w:color="auto" w:fill="FFFFFF"/>
            <w:noWrap/>
            <w:vAlign w:val="bottom"/>
          </w:tcPr>
          <w:p w14:paraId="088480C7" w14:textId="77777777" w:rsidR="00980347" w:rsidRPr="008E3D54" w:rsidRDefault="00980347" w:rsidP="00F87762">
            <w:pPr>
              <w:rPr>
                <w:rFonts w:ascii="Arial" w:hAnsi="Arial" w:cs="Arial"/>
                <w:sz w:val="16"/>
                <w:szCs w:val="16"/>
              </w:rPr>
            </w:pPr>
          </w:p>
        </w:tc>
      </w:tr>
      <w:tr w:rsidR="00980347" w:rsidRPr="00FB58FC" w14:paraId="0DA85978" w14:textId="77777777" w:rsidTr="00F87762">
        <w:trPr>
          <w:trHeight w:val="366"/>
        </w:trPr>
        <w:tc>
          <w:tcPr>
            <w:tcW w:w="6521" w:type="dxa"/>
            <w:gridSpan w:val="2"/>
            <w:tcBorders>
              <w:top w:val="single" w:sz="2" w:space="0" w:color="auto"/>
              <w:left w:val="single" w:sz="2" w:space="0" w:color="auto"/>
              <w:bottom w:val="single" w:sz="2" w:space="0" w:color="auto"/>
              <w:right w:val="single" w:sz="2" w:space="0" w:color="auto"/>
            </w:tcBorders>
            <w:shd w:val="clear" w:color="auto" w:fill="FFFFFF"/>
            <w:noWrap/>
            <w:vAlign w:val="bottom"/>
          </w:tcPr>
          <w:p w14:paraId="4AB555D1" w14:textId="77777777" w:rsidR="00980347" w:rsidRPr="008E3D54" w:rsidRDefault="00980347" w:rsidP="00542DF8">
            <w:pPr>
              <w:spacing w:after="0"/>
              <w:jc w:val="center"/>
              <w:rPr>
                <w:rFonts w:ascii="Arial" w:hAnsi="Arial" w:cs="Arial"/>
                <w:b/>
                <w:sz w:val="16"/>
                <w:szCs w:val="16"/>
              </w:rPr>
            </w:pPr>
            <w:r w:rsidRPr="008E3D54">
              <w:rPr>
                <w:rFonts w:ascii="Arial" w:hAnsi="Arial" w:cs="Arial"/>
                <w:b/>
                <w:sz w:val="16"/>
                <w:szCs w:val="16"/>
              </w:rPr>
              <w:t>Verification Team:</w:t>
            </w:r>
          </w:p>
          <w:p w14:paraId="29AA1708" w14:textId="77777777" w:rsidR="00980347" w:rsidRPr="008E3D54" w:rsidRDefault="00980347" w:rsidP="00542DF8">
            <w:pPr>
              <w:spacing w:after="0"/>
              <w:rPr>
                <w:rFonts w:ascii="Arial" w:hAnsi="Arial" w:cs="Arial"/>
                <w:b/>
                <w:i/>
                <w:sz w:val="16"/>
                <w:szCs w:val="16"/>
              </w:rPr>
            </w:pPr>
            <w:r w:rsidRPr="008E3D54">
              <w:rPr>
                <w:rFonts w:ascii="Arial" w:hAnsi="Arial" w:cs="Arial"/>
                <w:b/>
                <w:i/>
                <w:sz w:val="16"/>
                <w:szCs w:val="16"/>
              </w:rPr>
              <w:t>Name1 and Signature: _______________________________</w:t>
            </w:r>
          </w:p>
          <w:p w14:paraId="7D425B27" w14:textId="77777777" w:rsidR="00980347" w:rsidRPr="008E3D54" w:rsidRDefault="00980347" w:rsidP="00542DF8">
            <w:pPr>
              <w:spacing w:after="0"/>
              <w:rPr>
                <w:rFonts w:ascii="Arial" w:hAnsi="Arial" w:cs="Arial"/>
                <w:b/>
                <w:i/>
                <w:sz w:val="16"/>
                <w:szCs w:val="16"/>
              </w:rPr>
            </w:pPr>
            <w:r w:rsidRPr="008E3D54">
              <w:rPr>
                <w:rFonts w:ascii="Arial" w:hAnsi="Arial" w:cs="Arial"/>
                <w:b/>
                <w:i/>
                <w:sz w:val="16"/>
                <w:szCs w:val="16"/>
              </w:rPr>
              <w:t>Name2 and Signature: _______________________________</w:t>
            </w:r>
          </w:p>
          <w:p w14:paraId="75AFF1C8" w14:textId="77777777" w:rsidR="00980347" w:rsidRPr="008E3D54" w:rsidRDefault="00980347" w:rsidP="00542DF8">
            <w:pPr>
              <w:spacing w:after="0"/>
              <w:rPr>
                <w:rFonts w:ascii="Arial" w:hAnsi="Arial" w:cs="Arial"/>
                <w:b/>
                <w:i/>
                <w:sz w:val="16"/>
                <w:szCs w:val="16"/>
              </w:rPr>
            </w:pPr>
            <w:r w:rsidRPr="008E3D54">
              <w:rPr>
                <w:rFonts w:ascii="Arial" w:hAnsi="Arial" w:cs="Arial"/>
                <w:b/>
                <w:i/>
                <w:sz w:val="16"/>
                <w:szCs w:val="16"/>
              </w:rPr>
              <w:t>Name3 and Signature: _______________________________</w:t>
            </w:r>
          </w:p>
          <w:p w14:paraId="79DB875B" w14:textId="77777777" w:rsidR="00980347" w:rsidRPr="008E3D54" w:rsidRDefault="00980347" w:rsidP="00542DF8">
            <w:pPr>
              <w:spacing w:after="0"/>
              <w:rPr>
                <w:rFonts w:ascii="Arial" w:hAnsi="Arial" w:cs="Arial"/>
                <w:b/>
                <w:i/>
                <w:sz w:val="16"/>
                <w:szCs w:val="16"/>
              </w:rPr>
            </w:pPr>
            <w:r w:rsidRPr="008E3D54">
              <w:rPr>
                <w:rFonts w:ascii="Arial" w:hAnsi="Arial" w:cs="Arial"/>
                <w:b/>
                <w:i/>
                <w:sz w:val="16"/>
                <w:szCs w:val="16"/>
              </w:rPr>
              <w:t xml:space="preserve"> </w:t>
            </w:r>
          </w:p>
          <w:p w14:paraId="75E49814" w14:textId="0C2385E3" w:rsidR="00980347" w:rsidRPr="008E3D54" w:rsidRDefault="00980347" w:rsidP="00542DF8">
            <w:pPr>
              <w:spacing w:after="0"/>
              <w:jc w:val="center"/>
              <w:rPr>
                <w:rFonts w:ascii="Arial" w:hAnsi="Arial" w:cs="Arial"/>
                <w:sz w:val="16"/>
                <w:szCs w:val="16"/>
              </w:rPr>
            </w:pPr>
            <w:r w:rsidRPr="008E3D54">
              <w:rPr>
                <w:rFonts w:ascii="Arial" w:hAnsi="Arial" w:cs="Arial"/>
                <w:sz w:val="16"/>
                <w:szCs w:val="16"/>
              </w:rPr>
              <w:t>Date</w:t>
            </w:r>
            <w:r w:rsidR="00882E17">
              <w:rPr>
                <w:rFonts w:ascii="Arial" w:hAnsi="Arial" w:cs="Arial"/>
                <w:sz w:val="16"/>
                <w:szCs w:val="16"/>
              </w:rPr>
              <w:t xml:space="preserve"> </w:t>
            </w:r>
            <w:r w:rsidRPr="008E3D54">
              <w:rPr>
                <w:rFonts w:ascii="Arial" w:hAnsi="Arial" w:cs="Arial"/>
                <w:sz w:val="16"/>
                <w:szCs w:val="16"/>
              </w:rPr>
              <w:t>______/____/20__</w:t>
            </w:r>
          </w:p>
          <w:p w14:paraId="5DAB385E" w14:textId="77777777" w:rsidR="00980347" w:rsidRPr="008E3D54" w:rsidRDefault="00980347" w:rsidP="00542DF8">
            <w:pPr>
              <w:spacing w:after="0"/>
              <w:jc w:val="center"/>
              <w:rPr>
                <w:rFonts w:ascii="Arial" w:hAnsi="Arial" w:cs="Arial"/>
                <w:sz w:val="16"/>
                <w:szCs w:val="16"/>
              </w:rPr>
            </w:pPr>
          </w:p>
        </w:tc>
        <w:tc>
          <w:tcPr>
            <w:tcW w:w="3632" w:type="dxa"/>
            <w:tcBorders>
              <w:top w:val="single" w:sz="2" w:space="0" w:color="auto"/>
              <w:left w:val="single" w:sz="2" w:space="0" w:color="auto"/>
              <w:bottom w:val="single" w:sz="2" w:space="0" w:color="auto"/>
              <w:right w:val="single" w:sz="2" w:space="0" w:color="auto"/>
            </w:tcBorders>
            <w:shd w:val="clear" w:color="auto" w:fill="auto"/>
            <w:noWrap/>
          </w:tcPr>
          <w:p w14:paraId="0C9E46CB" w14:textId="77777777" w:rsidR="00980347" w:rsidRPr="008E3D54" w:rsidRDefault="00980347" w:rsidP="00542DF8">
            <w:pPr>
              <w:spacing w:before="100" w:beforeAutospacing="1" w:after="0" w:afterAutospacing="1" w:line="240" w:lineRule="auto"/>
              <w:ind w:firstLine="240"/>
              <w:jc w:val="center"/>
              <w:rPr>
                <w:rFonts w:ascii="Arial" w:hAnsi="Arial" w:cs="Arial"/>
                <w:b/>
                <w:sz w:val="16"/>
                <w:szCs w:val="16"/>
              </w:rPr>
            </w:pPr>
            <w:r w:rsidRPr="008E3D54">
              <w:rPr>
                <w:rFonts w:ascii="Arial" w:hAnsi="Arial" w:cs="Arial"/>
                <w:b/>
                <w:sz w:val="16"/>
                <w:szCs w:val="16"/>
              </w:rPr>
              <w:t>Principal Applicant:</w:t>
            </w:r>
          </w:p>
          <w:p w14:paraId="2F0E88A7" w14:textId="77777777" w:rsidR="00980347" w:rsidRPr="008E3D54" w:rsidRDefault="00980347" w:rsidP="00542DF8">
            <w:pPr>
              <w:spacing w:after="0"/>
              <w:jc w:val="center"/>
              <w:rPr>
                <w:rFonts w:ascii="Arial" w:hAnsi="Arial" w:cs="Arial"/>
                <w:b/>
                <w:i/>
                <w:sz w:val="16"/>
                <w:szCs w:val="16"/>
              </w:rPr>
            </w:pPr>
            <w:r w:rsidRPr="008E3D54">
              <w:rPr>
                <w:rFonts w:ascii="Arial" w:hAnsi="Arial" w:cs="Arial"/>
                <w:b/>
                <w:i/>
                <w:sz w:val="16"/>
                <w:szCs w:val="16"/>
              </w:rPr>
              <w:t xml:space="preserve">Name1 and Signature: </w:t>
            </w:r>
          </w:p>
          <w:p w14:paraId="5B9D3D44" w14:textId="77777777" w:rsidR="00980347" w:rsidRPr="008E3D54" w:rsidRDefault="00980347" w:rsidP="00542DF8">
            <w:pPr>
              <w:spacing w:after="0"/>
              <w:jc w:val="center"/>
              <w:rPr>
                <w:rFonts w:ascii="Arial" w:hAnsi="Arial" w:cs="Arial"/>
                <w:b/>
                <w:i/>
                <w:sz w:val="16"/>
                <w:szCs w:val="16"/>
              </w:rPr>
            </w:pPr>
          </w:p>
          <w:p w14:paraId="3A44484C" w14:textId="77777777" w:rsidR="00980347" w:rsidRPr="008E3D54" w:rsidRDefault="00980347" w:rsidP="00542DF8">
            <w:pPr>
              <w:spacing w:after="0"/>
              <w:jc w:val="center"/>
              <w:rPr>
                <w:rFonts w:ascii="Arial" w:hAnsi="Arial" w:cs="Arial"/>
                <w:b/>
                <w:i/>
                <w:sz w:val="16"/>
                <w:szCs w:val="16"/>
              </w:rPr>
            </w:pPr>
            <w:r w:rsidRPr="008E3D54">
              <w:rPr>
                <w:rFonts w:ascii="Arial" w:hAnsi="Arial" w:cs="Arial"/>
                <w:b/>
                <w:i/>
                <w:sz w:val="16"/>
                <w:szCs w:val="16"/>
              </w:rPr>
              <w:t>_______________________________</w:t>
            </w:r>
          </w:p>
          <w:p w14:paraId="68966958" w14:textId="77777777" w:rsidR="00980347" w:rsidRPr="008E3D54" w:rsidRDefault="00980347" w:rsidP="00542DF8">
            <w:pPr>
              <w:spacing w:after="0"/>
              <w:rPr>
                <w:rFonts w:ascii="Arial" w:hAnsi="Arial" w:cs="Arial"/>
                <w:b/>
                <w:sz w:val="16"/>
                <w:szCs w:val="16"/>
              </w:rPr>
            </w:pPr>
          </w:p>
          <w:p w14:paraId="6D5437B9" w14:textId="654E23E5" w:rsidR="00980347" w:rsidRPr="008E3D54" w:rsidRDefault="00980347" w:rsidP="00542DF8">
            <w:pPr>
              <w:spacing w:after="0"/>
              <w:jc w:val="center"/>
              <w:rPr>
                <w:rFonts w:ascii="Arial" w:hAnsi="Arial" w:cs="Arial"/>
                <w:sz w:val="16"/>
                <w:szCs w:val="16"/>
              </w:rPr>
            </w:pPr>
            <w:r w:rsidRPr="008E3D54">
              <w:rPr>
                <w:rFonts w:ascii="Arial" w:hAnsi="Arial" w:cs="Arial"/>
                <w:sz w:val="16"/>
                <w:szCs w:val="16"/>
              </w:rPr>
              <w:t>Date</w:t>
            </w:r>
            <w:r w:rsidR="00882E17">
              <w:rPr>
                <w:rFonts w:ascii="Arial" w:hAnsi="Arial" w:cs="Arial"/>
                <w:sz w:val="16"/>
                <w:szCs w:val="16"/>
              </w:rPr>
              <w:t xml:space="preserve"> </w:t>
            </w:r>
            <w:r w:rsidRPr="008E3D54">
              <w:rPr>
                <w:rFonts w:ascii="Arial" w:hAnsi="Arial" w:cs="Arial"/>
                <w:sz w:val="16"/>
                <w:szCs w:val="16"/>
              </w:rPr>
              <w:t>______/____/20__</w:t>
            </w:r>
          </w:p>
          <w:p w14:paraId="52EA9D7B" w14:textId="77777777" w:rsidR="00980347" w:rsidRPr="008E3D54" w:rsidRDefault="00980347" w:rsidP="00542DF8">
            <w:pPr>
              <w:spacing w:after="0"/>
              <w:jc w:val="center"/>
              <w:rPr>
                <w:rFonts w:ascii="Arial" w:hAnsi="Arial" w:cs="Arial"/>
                <w:b/>
                <w:sz w:val="16"/>
                <w:szCs w:val="16"/>
              </w:rPr>
            </w:pPr>
          </w:p>
        </w:tc>
      </w:tr>
    </w:tbl>
    <w:p w14:paraId="0E7D05A5" w14:textId="77777777" w:rsidR="00980347" w:rsidRPr="008E3D54" w:rsidRDefault="00980347" w:rsidP="00980347">
      <w:pPr>
        <w:pStyle w:val="BodyText"/>
        <w:tabs>
          <w:tab w:val="left" w:pos="6003"/>
        </w:tabs>
        <w:rPr>
          <w:rFonts w:ascii="Arial" w:hAnsi="Arial" w:cs="Arial"/>
          <w:sz w:val="22"/>
        </w:rPr>
      </w:pPr>
    </w:p>
    <w:p w14:paraId="316388C8" w14:textId="12E3108C" w:rsidR="00357DD4" w:rsidRPr="008E3D54" w:rsidRDefault="00357DD4">
      <w:pPr>
        <w:rPr>
          <w:rFonts w:ascii="Arial" w:hAnsi="Arial" w:cs="Arial"/>
          <w:b/>
          <w:bCs/>
        </w:rPr>
      </w:pPr>
      <w:r w:rsidRPr="008E3D54">
        <w:rPr>
          <w:rFonts w:ascii="Arial" w:hAnsi="Arial" w:cs="Arial"/>
          <w:b/>
          <w:bCs/>
        </w:rPr>
        <w:br w:type="page"/>
      </w:r>
    </w:p>
    <w:p w14:paraId="129B63AC" w14:textId="2DF901AA" w:rsidR="00056003" w:rsidRPr="00FB58FC" w:rsidRDefault="00980347" w:rsidP="00322B93">
      <w:pPr>
        <w:pStyle w:val="Heading1"/>
        <w:numPr>
          <w:ilvl w:val="0"/>
          <w:numId w:val="0"/>
        </w:numPr>
        <w:ind w:left="432"/>
        <w:rPr>
          <w:rFonts w:cs="Arial"/>
        </w:rPr>
      </w:pPr>
      <w:bookmarkStart w:id="290" w:name="_Toc113370055"/>
      <w:r w:rsidRPr="00FB58FC">
        <w:rPr>
          <w:rFonts w:cs="Arial"/>
        </w:rPr>
        <w:lastRenderedPageBreak/>
        <w:t>A</w:t>
      </w:r>
      <w:r w:rsidR="00322B93" w:rsidRPr="00FB58FC">
        <w:rPr>
          <w:rFonts w:cs="Arial"/>
        </w:rPr>
        <w:t xml:space="preserve">nnex </w:t>
      </w:r>
      <w:r w:rsidR="00357DD4" w:rsidRPr="00FB58FC">
        <w:rPr>
          <w:rFonts w:cs="Arial"/>
        </w:rPr>
        <w:t>12</w:t>
      </w:r>
      <w:r w:rsidRPr="00FB58FC">
        <w:rPr>
          <w:rFonts w:cs="Arial"/>
        </w:rPr>
        <w:t xml:space="preserve">: </w:t>
      </w:r>
      <w:r w:rsidR="00056003" w:rsidRPr="00FB58FC">
        <w:rPr>
          <w:rFonts w:cs="Arial"/>
        </w:rPr>
        <w:t>Labor Management and OHS Compliance Report</w:t>
      </w:r>
      <w:bookmarkEnd w:id="290"/>
    </w:p>
    <w:p w14:paraId="28CF2632" w14:textId="77777777" w:rsidR="00322B93" w:rsidRPr="008E3D54" w:rsidRDefault="00322B93" w:rsidP="00322B93">
      <w:pPr>
        <w:rPr>
          <w:rFonts w:ascii="Arial" w:hAnsi="Arial" w:cs="Arial"/>
        </w:rPr>
      </w:pPr>
    </w:p>
    <w:p w14:paraId="60EE4B61" w14:textId="55B9FC6F" w:rsidR="00056003" w:rsidRPr="00FB58FC" w:rsidRDefault="00056003" w:rsidP="00D65C1F">
      <w:pPr>
        <w:spacing w:after="0"/>
        <w:rPr>
          <w:rFonts w:ascii="Arial" w:hAnsi="Arial" w:cs="Arial"/>
          <w:sz w:val="20"/>
          <w:szCs w:val="20"/>
        </w:rPr>
      </w:pPr>
      <w:r w:rsidRPr="00FB58FC">
        <w:rPr>
          <w:rFonts w:ascii="Arial" w:hAnsi="Arial" w:cs="Arial"/>
          <w:b/>
          <w:bCs/>
          <w:sz w:val="20"/>
          <w:szCs w:val="20"/>
        </w:rPr>
        <w:t>Project</w:t>
      </w:r>
      <w:r w:rsidRPr="00FB58FC">
        <w:rPr>
          <w:rFonts w:ascii="Arial" w:hAnsi="Arial" w:cs="Arial"/>
          <w:sz w:val="20"/>
          <w:szCs w:val="20"/>
        </w:rPr>
        <w:t>:</w:t>
      </w:r>
      <w:r w:rsidR="00882E17">
        <w:rPr>
          <w:rFonts w:ascii="Arial" w:hAnsi="Arial" w:cs="Arial"/>
          <w:sz w:val="20"/>
          <w:szCs w:val="20"/>
        </w:rPr>
        <w:t xml:space="preserve"> </w:t>
      </w:r>
      <w:r w:rsidRPr="00FB58FC">
        <w:rPr>
          <w:rFonts w:ascii="Arial" w:hAnsi="Arial" w:cs="Arial"/>
          <w:sz w:val="20"/>
          <w:szCs w:val="20"/>
        </w:rPr>
        <w:t xml:space="preserve"> Serbia Competitive Agriculture Project</w:t>
      </w:r>
    </w:p>
    <w:p w14:paraId="30CEBB8E" w14:textId="77777777" w:rsidR="00056003" w:rsidRPr="00FB58FC" w:rsidRDefault="00056003" w:rsidP="00D65C1F">
      <w:pPr>
        <w:spacing w:after="0"/>
        <w:rPr>
          <w:rFonts w:ascii="Arial" w:hAnsi="Arial" w:cs="Arial"/>
          <w:sz w:val="20"/>
          <w:szCs w:val="20"/>
        </w:rPr>
      </w:pPr>
      <w:r w:rsidRPr="00FB58FC">
        <w:rPr>
          <w:rFonts w:ascii="Arial" w:hAnsi="Arial" w:cs="Arial"/>
          <w:b/>
          <w:bCs/>
          <w:sz w:val="20"/>
          <w:szCs w:val="20"/>
        </w:rPr>
        <w:t>Name of Beneficiary that is Submitting the Report</w:t>
      </w:r>
      <w:r w:rsidRPr="00FB58FC">
        <w:rPr>
          <w:rFonts w:ascii="Arial" w:hAnsi="Arial" w:cs="Arial"/>
          <w:sz w:val="20"/>
          <w:szCs w:val="20"/>
        </w:rPr>
        <w:t>:</w:t>
      </w:r>
    </w:p>
    <w:p w14:paraId="05FDFEF8" w14:textId="77777777" w:rsidR="00056003" w:rsidRPr="00FB58FC" w:rsidRDefault="00056003" w:rsidP="00D65C1F">
      <w:pPr>
        <w:spacing w:after="0"/>
        <w:rPr>
          <w:rFonts w:ascii="Arial" w:hAnsi="Arial" w:cs="Arial"/>
          <w:sz w:val="20"/>
          <w:szCs w:val="20"/>
        </w:rPr>
      </w:pPr>
      <w:r w:rsidRPr="00FB58FC">
        <w:rPr>
          <w:rFonts w:ascii="Arial" w:hAnsi="Arial" w:cs="Arial"/>
          <w:b/>
          <w:bCs/>
          <w:sz w:val="20"/>
          <w:szCs w:val="20"/>
        </w:rPr>
        <w:t>Report number</w:t>
      </w:r>
      <w:r w:rsidRPr="00FB58FC">
        <w:rPr>
          <w:rFonts w:ascii="Arial" w:hAnsi="Arial" w:cs="Arial"/>
          <w:sz w:val="20"/>
          <w:szCs w:val="20"/>
        </w:rPr>
        <w:t>:</w:t>
      </w:r>
    </w:p>
    <w:p w14:paraId="7C2B3566" w14:textId="77777777" w:rsidR="00056003" w:rsidRPr="00FB58FC" w:rsidRDefault="00056003" w:rsidP="00D65C1F">
      <w:pPr>
        <w:spacing w:after="0"/>
        <w:rPr>
          <w:rFonts w:ascii="Arial" w:hAnsi="Arial" w:cs="Arial"/>
          <w:sz w:val="20"/>
          <w:szCs w:val="20"/>
        </w:rPr>
      </w:pPr>
      <w:r w:rsidRPr="00FB58FC">
        <w:rPr>
          <w:rFonts w:ascii="Arial" w:hAnsi="Arial" w:cs="Arial"/>
          <w:b/>
          <w:bCs/>
          <w:sz w:val="20"/>
          <w:szCs w:val="20"/>
        </w:rPr>
        <w:t>Reporting period</w:t>
      </w:r>
      <w:r w:rsidRPr="00FB58FC">
        <w:rPr>
          <w:rFonts w:ascii="Arial" w:hAnsi="Arial" w:cs="Arial"/>
          <w:sz w:val="20"/>
          <w:szCs w:val="20"/>
        </w:rPr>
        <w:t>:</w:t>
      </w:r>
    </w:p>
    <w:p w14:paraId="20AC8AEF" w14:textId="77777777" w:rsidR="00056003" w:rsidRPr="00FB58FC" w:rsidRDefault="00056003" w:rsidP="00D65C1F">
      <w:pPr>
        <w:spacing w:after="0"/>
        <w:rPr>
          <w:rFonts w:ascii="Arial" w:hAnsi="Arial" w:cs="Arial"/>
          <w:sz w:val="20"/>
          <w:szCs w:val="20"/>
        </w:rPr>
      </w:pPr>
      <w:r w:rsidRPr="00FB58FC">
        <w:rPr>
          <w:rFonts w:ascii="Arial" w:hAnsi="Arial" w:cs="Arial"/>
          <w:b/>
          <w:bCs/>
          <w:sz w:val="20"/>
          <w:szCs w:val="20"/>
        </w:rPr>
        <w:t>Date of report</w:t>
      </w:r>
      <w:r w:rsidRPr="00FB58FC">
        <w:rPr>
          <w:rFonts w:ascii="Arial" w:hAnsi="Arial" w:cs="Arial"/>
          <w:sz w:val="20"/>
          <w:szCs w:val="20"/>
        </w:rPr>
        <w:t>:</w:t>
      </w:r>
    </w:p>
    <w:p w14:paraId="31178DB6" w14:textId="77777777" w:rsidR="00056003" w:rsidRPr="00FB58FC" w:rsidRDefault="00056003" w:rsidP="00056003">
      <w:pPr>
        <w:jc w:val="both"/>
        <w:rPr>
          <w:rFonts w:ascii="Arial" w:hAnsi="Arial" w:cs="Arial"/>
          <w:sz w:val="20"/>
          <w:szCs w:val="20"/>
        </w:rPr>
      </w:pPr>
    </w:p>
    <w:p w14:paraId="6FA450B6" w14:textId="77777777" w:rsidR="00056003" w:rsidRPr="00FB58FC" w:rsidRDefault="00056003" w:rsidP="00056003">
      <w:pPr>
        <w:jc w:val="both"/>
        <w:rPr>
          <w:rFonts w:ascii="Arial" w:hAnsi="Arial" w:cs="Arial"/>
          <w:b/>
          <w:bCs/>
          <w:sz w:val="20"/>
          <w:szCs w:val="20"/>
          <w:u w:val="single"/>
        </w:rPr>
      </w:pPr>
      <w:r w:rsidRPr="00FB58FC">
        <w:rPr>
          <w:rFonts w:ascii="Arial" w:hAnsi="Arial" w:cs="Arial"/>
          <w:b/>
          <w:bCs/>
          <w:sz w:val="20"/>
          <w:szCs w:val="20"/>
          <w:u w:val="single"/>
        </w:rPr>
        <w:t>General</w:t>
      </w:r>
    </w:p>
    <w:p w14:paraId="1914C644" w14:textId="77777777" w:rsidR="00056003" w:rsidRPr="00FB58FC" w:rsidRDefault="00056003" w:rsidP="00A64B0D">
      <w:pPr>
        <w:spacing w:after="0" w:line="240" w:lineRule="auto"/>
        <w:rPr>
          <w:rFonts w:ascii="Arial" w:hAnsi="Arial" w:cs="Arial"/>
          <w:sz w:val="20"/>
          <w:szCs w:val="20"/>
        </w:rPr>
      </w:pPr>
      <w:r w:rsidRPr="00FB58FC">
        <w:rPr>
          <w:rFonts w:ascii="Arial" w:hAnsi="Arial" w:cs="Arial"/>
          <w:sz w:val="20"/>
          <w:szCs w:val="20"/>
        </w:rPr>
        <w:t>Name of registered holder of the family holding:</w:t>
      </w:r>
    </w:p>
    <w:p w14:paraId="4D06EA15" w14:textId="77777777" w:rsidR="00056003" w:rsidRPr="00FB58FC" w:rsidRDefault="00056003" w:rsidP="00A64B0D">
      <w:pPr>
        <w:spacing w:after="0" w:line="240" w:lineRule="auto"/>
        <w:rPr>
          <w:rFonts w:ascii="Arial" w:hAnsi="Arial" w:cs="Arial"/>
          <w:sz w:val="20"/>
          <w:szCs w:val="20"/>
        </w:rPr>
      </w:pPr>
      <w:r w:rsidRPr="00FB58FC">
        <w:rPr>
          <w:rFonts w:ascii="Arial" w:hAnsi="Arial" w:cs="Arial"/>
          <w:sz w:val="20"/>
          <w:szCs w:val="20"/>
        </w:rPr>
        <w:t>Owner of the land used by the family holding (if land is leased):</w:t>
      </w:r>
    </w:p>
    <w:p w14:paraId="1D4EF721" w14:textId="6E03B3CB" w:rsidR="00056003" w:rsidRPr="00FB58FC" w:rsidRDefault="00056003" w:rsidP="00A64B0D">
      <w:pPr>
        <w:spacing w:after="0" w:line="240" w:lineRule="auto"/>
        <w:rPr>
          <w:rFonts w:ascii="Arial" w:hAnsi="Arial" w:cs="Arial"/>
          <w:sz w:val="20"/>
          <w:szCs w:val="20"/>
        </w:rPr>
      </w:pPr>
      <w:r w:rsidRPr="00FB58FC">
        <w:rPr>
          <w:rFonts w:ascii="Arial" w:hAnsi="Arial" w:cs="Arial"/>
          <w:sz w:val="20"/>
          <w:szCs w:val="20"/>
        </w:rPr>
        <w:t>Number of members of the family holding: Above 18</w:t>
      </w:r>
      <w:r w:rsidR="00882E17">
        <w:rPr>
          <w:rFonts w:ascii="Arial" w:hAnsi="Arial" w:cs="Arial"/>
          <w:sz w:val="20"/>
          <w:szCs w:val="20"/>
        </w:rPr>
        <w:t xml:space="preserve">        </w:t>
      </w:r>
      <w:r w:rsidRPr="00FB58FC">
        <w:rPr>
          <w:rFonts w:ascii="Arial" w:hAnsi="Arial" w:cs="Arial"/>
          <w:sz w:val="20"/>
          <w:szCs w:val="20"/>
        </w:rPr>
        <w:t xml:space="preserve"> Below 18</w:t>
      </w:r>
    </w:p>
    <w:p w14:paraId="796B7C1C" w14:textId="77777777" w:rsidR="00056003" w:rsidRPr="00FB58FC" w:rsidRDefault="00056003" w:rsidP="00A64B0D">
      <w:pPr>
        <w:spacing w:after="0" w:line="240" w:lineRule="auto"/>
        <w:rPr>
          <w:rFonts w:ascii="Arial" w:hAnsi="Arial" w:cs="Arial"/>
          <w:sz w:val="20"/>
          <w:szCs w:val="20"/>
        </w:rPr>
      </w:pPr>
      <w:r w:rsidRPr="00FB58FC">
        <w:rPr>
          <w:rFonts w:ascii="Arial" w:hAnsi="Arial" w:cs="Arial"/>
          <w:sz w:val="20"/>
          <w:szCs w:val="20"/>
        </w:rPr>
        <w:t>Number of members with access to health insurance out of total members: XXX/XXX</w:t>
      </w:r>
    </w:p>
    <w:p w14:paraId="2B85372F" w14:textId="77777777" w:rsidR="00056003" w:rsidRPr="00FB58FC" w:rsidRDefault="00056003" w:rsidP="00A64B0D">
      <w:pPr>
        <w:spacing w:after="0" w:line="240" w:lineRule="auto"/>
        <w:rPr>
          <w:rFonts w:ascii="Arial" w:hAnsi="Arial" w:cs="Arial"/>
          <w:sz w:val="20"/>
          <w:szCs w:val="20"/>
        </w:rPr>
      </w:pPr>
      <w:r w:rsidRPr="00FB58FC">
        <w:rPr>
          <w:rFonts w:ascii="Arial" w:hAnsi="Arial" w:cs="Arial"/>
          <w:sz w:val="20"/>
          <w:szCs w:val="20"/>
        </w:rPr>
        <w:t>Number of the members with access to pension insurance: M</w:t>
      </w:r>
      <w:r w:rsidRPr="00FB58FC">
        <w:rPr>
          <w:rFonts w:ascii="Arial" w:hAnsi="Arial" w:cs="Arial"/>
          <w:sz w:val="20"/>
          <w:szCs w:val="20"/>
        </w:rPr>
        <w:tab/>
      </w:r>
      <w:r w:rsidRPr="00FB58FC">
        <w:rPr>
          <w:rFonts w:ascii="Arial" w:hAnsi="Arial" w:cs="Arial"/>
          <w:sz w:val="20"/>
          <w:szCs w:val="20"/>
        </w:rPr>
        <w:tab/>
        <w:t>F</w:t>
      </w:r>
    </w:p>
    <w:p w14:paraId="30A2C70A" w14:textId="73DE8E13" w:rsidR="00056003" w:rsidRPr="00FB58FC" w:rsidRDefault="00056003" w:rsidP="00A64B0D">
      <w:pPr>
        <w:spacing w:after="0" w:line="240" w:lineRule="auto"/>
        <w:rPr>
          <w:rFonts w:ascii="Arial" w:hAnsi="Arial" w:cs="Arial"/>
          <w:sz w:val="20"/>
          <w:szCs w:val="20"/>
        </w:rPr>
      </w:pPr>
      <w:r w:rsidRPr="00FB58FC">
        <w:rPr>
          <w:rFonts w:ascii="Arial" w:hAnsi="Arial" w:cs="Arial"/>
          <w:sz w:val="20"/>
          <w:szCs w:val="20"/>
        </w:rPr>
        <w:t>How many members of the family holding have a source of income other than agriculture out of total and disaggregated by gender?</w:t>
      </w:r>
      <w:r w:rsidR="00882E17">
        <w:rPr>
          <w:rFonts w:ascii="Arial" w:hAnsi="Arial" w:cs="Arial"/>
          <w:sz w:val="20"/>
          <w:szCs w:val="20"/>
        </w:rPr>
        <w:t xml:space="preserve">  </w:t>
      </w:r>
      <w:r w:rsidRPr="00FB58FC">
        <w:rPr>
          <w:rFonts w:ascii="Arial" w:hAnsi="Arial" w:cs="Arial"/>
          <w:sz w:val="20"/>
          <w:szCs w:val="20"/>
        </w:rPr>
        <w:t>T</w:t>
      </w:r>
      <w:r w:rsidR="00882E17">
        <w:rPr>
          <w:rFonts w:ascii="Arial" w:hAnsi="Arial" w:cs="Arial"/>
          <w:sz w:val="20"/>
          <w:szCs w:val="20"/>
        </w:rPr>
        <w:t xml:space="preserve">      </w:t>
      </w:r>
      <w:r w:rsidRPr="00FB58FC">
        <w:rPr>
          <w:rFonts w:ascii="Arial" w:hAnsi="Arial" w:cs="Arial"/>
          <w:sz w:val="20"/>
          <w:szCs w:val="20"/>
        </w:rPr>
        <w:t>M</w:t>
      </w:r>
      <w:r w:rsidR="00882E17">
        <w:rPr>
          <w:rFonts w:ascii="Arial" w:hAnsi="Arial" w:cs="Arial"/>
          <w:sz w:val="20"/>
          <w:szCs w:val="20"/>
        </w:rPr>
        <w:t xml:space="preserve">      </w:t>
      </w:r>
      <w:r w:rsidRPr="00FB58FC">
        <w:rPr>
          <w:rFonts w:ascii="Arial" w:hAnsi="Arial" w:cs="Arial"/>
          <w:sz w:val="20"/>
          <w:szCs w:val="20"/>
        </w:rPr>
        <w:t xml:space="preserve"> F</w:t>
      </w:r>
    </w:p>
    <w:p w14:paraId="6FBA909D" w14:textId="77777777" w:rsidR="00056003" w:rsidRPr="00FB58FC" w:rsidRDefault="00056003" w:rsidP="00A64B0D">
      <w:pPr>
        <w:spacing w:after="0" w:line="240" w:lineRule="auto"/>
        <w:rPr>
          <w:rFonts w:ascii="Arial" w:hAnsi="Arial" w:cs="Arial"/>
          <w:sz w:val="20"/>
          <w:szCs w:val="20"/>
        </w:rPr>
      </w:pPr>
      <w:r w:rsidRPr="00FB58FC">
        <w:rPr>
          <w:rFonts w:ascii="Arial" w:hAnsi="Arial" w:cs="Arial"/>
          <w:sz w:val="20"/>
          <w:szCs w:val="20"/>
        </w:rPr>
        <w:t>Are all members of the family holding paid for agricultural work they perform?</w:t>
      </w:r>
    </w:p>
    <w:p w14:paraId="634AC9E6" w14:textId="77777777" w:rsidR="00056003" w:rsidRPr="00FB58FC" w:rsidRDefault="00056003" w:rsidP="00A64B0D">
      <w:pPr>
        <w:spacing w:after="0" w:line="240" w:lineRule="auto"/>
        <w:rPr>
          <w:rFonts w:ascii="Arial" w:hAnsi="Arial" w:cs="Arial"/>
          <w:i/>
          <w:iCs/>
          <w:sz w:val="20"/>
          <w:szCs w:val="20"/>
        </w:rPr>
      </w:pPr>
      <w:r w:rsidRPr="00FB58FC">
        <w:rPr>
          <w:rFonts w:ascii="Arial" w:hAnsi="Arial" w:cs="Arial"/>
          <w:i/>
          <w:iCs/>
          <w:sz w:val="20"/>
          <w:szCs w:val="20"/>
        </w:rPr>
        <w:t>If yes, specify and explain/ If no, explain their source of income If no explain who is not covered</w:t>
      </w:r>
    </w:p>
    <w:p w14:paraId="473067ED" w14:textId="77777777" w:rsidR="00056003" w:rsidRPr="00FB58FC" w:rsidRDefault="00056003" w:rsidP="00056003">
      <w:pPr>
        <w:rPr>
          <w:rFonts w:ascii="Arial" w:hAnsi="Arial" w:cs="Arial"/>
          <w:i/>
          <w:iCs/>
          <w:sz w:val="20"/>
          <w:szCs w:val="20"/>
        </w:rPr>
      </w:pPr>
    </w:p>
    <w:p w14:paraId="270FD41A" w14:textId="77777777" w:rsidR="00056003" w:rsidRPr="00FB58FC" w:rsidRDefault="00056003" w:rsidP="00056003">
      <w:pPr>
        <w:jc w:val="both"/>
        <w:rPr>
          <w:rFonts w:ascii="Arial" w:hAnsi="Arial" w:cs="Arial"/>
          <w:sz w:val="20"/>
          <w:szCs w:val="20"/>
          <w:u w:val="single"/>
        </w:rPr>
      </w:pPr>
      <w:r w:rsidRPr="00FB58FC">
        <w:rPr>
          <w:rFonts w:ascii="Arial" w:hAnsi="Arial" w:cs="Arial"/>
          <w:b/>
          <w:bCs/>
          <w:sz w:val="20"/>
          <w:szCs w:val="20"/>
          <w:u w:val="single"/>
        </w:rPr>
        <w:t>Company employees* statistics</w:t>
      </w:r>
      <w:r w:rsidRPr="00FB58FC">
        <w:rPr>
          <w:rFonts w:ascii="Arial" w:hAnsi="Arial" w:cs="Arial"/>
          <w:sz w:val="20"/>
          <w:szCs w:val="20"/>
          <w:u w:val="single"/>
        </w:rPr>
        <w:t>:</w:t>
      </w:r>
    </w:p>
    <w:p w14:paraId="2548BD97" w14:textId="77777777" w:rsidR="00056003" w:rsidRPr="00FB58FC" w:rsidRDefault="00056003" w:rsidP="00056003">
      <w:pPr>
        <w:jc w:val="both"/>
        <w:rPr>
          <w:rFonts w:ascii="Arial" w:hAnsi="Arial" w:cs="Arial"/>
          <w:sz w:val="20"/>
          <w:szCs w:val="20"/>
        </w:rPr>
      </w:pPr>
      <w:r w:rsidRPr="00FB58FC">
        <w:rPr>
          <w:rFonts w:ascii="Arial" w:hAnsi="Arial" w:cs="Arial"/>
          <w:sz w:val="20"/>
          <w:szCs w:val="20"/>
        </w:rPr>
        <w:t>Total number of employees (gender disaggregated)</w:t>
      </w:r>
      <w:r w:rsidRPr="00FB58FC">
        <w:rPr>
          <w:rFonts w:ascii="Arial" w:hAnsi="Arial" w:cs="Arial"/>
          <w:sz w:val="20"/>
          <w:szCs w:val="20"/>
          <w:vertAlign w:val="superscript"/>
        </w:rPr>
        <w:t>1</w:t>
      </w:r>
      <w:r w:rsidRPr="00FB58FC">
        <w:rPr>
          <w:rFonts w:ascii="Arial" w:hAnsi="Arial" w:cs="Arial"/>
          <w:sz w:val="20"/>
          <w:szCs w:val="20"/>
        </w:rPr>
        <w:t>: M__________F_______</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4"/>
        <w:gridCol w:w="2430"/>
        <w:gridCol w:w="2161"/>
        <w:gridCol w:w="2161"/>
      </w:tblGrid>
      <w:tr w:rsidR="0035617A" w:rsidRPr="00FB58FC" w14:paraId="08A9AED8" w14:textId="77777777" w:rsidTr="002D7EF5">
        <w:trPr>
          <w:trHeight w:val="1133"/>
        </w:trPr>
        <w:tc>
          <w:tcPr>
            <w:tcW w:w="1357" w:type="pct"/>
            <w:shd w:val="clear" w:color="auto" w:fill="D9D9D9"/>
          </w:tcPr>
          <w:p w14:paraId="37B25680" w14:textId="77777777" w:rsidR="00056003" w:rsidRPr="00FB58FC" w:rsidRDefault="00056003" w:rsidP="00056003">
            <w:pPr>
              <w:rPr>
                <w:rFonts w:ascii="Arial" w:hAnsi="Arial" w:cs="Arial"/>
                <w:sz w:val="16"/>
                <w:szCs w:val="16"/>
              </w:rPr>
            </w:pPr>
            <w:r w:rsidRPr="00FB58FC">
              <w:rPr>
                <w:rFonts w:ascii="Arial" w:hAnsi="Arial" w:cs="Arial"/>
                <w:sz w:val="16"/>
                <w:szCs w:val="16"/>
              </w:rPr>
              <w:t xml:space="preserve">Number of employees who have a labor contract (of the total number of employees) </w:t>
            </w:r>
          </w:p>
        </w:tc>
        <w:tc>
          <w:tcPr>
            <w:tcW w:w="1311" w:type="pct"/>
            <w:shd w:val="clear" w:color="auto" w:fill="D9D9D9"/>
          </w:tcPr>
          <w:p w14:paraId="4FAD44B1" w14:textId="77777777" w:rsidR="00056003" w:rsidRPr="00FB58FC" w:rsidRDefault="00056003" w:rsidP="00056003">
            <w:pPr>
              <w:rPr>
                <w:rFonts w:ascii="Arial" w:hAnsi="Arial" w:cs="Arial"/>
                <w:sz w:val="16"/>
                <w:szCs w:val="16"/>
              </w:rPr>
            </w:pPr>
            <w:r w:rsidRPr="00FB58FC">
              <w:rPr>
                <w:rFonts w:ascii="Arial" w:hAnsi="Arial" w:cs="Arial"/>
                <w:sz w:val="16"/>
                <w:szCs w:val="16"/>
              </w:rPr>
              <w:t xml:space="preserve">Number of employees who have other grounds for labor engagement (for example, an authorship contract) (of the total number of employees) </w:t>
            </w:r>
          </w:p>
        </w:tc>
        <w:tc>
          <w:tcPr>
            <w:tcW w:w="1166" w:type="pct"/>
            <w:shd w:val="clear" w:color="auto" w:fill="D9D9D9"/>
          </w:tcPr>
          <w:p w14:paraId="45310C1F" w14:textId="77777777" w:rsidR="00056003" w:rsidRPr="00FB58FC" w:rsidRDefault="00056003" w:rsidP="00056003">
            <w:pPr>
              <w:rPr>
                <w:rFonts w:ascii="Arial" w:hAnsi="Arial" w:cs="Arial"/>
                <w:sz w:val="16"/>
                <w:szCs w:val="16"/>
              </w:rPr>
            </w:pPr>
            <w:r w:rsidRPr="00FB58FC">
              <w:rPr>
                <w:rFonts w:ascii="Arial" w:hAnsi="Arial" w:cs="Arial"/>
                <w:sz w:val="16"/>
                <w:szCs w:val="16"/>
              </w:rPr>
              <w:t>Number of employees who are registered for pension, disability and health insurance (of the total number of employees)</w:t>
            </w:r>
          </w:p>
        </w:tc>
        <w:tc>
          <w:tcPr>
            <w:tcW w:w="1166" w:type="pct"/>
            <w:shd w:val="clear" w:color="auto" w:fill="D9D9D9"/>
          </w:tcPr>
          <w:p w14:paraId="05AAE897" w14:textId="77777777" w:rsidR="00056003" w:rsidRPr="00FB58FC" w:rsidRDefault="00056003" w:rsidP="00056003">
            <w:pPr>
              <w:rPr>
                <w:rFonts w:ascii="Arial" w:hAnsi="Arial" w:cs="Arial"/>
                <w:sz w:val="16"/>
                <w:szCs w:val="16"/>
              </w:rPr>
            </w:pPr>
            <w:r w:rsidRPr="00FB58FC">
              <w:rPr>
                <w:rFonts w:ascii="Arial" w:hAnsi="Arial" w:cs="Arial"/>
                <w:sz w:val="16"/>
                <w:szCs w:val="16"/>
              </w:rPr>
              <w:t>Number of employees who receive compensation / salary at least once a month (of the total number of employees)</w:t>
            </w:r>
          </w:p>
        </w:tc>
      </w:tr>
      <w:tr w:rsidR="0035617A" w:rsidRPr="00FB58FC" w14:paraId="0896C2B4" w14:textId="77777777" w:rsidTr="002D7EF5">
        <w:tc>
          <w:tcPr>
            <w:tcW w:w="1357" w:type="pct"/>
            <w:shd w:val="clear" w:color="auto" w:fill="auto"/>
          </w:tcPr>
          <w:p w14:paraId="70A53A9B" w14:textId="77777777" w:rsidR="00056003" w:rsidRPr="00FB58FC" w:rsidRDefault="00056003" w:rsidP="00D65C1F">
            <w:pPr>
              <w:spacing w:after="0"/>
              <w:rPr>
                <w:rFonts w:ascii="Arial" w:hAnsi="Arial" w:cs="Arial"/>
                <w:sz w:val="16"/>
                <w:szCs w:val="16"/>
              </w:rPr>
            </w:pPr>
          </w:p>
          <w:p w14:paraId="0DC6379C" w14:textId="77777777" w:rsidR="00056003" w:rsidRPr="00FB58FC" w:rsidRDefault="00056003" w:rsidP="00D65C1F">
            <w:pPr>
              <w:spacing w:after="0"/>
              <w:rPr>
                <w:rFonts w:ascii="Arial" w:hAnsi="Arial" w:cs="Arial"/>
                <w:sz w:val="16"/>
                <w:szCs w:val="16"/>
              </w:rPr>
            </w:pPr>
          </w:p>
        </w:tc>
        <w:tc>
          <w:tcPr>
            <w:tcW w:w="1311" w:type="pct"/>
            <w:shd w:val="clear" w:color="auto" w:fill="auto"/>
          </w:tcPr>
          <w:p w14:paraId="08501359" w14:textId="77777777" w:rsidR="00056003" w:rsidRPr="00FB58FC" w:rsidRDefault="00056003" w:rsidP="00D65C1F">
            <w:pPr>
              <w:spacing w:after="0"/>
              <w:rPr>
                <w:rFonts w:ascii="Arial" w:hAnsi="Arial" w:cs="Arial"/>
                <w:sz w:val="16"/>
                <w:szCs w:val="16"/>
              </w:rPr>
            </w:pPr>
          </w:p>
        </w:tc>
        <w:tc>
          <w:tcPr>
            <w:tcW w:w="1166" w:type="pct"/>
            <w:shd w:val="clear" w:color="auto" w:fill="auto"/>
          </w:tcPr>
          <w:p w14:paraId="0302EF3D" w14:textId="77777777" w:rsidR="00056003" w:rsidRPr="00FB58FC" w:rsidRDefault="00056003" w:rsidP="00D65C1F">
            <w:pPr>
              <w:spacing w:after="0"/>
              <w:rPr>
                <w:rFonts w:ascii="Arial" w:hAnsi="Arial" w:cs="Arial"/>
                <w:sz w:val="16"/>
                <w:szCs w:val="16"/>
              </w:rPr>
            </w:pPr>
          </w:p>
        </w:tc>
        <w:tc>
          <w:tcPr>
            <w:tcW w:w="1166" w:type="pct"/>
            <w:shd w:val="clear" w:color="auto" w:fill="auto"/>
          </w:tcPr>
          <w:p w14:paraId="22A0A997" w14:textId="77777777" w:rsidR="00056003" w:rsidRPr="00FB58FC" w:rsidRDefault="00056003" w:rsidP="00D65C1F">
            <w:pPr>
              <w:spacing w:after="0"/>
              <w:rPr>
                <w:rFonts w:ascii="Arial" w:hAnsi="Arial" w:cs="Arial"/>
                <w:sz w:val="16"/>
                <w:szCs w:val="16"/>
              </w:rPr>
            </w:pPr>
          </w:p>
        </w:tc>
      </w:tr>
      <w:tr w:rsidR="0035617A" w:rsidRPr="00FB58FC" w14:paraId="5A96E648" w14:textId="77777777" w:rsidTr="002D7EF5">
        <w:tc>
          <w:tcPr>
            <w:tcW w:w="1357" w:type="pct"/>
            <w:shd w:val="clear" w:color="auto" w:fill="D9D9D9"/>
          </w:tcPr>
          <w:p w14:paraId="1AB82A64" w14:textId="77777777" w:rsidR="00056003" w:rsidRPr="00FB58FC" w:rsidRDefault="00056003" w:rsidP="00056003">
            <w:pPr>
              <w:rPr>
                <w:rFonts w:ascii="Arial" w:hAnsi="Arial" w:cs="Arial"/>
                <w:sz w:val="16"/>
                <w:szCs w:val="16"/>
              </w:rPr>
            </w:pPr>
            <w:r w:rsidRPr="00FB58FC">
              <w:rPr>
                <w:rFonts w:ascii="Arial" w:hAnsi="Arial" w:cs="Arial"/>
                <w:sz w:val="16"/>
                <w:szCs w:val="16"/>
              </w:rPr>
              <w:t>Number of employees who have left the company in the reporting period (of the total number of employees)</w:t>
            </w:r>
          </w:p>
        </w:tc>
        <w:tc>
          <w:tcPr>
            <w:tcW w:w="1311" w:type="pct"/>
            <w:shd w:val="clear" w:color="auto" w:fill="D9D9D9"/>
          </w:tcPr>
          <w:p w14:paraId="263EFE3E" w14:textId="77777777" w:rsidR="00056003" w:rsidRPr="00FB58FC" w:rsidRDefault="00056003" w:rsidP="00056003">
            <w:pPr>
              <w:rPr>
                <w:rFonts w:ascii="Arial" w:hAnsi="Arial" w:cs="Arial"/>
                <w:sz w:val="16"/>
                <w:szCs w:val="16"/>
              </w:rPr>
            </w:pPr>
            <w:r w:rsidRPr="00FB58FC">
              <w:rPr>
                <w:rFonts w:ascii="Arial" w:hAnsi="Arial" w:cs="Arial"/>
                <w:sz w:val="16"/>
                <w:szCs w:val="16"/>
              </w:rPr>
              <w:t xml:space="preserve">Number of new employees who are engaged in the company in the reporting period </w:t>
            </w:r>
          </w:p>
        </w:tc>
        <w:tc>
          <w:tcPr>
            <w:tcW w:w="1166" w:type="pct"/>
            <w:shd w:val="clear" w:color="auto" w:fill="D9D9D9"/>
          </w:tcPr>
          <w:p w14:paraId="59AC680A" w14:textId="77777777" w:rsidR="00056003" w:rsidRPr="00FB58FC" w:rsidRDefault="00056003" w:rsidP="00056003">
            <w:pPr>
              <w:rPr>
                <w:rFonts w:ascii="Arial" w:hAnsi="Arial" w:cs="Arial"/>
                <w:sz w:val="16"/>
                <w:szCs w:val="16"/>
              </w:rPr>
            </w:pPr>
            <w:r w:rsidRPr="00FB58FC">
              <w:rPr>
                <w:rFonts w:ascii="Arial" w:hAnsi="Arial" w:cs="Arial"/>
                <w:sz w:val="16"/>
                <w:szCs w:val="16"/>
              </w:rPr>
              <w:t xml:space="preserve">Average number of hours of work in one month per one employee </w:t>
            </w:r>
          </w:p>
        </w:tc>
        <w:tc>
          <w:tcPr>
            <w:tcW w:w="1166" w:type="pct"/>
            <w:shd w:val="clear" w:color="auto" w:fill="D9D9D9"/>
          </w:tcPr>
          <w:p w14:paraId="46202777" w14:textId="77777777" w:rsidR="00056003" w:rsidRPr="00FB58FC" w:rsidRDefault="00056003" w:rsidP="00056003">
            <w:pPr>
              <w:rPr>
                <w:rFonts w:ascii="Arial" w:hAnsi="Arial" w:cs="Arial"/>
                <w:sz w:val="16"/>
                <w:szCs w:val="16"/>
              </w:rPr>
            </w:pPr>
            <w:r w:rsidRPr="00FB58FC">
              <w:rPr>
                <w:rFonts w:ascii="Arial" w:hAnsi="Arial" w:cs="Arial"/>
                <w:sz w:val="16"/>
                <w:szCs w:val="16"/>
              </w:rPr>
              <w:t xml:space="preserve">Average number of hours of overtime work in one month per one employee </w:t>
            </w:r>
          </w:p>
        </w:tc>
      </w:tr>
      <w:tr w:rsidR="0035617A" w:rsidRPr="00FB58FC" w14:paraId="174D4D42" w14:textId="77777777" w:rsidTr="002D7EF5">
        <w:tc>
          <w:tcPr>
            <w:tcW w:w="1357" w:type="pct"/>
            <w:shd w:val="clear" w:color="auto" w:fill="auto"/>
          </w:tcPr>
          <w:p w14:paraId="6A0D4121" w14:textId="77777777" w:rsidR="00056003" w:rsidRPr="00FB58FC" w:rsidRDefault="00056003" w:rsidP="00D65C1F">
            <w:pPr>
              <w:spacing w:after="0"/>
              <w:rPr>
                <w:rFonts w:ascii="Arial" w:hAnsi="Arial" w:cs="Arial"/>
                <w:sz w:val="16"/>
                <w:szCs w:val="16"/>
              </w:rPr>
            </w:pPr>
          </w:p>
          <w:p w14:paraId="19887B30" w14:textId="77777777" w:rsidR="00056003" w:rsidRPr="00FB58FC" w:rsidRDefault="00056003" w:rsidP="00D65C1F">
            <w:pPr>
              <w:spacing w:after="0"/>
              <w:rPr>
                <w:rFonts w:ascii="Arial" w:hAnsi="Arial" w:cs="Arial"/>
                <w:sz w:val="16"/>
                <w:szCs w:val="16"/>
              </w:rPr>
            </w:pPr>
          </w:p>
        </w:tc>
        <w:tc>
          <w:tcPr>
            <w:tcW w:w="1311" w:type="pct"/>
            <w:shd w:val="clear" w:color="auto" w:fill="auto"/>
          </w:tcPr>
          <w:p w14:paraId="23EA9F01" w14:textId="77777777" w:rsidR="00056003" w:rsidRPr="00FB58FC" w:rsidRDefault="00056003" w:rsidP="00D65C1F">
            <w:pPr>
              <w:spacing w:after="0"/>
              <w:rPr>
                <w:rFonts w:ascii="Arial" w:hAnsi="Arial" w:cs="Arial"/>
                <w:sz w:val="16"/>
                <w:szCs w:val="16"/>
              </w:rPr>
            </w:pPr>
          </w:p>
        </w:tc>
        <w:tc>
          <w:tcPr>
            <w:tcW w:w="1166" w:type="pct"/>
            <w:shd w:val="clear" w:color="auto" w:fill="auto"/>
          </w:tcPr>
          <w:p w14:paraId="7AE2B689" w14:textId="77777777" w:rsidR="00056003" w:rsidRPr="00FB58FC" w:rsidRDefault="00056003" w:rsidP="00D65C1F">
            <w:pPr>
              <w:spacing w:after="0"/>
              <w:rPr>
                <w:rFonts w:ascii="Arial" w:hAnsi="Arial" w:cs="Arial"/>
                <w:sz w:val="16"/>
                <w:szCs w:val="16"/>
              </w:rPr>
            </w:pPr>
          </w:p>
        </w:tc>
        <w:tc>
          <w:tcPr>
            <w:tcW w:w="1166" w:type="pct"/>
            <w:shd w:val="clear" w:color="auto" w:fill="auto"/>
          </w:tcPr>
          <w:p w14:paraId="6681A96B" w14:textId="77777777" w:rsidR="00056003" w:rsidRPr="00FB58FC" w:rsidRDefault="00056003" w:rsidP="00D65C1F">
            <w:pPr>
              <w:spacing w:after="0"/>
              <w:rPr>
                <w:rFonts w:ascii="Arial" w:hAnsi="Arial" w:cs="Arial"/>
                <w:sz w:val="16"/>
                <w:szCs w:val="16"/>
              </w:rPr>
            </w:pPr>
          </w:p>
        </w:tc>
      </w:tr>
      <w:tr w:rsidR="0035617A" w:rsidRPr="00FB58FC" w14:paraId="11D45794" w14:textId="77777777" w:rsidTr="002D7EF5">
        <w:trPr>
          <w:trHeight w:val="980"/>
        </w:trPr>
        <w:tc>
          <w:tcPr>
            <w:tcW w:w="1357" w:type="pct"/>
            <w:shd w:val="clear" w:color="auto" w:fill="D9D9D9"/>
          </w:tcPr>
          <w:p w14:paraId="0B999939" w14:textId="77777777" w:rsidR="00056003" w:rsidRPr="00FB58FC" w:rsidRDefault="00056003" w:rsidP="00056003">
            <w:pPr>
              <w:rPr>
                <w:rFonts w:ascii="Arial" w:hAnsi="Arial" w:cs="Arial"/>
                <w:sz w:val="16"/>
                <w:szCs w:val="16"/>
              </w:rPr>
            </w:pPr>
            <w:r w:rsidRPr="00FB58FC">
              <w:rPr>
                <w:rFonts w:ascii="Arial" w:hAnsi="Arial" w:cs="Arial"/>
                <w:sz w:val="16"/>
                <w:szCs w:val="16"/>
              </w:rPr>
              <w:t xml:space="preserve">Number of injuries at work (in the reporting period and cumulatively since the entry of the grant agreement into effect) </w:t>
            </w:r>
          </w:p>
        </w:tc>
        <w:tc>
          <w:tcPr>
            <w:tcW w:w="1311" w:type="pct"/>
            <w:shd w:val="clear" w:color="auto" w:fill="D9D9D9"/>
          </w:tcPr>
          <w:p w14:paraId="1E97D4AF" w14:textId="77777777" w:rsidR="00056003" w:rsidRPr="00FB58FC" w:rsidRDefault="00056003" w:rsidP="00056003">
            <w:pPr>
              <w:rPr>
                <w:rFonts w:ascii="Arial" w:hAnsi="Arial" w:cs="Arial"/>
                <w:sz w:val="16"/>
                <w:szCs w:val="16"/>
              </w:rPr>
            </w:pPr>
            <w:r w:rsidRPr="00FB58FC">
              <w:rPr>
                <w:rFonts w:ascii="Arial" w:hAnsi="Arial" w:cs="Arial"/>
                <w:sz w:val="16"/>
                <w:szCs w:val="16"/>
              </w:rPr>
              <w:t>Number of fatalities at work (u in the reporting period and cumulatively since the entry of the grant agreement into effect)</w:t>
            </w:r>
          </w:p>
        </w:tc>
        <w:tc>
          <w:tcPr>
            <w:tcW w:w="1166" w:type="pct"/>
            <w:shd w:val="clear" w:color="auto" w:fill="D9D9D9"/>
          </w:tcPr>
          <w:p w14:paraId="41C70129" w14:textId="77777777" w:rsidR="00056003" w:rsidRPr="00FB58FC" w:rsidRDefault="00056003" w:rsidP="00056003">
            <w:pPr>
              <w:rPr>
                <w:rFonts w:ascii="Arial" w:hAnsi="Arial" w:cs="Arial"/>
                <w:sz w:val="16"/>
                <w:szCs w:val="16"/>
              </w:rPr>
            </w:pPr>
            <w:r w:rsidRPr="00FB58FC">
              <w:rPr>
                <w:rFonts w:ascii="Arial" w:hAnsi="Arial" w:cs="Arial"/>
                <w:sz w:val="16"/>
                <w:szCs w:val="16"/>
              </w:rPr>
              <w:t xml:space="preserve">Number of visits of the labor inspectorate </w:t>
            </w:r>
          </w:p>
        </w:tc>
        <w:tc>
          <w:tcPr>
            <w:tcW w:w="1166" w:type="pct"/>
            <w:shd w:val="clear" w:color="auto" w:fill="D9D9D9"/>
          </w:tcPr>
          <w:p w14:paraId="0A845598" w14:textId="77777777" w:rsidR="00056003" w:rsidRPr="00FB58FC" w:rsidRDefault="00056003" w:rsidP="00056003">
            <w:pPr>
              <w:rPr>
                <w:rFonts w:ascii="Arial" w:hAnsi="Arial" w:cs="Arial"/>
                <w:sz w:val="16"/>
                <w:szCs w:val="16"/>
              </w:rPr>
            </w:pPr>
          </w:p>
        </w:tc>
      </w:tr>
      <w:tr w:rsidR="0035617A" w:rsidRPr="00FB58FC" w14:paraId="494F30F0" w14:textId="77777777" w:rsidTr="002D7EF5">
        <w:tc>
          <w:tcPr>
            <w:tcW w:w="1357" w:type="pct"/>
            <w:shd w:val="clear" w:color="auto" w:fill="auto"/>
          </w:tcPr>
          <w:p w14:paraId="1A307474" w14:textId="77777777" w:rsidR="00056003" w:rsidRPr="00FB58FC" w:rsidRDefault="00056003" w:rsidP="00D65C1F">
            <w:pPr>
              <w:spacing w:after="0"/>
              <w:rPr>
                <w:rFonts w:ascii="Arial" w:hAnsi="Arial" w:cs="Arial"/>
                <w:sz w:val="16"/>
                <w:szCs w:val="16"/>
              </w:rPr>
            </w:pPr>
          </w:p>
        </w:tc>
        <w:tc>
          <w:tcPr>
            <w:tcW w:w="1311" w:type="pct"/>
            <w:shd w:val="clear" w:color="auto" w:fill="auto"/>
          </w:tcPr>
          <w:p w14:paraId="4FF035A5" w14:textId="77777777" w:rsidR="00056003" w:rsidRPr="00FB58FC" w:rsidRDefault="00056003" w:rsidP="00D65C1F">
            <w:pPr>
              <w:spacing w:after="0"/>
              <w:rPr>
                <w:rFonts w:ascii="Arial" w:hAnsi="Arial" w:cs="Arial"/>
                <w:sz w:val="16"/>
                <w:szCs w:val="16"/>
              </w:rPr>
            </w:pPr>
          </w:p>
        </w:tc>
        <w:tc>
          <w:tcPr>
            <w:tcW w:w="1166" w:type="pct"/>
            <w:shd w:val="clear" w:color="auto" w:fill="auto"/>
          </w:tcPr>
          <w:p w14:paraId="4D46DAED" w14:textId="77777777" w:rsidR="00056003" w:rsidRPr="00FB58FC" w:rsidRDefault="00056003" w:rsidP="00D65C1F">
            <w:pPr>
              <w:spacing w:after="0"/>
              <w:rPr>
                <w:rFonts w:ascii="Arial" w:hAnsi="Arial" w:cs="Arial"/>
                <w:sz w:val="16"/>
                <w:szCs w:val="16"/>
              </w:rPr>
            </w:pPr>
          </w:p>
        </w:tc>
        <w:tc>
          <w:tcPr>
            <w:tcW w:w="1166" w:type="pct"/>
            <w:shd w:val="clear" w:color="auto" w:fill="auto"/>
          </w:tcPr>
          <w:p w14:paraId="1ADEC533" w14:textId="77777777" w:rsidR="00056003" w:rsidRPr="00FB58FC" w:rsidRDefault="00056003" w:rsidP="00D65C1F">
            <w:pPr>
              <w:spacing w:after="0"/>
              <w:rPr>
                <w:rFonts w:ascii="Arial" w:hAnsi="Arial" w:cs="Arial"/>
                <w:sz w:val="16"/>
                <w:szCs w:val="16"/>
              </w:rPr>
            </w:pPr>
          </w:p>
          <w:p w14:paraId="324983B9" w14:textId="0DA8AC18" w:rsidR="00D65C1F" w:rsidRPr="00FB58FC" w:rsidRDefault="00D65C1F" w:rsidP="00D65C1F">
            <w:pPr>
              <w:spacing w:after="0"/>
              <w:rPr>
                <w:rFonts w:ascii="Arial" w:hAnsi="Arial" w:cs="Arial"/>
                <w:sz w:val="16"/>
                <w:szCs w:val="16"/>
              </w:rPr>
            </w:pPr>
          </w:p>
        </w:tc>
      </w:tr>
    </w:tbl>
    <w:p w14:paraId="13497A3D" w14:textId="09DD1277" w:rsidR="00056003" w:rsidRPr="00FB58FC" w:rsidRDefault="00056003" w:rsidP="002D7EF5">
      <w:pPr>
        <w:spacing w:after="0" w:line="240" w:lineRule="auto"/>
        <w:jc w:val="both"/>
        <w:rPr>
          <w:rFonts w:ascii="Arial" w:hAnsi="Arial" w:cs="Arial"/>
          <w:sz w:val="16"/>
          <w:szCs w:val="16"/>
        </w:rPr>
      </w:pPr>
      <w:r w:rsidRPr="00FB58FC">
        <w:rPr>
          <w:rFonts w:ascii="Arial" w:hAnsi="Arial" w:cs="Arial"/>
          <w:sz w:val="16"/>
          <w:szCs w:val="16"/>
        </w:rPr>
        <w:t>*For the requirements of this report, an employee shall pertain to any natural person who is employed or in any manner engaged to work for or to provide services for the employer, regardless of the type of contract (contract on temporary work, contract on permanent work, authorship contract etc.)</w:t>
      </w:r>
    </w:p>
    <w:p w14:paraId="04E34091" w14:textId="77777777" w:rsidR="00056003" w:rsidRPr="00FB58FC" w:rsidRDefault="00056003" w:rsidP="002D7EF5">
      <w:pPr>
        <w:spacing w:after="0" w:line="240" w:lineRule="auto"/>
        <w:jc w:val="both"/>
        <w:rPr>
          <w:rFonts w:ascii="Arial" w:hAnsi="Arial" w:cs="Arial"/>
          <w:sz w:val="16"/>
          <w:szCs w:val="16"/>
        </w:rPr>
      </w:pPr>
      <w:r w:rsidRPr="00FB58FC">
        <w:rPr>
          <w:rFonts w:ascii="Arial" w:hAnsi="Arial" w:cs="Arial"/>
          <w:sz w:val="16"/>
          <w:szCs w:val="16"/>
        </w:rPr>
        <w:t xml:space="preserve">*Employee is a natural person other than holding family member employed or engaged to work or perform service for the employer </w:t>
      </w:r>
    </w:p>
    <w:p w14:paraId="1D30BC51" w14:textId="77777777" w:rsidR="00056003" w:rsidRPr="00FB58FC" w:rsidRDefault="00056003" w:rsidP="002D7EF5">
      <w:pPr>
        <w:spacing w:after="0" w:line="240" w:lineRule="auto"/>
        <w:jc w:val="both"/>
        <w:rPr>
          <w:rFonts w:ascii="Arial" w:hAnsi="Arial" w:cs="Arial"/>
          <w:sz w:val="16"/>
          <w:szCs w:val="16"/>
        </w:rPr>
      </w:pPr>
      <w:r w:rsidRPr="00FB58FC">
        <w:rPr>
          <w:rFonts w:ascii="Arial" w:hAnsi="Arial" w:cs="Arial"/>
          <w:sz w:val="16"/>
          <w:szCs w:val="16"/>
          <w:vertAlign w:val="superscript"/>
        </w:rPr>
        <w:t xml:space="preserve">1 </w:t>
      </w:r>
      <w:r w:rsidRPr="00FB58FC">
        <w:rPr>
          <w:rFonts w:ascii="Arial" w:hAnsi="Arial" w:cs="Arial"/>
          <w:sz w:val="16"/>
          <w:szCs w:val="16"/>
        </w:rPr>
        <w:t>The number of employees refers to the actual number/headcount on the date of the report.</w:t>
      </w:r>
    </w:p>
    <w:p w14:paraId="71B52765" w14:textId="044034B3" w:rsidR="00056003" w:rsidRPr="00FB58FC" w:rsidRDefault="00056003" w:rsidP="002D7EF5">
      <w:pPr>
        <w:spacing w:after="0" w:line="240" w:lineRule="auto"/>
        <w:jc w:val="both"/>
        <w:rPr>
          <w:rFonts w:ascii="Arial" w:hAnsi="Arial" w:cs="Arial"/>
          <w:sz w:val="16"/>
          <w:szCs w:val="16"/>
        </w:rPr>
      </w:pPr>
      <w:r w:rsidRPr="00FB58FC">
        <w:rPr>
          <w:rFonts w:ascii="Arial" w:hAnsi="Arial" w:cs="Arial"/>
          <w:sz w:val="16"/>
          <w:szCs w:val="16"/>
          <w:vertAlign w:val="superscript"/>
        </w:rPr>
        <w:t xml:space="preserve">2 </w:t>
      </w:r>
      <w:r w:rsidRPr="00FB58FC">
        <w:rPr>
          <w:rFonts w:ascii="Arial" w:hAnsi="Arial" w:cs="Arial"/>
          <w:sz w:val="16"/>
          <w:szCs w:val="16"/>
        </w:rPr>
        <w:t>The numbers imply the total number of incidents in the reported period.</w:t>
      </w:r>
      <w:r w:rsidR="00882E17">
        <w:rPr>
          <w:rFonts w:ascii="Arial" w:hAnsi="Arial" w:cs="Arial"/>
          <w:sz w:val="16"/>
          <w:szCs w:val="16"/>
        </w:rPr>
        <w:t xml:space="preserve"> </w:t>
      </w:r>
    </w:p>
    <w:p w14:paraId="4DB541D4" w14:textId="59233678" w:rsidR="00056003" w:rsidRPr="00FB58FC" w:rsidRDefault="00056003" w:rsidP="00056003">
      <w:pPr>
        <w:jc w:val="both"/>
        <w:rPr>
          <w:rFonts w:ascii="Arial" w:hAnsi="Arial" w:cs="Arial"/>
        </w:rPr>
      </w:pPr>
    </w:p>
    <w:p w14:paraId="090BA28A" w14:textId="77777777" w:rsidR="00542DF8" w:rsidRPr="00FB58FC" w:rsidRDefault="00542DF8" w:rsidP="00056003">
      <w:pPr>
        <w:jc w:val="both"/>
        <w:rPr>
          <w:rFonts w:ascii="Arial" w:hAnsi="Arial" w:cs="Arial"/>
        </w:rPr>
      </w:pPr>
    </w:p>
    <w:p w14:paraId="3DAB50D6" w14:textId="77777777" w:rsidR="00056003" w:rsidRPr="00FB58FC" w:rsidRDefault="00056003" w:rsidP="00056003">
      <w:pPr>
        <w:jc w:val="both"/>
        <w:rPr>
          <w:rFonts w:ascii="Arial" w:hAnsi="Arial" w:cs="Arial"/>
        </w:rPr>
      </w:pPr>
      <w:r w:rsidRPr="00FB58FC">
        <w:rPr>
          <w:rFonts w:ascii="Arial" w:hAnsi="Arial" w:cs="Arial"/>
          <w:b/>
          <w:bCs/>
          <w:u w:val="single"/>
        </w:rPr>
        <w:lastRenderedPageBreak/>
        <w:t>Project workers statistics</w:t>
      </w:r>
      <w:r w:rsidRPr="00FB58FC">
        <w:rPr>
          <w:rFonts w:ascii="Arial" w:hAnsi="Arial" w:cs="Arial"/>
        </w:rPr>
        <w:t>:</w:t>
      </w:r>
    </w:p>
    <w:tbl>
      <w:tblPr>
        <w:tblStyle w:val="TableGrid"/>
        <w:tblW w:w="8815" w:type="dxa"/>
        <w:jc w:val="center"/>
        <w:tblLook w:val="04A0" w:firstRow="1" w:lastRow="0" w:firstColumn="1" w:lastColumn="0" w:noHBand="0" w:noVBand="1"/>
      </w:tblPr>
      <w:tblGrid>
        <w:gridCol w:w="1885"/>
        <w:gridCol w:w="2880"/>
        <w:gridCol w:w="1800"/>
        <w:gridCol w:w="2250"/>
      </w:tblGrid>
      <w:tr w:rsidR="00056003" w:rsidRPr="00FB58FC" w14:paraId="10F34C16" w14:textId="77777777" w:rsidTr="001245A9">
        <w:trPr>
          <w:jc w:val="center"/>
        </w:trPr>
        <w:tc>
          <w:tcPr>
            <w:tcW w:w="1885" w:type="dxa"/>
            <w:shd w:val="clear" w:color="auto" w:fill="D9D9D9" w:themeFill="background1" w:themeFillShade="D9"/>
          </w:tcPr>
          <w:p w14:paraId="7048EE04" w14:textId="77777777" w:rsidR="00056003" w:rsidRPr="00FB58FC" w:rsidRDefault="00056003" w:rsidP="0007188F">
            <w:pPr>
              <w:rPr>
                <w:rFonts w:ascii="Arial" w:hAnsi="Arial" w:cs="Arial"/>
                <w:sz w:val="16"/>
                <w:szCs w:val="16"/>
              </w:rPr>
            </w:pPr>
            <w:r w:rsidRPr="00FB58FC">
              <w:rPr>
                <w:rFonts w:ascii="Arial" w:hAnsi="Arial" w:cs="Arial"/>
                <w:sz w:val="16"/>
                <w:szCs w:val="16"/>
              </w:rPr>
              <w:t xml:space="preserve">Total number of project workers**: </w:t>
            </w:r>
          </w:p>
          <w:p w14:paraId="38E00C36" w14:textId="77777777" w:rsidR="00056003" w:rsidRPr="00FB58FC" w:rsidRDefault="00056003" w:rsidP="0007188F">
            <w:pPr>
              <w:rPr>
                <w:rFonts w:ascii="Arial" w:hAnsi="Arial" w:cs="Arial"/>
                <w:sz w:val="16"/>
                <w:szCs w:val="16"/>
              </w:rPr>
            </w:pPr>
          </w:p>
        </w:tc>
        <w:tc>
          <w:tcPr>
            <w:tcW w:w="2880" w:type="dxa"/>
            <w:shd w:val="clear" w:color="auto" w:fill="D9D9D9" w:themeFill="background1" w:themeFillShade="D9"/>
          </w:tcPr>
          <w:p w14:paraId="064137BB" w14:textId="77777777" w:rsidR="00056003" w:rsidRPr="00FB58FC" w:rsidRDefault="00056003" w:rsidP="0007188F">
            <w:pPr>
              <w:rPr>
                <w:rFonts w:ascii="Arial" w:hAnsi="Arial" w:cs="Arial"/>
                <w:sz w:val="16"/>
                <w:szCs w:val="16"/>
              </w:rPr>
            </w:pPr>
            <w:r w:rsidRPr="00FB58FC">
              <w:rPr>
                <w:rFonts w:ascii="Arial" w:hAnsi="Arial" w:cs="Arial"/>
                <w:sz w:val="16"/>
                <w:szCs w:val="16"/>
              </w:rPr>
              <w:t>Number of project workers with an employment contract:</w:t>
            </w:r>
          </w:p>
        </w:tc>
        <w:tc>
          <w:tcPr>
            <w:tcW w:w="1800" w:type="dxa"/>
            <w:shd w:val="clear" w:color="auto" w:fill="D9D9D9" w:themeFill="background1" w:themeFillShade="D9"/>
          </w:tcPr>
          <w:p w14:paraId="0F03B8AF" w14:textId="77777777" w:rsidR="00056003" w:rsidRPr="00FB58FC" w:rsidRDefault="00056003" w:rsidP="0007188F">
            <w:pPr>
              <w:rPr>
                <w:rFonts w:ascii="Arial" w:hAnsi="Arial" w:cs="Arial"/>
                <w:sz w:val="16"/>
                <w:szCs w:val="16"/>
              </w:rPr>
            </w:pPr>
            <w:r w:rsidRPr="00FB58FC">
              <w:rPr>
                <w:rFonts w:ascii="Arial" w:hAnsi="Arial" w:cs="Arial"/>
                <w:sz w:val="16"/>
                <w:szCs w:val="16"/>
              </w:rPr>
              <w:t>Number of project workers without an employment contract</w:t>
            </w:r>
          </w:p>
        </w:tc>
        <w:tc>
          <w:tcPr>
            <w:tcW w:w="2250" w:type="dxa"/>
            <w:shd w:val="clear" w:color="auto" w:fill="D9D9D9" w:themeFill="background1" w:themeFillShade="D9"/>
          </w:tcPr>
          <w:p w14:paraId="1CD0CA73" w14:textId="77777777" w:rsidR="00056003" w:rsidRPr="00FB58FC" w:rsidRDefault="00056003" w:rsidP="0007188F">
            <w:pPr>
              <w:rPr>
                <w:rFonts w:ascii="Arial" w:hAnsi="Arial" w:cs="Arial"/>
                <w:sz w:val="16"/>
                <w:szCs w:val="16"/>
              </w:rPr>
            </w:pPr>
            <w:r w:rsidRPr="00FB58FC">
              <w:rPr>
                <w:rFonts w:ascii="Arial" w:hAnsi="Arial" w:cs="Arial"/>
                <w:sz w:val="16"/>
                <w:szCs w:val="16"/>
              </w:rPr>
              <w:t>Number of project workers with access to social security, pension and health insurance verified by confirmation from registry</w:t>
            </w:r>
          </w:p>
        </w:tc>
      </w:tr>
      <w:tr w:rsidR="00056003" w:rsidRPr="00FB58FC" w14:paraId="75EAC181" w14:textId="77777777" w:rsidTr="001245A9">
        <w:trPr>
          <w:trHeight w:val="359"/>
          <w:jc w:val="center"/>
        </w:trPr>
        <w:tc>
          <w:tcPr>
            <w:tcW w:w="1885" w:type="dxa"/>
          </w:tcPr>
          <w:p w14:paraId="60BAA535" w14:textId="77777777" w:rsidR="00056003" w:rsidRPr="00FB58FC" w:rsidRDefault="00056003" w:rsidP="00056003">
            <w:pPr>
              <w:jc w:val="both"/>
              <w:rPr>
                <w:rFonts w:ascii="Arial" w:hAnsi="Arial" w:cs="Arial"/>
                <w:sz w:val="16"/>
                <w:szCs w:val="16"/>
              </w:rPr>
            </w:pPr>
          </w:p>
        </w:tc>
        <w:tc>
          <w:tcPr>
            <w:tcW w:w="2880" w:type="dxa"/>
          </w:tcPr>
          <w:p w14:paraId="7360CB73" w14:textId="77777777" w:rsidR="00056003" w:rsidRPr="00FB58FC" w:rsidRDefault="00056003" w:rsidP="00056003">
            <w:pPr>
              <w:jc w:val="both"/>
              <w:rPr>
                <w:rFonts w:ascii="Arial" w:hAnsi="Arial" w:cs="Arial"/>
                <w:sz w:val="16"/>
                <w:szCs w:val="16"/>
              </w:rPr>
            </w:pPr>
          </w:p>
        </w:tc>
        <w:tc>
          <w:tcPr>
            <w:tcW w:w="1800" w:type="dxa"/>
          </w:tcPr>
          <w:p w14:paraId="6369FBE1" w14:textId="77777777" w:rsidR="00056003" w:rsidRPr="00FB58FC" w:rsidRDefault="00056003" w:rsidP="00056003">
            <w:pPr>
              <w:jc w:val="both"/>
              <w:rPr>
                <w:rFonts w:ascii="Arial" w:hAnsi="Arial" w:cs="Arial"/>
                <w:sz w:val="16"/>
                <w:szCs w:val="16"/>
              </w:rPr>
            </w:pPr>
          </w:p>
        </w:tc>
        <w:tc>
          <w:tcPr>
            <w:tcW w:w="2250" w:type="dxa"/>
          </w:tcPr>
          <w:p w14:paraId="73F0BF60" w14:textId="77777777" w:rsidR="00056003" w:rsidRPr="00FB58FC" w:rsidRDefault="00056003" w:rsidP="00056003">
            <w:pPr>
              <w:jc w:val="both"/>
              <w:rPr>
                <w:rFonts w:ascii="Arial" w:hAnsi="Arial" w:cs="Arial"/>
                <w:sz w:val="16"/>
                <w:szCs w:val="16"/>
              </w:rPr>
            </w:pPr>
          </w:p>
        </w:tc>
      </w:tr>
      <w:tr w:rsidR="00056003" w:rsidRPr="00FB58FC" w14:paraId="13262808" w14:textId="77777777" w:rsidTr="001245A9">
        <w:trPr>
          <w:trHeight w:val="359"/>
          <w:jc w:val="center"/>
        </w:trPr>
        <w:tc>
          <w:tcPr>
            <w:tcW w:w="1885" w:type="dxa"/>
            <w:shd w:val="clear" w:color="auto" w:fill="D9D9D9" w:themeFill="background1" w:themeFillShade="D9"/>
          </w:tcPr>
          <w:p w14:paraId="4A0E66FA" w14:textId="77777777" w:rsidR="00056003" w:rsidRPr="00FB58FC" w:rsidRDefault="00056003" w:rsidP="0007188F">
            <w:pPr>
              <w:rPr>
                <w:rFonts w:ascii="Arial" w:hAnsi="Arial" w:cs="Arial"/>
                <w:sz w:val="16"/>
                <w:szCs w:val="16"/>
              </w:rPr>
            </w:pPr>
            <w:r w:rsidRPr="00FB58FC">
              <w:rPr>
                <w:rFonts w:ascii="Arial" w:hAnsi="Arial" w:cs="Arial"/>
                <w:sz w:val="16"/>
                <w:szCs w:val="16"/>
              </w:rPr>
              <w:t>Number of seasonal workers engaged in the reported period and cumulatively since the matching grant receipt</w:t>
            </w:r>
          </w:p>
        </w:tc>
        <w:tc>
          <w:tcPr>
            <w:tcW w:w="2880" w:type="dxa"/>
            <w:shd w:val="clear" w:color="auto" w:fill="D9D9D9" w:themeFill="background1" w:themeFillShade="D9"/>
          </w:tcPr>
          <w:p w14:paraId="25915B11" w14:textId="5CEAE287" w:rsidR="00056003" w:rsidRPr="00FB58FC" w:rsidRDefault="00056003" w:rsidP="0007188F">
            <w:pPr>
              <w:rPr>
                <w:rFonts w:ascii="Arial" w:hAnsi="Arial" w:cs="Arial"/>
                <w:sz w:val="16"/>
                <w:szCs w:val="16"/>
              </w:rPr>
            </w:pPr>
            <w:r w:rsidRPr="00FB58FC">
              <w:rPr>
                <w:rFonts w:ascii="Arial" w:hAnsi="Arial" w:cs="Arial"/>
                <w:sz w:val="16"/>
                <w:szCs w:val="16"/>
              </w:rPr>
              <w:t>How many seasonal workers were registered through the e-portal managed by the Tax Administration?</w:t>
            </w:r>
            <w:r w:rsidR="00882E17">
              <w:rPr>
                <w:rFonts w:ascii="Arial" w:hAnsi="Arial" w:cs="Arial"/>
                <w:sz w:val="16"/>
                <w:szCs w:val="16"/>
              </w:rPr>
              <w:t xml:space="preserve"> </w:t>
            </w:r>
            <w:r w:rsidRPr="00FB58FC">
              <w:rPr>
                <w:rFonts w:ascii="Arial" w:hAnsi="Arial" w:cs="Arial"/>
                <w:sz w:val="16"/>
                <w:szCs w:val="16"/>
              </w:rPr>
              <w:t xml:space="preserve"> (if more </w:t>
            </w:r>
            <w:r w:rsidR="002D7EF5" w:rsidRPr="00FB58FC">
              <w:rPr>
                <w:rFonts w:ascii="Arial" w:hAnsi="Arial" w:cs="Arial"/>
                <w:sz w:val="16"/>
                <w:szCs w:val="16"/>
              </w:rPr>
              <w:t>than</w:t>
            </w:r>
            <w:r w:rsidRPr="00FB58FC">
              <w:rPr>
                <w:rFonts w:ascii="Arial" w:hAnsi="Arial" w:cs="Arial"/>
                <w:sz w:val="16"/>
                <w:szCs w:val="16"/>
              </w:rPr>
              <w:t xml:space="preserve"> 0 provide evidence of registration)</w:t>
            </w:r>
          </w:p>
        </w:tc>
        <w:tc>
          <w:tcPr>
            <w:tcW w:w="1800" w:type="dxa"/>
            <w:shd w:val="clear" w:color="auto" w:fill="D9D9D9" w:themeFill="background1" w:themeFillShade="D9"/>
          </w:tcPr>
          <w:p w14:paraId="67BDC9D0" w14:textId="693E7B56" w:rsidR="00056003" w:rsidRPr="00FB58FC" w:rsidRDefault="00056003" w:rsidP="0007188F">
            <w:pPr>
              <w:rPr>
                <w:rFonts w:ascii="Arial" w:hAnsi="Arial" w:cs="Arial"/>
                <w:sz w:val="16"/>
                <w:szCs w:val="16"/>
              </w:rPr>
            </w:pPr>
            <w:r w:rsidRPr="00FB58FC">
              <w:rPr>
                <w:rFonts w:ascii="Arial" w:hAnsi="Arial" w:cs="Arial"/>
                <w:sz w:val="16"/>
                <w:szCs w:val="16"/>
              </w:rPr>
              <w:t>How many days on average per year was one seasonal worker engaged?</w:t>
            </w:r>
          </w:p>
        </w:tc>
        <w:tc>
          <w:tcPr>
            <w:tcW w:w="2250" w:type="dxa"/>
            <w:shd w:val="clear" w:color="auto" w:fill="D9D9D9" w:themeFill="background1" w:themeFillShade="D9"/>
          </w:tcPr>
          <w:p w14:paraId="76F4132A" w14:textId="77777777" w:rsidR="00056003" w:rsidRPr="00FB58FC" w:rsidRDefault="00056003" w:rsidP="0007188F">
            <w:pPr>
              <w:rPr>
                <w:rFonts w:ascii="Arial" w:hAnsi="Arial" w:cs="Arial"/>
                <w:sz w:val="16"/>
                <w:szCs w:val="16"/>
              </w:rPr>
            </w:pPr>
            <w:r w:rsidRPr="00FB58FC">
              <w:rPr>
                <w:rFonts w:ascii="Arial" w:hAnsi="Arial" w:cs="Arial"/>
                <w:sz w:val="16"/>
                <w:szCs w:val="16"/>
              </w:rPr>
              <w:t>How many hours on average did a seasonal worker work a day?</w:t>
            </w:r>
          </w:p>
          <w:p w14:paraId="0C9033F6" w14:textId="77777777" w:rsidR="00056003" w:rsidRPr="00FB58FC" w:rsidRDefault="00056003" w:rsidP="0007188F">
            <w:pPr>
              <w:rPr>
                <w:rFonts w:ascii="Arial" w:hAnsi="Arial" w:cs="Arial"/>
                <w:sz w:val="16"/>
                <w:szCs w:val="16"/>
              </w:rPr>
            </w:pPr>
          </w:p>
        </w:tc>
      </w:tr>
      <w:tr w:rsidR="00056003" w:rsidRPr="00FB58FC" w14:paraId="343B1BC4" w14:textId="77777777" w:rsidTr="001245A9">
        <w:trPr>
          <w:trHeight w:val="359"/>
          <w:jc w:val="center"/>
        </w:trPr>
        <w:tc>
          <w:tcPr>
            <w:tcW w:w="1885" w:type="dxa"/>
          </w:tcPr>
          <w:p w14:paraId="39DA6F35" w14:textId="77777777" w:rsidR="00056003" w:rsidRPr="00FB58FC" w:rsidRDefault="00056003" w:rsidP="00056003">
            <w:pPr>
              <w:jc w:val="both"/>
              <w:rPr>
                <w:rFonts w:ascii="Arial" w:hAnsi="Arial" w:cs="Arial"/>
                <w:sz w:val="16"/>
                <w:szCs w:val="16"/>
              </w:rPr>
            </w:pPr>
          </w:p>
        </w:tc>
        <w:tc>
          <w:tcPr>
            <w:tcW w:w="2880" w:type="dxa"/>
          </w:tcPr>
          <w:p w14:paraId="0BE915DB" w14:textId="77777777" w:rsidR="00056003" w:rsidRPr="00FB58FC" w:rsidRDefault="00056003" w:rsidP="00056003">
            <w:pPr>
              <w:jc w:val="both"/>
              <w:rPr>
                <w:rFonts w:ascii="Arial" w:hAnsi="Arial" w:cs="Arial"/>
                <w:sz w:val="16"/>
                <w:szCs w:val="16"/>
              </w:rPr>
            </w:pPr>
          </w:p>
        </w:tc>
        <w:tc>
          <w:tcPr>
            <w:tcW w:w="1800" w:type="dxa"/>
          </w:tcPr>
          <w:p w14:paraId="07F81E9F" w14:textId="77777777" w:rsidR="00056003" w:rsidRPr="00FB58FC" w:rsidRDefault="00056003" w:rsidP="00056003">
            <w:pPr>
              <w:jc w:val="both"/>
              <w:rPr>
                <w:rFonts w:ascii="Arial" w:hAnsi="Arial" w:cs="Arial"/>
                <w:sz w:val="16"/>
                <w:szCs w:val="16"/>
              </w:rPr>
            </w:pPr>
          </w:p>
        </w:tc>
        <w:tc>
          <w:tcPr>
            <w:tcW w:w="2250" w:type="dxa"/>
          </w:tcPr>
          <w:p w14:paraId="54BB65BE" w14:textId="77777777" w:rsidR="00056003" w:rsidRPr="00FB58FC" w:rsidRDefault="00056003" w:rsidP="00056003">
            <w:pPr>
              <w:jc w:val="both"/>
              <w:rPr>
                <w:rFonts w:ascii="Arial" w:hAnsi="Arial" w:cs="Arial"/>
                <w:sz w:val="16"/>
                <w:szCs w:val="16"/>
              </w:rPr>
            </w:pPr>
          </w:p>
        </w:tc>
      </w:tr>
    </w:tbl>
    <w:p w14:paraId="5AA4FDB3" w14:textId="77777777" w:rsidR="00056003" w:rsidRPr="00FB58FC" w:rsidRDefault="00056003" w:rsidP="00056003">
      <w:pPr>
        <w:jc w:val="both"/>
        <w:rPr>
          <w:rFonts w:ascii="Arial" w:hAnsi="Arial" w:cs="Arial"/>
        </w:rPr>
      </w:pPr>
    </w:p>
    <w:p w14:paraId="679CBFD5" w14:textId="5E59D4D1" w:rsidR="00056003" w:rsidRPr="00FB58FC" w:rsidRDefault="00056003" w:rsidP="00056003">
      <w:pPr>
        <w:jc w:val="both"/>
        <w:rPr>
          <w:rFonts w:ascii="Arial" w:hAnsi="Arial" w:cs="Arial"/>
          <w:b/>
          <w:bCs/>
          <w:u w:val="single"/>
        </w:rPr>
      </w:pPr>
      <w:r w:rsidRPr="00FB58FC">
        <w:rPr>
          <w:rFonts w:ascii="Arial" w:hAnsi="Arial" w:cs="Arial"/>
          <w:b/>
          <w:bCs/>
          <w:u w:val="single"/>
        </w:rPr>
        <w:t xml:space="preserve">Working and </w:t>
      </w:r>
      <w:r w:rsidR="005E0C64" w:rsidRPr="00FB58FC">
        <w:rPr>
          <w:rFonts w:ascii="Arial" w:hAnsi="Arial" w:cs="Arial"/>
          <w:b/>
          <w:bCs/>
          <w:u w:val="single"/>
        </w:rPr>
        <w:t>Labor</w:t>
      </w:r>
      <w:r w:rsidRPr="00FB58FC">
        <w:rPr>
          <w:rFonts w:ascii="Arial" w:hAnsi="Arial" w:cs="Arial"/>
          <w:b/>
          <w:bCs/>
          <w:u w:val="single"/>
        </w:rPr>
        <w:t xml:space="preserve"> Conditions Screening Check List</w:t>
      </w:r>
    </w:p>
    <w:tbl>
      <w:tblPr>
        <w:tblW w:w="5000" w:type="pct"/>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0" w:type="dxa"/>
          <w:right w:w="0" w:type="dxa"/>
        </w:tblCellMar>
        <w:tblLook w:val="0000" w:firstRow="0" w:lastRow="0" w:firstColumn="0" w:lastColumn="0" w:noHBand="0" w:noVBand="0"/>
      </w:tblPr>
      <w:tblGrid>
        <w:gridCol w:w="261"/>
        <w:gridCol w:w="3651"/>
        <w:gridCol w:w="534"/>
        <w:gridCol w:w="450"/>
        <w:gridCol w:w="4454"/>
      </w:tblGrid>
      <w:tr w:rsidR="0035617A" w:rsidRPr="00FB58FC" w14:paraId="6CB69070" w14:textId="77777777" w:rsidTr="00A07F3D">
        <w:trPr>
          <w:trHeight w:val="224"/>
        </w:trPr>
        <w:tc>
          <w:tcPr>
            <w:tcW w:w="140" w:type="pct"/>
            <w:shd w:val="clear" w:color="auto" w:fill="D9D9D9"/>
          </w:tcPr>
          <w:p w14:paraId="037833C3" w14:textId="77777777" w:rsidR="00056003" w:rsidRPr="00FB58FC" w:rsidRDefault="00056003" w:rsidP="00056003">
            <w:pPr>
              <w:jc w:val="both"/>
              <w:rPr>
                <w:rFonts w:ascii="Arial" w:hAnsi="Arial" w:cs="Arial"/>
                <w:sz w:val="16"/>
                <w:szCs w:val="16"/>
                <w:lang w:val="en-GB"/>
              </w:rPr>
            </w:pPr>
          </w:p>
        </w:tc>
        <w:tc>
          <w:tcPr>
            <w:tcW w:w="1953" w:type="pct"/>
            <w:shd w:val="clear" w:color="auto" w:fill="D9D9D9"/>
          </w:tcPr>
          <w:p w14:paraId="35666A1A" w14:textId="77777777" w:rsidR="00056003" w:rsidRPr="00FB58FC" w:rsidRDefault="00056003" w:rsidP="00056003">
            <w:pPr>
              <w:ind w:left="113" w:right="113"/>
              <w:jc w:val="both"/>
              <w:rPr>
                <w:rFonts w:ascii="Arial" w:hAnsi="Arial" w:cs="Arial"/>
                <w:b/>
                <w:sz w:val="16"/>
                <w:szCs w:val="16"/>
                <w:lang w:val="en-GB"/>
              </w:rPr>
            </w:pPr>
            <w:r w:rsidRPr="00FB58FC">
              <w:rPr>
                <w:rFonts w:ascii="Arial" w:hAnsi="Arial" w:cs="Arial"/>
                <w:b/>
                <w:sz w:val="16"/>
                <w:szCs w:val="16"/>
                <w:lang w:val="en-GB"/>
              </w:rPr>
              <w:t xml:space="preserve">Requirements </w:t>
            </w:r>
          </w:p>
        </w:tc>
        <w:tc>
          <w:tcPr>
            <w:tcW w:w="286" w:type="pct"/>
            <w:shd w:val="clear" w:color="auto" w:fill="D9D9D9"/>
          </w:tcPr>
          <w:p w14:paraId="35012C01" w14:textId="77777777" w:rsidR="00056003" w:rsidRPr="00FB58FC" w:rsidRDefault="00056003" w:rsidP="00056003">
            <w:pPr>
              <w:ind w:left="113" w:right="113"/>
              <w:jc w:val="both"/>
              <w:rPr>
                <w:rFonts w:ascii="Arial" w:hAnsi="Arial" w:cs="Arial"/>
                <w:b/>
                <w:sz w:val="16"/>
                <w:szCs w:val="16"/>
                <w:lang w:val="en-GB"/>
              </w:rPr>
            </w:pPr>
            <w:r w:rsidRPr="00FB58FC">
              <w:rPr>
                <w:rFonts w:ascii="Arial" w:hAnsi="Arial" w:cs="Arial"/>
                <w:b/>
                <w:sz w:val="16"/>
                <w:szCs w:val="16"/>
                <w:lang w:val="en-GB"/>
              </w:rPr>
              <w:t>Yes</w:t>
            </w:r>
          </w:p>
        </w:tc>
        <w:tc>
          <w:tcPr>
            <w:tcW w:w="239" w:type="pct"/>
            <w:shd w:val="clear" w:color="auto" w:fill="D9D9D9"/>
          </w:tcPr>
          <w:p w14:paraId="090203EC" w14:textId="77777777" w:rsidR="00056003" w:rsidRPr="00FB58FC" w:rsidRDefault="00056003" w:rsidP="00056003">
            <w:pPr>
              <w:ind w:left="113" w:right="113"/>
              <w:jc w:val="both"/>
              <w:rPr>
                <w:rFonts w:ascii="Arial" w:hAnsi="Arial" w:cs="Arial"/>
                <w:b/>
                <w:sz w:val="16"/>
                <w:szCs w:val="16"/>
                <w:lang w:val="en-GB"/>
              </w:rPr>
            </w:pPr>
            <w:r w:rsidRPr="00FB58FC">
              <w:rPr>
                <w:rFonts w:ascii="Arial" w:hAnsi="Arial" w:cs="Arial"/>
                <w:b/>
                <w:sz w:val="16"/>
                <w:szCs w:val="16"/>
                <w:lang w:val="en-GB"/>
              </w:rPr>
              <w:t>No</w:t>
            </w:r>
          </w:p>
        </w:tc>
        <w:tc>
          <w:tcPr>
            <w:tcW w:w="2382" w:type="pct"/>
            <w:shd w:val="clear" w:color="auto" w:fill="D9D9D9"/>
          </w:tcPr>
          <w:p w14:paraId="2D5D3B3E" w14:textId="77777777" w:rsidR="00056003" w:rsidRPr="00FB58FC" w:rsidRDefault="00056003" w:rsidP="00056003">
            <w:pPr>
              <w:ind w:left="113"/>
              <w:jc w:val="both"/>
              <w:rPr>
                <w:rFonts w:ascii="Arial" w:hAnsi="Arial" w:cs="Arial"/>
                <w:b/>
                <w:sz w:val="16"/>
                <w:szCs w:val="16"/>
                <w:lang w:val="en-GB"/>
              </w:rPr>
            </w:pPr>
            <w:r w:rsidRPr="00FB58FC">
              <w:rPr>
                <w:rFonts w:ascii="Arial" w:hAnsi="Arial" w:cs="Arial"/>
                <w:b/>
                <w:sz w:val="16"/>
                <w:szCs w:val="16"/>
                <w:lang w:val="en-GB"/>
              </w:rPr>
              <w:t>Notes</w:t>
            </w:r>
          </w:p>
        </w:tc>
      </w:tr>
      <w:tr w:rsidR="0035617A" w:rsidRPr="00FB58FC" w14:paraId="6FB86174" w14:textId="77777777" w:rsidTr="00542DF8">
        <w:trPr>
          <w:trHeight w:val="485"/>
        </w:trPr>
        <w:tc>
          <w:tcPr>
            <w:tcW w:w="140" w:type="pct"/>
          </w:tcPr>
          <w:p w14:paraId="32D00D80" w14:textId="77777777" w:rsidR="00056003" w:rsidRPr="00FB58FC" w:rsidRDefault="00056003" w:rsidP="00D65C1F">
            <w:pPr>
              <w:spacing w:after="0" w:line="240" w:lineRule="auto"/>
              <w:rPr>
                <w:rFonts w:ascii="Arial" w:hAnsi="Arial" w:cs="Arial"/>
                <w:sz w:val="16"/>
                <w:szCs w:val="16"/>
                <w:lang w:val="en-GB"/>
              </w:rPr>
            </w:pPr>
            <w:r w:rsidRPr="00FB58FC">
              <w:rPr>
                <w:rFonts w:ascii="Arial" w:hAnsi="Arial" w:cs="Arial"/>
                <w:sz w:val="16"/>
                <w:szCs w:val="16"/>
              </w:rPr>
              <w:t>1</w:t>
            </w:r>
          </w:p>
        </w:tc>
        <w:tc>
          <w:tcPr>
            <w:tcW w:w="1953" w:type="pct"/>
            <w:shd w:val="clear" w:color="auto" w:fill="D9D9D9"/>
          </w:tcPr>
          <w:p w14:paraId="72A2C83B" w14:textId="77777777" w:rsidR="00056003" w:rsidRPr="00FB58FC" w:rsidRDefault="00056003" w:rsidP="00D65C1F">
            <w:pPr>
              <w:spacing w:after="0" w:line="240" w:lineRule="auto"/>
              <w:ind w:right="113"/>
              <w:rPr>
                <w:rFonts w:ascii="Arial" w:hAnsi="Arial" w:cs="Arial"/>
                <w:sz w:val="16"/>
                <w:szCs w:val="16"/>
                <w:lang w:val="en-GB"/>
              </w:rPr>
            </w:pPr>
            <w:r w:rsidRPr="00FB58FC">
              <w:rPr>
                <w:rFonts w:ascii="Arial" w:hAnsi="Arial" w:cs="Arial"/>
                <w:sz w:val="16"/>
                <w:szCs w:val="16"/>
                <w:lang w:val="en-GB"/>
              </w:rPr>
              <w:t xml:space="preserve">All project workers have concluded a written contract on their labor engagement (labor contract, authorship contract etc.)? </w:t>
            </w:r>
          </w:p>
        </w:tc>
        <w:tc>
          <w:tcPr>
            <w:tcW w:w="286" w:type="pct"/>
          </w:tcPr>
          <w:p w14:paraId="69E86C61" w14:textId="77777777" w:rsidR="00056003" w:rsidRPr="00FB58FC" w:rsidRDefault="00056003" w:rsidP="00D65C1F">
            <w:pPr>
              <w:spacing w:after="0" w:line="240" w:lineRule="auto"/>
              <w:ind w:right="113"/>
              <w:rPr>
                <w:rFonts w:ascii="Arial" w:hAnsi="Arial" w:cs="Arial"/>
                <w:sz w:val="16"/>
                <w:szCs w:val="16"/>
                <w:lang w:val="en-GB"/>
              </w:rPr>
            </w:pPr>
          </w:p>
        </w:tc>
        <w:tc>
          <w:tcPr>
            <w:tcW w:w="239" w:type="pct"/>
          </w:tcPr>
          <w:p w14:paraId="1492A347" w14:textId="77777777" w:rsidR="00056003" w:rsidRPr="00FB58FC" w:rsidRDefault="00056003" w:rsidP="00D65C1F">
            <w:pPr>
              <w:spacing w:after="0" w:line="240" w:lineRule="auto"/>
              <w:ind w:right="113"/>
              <w:rPr>
                <w:rFonts w:ascii="Arial" w:hAnsi="Arial" w:cs="Arial"/>
                <w:sz w:val="16"/>
                <w:szCs w:val="16"/>
                <w:lang w:val="en-GB"/>
              </w:rPr>
            </w:pPr>
          </w:p>
        </w:tc>
        <w:tc>
          <w:tcPr>
            <w:tcW w:w="2382" w:type="pct"/>
          </w:tcPr>
          <w:p w14:paraId="588E8CB2" w14:textId="77777777" w:rsidR="00056003" w:rsidRPr="00FB58FC" w:rsidRDefault="00056003" w:rsidP="00D65C1F">
            <w:pPr>
              <w:spacing w:after="0" w:line="240" w:lineRule="auto"/>
              <w:rPr>
                <w:rFonts w:ascii="Arial" w:hAnsi="Arial" w:cs="Arial"/>
                <w:sz w:val="16"/>
                <w:szCs w:val="16"/>
                <w:lang w:val="en-GB"/>
              </w:rPr>
            </w:pPr>
            <w:r w:rsidRPr="00FB58FC">
              <w:rPr>
                <w:rFonts w:ascii="Arial" w:hAnsi="Arial" w:cs="Arial"/>
                <w:sz w:val="16"/>
                <w:szCs w:val="16"/>
                <w:lang w:val="en-GB"/>
              </w:rPr>
              <w:t>If the answer is “no”, kindly explain.</w:t>
            </w:r>
          </w:p>
        </w:tc>
      </w:tr>
      <w:tr w:rsidR="0035617A" w:rsidRPr="00FB58FC" w14:paraId="22BFF4AF" w14:textId="77777777" w:rsidTr="00542DF8">
        <w:trPr>
          <w:trHeight w:val="170"/>
        </w:trPr>
        <w:tc>
          <w:tcPr>
            <w:tcW w:w="140" w:type="pct"/>
          </w:tcPr>
          <w:p w14:paraId="0F7F8259" w14:textId="77777777" w:rsidR="00056003" w:rsidRPr="00FB58FC" w:rsidRDefault="00056003" w:rsidP="00D65C1F">
            <w:pPr>
              <w:spacing w:after="0" w:line="240" w:lineRule="auto"/>
              <w:rPr>
                <w:rFonts w:ascii="Arial" w:hAnsi="Arial" w:cs="Arial"/>
                <w:sz w:val="16"/>
                <w:szCs w:val="16"/>
                <w:lang w:val="en-GB"/>
              </w:rPr>
            </w:pPr>
            <w:r w:rsidRPr="00FB58FC">
              <w:rPr>
                <w:rFonts w:ascii="Arial" w:hAnsi="Arial" w:cs="Arial"/>
                <w:sz w:val="16"/>
                <w:szCs w:val="16"/>
              </w:rPr>
              <w:t>2</w:t>
            </w:r>
          </w:p>
        </w:tc>
        <w:tc>
          <w:tcPr>
            <w:tcW w:w="1953" w:type="pct"/>
            <w:shd w:val="clear" w:color="auto" w:fill="D9D9D9"/>
          </w:tcPr>
          <w:p w14:paraId="29B856B1" w14:textId="77777777" w:rsidR="00056003" w:rsidRPr="00FB58FC" w:rsidRDefault="00056003" w:rsidP="00D65C1F">
            <w:pPr>
              <w:spacing w:after="0" w:line="240" w:lineRule="auto"/>
              <w:ind w:right="113"/>
              <w:rPr>
                <w:rFonts w:ascii="Arial" w:hAnsi="Arial" w:cs="Arial"/>
                <w:sz w:val="16"/>
                <w:szCs w:val="16"/>
                <w:lang w:val="en-GB"/>
              </w:rPr>
            </w:pPr>
            <w:r w:rsidRPr="00FB58FC">
              <w:rPr>
                <w:rFonts w:ascii="Arial" w:hAnsi="Arial" w:cs="Arial"/>
                <w:sz w:val="16"/>
                <w:szCs w:val="16"/>
                <w:lang w:val="en-GB"/>
              </w:rPr>
              <w:t>All project workers are registered to pension, disability and health insurance?</w:t>
            </w:r>
          </w:p>
        </w:tc>
        <w:tc>
          <w:tcPr>
            <w:tcW w:w="286" w:type="pct"/>
          </w:tcPr>
          <w:p w14:paraId="1FE28D49" w14:textId="77777777" w:rsidR="00056003" w:rsidRPr="00FB58FC" w:rsidRDefault="00056003" w:rsidP="00D65C1F">
            <w:pPr>
              <w:spacing w:after="0" w:line="240" w:lineRule="auto"/>
              <w:ind w:right="113"/>
              <w:rPr>
                <w:rFonts w:ascii="Arial" w:hAnsi="Arial" w:cs="Arial"/>
                <w:sz w:val="16"/>
                <w:szCs w:val="16"/>
                <w:lang w:val="en-GB"/>
              </w:rPr>
            </w:pPr>
          </w:p>
        </w:tc>
        <w:tc>
          <w:tcPr>
            <w:tcW w:w="239" w:type="pct"/>
          </w:tcPr>
          <w:p w14:paraId="5152D9D9" w14:textId="77777777" w:rsidR="00056003" w:rsidRPr="00FB58FC" w:rsidRDefault="00056003" w:rsidP="00D65C1F">
            <w:pPr>
              <w:spacing w:after="0" w:line="240" w:lineRule="auto"/>
              <w:ind w:right="113"/>
              <w:rPr>
                <w:rFonts w:ascii="Arial" w:hAnsi="Arial" w:cs="Arial"/>
                <w:sz w:val="16"/>
                <w:szCs w:val="16"/>
                <w:lang w:val="en-GB"/>
              </w:rPr>
            </w:pPr>
          </w:p>
        </w:tc>
        <w:tc>
          <w:tcPr>
            <w:tcW w:w="2382" w:type="pct"/>
          </w:tcPr>
          <w:p w14:paraId="727C39BD" w14:textId="77777777" w:rsidR="00056003" w:rsidRPr="00FB58FC" w:rsidRDefault="00056003" w:rsidP="00D65C1F">
            <w:pPr>
              <w:spacing w:after="0" w:line="240" w:lineRule="auto"/>
              <w:rPr>
                <w:rFonts w:ascii="Arial" w:hAnsi="Arial" w:cs="Arial"/>
                <w:sz w:val="16"/>
                <w:szCs w:val="16"/>
                <w:lang w:val="en-GB"/>
              </w:rPr>
            </w:pPr>
            <w:r w:rsidRPr="00FB58FC">
              <w:rPr>
                <w:rFonts w:ascii="Arial" w:hAnsi="Arial" w:cs="Arial"/>
                <w:sz w:val="16"/>
                <w:szCs w:val="16"/>
                <w:lang w:val="en-GB"/>
              </w:rPr>
              <w:t>If the answer is “no”, kindly explain.</w:t>
            </w:r>
          </w:p>
        </w:tc>
      </w:tr>
      <w:tr w:rsidR="0035617A" w:rsidRPr="00FB58FC" w14:paraId="387851AC" w14:textId="77777777" w:rsidTr="00542DF8">
        <w:trPr>
          <w:trHeight w:val="20"/>
        </w:trPr>
        <w:tc>
          <w:tcPr>
            <w:tcW w:w="140" w:type="pct"/>
          </w:tcPr>
          <w:p w14:paraId="391A9C24" w14:textId="77777777" w:rsidR="00056003" w:rsidRPr="00FB58FC" w:rsidRDefault="00056003" w:rsidP="00D65C1F">
            <w:pPr>
              <w:spacing w:after="0" w:line="240" w:lineRule="auto"/>
              <w:rPr>
                <w:rFonts w:ascii="Arial" w:hAnsi="Arial" w:cs="Arial"/>
                <w:sz w:val="16"/>
                <w:szCs w:val="16"/>
                <w:lang w:val="en-GB"/>
              </w:rPr>
            </w:pPr>
            <w:r w:rsidRPr="00FB58FC">
              <w:rPr>
                <w:rFonts w:ascii="Arial" w:hAnsi="Arial" w:cs="Arial"/>
                <w:sz w:val="16"/>
                <w:szCs w:val="16"/>
              </w:rPr>
              <w:t>3</w:t>
            </w:r>
          </w:p>
        </w:tc>
        <w:tc>
          <w:tcPr>
            <w:tcW w:w="1953" w:type="pct"/>
            <w:shd w:val="clear" w:color="auto" w:fill="D9D9D9"/>
          </w:tcPr>
          <w:p w14:paraId="4CE4DE41" w14:textId="77777777" w:rsidR="00056003" w:rsidRPr="00FB58FC" w:rsidRDefault="00056003" w:rsidP="00D65C1F">
            <w:pPr>
              <w:spacing w:after="0" w:line="240" w:lineRule="auto"/>
              <w:ind w:right="113"/>
              <w:rPr>
                <w:rFonts w:ascii="Arial" w:hAnsi="Arial" w:cs="Arial"/>
                <w:sz w:val="16"/>
                <w:szCs w:val="16"/>
                <w:lang w:val="en-GB"/>
              </w:rPr>
            </w:pPr>
            <w:r w:rsidRPr="00FB58FC">
              <w:rPr>
                <w:rFonts w:ascii="Arial" w:hAnsi="Arial" w:cs="Arial"/>
                <w:sz w:val="16"/>
                <w:szCs w:val="16"/>
                <w:lang w:val="en-GB"/>
              </w:rPr>
              <w:t>All project workers are 18 years old or older?</w:t>
            </w:r>
          </w:p>
        </w:tc>
        <w:tc>
          <w:tcPr>
            <w:tcW w:w="286" w:type="pct"/>
          </w:tcPr>
          <w:p w14:paraId="032F40E7" w14:textId="77777777" w:rsidR="00056003" w:rsidRPr="00FB58FC" w:rsidRDefault="00056003" w:rsidP="00D65C1F">
            <w:pPr>
              <w:spacing w:after="0" w:line="240" w:lineRule="auto"/>
              <w:ind w:right="113"/>
              <w:rPr>
                <w:rFonts w:ascii="Arial" w:hAnsi="Arial" w:cs="Arial"/>
                <w:sz w:val="16"/>
                <w:szCs w:val="16"/>
                <w:lang w:val="en-GB"/>
              </w:rPr>
            </w:pPr>
          </w:p>
        </w:tc>
        <w:tc>
          <w:tcPr>
            <w:tcW w:w="239" w:type="pct"/>
          </w:tcPr>
          <w:p w14:paraId="46D996DD" w14:textId="77777777" w:rsidR="00056003" w:rsidRPr="00FB58FC" w:rsidRDefault="00056003" w:rsidP="00D65C1F">
            <w:pPr>
              <w:spacing w:after="0" w:line="240" w:lineRule="auto"/>
              <w:ind w:right="113"/>
              <w:rPr>
                <w:rFonts w:ascii="Arial" w:hAnsi="Arial" w:cs="Arial"/>
                <w:sz w:val="16"/>
                <w:szCs w:val="16"/>
                <w:lang w:val="en-GB"/>
              </w:rPr>
            </w:pPr>
          </w:p>
        </w:tc>
        <w:tc>
          <w:tcPr>
            <w:tcW w:w="2382" w:type="pct"/>
          </w:tcPr>
          <w:p w14:paraId="7C6E8F31" w14:textId="211D0D3F" w:rsidR="00056003" w:rsidRPr="00FB58FC" w:rsidRDefault="00056003" w:rsidP="00D65C1F">
            <w:pPr>
              <w:spacing w:after="0" w:line="240" w:lineRule="auto"/>
              <w:rPr>
                <w:rFonts w:ascii="Arial" w:hAnsi="Arial" w:cs="Arial"/>
                <w:sz w:val="16"/>
                <w:szCs w:val="16"/>
                <w:lang w:val="en-GB"/>
              </w:rPr>
            </w:pPr>
            <w:r w:rsidRPr="00FB58FC">
              <w:rPr>
                <w:rFonts w:ascii="Arial" w:hAnsi="Arial" w:cs="Arial"/>
                <w:sz w:val="16"/>
                <w:szCs w:val="16"/>
                <w:lang w:val="en-GB"/>
              </w:rPr>
              <w:t>If employees of age 15 to 18 are engaged, please state under which conditions they are engaged (whether all the requirements of the Labor Code have been fulfilled that concern employment of minors of age 15-18?).</w:t>
            </w:r>
          </w:p>
        </w:tc>
      </w:tr>
      <w:tr w:rsidR="0035617A" w:rsidRPr="00FB58FC" w14:paraId="46B5442A" w14:textId="77777777" w:rsidTr="00542DF8">
        <w:trPr>
          <w:trHeight w:val="20"/>
        </w:trPr>
        <w:tc>
          <w:tcPr>
            <w:tcW w:w="140" w:type="pct"/>
          </w:tcPr>
          <w:p w14:paraId="7AE20B86" w14:textId="77777777" w:rsidR="00056003" w:rsidRPr="00FB58FC" w:rsidRDefault="00056003" w:rsidP="00D65C1F">
            <w:pPr>
              <w:spacing w:after="0" w:line="240" w:lineRule="auto"/>
              <w:rPr>
                <w:rFonts w:ascii="Arial" w:hAnsi="Arial" w:cs="Arial"/>
                <w:sz w:val="16"/>
                <w:szCs w:val="16"/>
                <w:lang w:val="en-GB"/>
              </w:rPr>
            </w:pPr>
            <w:r w:rsidRPr="00FB58FC">
              <w:rPr>
                <w:rFonts w:ascii="Arial" w:hAnsi="Arial" w:cs="Arial"/>
                <w:sz w:val="16"/>
                <w:szCs w:val="16"/>
              </w:rPr>
              <w:t>4</w:t>
            </w:r>
          </w:p>
        </w:tc>
        <w:tc>
          <w:tcPr>
            <w:tcW w:w="1953" w:type="pct"/>
            <w:shd w:val="clear" w:color="auto" w:fill="D9D9D9"/>
          </w:tcPr>
          <w:p w14:paraId="4CE0FDED" w14:textId="77777777" w:rsidR="00056003" w:rsidRPr="00FB58FC" w:rsidRDefault="00056003" w:rsidP="00D65C1F">
            <w:pPr>
              <w:spacing w:after="0" w:line="240" w:lineRule="auto"/>
              <w:ind w:right="113"/>
              <w:rPr>
                <w:rFonts w:ascii="Arial" w:hAnsi="Arial" w:cs="Arial"/>
                <w:sz w:val="16"/>
                <w:szCs w:val="16"/>
                <w:lang w:val="en-GB"/>
              </w:rPr>
            </w:pPr>
            <w:r w:rsidRPr="00FB58FC">
              <w:rPr>
                <w:rFonts w:ascii="Arial" w:hAnsi="Arial" w:cs="Arial"/>
                <w:sz w:val="16"/>
                <w:szCs w:val="16"/>
                <w:lang w:val="en-GB"/>
              </w:rPr>
              <w:t xml:space="preserve">All project workers are paid for their work at least once a month? </w:t>
            </w:r>
          </w:p>
        </w:tc>
        <w:tc>
          <w:tcPr>
            <w:tcW w:w="286" w:type="pct"/>
          </w:tcPr>
          <w:p w14:paraId="6E7A5CD0" w14:textId="77777777" w:rsidR="00056003" w:rsidRPr="00FB58FC" w:rsidRDefault="00056003" w:rsidP="00D65C1F">
            <w:pPr>
              <w:spacing w:after="0" w:line="240" w:lineRule="auto"/>
              <w:ind w:right="113"/>
              <w:rPr>
                <w:rFonts w:ascii="Arial" w:hAnsi="Arial" w:cs="Arial"/>
                <w:sz w:val="16"/>
                <w:szCs w:val="16"/>
                <w:lang w:val="en-GB"/>
              </w:rPr>
            </w:pPr>
          </w:p>
        </w:tc>
        <w:tc>
          <w:tcPr>
            <w:tcW w:w="239" w:type="pct"/>
          </w:tcPr>
          <w:p w14:paraId="67479118" w14:textId="77777777" w:rsidR="00056003" w:rsidRPr="00FB58FC" w:rsidRDefault="00056003" w:rsidP="00D65C1F">
            <w:pPr>
              <w:spacing w:after="0" w:line="240" w:lineRule="auto"/>
              <w:ind w:right="113"/>
              <w:rPr>
                <w:rFonts w:ascii="Arial" w:hAnsi="Arial" w:cs="Arial"/>
                <w:sz w:val="16"/>
                <w:szCs w:val="16"/>
                <w:lang w:val="en-GB"/>
              </w:rPr>
            </w:pPr>
          </w:p>
        </w:tc>
        <w:tc>
          <w:tcPr>
            <w:tcW w:w="2382" w:type="pct"/>
          </w:tcPr>
          <w:p w14:paraId="00DD593E" w14:textId="245C7185" w:rsidR="00056003" w:rsidRPr="00FB58FC" w:rsidRDefault="00056003" w:rsidP="00D65C1F">
            <w:pPr>
              <w:spacing w:after="0" w:line="240" w:lineRule="auto"/>
              <w:rPr>
                <w:rFonts w:ascii="Arial" w:hAnsi="Arial" w:cs="Arial"/>
                <w:sz w:val="16"/>
                <w:szCs w:val="16"/>
                <w:lang w:val="en-GB"/>
              </w:rPr>
            </w:pPr>
            <w:r w:rsidRPr="00FB58FC">
              <w:rPr>
                <w:rFonts w:ascii="Arial" w:hAnsi="Arial" w:cs="Arial"/>
                <w:sz w:val="16"/>
                <w:szCs w:val="16"/>
                <w:lang w:val="en-GB"/>
              </w:rPr>
              <w:t>If the answer is “no”, kindly explain.</w:t>
            </w:r>
          </w:p>
        </w:tc>
      </w:tr>
      <w:tr w:rsidR="0035617A" w:rsidRPr="00FB58FC" w14:paraId="526E1A30" w14:textId="77777777" w:rsidTr="00542DF8">
        <w:trPr>
          <w:trHeight w:val="20"/>
        </w:trPr>
        <w:tc>
          <w:tcPr>
            <w:tcW w:w="140" w:type="pct"/>
          </w:tcPr>
          <w:p w14:paraId="3304D248" w14:textId="77777777" w:rsidR="00056003" w:rsidRPr="00FB58FC" w:rsidRDefault="00056003" w:rsidP="00D65C1F">
            <w:pPr>
              <w:spacing w:after="0" w:line="240" w:lineRule="auto"/>
              <w:rPr>
                <w:rFonts w:ascii="Arial" w:hAnsi="Arial" w:cs="Arial"/>
                <w:sz w:val="16"/>
                <w:szCs w:val="16"/>
                <w:lang w:val="en-GB"/>
              </w:rPr>
            </w:pPr>
          </w:p>
        </w:tc>
        <w:tc>
          <w:tcPr>
            <w:tcW w:w="1953" w:type="pct"/>
            <w:shd w:val="clear" w:color="auto" w:fill="D9D9D9"/>
          </w:tcPr>
          <w:p w14:paraId="5B03DCFC" w14:textId="77777777" w:rsidR="00056003" w:rsidRPr="00FB58FC" w:rsidRDefault="00056003" w:rsidP="00D65C1F">
            <w:pPr>
              <w:spacing w:after="0" w:line="240" w:lineRule="auto"/>
              <w:ind w:right="113"/>
              <w:rPr>
                <w:rFonts w:ascii="Arial" w:hAnsi="Arial" w:cs="Arial"/>
                <w:sz w:val="16"/>
                <w:szCs w:val="16"/>
                <w:lang w:val="en-GB"/>
              </w:rPr>
            </w:pPr>
            <w:r w:rsidRPr="00FB58FC">
              <w:rPr>
                <w:rFonts w:ascii="Arial" w:hAnsi="Arial" w:cs="Arial"/>
                <w:sz w:val="16"/>
                <w:szCs w:val="16"/>
                <w:lang w:val="en-GB"/>
              </w:rPr>
              <w:t xml:space="preserve">The number of working hours in a week for all the project workers is in compliance with provisions of the Labor Code? </w:t>
            </w:r>
          </w:p>
        </w:tc>
        <w:tc>
          <w:tcPr>
            <w:tcW w:w="286" w:type="pct"/>
          </w:tcPr>
          <w:p w14:paraId="3E419EAA" w14:textId="77777777" w:rsidR="00056003" w:rsidRPr="00FB58FC" w:rsidRDefault="00056003" w:rsidP="00D65C1F">
            <w:pPr>
              <w:spacing w:after="0" w:line="240" w:lineRule="auto"/>
              <w:ind w:right="113"/>
              <w:rPr>
                <w:rFonts w:ascii="Arial" w:hAnsi="Arial" w:cs="Arial"/>
                <w:sz w:val="16"/>
                <w:szCs w:val="16"/>
                <w:lang w:val="en-GB"/>
              </w:rPr>
            </w:pPr>
          </w:p>
        </w:tc>
        <w:tc>
          <w:tcPr>
            <w:tcW w:w="239" w:type="pct"/>
          </w:tcPr>
          <w:p w14:paraId="7670C7E8" w14:textId="77777777" w:rsidR="00056003" w:rsidRPr="00FB58FC" w:rsidRDefault="00056003" w:rsidP="00D65C1F">
            <w:pPr>
              <w:spacing w:after="0" w:line="240" w:lineRule="auto"/>
              <w:ind w:right="113"/>
              <w:rPr>
                <w:rFonts w:ascii="Arial" w:hAnsi="Arial" w:cs="Arial"/>
                <w:sz w:val="16"/>
                <w:szCs w:val="16"/>
                <w:lang w:val="en-GB"/>
              </w:rPr>
            </w:pPr>
          </w:p>
        </w:tc>
        <w:tc>
          <w:tcPr>
            <w:tcW w:w="2382" w:type="pct"/>
          </w:tcPr>
          <w:p w14:paraId="4A0C3C32" w14:textId="0ED27E54" w:rsidR="00056003" w:rsidRPr="00FB58FC" w:rsidRDefault="00056003" w:rsidP="00D65C1F">
            <w:pPr>
              <w:spacing w:after="0" w:line="240" w:lineRule="auto"/>
              <w:rPr>
                <w:rFonts w:ascii="Arial" w:hAnsi="Arial" w:cs="Arial"/>
                <w:sz w:val="16"/>
                <w:szCs w:val="16"/>
                <w:lang w:val="en-GB"/>
              </w:rPr>
            </w:pPr>
            <w:r w:rsidRPr="00FB58FC">
              <w:rPr>
                <w:rFonts w:ascii="Arial" w:hAnsi="Arial" w:cs="Arial"/>
                <w:sz w:val="16"/>
                <w:szCs w:val="16"/>
                <w:lang w:val="en-GB"/>
              </w:rPr>
              <w:t>If the answer is “no”, kindly explain what is the average number of hours of overtime per employee and whether all the project workers have received increased compensation for working overtime.</w:t>
            </w:r>
          </w:p>
        </w:tc>
      </w:tr>
      <w:tr w:rsidR="0035617A" w:rsidRPr="00FB58FC" w14:paraId="3ABC082F" w14:textId="77777777" w:rsidTr="00542DF8">
        <w:trPr>
          <w:trHeight w:val="20"/>
        </w:trPr>
        <w:tc>
          <w:tcPr>
            <w:tcW w:w="140" w:type="pct"/>
          </w:tcPr>
          <w:p w14:paraId="64EF7CFA" w14:textId="77777777" w:rsidR="00056003" w:rsidRPr="00FB58FC" w:rsidRDefault="00056003" w:rsidP="00D65C1F">
            <w:pPr>
              <w:spacing w:after="0" w:line="240" w:lineRule="auto"/>
              <w:rPr>
                <w:rFonts w:ascii="Arial" w:hAnsi="Arial" w:cs="Arial"/>
                <w:sz w:val="16"/>
                <w:szCs w:val="16"/>
                <w:lang w:val="en-GB"/>
              </w:rPr>
            </w:pPr>
            <w:r w:rsidRPr="00FB58FC">
              <w:rPr>
                <w:rFonts w:ascii="Arial" w:hAnsi="Arial" w:cs="Arial"/>
                <w:sz w:val="16"/>
                <w:szCs w:val="16"/>
              </w:rPr>
              <w:t>5</w:t>
            </w:r>
          </w:p>
        </w:tc>
        <w:tc>
          <w:tcPr>
            <w:tcW w:w="1953" w:type="pct"/>
            <w:shd w:val="clear" w:color="auto" w:fill="D9D9D9"/>
          </w:tcPr>
          <w:p w14:paraId="529A5EFB" w14:textId="77777777" w:rsidR="00056003" w:rsidRPr="00FB58FC" w:rsidRDefault="00056003" w:rsidP="00D65C1F">
            <w:pPr>
              <w:spacing w:after="0" w:line="240" w:lineRule="auto"/>
              <w:ind w:right="113"/>
              <w:rPr>
                <w:rFonts w:ascii="Arial" w:hAnsi="Arial" w:cs="Arial"/>
                <w:sz w:val="16"/>
                <w:szCs w:val="16"/>
                <w:lang w:val="en-GB"/>
              </w:rPr>
            </w:pPr>
            <w:r w:rsidRPr="00FB58FC">
              <w:rPr>
                <w:rFonts w:ascii="Arial" w:hAnsi="Arial" w:cs="Arial"/>
                <w:sz w:val="16"/>
                <w:szCs w:val="16"/>
                <w:lang w:val="en-GB"/>
              </w:rPr>
              <w:t>All project workers have rest as envisaged under the Labor Code (rest during working hours, daily rest, weekly rest, annual holidays)?</w:t>
            </w:r>
          </w:p>
        </w:tc>
        <w:tc>
          <w:tcPr>
            <w:tcW w:w="286" w:type="pct"/>
          </w:tcPr>
          <w:p w14:paraId="073AAD10" w14:textId="77777777" w:rsidR="00056003" w:rsidRPr="00FB58FC" w:rsidRDefault="00056003" w:rsidP="00D65C1F">
            <w:pPr>
              <w:spacing w:after="0" w:line="240" w:lineRule="auto"/>
              <w:ind w:right="113"/>
              <w:rPr>
                <w:rFonts w:ascii="Arial" w:hAnsi="Arial" w:cs="Arial"/>
                <w:sz w:val="16"/>
                <w:szCs w:val="16"/>
                <w:lang w:val="en-GB"/>
              </w:rPr>
            </w:pPr>
          </w:p>
        </w:tc>
        <w:tc>
          <w:tcPr>
            <w:tcW w:w="239" w:type="pct"/>
          </w:tcPr>
          <w:p w14:paraId="710DE52C" w14:textId="77777777" w:rsidR="00056003" w:rsidRPr="00FB58FC" w:rsidRDefault="00056003" w:rsidP="00D65C1F">
            <w:pPr>
              <w:spacing w:after="0" w:line="240" w:lineRule="auto"/>
              <w:ind w:right="113"/>
              <w:rPr>
                <w:rFonts w:ascii="Arial" w:hAnsi="Arial" w:cs="Arial"/>
                <w:sz w:val="16"/>
                <w:szCs w:val="16"/>
                <w:lang w:val="en-GB"/>
              </w:rPr>
            </w:pPr>
          </w:p>
        </w:tc>
        <w:tc>
          <w:tcPr>
            <w:tcW w:w="2382" w:type="pct"/>
          </w:tcPr>
          <w:p w14:paraId="3D1DC930" w14:textId="77777777" w:rsidR="00056003" w:rsidRPr="00FB58FC" w:rsidRDefault="00056003" w:rsidP="00D65C1F">
            <w:pPr>
              <w:spacing w:after="0" w:line="240" w:lineRule="auto"/>
              <w:rPr>
                <w:rFonts w:ascii="Arial" w:hAnsi="Arial" w:cs="Arial"/>
                <w:sz w:val="16"/>
                <w:szCs w:val="16"/>
                <w:lang w:val="en-GB"/>
              </w:rPr>
            </w:pPr>
            <w:r w:rsidRPr="00FB58FC">
              <w:rPr>
                <w:rFonts w:ascii="Arial" w:hAnsi="Arial" w:cs="Arial"/>
                <w:sz w:val="16"/>
                <w:szCs w:val="16"/>
                <w:lang w:val="en-GB"/>
              </w:rPr>
              <w:t>If the answer is “no”, kindly explain.</w:t>
            </w:r>
          </w:p>
        </w:tc>
      </w:tr>
      <w:tr w:rsidR="0035617A" w:rsidRPr="00FB58FC" w14:paraId="0C46788A" w14:textId="77777777" w:rsidTr="00542DF8">
        <w:trPr>
          <w:trHeight w:val="20"/>
        </w:trPr>
        <w:tc>
          <w:tcPr>
            <w:tcW w:w="140" w:type="pct"/>
          </w:tcPr>
          <w:p w14:paraId="5A92D36E" w14:textId="77777777" w:rsidR="00056003" w:rsidRPr="00FB58FC" w:rsidRDefault="00056003" w:rsidP="00D65C1F">
            <w:pPr>
              <w:spacing w:after="0" w:line="240" w:lineRule="auto"/>
              <w:rPr>
                <w:rFonts w:ascii="Arial" w:hAnsi="Arial" w:cs="Arial"/>
                <w:sz w:val="16"/>
                <w:szCs w:val="16"/>
                <w:lang w:val="en-GB"/>
              </w:rPr>
            </w:pPr>
            <w:r w:rsidRPr="00FB58FC">
              <w:rPr>
                <w:rFonts w:ascii="Arial" w:hAnsi="Arial" w:cs="Arial"/>
                <w:sz w:val="16"/>
                <w:szCs w:val="16"/>
              </w:rPr>
              <w:t>6</w:t>
            </w:r>
          </w:p>
        </w:tc>
        <w:tc>
          <w:tcPr>
            <w:tcW w:w="1953" w:type="pct"/>
            <w:shd w:val="clear" w:color="auto" w:fill="D9D9D9"/>
          </w:tcPr>
          <w:p w14:paraId="4DC6136E" w14:textId="77777777" w:rsidR="00056003" w:rsidRPr="00FB58FC" w:rsidRDefault="00056003" w:rsidP="00D65C1F">
            <w:pPr>
              <w:spacing w:after="0" w:line="240" w:lineRule="auto"/>
              <w:ind w:right="113"/>
              <w:rPr>
                <w:rFonts w:ascii="Arial" w:hAnsi="Arial" w:cs="Arial"/>
                <w:sz w:val="16"/>
                <w:szCs w:val="16"/>
                <w:lang w:val="en-GB"/>
              </w:rPr>
            </w:pPr>
            <w:r w:rsidRPr="00FB58FC">
              <w:rPr>
                <w:rFonts w:ascii="Arial" w:hAnsi="Arial" w:cs="Arial"/>
                <w:sz w:val="16"/>
                <w:szCs w:val="16"/>
                <w:lang w:val="en-GB"/>
              </w:rPr>
              <w:t>One or more workers have been served with notices?</w:t>
            </w:r>
          </w:p>
        </w:tc>
        <w:tc>
          <w:tcPr>
            <w:tcW w:w="286" w:type="pct"/>
          </w:tcPr>
          <w:p w14:paraId="42E42F17" w14:textId="77777777" w:rsidR="00056003" w:rsidRPr="00FB58FC" w:rsidRDefault="00056003" w:rsidP="00D65C1F">
            <w:pPr>
              <w:spacing w:after="0" w:line="240" w:lineRule="auto"/>
              <w:ind w:right="113"/>
              <w:rPr>
                <w:rFonts w:ascii="Arial" w:hAnsi="Arial" w:cs="Arial"/>
                <w:sz w:val="16"/>
                <w:szCs w:val="16"/>
                <w:lang w:val="en-GB"/>
              </w:rPr>
            </w:pPr>
          </w:p>
        </w:tc>
        <w:tc>
          <w:tcPr>
            <w:tcW w:w="239" w:type="pct"/>
          </w:tcPr>
          <w:p w14:paraId="46EF4DD0" w14:textId="77777777" w:rsidR="00056003" w:rsidRPr="00FB58FC" w:rsidRDefault="00056003" w:rsidP="00D65C1F">
            <w:pPr>
              <w:spacing w:after="0" w:line="240" w:lineRule="auto"/>
              <w:ind w:right="113"/>
              <w:rPr>
                <w:rFonts w:ascii="Arial" w:hAnsi="Arial" w:cs="Arial"/>
                <w:sz w:val="16"/>
                <w:szCs w:val="16"/>
                <w:lang w:val="en-GB"/>
              </w:rPr>
            </w:pPr>
          </w:p>
        </w:tc>
        <w:tc>
          <w:tcPr>
            <w:tcW w:w="2382" w:type="pct"/>
          </w:tcPr>
          <w:p w14:paraId="518C3E7F" w14:textId="4BB2E9AE" w:rsidR="00056003" w:rsidRPr="00FB58FC" w:rsidRDefault="00056003" w:rsidP="00D65C1F">
            <w:pPr>
              <w:spacing w:after="0" w:line="240" w:lineRule="auto"/>
              <w:rPr>
                <w:rFonts w:ascii="Arial" w:hAnsi="Arial" w:cs="Arial"/>
                <w:sz w:val="16"/>
                <w:szCs w:val="16"/>
                <w:lang w:val="en-GB"/>
              </w:rPr>
            </w:pPr>
            <w:r w:rsidRPr="00FB58FC">
              <w:rPr>
                <w:rFonts w:ascii="Arial" w:hAnsi="Arial" w:cs="Arial"/>
                <w:sz w:val="16"/>
                <w:szCs w:val="16"/>
                <w:lang w:val="en-GB"/>
              </w:rPr>
              <w:t>If the answer is “yes”, kindly state under which conditions the notices had been served (whether the requirements of the Labor Code that concern deadlines and the manner of giving notice to employees have been met?).</w:t>
            </w:r>
          </w:p>
        </w:tc>
      </w:tr>
      <w:tr w:rsidR="0035617A" w:rsidRPr="00FB58FC" w14:paraId="0C390ED1" w14:textId="77777777" w:rsidTr="00542DF8">
        <w:trPr>
          <w:trHeight w:val="20"/>
        </w:trPr>
        <w:tc>
          <w:tcPr>
            <w:tcW w:w="140" w:type="pct"/>
          </w:tcPr>
          <w:p w14:paraId="068AF6EA" w14:textId="77777777" w:rsidR="00056003" w:rsidRPr="00FB58FC" w:rsidRDefault="00056003" w:rsidP="00D65C1F">
            <w:pPr>
              <w:spacing w:after="0" w:line="240" w:lineRule="auto"/>
              <w:rPr>
                <w:rFonts w:ascii="Arial" w:hAnsi="Arial" w:cs="Arial"/>
                <w:sz w:val="16"/>
                <w:szCs w:val="16"/>
                <w:lang w:val="en-GB"/>
              </w:rPr>
            </w:pPr>
            <w:r w:rsidRPr="00FB58FC">
              <w:rPr>
                <w:rFonts w:ascii="Arial" w:hAnsi="Arial" w:cs="Arial"/>
                <w:sz w:val="16"/>
                <w:szCs w:val="16"/>
              </w:rPr>
              <w:t>7</w:t>
            </w:r>
          </w:p>
        </w:tc>
        <w:tc>
          <w:tcPr>
            <w:tcW w:w="1953" w:type="pct"/>
            <w:shd w:val="clear" w:color="auto" w:fill="D9D9D9"/>
          </w:tcPr>
          <w:p w14:paraId="1C2F2C01" w14:textId="77777777" w:rsidR="00056003" w:rsidRPr="00FB58FC" w:rsidRDefault="00056003" w:rsidP="00D65C1F">
            <w:pPr>
              <w:spacing w:after="0" w:line="240" w:lineRule="auto"/>
              <w:ind w:right="113"/>
              <w:rPr>
                <w:rFonts w:ascii="Arial" w:hAnsi="Arial" w:cs="Arial"/>
                <w:sz w:val="16"/>
                <w:szCs w:val="16"/>
                <w:lang w:val="en-GB"/>
              </w:rPr>
            </w:pPr>
            <w:r w:rsidRPr="00FB58FC">
              <w:rPr>
                <w:rFonts w:ascii="Arial" w:hAnsi="Arial" w:cs="Arial"/>
                <w:sz w:val="16"/>
                <w:szCs w:val="16"/>
                <w:lang w:val="en-GB"/>
              </w:rPr>
              <w:t xml:space="preserve">Project workers (all or some) are working in jobs that require a special type of protection at work? </w:t>
            </w:r>
          </w:p>
        </w:tc>
        <w:tc>
          <w:tcPr>
            <w:tcW w:w="286" w:type="pct"/>
          </w:tcPr>
          <w:p w14:paraId="58B7D04B" w14:textId="77777777" w:rsidR="00056003" w:rsidRPr="00FB58FC" w:rsidRDefault="00056003" w:rsidP="00D65C1F">
            <w:pPr>
              <w:spacing w:after="0" w:line="240" w:lineRule="auto"/>
              <w:ind w:right="113"/>
              <w:rPr>
                <w:rFonts w:ascii="Arial" w:hAnsi="Arial" w:cs="Arial"/>
                <w:sz w:val="16"/>
                <w:szCs w:val="16"/>
                <w:lang w:val="en-GB"/>
              </w:rPr>
            </w:pPr>
          </w:p>
        </w:tc>
        <w:tc>
          <w:tcPr>
            <w:tcW w:w="239" w:type="pct"/>
          </w:tcPr>
          <w:p w14:paraId="1EBEB45A" w14:textId="77777777" w:rsidR="00056003" w:rsidRPr="00FB58FC" w:rsidRDefault="00056003" w:rsidP="00D65C1F">
            <w:pPr>
              <w:spacing w:after="0" w:line="240" w:lineRule="auto"/>
              <w:ind w:right="113"/>
              <w:rPr>
                <w:rFonts w:ascii="Arial" w:hAnsi="Arial" w:cs="Arial"/>
                <w:sz w:val="16"/>
                <w:szCs w:val="16"/>
                <w:lang w:val="en-GB"/>
              </w:rPr>
            </w:pPr>
          </w:p>
        </w:tc>
        <w:tc>
          <w:tcPr>
            <w:tcW w:w="2382" w:type="pct"/>
          </w:tcPr>
          <w:p w14:paraId="10FA31CC" w14:textId="504EDE84" w:rsidR="00056003" w:rsidRPr="00FB58FC" w:rsidRDefault="00056003" w:rsidP="00D65C1F">
            <w:pPr>
              <w:spacing w:after="0" w:line="240" w:lineRule="auto"/>
              <w:rPr>
                <w:rFonts w:ascii="Arial" w:hAnsi="Arial" w:cs="Arial"/>
                <w:sz w:val="16"/>
                <w:szCs w:val="16"/>
                <w:lang w:val="en-GB"/>
              </w:rPr>
            </w:pPr>
            <w:r w:rsidRPr="00FB58FC">
              <w:rPr>
                <w:rFonts w:ascii="Arial" w:hAnsi="Arial" w:cs="Arial"/>
                <w:sz w:val="16"/>
                <w:szCs w:val="16"/>
                <w:lang w:val="en-GB"/>
              </w:rPr>
              <w:t>If the answer is “yes” please answer the following questions, too:</w:t>
            </w:r>
            <w:r w:rsidR="009F6A14">
              <w:rPr>
                <w:rFonts w:ascii="Arial" w:hAnsi="Arial" w:cs="Arial"/>
                <w:sz w:val="16"/>
                <w:szCs w:val="16"/>
                <w:lang w:val="en-GB"/>
              </w:rPr>
              <w:t xml:space="preserve"> </w:t>
            </w:r>
            <w:r w:rsidRPr="00FB58FC">
              <w:rPr>
                <w:rFonts w:ascii="Arial" w:hAnsi="Arial" w:cs="Arial"/>
                <w:sz w:val="16"/>
                <w:szCs w:val="16"/>
                <w:lang w:val="en-GB"/>
              </w:rPr>
              <w:t>Training on safety and protection at work had been organized for project workers and the test of the workers’ knowledge was taken after the training?</w:t>
            </w:r>
          </w:p>
          <w:p w14:paraId="022979FA" w14:textId="1C3E402C" w:rsidR="00056003" w:rsidRPr="00FB58FC" w:rsidRDefault="00056003" w:rsidP="00D65C1F">
            <w:pPr>
              <w:spacing w:after="0" w:line="240" w:lineRule="auto"/>
              <w:rPr>
                <w:rFonts w:ascii="Arial" w:hAnsi="Arial" w:cs="Arial"/>
                <w:sz w:val="16"/>
                <w:szCs w:val="16"/>
                <w:lang w:val="en-GB"/>
              </w:rPr>
            </w:pPr>
            <w:r w:rsidRPr="00FB58FC">
              <w:rPr>
                <w:rFonts w:ascii="Arial" w:hAnsi="Arial" w:cs="Arial"/>
                <w:sz w:val="16"/>
                <w:szCs w:val="16"/>
                <w:lang w:val="en-GB"/>
              </w:rPr>
              <w:t>All the measures of protection at work prescribed under the Law are being applied (including use of personal protective equipment)?</w:t>
            </w:r>
          </w:p>
        </w:tc>
      </w:tr>
      <w:tr w:rsidR="0035617A" w:rsidRPr="00FB58FC" w14:paraId="214A0A2C" w14:textId="77777777" w:rsidTr="00542DF8">
        <w:trPr>
          <w:trHeight w:val="20"/>
        </w:trPr>
        <w:tc>
          <w:tcPr>
            <w:tcW w:w="140" w:type="pct"/>
          </w:tcPr>
          <w:p w14:paraId="03FA14BD" w14:textId="77777777" w:rsidR="00056003" w:rsidRPr="00FB58FC" w:rsidRDefault="00056003" w:rsidP="00D65C1F">
            <w:pPr>
              <w:spacing w:after="0" w:line="240" w:lineRule="auto"/>
              <w:rPr>
                <w:rFonts w:ascii="Arial" w:hAnsi="Arial" w:cs="Arial"/>
                <w:sz w:val="16"/>
                <w:szCs w:val="16"/>
              </w:rPr>
            </w:pPr>
            <w:r w:rsidRPr="00FB58FC">
              <w:rPr>
                <w:rFonts w:ascii="Arial" w:hAnsi="Arial" w:cs="Arial"/>
                <w:sz w:val="16"/>
                <w:szCs w:val="16"/>
              </w:rPr>
              <w:t>8</w:t>
            </w:r>
          </w:p>
        </w:tc>
        <w:tc>
          <w:tcPr>
            <w:tcW w:w="1953" w:type="pct"/>
            <w:shd w:val="clear" w:color="auto" w:fill="D9D9D9"/>
          </w:tcPr>
          <w:p w14:paraId="3D3F67CA" w14:textId="37057BC8" w:rsidR="00056003" w:rsidRPr="00FB58FC" w:rsidRDefault="00056003" w:rsidP="00D65C1F">
            <w:pPr>
              <w:spacing w:after="0" w:line="240" w:lineRule="auto"/>
              <w:rPr>
                <w:rFonts w:ascii="Arial" w:hAnsi="Arial" w:cs="Arial"/>
                <w:sz w:val="16"/>
                <w:szCs w:val="16"/>
              </w:rPr>
            </w:pPr>
            <w:r w:rsidRPr="00FB58FC">
              <w:rPr>
                <w:rFonts w:ascii="Arial" w:hAnsi="Arial" w:cs="Arial"/>
                <w:sz w:val="16"/>
                <w:szCs w:val="16"/>
              </w:rPr>
              <w:t>At the start of their engagement, were seasonal workers informed on work-related risks, measures for their prevention and provision of first aid, including specific information on and OHS training?</w:t>
            </w:r>
          </w:p>
        </w:tc>
        <w:tc>
          <w:tcPr>
            <w:tcW w:w="286" w:type="pct"/>
          </w:tcPr>
          <w:p w14:paraId="447D89C6" w14:textId="77777777" w:rsidR="00056003" w:rsidRPr="00FB58FC" w:rsidRDefault="00056003" w:rsidP="00D65C1F">
            <w:pPr>
              <w:spacing w:after="0" w:line="240" w:lineRule="auto"/>
              <w:ind w:right="113"/>
              <w:rPr>
                <w:rFonts w:ascii="Arial" w:hAnsi="Arial" w:cs="Arial"/>
                <w:sz w:val="16"/>
                <w:szCs w:val="16"/>
              </w:rPr>
            </w:pPr>
          </w:p>
        </w:tc>
        <w:tc>
          <w:tcPr>
            <w:tcW w:w="239" w:type="pct"/>
          </w:tcPr>
          <w:p w14:paraId="1F1B3F28" w14:textId="77777777" w:rsidR="00056003" w:rsidRPr="00FB58FC" w:rsidRDefault="00056003" w:rsidP="00D65C1F">
            <w:pPr>
              <w:spacing w:after="0" w:line="240" w:lineRule="auto"/>
              <w:ind w:right="113"/>
              <w:rPr>
                <w:rFonts w:ascii="Arial" w:hAnsi="Arial" w:cs="Arial"/>
                <w:sz w:val="16"/>
                <w:szCs w:val="16"/>
              </w:rPr>
            </w:pPr>
          </w:p>
        </w:tc>
        <w:tc>
          <w:tcPr>
            <w:tcW w:w="2382" w:type="pct"/>
          </w:tcPr>
          <w:p w14:paraId="45CE957F" w14:textId="5C342211" w:rsidR="00056003" w:rsidRPr="00FB58FC" w:rsidRDefault="00056003" w:rsidP="00D65C1F">
            <w:pPr>
              <w:spacing w:after="0" w:line="240" w:lineRule="auto"/>
              <w:rPr>
                <w:rFonts w:ascii="Arial" w:hAnsi="Arial" w:cs="Arial"/>
                <w:iCs/>
                <w:sz w:val="16"/>
                <w:szCs w:val="16"/>
              </w:rPr>
            </w:pPr>
            <w:r w:rsidRPr="00FB58FC">
              <w:rPr>
                <w:rFonts w:ascii="Arial" w:hAnsi="Arial" w:cs="Arial"/>
                <w:iCs/>
                <w:sz w:val="16"/>
                <w:szCs w:val="16"/>
              </w:rPr>
              <w:t>If yes, specify and explain</w:t>
            </w:r>
          </w:p>
        </w:tc>
      </w:tr>
      <w:tr w:rsidR="0035617A" w:rsidRPr="00FB58FC" w14:paraId="41D9C03E" w14:textId="77777777" w:rsidTr="00542DF8">
        <w:trPr>
          <w:trHeight w:val="20"/>
        </w:trPr>
        <w:tc>
          <w:tcPr>
            <w:tcW w:w="140" w:type="pct"/>
          </w:tcPr>
          <w:p w14:paraId="3074F614" w14:textId="77777777" w:rsidR="00056003" w:rsidRPr="00FB58FC" w:rsidRDefault="00056003" w:rsidP="00D65C1F">
            <w:pPr>
              <w:spacing w:after="0" w:line="240" w:lineRule="auto"/>
              <w:rPr>
                <w:rFonts w:ascii="Arial" w:hAnsi="Arial" w:cs="Arial"/>
                <w:sz w:val="16"/>
                <w:szCs w:val="16"/>
                <w:lang w:val="en-GB"/>
              </w:rPr>
            </w:pPr>
            <w:r w:rsidRPr="00FB58FC">
              <w:rPr>
                <w:rFonts w:ascii="Arial" w:hAnsi="Arial" w:cs="Arial"/>
                <w:sz w:val="16"/>
                <w:szCs w:val="16"/>
              </w:rPr>
              <w:t>8</w:t>
            </w:r>
          </w:p>
        </w:tc>
        <w:tc>
          <w:tcPr>
            <w:tcW w:w="1953" w:type="pct"/>
            <w:shd w:val="clear" w:color="auto" w:fill="D9D9D9"/>
          </w:tcPr>
          <w:p w14:paraId="12112AAB" w14:textId="77777777" w:rsidR="00056003" w:rsidRPr="00FB58FC" w:rsidRDefault="00056003" w:rsidP="00D65C1F">
            <w:pPr>
              <w:spacing w:after="0" w:line="240" w:lineRule="auto"/>
              <w:ind w:right="113"/>
              <w:rPr>
                <w:rFonts w:ascii="Arial" w:hAnsi="Arial" w:cs="Arial"/>
                <w:sz w:val="16"/>
                <w:szCs w:val="16"/>
                <w:lang w:val="en-GB"/>
              </w:rPr>
            </w:pPr>
            <w:r w:rsidRPr="00FB58FC">
              <w:rPr>
                <w:rFonts w:ascii="Arial" w:hAnsi="Arial" w:cs="Arial"/>
                <w:sz w:val="16"/>
                <w:szCs w:val="16"/>
                <w:lang w:val="en-GB"/>
              </w:rPr>
              <w:t>Project workers have sustained injuries at work, occupational disease, or there have been fatalities?</w:t>
            </w:r>
          </w:p>
        </w:tc>
        <w:tc>
          <w:tcPr>
            <w:tcW w:w="286" w:type="pct"/>
          </w:tcPr>
          <w:p w14:paraId="379EADF3" w14:textId="77777777" w:rsidR="00056003" w:rsidRPr="00FB58FC" w:rsidRDefault="00056003" w:rsidP="00D65C1F">
            <w:pPr>
              <w:spacing w:after="0" w:line="240" w:lineRule="auto"/>
              <w:ind w:right="113"/>
              <w:rPr>
                <w:rFonts w:ascii="Arial" w:hAnsi="Arial" w:cs="Arial"/>
                <w:sz w:val="16"/>
                <w:szCs w:val="16"/>
                <w:lang w:val="en-GB"/>
              </w:rPr>
            </w:pPr>
          </w:p>
        </w:tc>
        <w:tc>
          <w:tcPr>
            <w:tcW w:w="239" w:type="pct"/>
          </w:tcPr>
          <w:p w14:paraId="5D841639" w14:textId="77777777" w:rsidR="00056003" w:rsidRPr="00FB58FC" w:rsidRDefault="00056003" w:rsidP="00D65C1F">
            <w:pPr>
              <w:spacing w:after="0" w:line="240" w:lineRule="auto"/>
              <w:ind w:right="113"/>
              <w:rPr>
                <w:rFonts w:ascii="Arial" w:hAnsi="Arial" w:cs="Arial"/>
                <w:sz w:val="16"/>
                <w:szCs w:val="16"/>
                <w:lang w:val="en-GB"/>
              </w:rPr>
            </w:pPr>
          </w:p>
        </w:tc>
        <w:tc>
          <w:tcPr>
            <w:tcW w:w="2382" w:type="pct"/>
          </w:tcPr>
          <w:p w14:paraId="2F556578" w14:textId="77777777" w:rsidR="00056003" w:rsidRPr="00FB58FC" w:rsidRDefault="00056003" w:rsidP="00D65C1F">
            <w:pPr>
              <w:spacing w:after="0" w:line="240" w:lineRule="auto"/>
              <w:rPr>
                <w:rFonts w:ascii="Arial" w:hAnsi="Arial" w:cs="Arial"/>
                <w:sz w:val="16"/>
                <w:szCs w:val="16"/>
                <w:lang w:val="en-GB"/>
              </w:rPr>
            </w:pPr>
            <w:r w:rsidRPr="00FB58FC">
              <w:rPr>
                <w:rFonts w:ascii="Arial" w:hAnsi="Arial" w:cs="Arial"/>
                <w:sz w:val="16"/>
                <w:szCs w:val="16"/>
                <w:lang w:val="en-GB"/>
              </w:rPr>
              <w:t>If the answer is “yes” please provide the number of injured / diseased / deceased workers and explain circumstances under which that had occurred.</w:t>
            </w:r>
          </w:p>
          <w:p w14:paraId="18CE6A89" w14:textId="6771F41E" w:rsidR="00056003" w:rsidRPr="00FB58FC" w:rsidRDefault="00056003" w:rsidP="00D65C1F">
            <w:pPr>
              <w:spacing w:after="0" w:line="240" w:lineRule="auto"/>
              <w:rPr>
                <w:rFonts w:ascii="Arial" w:hAnsi="Arial" w:cs="Arial"/>
                <w:sz w:val="16"/>
                <w:szCs w:val="16"/>
                <w:lang w:val="en-GB"/>
              </w:rPr>
            </w:pPr>
            <w:r w:rsidRPr="00FB58FC">
              <w:rPr>
                <w:rFonts w:ascii="Arial" w:hAnsi="Arial" w:cs="Arial"/>
                <w:sz w:val="16"/>
                <w:szCs w:val="16"/>
                <w:lang w:val="en-GB"/>
              </w:rPr>
              <w:t>In addition, state whether the labor inspectorate had been informed of the case.</w:t>
            </w:r>
          </w:p>
        </w:tc>
      </w:tr>
      <w:tr w:rsidR="0035617A" w:rsidRPr="00FB58FC" w14:paraId="6326297F" w14:textId="77777777" w:rsidTr="00542DF8">
        <w:trPr>
          <w:trHeight w:val="20"/>
        </w:trPr>
        <w:tc>
          <w:tcPr>
            <w:tcW w:w="140" w:type="pct"/>
          </w:tcPr>
          <w:p w14:paraId="59B0E662" w14:textId="77777777" w:rsidR="00056003" w:rsidRPr="00FB58FC" w:rsidRDefault="00056003" w:rsidP="00D65C1F">
            <w:pPr>
              <w:spacing w:after="0" w:line="240" w:lineRule="auto"/>
              <w:rPr>
                <w:rFonts w:ascii="Arial" w:hAnsi="Arial" w:cs="Arial"/>
                <w:sz w:val="16"/>
                <w:szCs w:val="16"/>
                <w:lang w:val="en-GB"/>
              </w:rPr>
            </w:pPr>
            <w:r w:rsidRPr="00FB58FC">
              <w:rPr>
                <w:rFonts w:ascii="Arial" w:hAnsi="Arial" w:cs="Arial"/>
                <w:sz w:val="16"/>
                <w:szCs w:val="16"/>
              </w:rPr>
              <w:t>9</w:t>
            </w:r>
          </w:p>
        </w:tc>
        <w:tc>
          <w:tcPr>
            <w:tcW w:w="1953" w:type="pct"/>
            <w:shd w:val="clear" w:color="auto" w:fill="D9D9D9"/>
          </w:tcPr>
          <w:p w14:paraId="728331F6" w14:textId="77777777" w:rsidR="00056003" w:rsidRPr="00FB58FC" w:rsidRDefault="00056003" w:rsidP="00D65C1F">
            <w:pPr>
              <w:spacing w:after="0" w:line="240" w:lineRule="auto"/>
              <w:ind w:right="113"/>
              <w:rPr>
                <w:rFonts w:ascii="Arial" w:hAnsi="Arial" w:cs="Arial"/>
                <w:sz w:val="16"/>
                <w:szCs w:val="16"/>
                <w:lang w:val="en-GB"/>
              </w:rPr>
            </w:pPr>
            <w:r w:rsidRPr="00FB58FC">
              <w:rPr>
                <w:rFonts w:ascii="Arial" w:hAnsi="Arial" w:cs="Arial"/>
                <w:sz w:val="16"/>
                <w:szCs w:val="16"/>
                <w:lang w:val="en-GB"/>
              </w:rPr>
              <w:t>Workers are acquainted with the Project Grievance Mechanism?</w:t>
            </w:r>
          </w:p>
        </w:tc>
        <w:tc>
          <w:tcPr>
            <w:tcW w:w="286" w:type="pct"/>
          </w:tcPr>
          <w:p w14:paraId="2E20ADF1" w14:textId="77777777" w:rsidR="00056003" w:rsidRPr="00FB58FC" w:rsidRDefault="00056003" w:rsidP="00D65C1F">
            <w:pPr>
              <w:spacing w:after="0" w:line="240" w:lineRule="auto"/>
              <w:ind w:right="113"/>
              <w:rPr>
                <w:rFonts w:ascii="Arial" w:hAnsi="Arial" w:cs="Arial"/>
                <w:sz w:val="16"/>
                <w:szCs w:val="16"/>
                <w:lang w:val="en-GB"/>
              </w:rPr>
            </w:pPr>
          </w:p>
        </w:tc>
        <w:tc>
          <w:tcPr>
            <w:tcW w:w="239" w:type="pct"/>
          </w:tcPr>
          <w:p w14:paraId="36BDCEE4" w14:textId="77777777" w:rsidR="00056003" w:rsidRPr="00FB58FC" w:rsidRDefault="00056003" w:rsidP="00D65C1F">
            <w:pPr>
              <w:spacing w:after="0" w:line="240" w:lineRule="auto"/>
              <w:ind w:right="113"/>
              <w:rPr>
                <w:rFonts w:ascii="Arial" w:hAnsi="Arial" w:cs="Arial"/>
                <w:sz w:val="16"/>
                <w:szCs w:val="16"/>
                <w:lang w:val="en-GB"/>
              </w:rPr>
            </w:pPr>
          </w:p>
        </w:tc>
        <w:tc>
          <w:tcPr>
            <w:tcW w:w="2382" w:type="pct"/>
          </w:tcPr>
          <w:p w14:paraId="44D2B994" w14:textId="564C1CDB" w:rsidR="00056003" w:rsidRPr="00FB58FC" w:rsidRDefault="00056003" w:rsidP="00D65C1F">
            <w:pPr>
              <w:spacing w:after="0" w:line="240" w:lineRule="auto"/>
              <w:rPr>
                <w:rFonts w:ascii="Arial" w:hAnsi="Arial" w:cs="Arial"/>
                <w:sz w:val="16"/>
                <w:szCs w:val="16"/>
                <w:lang w:val="en-GB"/>
              </w:rPr>
            </w:pPr>
            <w:r w:rsidRPr="00FB58FC">
              <w:rPr>
                <w:rFonts w:ascii="Arial" w:hAnsi="Arial" w:cs="Arial"/>
                <w:sz w:val="16"/>
                <w:szCs w:val="16"/>
                <w:lang w:val="en-GB"/>
              </w:rPr>
              <w:t>If the answer is “no”, kindly explain.</w:t>
            </w:r>
          </w:p>
        </w:tc>
      </w:tr>
      <w:tr w:rsidR="0035617A" w:rsidRPr="00FB58FC" w14:paraId="1E93C376" w14:textId="77777777" w:rsidTr="00542DF8">
        <w:trPr>
          <w:trHeight w:val="20"/>
        </w:trPr>
        <w:tc>
          <w:tcPr>
            <w:tcW w:w="140" w:type="pct"/>
          </w:tcPr>
          <w:p w14:paraId="4A12D8F5" w14:textId="77777777" w:rsidR="00056003" w:rsidRPr="00FB58FC" w:rsidRDefault="00056003" w:rsidP="00D65C1F">
            <w:pPr>
              <w:spacing w:after="0" w:line="240" w:lineRule="auto"/>
              <w:rPr>
                <w:rFonts w:ascii="Arial" w:hAnsi="Arial" w:cs="Arial"/>
                <w:sz w:val="16"/>
                <w:szCs w:val="16"/>
                <w:lang w:val="en-GB"/>
              </w:rPr>
            </w:pPr>
          </w:p>
        </w:tc>
        <w:tc>
          <w:tcPr>
            <w:tcW w:w="1953" w:type="pct"/>
            <w:shd w:val="clear" w:color="auto" w:fill="D9D9D9"/>
          </w:tcPr>
          <w:p w14:paraId="501A1774" w14:textId="77777777" w:rsidR="00056003" w:rsidRPr="00FB58FC" w:rsidRDefault="00056003" w:rsidP="00D65C1F">
            <w:pPr>
              <w:spacing w:after="0" w:line="240" w:lineRule="auto"/>
              <w:ind w:right="113"/>
              <w:rPr>
                <w:rFonts w:ascii="Arial" w:hAnsi="Arial" w:cs="Arial"/>
                <w:sz w:val="16"/>
                <w:szCs w:val="16"/>
                <w:lang w:val="en-GB"/>
              </w:rPr>
            </w:pPr>
            <w:r w:rsidRPr="00FB58FC">
              <w:rPr>
                <w:rFonts w:ascii="Arial" w:hAnsi="Arial" w:cs="Arial"/>
                <w:sz w:val="16"/>
                <w:szCs w:val="16"/>
                <w:lang w:val="en-GB"/>
              </w:rPr>
              <w:t>The labor inspectorate has visited the employer during the reporting period?</w:t>
            </w:r>
          </w:p>
        </w:tc>
        <w:tc>
          <w:tcPr>
            <w:tcW w:w="286" w:type="pct"/>
          </w:tcPr>
          <w:p w14:paraId="14029EED" w14:textId="77777777" w:rsidR="00056003" w:rsidRPr="00FB58FC" w:rsidRDefault="00056003" w:rsidP="00D65C1F">
            <w:pPr>
              <w:spacing w:after="0" w:line="240" w:lineRule="auto"/>
              <w:ind w:right="113"/>
              <w:rPr>
                <w:rFonts w:ascii="Arial" w:hAnsi="Arial" w:cs="Arial"/>
                <w:sz w:val="16"/>
                <w:szCs w:val="16"/>
                <w:lang w:val="en-GB"/>
              </w:rPr>
            </w:pPr>
          </w:p>
        </w:tc>
        <w:tc>
          <w:tcPr>
            <w:tcW w:w="239" w:type="pct"/>
          </w:tcPr>
          <w:p w14:paraId="43979F26" w14:textId="77777777" w:rsidR="00056003" w:rsidRPr="00FB58FC" w:rsidRDefault="00056003" w:rsidP="00D65C1F">
            <w:pPr>
              <w:spacing w:after="0" w:line="240" w:lineRule="auto"/>
              <w:ind w:right="113"/>
              <w:rPr>
                <w:rFonts w:ascii="Arial" w:hAnsi="Arial" w:cs="Arial"/>
                <w:sz w:val="16"/>
                <w:szCs w:val="16"/>
                <w:lang w:val="en-GB"/>
              </w:rPr>
            </w:pPr>
          </w:p>
        </w:tc>
        <w:tc>
          <w:tcPr>
            <w:tcW w:w="2382" w:type="pct"/>
          </w:tcPr>
          <w:p w14:paraId="52A87BFF" w14:textId="0DCEFE8A" w:rsidR="00056003" w:rsidRPr="00FB58FC" w:rsidRDefault="00056003" w:rsidP="00D65C1F">
            <w:pPr>
              <w:spacing w:after="0" w:line="240" w:lineRule="auto"/>
              <w:rPr>
                <w:rFonts w:ascii="Arial" w:hAnsi="Arial" w:cs="Arial"/>
                <w:sz w:val="16"/>
                <w:szCs w:val="16"/>
                <w:lang w:val="en-GB"/>
              </w:rPr>
            </w:pPr>
            <w:r w:rsidRPr="00FB58FC">
              <w:rPr>
                <w:rFonts w:ascii="Arial" w:hAnsi="Arial" w:cs="Arial"/>
                <w:sz w:val="16"/>
                <w:szCs w:val="16"/>
                <w:lang w:val="en-GB"/>
              </w:rPr>
              <w:t>If the answer is “yes” please provide the number of visits and the potential instructions / warnings of the inspectorate.</w:t>
            </w:r>
          </w:p>
          <w:p w14:paraId="24A9BBBB" w14:textId="77777777" w:rsidR="00056003" w:rsidRPr="00FB58FC" w:rsidRDefault="00056003" w:rsidP="00D65C1F">
            <w:pPr>
              <w:spacing w:after="0" w:line="240" w:lineRule="auto"/>
              <w:rPr>
                <w:rFonts w:ascii="Arial" w:hAnsi="Arial" w:cs="Arial"/>
                <w:i/>
                <w:sz w:val="16"/>
                <w:szCs w:val="16"/>
                <w:lang w:val="en-GB"/>
              </w:rPr>
            </w:pPr>
            <w:r w:rsidRPr="00FB58FC">
              <w:rPr>
                <w:rFonts w:ascii="Arial" w:hAnsi="Arial" w:cs="Arial"/>
                <w:i/>
                <w:sz w:val="16"/>
                <w:szCs w:val="16"/>
                <w:lang w:val="en-GB"/>
              </w:rPr>
              <w:t>Please attach minutes of the labor inspectorate to this report.</w:t>
            </w:r>
          </w:p>
        </w:tc>
      </w:tr>
    </w:tbl>
    <w:p w14:paraId="3340E876" w14:textId="10B18CD3" w:rsidR="00586417" w:rsidRDefault="00586417" w:rsidP="00AD07C1">
      <w:pPr>
        <w:jc w:val="both"/>
        <w:rPr>
          <w:rFonts w:ascii="Arial" w:hAnsi="Arial" w:cs="Arial"/>
          <w:iCs/>
          <w:snapToGrid w:val="0"/>
        </w:rPr>
      </w:pPr>
    </w:p>
    <w:p w14:paraId="0674272A" w14:textId="5B4A9A9E" w:rsidR="00586417" w:rsidRPr="007240C1" w:rsidRDefault="00586417" w:rsidP="00B82C35">
      <w:pPr>
        <w:pStyle w:val="Heading1"/>
        <w:numPr>
          <w:ilvl w:val="0"/>
          <w:numId w:val="0"/>
        </w:numPr>
        <w:ind w:left="432"/>
        <w:rPr>
          <w:snapToGrid w:val="0"/>
        </w:rPr>
      </w:pPr>
      <w:bookmarkStart w:id="291" w:name="_Toc113370056"/>
      <w:r w:rsidRPr="007240C1">
        <w:rPr>
          <w:snapToGrid w:val="0"/>
        </w:rPr>
        <w:lastRenderedPageBreak/>
        <w:t>ANNEX 13: Disbursement and Financial Information Letter</w:t>
      </w:r>
      <w:bookmarkEnd w:id="291"/>
    </w:p>
    <w:p w14:paraId="554CF6F6" w14:textId="0F161FF6" w:rsidR="00586417" w:rsidRPr="00586417" w:rsidRDefault="00586417" w:rsidP="00586417">
      <w:pPr>
        <w:spacing w:after="0" w:line="240" w:lineRule="auto"/>
        <w:rPr>
          <w:rFonts w:ascii="Times New Roman" w:eastAsia="Times New Roman" w:hAnsi="Times New Roman" w:cs="Times New Roman"/>
          <w:sz w:val="24"/>
          <w:szCs w:val="24"/>
        </w:rPr>
      </w:pPr>
      <w:r w:rsidRPr="00586417">
        <w:rPr>
          <w:rFonts w:ascii="Times New Roman" w:eastAsia="Times New Roman" w:hAnsi="Times New Roman" w:cs="Times New Roman"/>
          <w:sz w:val="24"/>
          <w:szCs w:val="24"/>
        </w:rPr>
        <w:fldChar w:fldCharType="begin"/>
      </w:r>
      <w:r w:rsidR="00383EF9">
        <w:rPr>
          <w:rFonts w:ascii="Times New Roman" w:eastAsia="Times New Roman" w:hAnsi="Times New Roman" w:cs="Times New Roman"/>
          <w:sz w:val="24"/>
          <w:szCs w:val="24"/>
        </w:rPr>
        <w:instrText xml:space="preserve"> INCLUDEPICTURE "C:\\var\\folders\\kq\\6j2ym6tx5lqg2m38nswrtk340000gn\\T\\com.microsoft.Word\\WebArchiveCopyPasteTempFiles\\page1image1821536" \* MERGEFORMAT </w:instrText>
      </w:r>
      <w:r w:rsidRPr="00586417">
        <w:rPr>
          <w:rFonts w:ascii="Times New Roman" w:eastAsia="Times New Roman" w:hAnsi="Times New Roman" w:cs="Times New Roman"/>
          <w:sz w:val="24"/>
          <w:szCs w:val="24"/>
        </w:rPr>
        <w:fldChar w:fldCharType="separate"/>
      </w:r>
      <w:r w:rsidRPr="00586417">
        <w:rPr>
          <w:rFonts w:ascii="Times New Roman" w:eastAsia="Times New Roman" w:hAnsi="Times New Roman" w:cs="Times New Roman"/>
          <w:noProof/>
          <w:sz w:val="24"/>
          <w:szCs w:val="24"/>
        </w:rPr>
        <w:drawing>
          <wp:inline distT="0" distB="0" distL="0" distR="0" wp14:anchorId="217309D5" wp14:editId="45FA22A2">
            <wp:extent cx="5266767" cy="7439487"/>
            <wp:effectExtent l="0" t="0" r="3810" b="3175"/>
            <wp:docPr id="15" name="Picture 15" descr="page1image182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8215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6360" cy="7453038"/>
                    </a:xfrm>
                    <a:prstGeom prst="rect">
                      <a:avLst/>
                    </a:prstGeom>
                    <a:noFill/>
                    <a:ln>
                      <a:noFill/>
                    </a:ln>
                  </pic:spPr>
                </pic:pic>
              </a:graphicData>
            </a:graphic>
          </wp:inline>
        </w:drawing>
      </w:r>
      <w:r w:rsidRPr="00586417">
        <w:rPr>
          <w:rFonts w:ascii="Times New Roman" w:eastAsia="Times New Roman" w:hAnsi="Times New Roman" w:cs="Times New Roman"/>
          <w:sz w:val="24"/>
          <w:szCs w:val="24"/>
        </w:rPr>
        <w:fldChar w:fldCharType="end"/>
      </w:r>
    </w:p>
    <w:p w14:paraId="581A7BA2" w14:textId="55B8D5E2" w:rsidR="00586417" w:rsidRDefault="00586417" w:rsidP="00AD07C1">
      <w:pPr>
        <w:jc w:val="both"/>
        <w:rPr>
          <w:rFonts w:ascii="Arial" w:hAnsi="Arial" w:cs="Arial"/>
          <w:iCs/>
          <w:snapToGrid w:val="0"/>
        </w:rPr>
      </w:pPr>
    </w:p>
    <w:p w14:paraId="71D24C93" w14:textId="5FC5D92E" w:rsidR="00586417" w:rsidRPr="00586417" w:rsidRDefault="00586417" w:rsidP="00586417">
      <w:pPr>
        <w:spacing w:after="0" w:line="240" w:lineRule="auto"/>
        <w:rPr>
          <w:rFonts w:ascii="Times New Roman" w:eastAsia="Times New Roman" w:hAnsi="Times New Roman" w:cs="Times New Roman"/>
          <w:sz w:val="24"/>
          <w:szCs w:val="24"/>
        </w:rPr>
      </w:pPr>
      <w:r w:rsidRPr="00586417">
        <w:rPr>
          <w:rFonts w:ascii="Times New Roman" w:eastAsia="Times New Roman" w:hAnsi="Times New Roman" w:cs="Times New Roman"/>
          <w:sz w:val="24"/>
          <w:szCs w:val="24"/>
        </w:rPr>
        <w:lastRenderedPageBreak/>
        <w:fldChar w:fldCharType="begin"/>
      </w:r>
      <w:r w:rsidR="00383EF9">
        <w:rPr>
          <w:rFonts w:ascii="Times New Roman" w:eastAsia="Times New Roman" w:hAnsi="Times New Roman" w:cs="Times New Roman"/>
          <w:sz w:val="24"/>
          <w:szCs w:val="24"/>
        </w:rPr>
        <w:instrText xml:space="preserve"> INCLUDEPICTURE "C:\\var\\folders\\kq\\6j2ym6tx5lqg2m38nswrtk340000gn\\T\\com.microsoft.Word\\WebArchiveCopyPasteTempFiles\\page2image1819968" \* MERGEFORMAT </w:instrText>
      </w:r>
      <w:r w:rsidRPr="00586417">
        <w:rPr>
          <w:rFonts w:ascii="Times New Roman" w:eastAsia="Times New Roman" w:hAnsi="Times New Roman" w:cs="Times New Roman"/>
          <w:sz w:val="24"/>
          <w:szCs w:val="24"/>
        </w:rPr>
        <w:fldChar w:fldCharType="separate"/>
      </w:r>
      <w:r w:rsidRPr="00586417">
        <w:rPr>
          <w:rFonts w:ascii="Times New Roman" w:eastAsia="Times New Roman" w:hAnsi="Times New Roman" w:cs="Times New Roman"/>
          <w:noProof/>
          <w:sz w:val="24"/>
          <w:szCs w:val="24"/>
        </w:rPr>
        <w:drawing>
          <wp:inline distT="0" distB="0" distL="0" distR="0" wp14:anchorId="2C527153" wp14:editId="31BEFFD1">
            <wp:extent cx="5814695" cy="8229600"/>
            <wp:effectExtent l="0" t="0" r="1905" b="0"/>
            <wp:docPr id="21" name="Picture 21" descr="page2image1819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image181996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4695" cy="8229600"/>
                    </a:xfrm>
                    <a:prstGeom prst="rect">
                      <a:avLst/>
                    </a:prstGeom>
                    <a:noFill/>
                    <a:ln>
                      <a:noFill/>
                    </a:ln>
                  </pic:spPr>
                </pic:pic>
              </a:graphicData>
            </a:graphic>
          </wp:inline>
        </w:drawing>
      </w:r>
      <w:r w:rsidRPr="00586417">
        <w:rPr>
          <w:rFonts w:ascii="Times New Roman" w:eastAsia="Times New Roman" w:hAnsi="Times New Roman" w:cs="Times New Roman"/>
          <w:sz w:val="24"/>
          <w:szCs w:val="24"/>
        </w:rPr>
        <w:fldChar w:fldCharType="end"/>
      </w:r>
    </w:p>
    <w:p w14:paraId="659E5814" w14:textId="616BA0E8" w:rsidR="00586417" w:rsidRPr="00586417" w:rsidRDefault="00586417" w:rsidP="00586417">
      <w:pPr>
        <w:spacing w:after="0" w:line="240" w:lineRule="auto"/>
        <w:rPr>
          <w:rFonts w:ascii="Times New Roman" w:eastAsia="Times New Roman" w:hAnsi="Times New Roman" w:cs="Times New Roman"/>
          <w:sz w:val="24"/>
          <w:szCs w:val="24"/>
        </w:rPr>
      </w:pPr>
      <w:r w:rsidRPr="00586417">
        <w:rPr>
          <w:rFonts w:ascii="Times New Roman" w:eastAsia="Times New Roman" w:hAnsi="Times New Roman" w:cs="Times New Roman"/>
          <w:sz w:val="24"/>
          <w:szCs w:val="24"/>
        </w:rPr>
        <w:lastRenderedPageBreak/>
        <w:fldChar w:fldCharType="begin"/>
      </w:r>
      <w:r w:rsidR="00383EF9">
        <w:rPr>
          <w:rFonts w:ascii="Times New Roman" w:eastAsia="Times New Roman" w:hAnsi="Times New Roman" w:cs="Times New Roman"/>
          <w:sz w:val="24"/>
          <w:szCs w:val="24"/>
        </w:rPr>
        <w:instrText xml:space="preserve"> INCLUDEPICTURE "C:\\var\\folders\\kq\\6j2ym6tx5lqg2m38nswrtk340000gn\\T\\com.microsoft.Word\\WebArchiveCopyPasteTempFiles\\page3image3811168" \* MERGEFORMAT </w:instrText>
      </w:r>
      <w:r w:rsidRPr="00586417">
        <w:rPr>
          <w:rFonts w:ascii="Times New Roman" w:eastAsia="Times New Roman" w:hAnsi="Times New Roman" w:cs="Times New Roman"/>
          <w:sz w:val="24"/>
          <w:szCs w:val="24"/>
        </w:rPr>
        <w:fldChar w:fldCharType="separate"/>
      </w:r>
      <w:r w:rsidRPr="00586417">
        <w:rPr>
          <w:rFonts w:ascii="Times New Roman" w:eastAsia="Times New Roman" w:hAnsi="Times New Roman" w:cs="Times New Roman"/>
          <w:noProof/>
          <w:sz w:val="24"/>
          <w:szCs w:val="24"/>
        </w:rPr>
        <w:drawing>
          <wp:inline distT="0" distB="0" distL="0" distR="0" wp14:anchorId="3B812CBE" wp14:editId="79B51682">
            <wp:extent cx="5806440" cy="8229600"/>
            <wp:effectExtent l="0" t="0" r="0" b="0"/>
            <wp:docPr id="23" name="Picture 23" descr="page3image381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3image381116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06440" cy="8229600"/>
                    </a:xfrm>
                    <a:prstGeom prst="rect">
                      <a:avLst/>
                    </a:prstGeom>
                    <a:noFill/>
                    <a:ln>
                      <a:noFill/>
                    </a:ln>
                  </pic:spPr>
                </pic:pic>
              </a:graphicData>
            </a:graphic>
          </wp:inline>
        </w:drawing>
      </w:r>
      <w:r w:rsidRPr="00586417">
        <w:rPr>
          <w:rFonts w:ascii="Times New Roman" w:eastAsia="Times New Roman" w:hAnsi="Times New Roman" w:cs="Times New Roman"/>
          <w:sz w:val="24"/>
          <w:szCs w:val="24"/>
        </w:rPr>
        <w:fldChar w:fldCharType="end"/>
      </w:r>
    </w:p>
    <w:p w14:paraId="2647ABAB" w14:textId="093D84C4" w:rsidR="00586417" w:rsidRPr="00586417" w:rsidRDefault="00586417" w:rsidP="00586417">
      <w:pPr>
        <w:spacing w:after="0" w:line="240" w:lineRule="auto"/>
        <w:rPr>
          <w:rFonts w:ascii="Times New Roman" w:eastAsia="Times New Roman" w:hAnsi="Times New Roman" w:cs="Times New Roman"/>
          <w:sz w:val="24"/>
          <w:szCs w:val="24"/>
        </w:rPr>
      </w:pPr>
      <w:r w:rsidRPr="00586417">
        <w:rPr>
          <w:rFonts w:ascii="Times New Roman" w:eastAsia="Times New Roman" w:hAnsi="Times New Roman" w:cs="Times New Roman"/>
          <w:sz w:val="24"/>
          <w:szCs w:val="24"/>
        </w:rPr>
        <w:lastRenderedPageBreak/>
        <w:fldChar w:fldCharType="begin"/>
      </w:r>
      <w:r w:rsidR="00383EF9">
        <w:rPr>
          <w:rFonts w:ascii="Times New Roman" w:eastAsia="Times New Roman" w:hAnsi="Times New Roman" w:cs="Times New Roman"/>
          <w:sz w:val="24"/>
          <w:szCs w:val="24"/>
        </w:rPr>
        <w:instrText xml:space="preserve"> INCLUDEPICTURE "C:\\var\\folders\\kq\\6j2ym6tx5lqg2m38nswrtk340000gn\\T\\com.microsoft.Word\\WebArchiveCopyPasteTempFiles\\page4image3815424" \* MERGEFORMAT </w:instrText>
      </w:r>
      <w:r w:rsidRPr="00586417">
        <w:rPr>
          <w:rFonts w:ascii="Times New Roman" w:eastAsia="Times New Roman" w:hAnsi="Times New Roman" w:cs="Times New Roman"/>
          <w:sz w:val="24"/>
          <w:szCs w:val="24"/>
        </w:rPr>
        <w:fldChar w:fldCharType="separate"/>
      </w:r>
      <w:r w:rsidRPr="00586417">
        <w:rPr>
          <w:rFonts w:ascii="Times New Roman" w:eastAsia="Times New Roman" w:hAnsi="Times New Roman" w:cs="Times New Roman"/>
          <w:noProof/>
          <w:sz w:val="24"/>
          <w:szCs w:val="24"/>
        </w:rPr>
        <w:drawing>
          <wp:inline distT="0" distB="0" distL="0" distR="0" wp14:anchorId="74456BDB" wp14:editId="33366C8B">
            <wp:extent cx="5100955" cy="3613177"/>
            <wp:effectExtent l="0" t="0" r="4445" b="6350"/>
            <wp:docPr id="54" name="Picture 54" descr="page4image381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4image38154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27189" cy="3631759"/>
                    </a:xfrm>
                    <a:prstGeom prst="rect">
                      <a:avLst/>
                    </a:prstGeom>
                    <a:noFill/>
                    <a:ln>
                      <a:noFill/>
                    </a:ln>
                  </pic:spPr>
                </pic:pic>
              </a:graphicData>
            </a:graphic>
          </wp:inline>
        </w:drawing>
      </w:r>
      <w:r w:rsidRPr="00586417">
        <w:rPr>
          <w:rFonts w:ascii="Times New Roman" w:eastAsia="Times New Roman" w:hAnsi="Times New Roman" w:cs="Times New Roman"/>
          <w:sz w:val="24"/>
          <w:szCs w:val="24"/>
        </w:rPr>
        <w:fldChar w:fldCharType="end"/>
      </w:r>
    </w:p>
    <w:p w14:paraId="5A4E5B1B" w14:textId="6F310236" w:rsidR="00586417" w:rsidRPr="00586417" w:rsidRDefault="00586417" w:rsidP="00586417">
      <w:pPr>
        <w:spacing w:after="0" w:line="240" w:lineRule="auto"/>
        <w:rPr>
          <w:rFonts w:ascii="Times New Roman" w:eastAsia="Times New Roman" w:hAnsi="Times New Roman" w:cs="Times New Roman"/>
          <w:sz w:val="24"/>
          <w:szCs w:val="24"/>
        </w:rPr>
      </w:pPr>
      <w:r w:rsidRPr="00586417">
        <w:rPr>
          <w:rFonts w:ascii="Times New Roman" w:eastAsia="Times New Roman" w:hAnsi="Times New Roman" w:cs="Times New Roman"/>
          <w:sz w:val="24"/>
          <w:szCs w:val="24"/>
        </w:rPr>
        <w:fldChar w:fldCharType="begin"/>
      </w:r>
      <w:r w:rsidR="00383EF9">
        <w:rPr>
          <w:rFonts w:ascii="Times New Roman" w:eastAsia="Times New Roman" w:hAnsi="Times New Roman" w:cs="Times New Roman"/>
          <w:sz w:val="24"/>
          <w:szCs w:val="24"/>
        </w:rPr>
        <w:instrText xml:space="preserve"> INCLUDEPICTURE "C:\\var\\folders\\kq\\6j2ym6tx5lqg2m38nswrtk340000gn\\T\\com.microsoft.Word\\WebArchiveCopyPasteTempFiles\\page7image3805792" \* MERGEFORMAT </w:instrText>
      </w:r>
      <w:r w:rsidRPr="00586417">
        <w:rPr>
          <w:rFonts w:ascii="Times New Roman" w:eastAsia="Times New Roman" w:hAnsi="Times New Roman" w:cs="Times New Roman"/>
          <w:sz w:val="24"/>
          <w:szCs w:val="24"/>
        </w:rPr>
        <w:fldChar w:fldCharType="separate"/>
      </w:r>
      <w:r w:rsidRPr="00586417">
        <w:rPr>
          <w:rFonts w:ascii="Times New Roman" w:eastAsia="Times New Roman" w:hAnsi="Times New Roman" w:cs="Times New Roman"/>
          <w:noProof/>
          <w:sz w:val="24"/>
          <w:szCs w:val="24"/>
        </w:rPr>
        <w:drawing>
          <wp:inline distT="0" distB="0" distL="0" distR="0" wp14:anchorId="3D53FE44" wp14:editId="0458AB54">
            <wp:extent cx="5100976" cy="3615916"/>
            <wp:effectExtent l="0" t="0" r="4445" b="3810"/>
            <wp:docPr id="55" name="Picture 55" descr="page7image3805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7image380579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24382" cy="3632508"/>
                    </a:xfrm>
                    <a:prstGeom prst="rect">
                      <a:avLst/>
                    </a:prstGeom>
                    <a:noFill/>
                    <a:ln>
                      <a:noFill/>
                    </a:ln>
                  </pic:spPr>
                </pic:pic>
              </a:graphicData>
            </a:graphic>
          </wp:inline>
        </w:drawing>
      </w:r>
      <w:r w:rsidRPr="00586417">
        <w:rPr>
          <w:rFonts w:ascii="Times New Roman" w:eastAsia="Times New Roman" w:hAnsi="Times New Roman" w:cs="Times New Roman"/>
          <w:sz w:val="24"/>
          <w:szCs w:val="24"/>
        </w:rPr>
        <w:fldChar w:fldCharType="end"/>
      </w:r>
    </w:p>
    <w:p w14:paraId="2EF221C9" w14:textId="79430503" w:rsidR="00586417" w:rsidRDefault="00586417" w:rsidP="00AD07C1">
      <w:pPr>
        <w:jc w:val="both"/>
        <w:rPr>
          <w:rFonts w:ascii="Arial" w:hAnsi="Arial" w:cs="Arial"/>
          <w:iCs/>
          <w:snapToGrid w:val="0"/>
        </w:rPr>
      </w:pPr>
    </w:p>
    <w:p w14:paraId="1B244A4A" w14:textId="3EC8A6FC" w:rsidR="00586417" w:rsidRDefault="00586417" w:rsidP="00AD07C1">
      <w:pPr>
        <w:jc w:val="both"/>
        <w:rPr>
          <w:rFonts w:ascii="Arial" w:hAnsi="Arial" w:cs="Arial"/>
          <w:iCs/>
          <w:snapToGrid w:val="0"/>
        </w:rPr>
      </w:pPr>
    </w:p>
    <w:p w14:paraId="2CAF356D" w14:textId="3865E4DB" w:rsidR="00586417" w:rsidRDefault="00586417" w:rsidP="00AD07C1">
      <w:pPr>
        <w:jc w:val="both"/>
        <w:rPr>
          <w:rFonts w:ascii="Arial" w:hAnsi="Arial" w:cs="Arial"/>
          <w:iCs/>
          <w:snapToGrid w:val="0"/>
        </w:rPr>
      </w:pPr>
    </w:p>
    <w:p w14:paraId="2DDB0B90" w14:textId="766C5695" w:rsidR="00586417" w:rsidRPr="00586417" w:rsidRDefault="00586417" w:rsidP="00586417">
      <w:pPr>
        <w:spacing w:after="0" w:line="240" w:lineRule="auto"/>
        <w:rPr>
          <w:rFonts w:ascii="Times New Roman" w:eastAsia="Times New Roman" w:hAnsi="Times New Roman" w:cs="Times New Roman"/>
          <w:sz w:val="24"/>
          <w:szCs w:val="24"/>
        </w:rPr>
      </w:pPr>
      <w:r w:rsidRPr="00586417">
        <w:rPr>
          <w:rFonts w:ascii="Times New Roman" w:eastAsia="Times New Roman" w:hAnsi="Times New Roman" w:cs="Times New Roman"/>
          <w:sz w:val="24"/>
          <w:szCs w:val="24"/>
        </w:rPr>
        <w:lastRenderedPageBreak/>
        <w:fldChar w:fldCharType="begin"/>
      </w:r>
      <w:r w:rsidR="00383EF9">
        <w:rPr>
          <w:rFonts w:ascii="Times New Roman" w:eastAsia="Times New Roman" w:hAnsi="Times New Roman" w:cs="Times New Roman"/>
          <w:sz w:val="24"/>
          <w:szCs w:val="24"/>
        </w:rPr>
        <w:instrText xml:space="preserve"> INCLUDEPICTURE "C:\\var\\folders\\kq\\6j2ym6tx5lqg2m38nswrtk340000gn\\T\\com.microsoft.Word\\WebArchiveCopyPasteTempFiles\\page8image3812064" \* MERGEFORMAT </w:instrText>
      </w:r>
      <w:r w:rsidRPr="00586417">
        <w:rPr>
          <w:rFonts w:ascii="Times New Roman" w:eastAsia="Times New Roman" w:hAnsi="Times New Roman" w:cs="Times New Roman"/>
          <w:sz w:val="24"/>
          <w:szCs w:val="24"/>
        </w:rPr>
        <w:fldChar w:fldCharType="separate"/>
      </w:r>
      <w:r w:rsidRPr="00586417">
        <w:rPr>
          <w:rFonts w:ascii="Times New Roman" w:eastAsia="Times New Roman" w:hAnsi="Times New Roman" w:cs="Times New Roman"/>
          <w:noProof/>
          <w:sz w:val="24"/>
          <w:szCs w:val="24"/>
        </w:rPr>
        <w:drawing>
          <wp:inline distT="0" distB="0" distL="0" distR="0" wp14:anchorId="11921FCF" wp14:editId="2CB0BC2A">
            <wp:extent cx="5943600" cy="4222115"/>
            <wp:effectExtent l="0" t="0" r="0" b="0"/>
            <wp:docPr id="56" name="Picture 56" descr="page8image381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8image381206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4222115"/>
                    </a:xfrm>
                    <a:prstGeom prst="rect">
                      <a:avLst/>
                    </a:prstGeom>
                    <a:noFill/>
                    <a:ln>
                      <a:noFill/>
                    </a:ln>
                  </pic:spPr>
                </pic:pic>
              </a:graphicData>
            </a:graphic>
          </wp:inline>
        </w:drawing>
      </w:r>
      <w:r w:rsidRPr="00586417">
        <w:rPr>
          <w:rFonts w:ascii="Times New Roman" w:eastAsia="Times New Roman" w:hAnsi="Times New Roman" w:cs="Times New Roman"/>
          <w:sz w:val="24"/>
          <w:szCs w:val="24"/>
        </w:rPr>
        <w:fldChar w:fldCharType="end"/>
      </w:r>
    </w:p>
    <w:p w14:paraId="380966AC" w14:textId="77777777" w:rsidR="00586417" w:rsidRPr="00FB58FC" w:rsidRDefault="00586417" w:rsidP="00AD07C1">
      <w:pPr>
        <w:jc w:val="both"/>
        <w:rPr>
          <w:rFonts w:ascii="Arial" w:hAnsi="Arial" w:cs="Arial"/>
          <w:iCs/>
          <w:snapToGrid w:val="0"/>
        </w:rPr>
      </w:pPr>
    </w:p>
    <w:sectPr w:rsidR="00586417" w:rsidRPr="00FB58FC" w:rsidSect="0035617A">
      <w:footerReference w:type="default" r:id="rId35"/>
      <w:footerReference w:type="firs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87B472" w14:textId="77777777" w:rsidR="00132053" w:rsidRDefault="00132053" w:rsidP="006064A9">
      <w:pPr>
        <w:spacing w:after="0" w:line="240" w:lineRule="auto"/>
      </w:pPr>
      <w:r>
        <w:separator/>
      </w:r>
    </w:p>
  </w:endnote>
  <w:endnote w:type="continuationSeparator" w:id="0">
    <w:p w14:paraId="65038BC0" w14:textId="77777777" w:rsidR="00132053" w:rsidRDefault="00132053" w:rsidP="00606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Light">
    <w:altName w:val="HELVETICA LIGHT"/>
    <w:charset w:val="00"/>
    <w:family w:val="swiss"/>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B4AF5" w14:textId="77777777" w:rsidR="00E55610" w:rsidRDefault="00E556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720388"/>
      <w:docPartObj>
        <w:docPartGallery w:val="Page Numbers (Bottom of Page)"/>
        <w:docPartUnique/>
      </w:docPartObj>
    </w:sdtPr>
    <w:sdtEndPr>
      <w:rPr>
        <w:rFonts w:ascii="Arial" w:hAnsi="Arial" w:cs="Arial"/>
        <w:noProof/>
        <w:sz w:val="20"/>
        <w:szCs w:val="20"/>
      </w:rPr>
    </w:sdtEndPr>
    <w:sdtContent>
      <w:p w14:paraId="3BDF7A66" w14:textId="4C1D35C7" w:rsidR="00E55610" w:rsidRPr="000753B8" w:rsidRDefault="00E55610">
        <w:pPr>
          <w:pStyle w:val="Footer"/>
          <w:jc w:val="right"/>
          <w:rPr>
            <w:rFonts w:ascii="Arial" w:hAnsi="Arial" w:cs="Arial"/>
            <w:sz w:val="20"/>
            <w:szCs w:val="20"/>
          </w:rPr>
        </w:pPr>
        <w:r w:rsidRPr="000753B8">
          <w:rPr>
            <w:rFonts w:ascii="Arial" w:hAnsi="Arial" w:cs="Arial"/>
            <w:sz w:val="20"/>
            <w:szCs w:val="20"/>
          </w:rPr>
          <w:fldChar w:fldCharType="begin"/>
        </w:r>
        <w:r w:rsidRPr="000753B8">
          <w:rPr>
            <w:rFonts w:ascii="Arial" w:hAnsi="Arial" w:cs="Arial"/>
            <w:sz w:val="20"/>
            <w:szCs w:val="20"/>
          </w:rPr>
          <w:instrText xml:space="preserve"> PAGE   \* MERGEFORMAT </w:instrText>
        </w:r>
        <w:r w:rsidRPr="000753B8">
          <w:rPr>
            <w:rFonts w:ascii="Arial" w:hAnsi="Arial" w:cs="Arial"/>
            <w:sz w:val="20"/>
            <w:szCs w:val="20"/>
          </w:rPr>
          <w:fldChar w:fldCharType="separate"/>
        </w:r>
        <w:r w:rsidR="00B160B2">
          <w:rPr>
            <w:rFonts w:ascii="Arial" w:hAnsi="Arial" w:cs="Arial"/>
            <w:noProof/>
            <w:sz w:val="20"/>
            <w:szCs w:val="20"/>
          </w:rPr>
          <w:t>38</w:t>
        </w:r>
        <w:r w:rsidRPr="000753B8">
          <w:rPr>
            <w:rFonts w:ascii="Arial" w:hAnsi="Arial" w:cs="Arial"/>
            <w:noProof/>
            <w:sz w:val="20"/>
            <w:szCs w:val="20"/>
          </w:rPr>
          <w:fldChar w:fldCharType="end"/>
        </w:r>
      </w:p>
    </w:sdtContent>
  </w:sdt>
  <w:p w14:paraId="50D0AE26" w14:textId="77777777" w:rsidR="00E55610" w:rsidRDefault="00E556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1326631"/>
      <w:docPartObj>
        <w:docPartGallery w:val="Page Numbers (Bottom of Page)"/>
        <w:docPartUnique/>
      </w:docPartObj>
    </w:sdtPr>
    <w:sdtEndPr>
      <w:rPr>
        <w:noProof/>
      </w:rPr>
    </w:sdtEndPr>
    <w:sdtContent>
      <w:p w14:paraId="5626CE31" w14:textId="5CFB3C72" w:rsidR="00E55610" w:rsidRDefault="00E55610">
        <w:pPr>
          <w:pStyle w:val="Footer"/>
          <w:jc w:val="right"/>
        </w:pPr>
        <w:r>
          <w:fldChar w:fldCharType="begin"/>
        </w:r>
        <w:r>
          <w:instrText xml:space="preserve"> PAGE   \* MERGEFORMAT </w:instrText>
        </w:r>
        <w:r>
          <w:fldChar w:fldCharType="separate"/>
        </w:r>
        <w:r w:rsidR="00B160B2">
          <w:rPr>
            <w:noProof/>
          </w:rPr>
          <w:t>29</w:t>
        </w:r>
        <w:r>
          <w:rPr>
            <w:noProof/>
          </w:rPr>
          <w:fldChar w:fldCharType="end"/>
        </w:r>
      </w:p>
    </w:sdtContent>
  </w:sdt>
  <w:p w14:paraId="1888ECE7" w14:textId="77777777" w:rsidR="00E55610" w:rsidRDefault="00E5561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2002628"/>
      <w:docPartObj>
        <w:docPartGallery w:val="Page Numbers (Bottom of Page)"/>
        <w:docPartUnique/>
      </w:docPartObj>
    </w:sdtPr>
    <w:sdtEndPr>
      <w:rPr>
        <w:noProof/>
        <w:sz w:val="20"/>
        <w:szCs w:val="20"/>
      </w:rPr>
    </w:sdtEndPr>
    <w:sdtContent>
      <w:p w14:paraId="03BA505C" w14:textId="380BC7A9" w:rsidR="00E55610" w:rsidRPr="00CF1457" w:rsidRDefault="00E55610">
        <w:pPr>
          <w:pStyle w:val="Footer"/>
          <w:jc w:val="right"/>
          <w:rPr>
            <w:sz w:val="20"/>
            <w:szCs w:val="20"/>
          </w:rPr>
        </w:pPr>
        <w:r w:rsidRPr="00B65D00">
          <w:rPr>
            <w:sz w:val="18"/>
            <w:lang w:bidi="en-US"/>
          </w:rPr>
          <w:fldChar w:fldCharType="begin"/>
        </w:r>
        <w:r w:rsidRPr="00B65D00">
          <w:rPr>
            <w:sz w:val="18"/>
            <w:lang w:bidi="en-US"/>
          </w:rPr>
          <w:instrText xml:space="preserve"> PAGE   \* MERGEFORMAT </w:instrText>
        </w:r>
        <w:r w:rsidRPr="00B65D00">
          <w:rPr>
            <w:sz w:val="18"/>
            <w:lang w:bidi="en-US"/>
          </w:rPr>
          <w:fldChar w:fldCharType="separate"/>
        </w:r>
        <w:r w:rsidR="00B160B2">
          <w:rPr>
            <w:noProof/>
            <w:sz w:val="18"/>
            <w:lang w:bidi="en-US"/>
          </w:rPr>
          <w:t>111</w:t>
        </w:r>
        <w:r w:rsidRPr="00B65D00">
          <w:rPr>
            <w:noProof/>
            <w:sz w:val="18"/>
            <w:lang w:bidi="en-US"/>
          </w:rPr>
          <w:fldChar w:fldCharType="end"/>
        </w:r>
      </w:p>
    </w:sdtContent>
  </w:sdt>
  <w:p w14:paraId="1DA97ED0" w14:textId="77777777" w:rsidR="00E55610" w:rsidRDefault="00E5561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6808024"/>
      <w:docPartObj>
        <w:docPartGallery w:val="Page Numbers (Bottom of Page)"/>
        <w:docPartUnique/>
      </w:docPartObj>
    </w:sdtPr>
    <w:sdtEndPr>
      <w:rPr>
        <w:rFonts w:ascii="Arial" w:hAnsi="Arial" w:cs="Arial"/>
        <w:noProof/>
        <w:sz w:val="20"/>
        <w:szCs w:val="20"/>
      </w:rPr>
    </w:sdtEndPr>
    <w:sdtContent>
      <w:p w14:paraId="6EDE3803" w14:textId="77777777" w:rsidR="00E55610" w:rsidRPr="00577289" w:rsidRDefault="00E55610">
        <w:pPr>
          <w:pStyle w:val="Footer"/>
          <w:jc w:val="right"/>
          <w:rPr>
            <w:rFonts w:ascii="Arial" w:hAnsi="Arial" w:cs="Arial"/>
            <w:sz w:val="20"/>
            <w:szCs w:val="20"/>
          </w:rPr>
        </w:pPr>
        <w:r w:rsidRPr="00577289">
          <w:rPr>
            <w:sz w:val="20"/>
            <w:lang w:bidi="en-US"/>
          </w:rPr>
          <w:fldChar w:fldCharType="begin"/>
        </w:r>
        <w:r w:rsidRPr="00577289">
          <w:rPr>
            <w:sz w:val="20"/>
            <w:lang w:bidi="en-US"/>
          </w:rPr>
          <w:instrText xml:space="preserve"> PAGE   \* MERGEFORMAT </w:instrText>
        </w:r>
        <w:r w:rsidRPr="00577289">
          <w:rPr>
            <w:sz w:val="20"/>
            <w:lang w:bidi="en-US"/>
          </w:rPr>
          <w:fldChar w:fldCharType="separate"/>
        </w:r>
        <w:r w:rsidRPr="00577289">
          <w:rPr>
            <w:noProof/>
            <w:sz w:val="20"/>
            <w:lang w:bidi="en-US"/>
          </w:rPr>
          <w:t>2</w:t>
        </w:r>
        <w:r w:rsidRPr="00577289">
          <w:rPr>
            <w:noProof/>
            <w:sz w:val="20"/>
            <w:lang w:bidi="en-US"/>
          </w:rPr>
          <w:fldChar w:fldCharType="end"/>
        </w:r>
      </w:p>
    </w:sdtContent>
  </w:sdt>
  <w:p w14:paraId="5E17C5F9" w14:textId="77777777" w:rsidR="00E55610" w:rsidRDefault="00E5561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0B8BB" w14:textId="77777777" w:rsidR="00E55610" w:rsidRDefault="00E55610">
    <w:pPr>
      <w:pStyle w:val="Footer"/>
      <w:jc w:val="center"/>
    </w:pPr>
  </w:p>
  <w:p w14:paraId="164BAF15" w14:textId="77777777" w:rsidR="00E55610" w:rsidRDefault="00E5561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21931"/>
      <w:docPartObj>
        <w:docPartGallery w:val="Page Numbers (Bottom of Page)"/>
        <w:docPartUnique/>
      </w:docPartObj>
    </w:sdtPr>
    <w:sdtEndPr>
      <w:rPr>
        <w:noProof/>
      </w:rPr>
    </w:sdtEndPr>
    <w:sdtContent>
      <w:p w14:paraId="27BB2085" w14:textId="779C985A" w:rsidR="00E55610" w:rsidRDefault="00E55610">
        <w:pPr>
          <w:pStyle w:val="Footer"/>
          <w:jc w:val="right"/>
        </w:pPr>
        <w:r>
          <w:fldChar w:fldCharType="begin"/>
        </w:r>
        <w:r>
          <w:instrText xml:space="preserve"> PAGE   \* MERGEFORMAT </w:instrText>
        </w:r>
        <w:r>
          <w:fldChar w:fldCharType="separate"/>
        </w:r>
        <w:r w:rsidR="00B160B2">
          <w:rPr>
            <w:noProof/>
          </w:rPr>
          <w:t>142</w:t>
        </w:r>
        <w:r>
          <w:rPr>
            <w:noProof/>
          </w:rPr>
          <w:fldChar w:fldCharType="end"/>
        </w:r>
      </w:p>
    </w:sdtContent>
  </w:sdt>
  <w:p w14:paraId="73C63B06" w14:textId="77777777" w:rsidR="00E55610" w:rsidRDefault="00E55610">
    <w:pPr>
      <w:pStyle w:val="Footer"/>
    </w:pPr>
  </w:p>
  <w:p w14:paraId="39BD5692" w14:textId="77777777" w:rsidR="00E55610" w:rsidRDefault="00E55610"/>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3474821"/>
      <w:docPartObj>
        <w:docPartGallery w:val="Page Numbers (Bottom of Page)"/>
        <w:docPartUnique/>
      </w:docPartObj>
    </w:sdtPr>
    <w:sdtEndPr>
      <w:rPr>
        <w:rFonts w:ascii="Arial" w:hAnsi="Arial" w:cs="Arial"/>
        <w:noProof/>
        <w:sz w:val="20"/>
        <w:szCs w:val="20"/>
      </w:rPr>
    </w:sdtEndPr>
    <w:sdtContent>
      <w:p w14:paraId="7E5C782E" w14:textId="69A780FD" w:rsidR="00E55610" w:rsidRPr="00577289" w:rsidRDefault="00E55610">
        <w:pPr>
          <w:pStyle w:val="Footer"/>
          <w:jc w:val="right"/>
          <w:rPr>
            <w:rFonts w:ascii="Arial" w:hAnsi="Arial" w:cs="Arial"/>
            <w:sz w:val="20"/>
            <w:szCs w:val="20"/>
          </w:rPr>
        </w:pPr>
        <w:r w:rsidRPr="00577289">
          <w:rPr>
            <w:rFonts w:ascii="Arial" w:hAnsi="Arial" w:cs="Arial"/>
            <w:sz w:val="20"/>
            <w:szCs w:val="20"/>
          </w:rPr>
          <w:fldChar w:fldCharType="begin"/>
        </w:r>
        <w:r w:rsidRPr="00577289">
          <w:rPr>
            <w:rFonts w:ascii="Arial" w:hAnsi="Arial" w:cs="Arial"/>
            <w:sz w:val="20"/>
            <w:szCs w:val="20"/>
          </w:rPr>
          <w:instrText xml:space="preserve"> PAGE   \* MERGEFORMAT </w:instrText>
        </w:r>
        <w:r w:rsidRPr="00577289">
          <w:rPr>
            <w:rFonts w:ascii="Arial" w:hAnsi="Arial" w:cs="Arial"/>
            <w:sz w:val="20"/>
            <w:szCs w:val="20"/>
          </w:rPr>
          <w:fldChar w:fldCharType="separate"/>
        </w:r>
        <w:r w:rsidRPr="00577289">
          <w:rPr>
            <w:rFonts w:ascii="Arial" w:hAnsi="Arial" w:cs="Arial"/>
            <w:noProof/>
            <w:sz w:val="20"/>
            <w:szCs w:val="20"/>
          </w:rPr>
          <w:t>2</w:t>
        </w:r>
        <w:r w:rsidRPr="00577289">
          <w:rPr>
            <w:rFonts w:ascii="Arial" w:hAnsi="Arial" w:cs="Arial"/>
            <w:noProof/>
            <w:sz w:val="20"/>
            <w:szCs w:val="20"/>
          </w:rPr>
          <w:fldChar w:fldCharType="end"/>
        </w:r>
      </w:p>
    </w:sdtContent>
  </w:sdt>
  <w:p w14:paraId="320CA0B1" w14:textId="77777777" w:rsidR="00E55610" w:rsidRDefault="00E55610">
    <w:pPr>
      <w:pStyle w:val="Footer"/>
    </w:pPr>
  </w:p>
  <w:p w14:paraId="674D604B" w14:textId="77777777" w:rsidR="00E55610" w:rsidRDefault="00E5561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CE8812" w14:textId="77777777" w:rsidR="00132053" w:rsidRDefault="00132053" w:rsidP="006064A9">
      <w:pPr>
        <w:spacing w:after="0" w:line="240" w:lineRule="auto"/>
      </w:pPr>
      <w:r>
        <w:separator/>
      </w:r>
    </w:p>
  </w:footnote>
  <w:footnote w:type="continuationSeparator" w:id="0">
    <w:p w14:paraId="47B537ED" w14:textId="77777777" w:rsidR="00132053" w:rsidRDefault="00132053" w:rsidP="006064A9">
      <w:pPr>
        <w:spacing w:after="0" w:line="240" w:lineRule="auto"/>
      </w:pPr>
      <w:r>
        <w:continuationSeparator/>
      </w:r>
    </w:p>
  </w:footnote>
  <w:footnote w:id="1">
    <w:p w14:paraId="0B814C8F" w14:textId="77777777" w:rsidR="00E55610" w:rsidRPr="00E9648B" w:rsidRDefault="00E55610" w:rsidP="00F87762">
      <w:pPr>
        <w:pStyle w:val="FootnoteText"/>
        <w:jc w:val="both"/>
        <w:rPr>
          <w:rFonts w:ascii="Arial" w:hAnsi="Arial" w:cs="Arial"/>
          <w:sz w:val="16"/>
          <w:szCs w:val="16"/>
        </w:rPr>
      </w:pPr>
      <w:r w:rsidRPr="00E9648B">
        <w:rPr>
          <w:rStyle w:val="FootnoteReference"/>
          <w:rFonts w:ascii="Arial" w:hAnsi="Arial" w:cs="Arial"/>
          <w:sz w:val="16"/>
          <w:szCs w:val="16"/>
        </w:rPr>
        <w:footnoteRef/>
      </w:r>
      <w:r w:rsidRPr="00E9648B">
        <w:rPr>
          <w:rFonts w:ascii="Arial" w:hAnsi="Arial" w:cs="Arial"/>
          <w:sz w:val="16"/>
          <w:szCs w:val="16"/>
        </w:rPr>
        <w:t xml:space="preserve"> Criticized for not relying on objective and valid baseline indicators, as well as the poor definition of eligibility criteria (Bogdanov et al., 2017)</w:t>
      </w:r>
    </w:p>
  </w:footnote>
  <w:footnote w:id="2">
    <w:p w14:paraId="7A62C01E" w14:textId="77777777" w:rsidR="00E55610" w:rsidRPr="00E9648B" w:rsidRDefault="00E55610" w:rsidP="00F87762">
      <w:pPr>
        <w:pStyle w:val="FootnoteText"/>
        <w:jc w:val="both"/>
        <w:rPr>
          <w:rFonts w:cs="Calibri"/>
          <w:sz w:val="16"/>
          <w:szCs w:val="16"/>
        </w:rPr>
      </w:pPr>
      <w:r w:rsidRPr="00E9648B">
        <w:rPr>
          <w:rStyle w:val="FootnoteReference"/>
          <w:rFonts w:ascii="Arial" w:hAnsi="Arial" w:cs="Arial"/>
          <w:sz w:val="16"/>
          <w:szCs w:val="16"/>
        </w:rPr>
        <w:footnoteRef/>
      </w:r>
      <w:r w:rsidRPr="00E9648B">
        <w:rPr>
          <w:rFonts w:ascii="Arial" w:hAnsi="Arial" w:cs="Arial"/>
          <w:sz w:val="16"/>
          <w:szCs w:val="16"/>
        </w:rPr>
        <w:t xml:space="preserve"> It is noted that leased agricultural land is excluded from farm support (Bogdanov, 2016).</w:t>
      </w:r>
    </w:p>
  </w:footnote>
  <w:footnote w:id="3">
    <w:p w14:paraId="39714B9D" w14:textId="77777777" w:rsidR="00E55610" w:rsidRPr="00E9648B" w:rsidRDefault="00E55610" w:rsidP="00F87762">
      <w:pPr>
        <w:pStyle w:val="FootnoteText"/>
        <w:jc w:val="both"/>
        <w:rPr>
          <w:rFonts w:ascii="Arial" w:hAnsi="Arial" w:cs="Arial"/>
          <w:sz w:val="16"/>
          <w:szCs w:val="16"/>
        </w:rPr>
      </w:pPr>
      <w:r w:rsidRPr="00E9648B">
        <w:rPr>
          <w:rStyle w:val="FootnoteReference"/>
          <w:rFonts w:ascii="Arial" w:hAnsi="Arial" w:cs="Arial"/>
          <w:sz w:val="16"/>
          <w:szCs w:val="16"/>
        </w:rPr>
        <w:footnoteRef/>
      </w:r>
      <w:r w:rsidRPr="00E9648B">
        <w:rPr>
          <w:rFonts w:ascii="Arial" w:hAnsi="Arial" w:cs="Arial"/>
          <w:sz w:val="16"/>
          <w:szCs w:val="16"/>
        </w:rPr>
        <w:t xml:space="preserve"> In the context of Serbia, “producer groups” are defined as legally constituted agricultural cooperatives and farmer associations.</w:t>
      </w:r>
    </w:p>
  </w:footnote>
  <w:footnote w:id="4">
    <w:p w14:paraId="57F5C748" w14:textId="46EEB51C" w:rsidR="00E55610" w:rsidRPr="00E9648B" w:rsidRDefault="00E55610" w:rsidP="00A568E0">
      <w:pPr>
        <w:pStyle w:val="FootnoteText"/>
        <w:jc w:val="both"/>
        <w:rPr>
          <w:rFonts w:ascii="Arial" w:hAnsi="Arial" w:cs="Arial"/>
          <w:sz w:val="16"/>
          <w:szCs w:val="16"/>
        </w:rPr>
      </w:pPr>
      <w:r w:rsidRPr="00E9648B">
        <w:rPr>
          <w:rStyle w:val="FootnoteReference"/>
          <w:rFonts w:ascii="Arial" w:hAnsi="Arial" w:cs="Arial"/>
          <w:sz w:val="16"/>
          <w:szCs w:val="16"/>
        </w:rPr>
        <w:footnoteRef/>
      </w:r>
      <w:r w:rsidRPr="00E9648B">
        <w:rPr>
          <w:rFonts w:ascii="Arial" w:hAnsi="Arial" w:cs="Arial"/>
          <w:sz w:val="16"/>
          <w:szCs w:val="16"/>
        </w:rPr>
        <w:t xml:space="preserve"> Accredited measures in 2018 are: Measure1-</w:t>
      </w:r>
      <w:r w:rsidRPr="00E9648B">
        <w:rPr>
          <w:rFonts w:ascii="Arial" w:hAnsi="Arial" w:cs="Arial"/>
          <w:i/>
          <w:sz w:val="16"/>
          <w:szCs w:val="16"/>
        </w:rPr>
        <w:t>Investments in Physical Assets of Agricultural Holdings</w:t>
      </w:r>
      <w:r w:rsidRPr="00E9648B">
        <w:rPr>
          <w:rFonts w:ascii="Arial" w:hAnsi="Arial" w:cs="Arial"/>
          <w:sz w:val="16"/>
          <w:szCs w:val="16"/>
        </w:rPr>
        <w:t xml:space="preserve"> and Measure 3-</w:t>
      </w:r>
      <w:r w:rsidRPr="00E9648B">
        <w:rPr>
          <w:rFonts w:ascii="Arial" w:hAnsi="Arial" w:cs="Arial"/>
          <w:i/>
          <w:sz w:val="16"/>
          <w:szCs w:val="16"/>
        </w:rPr>
        <w:t>Investments in Physical Assets for Processing and Marketing of Agriculture and Fisheries Products</w:t>
      </w:r>
      <w:r w:rsidRPr="00E9648B">
        <w:rPr>
          <w:rFonts w:ascii="Arial" w:hAnsi="Arial" w:cs="Arial"/>
          <w:sz w:val="16"/>
          <w:szCs w:val="16"/>
        </w:rPr>
        <w:t>. In 2020 Serbia received accreditation for two more measures: Measure 7-</w:t>
      </w:r>
      <w:r w:rsidRPr="00E9648B">
        <w:rPr>
          <w:rFonts w:ascii="Arial" w:hAnsi="Arial" w:cs="Arial"/>
          <w:i/>
          <w:sz w:val="16"/>
          <w:szCs w:val="16"/>
        </w:rPr>
        <w:t xml:space="preserve">Farm diversification and business development </w:t>
      </w:r>
      <w:r w:rsidRPr="00E9648B">
        <w:rPr>
          <w:rFonts w:ascii="Arial" w:hAnsi="Arial" w:cs="Arial"/>
          <w:sz w:val="16"/>
          <w:szCs w:val="16"/>
        </w:rPr>
        <w:t>and Measure 9-</w:t>
      </w:r>
      <w:r w:rsidRPr="00E9648B">
        <w:rPr>
          <w:rFonts w:ascii="Arial" w:hAnsi="Arial" w:cs="Arial"/>
          <w:i/>
          <w:sz w:val="16"/>
          <w:szCs w:val="16"/>
        </w:rPr>
        <w:t>Technical assistance</w:t>
      </w:r>
      <w:r w:rsidRPr="00E9648B">
        <w:rPr>
          <w:rFonts w:ascii="Arial" w:hAnsi="Arial" w:cs="Arial"/>
          <w:sz w:val="16"/>
          <w:szCs w:val="16"/>
        </w:rPr>
        <w:t xml:space="preserve">. </w:t>
      </w:r>
    </w:p>
  </w:footnote>
  <w:footnote w:id="5">
    <w:p w14:paraId="4B37EF82" w14:textId="34AB65CA" w:rsidR="00E55610" w:rsidRPr="003D3D62" w:rsidRDefault="00E55610" w:rsidP="003D3D62">
      <w:pPr>
        <w:pStyle w:val="FootnoteText"/>
        <w:jc w:val="both"/>
        <w:rPr>
          <w:rFonts w:ascii="Arial" w:hAnsi="Arial" w:cs="Arial"/>
          <w:sz w:val="16"/>
          <w:szCs w:val="16"/>
        </w:rPr>
      </w:pPr>
      <w:r w:rsidRPr="00E9648B">
        <w:rPr>
          <w:rStyle w:val="FootnoteReference"/>
          <w:rFonts w:ascii="Arial" w:hAnsi="Arial" w:cs="Arial"/>
          <w:sz w:val="16"/>
          <w:szCs w:val="16"/>
        </w:rPr>
        <w:footnoteRef/>
      </w:r>
      <w:r w:rsidRPr="00E9648B">
        <w:rPr>
          <w:rFonts w:ascii="Arial" w:hAnsi="Arial" w:cs="Arial"/>
          <w:sz w:val="16"/>
          <w:szCs w:val="16"/>
        </w:rPr>
        <w:t xml:space="preserve"> Support under the “Cooperation” measure of the European Agricultural Fund for Rural Development (EAFRD) is granted in order to promote forms of co-operation involving at least two entities and in particular: (a) co-operation approaches among different actors in the Union agriculture sector, forestry sector and food chain and other actors that contribute to achieving the objectives and priorities </w:t>
      </w:r>
      <w:r w:rsidRPr="003D3D62">
        <w:rPr>
          <w:rFonts w:ascii="Arial" w:hAnsi="Arial" w:cs="Arial"/>
          <w:sz w:val="16"/>
          <w:szCs w:val="16"/>
        </w:rPr>
        <w:t xml:space="preserve">of rural development policy, including producer groups, cooperatives and inter-branch organizations; (b) the creation of clusters and networks; (c) the establishment and operation of operational groups of the EIP for agricultural productivity and sustainability. </w:t>
      </w:r>
    </w:p>
  </w:footnote>
  <w:footnote w:id="6">
    <w:p w14:paraId="38F024D6" w14:textId="7D54EB75" w:rsidR="00E55610" w:rsidRPr="003D3D62" w:rsidRDefault="00E55610" w:rsidP="003D3D62">
      <w:pPr>
        <w:pStyle w:val="FootnoteText"/>
        <w:jc w:val="both"/>
        <w:rPr>
          <w:rFonts w:ascii="Arial" w:hAnsi="Arial" w:cs="Arial"/>
          <w:lang w:val="sr-Latn-RS"/>
        </w:rPr>
      </w:pPr>
      <w:r w:rsidRPr="003D3D62">
        <w:rPr>
          <w:rStyle w:val="FootnoteReference"/>
          <w:rFonts w:ascii="Arial" w:hAnsi="Arial" w:cs="Arial"/>
          <w:sz w:val="16"/>
        </w:rPr>
        <w:footnoteRef/>
      </w:r>
      <w:r w:rsidRPr="003D3D62">
        <w:rPr>
          <w:rFonts w:ascii="Arial" w:hAnsi="Arial" w:cs="Arial"/>
          <w:sz w:val="16"/>
        </w:rPr>
        <w:t xml:space="preserve"> These demarcations will be revised when IPARD III is officially adopted by the Government of Serbia.</w:t>
      </w:r>
    </w:p>
  </w:footnote>
  <w:footnote w:id="7">
    <w:p w14:paraId="4AC7FFC9" w14:textId="57B412F6" w:rsidR="00E55610" w:rsidRPr="00E9648B" w:rsidRDefault="00E55610" w:rsidP="00463DE9">
      <w:pPr>
        <w:pStyle w:val="FootnoteText"/>
        <w:jc w:val="both"/>
        <w:rPr>
          <w:sz w:val="16"/>
          <w:szCs w:val="16"/>
          <w:lang w:val="sr-Latn-RS"/>
        </w:rPr>
      </w:pPr>
      <w:r w:rsidRPr="00E9648B">
        <w:rPr>
          <w:rStyle w:val="FootnoteReference"/>
          <w:sz w:val="16"/>
          <w:szCs w:val="16"/>
        </w:rPr>
        <w:footnoteRef/>
      </w:r>
      <w:r w:rsidRPr="00E9648B">
        <w:rPr>
          <w:sz w:val="16"/>
          <w:szCs w:val="16"/>
        </w:rPr>
        <w:t xml:space="preserve"> </w:t>
      </w:r>
      <w:r w:rsidRPr="00E9648B">
        <w:rPr>
          <w:rFonts w:ascii="Arial" w:hAnsi="Arial" w:cs="Arial"/>
          <w:sz w:val="16"/>
          <w:szCs w:val="16"/>
        </w:rPr>
        <w:t>Aggregator is an entrepreneur, company, or agricultural cooperative that purchases primary agricultural products from agricultural holdings for the purpose of processing, storage, preparation for the market, or processing, as well as further sales and marketing. This is a working definition adopted under this Grant Operational Manual as there is no legal definition for “aggregator” in the Republic of Serbia.</w:t>
      </w:r>
    </w:p>
  </w:footnote>
  <w:footnote w:id="8">
    <w:p w14:paraId="238762CB" w14:textId="5F600AD8" w:rsidR="00E55610" w:rsidRPr="003D3D62" w:rsidRDefault="00E55610" w:rsidP="00254AF2">
      <w:pPr>
        <w:pStyle w:val="FootnoteText"/>
        <w:jc w:val="both"/>
        <w:rPr>
          <w:rFonts w:ascii="Arial" w:hAnsi="Arial" w:cs="Arial"/>
          <w:sz w:val="16"/>
          <w:szCs w:val="16"/>
        </w:rPr>
      </w:pPr>
      <w:r w:rsidRPr="003D3D62">
        <w:rPr>
          <w:rStyle w:val="FootnoteReference"/>
          <w:rFonts w:ascii="Arial" w:hAnsi="Arial" w:cs="Arial"/>
          <w:sz w:val="16"/>
          <w:szCs w:val="16"/>
        </w:rPr>
        <w:footnoteRef/>
      </w:r>
      <w:r w:rsidRPr="003D3D62">
        <w:rPr>
          <w:rFonts w:ascii="Arial" w:hAnsi="Arial" w:cs="Arial"/>
          <w:sz w:val="16"/>
          <w:szCs w:val="16"/>
        </w:rPr>
        <w:t xml:space="preserve"> This includes </w:t>
      </w:r>
      <w:r w:rsidRPr="003D3D62">
        <w:rPr>
          <w:rFonts w:ascii="Arial" w:hAnsi="Arial" w:cs="Arial"/>
          <w:bCs/>
          <w:iCs/>
          <w:sz w:val="16"/>
          <w:szCs w:val="16"/>
        </w:rPr>
        <w:t>individual projects categorized as high-risk (nr 4) under the ESMF developed for the SCAP.</w:t>
      </w:r>
    </w:p>
  </w:footnote>
  <w:footnote w:id="9">
    <w:p w14:paraId="1BE5BC85" w14:textId="08B286BF" w:rsidR="00E55610" w:rsidRPr="003D3D62" w:rsidRDefault="00E55610" w:rsidP="00254AF2">
      <w:pPr>
        <w:pStyle w:val="FootnoteText"/>
        <w:jc w:val="both"/>
        <w:rPr>
          <w:rFonts w:ascii="Arial" w:hAnsi="Arial" w:cs="Arial"/>
          <w:sz w:val="16"/>
          <w:szCs w:val="16"/>
        </w:rPr>
      </w:pPr>
      <w:r w:rsidRPr="003D3D62">
        <w:rPr>
          <w:rStyle w:val="FootnoteReference"/>
          <w:rFonts w:ascii="Arial" w:hAnsi="Arial" w:cs="Arial"/>
          <w:sz w:val="16"/>
          <w:szCs w:val="16"/>
        </w:rPr>
        <w:footnoteRef/>
      </w:r>
      <w:r w:rsidRPr="003D3D62">
        <w:rPr>
          <w:rFonts w:ascii="Arial" w:hAnsi="Arial" w:cs="Arial"/>
          <w:sz w:val="16"/>
          <w:szCs w:val="16"/>
        </w:rPr>
        <w:t xml:space="preserve"> Forced labor is all work or service, not voluntarily performed, that is extracted from an individual under threat of force or penalty.</w:t>
      </w:r>
    </w:p>
  </w:footnote>
  <w:footnote w:id="10">
    <w:p w14:paraId="195C10E1" w14:textId="6D689640" w:rsidR="00E55610" w:rsidRPr="003D3D62" w:rsidRDefault="00E55610" w:rsidP="003B2C1C">
      <w:pPr>
        <w:pStyle w:val="FootnoteText"/>
        <w:jc w:val="both"/>
        <w:rPr>
          <w:rFonts w:ascii="Arial" w:hAnsi="Arial" w:cs="Arial"/>
          <w:sz w:val="16"/>
          <w:szCs w:val="16"/>
          <w:lang w:val="sr-Latn-RS"/>
        </w:rPr>
      </w:pPr>
      <w:r w:rsidRPr="003D3D62">
        <w:rPr>
          <w:rStyle w:val="FootnoteReference"/>
          <w:rFonts w:ascii="Arial" w:hAnsi="Arial" w:cs="Arial"/>
          <w:sz w:val="16"/>
          <w:szCs w:val="16"/>
        </w:rPr>
        <w:footnoteRef/>
      </w:r>
      <w:r w:rsidRPr="003D3D62">
        <w:rPr>
          <w:rFonts w:ascii="Arial" w:hAnsi="Arial" w:cs="Arial"/>
          <w:sz w:val="16"/>
          <w:szCs w:val="16"/>
        </w:rPr>
        <w:t xml:space="preserve"> Private consultants in the context of this project are </w:t>
      </w:r>
      <w:r w:rsidRPr="003D3D62">
        <w:rPr>
          <w:rFonts w:ascii="Arial" w:hAnsi="Arial" w:cs="Arial"/>
          <w:sz w:val="16"/>
          <w:szCs w:val="16"/>
          <w:lang w:val="sr-Latn-RS"/>
        </w:rPr>
        <w:t>individuals or companies registered for providing consultancy services to project beneficiaries.</w:t>
      </w:r>
      <w:r w:rsidRPr="003D3D62">
        <w:rPr>
          <w:rFonts w:ascii="Arial" w:hAnsi="Arial" w:cs="Arial"/>
          <w:sz w:val="16"/>
          <w:szCs w:val="16"/>
        </w:rPr>
        <w:t xml:space="preserve"> The list of private consultants who participated in the trainings organized under the SCAP project will be published on both the website of the SCAP project and DAP. This list is of an informative nature and its role is only to provide information to EOI applicants during public calls.</w:t>
      </w:r>
    </w:p>
  </w:footnote>
  <w:footnote w:id="11">
    <w:p w14:paraId="4305142C" w14:textId="2A3659B5" w:rsidR="00E55610" w:rsidRPr="00882E17" w:rsidRDefault="00E55610" w:rsidP="003E3520">
      <w:pPr>
        <w:pStyle w:val="FootnoteText"/>
        <w:jc w:val="both"/>
        <w:rPr>
          <w:rFonts w:ascii="Arial" w:hAnsi="Arial" w:cs="Arial"/>
          <w:sz w:val="16"/>
          <w:szCs w:val="16"/>
          <w:lang w:val="sr-Latn-RS"/>
        </w:rPr>
      </w:pPr>
      <w:r w:rsidRPr="00882E17">
        <w:rPr>
          <w:rStyle w:val="FootnoteReference"/>
          <w:rFonts w:ascii="Arial" w:hAnsi="Arial" w:cs="Arial"/>
          <w:sz w:val="16"/>
          <w:szCs w:val="16"/>
        </w:rPr>
        <w:footnoteRef/>
      </w:r>
      <w:r w:rsidRPr="00882E17">
        <w:rPr>
          <w:rFonts w:ascii="Arial" w:hAnsi="Arial" w:cs="Arial"/>
          <w:sz w:val="16"/>
          <w:szCs w:val="16"/>
        </w:rPr>
        <w:t xml:space="preserve"> Without any processing of fresh fruits and vegetables in terms of changing the physical and/or chemical characteristics of primary products, such as freezing, cutting, heat treatment and similar.</w:t>
      </w:r>
    </w:p>
  </w:footnote>
  <w:footnote w:id="12">
    <w:p w14:paraId="7F5A929D" w14:textId="5F75CD4F" w:rsidR="00E55610" w:rsidRPr="00833344" w:rsidRDefault="00E55610" w:rsidP="00361BA1">
      <w:pPr>
        <w:pStyle w:val="FootnoteText"/>
        <w:jc w:val="both"/>
        <w:rPr>
          <w:sz w:val="16"/>
          <w:szCs w:val="16"/>
        </w:rPr>
      </w:pPr>
      <w:r w:rsidRPr="00833344">
        <w:rPr>
          <w:rStyle w:val="FootnoteReference"/>
          <w:sz w:val="16"/>
          <w:szCs w:val="16"/>
        </w:rPr>
        <w:footnoteRef/>
      </w:r>
      <w:r w:rsidRPr="00833344">
        <w:rPr>
          <w:sz w:val="16"/>
          <w:szCs w:val="16"/>
        </w:rPr>
        <w:t xml:space="preserve"> </w:t>
      </w:r>
      <w:r w:rsidRPr="00833344">
        <w:rPr>
          <w:rFonts w:ascii="Arial" w:hAnsi="Arial" w:cs="Arial"/>
          <w:sz w:val="16"/>
          <w:szCs w:val="16"/>
        </w:rPr>
        <w:t>SCAP will</w:t>
      </w:r>
      <w:r w:rsidRPr="00833344">
        <w:rPr>
          <w:rFonts w:ascii="Arial" w:hAnsi="Arial" w:cs="Arial"/>
          <w:spacing w:val="3"/>
          <w:sz w:val="16"/>
          <w:szCs w:val="16"/>
        </w:rPr>
        <w:t xml:space="preserve"> only </w:t>
      </w:r>
      <w:r w:rsidRPr="00833344">
        <w:rPr>
          <w:rFonts w:ascii="Arial" w:hAnsi="Arial" w:cs="Arial"/>
          <w:sz w:val="16"/>
          <w:szCs w:val="16"/>
        </w:rPr>
        <w:t>fin</w:t>
      </w:r>
      <w:r w:rsidRPr="00833344">
        <w:rPr>
          <w:rFonts w:ascii="Arial" w:hAnsi="Arial" w:cs="Arial"/>
          <w:spacing w:val="-1"/>
          <w:sz w:val="16"/>
          <w:szCs w:val="16"/>
        </w:rPr>
        <w:t>a</w:t>
      </w:r>
      <w:r w:rsidRPr="00833344">
        <w:rPr>
          <w:rFonts w:ascii="Arial" w:hAnsi="Arial" w:cs="Arial"/>
          <w:sz w:val="16"/>
          <w:szCs w:val="16"/>
        </w:rPr>
        <w:t>n</w:t>
      </w:r>
      <w:r w:rsidRPr="00833344">
        <w:rPr>
          <w:rFonts w:ascii="Arial" w:hAnsi="Arial" w:cs="Arial"/>
          <w:spacing w:val="-1"/>
          <w:sz w:val="16"/>
          <w:szCs w:val="16"/>
        </w:rPr>
        <w:t>c</w:t>
      </w:r>
      <w:r w:rsidRPr="00833344">
        <w:rPr>
          <w:rFonts w:ascii="Arial" w:hAnsi="Arial" w:cs="Arial"/>
          <w:sz w:val="16"/>
          <w:szCs w:val="16"/>
        </w:rPr>
        <w:t>e</w:t>
      </w:r>
      <w:r w:rsidRPr="00833344">
        <w:rPr>
          <w:rFonts w:ascii="Arial" w:hAnsi="Arial" w:cs="Arial"/>
          <w:spacing w:val="2"/>
          <w:sz w:val="16"/>
          <w:szCs w:val="16"/>
        </w:rPr>
        <w:t xml:space="preserve"> individual </w:t>
      </w:r>
      <w:r w:rsidRPr="00833344">
        <w:rPr>
          <w:rFonts w:ascii="Arial" w:hAnsi="Arial" w:cs="Arial"/>
          <w:sz w:val="16"/>
          <w:szCs w:val="16"/>
        </w:rPr>
        <w:t>proj</w:t>
      </w:r>
      <w:r w:rsidRPr="00833344">
        <w:rPr>
          <w:rFonts w:ascii="Arial" w:hAnsi="Arial" w:cs="Arial"/>
          <w:spacing w:val="-1"/>
          <w:sz w:val="16"/>
          <w:szCs w:val="16"/>
        </w:rPr>
        <w:t>ec</w:t>
      </w:r>
      <w:r w:rsidRPr="00833344">
        <w:rPr>
          <w:rFonts w:ascii="Arial" w:hAnsi="Arial" w:cs="Arial"/>
          <w:sz w:val="16"/>
          <w:szCs w:val="16"/>
        </w:rPr>
        <w:t>ts</w:t>
      </w:r>
      <w:r w:rsidRPr="00833344">
        <w:rPr>
          <w:rFonts w:ascii="Arial" w:hAnsi="Arial" w:cs="Arial"/>
          <w:spacing w:val="3"/>
          <w:sz w:val="16"/>
          <w:szCs w:val="16"/>
        </w:rPr>
        <w:t xml:space="preserve"> </w:t>
      </w:r>
      <w:r w:rsidRPr="00833344">
        <w:rPr>
          <w:rFonts w:ascii="Arial" w:hAnsi="Arial" w:cs="Arial"/>
          <w:sz w:val="16"/>
          <w:szCs w:val="16"/>
        </w:rPr>
        <w:t>with</w:t>
      </w:r>
      <w:r w:rsidRPr="00833344">
        <w:rPr>
          <w:rFonts w:ascii="Arial" w:hAnsi="Arial" w:cs="Arial"/>
          <w:spacing w:val="3"/>
          <w:sz w:val="16"/>
          <w:szCs w:val="16"/>
        </w:rPr>
        <w:t xml:space="preserve"> </w:t>
      </w:r>
      <w:r w:rsidRPr="00833344">
        <w:rPr>
          <w:rFonts w:ascii="Arial" w:hAnsi="Arial" w:cs="Arial"/>
          <w:spacing w:val="1"/>
          <w:sz w:val="16"/>
          <w:szCs w:val="16"/>
        </w:rPr>
        <w:t>S</w:t>
      </w:r>
      <w:r w:rsidRPr="00833344">
        <w:rPr>
          <w:rFonts w:ascii="Arial" w:hAnsi="Arial" w:cs="Arial"/>
          <w:sz w:val="16"/>
          <w:szCs w:val="16"/>
        </w:rPr>
        <w:t>ubst</w:t>
      </w:r>
      <w:r w:rsidRPr="00833344">
        <w:rPr>
          <w:rFonts w:ascii="Arial" w:hAnsi="Arial" w:cs="Arial"/>
          <w:spacing w:val="-1"/>
          <w:sz w:val="16"/>
          <w:szCs w:val="16"/>
        </w:rPr>
        <w:t>a</w:t>
      </w:r>
      <w:r w:rsidRPr="00833344">
        <w:rPr>
          <w:rFonts w:ascii="Arial" w:hAnsi="Arial" w:cs="Arial"/>
          <w:sz w:val="16"/>
          <w:szCs w:val="16"/>
        </w:rPr>
        <w:t>nt</w:t>
      </w:r>
      <w:r w:rsidRPr="00833344">
        <w:rPr>
          <w:rFonts w:ascii="Arial" w:hAnsi="Arial" w:cs="Arial"/>
          <w:spacing w:val="1"/>
          <w:sz w:val="16"/>
          <w:szCs w:val="16"/>
        </w:rPr>
        <w:t>i</w:t>
      </w:r>
      <w:r w:rsidRPr="00833344">
        <w:rPr>
          <w:rFonts w:ascii="Arial" w:hAnsi="Arial" w:cs="Arial"/>
          <w:spacing w:val="-1"/>
          <w:sz w:val="16"/>
          <w:szCs w:val="16"/>
        </w:rPr>
        <w:t>a</w:t>
      </w:r>
      <w:r w:rsidRPr="00833344">
        <w:rPr>
          <w:rFonts w:ascii="Arial" w:hAnsi="Arial" w:cs="Arial"/>
          <w:sz w:val="16"/>
          <w:szCs w:val="16"/>
        </w:rPr>
        <w:t>l</w:t>
      </w:r>
      <w:r w:rsidRPr="00833344">
        <w:rPr>
          <w:rFonts w:ascii="Arial" w:hAnsi="Arial" w:cs="Arial"/>
          <w:spacing w:val="4"/>
          <w:sz w:val="16"/>
          <w:szCs w:val="16"/>
        </w:rPr>
        <w:t xml:space="preserve"> </w:t>
      </w:r>
      <w:r w:rsidRPr="00833344">
        <w:rPr>
          <w:rFonts w:ascii="Arial" w:hAnsi="Arial" w:cs="Arial"/>
          <w:sz w:val="16"/>
          <w:szCs w:val="16"/>
        </w:rPr>
        <w:t>Risk</w:t>
      </w:r>
      <w:r w:rsidRPr="00833344">
        <w:rPr>
          <w:rFonts w:ascii="Arial" w:hAnsi="Arial" w:cs="Arial"/>
          <w:spacing w:val="3"/>
          <w:sz w:val="16"/>
          <w:szCs w:val="16"/>
        </w:rPr>
        <w:t xml:space="preserve"> </w:t>
      </w:r>
      <w:r w:rsidRPr="00833344">
        <w:rPr>
          <w:rFonts w:ascii="Arial" w:hAnsi="Arial" w:cs="Arial"/>
          <w:sz w:val="16"/>
          <w:szCs w:val="16"/>
        </w:rPr>
        <w:t>or</w:t>
      </w:r>
      <w:r w:rsidRPr="00833344">
        <w:rPr>
          <w:rFonts w:ascii="Arial" w:hAnsi="Arial" w:cs="Arial"/>
          <w:spacing w:val="2"/>
          <w:sz w:val="16"/>
          <w:szCs w:val="16"/>
        </w:rPr>
        <w:t xml:space="preserve"> </w:t>
      </w:r>
      <w:r w:rsidRPr="00833344">
        <w:rPr>
          <w:rFonts w:ascii="Arial" w:hAnsi="Arial" w:cs="Arial"/>
          <w:sz w:val="16"/>
          <w:szCs w:val="16"/>
        </w:rPr>
        <w:t>lower with</w:t>
      </w:r>
      <w:r w:rsidRPr="00833344">
        <w:rPr>
          <w:rFonts w:ascii="Arial" w:hAnsi="Arial" w:cs="Arial"/>
          <w:spacing w:val="3"/>
          <w:sz w:val="16"/>
          <w:szCs w:val="16"/>
        </w:rPr>
        <w:t xml:space="preserve"> </w:t>
      </w:r>
      <w:r w:rsidRPr="00833344">
        <w:rPr>
          <w:rFonts w:ascii="Arial" w:hAnsi="Arial" w:cs="Arial"/>
          <w:sz w:val="16"/>
          <w:szCs w:val="16"/>
        </w:rPr>
        <w:t>pr</w:t>
      </w:r>
      <w:r w:rsidRPr="00833344">
        <w:rPr>
          <w:rFonts w:ascii="Arial" w:hAnsi="Arial" w:cs="Arial"/>
          <w:spacing w:val="-3"/>
          <w:sz w:val="16"/>
          <w:szCs w:val="16"/>
        </w:rPr>
        <w:t>o</w:t>
      </w:r>
      <w:r w:rsidRPr="00833344">
        <w:rPr>
          <w:rFonts w:ascii="Arial" w:hAnsi="Arial" w:cs="Arial"/>
          <w:sz w:val="16"/>
          <w:szCs w:val="16"/>
        </w:rPr>
        <w:t>p</w:t>
      </w:r>
      <w:r w:rsidRPr="00833344">
        <w:rPr>
          <w:rFonts w:ascii="Arial" w:hAnsi="Arial" w:cs="Arial"/>
          <w:spacing w:val="-1"/>
          <w:sz w:val="16"/>
          <w:szCs w:val="16"/>
        </w:rPr>
        <w:t>e</w:t>
      </w:r>
      <w:r w:rsidRPr="00833344">
        <w:rPr>
          <w:rFonts w:ascii="Arial" w:hAnsi="Arial" w:cs="Arial"/>
          <w:sz w:val="16"/>
          <w:szCs w:val="16"/>
        </w:rPr>
        <w:t>r m</w:t>
      </w:r>
      <w:r w:rsidRPr="00833344">
        <w:rPr>
          <w:rFonts w:ascii="Arial" w:hAnsi="Arial" w:cs="Arial"/>
          <w:spacing w:val="1"/>
          <w:sz w:val="16"/>
          <w:szCs w:val="16"/>
        </w:rPr>
        <w:t>i</w:t>
      </w:r>
      <w:r w:rsidRPr="00833344">
        <w:rPr>
          <w:rFonts w:ascii="Arial" w:hAnsi="Arial" w:cs="Arial"/>
          <w:sz w:val="16"/>
          <w:szCs w:val="16"/>
        </w:rPr>
        <w:t>t</w:t>
      </w:r>
      <w:r w:rsidRPr="00833344">
        <w:rPr>
          <w:rFonts w:ascii="Arial" w:hAnsi="Arial" w:cs="Arial"/>
          <w:spacing w:val="1"/>
          <w:sz w:val="16"/>
          <w:szCs w:val="16"/>
        </w:rPr>
        <w:t>i</w:t>
      </w:r>
      <w:r w:rsidRPr="00833344">
        <w:rPr>
          <w:rFonts w:ascii="Arial" w:hAnsi="Arial" w:cs="Arial"/>
          <w:spacing w:val="-2"/>
          <w:sz w:val="16"/>
          <w:szCs w:val="16"/>
        </w:rPr>
        <w:t>g</w:t>
      </w:r>
      <w:r w:rsidRPr="00833344">
        <w:rPr>
          <w:rFonts w:ascii="Arial" w:hAnsi="Arial" w:cs="Arial"/>
          <w:spacing w:val="-1"/>
          <w:sz w:val="16"/>
          <w:szCs w:val="16"/>
        </w:rPr>
        <w:t>a</w:t>
      </w:r>
      <w:r w:rsidRPr="00833344">
        <w:rPr>
          <w:rFonts w:ascii="Arial" w:hAnsi="Arial" w:cs="Arial"/>
          <w:sz w:val="16"/>
          <w:szCs w:val="16"/>
        </w:rPr>
        <w:t>t</w:t>
      </w:r>
      <w:r w:rsidRPr="00833344">
        <w:rPr>
          <w:rFonts w:ascii="Arial" w:hAnsi="Arial" w:cs="Arial"/>
          <w:spacing w:val="1"/>
          <w:sz w:val="16"/>
          <w:szCs w:val="16"/>
        </w:rPr>
        <w:t>i</w:t>
      </w:r>
      <w:r w:rsidRPr="00833344">
        <w:rPr>
          <w:rFonts w:ascii="Arial" w:hAnsi="Arial" w:cs="Arial"/>
          <w:sz w:val="16"/>
          <w:szCs w:val="16"/>
        </w:rPr>
        <w:t>on me</w:t>
      </w:r>
      <w:r w:rsidRPr="00833344">
        <w:rPr>
          <w:rFonts w:ascii="Arial" w:hAnsi="Arial" w:cs="Arial"/>
          <w:spacing w:val="-1"/>
          <w:sz w:val="16"/>
          <w:szCs w:val="16"/>
        </w:rPr>
        <w:t>a</w:t>
      </w:r>
      <w:r w:rsidRPr="00833344">
        <w:rPr>
          <w:rFonts w:ascii="Arial" w:hAnsi="Arial" w:cs="Arial"/>
          <w:sz w:val="16"/>
          <w:szCs w:val="16"/>
        </w:rPr>
        <w:t>sur</w:t>
      </w:r>
      <w:r w:rsidRPr="00833344">
        <w:rPr>
          <w:rFonts w:ascii="Arial" w:hAnsi="Arial" w:cs="Arial"/>
          <w:spacing w:val="-1"/>
          <w:sz w:val="16"/>
          <w:szCs w:val="16"/>
        </w:rPr>
        <w:t>e</w:t>
      </w:r>
      <w:r w:rsidRPr="00833344">
        <w:rPr>
          <w:rFonts w:ascii="Arial" w:hAnsi="Arial" w:cs="Arial"/>
          <w:sz w:val="16"/>
          <w:szCs w:val="16"/>
        </w:rPr>
        <w:t>s</w:t>
      </w:r>
      <w:r w:rsidRPr="00833344">
        <w:rPr>
          <w:rFonts w:ascii="Arial" w:hAnsi="Arial" w:cs="Arial"/>
          <w:spacing w:val="1"/>
          <w:sz w:val="16"/>
          <w:szCs w:val="16"/>
        </w:rPr>
        <w:t xml:space="preserve"> </w:t>
      </w:r>
      <w:r w:rsidRPr="00833344">
        <w:rPr>
          <w:rFonts w:ascii="Arial" w:hAnsi="Arial" w:cs="Arial"/>
          <w:sz w:val="16"/>
          <w:szCs w:val="16"/>
        </w:rPr>
        <w:t xml:space="preserve">identified. A </w:t>
      </w:r>
      <w:r w:rsidRPr="00833344">
        <w:rPr>
          <w:rFonts w:ascii="Arial" w:hAnsi="Arial" w:cs="Arial"/>
          <w:spacing w:val="-3"/>
          <w:sz w:val="16"/>
          <w:szCs w:val="16"/>
        </w:rPr>
        <w:t>“</w:t>
      </w:r>
      <w:r w:rsidRPr="00833344">
        <w:rPr>
          <w:rFonts w:ascii="Arial" w:hAnsi="Arial" w:cs="Arial"/>
          <w:sz w:val="16"/>
          <w:szCs w:val="16"/>
        </w:rPr>
        <w:t>Hi</w:t>
      </w:r>
      <w:r w:rsidRPr="00833344">
        <w:rPr>
          <w:rFonts w:ascii="Arial" w:hAnsi="Arial" w:cs="Arial"/>
          <w:spacing w:val="-2"/>
          <w:sz w:val="16"/>
          <w:szCs w:val="16"/>
        </w:rPr>
        <w:t>g</w:t>
      </w:r>
      <w:r w:rsidRPr="00833344">
        <w:rPr>
          <w:rFonts w:ascii="Arial" w:hAnsi="Arial" w:cs="Arial"/>
          <w:sz w:val="16"/>
          <w:szCs w:val="16"/>
        </w:rPr>
        <w:t>h Risk”</w:t>
      </w:r>
      <w:r w:rsidRPr="00833344">
        <w:rPr>
          <w:rFonts w:ascii="Arial" w:hAnsi="Arial" w:cs="Arial"/>
          <w:spacing w:val="5"/>
          <w:sz w:val="16"/>
          <w:szCs w:val="16"/>
        </w:rPr>
        <w:t xml:space="preserve"> </w:t>
      </w:r>
      <w:r w:rsidRPr="00833344">
        <w:rPr>
          <w:rFonts w:ascii="Arial" w:hAnsi="Arial" w:cs="Arial"/>
          <w:sz w:val="16"/>
          <w:szCs w:val="16"/>
        </w:rPr>
        <w:t>r</w:t>
      </w:r>
      <w:r w:rsidRPr="00833344">
        <w:rPr>
          <w:rFonts w:ascii="Arial" w:hAnsi="Arial" w:cs="Arial"/>
          <w:spacing w:val="-2"/>
          <w:sz w:val="16"/>
          <w:szCs w:val="16"/>
        </w:rPr>
        <w:t>a</w:t>
      </w:r>
      <w:r w:rsidRPr="00833344">
        <w:rPr>
          <w:rFonts w:ascii="Arial" w:hAnsi="Arial" w:cs="Arial"/>
          <w:sz w:val="16"/>
          <w:szCs w:val="16"/>
        </w:rPr>
        <w:t>t</w:t>
      </w:r>
      <w:r w:rsidRPr="00833344">
        <w:rPr>
          <w:rFonts w:ascii="Arial" w:hAnsi="Arial" w:cs="Arial"/>
          <w:spacing w:val="1"/>
          <w:sz w:val="16"/>
          <w:szCs w:val="16"/>
        </w:rPr>
        <w:t>i</w:t>
      </w:r>
      <w:r w:rsidRPr="00833344">
        <w:rPr>
          <w:rFonts w:ascii="Arial" w:hAnsi="Arial" w:cs="Arial"/>
          <w:sz w:val="16"/>
          <w:szCs w:val="16"/>
        </w:rPr>
        <w:t>ng</w:t>
      </w:r>
      <w:r w:rsidRPr="00833344">
        <w:rPr>
          <w:rFonts w:ascii="Arial" w:hAnsi="Arial" w:cs="Arial"/>
          <w:spacing w:val="3"/>
          <w:sz w:val="16"/>
          <w:szCs w:val="16"/>
        </w:rPr>
        <w:t xml:space="preserve"> </w:t>
      </w:r>
      <w:r w:rsidRPr="00833344">
        <w:rPr>
          <w:rFonts w:ascii="Arial" w:hAnsi="Arial" w:cs="Arial"/>
          <w:sz w:val="16"/>
          <w:szCs w:val="16"/>
        </w:rPr>
        <w:t>g</w:t>
      </w:r>
      <w:r w:rsidRPr="00833344">
        <w:rPr>
          <w:rFonts w:ascii="Arial" w:hAnsi="Arial" w:cs="Arial"/>
          <w:spacing w:val="-1"/>
          <w:sz w:val="16"/>
          <w:szCs w:val="16"/>
        </w:rPr>
        <w:t>e</w:t>
      </w:r>
      <w:r w:rsidRPr="00833344">
        <w:rPr>
          <w:rFonts w:ascii="Arial" w:hAnsi="Arial" w:cs="Arial"/>
          <w:sz w:val="16"/>
          <w:szCs w:val="16"/>
        </w:rPr>
        <w:t>n</w:t>
      </w:r>
      <w:r w:rsidRPr="00833344">
        <w:rPr>
          <w:rFonts w:ascii="Arial" w:hAnsi="Arial" w:cs="Arial"/>
          <w:spacing w:val="1"/>
          <w:sz w:val="16"/>
          <w:szCs w:val="16"/>
        </w:rPr>
        <w:t>e</w:t>
      </w:r>
      <w:r w:rsidRPr="00833344">
        <w:rPr>
          <w:rFonts w:ascii="Arial" w:hAnsi="Arial" w:cs="Arial"/>
          <w:sz w:val="16"/>
          <w:szCs w:val="16"/>
        </w:rPr>
        <w:t>r</w:t>
      </w:r>
      <w:r w:rsidRPr="00833344">
        <w:rPr>
          <w:rFonts w:ascii="Arial" w:hAnsi="Arial" w:cs="Arial"/>
          <w:spacing w:val="-2"/>
          <w:sz w:val="16"/>
          <w:szCs w:val="16"/>
        </w:rPr>
        <w:t>a</w:t>
      </w:r>
      <w:r w:rsidRPr="00833344">
        <w:rPr>
          <w:rFonts w:ascii="Arial" w:hAnsi="Arial" w:cs="Arial"/>
          <w:sz w:val="16"/>
          <w:szCs w:val="16"/>
        </w:rPr>
        <w:t>l</w:t>
      </w:r>
      <w:r w:rsidRPr="00833344">
        <w:rPr>
          <w:rFonts w:ascii="Arial" w:hAnsi="Arial" w:cs="Arial"/>
          <w:spacing w:val="3"/>
          <w:sz w:val="16"/>
          <w:szCs w:val="16"/>
        </w:rPr>
        <w:t>l</w:t>
      </w:r>
      <w:r w:rsidRPr="00833344">
        <w:rPr>
          <w:rFonts w:ascii="Arial" w:hAnsi="Arial" w:cs="Arial"/>
          <w:sz w:val="16"/>
          <w:szCs w:val="16"/>
        </w:rPr>
        <w:t>y</w:t>
      </w:r>
      <w:r w:rsidRPr="00833344">
        <w:rPr>
          <w:rFonts w:ascii="Arial" w:hAnsi="Arial" w:cs="Arial"/>
          <w:spacing w:val="3"/>
          <w:sz w:val="16"/>
          <w:szCs w:val="16"/>
        </w:rPr>
        <w:t xml:space="preserve"> </w:t>
      </w:r>
      <w:r w:rsidRPr="00833344">
        <w:rPr>
          <w:rFonts w:ascii="Arial" w:hAnsi="Arial" w:cs="Arial"/>
          <w:sz w:val="16"/>
          <w:szCs w:val="16"/>
        </w:rPr>
        <w:t>would</w:t>
      </w:r>
      <w:r w:rsidRPr="00833344">
        <w:rPr>
          <w:rFonts w:ascii="Arial" w:hAnsi="Arial" w:cs="Arial"/>
          <w:spacing w:val="5"/>
          <w:sz w:val="16"/>
          <w:szCs w:val="16"/>
        </w:rPr>
        <w:t xml:space="preserve"> </w:t>
      </w:r>
      <w:r w:rsidRPr="00833344">
        <w:rPr>
          <w:rFonts w:ascii="Arial" w:hAnsi="Arial" w:cs="Arial"/>
          <w:spacing w:val="-1"/>
          <w:sz w:val="16"/>
          <w:szCs w:val="16"/>
        </w:rPr>
        <w:t>e</w:t>
      </w:r>
      <w:r w:rsidRPr="00833344">
        <w:rPr>
          <w:rFonts w:ascii="Arial" w:hAnsi="Arial" w:cs="Arial"/>
          <w:sz w:val="16"/>
          <w:szCs w:val="16"/>
        </w:rPr>
        <w:t>ntail</w:t>
      </w:r>
      <w:r w:rsidRPr="00833344">
        <w:rPr>
          <w:rFonts w:ascii="Arial" w:hAnsi="Arial" w:cs="Arial"/>
          <w:spacing w:val="5"/>
          <w:sz w:val="16"/>
          <w:szCs w:val="16"/>
        </w:rPr>
        <w:t xml:space="preserve"> </w:t>
      </w:r>
      <w:r w:rsidRPr="00833344">
        <w:rPr>
          <w:rFonts w:ascii="Arial" w:hAnsi="Arial" w:cs="Arial"/>
          <w:sz w:val="16"/>
          <w:szCs w:val="16"/>
        </w:rPr>
        <w:t>the</w:t>
      </w:r>
      <w:r w:rsidRPr="00833344">
        <w:rPr>
          <w:rFonts w:ascii="Arial" w:hAnsi="Arial" w:cs="Arial"/>
          <w:spacing w:val="4"/>
          <w:sz w:val="16"/>
          <w:szCs w:val="16"/>
        </w:rPr>
        <w:t xml:space="preserve"> </w:t>
      </w:r>
      <w:r w:rsidRPr="00833344">
        <w:rPr>
          <w:rFonts w:ascii="Arial" w:hAnsi="Arial" w:cs="Arial"/>
          <w:sz w:val="16"/>
          <w:szCs w:val="16"/>
        </w:rPr>
        <w:t>foll</w:t>
      </w:r>
      <w:r w:rsidRPr="00833344">
        <w:rPr>
          <w:rFonts w:ascii="Arial" w:hAnsi="Arial" w:cs="Arial"/>
          <w:spacing w:val="-2"/>
          <w:sz w:val="16"/>
          <w:szCs w:val="16"/>
        </w:rPr>
        <w:t>o</w:t>
      </w:r>
      <w:r w:rsidRPr="00833344">
        <w:rPr>
          <w:rFonts w:ascii="Arial" w:hAnsi="Arial" w:cs="Arial"/>
          <w:sz w:val="16"/>
          <w:szCs w:val="16"/>
        </w:rPr>
        <w:t>wing</w:t>
      </w:r>
      <w:r w:rsidRPr="00833344">
        <w:rPr>
          <w:rFonts w:ascii="Arial" w:hAnsi="Arial" w:cs="Arial"/>
          <w:spacing w:val="3"/>
          <w:sz w:val="16"/>
          <w:szCs w:val="16"/>
        </w:rPr>
        <w:t xml:space="preserve"> </w:t>
      </w:r>
      <w:r w:rsidRPr="00833344">
        <w:rPr>
          <w:rFonts w:ascii="Arial" w:hAnsi="Arial" w:cs="Arial"/>
          <w:sz w:val="16"/>
          <w:szCs w:val="16"/>
        </w:rPr>
        <w:t>i</w:t>
      </w:r>
      <w:r w:rsidRPr="00833344">
        <w:rPr>
          <w:rFonts w:ascii="Arial" w:hAnsi="Arial" w:cs="Arial"/>
          <w:spacing w:val="1"/>
          <w:sz w:val="16"/>
          <w:szCs w:val="16"/>
        </w:rPr>
        <w:t>m</w:t>
      </w:r>
      <w:r w:rsidRPr="00833344">
        <w:rPr>
          <w:rFonts w:ascii="Arial" w:hAnsi="Arial" w:cs="Arial"/>
          <w:sz w:val="16"/>
          <w:szCs w:val="16"/>
        </w:rPr>
        <w:t>p</w:t>
      </w:r>
      <w:r w:rsidRPr="00833344">
        <w:rPr>
          <w:rFonts w:ascii="Arial" w:hAnsi="Arial" w:cs="Arial"/>
          <w:spacing w:val="-1"/>
          <w:sz w:val="16"/>
          <w:szCs w:val="16"/>
        </w:rPr>
        <w:t>ac</w:t>
      </w:r>
      <w:r w:rsidRPr="00833344">
        <w:rPr>
          <w:rFonts w:ascii="Arial" w:hAnsi="Arial" w:cs="Arial"/>
          <w:sz w:val="16"/>
          <w:szCs w:val="16"/>
        </w:rPr>
        <w:t>ts</w:t>
      </w:r>
      <w:r w:rsidRPr="00833344">
        <w:rPr>
          <w:rFonts w:ascii="Arial" w:hAnsi="Arial" w:cs="Arial"/>
          <w:spacing w:val="6"/>
          <w:sz w:val="16"/>
          <w:szCs w:val="16"/>
        </w:rPr>
        <w:t xml:space="preserve"> </w:t>
      </w:r>
      <w:r w:rsidRPr="00833344">
        <w:rPr>
          <w:rFonts w:ascii="Arial" w:hAnsi="Arial" w:cs="Arial"/>
          <w:sz w:val="16"/>
          <w:szCs w:val="16"/>
        </w:rPr>
        <w:t>(</w:t>
      </w:r>
      <w:r w:rsidRPr="00833344">
        <w:rPr>
          <w:rFonts w:ascii="Arial" w:hAnsi="Arial" w:cs="Arial"/>
          <w:spacing w:val="-2"/>
          <w:sz w:val="16"/>
          <w:szCs w:val="16"/>
        </w:rPr>
        <w:t>a</w:t>
      </w:r>
      <w:r w:rsidRPr="00833344">
        <w:rPr>
          <w:rFonts w:ascii="Arial" w:hAnsi="Arial" w:cs="Arial"/>
          <w:sz w:val="16"/>
          <w:szCs w:val="16"/>
        </w:rPr>
        <w:t>)</w:t>
      </w:r>
      <w:r w:rsidRPr="00833344">
        <w:rPr>
          <w:rFonts w:ascii="Arial" w:hAnsi="Arial" w:cs="Arial"/>
          <w:spacing w:val="4"/>
          <w:sz w:val="16"/>
          <w:szCs w:val="16"/>
        </w:rPr>
        <w:t xml:space="preserve"> </w:t>
      </w:r>
      <w:r w:rsidRPr="00833344">
        <w:rPr>
          <w:rFonts w:ascii="Arial" w:hAnsi="Arial" w:cs="Arial"/>
          <w:sz w:val="16"/>
          <w:szCs w:val="16"/>
        </w:rPr>
        <w:t>s</w:t>
      </w:r>
      <w:r w:rsidRPr="00833344">
        <w:rPr>
          <w:rFonts w:ascii="Arial" w:hAnsi="Arial" w:cs="Arial"/>
          <w:spacing w:val="3"/>
          <w:sz w:val="16"/>
          <w:szCs w:val="16"/>
        </w:rPr>
        <w:t>i</w:t>
      </w:r>
      <w:r w:rsidRPr="00833344">
        <w:rPr>
          <w:rFonts w:ascii="Arial" w:hAnsi="Arial" w:cs="Arial"/>
          <w:spacing w:val="-2"/>
          <w:sz w:val="16"/>
          <w:szCs w:val="16"/>
        </w:rPr>
        <w:t>g</w:t>
      </w:r>
      <w:r w:rsidRPr="00833344">
        <w:rPr>
          <w:rFonts w:ascii="Arial" w:hAnsi="Arial" w:cs="Arial"/>
          <w:sz w:val="16"/>
          <w:szCs w:val="16"/>
        </w:rPr>
        <w:t>n</w:t>
      </w:r>
      <w:r w:rsidRPr="00833344">
        <w:rPr>
          <w:rFonts w:ascii="Arial" w:hAnsi="Arial" w:cs="Arial"/>
          <w:spacing w:val="3"/>
          <w:sz w:val="16"/>
          <w:szCs w:val="16"/>
        </w:rPr>
        <w:t>i</w:t>
      </w:r>
      <w:r w:rsidRPr="00833344">
        <w:rPr>
          <w:rFonts w:ascii="Arial" w:hAnsi="Arial" w:cs="Arial"/>
          <w:sz w:val="16"/>
          <w:szCs w:val="16"/>
        </w:rPr>
        <w:t>fi</w:t>
      </w:r>
      <w:r w:rsidRPr="00833344">
        <w:rPr>
          <w:rFonts w:ascii="Arial" w:hAnsi="Arial" w:cs="Arial"/>
          <w:spacing w:val="-1"/>
          <w:sz w:val="16"/>
          <w:szCs w:val="16"/>
        </w:rPr>
        <w:t>ca</w:t>
      </w:r>
      <w:r w:rsidRPr="00833344">
        <w:rPr>
          <w:rFonts w:ascii="Arial" w:hAnsi="Arial" w:cs="Arial"/>
          <w:sz w:val="16"/>
          <w:szCs w:val="16"/>
        </w:rPr>
        <w:t>nt i</w:t>
      </w:r>
      <w:r w:rsidRPr="00833344">
        <w:rPr>
          <w:rFonts w:ascii="Arial" w:hAnsi="Arial" w:cs="Arial"/>
          <w:spacing w:val="1"/>
          <w:sz w:val="16"/>
          <w:szCs w:val="16"/>
        </w:rPr>
        <w:t>m</w:t>
      </w:r>
      <w:r w:rsidRPr="00833344">
        <w:rPr>
          <w:rFonts w:ascii="Arial" w:hAnsi="Arial" w:cs="Arial"/>
          <w:sz w:val="16"/>
          <w:szCs w:val="16"/>
        </w:rPr>
        <w:t>p</w:t>
      </w:r>
      <w:r w:rsidRPr="00833344">
        <w:rPr>
          <w:rFonts w:ascii="Arial" w:hAnsi="Arial" w:cs="Arial"/>
          <w:spacing w:val="-1"/>
          <w:sz w:val="16"/>
          <w:szCs w:val="16"/>
        </w:rPr>
        <w:t>ac</w:t>
      </w:r>
      <w:r w:rsidRPr="00833344">
        <w:rPr>
          <w:rFonts w:ascii="Arial" w:hAnsi="Arial" w:cs="Arial"/>
          <w:sz w:val="16"/>
          <w:szCs w:val="16"/>
        </w:rPr>
        <w:t>t</w:t>
      </w:r>
      <w:r w:rsidRPr="00833344">
        <w:rPr>
          <w:rFonts w:ascii="Arial" w:hAnsi="Arial" w:cs="Arial"/>
          <w:spacing w:val="12"/>
          <w:sz w:val="16"/>
          <w:szCs w:val="16"/>
        </w:rPr>
        <w:t xml:space="preserve"> </w:t>
      </w:r>
      <w:r w:rsidRPr="00833344">
        <w:rPr>
          <w:rFonts w:ascii="Arial" w:hAnsi="Arial" w:cs="Arial"/>
          <w:sz w:val="16"/>
          <w:szCs w:val="16"/>
        </w:rPr>
        <w:t>on</w:t>
      </w:r>
      <w:r w:rsidRPr="00833344">
        <w:rPr>
          <w:rFonts w:ascii="Arial" w:hAnsi="Arial" w:cs="Arial"/>
          <w:spacing w:val="5"/>
          <w:sz w:val="16"/>
          <w:szCs w:val="16"/>
        </w:rPr>
        <w:t xml:space="preserve"> </w:t>
      </w:r>
      <w:r w:rsidRPr="00833344">
        <w:rPr>
          <w:rFonts w:ascii="Arial" w:hAnsi="Arial" w:cs="Arial"/>
          <w:sz w:val="16"/>
          <w:szCs w:val="16"/>
        </w:rPr>
        <w:t>h</w:t>
      </w:r>
      <w:r w:rsidRPr="00833344">
        <w:rPr>
          <w:rFonts w:ascii="Arial" w:hAnsi="Arial" w:cs="Arial"/>
          <w:spacing w:val="2"/>
          <w:sz w:val="16"/>
          <w:szCs w:val="16"/>
        </w:rPr>
        <w:t>u</w:t>
      </w:r>
      <w:r w:rsidRPr="00833344">
        <w:rPr>
          <w:rFonts w:ascii="Arial" w:hAnsi="Arial" w:cs="Arial"/>
          <w:sz w:val="16"/>
          <w:szCs w:val="16"/>
        </w:rPr>
        <w:t>man populations,</w:t>
      </w:r>
      <w:r w:rsidRPr="00833344">
        <w:rPr>
          <w:rFonts w:ascii="Arial" w:hAnsi="Arial" w:cs="Arial"/>
          <w:spacing w:val="5"/>
          <w:sz w:val="16"/>
          <w:szCs w:val="16"/>
        </w:rPr>
        <w:t xml:space="preserve"> </w:t>
      </w:r>
      <w:r w:rsidRPr="00833344">
        <w:rPr>
          <w:rFonts w:ascii="Arial" w:hAnsi="Arial" w:cs="Arial"/>
          <w:sz w:val="16"/>
          <w:szCs w:val="16"/>
        </w:rPr>
        <w:t>including</w:t>
      </w:r>
      <w:r w:rsidRPr="00833344">
        <w:rPr>
          <w:rFonts w:ascii="Arial" w:hAnsi="Arial" w:cs="Arial"/>
          <w:spacing w:val="2"/>
          <w:sz w:val="16"/>
          <w:szCs w:val="16"/>
        </w:rPr>
        <w:t xml:space="preserve"> </w:t>
      </w:r>
      <w:r w:rsidRPr="00833344">
        <w:rPr>
          <w:rFonts w:ascii="Arial" w:hAnsi="Arial" w:cs="Arial"/>
          <w:sz w:val="16"/>
          <w:szCs w:val="16"/>
        </w:rPr>
        <w:t>s</w:t>
      </w:r>
      <w:r w:rsidRPr="00833344">
        <w:rPr>
          <w:rFonts w:ascii="Arial" w:hAnsi="Arial" w:cs="Arial"/>
          <w:spacing w:val="-1"/>
          <w:sz w:val="16"/>
          <w:szCs w:val="16"/>
        </w:rPr>
        <w:t>e</w:t>
      </w:r>
      <w:r w:rsidRPr="00833344">
        <w:rPr>
          <w:rFonts w:ascii="Arial" w:hAnsi="Arial" w:cs="Arial"/>
          <w:sz w:val="16"/>
          <w:szCs w:val="16"/>
        </w:rPr>
        <w:t>t</w:t>
      </w:r>
      <w:r w:rsidRPr="00833344">
        <w:rPr>
          <w:rFonts w:ascii="Arial" w:hAnsi="Arial" w:cs="Arial"/>
          <w:spacing w:val="1"/>
          <w:sz w:val="16"/>
          <w:szCs w:val="16"/>
        </w:rPr>
        <w:t>t</w:t>
      </w:r>
      <w:r w:rsidRPr="00833344">
        <w:rPr>
          <w:rFonts w:ascii="Arial" w:hAnsi="Arial" w:cs="Arial"/>
          <w:sz w:val="16"/>
          <w:szCs w:val="16"/>
        </w:rPr>
        <w:t>lem</w:t>
      </w:r>
      <w:r w:rsidRPr="00833344">
        <w:rPr>
          <w:rFonts w:ascii="Arial" w:hAnsi="Arial" w:cs="Arial"/>
          <w:spacing w:val="-1"/>
          <w:sz w:val="16"/>
          <w:szCs w:val="16"/>
        </w:rPr>
        <w:t>e</w:t>
      </w:r>
      <w:r w:rsidRPr="00833344">
        <w:rPr>
          <w:rFonts w:ascii="Arial" w:hAnsi="Arial" w:cs="Arial"/>
          <w:sz w:val="16"/>
          <w:szCs w:val="16"/>
        </w:rPr>
        <w:t>nts</w:t>
      </w:r>
      <w:r w:rsidRPr="00833344">
        <w:rPr>
          <w:rFonts w:ascii="Arial" w:hAnsi="Arial" w:cs="Arial"/>
          <w:spacing w:val="5"/>
          <w:sz w:val="16"/>
          <w:szCs w:val="16"/>
        </w:rPr>
        <w:t xml:space="preserve"> </w:t>
      </w:r>
      <w:r w:rsidRPr="00833344">
        <w:rPr>
          <w:rFonts w:ascii="Arial" w:hAnsi="Arial" w:cs="Arial"/>
          <w:spacing w:val="-1"/>
          <w:sz w:val="16"/>
          <w:szCs w:val="16"/>
        </w:rPr>
        <w:t>a</w:t>
      </w:r>
      <w:r w:rsidRPr="00833344">
        <w:rPr>
          <w:rFonts w:ascii="Arial" w:hAnsi="Arial" w:cs="Arial"/>
          <w:sz w:val="16"/>
          <w:szCs w:val="16"/>
        </w:rPr>
        <w:t>nd</w:t>
      </w:r>
      <w:r w:rsidRPr="00833344">
        <w:rPr>
          <w:rFonts w:ascii="Arial" w:hAnsi="Arial" w:cs="Arial"/>
          <w:spacing w:val="4"/>
          <w:sz w:val="16"/>
          <w:szCs w:val="16"/>
        </w:rPr>
        <w:t xml:space="preserve"> </w:t>
      </w:r>
      <w:r w:rsidRPr="00833344">
        <w:rPr>
          <w:rFonts w:ascii="Arial" w:hAnsi="Arial" w:cs="Arial"/>
          <w:sz w:val="16"/>
          <w:szCs w:val="16"/>
        </w:rPr>
        <w:t>loc</w:t>
      </w:r>
      <w:r w:rsidRPr="00833344">
        <w:rPr>
          <w:rFonts w:ascii="Arial" w:hAnsi="Arial" w:cs="Arial"/>
          <w:spacing w:val="-1"/>
          <w:sz w:val="16"/>
          <w:szCs w:val="16"/>
        </w:rPr>
        <w:t>a</w:t>
      </w:r>
      <w:r w:rsidRPr="00833344">
        <w:rPr>
          <w:rFonts w:ascii="Arial" w:hAnsi="Arial" w:cs="Arial"/>
          <w:sz w:val="16"/>
          <w:szCs w:val="16"/>
        </w:rPr>
        <w:t>l</w:t>
      </w:r>
      <w:r w:rsidRPr="00833344">
        <w:rPr>
          <w:rFonts w:ascii="Arial" w:hAnsi="Arial" w:cs="Arial"/>
          <w:spacing w:val="5"/>
          <w:sz w:val="16"/>
          <w:szCs w:val="16"/>
        </w:rPr>
        <w:t xml:space="preserve"> </w:t>
      </w:r>
      <w:r w:rsidRPr="00833344">
        <w:rPr>
          <w:rFonts w:ascii="Arial" w:hAnsi="Arial" w:cs="Arial"/>
          <w:spacing w:val="-1"/>
          <w:sz w:val="16"/>
          <w:szCs w:val="16"/>
        </w:rPr>
        <w:t>c</w:t>
      </w:r>
      <w:r w:rsidRPr="00833344">
        <w:rPr>
          <w:rFonts w:ascii="Arial" w:hAnsi="Arial" w:cs="Arial"/>
          <w:sz w:val="16"/>
          <w:szCs w:val="16"/>
        </w:rPr>
        <w:t>om</w:t>
      </w:r>
      <w:r w:rsidRPr="00833344">
        <w:rPr>
          <w:rFonts w:ascii="Arial" w:hAnsi="Arial" w:cs="Arial"/>
          <w:spacing w:val="1"/>
          <w:sz w:val="16"/>
          <w:szCs w:val="16"/>
        </w:rPr>
        <w:t>m</w:t>
      </w:r>
      <w:r w:rsidRPr="00833344">
        <w:rPr>
          <w:rFonts w:ascii="Arial" w:hAnsi="Arial" w:cs="Arial"/>
          <w:sz w:val="16"/>
          <w:szCs w:val="16"/>
        </w:rPr>
        <w:t>uni</w:t>
      </w:r>
      <w:r w:rsidRPr="00833344">
        <w:rPr>
          <w:rFonts w:ascii="Arial" w:hAnsi="Arial" w:cs="Arial"/>
          <w:spacing w:val="1"/>
          <w:sz w:val="16"/>
          <w:szCs w:val="16"/>
        </w:rPr>
        <w:t>t</w:t>
      </w:r>
      <w:r w:rsidRPr="00833344">
        <w:rPr>
          <w:rFonts w:ascii="Arial" w:hAnsi="Arial" w:cs="Arial"/>
          <w:sz w:val="16"/>
          <w:szCs w:val="16"/>
        </w:rPr>
        <w:t>ies</w:t>
      </w:r>
      <w:r w:rsidRPr="00833344">
        <w:rPr>
          <w:rFonts w:ascii="Arial" w:hAnsi="Arial" w:cs="Arial"/>
          <w:spacing w:val="4"/>
          <w:sz w:val="16"/>
          <w:szCs w:val="16"/>
        </w:rPr>
        <w:t xml:space="preserve"> </w:t>
      </w:r>
      <w:r w:rsidRPr="00833344">
        <w:rPr>
          <w:rFonts w:ascii="Arial" w:hAnsi="Arial" w:cs="Arial"/>
          <w:sz w:val="16"/>
          <w:szCs w:val="16"/>
        </w:rPr>
        <w:t>(b)</w:t>
      </w:r>
      <w:r w:rsidRPr="00833344">
        <w:rPr>
          <w:rFonts w:ascii="Arial" w:hAnsi="Arial" w:cs="Arial"/>
          <w:spacing w:val="4"/>
          <w:sz w:val="16"/>
          <w:szCs w:val="16"/>
        </w:rPr>
        <w:t xml:space="preserve"> </w:t>
      </w:r>
      <w:r w:rsidRPr="00833344">
        <w:rPr>
          <w:rFonts w:ascii="Arial" w:hAnsi="Arial" w:cs="Arial"/>
          <w:sz w:val="16"/>
          <w:szCs w:val="16"/>
        </w:rPr>
        <w:t>sign</w:t>
      </w:r>
      <w:r w:rsidRPr="00833344">
        <w:rPr>
          <w:rFonts w:ascii="Arial" w:hAnsi="Arial" w:cs="Arial"/>
          <w:spacing w:val="1"/>
          <w:sz w:val="16"/>
          <w:szCs w:val="16"/>
        </w:rPr>
        <w:t>i</w:t>
      </w:r>
      <w:r w:rsidRPr="00833344">
        <w:rPr>
          <w:rFonts w:ascii="Arial" w:hAnsi="Arial" w:cs="Arial"/>
          <w:sz w:val="16"/>
          <w:szCs w:val="16"/>
        </w:rPr>
        <w:t>fi</w:t>
      </w:r>
      <w:r w:rsidRPr="00833344">
        <w:rPr>
          <w:rFonts w:ascii="Arial" w:hAnsi="Arial" w:cs="Arial"/>
          <w:spacing w:val="-1"/>
          <w:sz w:val="16"/>
          <w:szCs w:val="16"/>
        </w:rPr>
        <w:t>ca</w:t>
      </w:r>
      <w:r w:rsidRPr="00833344">
        <w:rPr>
          <w:rFonts w:ascii="Arial" w:hAnsi="Arial" w:cs="Arial"/>
          <w:sz w:val="16"/>
          <w:szCs w:val="16"/>
        </w:rPr>
        <w:t>nt</w:t>
      </w:r>
      <w:r w:rsidRPr="00833344">
        <w:rPr>
          <w:rFonts w:ascii="Arial" w:hAnsi="Arial" w:cs="Arial"/>
          <w:spacing w:val="5"/>
          <w:sz w:val="16"/>
          <w:szCs w:val="16"/>
        </w:rPr>
        <w:t xml:space="preserve"> </w:t>
      </w:r>
      <w:r w:rsidRPr="00833344">
        <w:rPr>
          <w:rFonts w:ascii="Arial" w:hAnsi="Arial" w:cs="Arial"/>
          <w:sz w:val="16"/>
          <w:szCs w:val="16"/>
        </w:rPr>
        <w:t>invo</w:t>
      </w:r>
      <w:r w:rsidRPr="00833344">
        <w:rPr>
          <w:rFonts w:ascii="Arial" w:hAnsi="Arial" w:cs="Arial"/>
          <w:spacing w:val="1"/>
          <w:sz w:val="16"/>
          <w:szCs w:val="16"/>
        </w:rPr>
        <w:t>l</w:t>
      </w:r>
      <w:r w:rsidRPr="00833344">
        <w:rPr>
          <w:rFonts w:ascii="Arial" w:hAnsi="Arial" w:cs="Arial"/>
          <w:sz w:val="16"/>
          <w:szCs w:val="16"/>
        </w:rPr>
        <w:t>unta</w:t>
      </w:r>
      <w:r w:rsidRPr="00833344">
        <w:rPr>
          <w:rFonts w:ascii="Arial" w:hAnsi="Arial" w:cs="Arial"/>
          <w:spacing w:val="1"/>
          <w:sz w:val="16"/>
          <w:szCs w:val="16"/>
        </w:rPr>
        <w:t>r</w:t>
      </w:r>
      <w:r w:rsidRPr="00833344">
        <w:rPr>
          <w:rFonts w:ascii="Arial" w:hAnsi="Arial" w:cs="Arial"/>
          <w:sz w:val="16"/>
          <w:szCs w:val="16"/>
        </w:rPr>
        <w:t>y di</w:t>
      </w:r>
      <w:r w:rsidRPr="00833344">
        <w:rPr>
          <w:rFonts w:ascii="Arial" w:hAnsi="Arial" w:cs="Arial"/>
          <w:spacing w:val="3"/>
          <w:sz w:val="16"/>
          <w:szCs w:val="16"/>
        </w:rPr>
        <w:t>s</w:t>
      </w:r>
      <w:r w:rsidRPr="00833344">
        <w:rPr>
          <w:rFonts w:ascii="Arial" w:hAnsi="Arial" w:cs="Arial"/>
          <w:sz w:val="16"/>
          <w:szCs w:val="16"/>
        </w:rPr>
        <w:t>pla</w:t>
      </w:r>
      <w:r w:rsidRPr="00833344">
        <w:rPr>
          <w:rFonts w:ascii="Arial" w:hAnsi="Arial" w:cs="Arial"/>
          <w:spacing w:val="-1"/>
          <w:sz w:val="16"/>
          <w:szCs w:val="16"/>
        </w:rPr>
        <w:t>ce</w:t>
      </w:r>
      <w:r w:rsidRPr="00833344">
        <w:rPr>
          <w:rFonts w:ascii="Arial" w:hAnsi="Arial" w:cs="Arial"/>
          <w:sz w:val="16"/>
          <w:szCs w:val="16"/>
        </w:rPr>
        <w:t>ment</w:t>
      </w:r>
      <w:r w:rsidRPr="00833344">
        <w:rPr>
          <w:rFonts w:ascii="Arial" w:hAnsi="Arial" w:cs="Arial"/>
          <w:spacing w:val="9"/>
          <w:sz w:val="16"/>
          <w:szCs w:val="16"/>
        </w:rPr>
        <w:t xml:space="preserve"> </w:t>
      </w:r>
      <w:r w:rsidRPr="00833344">
        <w:rPr>
          <w:rFonts w:ascii="Arial" w:hAnsi="Arial" w:cs="Arial"/>
          <w:sz w:val="16"/>
          <w:szCs w:val="16"/>
        </w:rPr>
        <w:t>of</w:t>
      </w:r>
      <w:r w:rsidRPr="00833344">
        <w:rPr>
          <w:rFonts w:ascii="Arial" w:hAnsi="Arial" w:cs="Arial"/>
          <w:spacing w:val="4"/>
          <w:sz w:val="16"/>
          <w:szCs w:val="16"/>
        </w:rPr>
        <w:t xml:space="preserve"> </w:t>
      </w:r>
      <w:r w:rsidRPr="00833344">
        <w:rPr>
          <w:rFonts w:ascii="Arial" w:hAnsi="Arial" w:cs="Arial"/>
          <w:sz w:val="16"/>
          <w:szCs w:val="16"/>
        </w:rPr>
        <w:t>p</w:t>
      </w:r>
      <w:r w:rsidRPr="00833344">
        <w:rPr>
          <w:rFonts w:ascii="Arial" w:hAnsi="Arial" w:cs="Arial"/>
          <w:spacing w:val="-1"/>
          <w:sz w:val="16"/>
          <w:szCs w:val="16"/>
        </w:rPr>
        <w:t>e</w:t>
      </w:r>
      <w:r w:rsidRPr="00833344">
        <w:rPr>
          <w:rFonts w:ascii="Arial" w:hAnsi="Arial" w:cs="Arial"/>
          <w:sz w:val="16"/>
          <w:szCs w:val="16"/>
        </w:rPr>
        <w:t>ople</w:t>
      </w:r>
      <w:r w:rsidRPr="00833344">
        <w:rPr>
          <w:rFonts w:ascii="Arial" w:hAnsi="Arial" w:cs="Arial"/>
          <w:spacing w:val="7"/>
          <w:sz w:val="16"/>
          <w:szCs w:val="16"/>
        </w:rPr>
        <w:t xml:space="preserve"> </w:t>
      </w:r>
      <w:r w:rsidRPr="00833344">
        <w:rPr>
          <w:rFonts w:ascii="Arial" w:hAnsi="Arial" w:cs="Arial"/>
          <w:spacing w:val="1"/>
          <w:sz w:val="16"/>
          <w:szCs w:val="16"/>
        </w:rPr>
        <w:t>a</w:t>
      </w:r>
      <w:r w:rsidRPr="00833344">
        <w:rPr>
          <w:rFonts w:ascii="Arial" w:hAnsi="Arial" w:cs="Arial"/>
          <w:sz w:val="16"/>
          <w:szCs w:val="16"/>
        </w:rPr>
        <w:t>nd</w:t>
      </w:r>
      <w:r w:rsidRPr="00833344">
        <w:rPr>
          <w:rFonts w:ascii="Arial" w:hAnsi="Arial" w:cs="Arial"/>
          <w:spacing w:val="5"/>
          <w:sz w:val="16"/>
          <w:szCs w:val="16"/>
        </w:rPr>
        <w:t xml:space="preserve"> </w:t>
      </w:r>
      <w:r w:rsidRPr="00833344">
        <w:rPr>
          <w:rFonts w:ascii="Arial" w:hAnsi="Arial" w:cs="Arial"/>
          <w:sz w:val="16"/>
          <w:szCs w:val="16"/>
        </w:rPr>
        <w:t>other</w:t>
      </w:r>
      <w:r w:rsidRPr="00833344">
        <w:rPr>
          <w:rFonts w:ascii="Arial" w:hAnsi="Arial" w:cs="Arial"/>
          <w:spacing w:val="4"/>
          <w:sz w:val="16"/>
          <w:szCs w:val="16"/>
        </w:rPr>
        <w:t xml:space="preserve"> </w:t>
      </w:r>
      <w:r w:rsidRPr="00833344">
        <w:rPr>
          <w:rFonts w:ascii="Arial" w:hAnsi="Arial" w:cs="Arial"/>
          <w:sz w:val="16"/>
          <w:szCs w:val="16"/>
        </w:rPr>
        <w:t>si</w:t>
      </w:r>
      <w:r w:rsidRPr="00833344">
        <w:rPr>
          <w:rFonts w:ascii="Arial" w:hAnsi="Arial" w:cs="Arial"/>
          <w:spacing w:val="-2"/>
          <w:sz w:val="16"/>
          <w:szCs w:val="16"/>
        </w:rPr>
        <w:t>g</w:t>
      </w:r>
      <w:r w:rsidRPr="00833344">
        <w:rPr>
          <w:rFonts w:ascii="Arial" w:hAnsi="Arial" w:cs="Arial"/>
          <w:sz w:val="16"/>
          <w:szCs w:val="16"/>
        </w:rPr>
        <w:t>nifi</w:t>
      </w:r>
      <w:r w:rsidRPr="00833344">
        <w:rPr>
          <w:rFonts w:ascii="Arial" w:hAnsi="Arial" w:cs="Arial"/>
          <w:spacing w:val="1"/>
          <w:sz w:val="16"/>
          <w:szCs w:val="16"/>
        </w:rPr>
        <w:t>c</w:t>
      </w:r>
      <w:r w:rsidRPr="00833344">
        <w:rPr>
          <w:rFonts w:ascii="Arial" w:hAnsi="Arial" w:cs="Arial"/>
          <w:spacing w:val="-1"/>
          <w:sz w:val="16"/>
          <w:szCs w:val="16"/>
        </w:rPr>
        <w:t>a</w:t>
      </w:r>
      <w:r w:rsidRPr="00833344">
        <w:rPr>
          <w:rFonts w:ascii="Arial" w:hAnsi="Arial" w:cs="Arial"/>
          <w:sz w:val="16"/>
          <w:szCs w:val="16"/>
        </w:rPr>
        <w:t>nt</w:t>
      </w:r>
      <w:r w:rsidRPr="00833344">
        <w:rPr>
          <w:rFonts w:ascii="Arial" w:hAnsi="Arial" w:cs="Arial"/>
          <w:spacing w:val="5"/>
          <w:sz w:val="16"/>
          <w:szCs w:val="16"/>
        </w:rPr>
        <w:t xml:space="preserve"> </w:t>
      </w:r>
      <w:r w:rsidRPr="00833344">
        <w:rPr>
          <w:rFonts w:ascii="Arial" w:hAnsi="Arial" w:cs="Arial"/>
          <w:sz w:val="16"/>
          <w:szCs w:val="16"/>
        </w:rPr>
        <w:t>so</w:t>
      </w:r>
      <w:r w:rsidRPr="00833344">
        <w:rPr>
          <w:rFonts w:ascii="Arial" w:hAnsi="Arial" w:cs="Arial"/>
          <w:spacing w:val="-1"/>
          <w:sz w:val="16"/>
          <w:szCs w:val="16"/>
        </w:rPr>
        <w:t>c</w:t>
      </w:r>
      <w:r w:rsidRPr="00833344">
        <w:rPr>
          <w:rFonts w:ascii="Arial" w:hAnsi="Arial" w:cs="Arial"/>
          <w:sz w:val="16"/>
          <w:szCs w:val="16"/>
        </w:rPr>
        <w:t>ial dis</w:t>
      </w:r>
      <w:r w:rsidRPr="00833344">
        <w:rPr>
          <w:rFonts w:ascii="Arial" w:hAnsi="Arial" w:cs="Arial"/>
          <w:spacing w:val="1"/>
          <w:sz w:val="16"/>
          <w:szCs w:val="16"/>
        </w:rPr>
        <w:t>t</w:t>
      </w:r>
      <w:r w:rsidRPr="00833344">
        <w:rPr>
          <w:rFonts w:ascii="Arial" w:hAnsi="Arial" w:cs="Arial"/>
          <w:sz w:val="16"/>
          <w:szCs w:val="16"/>
        </w:rPr>
        <w:t>urb</w:t>
      </w:r>
      <w:r w:rsidRPr="00833344">
        <w:rPr>
          <w:rFonts w:ascii="Arial" w:hAnsi="Arial" w:cs="Arial"/>
          <w:spacing w:val="-2"/>
          <w:sz w:val="16"/>
          <w:szCs w:val="16"/>
        </w:rPr>
        <w:t>a</w:t>
      </w:r>
      <w:r w:rsidRPr="00833344">
        <w:rPr>
          <w:rFonts w:ascii="Arial" w:hAnsi="Arial" w:cs="Arial"/>
          <w:sz w:val="16"/>
          <w:szCs w:val="16"/>
        </w:rPr>
        <w:t>n</w:t>
      </w:r>
      <w:r w:rsidRPr="00833344">
        <w:rPr>
          <w:rFonts w:ascii="Arial" w:hAnsi="Arial" w:cs="Arial"/>
          <w:spacing w:val="-1"/>
          <w:sz w:val="16"/>
          <w:szCs w:val="16"/>
        </w:rPr>
        <w:t>ce</w:t>
      </w:r>
      <w:r w:rsidRPr="00833344">
        <w:rPr>
          <w:rFonts w:ascii="Arial" w:hAnsi="Arial" w:cs="Arial"/>
          <w:sz w:val="16"/>
          <w:szCs w:val="16"/>
        </w:rPr>
        <w:t>s.</w:t>
      </w:r>
    </w:p>
  </w:footnote>
  <w:footnote w:id="13">
    <w:p w14:paraId="5455E468" w14:textId="0125B580" w:rsidR="00E55610" w:rsidRPr="00833344" w:rsidRDefault="00E55610" w:rsidP="00F41F8F">
      <w:pPr>
        <w:pStyle w:val="FootnoteText"/>
        <w:jc w:val="both"/>
        <w:rPr>
          <w:sz w:val="16"/>
          <w:szCs w:val="16"/>
        </w:rPr>
      </w:pPr>
      <w:r w:rsidRPr="00833344">
        <w:rPr>
          <w:rStyle w:val="FootnoteReference"/>
          <w:sz w:val="16"/>
          <w:szCs w:val="16"/>
        </w:rPr>
        <w:footnoteRef/>
      </w:r>
      <w:r w:rsidRPr="00833344">
        <w:rPr>
          <w:sz w:val="16"/>
          <w:szCs w:val="16"/>
        </w:rPr>
        <w:t xml:space="preserve"> </w:t>
      </w:r>
      <w:r w:rsidRPr="00833344">
        <w:rPr>
          <w:rFonts w:ascii="Arial" w:hAnsi="Arial" w:cs="Arial"/>
          <w:spacing w:val="1"/>
          <w:sz w:val="16"/>
          <w:szCs w:val="16"/>
        </w:rPr>
        <w:t>S</w:t>
      </w:r>
      <w:r w:rsidRPr="00833344">
        <w:rPr>
          <w:rFonts w:ascii="Arial" w:hAnsi="Arial" w:cs="Arial"/>
          <w:spacing w:val="-1"/>
          <w:sz w:val="16"/>
          <w:szCs w:val="16"/>
        </w:rPr>
        <w:t>e</w:t>
      </w:r>
      <w:r w:rsidRPr="00833344">
        <w:rPr>
          <w:rFonts w:ascii="Arial" w:hAnsi="Arial" w:cs="Arial"/>
          <w:sz w:val="16"/>
          <w:szCs w:val="16"/>
        </w:rPr>
        <w:t>nsi</w:t>
      </w:r>
      <w:r w:rsidRPr="00833344">
        <w:rPr>
          <w:rFonts w:ascii="Arial" w:hAnsi="Arial" w:cs="Arial"/>
          <w:spacing w:val="1"/>
          <w:sz w:val="16"/>
          <w:szCs w:val="16"/>
        </w:rPr>
        <w:t>t</w:t>
      </w:r>
      <w:r w:rsidRPr="00833344">
        <w:rPr>
          <w:rFonts w:ascii="Arial" w:hAnsi="Arial" w:cs="Arial"/>
          <w:sz w:val="16"/>
          <w:szCs w:val="16"/>
        </w:rPr>
        <w:t>ive</w:t>
      </w:r>
      <w:r w:rsidRPr="00833344">
        <w:rPr>
          <w:rFonts w:ascii="Arial" w:hAnsi="Arial" w:cs="Arial"/>
          <w:spacing w:val="4"/>
          <w:sz w:val="16"/>
          <w:szCs w:val="16"/>
        </w:rPr>
        <w:t xml:space="preserve"> </w:t>
      </w:r>
      <w:r w:rsidRPr="00833344">
        <w:rPr>
          <w:rFonts w:ascii="Arial" w:hAnsi="Arial" w:cs="Arial"/>
          <w:sz w:val="16"/>
          <w:szCs w:val="16"/>
        </w:rPr>
        <w:t>is</w:t>
      </w:r>
      <w:r w:rsidRPr="00833344">
        <w:rPr>
          <w:rFonts w:ascii="Arial" w:hAnsi="Arial" w:cs="Arial"/>
          <w:spacing w:val="-1"/>
          <w:sz w:val="16"/>
          <w:szCs w:val="16"/>
        </w:rPr>
        <w:t>s</w:t>
      </w:r>
      <w:r w:rsidRPr="00833344">
        <w:rPr>
          <w:rFonts w:ascii="Arial" w:hAnsi="Arial" w:cs="Arial"/>
          <w:sz w:val="16"/>
          <w:szCs w:val="16"/>
        </w:rPr>
        <w:t>u</w:t>
      </w:r>
      <w:r w:rsidRPr="00833344">
        <w:rPr>
          <w:rFonts w:ascii="Arial" w:hAnsi="Arial" w:cs="Arial"/>
          <w:spacing w:val="-1"/>
          <w:sz w:val="16"/>
          <w:szCs w:val="16"/>
        </w:rPr>
        <w:t>e</w:t>
      </w:r>
      <w:r w:rsidRPr="00833344">
        <w:rPr>
          <w:rFonts w:ascii="Arial" w:hAnsi="Arial" w:cs="Arial"/>
          <w:sz w:val="16"/>
          <w:szCs w:val="16"/>
        </w:rPr>
        <w:t>s</w:t>
      </w:r>
      <w:r w:rsidRPr="00833344">
        <w:rPr>
          <w:rFonts w:ascii="Arial" w:hAnsi="Arial" w:cs="Arial"/>
          <w:spacing w:val="5"/>
          <w:sz w:val="16"/>
          <w:szCs w:val="16"/>
        </w:rPr>
        <w:t xml:space="preserve"> </w:t>
      </w:r>
      <w:r w:rsidRPr="00833344">
        <w:rPr>
          <w:rFonts w:ascii="Arial" w:hAnsi="Arial" w:cs="Arial"/>
          <w:sz w:val="16"/>
          <w:szCs w:val="16"/>
        </w:rPr>
        <w:t>m</w:t>
      </w:r>
      <w:r w:rsidRPr="00833344">
        <w:rPr>
          <w:rFonts w:ascii="Arial" w:hAnsi="Arial" w:cs="Arial"/>
          <w:spacing w:val="2"/>
          <w:sz w:val="16"/>
          <w:szCs w:val="16"/>
        </w:rPr>
        <w:t>a</w:t>
      </w:r>
      <w:r w:rsidRPr="00833344">
        <w:rPr>
          <w:rFonts w:ascii="Arial" w:hAnsi="Arial" w:cs="Arial"/>
          <w:sz w:val="16"/>
          <w:szCs w:val="16"/>
        </w:rPr>
        <w:t>y include</w:t>
      </w:r>
      <w:r w:rsidRPr="00833344">
        <w:rPr>
          <w:rFonts w:ascii="Arial" w:hAnsi="Arial" w:cs="Arial"/>
          <w:spacing w:val="4"/>
          <w:sz w:val="16"/>
          <w:szCs w:val="16"/>
        </w:rPr>
        <w:t xml:space="preserve"> </w:t>
      </w:r>
      <w:r w:rsidRPr="00833344">
        <w:rPr>
          <w:rFonts w:ascii="Arial" w:hAnsi="Arial" w:cs="Arial"/>
          <w:sz w:val="16"/>
          <w:szCs w:val="16"/>
        </w:rPr>
        <w:t>(but</w:t>
      </w:r>
      <w:r w:rsidRPr="00833344">
        <w:rPr>
          <w:rFonts w:ascii="Arial" w:hAnsi="Arial" w:cs="Arial"/>
          <w:spacing w:val="4"/>
          <w:sz w:val="16"/>
          <w:szCs w:val="16"/>
        </w:rPr>
        <w:t xml:space="preserve"> </w:t>
      </w:r>
      <w:r w:rsidRPr="00833344">
        <w:rPr>
          <w:rFonts w:ascii="Arial" w:hAnsi="Arial" w:cs="Arial"/>
          <w:spacing w:val="-1"/>
          <w:sz w:val="16"/>
          <w:szCs w:val="16"/>
        </w:rPr>
        <w:t>a</w:t>
      </w:r>
      <w:r w:rsidRPr="00833344">
        <w:rPr>
          <w:rFonts w:ascii="Arial" w:hAnsi="Arial" w:cs="Arial"/>
          <w:spacing w:val="1"/>
          <w:sz w:val="16"/>
          <w:szCs w:val="16"/>
        </w:rPr>
        <w:t>r</w:t>
      </w:r>
      <w:r w:rsidRPr="00833344">
        <w:rPr>
          <w:rFonts w:ascii="Arial" w:hAnsi="Arial" w:cs="Arial"/>
          <w:sz w:val="16"/>
          <w:szCs w:val="16"/>
        </w:rPr>
        <w:t>e</w:t>
      </w:r>
      <w:r w:rsidRPr="00833344">
        <w:rPr>
          <w:rFonts w:ascii="Arial" w:hAnsi="Arial" w:cs="Arial"/>
          <w:spacing w:val="4"/>
          <w:sz w:val="16"/>
          <w:szCs w:val="16"/>
        </w:rPr>
        <w:t xml:space="preserve"> </w:t>
      </w:r>
      <w:r w:rsidRPr="00833344">
        <w:rPr>
          <w:rFonts w:ascii="Arial" w:hAnsi="Arial" w:cs="Arial"/>
          <w:sz w:val="16"/>
          <w:szCs w:val="16"/>
        </w:rPr>
        <w:t>not</w:t>
      </w:r>
      <w:r w:rsidRPr="00833344">
        <w:rPr>
          <w:rFonts w:ascii="Arial" w:hAnsi="Arial" w:cs="Arial"/>
          <w:spacing w:val="5"/>
          <w:sz w:val="16"/>
          <w:szCs w:val="16"/>
        </w:rPr>
        <w:t xml:space="preserve"> </w:t>
      </w:r>
      <w:r w:rsidRPr="00833344">
        <w:rPr>
          <w:rFonts w:ascii="Arial" w:hAnsi="Arial" w:cs="Arial"/>
          <w:sz w:val="16"/>
          <w:szCs w:val="16"/>
        </w:rPr>
        <w:t>l</w:t>
      </w:r>
      <w:r w:rsidRPr="00833344">
        <w:rPr>
          <w:rFonts w:ascii="Arial" w:hAnsi="Arial" w:cs="Arial"/>
          <w:spacing w:val="1"/>
          <w:sz w:val="16"/>
          <w:szCs w:val="16"/>
        </w:rPr>
        <w:t>i</w:t>
      </w:r>
      <w:r w:rsidRPr="00833344">
        <w:rPr>
          <w:rFonts w:ascii="Arial" w:hAnsi="Arial" w:cs="Arial"/>
          <w:sz w:val="16"/>
          <w:szCs w:val="16"/>
        </w:rPr>
        <w:t>m</w:t>
      </w:r>
      <w:r w:rsidRPr="00833344">
        <w:rPr>
          <w:rFonts w:ascii="Arial" w:hAnsi="Arial" w:cs="Arial"/>
          <w:spacing w:val="-1"/>
          <w:sz w:val="16"/>
          <w:szCs w:val="16"/>
        </w:rPr>
        <w:t>i</w:t>
      </w:r>
      <w:r w:rsidRPr="00833344">
        <w:rPr>
          <w:rFonts w:ascii="Arial" w:hAnsi="Arial" w:cs="Arial"/>
          <w:sz w:val="16"/>
          <w:szCs w:val="16"/>
        </w:rPr>
        <w:t>ted</w:t>
      </w:r>
      <w:r w:rsidRPr="00833344">
        <w:rPr>
          <w:rFonts w:ascii="Arial" w:hAnsi="Arial" w:cs="Arial"/>
          <w:spacing w:val="4"/>
          <w:sz w:val="16"/>
          <w:szCs w:val="16"/>
        </w:rPr>
        <w:t xml:space="preserve"> </w:t>
      </w:r>
      <w:r w:rsidRPr="00833344">
        <w:rPr>
          <w:rFonts w:ascii="Arial" w:hAnsi="Arial" w:cs="Arial"/>
          <w:sz w:val="16"/>
          <w:szCs w:val="16"/>
        </w:rPr>
        <w:t>to)</w:t>
      </w:r>
      <w:r w:rsidRPr="00833344">
        <w:rPr>
          <w:rFonts w:ascii="Arial" w:hAnsi="Arial" w:cs="Arial"/>
          <w:spacing w:val="1"/>
          <w:sz w:val="16"/>
          <w:szCs w:val="16"/>
        </w:rPr>
        <w:t xml:space="preserve"> </w:t>
      </w:r>
      <w:r w:rsidRPr="00833344">
        <w:rPr>
          <w:rFonts w:ascii="Arial" w:hAnsi="Arial" w:cs="Arial"/>
          <w:sz w:val="16"/>
          <w:szCs w:val="16"/>
        </w:rPr>
        <w:t>invo</w:t>
      </w:r>
      <w:r w:rsidRPr="00833344">
        <w:rPr>
          <w:rFonts w:ascii="Arial" w:hAnsi="Arial" w:cs="Arial"/>
          <w:spacing w:val="1"/>
          <w:sz w:val="16"/>
          <w:szCs w:val="16"/>
        </w:rPr>
        <w:t>l</w:t>
      </w:r>
      <w:r w:rsidRPr="00833344">
        <w:rPr>
          <w:rFonts w:ascii="Arial" w:hAnsi="Arial" w:cs="Arial"/>
          <w:sz w:val="16"/>
          <w:szCs w:val="16"/>
        </w:rPr>
        <w:t>un</w:t>
      </w:r>
      <w:r w:rsidRPr="00833344">
        <w:rPr>
          <w:rFonts w:ascii="Arial" w:hAnsi="Arial" w:cs="Arial"/>
          <w:spacing w:val="3"/>
          <w:sz w:val="16"/>
          <w:szCs w:val="16"/>
        </w:rPr>
        <w:t>t</w:t>
      </w:r>
      <w:r w:rsidRPr="00833344">
        <w:rPr>
          <w:rFonts w:ascii="Arial" w:hAnsi="Arial" w:cs="Arial"/>
          <w:spacing w:val="-1"/>
          <w:sz w:val="16"/>
          <w:szCs w:val="16"/>
        </w:rPr>
        <w:t>a</w:t>
      </w:r>
      <w:r w:rsidRPr="00833344">
        <w:rPr>
          <w:rFonts w:ascii="Arial" w:hAnsi="Arial" w:cs="Arial"/>
          <w:spacing w:val="4"/>
          <w:sz w:val="16"/>
          <w:szCs w:val="16"/>
        </w:rPr>
        <w:t>r</w:t>
      </w:r>
      <w:r w:rsidRPr="00833344">
        <w:rPr>
          <w:rFonts w:ascii="Arial" w:hAnsi="Arial" w:cs="Arial"/>
          <w:sz w:val="16"/>
          <w:szCs w:val="16"/>
        </w:rPr>
        <w:t>y r</w:t>
      </w:r>
      <w:r w:rsidRPr="00833344">
        <w:rPr>
          <w:rFonts w:ascii="Arial" w:hAnsi="Arial" w:cs="Arial"/>
          <w:spacing w:val="-2"/>
          <w:sz w:val="16"/>
          <w:szCs w:val="16"/>
        </w:rPr>
        <w:t>e</w:t>
      </w:r>
      <w:r w:rsidRPr="00833344">
        <w:rPr>
          <w:rFonts w:ascii="Arial" w:hAnsi="Arial" w:cs="Arial"/>
          <w:sz w:val="16"/>
          <w:szCs w:val="16"/>
        </w:rPr>
        <w:t>s</w:t>
      </w:r>
      <w:r w:rsidRPr="00833344">
        <w:rPr>
          <w:rFonts w:ascii="Arial" w:hAnsi="Arial" w:cs="Arial"/>
          <w:spacing w:val="-1"/>
          <w:sz w:val="16"/>
          <w:szCs w:val="16"/>
        </w:rPr>
        <w:t>e</w:t>
      </w:r>
      <w:r w:rsidRPr="00833344">
        <w:rPr>
          <w:rFonts w:ascii="Arial" w:hAnsi="Arial" w:cs="Arial"/>
          <w:sz w:val="16"/>
          <w:szCs w:val="16"/>
        </w:rPr>
        <w:t>t</w:t>
      </w:r>
      <w:r w:rsidRPr="00833344">
        <w:rPr>
          <w:rFonts w:ascii="Arial" w:hAnsi="Arial" w:cs="Arial"/>
          <w:spacing w:val="1"/>
          <w:sz w:val="16"/>
          <w:szCs w:val="16"/>
        </w:rPr>
        <w:t>t</w:t>
      </w:r>
      <w:r w:rsidRPr="00833344">
        <w:rPr>
          <w:rFonts w:ascii="Arial" w:hAnsi="Arial" w:cs="Arial"/>
          <w:sz w:val="16"/>
          <w:szCs w:val="16"/>
        </w:rPr>
        <w:t>lem</w:t>
      </w:r>
      <w:r w:rsidRPr="00833344">
        <w:rPr>
          <w:rFonts w:ascii="Arial" w:hAnsi="Arial" w:cs="Arial"/>
          <w:spacing w:val="-1"/>
          <w:sz w:val="16"/>
          <w:szCs w:val="16"/>
        </w:rPr>
        <w:t>e</w:t>
      </w:r>
      <w:r w:rsidRPr="00833344">
        <w:rPr>
          <w:rFonts w:ascii="Arial" w:hAnsi="Arial" w:cs="Arial"/>
          <w:sz w:val="16"/>
          <w:szCs w:val="16"/>
        </w:rPr>
        <w:t>nt.</w:t>
      </w:r>
    </w:p>
  </w:footnote>
  <w:footnote w:id="14">
    <w:p w14:paraId="24AC9B98" w14:textId="5D6CD967" w:rsidR="00E55610" w:rsidRPr="00833344" w:rsidRDefault="00E55610" w:rsidP="00F41F8F">
      <w:pPr>
        <w:pStyle w:val="FootnoteText"/>
        <w:jc w:val="both"/>
        <w:rPr>
          <w:sz w:val="16"/>
          <w:szCs w:val="16"/>
        </w:rPr>
      </w:pPr>
      <w:r w:rsidRPr="00833344">
        <w:rPr>
          <w:rStyle w:val="FootnoteReference"/>
          <w:sz w:val="16"/>
          <w:szCs w:val="16"/>
        </w:rPr>
        <w:footnoteRef/>
      </w:r>
      <w:r w:rsidRPr="00833344">
        <w:rPr>
          <w:sz w:val="16"/>
          <w:szCs w:val="16"/>
        </w:rPr>
        <w:t xml:space="preserve"> </w:t>
      </w:r>
      <w:r w:rsidRPr="00833344">
        <w:rPr>
          <w:rFonts w:ascii="Arial" w:hAnsi="Arial" w:cs="Arial"/>
          <w:sz w:val="16"/>
          <w:szCs w:val="16"/>
        </w:rPr>
        <w:t>Th</w:t>
      </w:r>
      <w:r w:rsidRPr="00833344">
        <w:rPr>
          <w:rFonts w:ascii="Arial" w:hAnsi="Arial" w:cs="Arial"/>
          <w:spacing w:val="-1"/>
          <w:sz w:val="16"/>
          <w:szCs w:val="16"/>
        </w:rPr>
        <w:t>e</w:t>
      </w:r>
      <w:r w:rsidRPr="00833344">
        <w:rPr>
          <w:rFonts w:ascii="Arial" w:hAnsi="Arial" w:cs="Arial"/>
          <w:sz w:val="16"/>
          <w:szCs w:val="16"/>
        </w:rPr>
        <w:t>re</w:t>
      </w:r>
      <w:r w:rsidRPr="00833344">
        <w:rPr>
          <w:rFonts w:ascii="Arial" w:hAnsi="Arial" w:cs="Arial"/>
          <w:spacing w:val="2"/>
          <w:sz w:val="16"/>
          <w:szCs w:val="16"/>
        </w:rPr>
        <w:t xml:space="preserve"> </w:t>
      </w:r>
      <w:r w:rsidRPr="00833344">
        <w:rPr>
          <w:rFonts w:ascii="Arial" w:hAnsi="Arial" w:cs="Arial"/>
          <w:spacing w:val="-1"/>
          <w:sz w:val="16"/>
          <w:szCs w:val="16"/>
        </w:rPr>
        <w:t>a</w:t>
      </w:r>
      <w:r w:rsidRPr="00833344">
        <w:rPr>
          <w:rFonts w:ascii="Arial" w:hAnsi="Arial" w:cs="Arial"/>
          <w:sz w:val="16"/>
          <w:szCs w:val="16"/>
        </w:rPr>
        <w:t>re</w:t>
      </w:r>
      <w:r w:rsidRPr="00833344">
        <w:rPr>
          <w:rFonts w:ascii="Arial" w:hAnsi="Arial" w:cs="Arial"/>
          <w:spacing w:val="2"/>
          <w:sz w:val="16"/>
          <w:szCs w:val="16"/>
        </w:rPr>
        <w:t xml:space="preserve"> </w:t>
      </w:r>
      <w:r w:rsidRPr="00833344">
        <w:rPr>
          <w:rFonts w:ascii="Arial" w:hAnsi="Arial" w:cs="Arial"/>
          <w:sz w:val="16"/>
          <w:szCs w:val="16"/>
        </w:rPr>
        <w:t>a</w:t>
      </w:r>
      <w:r w:rsidRPr="00833344">
        <w:rPr>
          <w:rFonts w:ascii="Arial" w:hAnsi="Arial" w:cs="Arial"/>
          <w:spacing w:val="3"/>
          <w:sz w:val="16"/>
          <w:szCs w:val="16"/>
        </w:rPr>
        <w:t xml:space="preserve"> </w:t>
      </w:r>
      <w:r w:rsidRPr="00833344">
        <w:rPr>
          <w:rFonts w:ascii="Arial" w:hAnsi="Arial" w:cs="Arial"/>
          <w:sz w:val="16"/>
          <w:szCs w:val="16"/>
        </w:rPr>
        <w:t>number of w</w:t>
      </w:r>
      <w:r w:rsidRPr="00833344">
        <w:rPr>
          <w:rFonts w:ascii="Arial" w:hAnsi="Arial" w:cs="Arial"/>
          <w:spacing w:val="3"/>
          <w:sz w:val="16"/>
          <w:szCs w:val="16"/>
        </w:rPr>
        <w:t>a</w:t>
      </w:r>
      <w:r w:rsidRPr="00833344">
        <w:rPr>
          <w:rFonts w:ascii="Arial" w:hAnsi="Arial" w:cs="Arial"/>
          <w:spacing w:val="-5"/>
          <w:sz w:val="16"/>
          <w:szCs w:val="16"/>
        </w:rPr>
        <w:t>y</w:t>
      </w:r>
      <w:r w:rsidRPr="00833344">
        <w:rPr>
          <w:rFonts w:ascii="Arial" w:hAnsi="Arial" w:cs="Arial"/>
          <w:sz w:val="16"/>
          <w:szCs w:val="16"/>
        </w:rPr>
        <w:t>s</w:t>
      </w:r>
      <w:r w:rsidRPr="00833344">
        <w:rPr>
          <w:rFonts w:ascii="Arial" w:hAnsi="Arial" w:cs="Arial"/>
          <w:spacing w:val="1"/>
          <w:sz w:val="16"/>
          <w:szCs w:val="16"/>
        </w:rPr>
        <w:t xml:space="preserve"> </w:t>
      </w:r>
      <w:r w:rsidRPr="00833344">
        <w:rPr>
          <w:rFonts w:ascii="Arial" w:hAnsi="Arial" w:cs="Arial"/>
          <w:sz w:val="16"/>
          <w:szCs w:val="16"/>
        </w:rPr>
        <w:t>in</w:t>
      </w:r>
      <w:r w:rsidRPr="00833344">
        <w:rPr>
          <w:rFonts w:ascii="Arial" w:hAnsi="Arial" w:cs="Arial"/>
          <w:spacing w:val="2"/>
          <w:sz w:val="16"/>
          <w:szCs w:val="16"/>
        </w:rPr>
        <w:t xml:space="preserve"> </w:t>
      </w:r>
      <w:r w:rsidRPr="00833344">
        <w:rPr>
          <w:rFonts w:ascii="Arial" w:hAnsi="Arial" w:cs="Arial"/>
          <w:sz w:val="16"/>
          <w:szCs w:val="16"/>
        </w:rPr>
        <w:t>whi</w:t>
      </w:r>
      <w:r w:rsidRPr="00833344">
        <w:rPr>
          <w:rFonts w:ascii="Arial" w:hAnsi="Arial" w:cs="Arial"/>
          <w:spacing w:val="1"/>
          <w:sz w:val="16"/>
          <w:szCs w:val="16"/>
        </w:rPr>
        <w:t>c</w:t>
      </w:r>
      <w:r w:rsidRPr="00833344">
        <w:rPr>
          <w:rFonts w:ascii="Arial" w:hAnsi="Arial" w:cs="Arial"/>
          <w:sz w:val="16"/>
          <w:szCs w:val="16"/>
        </w:rPr>
        <w:t>h</w:t>
      </w:r>
      <w:r w:rsidRPr="00833344">
        <w:rPr>
          <w:rFonts w:ascii="Arial" w:hAnsi="Arial" w:cs="Arial"/>
          <w:spacing w:val="1"/>
          <w:sz w:val="16"/>
          <w:szCs w:val="16"/>
        </w:rPr>
        <w:t xml:space="preserve"> </w:t>
      </w:r>
      <w:r w:rsidRPr="00833344">
        <w:rPr>
          <w:rFonts w:ascii="Arial" w:hAnsi="Arial" w:cs="Arial"/>
          <w:sz w:val="16"/>
          <w:szCs w:val="16"/>
        </w:rPr>
        <w:t>ma</w:t>
      </w:r>
      <w:r w:rsidRPr="00833344">
        <w:rPr>
          <w:rFonts w:ascii="Arial" w:hAnsi="Arial" w:cs="Arial"/>
          <w:spacing w:val="-3"/>
          <w:sz w:val="16"/>
          <w:szCs w:val="16"/>
        </w:rPr>
        <w:t>g</w:t>
      </w:r>
      <w:r w:rsidRPr="00833344">
        <w:rPr>
          <w:rFonts w:ascii="Arial" w:hAnsi="Arial" w:cs="Arial"/>
          <w:sz w:val="16"/>
          <w:szCs w:val="16"/>
        </w:rPr>
        <w:t>ni</w:t>
      </w:r>
      <w:r w:rsidRPr="00833344">
        <w:rPr>
          <w:rFonts w:ascii="Arial" w:hAnsi="Arial" w:cs="Arial"/>
          <w:spacing w:val="1"/>
          <w:sz w:val="16"/>
          <w:szCs w:val="16"/>
        </w:rPr>
        <w:t>t</w:t>
      </w:r>
      <w:r w:rsidRPr="00833344">
        <w:rPr>
          <w:rFonts w:ascii="Arial" w:hAnsi="Arial" w:cs="Arial"/>
          <w:sz w:val="16"/>
          <w:szCs w:val="16"/>
        </w:rPr>
        <w:t xml:space="preserve">ude </w:t>
      </w:r>
      <w:r w:rsidRPr="00833344">
        <w:rPr>
          <w:rFonts w:ascii="Arial" w:hAnsi="Arial" w:cs="Arial"/>
          <w:spacing w:val="1"/>
          <w:sz w:val="16"/>
          <w:szCs w:val="16"/>
        </w:rPr>
        <w:t>c</w:t>
      </w:r>
      <w:r w:rsidRPr="00833344">
        <w:rPr>
          <w:rFonts w:ascii="Arial" w:hAnsi="Arial" w:cs="Arial"/>
          <w:spacing w:val="-1"/>
          <w:sz w:val="16"/>
          <w:szCs w:val="16"/>
        </w:rPr>
        <w:t>a</w:t>
      </w:r>
      <w:r w:rsidRPr="00833344">
        <w:rPr>
          <w:rFonts w:ascii="Arial" w:hAnsi="Arial" w:cs="Arial"/>
          <w:sz w:val="16"/>
          <w:szCs w:val="16"/>
        </w:rPr>
        <w:t>n</w:t>
      </w:r>
      <w:r w:rsidRPr="00833344">
        <w:rPr>
          <w:rFonts w:ascii="Arial" w:hAnsi="Arial" w:cs="Arial"/>
          <w:spacing w:val="1"/>
          <w:sz w:val="16"/>
          <w:szCs w:val="16"/>
        </w:rPr>
        <w:t xml:space="preserve"> </w:t>
      </w:r>
      <w:r w:rsidRPr="00833344">
        <w:rPr>
          <w:rFonts w:ascii="Arial" w:hAnsi="Arial" w:cs="Arial"/>
          <w:sz w:val="16"/>
          <w:szCs w:val="16"/>
        </w:rPr>
        <w:t>be m</w:t>
      </w:r>
      <w:r w:rsidRPr="00833344">
        <w:rPr>
          <w:rFonts w:ascii="Arial" w:hAnsi="Arial" w:cs="Arial"/>
          <w:spacing w:val="2"/>
          <w:sz w:val="16"/>
          <w:szCs w:val="16"/>
        </w:rPr>
        <w:t>e</w:t>
      </w:r>
      <w:r w:rsidRPr="00833344">
        <w:rPr>
          <w:rFonts w:ascii="Arial" w:hAnsi="Arial" w:cs="Arial"/>
          <w:spacing w:val="1"/>
          <w:sz w:val="16"/>
          <w:szCs w:val="16"/>
        </w:rPr>
        <w:t>a</w:t>
      </w:r>
      <w:r w:rsidRPr="00833344">
        <w:rPr>
          <w:rFonts w:ascii="Arial" w:hAnsi="Arial" w:cs="Arial"/>
          <w:sz w:val="16"/>
          <w:szCs w:val="16"/>
        </w:rPr>
        <w:t>sur</w:t>
      </w:r>
      <w:r w:rsidRPr="00833344">
        <w:rPr>
          <w:rFonts w:ascii="Arial" w:hAnsi="Arial" w:cs="Arial"/>
          <w:spacing w:val="-1"/>
          <w:sz w:val="16"/>
          <w:szCs w:val="16"/>
        </w:rPr>
        <w:t>e</w:t>
      </w:r>
      <w:r w:rsidRPr="00833344">
        <w:rPr>
          <w:rFonts w:ascii="Arial" w:hAnsi="Arial" w:cs="Arial"/>
          <w:sz w:val="16"/>
          <w:szCs w:val="16"/>
        </w:rPr>
        <w:t>d,</w:t>
      </w:r>
      <w:r w:rsidRPr="00833344">
        <w:rPr>
          <w:rFonts w:ascii="Arial" w:hAnsi="Arial" w:cs="Arial"/>
          <w:spacing w:val="1"/>
          <w:sz w:val="16"/>
          <w:szCs w:val="16"/>
        </w:rPr>
        <w:t xml:space="preserve"> </w:t>
      </w:r>
      <w:r w:rsidRPr="00833344">
        <w:rPr>
          <w:rFonts w:ascii="Arial" w:hAnsi="Arial" w:cs="Arial"/>
          <w:sz w:val="16"/>
          <w:szCs w:val="16"/>
        </w:rPr>
        <w:t>su</w:t>
      </w:r>
      <w:r w:rsidRPr="00833344">
        <w:rPr>
          <w:rFonts w:ascii="Arial" w:hAnsi="Arial" w:cs="Arial"/>
          <w:spacing w:val="-1"/>
          <w:sz w:val="16"/>
          <w:szCs w:val="16"/>
        </w:rPr>
        <w:t>c</w:t>
      </w:r>
      <w:r w:rsidRPr="00833344">
        <w:rPr>
          <w:rFonts w:ascii="Arial" w:hAnsi="Arial" w:cs="Arial"/>
          <w:sz w:val="16"/>
          <w:szCs w:val="16"/>
        </w:rPr>
        <w:t>h</w:t>
      </w:r>
      <w:r w:rsidRPr="00833344">
        <w:rPr>
          <w:rFonts w:ascii="Arial" w:hAnsi="Arial" w:cs="Arial"/>
          <w:spacing w:val="1"/>
          <w:sz w:val="16"/>
          <w:szCs w:val="16"/>
        </w:rPr>
        <w:t xml:space="preserve"> </w:t>
      </w:r>
      <w:r w:rsidRPr="00833344">
        <w:rPr>
          <w:rFonts w:ascii="Arial" w:hAnsi="Arial" w:cs="Arial"/>
          <w:spacing w:val="-1"/>
          <w:sz w:val="16"/>
          <w:szCs w:val="16"/>
        </w:rPr>
        <w:t>a</w:t>
      </w:r>
      <w:r w:rsidRPr="00833344">
        <w:rPr>
          <w:rFonts w:ascii="Arial" w:hAnsi="Arial" w:cs="Arial"/>
          <w:sz w:val="16"/>
          <w:szCs w:val="16"/>
        </w:rPr>
        <w:t>s</w:t>
      </w:r>
      <w:r w:rsidRPr="00833344">
        <w:rPr>
          <w:rFonts w:ascii="Arial" w:hAnsi="Arial" w:cs="Arial"/>
          <w:spacing w:val="1"/>
          <w:sz w:val="16"/>
          <w:szCs w:val="16"/>
        </w:rPr>
        <w:t xml:space="preserve"> </w:t>
      </w:r>
      <w:r w:rsidRPr="00833344">
        <w:rPr>
          <w:rFonts w:ascii="Arial" w:hAnsi="Arial" w:cs="Arial"/>
          <w:sz w:val="16"/>
          <w:szCs w:val="16"/>
        </w:rPr>
        <w:t>the</w:t>
      </w:r>
      <w:r w:rsidRPr="00833344">
        <w:rPr>
          <w:rFonts w:ascii="Arial" w:hAnsi="Arial" w:cs="Arial"/>
          <w:spacing w:val="3"/>
          <w:sz w:val="16"/>
          <w:szCs w:val="16"/>
        </w:rPr>
        <w:t xml:space="preserve"> </w:t>
      </w:r>
      <w:r w:rsidRPr="00833344">
        <w:rPr>
          <w:rFonts w:ascii="Arial" w:hAnsi="Arial" w:cs="Arial"/>
          <w:spacing w:val="-1"/>
          <w:sz w:val="16"/>
          <w:szCs w:val="16"/>
        </w:rPr>
        <w:t>a</w:t>
      </w:r>
      <w:r w:rsidRPr="00833344">
        <w:rPr>
          <w:rFonts w:ascii="Arial" w:hAnsi="Arial" w:cs="Arial"/>
          <w:sz w:val="16"/>
          <w:szCs w:val="16"/>
        </w:rPr>
        <w:t xml:space="preserve">bsolute </w:t>
      </w:r>
      <w:r w:rsidRPr="00833344">
        <w:rPr>
          <w:rFonts w:ascii="Arial" w:hAnsi="Arial" w:cs="Arial"/>
          <w:spacing w:val="-1"/>
          <w:sz w:val="16"/>
          <w:szCs w:val="16"/>
        </w:rPr>
        <w:t>a</w:t>
      </w:r>
      <w:r w:rsidRPr="00833344">
        <w:rPr>
          <w:rFonts w:ascii="Arial" w:hAnsi="Arial" w:cs="Arial"/>
          <w:sz w:val="16"/>
          <w:szCs w:val="16"/>
        </w:rPr>
        <w:t>mount</w:t>
      </w:r>
      <w:r w:rsidRPr="00833344">
        <w:rPr>
          <w:rFonts w:ascii="Arial" w:hAnsi="Arial" w:cs="Arial"/>
          <w:spacing w:val="3"/>
          <w:sz w:val="16"/>
          <w:szCs w:val="16"/>
        </w:rPr>
        <w:t xml:space="preserve"> </w:t>
      </w:r>
      <w:r w:rsidRPr="00833344">
        <w:rPr>
          <w:rFonts w:ascii="Arial" w:hAnsi="Arial" w:cs="Arial"/>
          <w:sz w:val="16"/>
          <w:szCs w:val="16"/>
        </w:rPr>
        <w:t>of</w:t>
      </w:r>
      <w:r w:rsidRPr="00833344">
        <w:rPr>
          <w:rFonts w:ascii="Arial" w:hAnsi="Arial" w:cs="Arial"/>
          <w:spacing w:val="2"/>
          <w:sz w:val="16"/>
          <w:szCs w:val="16"/>
        </w:rPr>
        <w:t xml:space="preserve"> </w:t>
      </w:r>
      <w:r w:rsidRPr="00833344">
        <w:rPr>
          <w:rFonts w:ascii="Arial" w:hAnsi="Arial" w:cs="Arial"/>
          <w:sz w:val="16"/>
          <w:szCs w:val="16"/>
        </w:rPr>
        <w:t>a</w:t>
      </w:r>
      <w:r w:rsidRPr="00833344">
        <w:rPr>
          <w:rFonts w:ascii="Arial" w:hAnsi="Arial" w:cs="Arial"/>
          <w:spacing w:val="1"/>
          <w:sz w:val="16"/>
          <w:szCs w:val="16"/>
        </w:rPr>
        <w:t xml:space="preserve"> r</w:t>
      </w:r>
      <w:r w:rsidRPr="00833344">
        <w:rPr>
          <w:rFonts w:ascii="Arial" w:hAnsi="Arial" w:cs="Arial"/>
          <w:spacing w:val="-1"/>
          <w:sz w:val="16"/>
          <w:szCs w:val="16"/>
        </w:rPr>
        <w:t>e</w:t>
      </w:r>
      <w:r w:rsidRPr="00833344">
        <w:rPr>
          <w:rFonts w:ascii="Arial" w:hAnsi="Arial" w:cs="Arial"/>
          <w:sz w:val="16"/>
          <w:szCs w:val="16"/>
        </w:rPr>
        <w:t>so</w:t>
      </w:r>
      <w:r w:rsidRPr="00833344">
        <w:rPr>
          <w:rFonts w:ascii="Arial" w:hAnsi="Arial" w:cs="Arial"/>
          <w:spacing w:val="2"/>
          <w:sz w:val="16"/>
          <w:szCs w:val="16"/>
        </w:rPr>
        <w:t>u</w:t>
      </w:r>
      <w:r w:rsidRPr="00833344">
        <w:rPr>
          <w:rFonts w:ascii="Arial" w:hAnsi="Arial" w:cs="Arial"/>
          <w:sz w:val="16"/>
          <w:szCs w:val="16"/>
        </w:rPr>
        <w:t>r</w:t>
      </w:r>
      <w:r w:rsidRPr="00833344">
        <w:rPr>
          <w:rFonts w:ascii="Arial" w:hAnsi="Arial" w:cs="Arial"/>
          <w:spacing w:val="-2"/>
          <w:sz w:val="16"/>
          <w:szCs w:val="16"/>
        </w:rPr>
        <w:t>c</w:t>
      </w:r>
      <w:r w:rsidRPr="00833344">
        <w:rPr>
          <w:rFonts w:ascii="Arial" w:hAnsi="Arial" w:cs="Arial"/>
          <w:sz w:val="16"/>
          <w:szCs w:val="16"/>
        </w:rPr>
        <w:t>e</w:t>
      </w:r>
      <w:r w:rsidRPr="00833344">
        <w:rPr>
          <w:rFonts w:ascii="Arial" w:hAnsi="Arial" w:cs="Arial"/>
          <w:spacing w:val="4"/>
          <w:sz w:val="16"/>
          <w:szCs w:val="16"/>
        </w:rPr>
        <w:t xml:space="preserve"> </w:t>
      </w:r>
      <w:r w:rsidRPr="00833344">
        <w:rPr>
          <w:rFonts w:ascii="Arial" w:hAnsi="Arial" w:cs="Arial"/>
          <w:sz w:val="16"/>
          <w:szCs w:val="16"/>
        </w:rPr>
        <w:t>or</w:t>
      </w:r>
      <w:r w:rsidRPr="00833344">
        <w:rPr>
          <w:rFonts w:ascii="Arial" w:hAnsi="Arial" w:cs="Arial"/>
          <w:spacing w:val="4"/>
          <w:sz w:val="16"/>
          <w:szCs w:val="16"/>
        </w:rPr>
        <w:t xml:space="preserve"> </w:t>
      </w:r>
      <w:r w:rsidRPr="00833344">
        <w:rPr>
          <w:rFonts w:ascii="Arial" w:hAnsi="Arial" w:cs="Arial"/>
          <w:spacing w:val="-1"/>
          <w:sz w:val="16"/>
          <w:szCs w:val="16"/>
        </w:rPr>
        <w:t>ec</w:t>
      </w:r>
      <w:r w:rsidRPr="00833344">
        <w:rPr>
          <w:rFonts w:ascii="Arial" w:hAnsi="Arial" w:cs="Arial"/>
          <w:sz w:val="16"/>
          <w:szCs w:val="16"/>
        </w:rPr>
        <w:t>o</w:t>
      </w:r>
      <w:r w:rsidRPr="00833344">
        <w:rPr>
          <w:rFonts w:ascii="Arial" w:hAnsi="Arial" w:cs="Arial"/>
          <w:spacing w:val="5"/>
          <w:sz w:val="16"/>
          <w:szCs w:val="16"/>
        </w:rPr>
        <w:t>s</w:t>
      </w:r>
      <w:r w:rsidRPr="00833344">
        <w:rPr>
          <w:rFonts w:ascii="Arial" w:hAnsi="Arial" w:cs="Arial"/>
          <w:spacing w:val="-5"/>
          <w:sz w:val="16"/>
          <w:szCs w:val="16"/>
        </w:rPr>
        <w:t>y</w:t>
      </w:r>
      <w:r w:rsidRPr="00833344">
        <w:rPr>
          <w:rFonts w:ascii="Arial" w:hAnsi="Arial" w:cs="Arial"/>
          <w:sz w:val="16"/>
          <w:szCs w:val="16"/>
        </w:rPr>
        <w:t>stem</w:t>
      </w:r>
      <w:r w:rsidRPr="00833344">
        <w:rPr>
          <w:rFonts w:ascii="Arial" w:hAnsi="Arial" w:cs="Arial"/>
          <w:spacing w:val="3"/>
          <w:sz w:val="16"/>
          <w:szCs w:val="16"/>
        </w:rPr>
        <w:t xml:space="preserve"> </w:t>
      </w:r>
      <w:r w:rsidRPr="00833344">
        <w:rPr>
          <w:rFonts w:ascii="Arial" w:hAnsi="Arial" w:cs="Arial"/>
          <w:spacing w:val="-1"/>
          <w:sz w:val="16"/>
          <w:szCs w:val="16"/>
        </w:rPr>
        <w:t>a</w:t>
      </w:r>
      <w:r w:rsidRPr="00833344">
        <w:rPr>
          <w:rFonts w:ascii="Arial" w:hAnsi="Arial" w:cs="Arial"/>
          <w:spacing w:val="1"/>
          <w:sz w:val="16"/>
          <w:szCs w:val="16"/>
        </w:rPr>
        <w:t>f</w:t>
      </w:r>
      <w:r w:rsidRPr="00833344">
        <w:rPr>
          <w:rFonts w:ascii="Arial" w:hAnsi="Arial" w:cs="Arial"/>
          <w:sz w:val="16"/>
          <w:szCs w:val="16"/>
        </w:rPr>
        <w:t>f</w:t>
      </w:r>
      <w:r w:rsidRPr="00833344">
        <w:rPr>
          <w:rFonts w:ascii="Arial" w:hAnsi="Arial" w:cs="Arial"/>
          <w:spacing w:val="-2"/>
          <w:sz w:val="16"/>
          <w:szCs w:val="16"/>
        </w:rPr>
        <w:t>e</w:t>
      </w:r>
      <w:r w:rsidRPr="00833344">
        <w:rPr>
          <w:rFonts w:ascii="Arial" w:hAnsi="Arial" w:cs="Arial"/>
          <w:spacing w:val="-1"/>
          <w:sz w:val="16"/>
          <w:szCs w:val="16"/>
        </w:rPr>
        <w:t>c</w:t>
      </w:r>
      <w:r w:rsidRPr="00833344">
        <w:rPr>
          <w:rFonts w:ascii="Arial" w:hAnsi="Arial" w:cs="Arial"/>
          <w:spacing w:val="3"/>
          <w:sz w:val="16"/>
          <w:szCs w:val="16"/>
        </w:rPr>
        <w:t>t</w:t>
      </w:r>
      <w:r w:rsidRPr="00833344">
        <w:rPr>
          <w:rFonts w:ascii="Arial" w:hAnsi="Arial" w:cs="Arial"/>
          <w:spacing w:val="-1"/>
          <w:sz w:val="16"/>
          <w:szCs w:val="16"/>
        </w:rPr>
        <w:t>e</w:t>
      </w:r>
      <w:r w:rsidRPr="00833344">
        <w:rPr>
          <w:rFonts w:ascii="Arial" w:hAnsi="Arial" w:cs="Arial"/>
          <w:sz w:val="16"/>
          <w:szCs w:val="16"/>
        </w:rPr>
        <w:t>d,</w:t>
      </w:r>
      <w:r w:rsidRPr="00833344">
        <w:rPr>
          <w:rFonts w:ascii="Arial" w:hAnsi="Arial" w:cs="Arial"/>
          <w:spacing w:val="2"/>
          <w:sz w:val="16"/>
          <w:szCs w:val="16"/>
        </w:rPr>
        <w:t xml:space="preserve"> </w:t>
      </w:r>
      <w:r w:rsidRPr="00833344">
        <w:rPr>
          <w:rFonts w:ascii="Arial" w:hAnsi="Arial" w:cs="Arial"/>
          <w:sz w:val="16"/>
          <w:szCs w:val="16"/>
        </w:rPr>
        <w:t>the</w:t>
      </w:r>
      <w:r w:rsidRPr="00833344">
        <w:rPr>
          <w:rFonts w:ascii="Arial" w:hAnsi="Arial" w:cs="Arial"/>
          <w:spacing w:val="4"/>
          <w:sz w:val="16"/>
          <w:szCs w:val="16"/>
        </w:rPr>
        <w:t xml:space="preserve"> </w:t>
      </w:r>
      <w:r w:rsidRPr="00833344">
        <w:rPr>
          <w:rFonts w:ascii="Arial" w:hAnsi="Arial" w:cs="Arial"/>
          <w:spacing w:val="-1"/>
          <w:sz w:val="16"/>
          <w:szCs w:val="16"/>
        </w:rPr>
        <w:t>a</w:t>
      </w:r>
      <w:r w:rsidRPr="00833344">
        <w:rPr>
          <w:rFonts w:ascii="Arial" w:hAnsi="Arial" w:cs="Arial"/>
          <w:sz w:val="16"/>
          <w:szCs w:val="16"/>
        </w:rPr>
        <w:t>mount</w:t>
      </w:r>
      <w:r w:rsidRPr="00833344">
        <w:rPr>
          <w:rFonts w:ascii="Arial" w:hAnsi="Arial" w:cs="Arial"/>
          <w:spacing w:val="3"/>
          <w:sz w:val="16"/>
          <w:szCs w:val="16"/>
        </w:rPr>
        <w:t xml:space="preserve"> </w:t>
      </w:r>
      <w:r w:rsidRPr="00833344">
        <w:rPr>
          <w:rFonts w:ascii="Arial" w:hAnsi="Arial" w:cs="Arial"/>
          <w:spacing w:val="-1"/>
          <w:sz w:val="16"/>
          <w:szCs w:val="16"/>
        </w:rPr>
        <w:t>a</w:t>
      </w:r>
      <w:r w:rsidRPr="00833344">
        <w:rPr>
          <w:rFonts w:ascii="Arial" w:hAnsi="Arial" w:cs="Arial"/>
          <w:sz w:val="16"/>
          <w:szCs w:val="16"/>
        </w:rPr>
        <w:t>f</w:t>
      </w:r>
      <w:r w:rsidRPr="00833344">
        <w:rPr>
          <w:rFonts w:ascii="Arial" w:hAnsi="Arial" w:cs="Arial"/>
          <w:spacing w:val="-1"/>
          <w:sz w:val="16"/>
          <w:szCs w:val="16"/>
        </w:rPr>
        <w:t>f</w:t>
      </w:r>
      <w:r w:rsidRPr="00833344">
        <w:rPr>
          <w:rFonts w:ascii="Arial" w:hAnsi="Arial" w:cs="Arial"/>
          <w:spacing w:val="1"/>
          <w:sz w:val="16"/>
          <w:szCs w:val="16"/>
        </w:rPr>
        <w:t>e</w:t>
      </w:r>
      <w:r w:rsidRPr="00833344">
        <w:rPr>
          <w:rFonts w:ascii="Arial" w:hAnsi="Arial" w:cs="Arial"/>
          <w:spacing w:val="-1"/>
          <w:sz w:val="16"/>
          <w:szCs w:val="16"/>
        </w:rPr>
        <w:t>c</w:t>
      </w:r>
      <w:r w:rsidRPr="00833344">
        <w:rPr>
          <w:rFonts w:ascii="Arial" w:hAnsi="Arial" w:cs="Arial"/>
          <w:sz w:val="16"/>
          <w:szCs w:val="16"/>
        </w:rPr>
        <w:t>ted</w:t>
      </w:r>
      <w:r w:rsidRPr="00833344">
        <w:rPr>
          <w:rFonts w:ascii="Arial" w:hAnsi="Arial" w:cs="Arial"/>
          <w:spacing w:val="2"/>
          <w:sz w:val="16"/>
          <w:szCs w:val="16"/>
        </w:rPr>
        <w:t xml:space="preserve"> </w:t>
      </w:r>
      <w:r w:rsidRPr="00833344">
        <w:rPr>
          <w:rFonts w:ascii="Arial" w:hAnsi="Arial" w:cs="Arial"/>
          <w:spacing w:val="1"/>
          <w:sz w:val="16"/>
          <w:szCs w:val="16"/>
        </w:rPr>
        <w:t>r</w:t>
      </w:r>
      <w:r w:rsidRPr="00833344">
        <w:rPr>
          <w:rFonts w:ascii="Arial" w:hAnsi="Arial" w:cs="Arial"/>
          <w:spacing w:val="-1"/>
          <w:sz w:val="16"/>
          <w:szCs w:val="16"/>
        </w:rPr>
        <w:t>e</w:t>
      </w:r>
      <w:r w:rsidRPr="00833344">
        <w:rPr>
          <w:rFonts w:ascii="Arial" w:hAnsi="Arial" w:cs="Arial"/>
          <w:sz w:val="16"/>
          <w:szCs w:val="16"/>
        </w:rPr>
        <w:t>lative</w:t>
      </w:r>
      <w:r w:rsidRPr="00833344">
        <w:rPr>
          <w:rFonts w:ascii="Arial" w:hAnsi="Arial" w:cs="Arial"/>
          <w:spacing w:val="4"/>
          <w:sz w:val="16"/>
          <w:szCs w:val="16"/>
        </w:rPr>
        <w:t xml:space="preserve"> </w:t>
      </w:r>
      <w:r w:rsidRPr="00833344">
        <w:rPr>
          <w:rFonts w:ascii="Arial" w:hAnsi="Arial" w:cs="Arial"/>
          <w:sz w:val="16"/>
          <w:szCs w:val="16"/>
        </w:rPr>
        <w:t>to</w:t>
      </w:r>
      <w:r w:rsidRPr="00833344">
        <w:rPr>
          <w:rFonts w:ascii="Arial" w:hAnsi="Arial" w:cs="Arial"/>
          <w:spacing w:val="3"/>
          <w:sz w:val="16"/>
          <w:szCs w:val="16"/>
        </w:rPr>
        <w:t xml:space="preserve"> </w:t>
      </w:r>
      <w:r w:rsidRPr="00833344">
        <w:rPr>
          <w:rFonts w:ascii="Arial" w:hAnsi="Arial" w:cs="Arial"/>
          <w:sz w:val="16"/>
          <w:szCs w:val="16"/>
        </w:rPr>
        <w:t>the</w:t>
      </w:r>
      <w:r w:rsidRPr="00833344">
        <w:rPr>
          <w:rFonts w:ascii="Arial" w:hAnsi="Arial" w:cs="Arial"/>
          <w:spacing w:val="2"/>
          <w:sz w:val="16"/>
          <w:szCs w:val="16"/>
        </w:rPr>
        <w:t xml:space="preserve"> </w:t>
      </w:r>
      <w:r w:rsidRPr="00833344">
        <w:rPr>
          <w:rFonts w:ascii="Arial" w:hAnsi="Arial" w:cs="Arial"/>
          <w:spacing w:val="-1"/>
          <w:sz w:val="16"/>
          <w:szCs w:val="16"/>
        </w:rPr>
        <w:t>e</w:t>
      </w:r>
      <w:r w:rsidRPr="00833344">
        <w:rPr>
          <w:rFonts w:ascii="Arial" w:hAnsi="Arial" w:cs="Arial"/>
          <w:spacing w:val="2"/>
          <w:sz w:val="16"/>
          <w:szCs w:val="16"/>
        </w:rPr>
        <w:t>x</w:t>
      </w:r>
      <w:r w:rsidRPr="00833344">
        <w:rPr>
          <w:rFonts w:ascii="Arial" w:hAnsi="Arial" w:cs="Arial"/>
          <w:sz w:val="16"/>
          <w:szCs w:val="16"/>
        </w:rPr>
        <w:t>is</w:t>
      </w:r>
      <w:r w:rsidRPr="00833344">
        <w:rPr>
          <w:rFonts w:ascii="Arial" w:hAnsi="Arial" w:cs="Arial"/>
          <w:spacing w:val="1"/>
          <w:sz w:val="16"/>
          <w:szCs w:val="16"/>
        </w:rPr>
        <w:t>t</w:t>
      </w:r>
      <w:r w:rsidRPr="00833344">
        <w:rPr>
          <w:rFonts w:ascii="Arial" w:hAnsi="Arial" w:cs="Arial"/>
          <w:sz w:val="16"/>
          <w:szCs w:val="16"/>
        </w:rPr>
        <w:t>ing stock</w:t>
      </w:r>
      <w:r w:rsidRPr="00833344">
        <w:rPr>
          <w:rFonts w:ascii="Arial" w:hAnsi="Arial" w:cs="Arial"/>
          <w:spacing w:val="2"/>
          <w:sz w:val="16"/>
          <w:szCs w:val="16"/>
        </w:rPr>
        <w:t xml:space="preserve"> </w:t>
      </w:r>
      <w:r w:rsidRPr="00833344">
        <w:rPr>
          <w:rFonts w:ascii="Arial" w:hAnsi="Arial" w:cs="Arial"/>
          <w:sz w:val="16"/>
          <w:szCs w:val="16"/>
        </w:rPr>
        <w:t>of</w:t>
      </w:r>
      <w:r w:rsidRPr="00833344">
        <w:rPr>
          <w:rFonts w:ascii="Arial" w:hAnsi="Arial" w:cs="Arial"/>
          <w:spacing w:val="2"/>
          <w:sz w:val="16"/>
          <w:szCs w:val="16"/>
        </w:rPr>
        <w:t xml:space="preserve"> </w:t>
      </w:r>
      <w:r w:rsidRPr="00833344">
        <w:rPr>
          <w:rFonts w:ascii="Arial" w:hAnsi="Arial" w:cs="Arial"/>
          <w:sz w:val="16"/>
          <w:szCs w:val="16"/>
        </w:rPr>
        <w:t>the r</w:t>
      </w:r>
      <w:r w:rsidRPr="00833344">
        <w:rPr>
          <w:rFonts w:ascii="Arial" w:hAnsi="Arial" w:cs="Arial"/>
          <w:spacing w:val="-2"/>
          <w:sz w:val="16"/>
          <w:szCs w:val="16"/>
        </w:rPr>
        <w:t>e</w:t>
      </w:r>
      <w:r w:rsidRPr="00833344">
        <w:rPr>
          <w:rFonts w:ascii="Arial" w:hAnsi="Arial" w:cs="Arial"/>
          <w:sz w:val="16"/>
          <w:szCs w:val="16"/>
        </w:rPr>
        <w:t>sour</w:t>
      </w:r>
      <w:r w:rsidRPr="00833344">
        <w:rPr>
          <w:rFonts w:ascii="Arial" w:hAnsi="Arial" w:cs="Arial"/>
          <w:spacing w:val="1"/>
          <w:sz w:val="16"/>
          <w:szCs w:val="16"/>
        </w:rPr>
        <w:t>c</w:t>
      </w:r>
      <w:r w:rsidRPr="00833344">
        <w:rPr>
          <w:rFonts w:ascii="Arial" w:hAnsi="Arial" w:cs="Arial"/>
          <w:sz w:val="16"/>
          <w:szCs w:val="16"/>
        </w:rPr>
        <w:t>e</w:t>
      </w:r>
      <w:r w:rsidRPr="00833344">
        <w:rPr>
          <w:rFonts w:ascii="Arial" w:hAnsi="Arial" w:cs="Arial"/>
          <w:spacing w:val="4"/>
          <w:sz w:val="16"/>
          <w:szCs w:val="16"/>
        </w:rPr>
        <w:t xml:space="preserve"> </w:t>
      </w:r>
      <w:r w:rsidRPr="00833344">
        <w:rPr>
          <w:rFonts w:ascii="Arial" w:hAnsi="Arial" w:cs="Arial"/>
          <w:sz w:val="16"/>
          <w:szCs w:val="16"/>
        </w:rPr>
        <w:t>or</w:t>
      </w:r>
      <w:r w:rsidRPr="00833344">
        <w:rPr>
          <w:rFonts w:ascii="Arial" w:hAnsi="Arial" w:cs="Arial"/>
          <w:spacing w:val="7"/>
          <w:sz w:val="16"/>
          <w:szCs w:val="16"/>
        </w:rPr>
        <w:t xml:space="preserve"> </w:t>
      </w:r>
      <w:r w:rsidRPr="00833344">
        <w:rPr>
          <w:rFonts w:ascii="Arial" w:hAnsi="Arial" w:cs="Arial"/>
          <w:spacing w:val="-1"/>
          <w:sz w:val="16"/>
          <w:szCs w:val="16"/>
        </w:rPr>
        <w:t>ec</w:t>
      </w:r>
      <w:r w:rsidRPr="00833344">
        <w:rPr>
          <w:rFonts w:ascii="Arial" w:hAnsi="Arial" w:cs="Arial"/>
          <w:sz w:val="16"/>
          <w:szCs w:val="16"/>
        </w:rPr>
        <w:t>o</w:t>
      </w:r>
      <w:r w:rsidRPr="00833344">
        <w:rPr>
          <w:rFonts w:ascii="Arial" w:hAnsi="Arial" w:cs="Arial"/>
          <w:spacing w:val="5"/>
          <w:sz w:val="16"/>
          <w:szCs w:val="16"/>
        </w:rPr>
        <w:t>s</w:t>
      </w:r>
      <w:r w:rsidRPr="00833344">
        <w:rPr>
          <w:rFonts w:ascii="Arial" w:hAnsi="Arial" w:cs="Arial"/>
          <w:spacing w:val="-5"/>
          <w:sz w:val="16"/>
          <w:szCs w:val="16"/>
        </w:rPr>
        <w:t>y</w:t>
      </w:r>
      <w:r w:rsidRPr="00833344">
        <w:rPr>
          <w:rFonts w:ascii="Arial" w:hAnsi="Arial" w:cs="Arial"/>
          <w:sz w:val="16"/>
          <w:szCs w:val="16"/>
        </w:rPr>
        <w:t>stem,</w:t>
      </w:r>
      <w:r w:rsidRPr="00833344">
        <w:rPr>
          <w:rFonts w:ascii="Arial" w:hAnsi="Arial" w:cs="Arial"/>
          <w:spacing w:val="8"/>
          <w:sz w:val="16"/>
          <w:szCs w:val="16"/>
        </w:rPr>
        <w:t xml:space="preserve"> </w:t>
      </w:r>
      <w:r w:rsidRPr="00833344">
        <w:rPr>
          <w:rFonts w:ascii="Arial" w:hAnsi="Arial" w:cs="Arial"/>
          <w:sz w:val="16"/>
          <w:szCs w:val="16"/>
        </w:rPr>
        <w:t>the</w:t>
      </w:r>
      <w:r w:rsidRPr="00833344">
        <w:rPr>
          <w:rFonts w:ascii="Arial" w:hAnsi="Arial" w:cs="Arial"/>
          <w:spacing w:val="5"/>
          <w:sz w:val="16"/>
          <w:szCs w:val="16"/>
        </w:rPr>
        <w:t xml:space="preserve"> </w:t>
      </w:r>
      <w:r w:rsidRPr="00833344">
        <w:rPr>
          <w:rFonts w:ascii="Arial" w:hAnsi="Arial" w:cs="Arial"/>
          <w:sz w:val="16"/>
          <w:szCs w:val="16"/>
        </w:rPr>
        <w:t>in</w:t>
      </w:r>
      <w:r w:rsidRPr="00833344">
        <w:rPr>
          <w:rFonts w:ascii="Arial" w:hAnsi="Arial" w:cs="Arial"/>
          <w:spacing w:val="1"/>
          <w:sz w:val="16"/>
          <w:szCs w:val="16"/>
        </w:rPr>
        <w:t>t</w:t>
      </w:r>
      <w:r w:rsidRPr="00833344">
        <w:rPr>
          <w:rFonts w:ascii="Arial" w:hAnsi="Arial" w:cs="Arial"/>
          <w:spacing w:val="-1"/>
          <w:sz w:val="16"/>
          <w:szCs w:val="16"/>
        </w:rPr>
        <w:t>e</w:t>
      </w:r>
      <w:r w:rsidRPr="00833344">
        <w:rPr>
          <w:rFonts w:ascii="Arial" w:hAnsi="Arial" w:cs="Arial"/>
          <w:sz w:val="16"/>
          <w:szCs w:val="16"/>
        </w:rPr>
        <w:t>nsi</w:t>
      </w:r>
      <w:r w:rsidRPr="00833344">
        <w:rPr>
          <w:rFonts w:ascii="Arial" w:hAnsi="Arial" w:cs="Arial"/>
          <w:spacing w:val="3"/>
          <w:sz w:val="16"/>
          <w:szCs w:val="16"/>
        </w:rPr>
        <w:t>t</w:t>
      </w:r>
      <w:r w:rsidRPr="00833344">
        <w:rPr>
          <w:rFonts w:ascii="Arial" w:hAnsi="Arial" w:cs="Arial"/>
          <w:sz w:val="16"/>
          <w:szCs w:val="16"/>
        </w:rPr>
        <w:t>y of</w:t>
      </w:r>
      <w:r w:rsidRPr="00833344">
        <w:rPr>
          <w:rFonts w:ascii="Arial" w:hAnsi="Arial" w:cs="Arial"/>
          <w:spacing w:val="4"/>
          <w:sz w:val="16"/>
          <w:szCs w:val="16"/>
        </w:rPr>
        <w:t xml:space="preserve"> </w:t>
      </w:r>
      <w:r w:rsidRPr="00833344">
        <w:rPr>
          <w:rFonts w:ascii="Arial" w:hAnsi="Arial" w:cs="Arial"/>
          <w:sz w:val="16"/>
          <w:szCs w:val="16"/>
        </w:rPr>
        <w:t>the</w:t>
      </w:r>
      <w:r w:rsidRPr="00833344">
        <w:rPr>
          <w:rFonts w:ascii="Arial" w:hAnsi="Arial" w:cs="Arial"/>
          <w:spacing w:val="5"/>
          <w:sz w:val="16"/>
          <w:szCs w:val="16"/>
        </w:rPr>
        <w:t xml:space="preserve"> </w:t>
      </w:r>
      <w:r w:rsidRPr="00833344">
        <w:rPr>
          <w:rFonts w:ascii="Arial" w:hAnsi="Arial" w:cs="Arial"/>
          <w:sz w:val="16"/>
          <w:szCs w:val="16"/>
        </w:rPr>
        <w:t>i</w:t>
      </w:r>
      <w:r w:rsidRPr="00833344">
        <w:rPr>
          <w:rFonts w:ascii="Arial" w:hAnsi="Arial" w:cs="Arial"/>
          <w:spacing w:val="3"/>
          <w:sz w:val="16"/>
          <w:szCs w:val="16"/>
        </w:rPr>
        <w:t>m</w:t>
      </w:r>
      <w:r w:rsidRPr="00833344">
        <w:rPr>
          <w:rFonts w:ascii="Arial" w:hAnsi="Arial" w:cs="Arial"/>
          <w:sz w:val="16"/>
          <w:szCs w:val="16"/>
        </w:rPr>
        <w:t>p</w:t>
      </w:r>
      <w:r w:rsidRPr="00833344">
        <w:rPr>
          <w:rFonts w:ascii="Arial" w:hAnsi="Arial" w:cs="Arial"/>
          <w:spacing w:val="-1"/>
          <w:sz w:val="16"/>
          <w:szCs w:val="16"/>
        </w:rPr>
        <w:t>ac</w:t>
      </w:r>
      <w:r w:rsidRPr="00833344">
        <w:rPr>
          <w:rFonts w:ascii="Arial" w:hAnsi="Arial" w:cs="Arial"/>
          <w:sz w:val="16"/>
          <w:szCs w:val="16"/>
        </w:rPr>
        <w:t>t</w:t>
      </w:r>
      <w:r w:rsidRPr="00833344">
        <w:rPr>
          <w:rFonts w:ascii="Arial" w:hAnsi="Arial" w:cs="Arial"/>
          <w:spacing w:val="6"/>
          <w:sz w:val="16"/>
          <w:szCs w:val="16"/>
        </w:rPr>
        <w:t xml:space="preserve"> </w:t>
      </w:r>
      <w:r w:rsidRPr="00833344">
        <w:rPr>
          <w:rFonts w:ascii="Arial" w:hAnsi="Arial" w:cs="Arial"/>
          <w:spacing w:val="-1"/>
          <w:sz w:val="16"/>
          <w:szCs w:val="16"/>
        </w:rPr>
        <w:t>a</w:t>
      </w:r>
      <w:r w:rsidRPr="00833344">
        <w:rPr>
          <w:rFonts w:ascii="Arial" w:hAnsi="Arial" w:cs="Arial"/>
          <w:sz w:val="16"/>
          <w:szCs w:val="16"/>
        </w:rPr>
        <w:t>nd</w:t>
      </w:r>
      <w:r w:rsidRPr="00833344">
        <w:rPr>
          <w:rFonts w:ascii="Arial" w:hAnsi="Arial" w:cs="Arial"/>
          <w:spacing w:val="5"/>
          <w:sz w:val="16"/>
          <w:szCs w:val="16"/>
        </w:rPr>
        <w:t xml:space="preserve"> </w:t>
      </w:r>
      <w:r w:rsidRPr="00833344">
        <w:rPr>
          <w:rFonts w:ascii="Arial" w:hAnsi="Arial" w:cs="Arial"/>
          <w:sz w:val="16"/>
          <w:szCs w:val="16"/>
        </w:rPr>
        <w:t>i</w:t>
      </w:r>
      <w:r w:rsidRPr="00833344">
        <w:rPr>
          <w:rFonts w:ascii="Arial" w:hAnsi="Arial" w:cs="Arial"/>
          <w:spacing w:val="1"/>
          <w:sz w:val="16"/>
          <w:szCs w:val="16"/>
        </w:rPr>
        <w:t>t</w:t>
      </w:r>
      <w:r w:rsidRPr="00833344">
        <w:rPr>
          <w:rFonts w:ascii="Arial" w:hAnsi="Arial" w:cs="Arial"/>
          <w:sz w:val="16"/>
          <w:szCs w:val="16"/>
        </w:rPr>
        <w:t>s</w:t>
      </w:r>
      <w:r w:rsidRPr="00833344">
        <w:rPr>
          <w:rFonts w:ascii="Arial" w:hAnsi="Arial" w:cs="Arial"/>
          <w:spacing w:val="5"/>
          <w:sz w:val="16"/>
          <w:szCs w:val="16"/>
        </w:rPr>
        <w:t xml:space="preserve"> </w:t>
      </w:r>
      <w:r w:rsidRPr="00833344">
        <w:rPr>
          <w:rFonts w:ascii="Arial" w:hAnsi="Arial" w:cs="Arial"/>
          <w:sz w:val="16"/>
          <w:szCs w:val="16"/>
        </w:rPr>
        <w:t>t</w:t>
      </w:r>
      <w:r w:rsidRPr="00833344">
        <w:rPr>
          <w:rFonts w:ascii="Arial" w:hAnsi="Arial" w:cs="Arial"/>
          <w:spacing w:val="1"/>
          <w:sz w:val="16"/>
          <w:szCs w:val="16"/>
        </w:rPr>
        <w:t>i</w:t>
      </w:r>
      <w:r w:rsidRPr="00833344">
        <w:rPr>
          <w:rFonts w:ascii="Arial" w:hAnsi="Arial" w:cs="Arial"/>
          <w:sz w:val="16"/>
          <w:szCs w:val="16"/>
        </w:rPr>
        <w:t>m</w:t>
      </w:r>
      <w:r w:rsidRPr="00833344">
        <w:rPr>
          <w:rFonts w:ascii="Arial" w:hAnsi="Arial" w:cs="Arial"/>
          <w:spacing w:val="1"/>
          <w:sz w:val="16"/>
          <w:szCs w:val="16"/>
        </w:rPr>
        <w:t>i</w:t>
      </w:r>
      <w:r w:rsidRPr="00833344">
        <w:rPr>
          <w:rFonts w:ascii="Arial" w:hAnsi="Arial" w:cs="Arial"/>
          <w:sz w:val="16"/>
          <w:szCs w:val="16"/>
        </w:rPr>
        <w:t>ng</w:t>
      </w:r>
      <w:r w:rsidRPr="00833344">
        <w:rPr>
          <w:rFonts w:ascii="Arial" w:hAnsi="Arial" w:cs="Arial"/>
          <w:spacing w:val="3"/>
          <w:sz w:val="16"/>
          <w:szCs w:val="16"/>
        </w:rPr>
        <w:t xml:space="preserve"> </w:t>
      </w:r>
      <w:r w:rsidRPr="00833344">
        <w:rPr>
          <w:rFonts w:ascii="Arial" w:hAnsi="Arial" w:cs="Arial"/>
          <w:spacing w:val="-1"/>
          <w:sz w:val="16"/>
          <w:szCs w:val="16"/>
        </w:rPr>
        <w:t>a</w:t>
      </w:r>
      <w:r w:rsidRPr="00833344">
        <w:rPr>
          <w:rFonts w:ascii="Arial" w:hAnsi="Arial" w:cs="Arial"/>
          <w:sz w:val="16"/>
          <w:szCs w:val="16"/>
        </w:rPr>
        <w:t>nd</w:t>
      </w:r>
      <w:r w:rsidRPr="00833344">
        <w:rPr>
          <w:rFonts w:ascii="Arial" w:hAnsi="Arial" w:cs="Arial"/>
          <w:spacing w:val="7"/>
          <w:sz w:val="16"/>
          <w:szCs w:val="16"/>
        </w:rPr>
        <w:t xml:space="preserve"> </w:t>
      </w:r>
      <w:r w:rsidRPr="00833344">
        <w:rPr>
          <w:rFonts w:ascii="Arial" w:hAnsi="Arial" w:cs="Arial"/>
          <w:sz w:val="16"/>
          <w:szCs w:val="16"/>
        </w:rPr>
        <w:t>dur</w:t>
      </w:r>
      <w:r w:rsidRPr="00833344">
        <w:rPr>
          <w:rFonts w:ascii="Arial" w:hAnsi="Arial" w:cs="Arial"/>
          <w:spacing w:val="-2"/>
          <w:sz w:val="16"/>
          <w:szCs w:val="16"/>
        </w:rPr>
        <w:t>a</w:t>
      </w:r>
      <w:r w:rsidRPr="00833344">
        <w:rPr>
          <w:rFonts w:ascii="Arial" w:hAnsi="Arial" w:cs="Arial"/>
          <w:sz w:val="16"/>
          <w:szCs w:val="16"/>
        </w:rPr>
        <w:t>t</w:t>
      </w:r>
      <w:r w:rsidRPr="00833344">
        <w:rPr>
          <w:rFonts w:ascii="Arial" w:hAnsi="Arial" w:cs="Arial"/>
          <w:spacing w:val="1"/>
          <w:sz w:val="16"/>
          <w:szCs w:val="16"/>
        </w:rPr>
        <w:t>i</w:t>
      </w:r>
      <w:r w:rsidRPr="00833344">
        <w:rPr>
          <w:rFonts w:ascii="Arial" w:hAnsi="Arial" w:cs="Arial"/>
          <w:sz w:val="16"/>
          <w:szCs w:val="16"/>
        </w:rPr>
        <w:t>on.</w:t>
      </w:r>
      <w:r w:rsidRPr="00833344">
        <w:rPr>
          <w:rFonts w:ascii="Arial" w:hAnsi="Arial" w:cs="Arial"/>
          <w:spacing w:val="8"/>
          <w:sz w:val="16"/>
          <w:szCs w:val="16"/>
        </w:rPr>
        <w:t xml:space="preserve"> </w:t>
      </w:r>
      <w:r w:rsidRPr="00833344">
        <w:rPr>
          <w:rFonts w:ascii="Arial" w:hAnsi="Arial" w:cs="Arial"/>
          <w:spacing w:val="-3"/>
          <w:sz w:val="16"/>
          <w:szCs w:val="16"/>
        </w:rPr>
        <w:t>I</w:t>
      </w:r>
      <w:r w:rsidRPr="00833344">
        <w:rPr>
          <w:rFonts w:ascii="Arial" w:hAnsi="Arial" w:cs="Arial"/>
          <w:sz w:val="16"/>
          <w:szCs w:val="16"/>
        </w:rPr>
        <w:t>n</w:t>
      </w:r>
      <w:r w:rsidRPr="00833344">
        <w:rPr>
          <w:rFonts w:ascii="Arial" w:hAnsi="Arial" w:cs="Arial"/>
          <w:spacing w:val="5"/>
          <w:sz w:val="16"/>
          <w:szCs w:val="16"/>
        </w:rPr>
        <w:t xml:space="preserve"> </w:t>
      </w:r>
      <w:r w:rsidRPr="00833344">
        <w:rPr>
          <w:rFonts w:ascii="Arial" w:hAnsi="Arial" w:cs="Arial"/>
          <w:spacing w:val="-1"/>
          <w:sz w:val="16"/>
          <w:szCs w:val="16"/>
        </w:rPr>
        <w:t>a</w:t>
      </w:r>
      <w:r w:rsidRPr="00833344">
        <w:rPr>
          <w:rFonts w:ascii="Arial" w:hAnsi="Arial" w:cs="Arial"/>
          <w:sz w:val="16"/>
          <w:szCs w:val="16"/>
        </w:rPr>
        <w:t>ddi</w:t>
      </w:r>
      <w:r w:rsidRPr="00833344">
        <w:rPr>
          <w:rFonts w:ascii="Arial" w:hAnsi="Arial" w:cs="Arial"/>
          <w:spacing w:val="1"/>
          <w:sz w:val="16"/>
          <w:szCs w:val="16"/>
        </w:rPr>
        <w:t>t</w:t>
      </w:r>
      <w:r w:rsidRPr="00833344">
        <w:rPr>
          <w:rFonts w:ascii="Arial" w:hAnsi="Arial" w:cs="Arial"/>
          <w:sz w:val="16"/>
          <w:szCs w:val="16"/>
        </w:rPr>
        <w:t>ion,</w:t>
      </w:r>
      <w:r w:rsidRPr="00833344">
        <w:rPr>
          <w:rFonts w:ascii="Arial" w:hAnsi="Arial" w:cs="Arial"/>
          <w:spacing w:val="8"/>
          <w:sz w:val="16"/>
          <w:szCs w:val="16"/>
        </w:rPr>
        <w:t xml:space="preserve"> </w:t>
      </w:r>
      <w:r w:rsidRPr="00833344">
        <w:rPr>
          <w:rFonts w:ascii="Arial" w:hAnsi="Arial" w:cs="Arial"/>
          <w:sz w:val="16"/>
          <w:szCs w:val="16"/>
        </w:rPr>
        <w:t>the prob</w:t>
      </w:r>
      <w:r w:rsidRPr="00833344">
        <w:rPr>
          <w:rFonts w:ascii="Arial" w:hAnsi="Arial" w:cs="Arial"/>
          <w:spacing w:val="-2"/>
          <w:sz w:val="16"/>
          <w:szCs w:val="16"/>
        </w:rPr>
        <w:t>a</w:t>
      </w:r>
      <w:r w:rsidRPr="00833344">
        <w:rPr>
          <w:rFonts w:ascii="Arial" w:hAnsi="Arial" w:cs="Arial"/>
          <w:sz w:val="16"/>
          <w:szCs w:val="16"/>
        </w:rPr>
        <w:t>bi</w:t>
      </w:r>
      <w:r w:rsidRPr="00833344">
        <w:rPr>
          <w:rFonts w:ascii="Arial" w:hAnsi="Arial" w:cs="Arial"/>
          <w:spacing w:val="1"/>
          <w:sz w:val="16"/>
          <w:szCs w:val="16"/>
        </w:rPr>
        <w:t>l</w:t>
      </w:r>
      <w:r w:rsidRPr="00833344">
        <w:rPr>
          <w:rFonts w:ascii="Arial" w:hAnsi="Arial" w:cs="Arial"/>
          <w:sz w:val="16"/>
          <w:szCs w:val="16"/>
        </w:rPr>
        <w:t>i</w:t>
      </w:r>
      <w:r w:rsidRPr="00833344">
        <w:rPr>
          <w:rFonts w:ascii="Arial" w:hAnsi="Arial" w:cs="Arial"/>
          <w:spacing w:val="3"/>
          <w:sz w:val="16"/>
          <w:szCs w:val="16"/>
        </w:rPr>
        <w:t>t</w:t>
      </w:r>
      <w:r w:rsidRPr="00833344">
        <w:rPr>
          <w:rFonts w:ascii="Arial" w:hAnsi="Arial" w:cs="Arial"/>
          <w:sz w:val="16"/>
          <w:szCs w:val="16"/>
        </w:rPr>
        <w:t xml:space="preserve">y </w:t>
      </w:r>
      <w:r w:rsidRPr="00833344">
        <w:rPr>
          <w:rFonts w:ascii="Arial" w:hAnsi="Arial" w:cs="Arial"/>
          <w:spacing w:val="2"/>
          <w:sz w:val="16"/>
          <w:szCs w:val="16"/>
        </w:rPr>
        <w:t>o</w:t>
      </w:r>
      <w:r w:rsidRPr="00833344">
        <w:rPr>
          <w:rFonts w:ascii="Arial" w:hAnsi="Arial" w:cs="Arial"/>
          <w:sz w:val="16"/>
          <w:szCs w:val="16"/>
        </w:rPr>
        <w:t>f</w:t>
      </w:r>
      <w:r w:rsidRPr="00833344">
        <w:rPr>
          <w:rFonts w:ascii="Arial" w:hAnsi="Arial" w:cs="Arial"/>
          <w:spacing w:val="4"/>
          <w:sz w:val="16"/>
          <w:szCs w:val="16"/>
        </w:rPr>
        <w:t xml:space="preserve"> </w:t>
      </w:r>
      <w:r w:rsidRPr="00833344">
        <w:rPr>
          <w:rFonts w:ascii="Arial" w:hAnsi="Arial" w:cs="Arial"/>
          <w:sz w:val="16"/>
          <w:szCs w:val="16"/>
        </w:rPr>
        <w:t>o</w:t>
      </w:r>
      <w:r w:rsidRPr="00833344">
        <w:rPr>
          <w:rFonts w:ascii="Arial" w:hAnsi="Arial" w:cs="Arial"/>
          <w:spacing w:val="1"/>
          <w:sz w:val="16"/>
          <w:szCs w:val="16"/>
        </w:rPr>
        <w:t>c</w:t>
      </w:r>
      <w:r w:rsidRPr="00833344">
        <w:rPr>
          <w:rFonts w:ascii="Arial" w:hAnsi="Arial" w:cs="Arial"/>
          <w:spacing w:val="-1"/>
          <w:sz w:val="16"/>
          <w:szCs w:val="16"/>
        </w:rPr>
        <w:t>c</w:t>
      </w:r>
      <w:r w:rsidRPr="00833344">
        <w:rPr>
          <w:rFonts w:ascii="Arial" w:hAnsi="Arial" w:cs="Arial"/>
          <w:sz w:val="16"/>
          <w:szCs w:val="16"/>
        </w:rPr>
        <w:t>ur</w:t>
      </w:r>
      <w:r w:rsidRPr="00833344">
        <w:rPr>
          <w:rFonts w:ascii="Arial" w:hAnsi="Arial" w:cs="Arial"/>
          <w:spacing w:val="1"/>
          <w:sz w:val="16"/>
          <w:szCs w:val="16"/>
        </w:rPr>
        <w:t>r</w:t>
      </w:r>
      <w:r w:rsidRPr="00833344">
        <w:rPr>
          <w:rFonts w:ascii="Arial" w:hAnsi="Arial" w:cs="Arial"/>
          <w:spacing w:val="-1"/>
          <w:sz w:val="16"/>
          <w:szCs w:val="16"/>
        </w:rPr>
        <w:t>e</w:t>
      </w:r>
      <w:r w:rsidRPr="00833344">
        <w:rPr>
          <w:rFonts w:ascii="Arial" w:hAnsi="Arial" w:cs="Arial"/>
          <w:sz w:val="16"/>
          <w:szCs w:val="16"/>
        </w:rPr>
        <w:t>n</w:t>
      </w:r>
      <w:r w:rsidRPr="00833344">
        <w:rPr>
          <w:rFonts w:ascii="Arial" w:hAnsi="Arial" w:cs="Arial"/>
          <w:spacing w:val="1"/>
          <w:sz w:val="16"/>
          <w:szCs w:val="16"/>
        </w:rPr>
        <w:t>c</w:t>
      </w:r>
      <w:r w:rsidRPr="00833344">
        <w:rPr>
          <w:rFonts w:ascii="Arial" w:hAnsi="Arial" w:cs="Arial"/>
          <w:sz w:val="16"/>
          <w:szCs w:val="16"/>
        </w:rPr>
        <w:t>e</w:t>
      </w:r>
      <w:r w:rsidRPr="00833344">
        <w:rPr>
          <w:rFonts w:ascii="Arial" w:hAnsi="Arial" w:cs="Arial"/>
          <w:spacing w:val="4"/>
          <w:sz w:val="16"/>
          <w:szCs w:val="16"/>
        </w:rPr>
        <w:t xml:space="preserve"> </w:t>
      </w:r>
      <w:r w:rsidRPr="00833344">
        <w:rPr>
          <w:rFonts w:ascii="Arial" w:hAnsi="Arial" w:cs="Arial"/>
          <w:sz w:val="16"/>
          <w:szCs w:val="16"/>
        </w:rPr>
        <w:t>for</w:t>
      </w:r>
      <w:r w:rsidRPr="00833344">
        <w:rPr>
          <w:rFonts w:ascii="Arial" w:hAnsi="Arial" w:cs="Arial"/>
          <w:spacing w:val="5"/>
          <w:sz w:val="16"/>
          <w:szCs w:val="16"/>
        </w:rPr>
        <w:t xml:space="preserve"> </w:t>
      </w:r>
      <w:r w:rsidRPr="00833344">
        <w:rPr>
          <w:rFonts w:ascii="Arial" w:hAnsi="Arial" w:cs="Arial"/>
          <w:sz w:val="16"/>
          <w:szCs w:val="16"/>
        </w:rPr>
        <w:t>a</w:t>
      </w:r>
      <w:r w:rsidRPr="00833344">
        <w:rPr>
          <w:rFonts w:ascii="Arial" w:hAnsi="Arial" w:cs="Arial"/>
          <w:spacing w:val="6"/>
          <w:sz w:val="16"/>
          <w:szCs w:val="16"/>
        </w:rPr>
        <w:t xml:space="preserve"> </w:t>
      </w:r>
      <w:r w:rsidRPr="00833344">
        <w:rPr>
          <w:rFonts w:ascii="Arial" w:hAnsi="Arial" w:cs="Arial"/>
          <w:sz w:val="16"/>
          <w:szCs w:val="16"/>
        </w:rPr>
        <w:t>sp</w:t>
      </w:r>
      <w:r w:rsidRPr="00833344">
        <w:rPr>
          <w:rFonts w:ascii="Arial" w:hAnsi="Arial" w:cs="Arial"/>
          <w:spacing w:val="-1"/>
          <w:sz w:val="16"/>
          <w:szCs w:val="16"/>
        </w:rPr>
        <w:t>ec</w:t>
      </w:r>
      <w:r w:rsidRPr="00833344">
        <w:rPr>
          <w:rFonts w:ascii="Arial" w:hAnsi="Arial" w:cs="Arial"/>
          <w:sz w:val="16"/>
          <w:szCs w:val="16"/>
        </w:rPr>
        <w:t>if</w:t>
      </w:r>
      <w:r w:rsidRPr="00833344">
        <w:rPr>
          <w:rFonts w:ascii="Arial" w:hAnsi="Arial" w:cs="Arial"/>
          <w:spacing w:val="2"/>
          <w:sz w:val="16"/>
          <w:szCs w:val="16"/>
        </w:rPr>
        <w:t>i</w:t>
      </w:r>
      <w:r w:rsidRPr="00833344">
        <w:rPr>
          <w:rFonts w:ascii="Arial" w:hAnsi="Arial" w:cs="Arial"/>
          <w:sz w:val="16"/>
          <w:szCs w:val="16"/>
        </w:rPr>
        <w:t>c</w:t>
      </w:r>
      <w:r w:rsidRPr="00833344">
        <w:rPr>
          <w:rFonts w:ascii="Arial" w:hAnsi="Arial" w:cs="Arial"/>
          <w:spacing w:val="4"/>
          <w:sz w:val="16"/>
          <w:szCs w:val="16"/>
        </w:rPr>
        <w:t xml:space="preserve"> </w:t>
      </w:r>
      <w:r w:rsidRPr="00833344">
        <w:rPr>
          <w:rFonts w:ascii="Arial" w:hAnsi="Arial" w:cs="Arial"/>
          <w:sz w:val="16"/>
          <w:szCs w:val="16"/>
        </w:rPr>
        <w:t>i</w:t>
      </w:r>
      <w:r w:rsidRPr="00833344">
        <w:rPr>
          <w:rFonts w:ascii="Arial" w:hAnsi="Arial" w:cs="Arial"/>
          <w:spacing w:val="1"/>
          <w:sz w:val="16"/>
          <w:szCs w:val="16"/>
        </w:rPr>
        <w:t>m</w:t>
      </w:r>
      <w:r w:rsidRPr="00833344">
        <w:rPr>
          <w:rFonts w:ascii="Arial" w:hAnsi="Arial" w:cs="Arial"/>
          <w:sz w:val="16"/>
          <w:szCs w:val="16"/>
        </w:rPr>
        <w:t>p</w:t>
      </w:r>
      <w:r w:rsidRPr="00833344">
        <w:rPr>
          <w:rFonts w:ascii="Arial" w:hAnsi="Arial" w:cs="Arial"/>
          <w:spacing w:val="-1"/>
          <w:sz w:val="16"/>
          <w:szCs w:val="16"/>
        </w:rPr>
        <w:t>ac</w:t>
      </w:r>
      <w:r w:rsidRPr="00833344">
        <w:rPr>
          <w:rFonts w:ascii="Arial" w:hAnsi="Arial" w:cs="Arial"/>
          <w:sz w:val="16"/>
          <w:szCs w:val="16"/>
        </w:rPr>
        <w:t>t</w:t>
      </w:r>
      <w:r w:rsidRPr="00833344">
        <w:rPr>
          <w:rFonts w:ascii="Arial" w:hAnsi="Arial" w:cs="Arial"/>
          <w:spacing w:val="7"/>
          <w:sz w:val="16"/>
          <w:szCs w:val="16"/>
        </w:rPr>
        <w:t xml:space="preserve"> </w:t>
      </w:r>
      <w:r w:rsidRPr="00833344">
        <w:rPr>
          <w:rFonts w:ascii="Arial" w:hAnsi="Arial" w:cs="Arial"/>
          <w:spacing w:val="1"/>
          <w:sz w:val="16"/>
          <w:szCs w:val="16"/>
        </w:rPr>
        <w:t>a</w:t>
      </w:r>
      <w:r w:rsidRPr="00833344">
        <w:rPr>
          <w:rFonts w:ascii="Arial" w:hAnsi="Arial" w:cs="Arial"/>
          <w:sz w:val="16"/>
          <w:szCs w:val="16"/>
        </w:rPr>
        <w:t>nd</w:t>
      </w:r>
      <w:r w:rsidRPr="00833344">
        <w:rPr>
          <w:rFonts w:ascii="Arial" w:hAnsi="Arial" w:cs="Arial"/>
          <w:spacing w:val="5"/>
          <w:sz w:val="16"/>
          <w:szCs w:val="16"/>
        </w:rPr>
        <w:t xml:space="preserve"> </w:t>
      </w:r>
      <w:r w:rsidRPr="00833344">
        <w:rPr>
          <w:rFonts w:ascii="Arial" w:hAnsi="Arial" w:cs="Arial"/>
          <w:sz w:val="16"/>
          <w:szCs w:val="16"/>
        </w:rPr>
        <w:t>the</w:t>
      </w:r>
      <w:r w:rsidRPr="00833344">
        <w:rPr>
          <w:rFonts w:ascii="Arial" w:hAnsi="Arial" w:cs="Arial"/>
          <w:spacing w:val="4"/>
          <w:sz w:val="16"/>
          <w:szCs w:val="16"/>
        </w:rPr>
        <w:t xml:space="preserve"> </w:t>
      </w:r>
      <w:r w:rsidRPr="00833344">
        <w:rPr>
          <w:rFonts w:ascii="Arial" w:hAnsi="Arial" w:cs="Arial"/>
          <w:spacing w:val="-1"/>
          <w:sz w:val="16"/>
          <w:szCs w:val="16"/>
        </w:rPr>
        <w:t>c</w:t>
      </w:r>
      <w:r w:rsidRPr="00833344">
        <w:rPr>
          <w:rFonts w:ascii="Arial" w:hAnsi="Arial" w:cs="Arial"/>
          <w:sz w:val="16"/>
          <w:szCs w:val="16"/>
        </w:rPr>
        <w:t>umu</w:t>
      </w:r>
      <w:r w:rsidRPr="00833344">
        <w:rPr>
          <w:rFonts w:ascii="Arial" w:hAnsi="Arial" w:cs="Arial"/>
          <w:spacing w:val="1"/>
          <w:sz w:val="16"/>
          <w:szCs w:val="16"/>
        </w:rPr>
        <w:t>l</w:t>
      </w:r>
      <w:r w:rsidRPr="00833344">
        <w:rPr>
          <w:rFonts w:ascii="Arial" w:hAnsi="Arial" w:cs="Arial"/>
          <w:spacing w:val="-1"/>
          <w:sz w:val="16"/>
          <w:szCs w:val="16"/>
        </w:rPr>
        <w:t>a</w:t>
      </w:r>
      <w:r w:rsidRPr="00833344">
        <w:rPr>
          <w:rFonts w:ascii="Arial" w:hAnsi="Arial" w:cs="Arial"/>
          <w:sz w:val="16"/>
          <w:szCs w:val="16"/>
        </w:rPr>
        <w:t>t</w:t>
      </w:r>
      <w:r w:rsidRPr="00833344">
        <w:rPr>
          <w:rFonts w:ascii="Arial" w:hAnsi="Arial" w:cs="Arial"/>
          <w:spacing w:val="1"/>
          <w:sz w:val="16"/>
          <w:szCs w:val="16"/>
        </w:rPr>
        <w:t>i</w:t>
      </w:r>
      <w:r w:rsidRPr="00833344">
        <w:rPr>
          <w:rFonts w:ascii="Arial" w:hAnsi="Arial" w:cs="Arial"/>
          <w:sz w:val="16"/>
          <w:szCs w:val="16"/>
        </w:rPr>
        <w:t>ve</w:t>
      </w:r>
      <w:r w:rsidRPr="00833344">
        <w:rPr>
          <w:rFonts w:ascii="Arial" w:hAnsi="Arial" w:cs="Arial"/>
          <w:spacing w:val="6"/>
          <w:sz w:val="16"/>
          <w:szCs w:val="16"/>
        </w:rPr>
        <w:t xml:space="preserve"> </w:t>
      </w:r>
      <w:r w:rsidRPr="00833344">
        <w:rPr>
          <w:rFonts w:ascii="Arial" w:hAnsi="Arial" w:cs="Arial"/>
          <w:sz w:val="16"/>
          <w:szCs w:val="16"/>
        </w:rPr>
        <w:t>i</w:t>
      </w:r>
      <w:r w:rsidRPr="00833344">
        <w:rPr>
          <w:rFonts w:ascii="Arial" w:hAnsi="Arial" w:cs="Arial"/>
          <w:spacing w:val="1"/>
          <w:sz w:val="16"/>
          <w:szCs w:val="16"/>
        </w:rPr>
        <w:t>m</w:t>
      </w:r>
      <w:r w:rsidRPr="00833344">
        <w:rPr>
          <w:rFonts w:ascii="Arial" w:hAnsi="Arial" w:cs="Arial"/>
          <w:spacing w:val="8"/>
          <w:sz w:val="16"/>
          <w:szCs w:val="16"/>
        </w:rPr>
        <w:t>p</w:t>
      </w:r>
      <w:r w:rsidRPr="00833344">
        <w:rPr>
          <w:rFonts w:ascii="Arial" w:hAnsi="Arial" w:cs="Arial"/>
          <w:spacing w:val="-1"/>
          <w:sz w:val="16"/>
          <w:szCs w:val="16"/>
        </w:rPr>
        <w:t>a</w:t>
      </w:r>
      <w:r w:rsidRPr="00833344">
        <w:rPr>
          <w:rFonts w:ascii="Arial" w:hAnsi="Arial" w:cs="Arial"/>
          <w:spacing w:val="1"/>
          <w:sz w:val="16"/>
          <w:szCs w:val="16"/>
        </w:rPr>
        <w:t>c</w:t>
      </w:r>
      <w:r w:rsidRPr="00833344">
        <w:rPr>
          <w:rFonts w:ascii="Arial" w:hAnsi="Arial" w:cs="Arial"/>
          <w:sz w:val="16"/>
          <w:szCs w:val="16"/>
        </w:rPr>
        <w:t>t</w:t>
      </w:r>
      <w:r w:rsidRPr="00833344">
        <w:rPr>
          <w:rFonts w:ascii="Arial" w:hAnsi="Arial" w:cs="Arial"/>
          <w:spacing w:val="5"/>
          <w:sz w:val="16"/>
          <w:szCs w:val="16"/>
        </w:rPr>
        <w:t xml:space="preserve"> </w:t>
      </w:r>
      <w:r w:rsidRPr="00833344">
        <w:rPr>
          <w:rFonts w:ascii="Arial" w:hAnsi="Arial" w:cs="Arial"/>
          <w:sz w:val="16"/>
          <w:szCs w:val="16"/>
        </w:rPr>
        <w:t>of</w:t>
      </w:r>
      <w:r w:rsidRPr="00833344">
        <w:rPr>
          <w:rFonts w:ascii="Arial" w:hAnsi="Arial" w:cs="Arial"/>
          <w:spacing w:val="4"/>
          <w:sz w:val="16"/>
          <w:szCs w:val="16"/>
        </w:rPr>
        <w:t xml:space="preserve"> </w:t>
      </w:r>
      <w:r w:rsidRPr="00833344">
        <w:rPr>
          <w:rFonts w:ascii="Arial" w:hAnsi="Arial" w:cs="Arial"/>
          <w:sz w:val="16"/>
          <w:szCs w:val="16"/>
        </w:rPr>
        <w:t>the</w:t>
      </w:r>
      <w:r w:rsidRPr="00833344">
        <w:rPr>
          <w:rFonts w:ascii="Arial" w:hAnsi="Arial" w:cs="Arial"/>
          <w:spacing w:val="6"/>
          <w:sz w:val="16"/>
          <w:szCs w:val="16"/>
        </w:rPr>
        <w:t xml:space="preserve"> </w:t>
      </w:r>
      <w:r w:rsidRPr="00833344">
        <w:rPr>
          <w:rFonts w:ascii="Arial" w:hAnsi="Arial" w:cs="Arial"/>
          <w:sz w:val="16"/>
          <w:szCs w:val="16"/>
        </w:rPr>
        <w:t>prop</w:t>
      </w:r>
      <w:r w:rsidRPr="00833344">
        <w:rPr>
          <w:rFonts w:ascii="Arial" w:hAnsi="Arial" w:cs="Arial"/>
          <w:spacing w:val="-1"/>
          <w:sz w:val="16"/>
          <w:szCs w:val="16"/>
        </w:rPr>
        <w:t>o</w:t>
      </w:r>
      <w:r w:rsidRPr="00833344">
        <w:rPr>
          <w:rFonts w:ascii="Arial" w:hAnsi="Arial" w:cs="Arial"/>
          <w:sz w:val="16"/>
          <w:szCs w:val="16"/>
        </w:rPr>
        <w:t>s</w:t>
      </w:r>
      <w:r w:rsidRPr="00833344">
        <w:rPr>
          <w:rFonts w:ascii="Arial" w:hAnsi="Arial" w:cs="Arial"/>
          <w:spacing w:val="-1"/>
          <w:sz w:val="16"/>
          <w:szCs w:val="16"/>
        </w:rPr>
        <w:t>e</w:t>
      </w:r>
      <w:r w:rsidRPr="00833344">
        <w:rPr>
          <w:rFonts w:ascii="Arial" w:hAnsi="Arial" w:cs="Arial"/>
          <w:sz w:val="16"/>
          <w:szCs w:val="16"/>
        </w:rPr>
        <w:t>d</w:t>
      </w:r>
      <w:r w:rsidRPr="00833344">
        <w:rPr>
          <w:rFonts w:ascii="Arial" w:hAnsi="Arial" w:cs="Arial"/>
          <w:spacing w:val="7"/>
          <w:sz w:val="16"/>
          <w:szCs w:val="16"/>
        </w:rPr>
        <w:t xml:space="preserve"> </w:t>
      </w:r>
      <w:r w:rsidRPr="00833344">
        <w:rPr>
          <w:rFonts w:ascii="Arial" w:hAnsi="Arial" w:cs="Arial"/>
          <w:spacing w:val="-1"/>
          <w:sz w:val="16"/>
          <w:szCs w:val="16"/>
        </w:rPr>
        <w:t>ac</w:t>
      </w:r>
      <w:r w:rsidRPr="00833344">
        <w:rPr>
          <w:rFonts w:ascii="Arial" w:hAnsi="Arial" w:cs="Arial"/>
          <w:sz w:val="16"/>
          <w:szCs w:val="16"/>
        </w:rPr>
        <w:t>t</w:t>
      </w:r>
      <w:r w:rsidRPr="00833344">
        <w:rPr>
          <w:rFonts w:ascii="Arial" w:hAnsi="Arial" w:cs="Arial"/>
          <w:spacing w:val="1"/>
          <w:sz w:val="16"/>
          <w:szCs w:val="16"/>
        </w:rPr>
        <w:t>i</w:t>
      </w:r>
      <w:r w:rsidRPr="00833344">
        <w:rPr>
          <w:rFonts w:ascii="Arial" w:hAnsi="Arial" w:cs="Arial"/>
          <w:sz w:val="16"/>
          <w:szCs w:val="16"/>
        </w:rPr>
        <w:t>on</w:t>
      </w:r>
      <w:r w:rsidRPr="00833344">
        <w:rPr>
          <w:rFonts w:ascii="Arial" w:hAnsi="Arial" w:cs="Arial"/>
          <w:spacing w:val="7"/>
          <w:sz w:val="16"/>
          <w:szCs w:val="16"/>
        </w:rPr>
        <w:t xml:space="preserve"> </w:t>
      </w:r>
      <w:r w:rsidRPr="00833344">
        <w:rPr>
          <w:rFonts w:ascii="Arial" w:hAnsi="Arial" w:cs="Arial"/>
          <w:spacing w:val="-1"/>
          <w:sz w:val="16"/>
          <w:szCs w:val="16"/>
        </w:rPr>
        <w:t>a</w:t>
      </w:r>
      <w:r w:rsidRPr="00833344">
        <w:rPr>
          <w:rFonts w:ascii="Arial" w:hAnsi="Arial" w:cs="Arial"/>
          <w:sz w:val="16"/>
          <w:szCs w:val="16"/>
        </w:rPr>
        <w:t>nd other</w:t>
      </w:r>
      <w:r w:rsidRPr="00833344">
        <w:rPr>
          <w:rFonts w:ascii="Arial" w:hAnsi="Arial" w:cs="Arial"/>
          <w:spacing w:val="6"/>
          <w:sz w:val="16"/>
          <w:szCs w:val="16"/>
        </w:rPr>
        <w:t xml:space="preserve"> </w:t>
      </w:r>
      <w:r w:rsidRPr="00833344">
        <w:rPr>
          <w:rFonts w:ascii="Arial" w:hAnsi="Arial" w:cs="Arial"/>
          <w:sz w:val="16"/>
          <w:szCs w:val="16"/>
        </w:rPr>
        <w:t>plann</w:t>
      </w:r>
      <w:r w:rsidRPr="00833344">
        <w:rPr>
          <w:rFonts w:ascii="Arial" w:hAnsi="Arial" w:cs="Arial"/>
          <w:spacing w:val="-1"/>
          <w:sz w:val="16"/>
          <w:szCs w:val="16"/>
        </w:rPr>
        <w:t>e</w:t>
      </w:r>
      <w:r w:rsidRPr="00833344">
        <w:rPr>
          <w:rFonts w:ascii="Arial" w:hAnsi="Arial" w:cs="Arial"/>
          <w:sz w:val="16"/>
          <w:szCs w:val="16"/>
        </w:rPr>
        <w:t>d</w:t>
      </w:r>
      <w:r w:rsidRPr="00833344">
        <w:rPr>
          <w:rFonts w:ascii="Arial" w:hAnsi="Arial" w:cs="Arial"/>
          <w:spacing w:val="7"/>
          <w:sz w:val="16"/>
          <w:szCs w:val="16"/>
        </w:rPr>
        <w:t xml:space="preserve"> </w:t>
      </w:r>
      <w:r w:rsidRPr="00833344">
        <w:rPr>
          <w:rFonts w:ascii="Arial" w:hAnsi="Arial" w:cs="Arial"/>
          <w:sz w:val="16"/>
          <w:szCs w:val="16"/>
        </w:rPr>
        <w:t>or</w:t>
      </w:r>
      <w:r w:rsidRPr="00833344">
        <w:rPr>
          <w:rFonts w:ascii="Arial" w:hAnsi="Arial" w:cs="Arial"/>
          <w:spacing w:val="6"/>
          <w:sz w:val="16"/>
          <w:szCs w:val="16"/>
        </w:rPr>
        <w:t xml:space="preserve"> </w:t>
      </w:r>
      <w:r w:rsidRPr="00833344">
        <w:rPr>
          <w:rFonts w:ascii="Arial" w:hAnsi="Arial" w:cs="Arial"/>
          <w:sz w:val="16"/>
          <w:szCs w:val="16"/>
        </w:rPr>
        <w:t>on</w:t>
      </w:r>
      <w:r w:rsidRPr="00833344">
        <w:rPr>
          <w:rFonts w:ascii="Arial" w:hAnsi="Arial" w:cs="Arial"/>
          <w:spacing w:val="-2"/>
          <w:sz w:val="16"/>
          <w:szCs w:val="16"/>
        </w:rPr>
        <w:t>g</w:t>
      </w:r>
      <w:r w:rsidRPr="00833344">
        <w:rPr>
          <w:rFonts w:ascii="Arial" w:hAnsi="Arial" w:cs="Arial"/>
          <w:sz w:val="16"/>
          <w:szCs w:val="16"/>
        </w:rPr>
        <w:t>oi</w:t>
      </w:r>
      <w:r w:rsidRPr="00833344">
        <w:rPr>
          <w:rFonts w:ascii="Arial" w:hAnsi="Arial" w:cs="Arial"/>
          <w:spacing w:val="3"/>
          <w:sz w:val="16"/>
          <w:szCs w:val="16"/>
        </w:rPr>
        <w:t>n</w:t>
      </w:r>
      <w:r w:rsidRPr="00833344">
        <w:rPr>
          <w:rFonts w:ascii="Arial" w:hAnsi="Arial" w:cs="Arial"/>
          <w:sz w:val="16"/>
          <w:szCs w:val="16"/>
        </w:rPr>
        <w:t>g</w:t>
      </w:r>
      <w:r w:rsidRPr="00833344">
        <w:rPr>
          <w:rFonts w:ascii="Arial" w:hAnsi="Arial" w:cs="Arial"/>
          <w:spacing w:val="5"/>
          <w:sz w:val="16"/>
          <w:szCs w:val="16"/>
        </w:rPr>
        <w:t xml:space="preserve"> </w:t>
      </w:r>
      <w:r w:rsidRPr="00833344">
        <w:rPr>
          <w:rFonts w:ascii="Arial" w:hAnsi="Arial" w:cs="Arial"/>
          <w:spacing w:val="-1"/>
          <w:sz w:val="16"/>
          <w:szCs w:val="16"/>
        </w:rPr>
        <w:t>ac</w:t>
      </w:r>
      <w:r w:rsidRPr="00833344">
        <w:rPr>
          <w:rFonts w:ascii="Arial" w:hAnsi="Arial" w:cs="Arial"/>
          <w:sz w:val="16"/>
          <w:szCs w:val="16"/>
        </w:rPr>
        <w:t>t</w:t>
      </w:r>
      <w:r w:rsidRPr="00833344">
        <w:rPr>
          <w:rFonts w:ascii="Arial" w:hAnsi="Arial" w:cs="Arial"/>
          <w:spacing w:val="1"/>
          <w:sz w:val="16"/>
          <w:szCs w:val="16"/>
        </w:rPr>
        <w:t>i</w:t>
      </w:r>
      <w:r w:rsidRPr="00833344">
        <w:rPr>
          <w:rFonts w:ascii="Arial" w:hAnsi="Arial" w:cs="Arial"/>
          <w:sz w:val="16"/>
          <w:szCs w:val="16"/>
        </w:rPr>
        <w:t>ons</w:t>
      </w:r>
      <w:r w:rsidRPr="00833344">
        <w:rPr>
          <w:rFonts w:ascii="Arial" w:hAnsi="Arial" w:cs="Arial"/>
          <w:spacing w:val="7"/>
          <w:sz w:val="16"/>
          <w:szCs w:val="16"/>
        </w:rPr>
        <w:t xml:space="preserve"> </w:t>
      </w:r>
      <w:r w:rsidRPr="00833344">
        <w:rPr>
          <w:rFonts w:ascii="Arial" w:hAnsi="Arial" w:cs="Arial"/>
          <w:sz w:val="16"/>
          <w:szCs w:val="16"/>
        </w:rPr>
        <w:t>m</w:t>
      </w:r>
      <w:r w:rsidRPr="00833344">
        <w:rPr>
          <w:rFonts w:ascii="Arial" w:hAnsi="Arial" w:cs="Arial"/>
          <w:spacing w:val="4"/>
          <w:sz w:val="16"/>
          <w:szCs w:val="16"/>
        </w:rPr>
        <w:t>a</w:t>
      </w:r>
      <w:r w:rsidRPr="00833344">
        <w:rPr>
          <w:rFonts w:ascii="Arial" w:hAnsi="Arial" w:cs="Arial"/>
          <w:sz w:val="16"/>
          <w:szCs w:val="16"/>
        </w:rPr>
        <w:t xml:space="preserve">y </w:t>
      </w:r>
      <w:r w:rsidRPr="00833344">
        <w:rPr>
          <w:rFonts w:ascii="Arial" w:hAnsi="Arial" w:cs="Arial"/>
          <w:spacing w:val="2"/>
          <w:sz w:val="16"/>
          <w:szCs w:val="16"/>
        </w:rPr>
        <w:t>n</w:t>
      </w:r>
      <w:r w:rsidRPr="00833344">
        <w:rPr>
          <w:rFonts w:ascii="Arial" w:hAnsi="Arial" w:cs="Arial"/>
          <w:spacing w:val="-1"/>
          <w:sz w:val="16"/>
          <w:szCs w:val="16"/>
        </w:rPr>
        <w:t>ee</w:t>
      </w:r>
      <w:r w:rsidRPr="00833344">
        <w:rPr>
          <w:rFonts w:ascii="Arial" w:hAnsi="Arial" w:cs="Arial"/>
          <w:sz w:val="16"/>
          <w:szCs w:val="16"/>
        </w:rPr>
        <w:t>d</w:t>
      </w:r>
      <w:r w:rsidRPr="00833344">
        <w:rPr>
          <w:rFonts w:ascii="Arial" w:hAnsi="Arial" w:cs="Arial"/>
          <w:spacing w:val="7"/>
          <w:sz w:val="16"/>
          <w:szCs w:val="16"/>
        </w:rPr>
        <w:t xml:space="preserve"> </w:t>
      </w:r>
      <w:r w:rsidRPr="00833344">
        <w:rPr>
          <w:rFonts w:ascii="Arial" w:hAnsi="Arial" w:cs="Arial"/>
          <w:sz w:val="16"/>
          <w:szCs w:val="16"/>
        </w:rPr>
        <w:t>to</w:t>
      </w:r>
      <w:r w:rsidRPr="00833344">
        <w:rPr>
          <w:rFonts w:ascii="Arial" w:hAnsi="Arial" w:cs="Arial"/>
          <w:spacing w:val="8"/>
          <w:sz w:val="16"/>
          <w:szCs w:val="16"/>
        </w:rPr>
        <w:t xml:space="preserve"> </w:t>
      </w:r>
      <w:r w:rsidRPr="00833344">
        <w:rPr>
          <w:rFonts w:ascii="Arial" w:hAnsi="Arial" w:cs="Arial"/>
          <w:sz w:val="16"/>
          <w:szCs w:val="16"/>
        </w:rPr>
        <w:t>be</w:t>
      </w:r>
      <w:r w:rsidRPr="00833344">
        <w:rPr>
          <w:rFonts w:ascii="Arial" w:hAnsi="Arial" w:cs="Arial"/>
          <w:spacing w:val="6"/>
          <w:sz w:val="16"/>
          <w:szCs w:val="16"/>
        </w:rPr>
        <w:t xml:space="preserve"> </w:t>
      </w:r>
      <w:r w:rsidRPr="00833344">
        <w:rPr>
          <w:rFonts w:ascii="Arial" w:hAnsi="Arial" w:cs="Arial"/>
          <w:spacing w:val="-1"/>
          <w:sz w:val="16"/>
          <w:szCs w:val="16"/>
        </w:rPr>
        <w:t>c</w:t>
      </w:r>
      <w:r w:rsidRPr="00833344">
        <w:rPr>
          <w:rFonts w:ascii="Arial" w:hAnsi="Arial" w:cs="Arial"/>
          <w:sz w:val="16"/>
          <w:szCs w:val="16"/>
        </w:rPr>
        <w:t>onsid</w:t>
      </w:r>
      <w:r w:rsidRPr="00833344">
        <w:rPr>
          <w:rFonts w:ascii="Arial" w:hAnsi="Arial" w:cs="Arial"/>
          <w:spacing w:val="-1"/>
          <w:sz w:val="16"/>
          <w:szCs w:val="16"/>
        </w:rPr>
        <w:t>e</w:t>
      </w:r>
      <w:r w:rsidRPr="00833344">
        <w:rPr>
          <w:rFonts w:ascii="Arial" w:hAnsi="Arial" w:cs="Arial"/>
          <w:sz w:val="16"/>
          <w:szCs w:val="16"/>
        </w:rPr>
        <w:t>r</w:t>
      </w:r>
      <w:r w:rsidRPr="00833344">
        <w:rPr>
          <w:rFonts w:ascii="Arial" w:hAnsi="Arial" w:cs="Arial"/>
          <w:spacing w:val="-2"/>
          <w:sz w:val="16"/>
          <w:szCs w:val="16"/>
        </w:rPr>
        <w:t>e</w:t>
      </w:r>
      <w:r w:rsidRPr="00833344">
        <w:rPr>
          <w:rFonts w:ascii="Arial" w:hAnsi="Arial" w:cs="Arial"/>
          <w:sz w:val="16"/>
          <w:szCs w:val="16"/>
        </w:rPr>
        <w:t>d.</w:t>
      </w:r>
    </w:p>
  </w:footnote>
  <w:footnote w:id="15">
    <w:p w14:paraId="01F76350" w14:textId="0CA02FF5" w:rsidR="00E55610" w:rsidRPr="0017264B" w:rsidRDefault="00E55610" w:rsidP="0017264B">
      <w:pPr>
        <w:pStyle w:val="FootnoteText"/>
        <w:jc w:val="both"/>
        <w:rPr>
          <w:sz w:val="16"/>
          <w:szCs w:val="16"/>
        </w:rPr>
      </w:pPr>
      <w:r w:rsidRPr="0017264B">
        <w:rPr>
          <w:rStyle w:val="FootnoteReference"/>
          <w:sz w:val="16"/>
          <w:szCs w:val="16"/>
        </w:rPr>
        <w:footnoteRef/>
      </w:r>
      <w:r w:rsidRPr="0017264B">
        <w:rPr>
          <w:sz w:val="16"/>
          <w:szCs w:val="16"/>
        </w:rPr>
        <w:t xml:space="preserve"> </w:t>
      </w:r>
      <w:bookmarkStart w:id="28" w:name="_Hlk66091322"/>
      <w:r w:rsidRPr="0017264B">
        <w:rPr>
          <w:rFonts w:ascii="Arial" w:hAnsi="Arial" w:cs="Arial"/>
          <w:sz w:val="16"/>
          <w:szCs w:val="16"/>
        </w:rPr>
        <w:t xml:space="preserve">Only EOI packages that obtain a predetermined number of points based on these scoring and ranking criteria will be submitted by the PMT to the MAFWM Selection Committee (see Section 5.2) for review and formal pre-approval. The threshold will be determined before each call for proposals. </w:t>
      </w:r>
      <w:bookmarkEnd w:id="28"/>
    </w:p>
  </w:footnote>
  <w:footnote w:id="16">
    <w:p w14:paraId="1195C00A" w14:textId="77777777" w:rsidR="00E55610" w:rsidRPr="00C45AAF" w:rsidRDefault="00E55610" w:rsidP="00563B42">
      <w:pPr>
        <w:pStyle w:val="FootnoteText"/>
        <w:rPr>
          <w:rFonts w:ascii="Arial" w:hAnsi="Arial" w:cs="Arial"/>
          <w:sz w:val="16"/>
          <w:szCs w:val="16"/>
        </w:rPr>
      </w:pPr>
      <w:r w:rsidRPr="00C45AAF">
        <w:rPr>
          <w:rStyle w:val="FootnoteReference"/>
          <w:rFonts w:ascii="Arial" w:hAnsi="Arial" w:cs="Arial"/>
          <w:sz w:val="16"/>
          <w:szCs w:val="16"/>
        </w:rPr>
        <w:footnoteRef/>
      </w:r>
      <w:r w:rsidRPr="00C45AAF">
        <w:rPr>
          <w:rFonts w:ascii="Arial" w:hAnsi="Arial" w:cs="Arial"/>
          <w:sz w:val="16"/>
          <w:szCs w:val="16"/>
        </w:rPr>
        <w:t xml:space="preserve"> If needed, Applicant may hire experts/consultants to prepare necessary documentation. </w:t>
      </w:r>
    </w:p>
  </w:footnote>
  <w:footnote w:id="17">
    <w:p w14:paraId="462714EB" w14:textId="15B82886" w:rsidR="00E55610" w:rsidRPr="00651C07" w:rsidRDefault="00E55610">
      <w:pPr>
        <w:pStyle w:val="FootnoteText"/>
        <w:rPr>
          <w:sz w:val="16"/>
          <w:szCs w:val="16"/>
          <w:lang w:val="sr-Latn-RS"/>
        </w:rPr>
      </w:pPr>
      <w:r w:rsidRPr="00C45AAF">
        <w:rPr>
          <w:rStyle w:val="FootnoteReference"/>
          <w:rFonts w:ascii="Arial" w:hAnsi="Arial" w:cs="Arial"/>
          <w:sz w:val="16"/>
          <w:szCs w:val="16"/>
        </w:rPr>
        <w:footnoteRef/>
      </w:r>
      <w:r w:rsidRPr="00C45AAF">
        <w:rPr>
          <w:rFonts w:ascii="Arial" w:hAnsi="Arial" w:cs="Arial"/>
          <w:sz w:val="16"/>
          <w:szCs w:val="16"/>
        </w:rPr>
        <w:t xml:space="preserve"> Or similar document which provides clear indication of the commertial bank’s intent to finance the project</w:t>
      </w:r>
    </w:p>
  </w:footnote>
  <w:footnote w:id="18">
    <w:p w14:paraId="48E32A55" w14:textId="1DCBF76F" w:rsidR="00E55610" w:rsidRPr="008E3D54" w:rsidRDefault="00E55610">
      <w:pPr>
        <w:pStyle w:val="FootnoteText"/>
        <w:rPr>
          <w:rFonts w:ascii="Arial" w:hAnsi="Arial" w:cs="Arial"/>
          <w:sz w:val="16"/>
          <w:szCs w:val="16"/>
        </w:rPr>
      </w:pPr>
      <w:r w:rsidRPr="008E3D54">
        <w:rPr>
          <w:rStyle w:val="FootnoteReference"/>
          <w:rFonts w:ascii="Arial" w:hAnsi="Arial" w:cs="Arial"/>
          <w:sz w:val="16"/>
          <w:szCs w:val="16"/>
        </w:rPr>
        <w:footnoteRef/>
      </w:r>
      <w:r w:rsidRPr="008E3D54">
        <w:rPr>
          <w:rFonts w:ascii="Arial" w:hAnsi="Arial" w:cs="Arial"/>
          <w:sz w:val="16"/>
          <w:szCs w:val="16"/>
        </w:rPr>
        <w:t xml:space="preserve"> The requests for data to be provided by the applicant will be modified and tailored to particular Calls and years. The survey here  - sections II, III, IV, V and VI, is to be considered as a general approach </w:t>
      </w:r>
    </w:p>
  </w:footnote>
  <w:footnote w:id="19">
    <w:p w14:paraId="1CA0C485" w14:textId="77777777" w:rsidR="00E55610" w:rsidRPr="008E3D54" w:rsidRDefault="00E55610" w:rsidP="0035617A">
      <w:pPr>
        <w:pStyle w:val="FootnoteText"/>
        <w:jc w:val="both"/>
        <w:rPr>
          <w:rFonts w:ascii="Arial" w:hAnsi="Arial" w:cs="Arial"/>
          <w:sz w:val="16"/>
          <w:szCs w:val="16"/>
          <w:lang w:val="sr-Cyrl-RS"/>
        </w:rPr>
      </w:pPr>
      <w:r w:rsidRPr="008E3D54">
        <w:rPr>
          <w:rStyle w:val="FootnoteReference"/>
          <w:rFonts w:ascii="Arial" w:hAnsi="Arial" w:cs="Arial"/>
          <w:sz w:val="16"/>
          <w:szCs w:val="16"/>
        </w:rPr>
        <w:footnoteRef/>
      </w:r>
      <w:r w:rsidRPr="008E3D54">
        <w:rPr>
          <w:rFonts w:ascii="Arial" w:hAnsi="Arial" w:cs="Arial"/>
          <w:sz w:val="16"/>
          <w:szCs w:val="16"/>
        </w:rPr>
        <w:t xml:space="preserve"> </w:t>
      </w:r>
      <w:r w:rsidRPr="008E3D54">
        <w:rPr>
          <w:rFonts w:ascii="Arial" w:hAnsi="Arial" w:cs="Arial"/>
          <w:bCs/>
          <w:i/>
          <w:sz w:val="16"/>
          <w:szCs w:val="16"/>
          <w:lang w:val="sr-Cyrl-RS"/>
        </w:rPr>
        <w:t>Please enter data on areas and quantities produced in 2019 and 2020, for 2021 enter only those quantities that were harvested at the time of filling in the Application</w:t>
      </w:r>
    </w:p>
  </w:footnote>
  <w:footnote w:id="20">
    <w:p w14:paraId="5E9FDC16" w14:textId="77777777" w:rsidR="00E55610" w:rsidRPr="008E3D54" w:rsidRDefault="00E55610" w:rsidP="0035617A">
      <w:pPr>
        <w:pStyle w:val="FootnoteText"/>
        <w:jc w:val="both"/>
        <w:rPr>
          <w:rFonts w:ascii="Arial" w:hAnsi="Arial" w:cs="Arial"/>
          <w:sz w:val="16"/>
          <w:szCs w:val="16"/>
          <w:lang w:val="sr-Cyrl-RS"/>
        </w:rPr>
      </w:pPr>
      <w:r w:rsidRPr="008E3D54">
        <w:rPr>
          <w:rStyle w:val="FootnoteReference"/>
          <w:rFonts w:ascii="Arial" w:hAnsi="Arial" w:cs="Arial"/>
          <w:sz w:val="16"/>
          <w:szCs w:val="16"/>
        </w:rPr>
        <w:footnoteRef/>
      </w:r>
      <w:r w:rsidRPr="008E3D54">
        <w:rPr>
          <w:rFonts w:ascii="Arial" w:hAnsi="Arial" w:cs="Arial"/>
          <w:bCs/>
          <w:i/>
          <w:sz w:val="16"/>
          <w:szCs w:val="16"/>
          <w:lang w:val="sr-Cyrl-RS" w:eastAsia="sr-Latn-RS"/>
        </w:rPr>
        <w:t>Please enter data on the category of animals, the number of heads you own and the quantities produced in 2019 and 2020, for 2021 enter only those quantities that were realized at the time of filling in the Application</w:t>
      </w:r>
    </w:p>
  </w:footnote>
  <w:footnote w:id="21">
    <w:p w14:paraId="35CB138E" w14:textId="77777777" w:rsidR="00E55610" w:rsidRPr="008E3D54" w:rsidRDefault="00E55610" w:rsidP="0035617A">
      <w:pPr>
        <w:pStyle w:val="FootnoteText"/>
        <w:jc w:val="both"/>
        <w:rPr>
          <w:rFonts w:ascii="Arial" w:hAnsi="Arial" w:cs="Arial"/>
          <w:i/>
          <w:sz w:val="16"/>
          <w:szCs w:val="16"/>
          <w:lang w:val="sr-Cyrl-RS"/>
        </w:rPr>
      </w:pPr>
      <w:r w:rsidRPr="008E3D54">
        <w:rPr>
          <w:rStyle w:val="FootnoteReference"/>
          <w:rFonts w:ascii="Arial" w:hAnsi="Arial" w:cs="Arial"/>
          <w:i/>
          <w:sz w:val="16"/>
          <w:szCs w:val="16"/>
        </w:rPr>
        <w:footnoteRef/>
      </w:r>
      <w:r w:rsidRPr="008E3D54">
        <w:rPr>
          <w:rFonts w:ascii="Arial" w:hAnsi="Arial" w:cs="Arial"/>
          <w:i/>
          <w:sz w:val="16"/>
          <w:szCs w:val="16"/>
        </w:rPr>
        <w:t>Please enter data on the number of heads and the quantities produced in 2019 and 2020, for 2021 enter only those quantities that were realized at the time of filling in the Application</w:t>
      </w:r>
    </w:p>
  </w:footnote>
  <w:footnote w:id="22">
    <w:p w14:paraId="4ABA0713" w14:textId="77777777" w:rsidR="00E55610" w:rsidRPr="008E3D54" w:rsidRDefault="00E55610" w:rsidP="0035617A">
      <w:pPr>
        <w:pStyle w:val="FootnoteText"/>
        <w:rPr>
          <w:rFonts w:ascii="Arial Narrow" w:hAnsi="Arial Narrow"/>
          <w:i/>
          <w:sz w:val="16"/>
          <w:lang w:val="sr-Cyrl-RS"/>
        </w:rPr>
      </w:pPr>
      <w:r w:rsidRPr="008E3D54">
        <w:rPr>
          <w:rStyle w:val="FootnoteReference"/>
          <w:rFonts w:ascii="Arial Narrow" w:hAnsi="Arial Narrow"/>
          <w:i/>
          <w:sz w:val="16"/>
        </w:rPr>
        <w:footnoteRef/>
      </w:r>
      <w:r w:rsidRPr="008E3D54">
        <w:rPr>
          <w:rFonts w:ascii="Arial Narrow" w:hAnsi="Arial Narrow"/>
          <w:i/>
          <w:sz w:val="16"/>
        </w:rPr>
        <w:t xml:space="preserve"> Add more rows as needed</w:t>
      </w:r>
    </w:p>
  </w:footnote>
  <w:footnote w:id="23">
    <w:p w14:paraId="5DAE5199" w14:textId="77777777" w:rsidR="00E55610" w:rsidRDefault="00E55610" w:rsidP="0035617A">
      <w:pPr>
        <w:pStyle w:val="FootnoteText"/>
        <w:rPr>
          <w:rFonts w:ascii="Arial Narrow" w:hAnsi="Arial Narrow"/>
          <w:sz w:val="18"/>
          <w:lang w:val="sr-Cyrl-RS"/>
        </w:rPr>
      </w:pPr>
      <w:r w:rsidRPr="008E3D54">
        <w:rPr>
          <w:rStyle w:val="FootnoteReference"/>
          <w:rFonts w:ascii="Arial Narrow" w:hAnsi="Arial Narrow"/>
          <w:sz w:val="16"/>
        </w:rPr>
        <w:footnoteRef/>
      </w:r>
      <w:r w:rsidRPr="008E3D54">
        <w:rPr>
          <w:rFonts w:ascii="Arial Narrow" w:hAnsi="Arial Narrow"/>
          <w:sz w:val="16"/>
          <w:lang w:val="sr-Cyrl-RS"/>
        </w:rPr>
        <w:t xml:space="preserve"> </w:t>
      </w:r>
      <w:r w:rsidRPr="008E3D54">
        <w:rPr>
          <w:rFonts w:ascii="Arial Narrow" w:hAnsi="Arial Narrow"/>
          <w:sz w:val="16"/>
        </w:rPr>
        <w:t>It is not necessary to enter the names of household members, only enter data under ordinal numbers</w:t>
      </w:r>
    </w:p>
  </w:footnote>
  <w:footnote w:id="24">
    <w:p w14:paraId="7813E15C" w14:textId="77777777" w:rsidR="00E55610" w:rsidRPr="00A36EC9" w:rsidRDefault="00E55610" w:rsidP="00440EA5">
      <w:pPr>
        <w:pStyle w:val="FootnoteText"/>
        <w:rPr>
          <w:rFonts w:ascii="Arial" w:hAnsi="Arial" w:cs="Arial"/>
          <w:sz w:val="18"/>
          <w:szCs w:val="18"/>
        </w:rPr>
      </w:pPr>
      <w:r w:rsidRPr="00A36EC9">
        <w:rPr>
          <w:rStyle w:val="FootnoteReference"/>
          <w:rFonts w:ascii="Arial" w:hAnsi="Arial" w:cs="Arial"/>
          <w:sz w:val="18"/>
          <w:szCs w:val="18"/>
        </w:rPr>
        <w:footnoteRef/>
      </w:r>
      <w:r w:rsidRPr="00A36EC9">
        <w:rPr>
          <w:rFonts w:ascii="Arial" w:hAnsi="Arial" w:cs="Arial"/>
          <w:sz w:val="18"/>
          <w:szCs w:val="18"/>
        </w:rPr>
        <w:t xml:space="preserve">Activities requiring financial expenses are to be included in BoQ.   </w:t>
      </w:r>
    </w:p>
  </w:footnote>
  <w:footnote w:id="25">
    <w:p w14:paraId="3DB14503" w14:textId="21B611AE" w:rsidR="00E55610" w:rsidRPr="00A36EC9" w:rsidRDefault="00E55610" w:rsidP="00440EA5">
      <w:pPr>
        <w:pStyle w:val="FootnoteText"/>
        <w:rPr>
          <w:rFonts w:ascii="Arial" w:hAnsi="Arial" w:cs="Arial"/>
          <w:sz w:val="18"/>
          <w:szCs w:val="18"/>
        </w:rPr>
      </w:pPr>
      <w:r w:rsidRPr="00A36EC9">
        <w:rPr>
          <w:rStyle w:val="FootnoteReference"/>
          <w:rFonts w:ascii="Arial" w:hAnsi="Arial" w:cs="Arial"/>
          <w:sz w:val="18"/>
          <w:szCs w:val="18"/>
        </w:rPr>
        <w:footnoteRef/>
      </w:r>
      <w:r w:rsidRPr="00A36EC9">
        <w:rPr>
          <w:rFonts w:ascii="Arial" w:hAnsi="Arial" w:cs="Arial"/>
          <w:sz w:val="18"/>
          <w:szCs w:val="18"/>
        </w:rPr>
        <w:t xml:space="preserve"> Cost of mitigation activities is defined by a contractor in relevant items in bidding documents. </w:t>
      </w:r>
    </w:p>
  </w:footnote>
  <w:footnote w:id="26">
    <w:p w14:paraId="5F836D5C" w14:textId="77777777" w:rsidR="00E55610" w:rsidRPr="00116677" w:rsidRDefault="00E55610" w:rsidP="00056003">
      <w:pPr>
        <w:pStyle w:val="FootnoteText"/>
        <w:rPr>
          <w:rFonts w:ascii="Arial" w:hAnsi="Arial" w:cs="Arial"/>
          <w:sz w:val="18"/>
          <w:szCs w:val="18"/>
        </w:rPr>
      </w:pPr>
      <w:r w:rsidRPr="00116677">
        <w:rPr>
          <w:rStyle w:val="FootnoteReference"/>
          <w:rFonts w:ascii="Arial" w:hAnsi="Arial" w:cs="Arial"/>
          <w:sz w:val="18"/>
          <w:szCs w:val="18"/>
        </w:rPr>
        <w:footnoteRef/>
      </w:r>
      <w:r w:rsidRPr="00116677">
        <w:rPr>
          <w:rFonts w:ascii="Arial" w:hAnsi="Arial" w:cs="Arial"/>
          <w:sz w:val="18"/>
          <w:szCs w:val="18"/>
        </w:rPr>
        <w:t xml:space="preserve"> Avoid use of </w:t>
      </w:r>
      <w:r w:rsidRPr="00116677">
        <w:rPr>
          <w:rFonts w:ascii="Arial" w:hAnsi="Arial" w:cs="Arial"/>
          <w:i/>
          <w:sz w:val="18"/>
          <w:szCs w:val="18"/>
        </w:rPr>
        <w:t>“P.O. Box” address</w:t>
      </w:r>
    </w:p>
  </w:footnote>
  <w:footnote w:id="27">
    <w:p w14:paraId="50075A88" w14:textId="77777777" w:rsidR="00E55610" w:rsidRPr="00116677" w:rsidRDefault="00E55610" w:rsidP="00056003">
      <w:pPr>
        <w:pStyle w:val="FootnoteText"/>
        <w:jc w:val="both"/>
        <w:rPr>
          <w:rFonts w:ascii="Arial" w:hAnsi="Arial" w:cs="Arial"/>
          <w:sz w:val="18"/>
          <w:szCs w:val="18"/>
        </w:rPr>
      </w:pPr>
      <w:r w:rsidRPr="00116677">
        <w:rPr>
          <w:rStyle w:val="FootnoteReference"/>
          <w:rFonts w:ascii="Arial" w:hAnsi="Arial" w:cs="Arial"/>
          <w:sz w:val="18"/>
          <w:szCs w:val="18"/>
        </w:rPr>
        <w:footnoteRef/>
      </w:r>
      <w:r w:rsidRPr="00116677">
        <w:rPr>
          <w:rFonts w:ascii="Arial" w:hAnsi="Arial" w:cs="Arial"/>
          <w:sz w:val="18"/>
          <w:szCs w:val="18"/>
        </w:rPr>
        <w:t xml:space="preserve"> Fill in based on required outputs as described in Annex A (Terms of Reference) and Annex C (Reporting Requirements). Avoid front-loaded payments. Advance payments in contracts with firms require a bank guarantee for the same amount.</w:t>
      </w:r>
    </w:p>
  </w:footnote>
  <w:footnote w:id="28">
    <w:p w14:paraId="4528F3C4" w14:textId="77777777" w:rsidR="00E55610" w:rsidRPr="00993F73" w:rsidRDefault="00E55610" w:rsidP="00056003">
      <w:pPr>
        <w:pStyle w:val="FootnoteText"/>
        <w:rPr>
          <w:rFonts w:ascii="Arial" w:hAnsi="Arial" w:cs="Arial"/>
          <w:sz w:val="18"/>
          <w:szCs w:val="18"/>
        </w:rPr>
      </w:pPr>
      <w:r w:rsidRPr="00993F73">
        <w:rPr>
          <w:rStyle w:val="FootnoteReference"/>
          <w:rFonts w:ascii="Arial" w:hAnsi="Arial" w:cs="Arial"/>
          <w:sz w:val="18"/>
          <w:szCs w:val="18"/>
        </w:rPr>
        <w:footnoteRef/>
      </w:r>
      <w:r w:rsidRPr="00993F73">
        <w:rPr>
          <w:rFonts w:ascii="Arial" w:hAnsi="Arial" w:cs="Arial"/>
          <w:sz w:val="18"/>
          <w:szCs w:val="18"/>
        </w:rPr>
        <w:t xml:space="preserve"> Restrictions about the future use of these documents and software, if any, shall be specified at the end of paragraph 8.</w:t>
      </w:r>
    </w:p>
  </w:footnote>
  <w:footnote w:id="29">
    <w:p w14:paraId="4F1C704E" w14:textId="77777777" w:rsidR="00E55610" w:rsidRPr="00993F73" w:rsidRDefault="00E55610" w:rsidP="00056003">
      <w:pPr>
        <w:pStyle w:val="FootnoteText"/>
        <w:jc w:val="both"/>
        <w:rPr>
          <w:rFonts w:ascii="Arial" w:hAnsi="Arial" w:cs="Arial"/>
          <w:sz w:val="18"/>
          <w:szCs w:val="18"/>
        </w:rPr>
      </w:pPr>
      <w:r w:rsidRPr="00993F73">
        <w:rPr>
          <w:rStyle w:val="FootnoteReference"/>
          <w:rFonts w:ascii="Arial" w:hAnsi="Arial" w:cs="Arial"/>
          <w:sz w:val="18"/>
          <w:szCs w:val="18"/>
        </w:rPr>
        <w:footnoteRef/>
      </w:r>
      <w:r w:rsidRPr="00993F73">
        <w:rPr>
          <w:rFonts w:ascii="Arial" w:hAnsi="Arial" w:cs="Arial"/>
          <w:sz w:val="18"/>
          <w:szCs w:val="18"/>
        </w:rPr>
        <w:t xml:space="preserve"> The law selected by the Client is usually the law of its country.  However, the Bank does not object if the Client and the Consultant agree on another law.  The language shall be English, French, or Spanish, unless the Contract is entered into with a domestic firm, in which case it can be the local language.</w:t>
      </w:r>
    </w:p>
  </w:footnote>
  <w:footnote w:id="30">
    <w:p w14:paraId="110D52D4" w14:textId="77777777" w:rsidR="00E55610" w:rsidRPr="001F1598" w:rsidRDefault="00E55610" w:rsidP="00056003">
      <w:pPr>
        <w:pStyle w:val="FootnoteText"/>
        <w:jc w:val="both"/>
        <w:rPr>
          <w:rFonts w:ascii="Arial" w:hAnsi="Arial" w:cs="Arial"/>
          <w:sz w:val="18"/>
          <w:szCs w:val="18"/>
        </w:rPr>
      </w:pPr>
      <w:r w:rsidRPr="001F1598">
        <w:rPr>
          <w:rStyle w:val="FootnoteReference"/>
          <w:rFonts w:ascii="Arial" w:hAnsi="Arial" w:cs="Arial"/>
          <w:sz w:val="18"/>
          <w:szCs w:val="18"/>
        </w:rPr>
        <w:footnoteRef/>
      </w:r>
      <w:r w:rsidRPr="001F1598">
        <w:rPr>
          <w:rFonts w:ascii="Arial" w:hAnsi="Arial" w:cs="Arial"/>
          <w:sz w:val="18"/>
          <w:szCs w:val="18"/>
        </w:rPr>
        <w:t xml:space="preserve"> In case of a Contract entered into with a foreign Consultant, the following provision may be substituted for paragraph 13: “Any dispute, controversy or claim arising out of or relating to this Contract or the breach, termination or invalidity thereof, shall be settled by arbitration in accordance with the UNCITRAL Arbitration Rules as at present in force.”</w:t>
      </w:r>
    </w:p>
  </w:footnote>
  <w:footnote w:id="31">
    <w:p w14:paraId="472F5779" w14:textId="77777777" w:rsidR="00E55610" w:rsidRPr="00043E4D" w:rsidRDefault="00E55610" w:rsidP="00056003">
      <w:pPr>
        <w:pStyle w:val="FootnoteText"/>
        <w:rPr>
          <w:rFonts w:ascii="Arial" w:hAnsi="Arial" w:cs="Arial"/>
          <w:sz w:val="18"/>
          <w:szCs w:val="18"/>
        </w:rPr>
      </w:pPr>
      <w:r w:rsidRPr="00043E4D">
        <w:rPr>
          <w:rStyle w:val="FootnoteReference"/>
          <w:rFonts w:ascii="Arial" w:hAnsi="Arial" w:cs="Arial"/>
          <w:sz w:val="18"/>
          <w:szCs w:val="18"/>
        </w:rPr>
        <w:footnoteRef/>
      </w:r>
      <w:r w:rsidRPr="00043E4D">
        <w:rPr>
          <w:rFonts w:ascii="Arial" w:hAnsi="Arial" w:cs="Arial"/>
          <w:sz w:val="18"/>
          <w:szCs w:val="18"/>
        </w:rPr>
        <w:t xml:space="preserve"> Avoid use of </w:t>
      </w:r>
      <w:r w:rsidRPr="00043E4D">
        <w:rPr>
          <w:rFonts w:ascii="Arial" w:hAnsi="Arial" w:cs="Arial"/>
          <w:i/>
          <w:sz w:val="18"/>
          <w:szCs w:val="18"/>
        </w:rPr>
        <w:t xml:space="preserve">“P.O. Box” address </w:t>
      </w:r>
    </w:p>
  </w:footnote>
  <w:footnote w:id="32">
    <w:p w14:paraId="7E3B893B" w14:textId="77777777" w:rsidR="00E55610" w:rsidRPr="00043E4D" w:rsidRDefault="00E55610" w:rsidP="00056003">
      <w:pPr>
        <w:pStyle w:val="FootnoteText"/>
        <w:rPr>
          <w:rFonts w:ascii="Arial" w:hAnsi="Arial" w:cs="Arial"/>
          <w:sz w:val="18"/>
          <w:szCs w:val="18"/>
        </w:rPr>
      </w:pPr>
      <w:r w:rsidRPr="00043E4D">
        <w:rPr>
          <w:rStyle w:val="FootnoteReference"/>
          <w:rFonts w:ascii="Arial" w:hAnsi="Arial" w:cs="Arial"/>
          <w:sz w:val="18"/>
          <w:szCs w:val="18"/>
        </w:rPr>
        <w:t>1</w:t>
      </w:r>
      <w:r w:rsidRPr="00043E4D">
        <w:rPr>
          <w:rFonts w:ascii="Arial" w:hAnsi="Arial" w:cs="Arial"/>
          <w:sz w:val="18"/>
          <w:szCs w:val="18"/>
        </w:rPr>
        <w:t xml:space="preserve"> </w:t>
      </w:r>
      <w:r w:rsidRPr="00043E4D">
        <w:rPr>
          <w:rFonts w:ascii="Arial" w:hAnsi="Arial" w:cs="Arial"/>
          <w:sz w:val="18"/>
          <w:szCs w:val="18"/>
        </w:rPr>
        <w:tab/>
        <w:t>Select the applicable rate and delete the others.</w:t>
      </w:r>
    </w:p>
  </w:footnote>
  <w:footnote w:id="33">
    <w:p w14:paraId="4D0C9930" w14:textId="77777777" w:rsidR="00E55610" w:rsidRPr="00043E4D" w:rsidRDefault="00E55610" w:rsidP="00056003">
      <w:pPr>
        <w:pStyle w:val="FootnoteText"/>
        <w:rPr>
          <w:rFonts w:ascii="Arial" w:hAnsi="Arial" w:cs="Arial"/>
          <w:sz w:val="18"/>
          <w:szCs w:val="18"/>
        </w:rPr>
      </w:pPr>
      <w:r w:rsidRPr="00043E4D">
        <w:rPr>
          <w:rStyle w:val="FootnoteReference"/>
          <w:rFonts w:ascii="Arial" w:hAnsi="Arial" w:cs="Arial"/>
          <w:sz w:val="18"/>
          <w:szCs w:val="18"/>
        </w:rPr>
        <w:t>2</w:t>
      </w:r>
      <w:r w:rsidRPr="00043E4D">
        <w:rPr>
          <w:rFonts w:ascii="Arial" w:hAnsi="Arial" w:cs="Arial"/>
          <w:sz w:val="18"/>
          <w:szCs w:val="18"/>
        </w:rPr>
        <w:t xml:space="preserve"> </w:t>
      </w:r>
      <w:r w:rsidRPr="00043E4D">
        <w:rPr>
          <w:rFonts w:ascii="Arial" w:hAnsi="Arial" w:cs="Arial"/>
          <w:sz w:val="18"/>
          <w:szCs w:val="18"/>
        </w:rPr>
        <w:tab/>
        <w:t>Specific expenses can be added as an item (iii) in paragraph 3.C.</w:t>
      </w:r>
    </w:p>
  </w:footnote>
  <w:footnote w:id="34">
    <w:p w14:paraId="775DB0E8" w14:textId="77777777" w:rsidR="00E55610" w:rsidRDefault="00E55610" w:rsidP="00056003">
      <w:pPr>
        <w:pStyle w:val="FootnoteText"/>
        <w:tabs>
          <w:tab w:val="left" w:pos="360"/>
        </w:tabs>
        <w:ind w:left="360" w:hanging="360"/>
      </w:pPr>
      <w:r>
        <w:rPr>
          <w:rStyle w:val="FootnoteReference"/>
        </w:rPr>
        <w:t>3</w:t>
      </w:r>
      <w:r>
        <w:t xml:space="preserve"> </w:t>
      </w:r>
      <w:r>
        <w:tab/>
        <w:t>Restrictions about the future use of these documents and software, if any, shall be specified at the end of Article 8.</w:t>
      </w:r>
    </w:p>
  </w:footnote>
  <w:footnote w:id="35">
    <w:p w14:paraId="6058B8C1" w14:textId="77777777" w:rsidR="00E55610" w:rsidRPr="00043E4D" w:rsidRDefault="00E55610" w:rsidP="00056003">
      <w:pPr>
        <w:pStyle w:val="FootnoteText"/>
        <w:tabs>
          <w:tab w:val="left" w:pos="360"/>
        </w:tabs>
        <w:ind w:left="360" w:hanging="360"/>
        <w:jc w:val="both"/>
        <w:rPr>
          <w:rFonts w:ascii="Arial" w:hAnsi="Arial" w:cs="Arial"/>
          <w:sz w:val="18"/>
          <w:szCs w:val="18"/>
        </w:rPr>
      </w:pPr>
      <w:r w:rsidRPr="00043E4D">
        <w:rPr>
          <w:rStyle w:val="FootnoteReference"/>
          <w:rFonts w:ascii="Arial" w:hAnsi="Arial" w:cs="Arial"/>
          <w:sz w:val="18"/>
          <w:szCs w:val="18"/>
        </w:rPr>
        <w:t>4</w:t>
      </w:r>
      <w:r w:rsidRPr="00043E4D">
        <w:rPr>
          <w:rFonts w:ascii="Arial" w:hAnsi="Arial" w:cs="Arial"/>
          <w:sz w:val="18"/>
          <w:szCs w:val="18"/>
        </w:rPr>
        <w:t xml:space="preserve"> </w:t>
      </w:r>
      <w:r w:rsidRPr="00043E4D">
        <w:rPr>
          <w:rFonts w:ascii="Arial" w:hAnsi="Arial" w:cs="Arial"/>
          <w:sz w:val="18"/>
          <w:szCs w:val="18"/>
        </w:rPr>
        <w:tab/>
        <w:t>The law selected by the Client is usually the law of its country.  However, the Bank does not object if the Client and the Consultant agree on another law.  The language shall be English, French, or Spanish, unless the Contract is entered into with a domestic firm, in which case it can be the local language.</w:t>
      </w:r>
    </w:p>
  </w:footnote>
  <w:footnote w:id="36">
    <w:p w14:paraId="46B4A359" w14:textId="77777777" w:rsidR="00E55610" w:rsidRPr="00043E4D" w:rsidRDefault="00E55610" w:rsidP="00056003">
      <w:pPr>
        <w:pStyle w:val="FootnoteText"/>
        <w:tabs>
          <w:tab w:val="left" w:pos="360"/>
        </w:tabs>
        <w:ind w:left="360" w:hanging="360"/>
        <w:jc w:val="both"/>
        <w:rPr>
          <w:rFonts w:ascii="Arial" w:hAnsi="Arial" w:cs="Arial"/>
          <w:sz w:val="18"/>
          <w:szCs w:val="18"/>
        </w:rPr>
      </w:pPr>
      <w:r w:rsidRPr="00043E4D">
        <w:rPr>
          <w:rStyle w:val="FootnoteReference"/>
          <w:rFonts w:ascii="Arial" w:hAnsi="Arial" w:cs="Arial"/>
          <w:sz w:val="18"/>
          <w:szCs w:val="18"/>
        </w:rPr>
        <w:t>5</w:t>
      </w:r>
      <w:r w:rsidRPr="00043E4D">
        <w:rPr>
          <w:rFonts w:ascii="Arial" w:hAnsi="Arial" w:cs="Arial"/>
          <w:sz w:val="18"/>
          <w:szCs w:val="18"/>
        </w:rPr>
        <w:t xml:space="preserve"> </w:t>
      </w:r>
      <w:r w:rsidRPr="00043E4D">
        <w:rPr>
          <w:rFonts w:ascii="Arial" w:hAnsi="Arial" w:cs="Arial"/>
          <w:sz w:val="18"/>
          <w:szCs w:val="18"/>
        </w:rPr>
        <w:tab/>
        <w:t>In the case of a Contract entered into with a foreign Consultant, the following provision may be substituted for paragraph 13:  “Any dispute, controversy or claim arising out of or relating to this Contract or the breach, termination or invalidity thereof, shall be settled by arbitration in accordance with the UNCITRAL Arbitration Rules as at present in force.”</w:t>
      </w:r>
    </w:p>
    <w:p w14:paraId="1AEB6201" w14:textId="77777777" w:rsidR="00E55610" w:rsidRDefault="00E55610" w:rsidP="00056003">
      <w:pPr>
        <w:pStyle w:val="FootnoteText"/>
        <w:ind w:left="450" w:hanging="450"/>
        <w:jc w:val="both"/>
      </w:pPr>
    </w:p>
  </w:footnote>
  <w:footnote w:id="37">
    <w:p w14:paraId="531B7D94" w14:textId="77777777" w:rsidR="00E55610" w:rsidRPr="008E3D54" w:rsidRDefault="00E55610" w:rsidP="00ED1E14">
      <w:pPr>
        <w:pStyle w:val="FootnoteText"/>
        <w:tabs>
          <w:tab w:val="left" w:pos="360"/>
        </w:tabs>
        <w:ind w:left="360" w:hanging="360"/>
        <w:jc w:val="both"/>
        <w:rPr>
          <w:rFonts w:ascii="Arial" w:hAnsi="Arial" w:cs="Arial"/>
          <w:sz w:val="16"/>
          <w:szCs w:val="18"/>
        </w:rPr>
      </w:pPr>
      <w:r w:rsidRPr="00ED1E14">
        <w:rPr>
          <w:rStyle w:val="FootnoteReference"/>
          <w:rFonts w:ascii="Arial" w:hAnsi="Arial" w:cs="Arial"/>
          <w:sz w:val="18"/>
          <w:szCs w:val="18"/>
        </w:rPr>
        <w:t>6</w:t>
      </w:r>
      <w:r w:rsidRPr="00ED1E14">
        <w:rPr>
          <w:rFonts w:ascii="Arial" w:hAnsi="Arial" w:cs="Arial"/>
          <w:sz w:val="18"/>
          <w:szCs w:val="18"/>
        </w:rPr>
        <w:t xml:space="preserve"> </w:t>
      </w:r>
      <w:r w:rsidRPr="00ED1E14">
        <w:rPr>
          <w:rFonts w:ascii="Arial" w:hAnsi="Arial" w:cs="Arial"/>
          <w:sz w:val="18"/>
          <w:szCs w:val="18"/>
        </w:rPr>
        <w:tab/>
      </w:r>
      <w:r w:rsidRPr="008E3D54">
        <w:rPr>
          <w:rFonts w:ascii="Arial" w:hAnsi="Arial" w:cs="Arial"/>
          <w:sz w:val="16"/>
          <w:szCs w:val="18"/>
        </w:rPr>
        <w:t>To include expenses for international travel, local transportation, per diem, communications, reporting costs, visas, inoculations, routine medical examinations, porterage fees, in-and-out expenses, airport taxes, and other such travel related expenses as may be necessary; reimbursable at cost with supporting documents/receipts; except for per diem (which is fixed and includes housing and ______ expenses).</w:t>
      </w:r>
    </w:p>
  </w:footnote>
  <w:footnote w:id="38">
    <w:p w14:paraId="60AD7FF7" w14:textId="77777777" w:rsidR="00E55610" w:rsidRPr="00ED1E14" w:rsidRDefault="00E55610" w:rsidP="00ED1E14">
      <w:pPr>
        <w:pStyle w:val="FootnoteText"/>
        <w:tabs>
          <w:tab w:val="left" w:pos="360"/>
        </w:tabs>
        <w:ind w:left="360" w:hanging="360"/>
        <w:jc w:val="both"/>
        <w:rPr>
          <w:rFonts w:ascii="Arial" w:hAnsi="Arial" w:cs="Arial"/>
          <w:sz w:val="18"/>
          <w:szCs w:val="18"/>
        </w:rPr>
      </w:pPr>
      <w:r w:rsidRPr="008E3D54">
        <w:rPr>
          <w:rStyle w:val="FootnoteReference"/>
          <w:rFonts w:ascii="Arial" w:hAnsi="Arial" w:cs="Arial"/>
          <w:sz w:val="16"/>
          <w:szCs w:val="18"/>
        </w:rPr>
        <w:t>7</w:t>
      </w:r>
      <w:r w:rsidRPr="008E3D54">
        <w:rPr>
          <w:rFonts w:ascii="Arial" w:hAnsi="Arial" w:cs="Arial"/>
          <w:sz w:val="16"/>
          <w:szCs w:val="18"/>
        </w:rPr>
        <w:tab/>
        <w:t>From 0 to 15 percent of total cost; use of contingency requires prior approval of the Client.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D131F" w14:textId="77777777" w:rsidR="00E55610" w:rsidRDefault="00E556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2702B" w14:textId="77777777" w:rsidR="00E55610" w:rsidRDefault="00E556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EE9EC" w14:textId="77777777" w:rsidR="00E55610" w:rsidRDefault="00E5561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72B86" w14:textId="77777777" w:rsidR="00E55610" w:rsidRDefault="00E55610" w:rsidP="00695DD2">
    <w:pPr>
      <w:pStyle w:val="Header"/>
      <w:jc w:val="center"/>
    </w:pPr>
    <w:r>
      <w:rPr>
        <w:noProof/>
      </w:rPr>
      <w:drawing>
        <wp:inline distT="0" distB="0" distL="0" distR="0" wp14:anchorId="40C70A05" wp14:editId="2ED82B06">
          <wp:extent cx="556260" cy="670560"/>
          <wp:effectExtent l="0" t="0" r="0" b="0"/>
          <wp:docPr id="53" name="Picture 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260" cy="6705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E385F6C"/>
    <w:lvl w:ilvl="0">
      <w:start w:val="1"/>
      <w:numFmt w:val="decimal"/>
      <w:pStyle w:val="ListNumber"/>
      <w:lvlText w:val="%1."/>
      <w:lvlJc w:val="left"/>
      <w:pPr>
        <w:tabs>
          <w:tab w:val="num" w:pos="360"/>
        </w:tabs>
        <w:ind w:left="360" w:hanging="360"/>
      </w:pPr>
    </w:lvl>
  </w:abstractNum>
  <w:abstractNum w:abstractNumId="1" w15:restartNumberingAfterBreak="0">
    <w:nsid w:val="00894701"/>
    <w:multiLevelType w:val="multilevel"/>
    <w:tmpl w:val="CF78D692"/>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0A561CC"/>
    <w:multiLevelType w:val="hybridMultilevel"/>
    <w:tmpl w:val="1F1247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AB575B"/>
    <w:multiLevelType w:val="hybridMultilevel"/>
    <w:tmpl w:val="035A1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24D0326"/>
    <w:multiLevelType w:val="multilevel"/>
    <w:tmpl w:val="061CA5F4"/>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29A035F"/>
    <w:multiLevelType w:val="hybridMultilevel"/>
    <w:tmpl w:val="A7C4A5B2"/>
    <w:lvl w:ilvl="0" w:tplc="0409000F">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 w15:restartNumberingAfterBreak="0">
    <w:nsid w:val="03B67DD8"/>
    <w:multiLevelType w:val="multilevel"/>
    <w:tmpl w:val="59047D42"/>
    <w:lvl w:ilvl="0">
      <w:start w:val="1"/>
      <w:numFmt w:val="decimal"/>
      <w:lvlText w:val="%1."/>
      <w:lvlJc w:val="left"/>
      <w:pPr>
        <w:ind w:left="1080" w:hanging="360"/>
      </w:pPr>
      <w:rPr>
        <w:rFonts w:hint="default"/>
      </w:rPr>
    </w:lvl>
    <w:lvl w:ilvl="1">
      <w:start w:val="4"/>
      <w:numFmt w:val="decimal"/>
      <w:isLgl/>
      <w:lvlText w:val="%1.%2."/>
      <w:lvlJc w:val="left"/>
      <w:pPr>
        <w:ind w:left="1440" w:hanging="72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044F0598"/>
    <w:multiLevelType w:val="hybridMultilevel"/>
    <w:tmpl w:val="B2F84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250F21"/>
    <w:multiLevelType w:val="multilevel"/>
    <w:tmpl w:val="273EFB44"/>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160" w:hanging="108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9" w15:restartNumberingAfterBreak="0">
    <w:nsid w:val="058912CF"/>
    <w:multiLevelType w:val="hybridMultilevel"/>
    <w:tmpl w:val="00B809E6"/>
    <w:lvl w:ilvl="0" w:tplc="363CF1EE">
      <w:start w:val="1"/>
      <w:numFmt w:val="decimal"/>
      <w:lvlText w:val="%1."/>
      <w:lvlJc w:val="left"/>
      <w:pPr>
        <w:ind w:left="1440" w:hanging="360"/>
      </w:pPr>
      <w:rPr>
        <w:rFonts w:hint="default"/>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59B3EF1"/>
    <w:multiLevelType w:val="hybridMultilevel"/>
    <w:tmpl w:val="A77E3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227DA6"/>
    <w:multiLevelType w:val="hybridMultilevel"/>
    <w:tmpl w:val="2CDA25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633082A"/>
    <w:multiLevelType w:val="hybridMultilevel"/>
    <w:tmpl w:val="19B8170A"/>
    <w:lvl w:ilvl="0" w:tplc="5D34F5A0">
      <w:start w:val="1"/>
      <w:numFmt w:val="lowerLetter"/>
      <w:lvlText w:val="%1."/>
      <w:lvlJc w:val="left"/>
      <w:pPr>
        <w:ind w:left="357" w:hanging="245"/>
      </w:pPr>
      <w:rPr>
        <w:rFonts w:ascii="Arial" w:eastAsia="Arial" w:hAnsi="Arial" w:cs="Arial" w:hint="default"/>
        <w:spacing w:val="-1"/>
        <w:w w:val="100"/>
        <w:sz w:val="16"/>
        <w:szCs w:val="16"/>
      </w:rPr>
    </w:lvl>
    <w:lvl w:ilvl="1" w:tplc="2384EE8A">
      <w:numFmt w:val="bullet"/>
      <w:lvlText w:val="•"/>
      <w:lvlJc w:val="left"/>
      <w:pPr>
        <w:ind w:left="1318" w:hanging="245"/>
      </w:pPr>
      <w:rPr>
        <w:rFonts w:hint="default"/>
      </w:rPr>
    </w:lvl>
    <w:lvl w:ilvl="2" w:tplc="D54095AE">
      <w:numFmt w:val="bullet"/>
      <w:lvlText w:val="•"/>
      <w:lvlJc w:val="left"/>
      <w:pPr>
        <w:ind w:left="2276" w:hanging="245"/>
      </w:pPr>
      <w:rPr>
        <w:rFonts w:hint="default"/>
      </w:rPr>
    </w:lvl>
    <w:lvl w:ilvl="3" w:tplc="CB761064">
      <w:numFmt w:val="bullet"/>
      <w:lvlText w:val="•"/>
      <w:lvlJc w:val="left"/>
      <w:pPr>
        <w:ind w:left="3234" w:hanging="245"/>
      </w:pPr>
      <w:rPr>
        <w:rFonts w:hint="default"/>
      </w:rPr>
    </w:lvl>
    <w:lvl w:ilvl="4" w:tplc="52C0215E">
      <w:numFmt w:val="bullet"/>
      <w:lvlText w:val="•"/>
      <w:lvlJc w:val="left"/>
      <w:pPr>
        <w:ind w:left="4192" w:hanging="245"/>
      </w:pPr>
      <w:rPr>
        <w:rFonts w:hint="default"/>
      </w:rPr>
    </w:lvl>
    <w:lvl w:ilvl="5" w:tplc="93C20614">
      <w:numFmt w:val="bullet"/>
      <w:lvlText w:val="•"/>
      <w:lvlJc w:val="left"/>
      <w:pPr>
        <w:ind w:left="5150" w:hanging="245"/>
      </w:pPr>
      <w:rPr>
        <w:rFonts w:hint="default"/>
      </w:rPr>
    </w:lvl>
    <w:lvl w:ilvl="6" w:tplc="AE22CE28">
      <w:numFmt w:val="bullet"/>
      <w:lvlText w:val="•"/>
      <w:lvlJc w:val="left"/>
      <w:pPr>
        <w:ind w:left="6108" w:hanging="245"/>
      </w:pPr>
      <w:rPr>
        <w:rFonts w:hint="default"/>
      </w:rPr>
    </w:lvl>
    <w:lvl w:ilvl="7" w:tplc="5B8A33E4">
      <w:numFmt w:val="bullet"/>
      <w:lvlText w:val="•"/>
      <w:lvlJc w:val="left"/>
      <w:pPr>
        <w:ind w:left="7066" w:hanging="245"/>
      </w:pPr>
      <w:rPr>
        <w:rFonts w:hint="default"/>
      </w:rPr>
    </w:lvl>
    <w:lvl w:ilvl="8" w:tplc="34B680B2">
      <w:numFmt w:val="bullet"/>
      <w:lvlText w:val="•"/>
      <w:lvlJc w:val="left"/>
      <w:pPr>
        <w:ind w:left="8024" w:hanging="245"/>
      </w:pPr>
      <w:rPr>
        <w:rFonts w:hint="default"/>
      </w:rPr>
    </w:lvl>
  </w:abstractNum>
  <w:abstractNum w:abstractNumId="13" w15:restartNumberingAfterBreak="0">
    <w:nsid w:val="06D0113B"/>
    <w:multiLevelType w:val="hybridMultilevel"/>
    <w:tmpl w:val="8E4A3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EC4AF9"/>
    <w:multiLevelType w:val="hybridMultilevel"/>
    <w:tmpl w:val="DDBABD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84D3493"/>
    <w:multiLevelType w:val="hybridMultilevel"/>
    <w:tmpl w:val="54A22A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8CF26CA"/>
    <w:multiLevelType w:val="multilevel"/>
    <w:tmpl w:val="4A262C8C"/>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7" w15:restartNumberingAfterBreak="0">
    <w:nsid w:val="0909438B"/>
    <w:multiLevelType w:val="hybridMultilevel"/>
    <w:tmpl w:val="EA067B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A1628BB"/>
    <w:multiLevelType w:val="hybridMultilevel"/>
    <w:tmpl w:val="917004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AD42273"/>
    <w:multiLevelType w:val="hybridMultilevel"/>
    <w:tmpl w:val="B6B0066C"/>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0C781215"/>
    <w:multiLevelType w:val="hybridMultilevel"/>
    <w:tmpl w:val="DFE8707E"/>
    <w:lvl w:ilvl="0" w:tplc="04090005">
      <w:start w:val="1"/>
      <w:numFmt w:val="bullet"/>
      <w:lvlText w:val=""/>
      <w:lvlJc w:val="left"/>
      <w:pPr>
        <w:ind w:left="218" w:hanging="360"/>
      </w:pPr>
      <w:rPr>
        <w:rFonts w:ascii="Wingdings" w:hAnsi="Wingdings" w:hint="default"/>
      </w:rPr>
    </w:lvl>
    <w:lvl w:ilvl="1" w:tplc="04090003" w:tentative="1">
      <w:start w:val="1"/>
      <w:numFmt w:val="bullet"/>
      <w:lvlText w:val="o"/>
      <w:lvlJc w:val="left"/>
      <w:pPr>
        <w:ind w:left="938" w:hanging="360"/>
      </w:pPr>
      <w:rPr>
        <w:rFonts w:ascii="Courier New" w:hAnsi="Courier New" w:cs="Courier New" w:hint="default"/>
      </w:rPr>
    </w:lvl>
    <w:lvl w:ilvl="2" w:tplc="04090005" w:tentative="1">
      <w:start w:val="1"/>
      <w:numFmt w:val="bullet"/>
      <w:lvlText w:val=""/>
      <w:lvlJc w:val="left"/>
      <w:pPr>
        <w:ind w:left="1658" w:hanging="360"/>
      </w:pPr>
      <w:rPr>
        <w:rFonts w:ascii="Wingdings" w:hAnsi="Wingdings" w:hint="default"/>
      </w:rPr>
    </w:lvl>
    <w:lvl w:ilvl="3" w:tplc="04090001" w:tentative="1">
      <w:start w:val="1"/>
      <w:numFmt w:val="bullet"/>
      <w:lvlText w:val=""/>
      <w:lvlJc w:val="left"/>
      <w:pPr>
        <w:ind w:left="2378" w:hanging="360"/>
      </w:pPr>
      <w:rPr>
        <w:rFonts w:ascii="Symbol" w:hAnsi="Symbol" w:hint="default"/>
      </w:rPr>
    </w:lvl>
    <w:lvl w:ilvl="4" w:tplc="04090003" w:tentative="1">
      <w:start w:val="1"/>
      <w:numFmt w:val="bullet"/>
      <w:lvlText w:val="o"/>
      <w:lvlJc w:val="left"/>
      <w:pPr>
        <w:ind w:left="3098" w:hanging="360"/>
      </w:pPr>
      <w:rPr>
        <w:rFonts w:ascii="Courier New" w:hAnsi="Courier New" w:cs="Courier New" w:hint="default"/>
      </w:rPr>
    </w:lvl>
    <w:lvl w:ilvl="5" w:tplc="04090005" w:tentative="1">
      <w:start w:val="1"/>
      <w:numFmt w:val="bullet"/>
      <w:lvlText w:val=""/>
      <w:lvlJc w:val="left"/>
      <w:pPr>
        <w:ind w:left="3818" w:hanging="360"/>
      </w:pPr>
      <w:rPr>
        <w:rFonts w:ascii="Wingdings" w:hAnsi="Wingdings" w:hint="default"/>
      </w:rPr>
    </w:lvl>
    <w:lvl w:ilvl="6" w:tplc="04090001" w:tentative="1">
      <w:start w:val="1"/>
      <w:numFmt w:val="bullet"/>
      <w:lvlText w:val=""/>
      <w:lvlJc w:val="left"/>
      <w:pPr>
        <w:ind w:left="4538" w:hanging="360"/>
      </w:pPr>
      <w:rPr>
        <w:rFonts w:ascii="Symbol" w:hAnsi="Symbol" w:hint="default"/>
      </w:rPr>
    </w:lvl>
    <w:lvl w:ilvl="7" w:tplc="04090003" w:tentative="1">
      <w:start w:val="1"/>
      <w:numFmt w:val="bullet"/>
      <w:lvlText w:val="o"/>
      <w:lvlJc w:val="left"/>
      <w:pPr>
        <w:ind w:left="5258" w:hanging="360"/>
      </w:pPr>
      <w:rPr>
        <w:rFonts w:ascii="Courier New" w:hAnsi="Courier New" w:cs="Courier New" w:hint="default"/>
      </w:rPr>
    </w:lvl>
    <w:lvl w:ilvl="8" w:tplc="04090005" w:tentative="1">
      <w:start w:val="1"/>
      <w:numFmt w:val="bullet"/>
      <w:lvlText w:val=""/>
      <w:lvlJc w:val="left"/>
      <w:pPr>
        <w:ind w:left="5978" w:hanging="360"/>
      </w:pPr>
      <w:rPr>
        <w:rFonts w:ascii="Wingdings" w:hAnsi="Wingdings" w:hint="default"/>
      </w:rPr>
    </w:lvl>
  </w:abstractNum>
  <w:abstractNum w:abstractNumId="21" w15:restartNumberingAfterBreak="0">
    <w:nsid w:val="0D1761BA"/>
    <w:multiLevelType w:val="hybridMultilevel"/>
    <w:tmpl w:val="EEE09432"/>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0D327590"/>
    <w:multiLevelType w:val="hybridMultilevel"/>
    <w:tmpl w:val="EAC29D68"/>
    <w:lvl w:ilvl="0" w:tplc="4F1C44D8">
      <w:start w:val="2"/>
      <w:numFmt w:val="upperLetter"/>
      <w:lvlText w:val="%1."/>
      <w:lvlJc w:val="left"/>
      <w:pPr>
        <w:ind w:left="112" w:hanging="291"/>
      </w:pPr>
      <w:rPr>
        <w:rFonts w:ascii="Arial" w:eastAsia="Arial" w:hAnsi="Arial" w:cs="Arial" w:hint="default"/>
        <w:b/>
        <w:bCs/>
        <w:spacing w:val="-1"/>
        <w:w w:val="102"/>
        <w:sz w:val="22"/>
        <w:szCs w:val="22"/>
      </w:rPr>
    </w:lvl>
    <w:lvl w:ilvl="1" w:tplc="3C781CD4">
      <w:start w:val="1"/>
      <w:numFmt w:val="decimal"/>
      <w:lvlText w:val="%2."/>
      <w:lvlJc w:val="left"/>
      <w:pPr>
        <w:ind w:left="112" w:hanging="329"/>
      </w:pPr>
      <w:rPr>
        <w:rFonts w:ascii="Arial" w:eastAsia="Arial" w:hAnsi="Arial" w:cs="Arial" w:hint="default"/>
        <w:spacing w:val="-1"/>
        <w:w w:val="100"/>
        <w:sz w:val="20"/>
        <w:szCs w:val="20"/>
      </w:rPr>
    </w:lvl>
    <w:lvl w:ilvl="2" w:tplc="99CC9890">
      <w:numFmt w:val="bullet"/>
      <w:lvlText w:val="•"/>
      <w:lvlJc w:val="left"/>
      <w:pPr>
        <w:ind w:left="2084" w:hanging="329"/>
      </w:pPr>
      <w:rPr>
        <w:rFonts w:hint="default"/>
      </w:rPr>
    </w:lvl>
    <w:lvl w:ilvl="3" w:tplc="5CE89B5E">
      <w:numFmt w:val="bullet"/>
      <w:lvlText w:val="•"/>
      <w:lvlJc w:val="left"/>
      <w:pPr>
        <w:ind w:left="3066" w:hanging="329"/>
      </w:pPr>
      <w:rPr>
        <w:rFonts w:hint="default"/>
      </w:rPr>
    </w:lvl>
    <w:lvl w:ilvl="4" w:tplc="023648A6">
      <w:numFmt w:val="bullet"/>
      <w:lvlText w:val="•"/>
      <w:lvlJc w:val="left"/>
      <w:pPr>
        <w:ind w:left="4048" w:hanging="329"/>
      </w:pPr>
      <w:rPr>
        <w:rFonts w:hint="default"/>
      </w:rPr>
    </w:lvl>
    <w:lvl w:ilvl="5" w:tplc="9578984A">
      <w:numFmt w:val="bullet"/>
      <w:lvlText w:val="•"/>
      <w:lvlJc w:val="left"/>
      <w:pPr>
        <w:ind w:left="5030" w:hanging="329"/>
      </w:pPr>
      <w:rPr>
        <w:rFonts w:hint="default"/>
      </w:rPr>
    </w:lvl>
    <w:lvl w:ilvl="6" w:tplc="E2FC7EA2">
      <w:numFmt w:val="bullet"/>
      <w:lvlText w:val="•"/>
      <w:lvlJc w:val="left"/>
      <w:pPr>
        <w:ind w:left="6012" w:hanging="329"/>
      </w:pPr>
      <w:rPr>
        <w:rFonts w:hint="default"/>
      </w:rPr>
    </w:lvl>
    <w:lvl w:ilvl="7" w:tplc="886AE216">
      <w:numFmt w:val="bullet"/>
      <w:lvlText w:val="•"/>
      <w:lvlJc w:val="left"/>
      <w:pPr>
        <w:ind w:left="6994" w:hanging="329"/>
      </w:pPr>
      <w:rPr>
        <w:rFonts w:hint="default"/>
      </w:rPr>
    </w:lvl>
    <w:lvl w:ilvl="8" w:tplc="F0244632">
      <w:numFmt w:val="bullet"/>
      <w:lvlText w:val="•"/>
      <w:lvlJc w:val="left"/>
      <w:pPr>
        <w:ind w:left="7976" w:hanging="329"/>
      </w:pPr>
      <w:rPr>
        <w:rFonts w:hint="default"/>
      </w:rPr>
    </w:lvl>
  </w:abstractNum>
  <w:abstractNum w:abstractNumId="23" w15:restartNumberingAfterBreak="0">
    <w:nsid w:val="0D37195E"/>
    <w:multiLevelType w:val="hybridMultilevel"/>
    <w:tmpl w:val="C6C87D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D8F532B"/>
    <w:multiLevelType w:val="hybridMultilevel"/>
    <w:tmpl w:val="A12A59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DB3421C"/>
    <w:multiLevelType w:val="hybridMultilevel"/>
    <w:tmpl w:val="F5D4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E8831F4"/>
    <w:multiLevelType w:val="hybridMultilevel"/>
    <w:tmpl w:val="7BEE0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F4C0C89"/>
    <w:multiLevelType w:val="hybridMultilevel"/>
    <w:tmpl w:val="33A007D4"/>
    <w:lvl w:ilvl="0" w:tplc="04090001">
      <w:start w:val="1"/>
      <w:numFmt w:val="bullet"/>
      <w:lvlText w:val=""/>
      <w:lvlJc w:val="left"/>
      <w:pPr>
        <w:ind w:left="360" w:hanging="360"/>
      </w:pPr>
      <w:rPr>
        <w:rFonts w:ascii="Symbol" w:hAnsi="Symbol" w:hint="default"/>
        <w:color w:val="000000"/>
      </w:rPr>
    </w:lvl>
    <w:lvl w:ilvl="1" w:tplc="72FEE408">
      <w:numFmt w:val="bullet"/>
      <w:lvlText w:val="-"/>
      <w:lvlJc w:val="left"/>
      <w:pPr>
        <w:ind w:left="1080" w:hanging="360"/>
      </w:pPr>
      <w:rPr>
        <w:rFonts w:ascii="Arial" w:eastAsiaTheme="minorHAnsi" w:hAnsi="Arial" w:cs="Arial" w:hint="default"/>
      </w:r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10054873"/>
    <w:multiLevelType w:val="hybridMultilevel"/>
    <w:tmpl w:val="5AF043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1F4753B"/>
    <w:multiLevelType w:val="hybridMultilevel"/>
    <w:tmpl w:val="31B687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23B0639"/>
    <w:multiLevelType w:val="multilevel"/>
    <w:tmpl w:val="E4A2B71A"/>
    <w:lvl w:ilvl="0">
      <w:start w:val="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141A6652"/>
    <w:multiLevelType w:val="hybridMultilevel"/>
    <w:tmpl w:val="673CD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4262BE1"/>
    <w:multiLevelType w:val="hybridMultilevel"/>
    <w:tmpl w:val="48F08184"/>
    <w:lvl w:ilvl="0" w:tplc="B51EC44A">
      <w:start w:val="1"/>
      <w:numFmt w:val="decimal"/>
      <w:lvlText w:val="%1)"/>
      <w:lvlJc w:val="left"/>
      <w:pPr>
        <w:ind w:left="360" w:hanging="360"/>
      </w:pPr>
      <w:rPr>
        <w:rFonts w:hint="default"/>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14801533"/>
    <w:multiLevelType w:val="multilevel"/>
    <w:tmpl w:val="04090025"/>
    <w:styleLink w:val="Style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16B1326C"/>
    <w:multiLevelType w:val="hybridMultilevel"/>
    <w:tmpl w:val="478E68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7E85A4D"/>
    <w:multiLevelType w:val="hybridMultilevel"/>
    <w:tmpl w:val="B1F801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1839001D"/>
    <w:multiLevelType w:val="hybridMultilevel"/>
    <w:tmpl w:val="ECD658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8664666"/>
    <w:multiLevelType w:val="hybridMultilevel"/>
    <w:tmpl w:val="B73E41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8ED783A"/>
    <w:multiLevelType w:val="hybridMultilevel"/>
    <w:tmpl w:val="558EA7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9436541"/>
    <w:multiLevelType w:val="hybridMultilevel"/>
    <w:tmpl w:val="7E60A0CE"/>
    <w:lvl w:ilvl="0" w:tplc="0C72F55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9D248C6"/>
    <w:multiLevelType w:val="hybridMultilevel"/>
    <w:tmpl w:val="05222B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AAF6D1E"/>
    <w:multiLevelType w:val="hybridMultilevel"/>
    <w:tmpl w:val="86A27C20"/>
    <w:lvl w:ilvl="0" w:tplc="4566AAC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BD15280"/>
    <w:multiLevelType w:val="hybridMultilevel"/>
    <w:tmpl w:val="068EF5A0"/>
    <w:lvl w:ilvl="0" w:tplc="C57A75B2">
      <w:start w:val="1"/>
      <w:numFmt w:val="decimal"/>
      <w:lvlText w:val="%1)"/>
      <w:lvlJc w:val="left"/>
      <w:pPr>
        <w:ind w:left="720" w:hanging="360"/>
      </w:pPr>
      <w:rPr>
        <w:rFonts w:hint="default"/>
        <w:b w:val="0"/>
        <w:bCs/>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C6C0A83"/>
    <w:multiLevelType w:val="hybridMultilevel"/>
    <w:tmpl w:val="EBEA1808"/>
    <w:lvl w:ilvl="0" w:tplc="E00255C0">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D7D0B84"/>
    <w:multiLevelType w:val="hybridMultilevel"/>
    <w:tmpl w:val="5D1EBF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DFC0191"/>
    <w:multiLevelType w:val="hybridMultilevel"/>
    <w:tmpl w:val="AE2C5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E670B23"/>
    <w:multiLevelType w:val="hybridMultilevel"/>
    <w:tmpl w:val="4A98327E"/>
    <w:lvl w:ilvl="0" w:tplc="BEE60BD2">
      <w:numFmt w:val="bullet"/>
      <w:lvlText w:val="-"/>
      <w:lvlJc w:val="left"/>
      <w:pPr>
        <w:ind w:left="720" w:hanging="360"/>
      </w:pPr>
      <w:rPr>
        <w:rFonts w:ascii="Verdana" w:eastAsia="Times New Roman" w:hAnsi="Verdan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F56593C"/>
    <w:multiLevelType w:val="hybridMultilevel"/>
    <w:tmpl w:val="595CA848"/>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8" w15:restartNumberingAfterBreak="0">
    <w:nsid w:val="1F746AC9"/>
    <w:multiLevelType w:val="hybridMultilevel"/>
    <w:tmpl w:val="3DF0777C"/>
    <w:lvl w:ilvl="0" w:tplc="51C0A4EA">
      <w:start w:val="1"/>
      <w:numFmt w:val="decimal"/>
      <w:lvlText w:val="%1."/>
      <w:lvlJc w:val="left"/>
      <w:pPr>
        <w:tabs>
          <w:tab w:val="num" w:pos="720"/>
        </w:tabs>
        <w:ind w:left="720" w:hanging="360"/>
      </w:pPr>
      <w:rPr>
        <w:rFonts w:ascii="Arial" w:hAnsi="Arial" w:cs="Arial" w:hint="default"/>
      </w:rPr>
    </w:lvl>
    <w:lvl w:ilvl="1" w:tplc="08090019">
      <w:start w:val="1"/>
      <w:numFmt w:val="lowerLetter"/>
      <w:lvlText w:val="%2."/>
      <w:lvlJc w:val="left"/>
      <w:pPr>
        <w:tabs>
          <w:tab w:val="num" w:pos="1440"/>
        </w:tabs>
        <w:ind w:left="1440" w:hanging="360"/>
      </w:pPr>
      <w:rPr>
        <w:rFonts w:cs="Times New Roman"/>
      </w:rPr>
    </w:lvl>
    <w:lvl w:ilvl="2" w:tplc="08090001">
      <w:start w:val="1"/>
      <w:numFmt w:val="bullet"/>
      <w:lvlText w:val=""/>
      <w:lvlJc w:val="left"/>
      <w:pPr>
        <w:tabs>
          <w:tab w:val="num" w:pos="2340"/>
        </w:tabs>
        <w:ind w:left="2340" w:hanging="360"/>
      </w:pPr>
      <w:rPr>
        <w:rFonts w:ascii="Symbol" w:hAnsi="Symbol" w:hint="default"/>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49" w15:restartNumberingAfterBreak="0">
    <w:nsid w:val="20AB7AA2"/>
    <w:multiLevelType w:val="hybridMultilevel"/>
    <w:tmpl w:val="3A30D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3926125"/>
    <w:multiLevelType w:val="hybridMultilevel"/>
    <w:tmpl w:val="40543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3F700BB"/>
    <w:multiLevelType w:val="hybridMultilevel"/>
    <w:tmpl w:val="43101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4B44C25"/>
    <w:multiLevelType w:val="hybridMultilevel"/>
    <w:tmpl w:val="B614A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7941C0D"/>
    <w:multiLevelType w:val="hybridMultilevel"/>
    <w:tmpl w:val="55786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84A68FC"/>
    <w:multiLevelType w:val="hybridMultilevel"/>
    <w:tmpl w:val="53E01852"/>
    <w:lvl w:ilvl="0" w:tplc="0C72F55C">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6278A1"/>
    <w:multiLevelType w:val="hybridMultilevel"/>
    <w:tmpl w:val="EBAA56F0"/>
    <w:lvl w:ilvl="0" w:tplc="3FFE8256">
      <w:start w:val="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97F1FA5"/>
    <w:multiLevelType w:val="hybridMultilevel"/>
    <w:tmpl w:val="661CCF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C70700F"/>
    <w:multiLevelType w:val="hybridMultilevel"/>
    <w:tmpl w:val="987C68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D275B17"/>
    <w:multiLevelType w:val="hybridMultilevel"/>
    <w:tmpl w:val="2BDAD3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D793837"/>
    <w:multiLevelType w:val="hybridMultilevel"/>
    <w:tmpl w:val="A3D21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DC2290A"/>
    <w:multiLevelType w:val="hybridMultilevel"/>
    <w:tmpl w:val="20C4873A"/>
    <w:lvl w:ilvl="0" w:tplc="041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DD1779E"/>
    <w:multiLevelType w:val="hybridMultilevel"/>
    <w:tmpl w:val="832231C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15:restartNumberingAfterBreak="0">
    <w:nsid w:val="2E384F4D"/>
    <w:multiLevelType w:val="hybridMultilevel"/>
    <w:tmpl w:val="F5C88A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F1B6CB7"/>
    <w:multiLevelType w:val="hybridMultilevel"/>
    <w:tmpl w:val="0F3CB5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0056B17"/>
    <w:multiLevelType w:val="hybridMultilevel"/>
    <w:tmpl w:val="243A2F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0DE7ACA"/>
    <w:multiLevelType w:val="hybridMultilevel"/>
    <w:tmpl w:val="F9AA76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30F73557"/>
    <w:multiLevelType w:val="hybridMultilevel"/>
    <w:tmpl w:val="61568C6C"/>
    <w:lvl w:ilvl="0" w:tplc="21E6E6F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316A5E74"/>
    <w:multiLevelType w:val="hybridMultilevel"/>
    <w:tmpl w:val="CC6E22DC"/>
    <w:lvl w:ilvl="0" w:tplc="AC2244FE">
      <w:start w:val="1"/>
      <w:numFmt w:val="none"/>
      <w:lvlText w:val="[     ]"/>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19439E6"/>
    <w:multiLevelType w:val="multilevel"/>
    <w:tmpl w:val="BD48F048"/>
    <w:lvl w:ilvl="0">
      <w:start w:val="1"/>
      <w:numFmt w:val="none"/>
      <w:pStyle w:val="Heading1a"/>
      <w:suff w:val="nothing"/>
      <w:lvlText w:val="%1"/>
      <w:lvlJc w:val="left"/>
      <w:pPr>
        <w:ind w:left="0" w:firstLine="0"/>
      </w:pPr>
      <w:rPr>
        <w:rFonts w:hint="default"/>
      </w:rPr>
    </w:lvl>
    <w:lvl w:ilvl="1">
      <w:start w:val="1"/>
      <w:numFmt w:val="decimal"/>
      <w:pStyle w:val="MainParanoChapter"/>
      <w:lvlText w:val="%2."/>
      <w:lvlJc w:val="left"/>
      <w:pPr>
        <w:tabs>
          <w:tab w:val="num" w:pos="720"/>
        </w:tabs>
        <w:ind w:left="720" w:hanging="720"/>
      </w:pPr>
      <w:rPr>
        <w:rFonts w:hint="default"/>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9" w15:restartNumberingAfterBreak="0">
    <w:nsid w:val="32011D92"/>
    <w:multiLevelType w:val="hybridMultilevel"/>
    <w:tmpl w:val="B53C73E6"/>
    <w:lvl w:ilvl="0" w:tplc="CCF08A44">
      <w:start w:val="1"/>
      <w:numFmt w:val="decimal"/>
      <w:lvlText w:val="%1."/>
      <w:lvlJc w:val="left"/>
      <w:pPr>
        <w:ind w:left="720" w:hanging="360"/>
      </w:pPr>
      <w:rPr>
        <w:rFonts w:ascii="Calibri" w:eastAsia="Calibri"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29946AD"/>
    <w:multiLevelType w:val="hybridMultilevel"/>
    <w:tmpl w:val="328C7EF8"/>
    <w:lvl w:ilvl="0" w:tplc="64B4B114">
      <w:start w:val="1"/>
      <w:numFmt w:val="lowerLetter"/>
      <w:lvlText w:val="%1."/>
      <w:lvlJc w:val="left"/>
      <w:pPr>
        <w:ind w:left="360" w:hanging="248"/>
      </w:pPr>
      <w:rPr>
        <w:rFonts w:ascii="Arial" w:eastAsia="Arial" w:hAnsi="Arial" w:cs="Arial" w:hint="default"/>
        <w:spacing w:val="-1"/>
        <w:w w:val="100"/>
        <w:sz w:val="16"/>
        <w:szCs w:val="16"/>
      </w:rPr>
    </w:lvl>
    <w:lvl w:ilvl="1" w:tplc="EEB4152C">
      <w:numFmt w:val="bullet"/>
      <w:lvlText w:val="•"/>
      <w:lvlJc w:val="left"/>
      <w:pPr>
        <w:ind w:left="1318" w:hanging="248"/>
      </w:pPr>
      <w:rPr>
        <w:rFonts w:hint="default"/>
      </w:rPr>
    </w:lvl>
    <w:lvl w:ilvl="2" w:tplc="882208B0">
      <w:numFmt w:val="bullet"/>
      <w:lvlText w:val="•"/>
      <w:lvlJc w:val="left"/>
      <w:pPr>
        <w:ind w:left="2276" w:hanging="248"/>
      </w:pPr>
      <w:rPr>
        <w:rFonts w:hint="default"/>
      </w:rPr>
    </w:lvl>
    <w:lvl w:ilvl="3" w:tplc="8F10DDC8">
      <w:numFmt w:val="bullet"/>
      <w:lvlText w:val="•"/>
      <w:lvlJc w:val="left"/>
      <w:pPr>
        <w:ind w:left="3234" w:hanging="248"/>
      </w:pPr>
      <w:rPr>
        <w:rFonts w:hint="default"/>
      </w:rPr>
    </w:lvl>
    <w:lvl w:ilvl="4" w:tplc="F5F08C62">
      <w:numFmt w:val="bullet"/>
      <w:lvlText w:val="•"/>
      <w:lvlJc w:val="left"/>
      <w:pPr>
        <w:ind w:left="4192" w:hanging="248"/>
      </w:pPr>
      <w:rPr>
        <w:rFonts w:hint="default"/>
      </w:rPr>
    </w:lvl>
    <w:lvl w:ilvl="5" w:tplc="30A44B52">
      <w:numFmt w:val="bullet"/>
      <w:lvlText w:val="•"/>
      <w:lvlJc w:val="left"/>
      <w:pPr>
        <w:ind w:left="5150" w:hanging="248"/>
      </w:pPr>
      <w:rPr>
        <w:rFonts w:hint="default"/>
      </w:rPr>
    </w:lvl>
    <w:lvl w:ilvl="6" w:tplc="EB92E43E">
      <w:numFmt w:val="bullet"/>
      <w:lvlText w:val="•"/>
      <w:lvlJc w:val="left"/>
      <w:pPr>
        <w:ind w:left="6108" w:hanging="248"/>
      </w:pPr>
      <w:rPr>
        <w:rFonts w:hint="default"/>
      </w:rPr>
    </w:lvl>
    <w:lvl w:ilvl="7" w:tplc="C1767BC0">
      <w:numFmt w:val="bullet"/>
      <w:lvlText w:val="•"/>
      <w:lvlJc w:val="left"/>
      <w:pPr>
        <w:ind w:left="7066" w:hanging="248"/>
      </w:pPr>
      <w:rPr>
        <w:rFonts w:hint="default"/>
      </w:rPr>
    </w:lvl>
    <w:lvl w:ilvl="8" w:tplc="FA147BA2">
      <w:numFmt w:val="bullet"/>
      <w:lvlText w:val="•"/>
      <w:lvlJc w:val="left"/>
      <w:pPr>
        <w:ind w:left="8024" w:hanging="248"/>
      </w:pPr>
      <w:rPr>
        <w:rFonts w:hint="default"/>
      </w:rPr>
    </w:lvl>
  </w:abstractNum>
  <w:abstractNum w:abstractNumId="71" w15:restartNumberingAfterBreak="0">
    <w:nsid w:val="331A186A"/>
    <w:multiLevelType w:val="hybridMultilevel"/>
    <w:tmpl w:val="5D3643F2"/>
    <w:lvl w:ilvl="0" w:tplc="E674B3AC">
      <w:start w:val="1"/>
      <w:numFmt w:val="decimal"/>
      <w:pStyle w:val="Style1"/>
      <w:lvlText w:val="2.%1"/>
      <w:lvlJc w:val="left"/>
      <w:pPr>
        <w:ind w:left="720" w:hanging="360"/>
      </w:pPr>
      <w:rPr>
        <w:rFonts w:hint="default"/>
      </w:rPr>
    </w:lvl>
    <w:lvl w:ilvl="1" w:tplc="08090019" w:tentative="1">
      <w:start w:val="1"/>
      <w:numFmt w:val="lowerLetter"/>
      <w:pStyle w:val="Style1"/>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33A5086E"/>
    <w:multiLevelType w:val="hybridMultilevel"/>
    <w:tmpl w:val="2E98F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4236185"/>
    <w:multiLevelType w:val="hybridMultilevel"/>
    <w:tmpl w:val="0614A4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49159A5"/>
    <w:multiLevelType w:val="hybridMultilevel"/>
    <w:tmpl w:val="CCD238D4"/>
    <w:lvl w:ilvl="0" w:tplc="9260E7A2">
      <w:start w:val="1"/>
      <w:numFmt w:val="lowerLetter"/>
      <w:lvlText w:val="%1."/>
      <w:lvlJc w:val="left"/>
      <w:pPr>
        <w:ind w:left="1292" w:hanging="1181"/>
      </w:pPr>
      <w:rPr>
        <w:rFonts w:ascii="Arial" w:eastAsia="Arial" w:hAnsi="Arial" w:cs="Arial" w:hint="default"/>
        <w:spacing w:val="-1"/>
        <w:w w:val="100"/>
        <w:sz w:val="16"/>
        <w:szCs w:val="16"/>
      </w:rPr>
    </w:lvl>
    <w:lvl w:ilvl="1" w:tplc="C0F06864">
      <w:numFmt w:val="bullet"/>
      <w:lvlText w:val="•"/>
      <w:lvlJc w:val="left"/>
      <w:pPr>
        <w:ind w:left="2163" w:hanging="1181"/>
      </w:pPr>
      <w:rPr>
        <w:rFonts w:hint="default"/>
      </w:rPr>
    </w:lvl>
    <w:lvl w:ilvl="2" w:tplc="24541D00">
      <w:numFmt w:val="bullet"/>
      <w:lvlText w:val="•"/>
      <w:lvlJc w:val="left"/>
      <w:pPr>
        <w:ind w:left="3027" w:hanging="1181"/>
      </w:pPr>
      <w:rPr>
        <w:rFonts w:hint="default"/>
      </w:rPr>
    </w:lvl>
    <w:lvl w:ilvl="3" w:tplc="E4D07C5E">
      <w:numFmt w:val="bullet"/>
      <w:lvlText w:val="•"/>
      <w:lvlJc w:val="left"/>
      <w:pPr>
        <w:ind w:left="3891" w:hanging="1181"/>
      </w:pPr>
      <w:rPr>
        <w:rFonts w:hint="default"/>
      </w:rPr>
    </w:lvl>
    <w:lvl w:ilvl="4" w:tplc="AFEC9A90">
      <w:numFmt w:val="bullet"/>
      <w:lvlText w:val="•"/>
      <w:lvlJc w:val="left"/>
      <w:pPr>
        <w:ind w:left="4755" w:hanging="1181"/>
      </w:pPr>
      <w:rPr>
        <w:rFonts w:hint="default"/>
      </w:rPr>
    </w:lvl>
    <w:lvl w:ilvl="5" w:tplc="00B20BAC">
      <w:numFmt w:val="bullet"/>
      <w:lvlText w:val="•"/>
      <w:lvlJc w:val="left"/>
      <w:pPr>
        <w:ind w:left="5619" w:hanging="1181"/>
      </w:pPr>
      <w:rPr>
        <w:rFonts w:hint="default"/>
      </w:rPr>
    </w:lvl>
    <w:lvl w:ilvl="6" w:tplc="0E46DD2A">
      <w:numFmt w:val="bullet"/>
      <w:lvlText w:val="•"/>
      <w:lvlJc w:val="left"/>
      <w:pPr>
        <w:ind w:left="6483" w:hanging="1181"/>
      </w:pPr>
      <w:rPr>
        <w:rFonts w:hint="default"/>
      </w:rPr>
    </w:lvl>
    <w:lvl w:ilvl="7" w:tplc="2250CA12">
      <w:numFmt w:val="bullet"/>
      <w:lvlText w:val="•"/>
      <w:lvlJc w:val="left"/>
      <w:pPr>
        <w:ind w:left="7347" w:hanging="1181"/>
      </w:pPr>
      <w:rPr>
        <w:rFonts w:hint="default"/>
      </w:rPr>
    </w:lvl>
    <w:lvl w:ilvl="8" w:tplc="919A62FC">
      <w:numFmt w:val="bullet"/>
      <w:lvlText w:val="•"/>
      <w:lvlJc w:val="left"/>
      <w:pPr>
        <w:ind w:left="8211" w:hanging="1181"/>
      </w:pPr>
      <w:rPr>
        <w:rFonts w:hint="default"/>
      </w:rPr>
    </w:lvl>
  </w:abstractNum>
  <w:abstractNum w:abstractNumId="75" w15:restartNumberingAfterBreak="0">
    <w:nsid w:val="34CF32CD"/>
    <w:multiLevelType w:val="hybridMultilevel"/>
    <w:tmpl w:val="BF8AA81E"/>
    <w:lvl w:ilvl="0" w:tplc="2B92CDBC">
      <w:start w:val="1"/>
      <w:numFmt w:val="lowerLetter"/>
      <w:lvlText w:val="%1."/>
      <w:lvlJc w:val="left"/>
      <w:pPr>
        <w:ind w:left="364" w:hanging="253"/>
      </w:pPr>
      <w:rPr>
        <w:rFonts w:ascii="Arial" w:eastAsia="Arial" w:hAnsi="Arial" w:cs="Arial" w:hint="default"/>
        <w:spacing w:val="-1"/>
        <w:w w:val="100"/>
        <w:sz w:val="16"/>
        <w:szCs w:val="16"/>
      </w:rPr>
    </w:lvl>
    <w:lvl w:ilvl="1" w:tplc="ABE61398">
      <w:numFmt w:val="bullet"/>
      <w:lvlText w:val="•"/>
      <w:lvlJc w:val="left"/>
      <w:pPr>
        <w:ind w:left="1318" w:hanging="253"/>
      </w:pPr>
      <w:rPr>
        <w:rFonts w:hint="default"/>
      </w:rPr>
    </w:lvl>
    <w:lvl w:ilvl="2" w:tplc="2004B154">
      <w:numFmt w:val="bullet"/>
      <w:lvlText w:val="•"/>
      <w:lvlJc w:val="left"/>
      <w:pPr>
        <w:ind w:left="2276" w:hanging="253"/>
      </w:pPr>
      <w:rPr>
        <w:rFonts w:hint="default"/>
      </w:rPr>
    </w:lvl>
    <w:lvl w:ilvl="3" w:tplc="90C0A452">
      <w:numFmt w:val="bullet"/>
      <w:lvlText w:val="•"/>
      <w:lvlJc w:val="left"/>
      <w:pPr>
        <w:ind w:left="3234" w:hanging="253"/>
      </w:pPr>
      <w:rPr>
        <w:rFonts w:hint="default"/>
      </w:rPr>
    </w:lvl>
    <w:lvl w:ilvl="4" w:tplc="80D4D0BE">
      <w:numFmt w:val="bullet"/>
      <w:lvlText w:val="•"/>
      <w:lvlJc w:val="left"/>
      <w:pPr>
        <w:ind w:left="4192" w:hanging="253"/>
      </w:pPr>
      <w:rPr>
        <w:rFonts w:hint="default"/>
      </w:rPr>
    </w:lvl>
    <w:lvl w:ilvl="5" w:tplc="BE4E703E">
      <w:numFmt w:val="bullet"/>
      <w:lvlText w:val="•"/>
      <w:lvlJc w:val="left"/>
      <w:pPr>
        <w:ind w:left="5150" w:hanging="253"/>
      </w:pPr>
      <w:rPr>
        <w:rFonts w:hint="default"/>
      </w:rPr>
    </w:lvl>
    <w:lvl w:ilvl="6" w:tplc="8A6250B6">
      <w:numFmt w:val="bullet"/>
      <w:lvlText w:val="•"/>
      <w:lvlJc w:val="left"/>
      <w:pPr>
        <w:ind w:left="6108" w:hanging="253"/>
      </w:pPr>
      <w:rPr>
        <w:rFonts w:hint="default"/>
      </w:rPr>
    </w:lvl>
    <w:lvl w:ilvl="7" w:tplc="C68A321A">
      <w:numFmt w:val="bullet"/>
      <w:lvlText w:val="•"/>
      <w:lvlJc w:val="left"/>
      <w:pPr>
        <w:ind w:left="7066" w:hanging="253"/>
      </w:pPr>
      <w:rPr>
        <w:rFonts w:hint="default"/>
      </w:rPr>
    </w:lvl>
    <w:lvl w:ilvl="8" w:tplc="64523BFE">
      <w:numFmt w:val="bullet"/>
      <w:lvlText w:val="•"/>
      <w:lvlJc w:val="left"/>
      <w:pPr>
        <w:ind w:left="8024" w:hanging="253"/>
      </w:pPr>
      <w:rPr>
        <w:rFonts w:hint="default"/>
      </w:rPr>
    </w:lvl>
  </w:abstractNum>
  <w:abstractNum w:abstractNumId="76" w15:restartNumberingAfterBreak="0">
    <w:nsid w:val="36104044"/>
    <w:multiLevelType w:val="hybridMultilevel"/>
    <w:tmpl w:val="7EBC8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6521519"/>
    <w:multiLevelType w:val="hybridMultilevel"/>
    <w:tmpl w:val="4C2CA3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6534E0E"/>
    <w:multiLevelType w:val="hybridMultilevel"/>
    <w:tmpl w:val="05222B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67319A7"/>
    <w:multiLevelType w:val="multilevel"/>
    <w:tmpl w:val="859E9C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0" w15:restartNumberingAfterBreak="0">
    <w:nsid w:val="37322F72"/>
    <w:multiLevelType w:val="hybridMultilevel"/>
    <w:tmpl w:val="BF8C01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77C4B01"/>
    <w:multiLevelType w:val="hybridMultilevel"/>
    <w:tmpl w:val="B418A0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387F2CE7"/>
    <w:multiLevelType w:val="hybridMultilevel"/>
    <w:tmpl w:val="A0E28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92B6DA5"/>
    <w:multiLevelType w:val="hybridMultilevel"/>
    <w:tmpl w:val="A6582F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9D60533"/>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5" w15:restartNumberingAfterBreak="0">
    <w:nsid w:val="3B7655AE"/>
    <w:multiLevelType w:val="multilevel"/>
    <w:tmpl w:val="7E0065F2"/>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86" w15:restartNumberingAfterBreak="0">
    <w:nsid w:val="3BA731C9"/>
    <w:multiLevelType w:val="hybridMultilevel"/>
    <w:tmpl w:val="31D4D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CA130A5"/>
    <w:multiLevelType w:val="hybridMultilevel"/>
    <w:tmpl w:val="BBE03A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CCE63C2"/>
    <w:multiLevelType w:val="hybridMultilevel"/>
    <w:tmpl w:val="AB44F6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E4814DB"/>
    <w:multiLevelType w:val="hybridMultilevel"/>
    <w:tmpl w:val="BDA2A0D6"/>
    <w:lvl w:ilvl="0" w:tplc="9118B2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0105764"/>
    <w:multiLevelType w:val="hybridMultilevel"/>
    <w:tmpl w:val="50B46264"/>
    <w:lvl w:ilvl="0" w:tplc="1FA68706">
      <w:start w:val="1"/>
      <w:numFmt w:val="lowerLetter"/>
      <w:lvlText w:val="%1."/>
      <w:lvlJc w:val="left"/>
      <w:pPr>
        <w:ind w:left="362" w:hanging="250"/>
      </w:pPr>
      <w:rPr>
        <w:rFonts w:ascii="Arial" w:eastAsia="Arial" w:hAnsi="Arial" w:cs="Arial" w:hint="default"/>
        <w:spacing w:val="-1"/>
        <w:w w:val="100"/>
        <w:sz w:val="16"/>
        <w:szCs w:val="16"/>
      </w:rPr>
    </w:lvl>
    <w:lvl w:ilvl="1" w:tplc="9A9CE2B2">
      <w:numFmt w:val="bullet"/>
      <w:lvlText w:val="•"/>
      <w:lvlJc w:val="left"/>
      <w:pPr>
        <w:ind w:left="1318" w:hanging="250"/>
      </w:pPr>
      <w:rPr>
        <w:rFonts w:hint="default"/>
      </w:rPr>
    </w:lvl>
    <w:lvl w:ilvl="2" w:tplc="596E5950">
      <w:numFmt w:val="bullet"/>
      <w:lvlText w:val="•"/>
      <w:lvlJc w:val="left"/>
      <w:pPr>
        <w:ind w:left="2276" w:hanging="250"/>
      </w:pPr>
      <w:rPr>
        <w:rFonts w:hint="default"/>
      </w:rPr>
    </w:lvl>
    <w:lvl w:ilvl="3" w:tplc="DD185EAC">
      <w:numFmt w:val="bullet"/>
      <w:lvlText w:val="•"/>
      <w:lvlJc w:val="left"/>
      <w:pPr>
        <w:ind w:left="3234" w:hanging="250"/>
      </w:pPr>
      <w:rPr>
        <w:rFonts w:hint="default"/>
      </w:rPr>
    </w:lvl>
    <w:lvl w:ilvl="4" w:tplc="63B48DCE">
      <w:numFmt w:val="bullet"/>
      <w:lvlText w:val="•"/>
      <w:lvlJc w:val="left"/>
      <w:pPr>
        <w:ind w:left="4192" w:hanging="250"/>
      </w:pPr>
      <w:rPr>
        <w:rFonts w:hint="default"/>
      </w:rPr>
    </w:lvl>
    <w:lvl w:ilvl="5" w:tplc="9082488A">
      <w:numFmt w:val="bullet"/>
      <w:lvlText w:val="•"/>
      <w:lvlJc w:val="left"/>
      <w:pPr>
        <w:ind w:left="5150" w:hanging="250"/>
      </w:pPr>
      <w:rPr>
        <w:rFonts w:hint="default"/>
      </w:rPr>
    </w:lvl>
    <w:lvl w:ilvl="6" w:tplc="239ED524">
      <w:numFmt w:val="bullet"/>
      <w:lvlText w:val="•"/>
      <w:lvlJc w:val="left"/>
      <w:pPr>
        <w:ind w:left="6108" w:hanging="250"/>
      </w:pPr>
      <w:rPr>
        <w:rFonts w:hint="default"/>
      </w:rPr>
    </w:lvl>
    <w:lvl w:ilvl="7" w:tplc="79F66F12">
      <w:numFmt w:val="bullet"/>
      <w:lvlText w:val="•"/>
      <w:lvlJc w:val="left"/>
      <w:pPr>
        <w:ind w:left="7066" w:hanging="250"/>
      </w:pPr>
      <w:rPr>
        <w:rFonts w:hint="default"/>
      </w:rPr>
    </w:lvl>
    <w:lvl w:ilvl="8" w:tplc="777C712C">
      <w:numFmt w:val="bullet"/>
      <w:lvlText w:val="•"/>
      <w:lvlJc w:val="left"/>
      <w:pPr>
        <w:ind w:left="8024" w:hanging="250"/>
      </w:pPr>
      <w:rPr>
        <w:rFonts w:hint="default"/>
      </w:rPr>
    </w:lvl>
  </w:abstractNum>
  <w:abstractNum w:abstractNumId="91"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92" w15:restartNumberingAfterBreak="0">
    <w:nsid w:val="42614696"/>
    <w:multiLevelType w:val="hybridMultilevel"/>
    <w:tmpl w:val="69903E6C"/>
    <w:lvl w:ilvl="0" w:tplc="0409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3" w15:restartNumberingAfterBreak="0">
    <w:nsid w:val="42F32DB9"/>
    <w:multiLevelType w:val="hybridMultilevel"/>
    <w:tmpl w:val="4C12CA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44719EA"/>
    <w:multiLevelType w:val="multilevel"/>
    <w:tmpl w:val="04090025"/>
    <w:numStyleLink w:val="Style3"/>
  </w:abstractNum>
  <w:abstractNum w:abstractNumId="95" w15:restartNumberingAfterBreak="0">
    <w:nsid w:val="447E4F47"/>
    <w:multiLevelType w:val="hybridMultilevel"/>
    <w:tmpl w:val="2EF251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4A70211"/>
    <w:multiLevelType w:val="hybridMultilevel"/>
    <w:tmpl w:val="F948D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51627EF"/>
    <w:multiLevelType w:val="hybridMultilevel"/>
    <w:tmpl w:val="6646227A"/>
    <w:lvl w:ilvl="0" w:tplc="E4B21D22">
      <w:start w:val="1"/>
      <w:numFmt w:val="lowerLetter"/>
      <w:lvlText w:val="(%1)"/>
      <w:lvlJc w:val="left"/>
      <w:pPr>
        <w:ind w:left="1440" w:hanging="360"/>
      </w:pPr>
      <w:rPr>
        <w:rFonts w:cs="Times New Roman" w:hint="default"/>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98" w15:restartNumberingAfterBreak="0">
    <w:nsid w:val="46CE7FC1"/>
    <w:multiLevelType w:val="hybridMultilevel"/>
    <w:tmpl w:val="B888E4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6D8003B"/>
    <w:multiLevelType w:val="hybridMultilevel"/>
    <w:tmpl w:val="1D362C0E"/>
    <w:lvl w:ilvl="0" w:tplc="F9C6D98A">
      <w:start w:val="1"/>
      <w:numFmt w:val="lowerLetter"/>
      <w:lvlText w:val="%1)"/>
      <w:lvlJc w:val="left"/>
      <w:pPr>
        <w:ind w:left="1080" w:hanging="360"/>
      </w:pPr>
      <w:rPr>
        <w:rFonts w:hint="default"/>
        <w:color w:val="000000"/>
      </w:rPr>
    </w:lvl>
    <w:lvl w:ilvl="1" w:tplc="0409000F">
      <w:start w:val="1"/>
      <w:numFmt w:val="decimal"/>
      <w:lvlText w:val="%2."/>
      <w:lvlJc w:val="left"/>
      <w:pPr>
        <w:ind w:left="1800" w:hanging="360"/>
      </w:pPr>
      <w:rPr>
        <w:rFonts w:hint="default"/>
      </w:rPr>
    </w:lvl>
    <w:lvl w:ilvl="2" w:tplc="6B62220C">
      <w:start w:val="1"/>
      <w:numFmt w:val="upperRoman"/>
      <w:lvlText w:val="%3."/>
      <w:lvlJc w:val="left"/>
      <w:pPr>
        <w:ind w:left="3060" w:hanging="72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48564E81"/>
    <w:multiLevelType w:val="hybridMultilevel"/>
    <w:tmpl w:val="D28C014E"/>
    <w:styleLink w:val="ImportedStyle5"/>
    <w:lvl w:ilvl="0" w:tplc="4D7E612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AE14D33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12B63A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95DA6E4E">
      <w:start w:val="1"/>
      <w:numFmt w:val="bullet"/>
      <w:lvlText w:val="·"/>
      <w:lvlJc w:val="left"/>
      <w:pPr>
        <w:ind w:left="28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3814AD4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406CF9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28B2AA72">
      <w:start w:val="1"/>
      <w:numFmt w:val="bullet"/>
      <w:lvlText w:val="·"/>
      <w:lvlJc w:val="left"/>
      <w:pPr>
        <w:ind w:left="50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623E70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25C8CD6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01" w15:restartNumberingAfterBreak="0">
    <w:nsid w:val="49823D5D"/>
    <w:multiLevelType w:val="hybridMultilevel"/>
    <w:tmpl w:val="8D7082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B3571D1"/>
    <w:multiLevelType w:val="hybridMultilevel"/>
    <w:tmpl w:val="72940B5C"/>
    <w:lvl w:ilvl="0" w:tplc="04090001">
      <w:start w:val="1"/>
      <w:numFmt w:val="bullet"/>
      <w:lvlText w:val=""/>
      <w:lvlJc w:val="left"/>
      <w:pPr>
        <w:tabs>
          <w:tab w:val="num" w:pos="720"/>
        </w:tabs>
        <w:ind w:left="720" w:hanging="360"/>
      </w:pPr>
      <w:rPr>
        <w:rFonts w:ascii="Symbol" w:hAnsi="Symbol"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bullet"/>
      <w:lvlText w:val=""/>
      <w:lvlJc w:val="left"/>
      <w:pPr>
        <w:tabs>
          <w:tab w:val="num" w:pos="2340"/>
        </w:tabs>
        <w:ind w:left="2340" w:hanging="360"/>
      </w:pPr>
      <w:rPr>
        <w:rFonts w:ascii="Symbol" w:hAnsi="Symbol" w:hint="default"/>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03" w15:restartNumberingAfterBreak="0">
    <w:nsid w:val="4C6914CC"/>
    <w:multiLevelType w:val="hybridMultilevel"/>
    <w:tmpl w:val="B35A0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C8665D9"/>
    <w:multiLevelType w:val="multilevel"/>
    <w:tmpl w:val="065AF6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5" w15:restartNumberingAfterBreak="0">
    <w:nsid w:val="4CCF779C"/>
    <w:multiLevelType w:val="hybridMultilevel"/>
    <w:tmpl w:val="B7223B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4E7D571F"/>
    <w:multiLevelType w:val="hybridMultilevel"/>
    <w:tmpl w:val="2E42DF8E"/>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15:restartNumberingAfterBreak="0">
    <w:nsid w:val="4E9F6873"/>
    <w:multiLevelType w:val="hybridMultilevel"/>
    <w:tmpl w:val="B04E38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4F815868"/>
    <w:multiLevelType w:val="hybridMultilevel"/>
    <w:tmpl w:val="91724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0144C9E"/>
    <w:multiLevelType w:val="hybridMultilevel"/>
    <w:tmpl w:val="CA44185C"/>
    <w:lvl w:ilvl="0" w:tplc="DFF8A7AC">
      <w:start w:val="4"/>
      <w:numFmt w:val="lowerLetter"/>
      <w:lvlText w:val="%1."/>
      <w:lvlJc w:val="left"/>
      <w:pPr>
        <w:ind w:left="357" w:hanging="245"/>
      </w:pPr>
      <w:rPr>
        <w:rFonts w:ascii="Arial" w:eastAsia="Arial" w:hAnsi="Arial" w:cs="Arial" w:hint="default"/>
        <w:spacing w:val="-1"/>
        <w:w w:val="100"/>
        <w:sz w:val="16"/>
        <w:szCs w:val="16"/>
      </w:rPr>
    </w:lvl>
    <w:lvl w:ilvl="1" w:tplc="5B94C898">
      <w:numFmt w:val="bullet"/>
      <w:lvlText w:val="•"/>
      <w:lvlJc w:val="left"/>
      <w:pPr>
        <w:ind w:left="1318" w:hanging="245"/>
      </w:pPr>
      <w:rPr>
        <w:rFonts w:hint="default"/>
      </w:rPr>
    </w:lvl>
    <w:lvl w:ilvl="2" w:tplc="FD9045A4">
      <w:numFmt w:val="bullet"/>
      <w:lvlText w:val="•"/>
      <w:lvlJc w:val="left"/>
      <w:pPr>
        <w:ind w:left="2276" w:hanging="245"/>
      </w:pPr>
      <w:rPr>
        <w:rFonts w:hint="default"/>
      </w:rPr>
    </w:lvl>
    <w:lvl w:ilvl="3" w:tplc="240A0D7E">
      <w:numFmt w:val="bullet"/>
      <w:lvlText w:val="•"/>
      <w:lvlJc w:val="left"/>
      <w:pPr>
        <w:ind w:left="3234" w:hanging="245"/>
      </w:pPr>
      <w:rPr>
        <w:rFonts w:hint="default"/>
      </w:rPr>
    </w:lvl>
    <w:lvl w:ilvl="4" w:tplc="F6A82734">
      <w:numFmt w:val="bullet"/>
      <w:lvlText w:val="•"/>
      <w:lvlJc w:val="left"/>
      <w:pPr>
        <w:ind w:left="4192" w:hanging="245"/>
      </w:pPr>
      <w:rPr>
        <w:rFonts w:hint="default"/>
      </w:rPr>
    </w:lvl>
    <w:lvl w:ilvl="5" w:tplc="5E1CECC0">
      <w:numFmt w:val="bullet"/>
      <w:lvlText w:val="•"/>
      <w:lvlJc w:val="left"/>
      <w:pPr>
        <w:ind w:left="5150" w:hanging="245"/>
      </w:pPr>
      <w:rPr>
        <w:rFonts w:hint="default"/>
      </w:rPr>
    </w:lvl>
    <w:lvl w:ilvl="6" w:tplc="16064CC2">
      <w:numFmt w:val="bullet"/>
      <w:lvlText w:val="•"/>
      <w:lvlJc w:val="left"/>
      <w:pPr>
        <w:ind w:left="6108" w:hanging="245"/>
      </w:pPr>
      <w:rPr>
        <w:rFonts w:hint="default"/>
      </w:rPr>
    </w:lvl>
    <w:lvl w:ilvl="7" w:tplc="3770141C">
      <w:numFmt w:val="bullet"/>
      <w:lvlText w:val="•"/>
      <w:lvlJc w:val="left"/>
      <w:pPr>
        <w:ind w:left="7066" w:hanging="245"/>
      </w:pPr>
      <w:rPr>
        <w:rFonts w:hint="default"/>
      </w:rPr>
    </w:lvl>
    <w:lvl w:ilvl="8" w:tplc="F82C34E4">
      <w:numFmt w:val="bullet"/>
      <w:lvlText w:val="•"/>
      <w:lvlJc w:val="left"/>
      <w:pPr>
        <w:ind w:left="8024" w:hanging="245"/>
      </w:pPr>
      <w:rPr>
        <w:rFonts w:hint="default"/>
      </w:rPr>
    </w:lvl>
  </w:abstractNum>
  <w:abstractNum w:abstractNumId="110" w15:restartNumberingAfterBreak="0">
    <w:nsid w:val="50A05819"/>
    <w:multiLevelType w:val="hybridMultilevel"/>
    <w:tmpl w:val="150E0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2512741"/>
    <w:multiLevelType w:val="hybridMultilevel"/>
    <w:tmpl w:val="311A3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52681DFA"/>
    <w:multiLevelType w:val="hybridMultilevel"/>
    <w:tmpl w:val="CB5ABF4E"/>
    <w:lvl w:ilvl="0" w:tplc="A190A9A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26F2C4C"/>
    <w:multiLevelType w:val="hybridMultilevel"/>
    <w:tmpl w:val="385A4D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5E03F40"/>
    <w:multiLevelType w:val="hybridMultilevel"/>
    <w:tmpl w:val="A7C4A5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563156ED"/>
    <w:multiLevelType w:val="singleLevel"/>
    <w:tmpl w:val="04190017"/>
    <w:lvl w:ilvl="0">
      <w:start w:val="1"/>
      <w:numFmt w:val="lowerLetter"/>
      <w:lvlText w:val="%1)"/>
      <w:lvlJc w:val="left"/>
      <w:pPr>
        <w:tabs>
          <w:tab w:val="num" w:pos="360"/>
        </w:tabs>
        <w:ind w:left="360" w:hanging="360"/>
      </w:pPr>
      <w:rPr>
        <w:rFonts w:hint="default"/>
      </w:rPr>
    </w:lvl>
  </w:abstractNum>
  <w:abstractNum w:abstractNumId="116" w15:restartNumberingAfterBreak="0">
    <w:nsid w:val="56B93ECF"/>
    <w:multiLevelType w:val="hybridMultilevel"/>
    <w:tmpl w:val="5C7468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82D09E5"/>
    <w:multiLevelType w:val="hybridMultilevel"/>
    <w:tmpl w:val="E60ACA8C"/>
    <w:lvl w:ilvl="0" w:tplc="4B961BB8">
      <w:start w:val="1"/>
      <w:numFmt w:val="decimal"/>
      <w:lvlText w:val="%1."/>
      <w:lvlJc w:val="left"/>
      <w:pPr>
        <w:ind w:left="504" w:hanging="360"/>
      </w:pPr>
      <w:rPr>
        <w:rFonts w:hint="default"/>
        <w:color w:val="1F497D"/>
      </w:rPr>
    </w:lvl>
    <w:lvl w:ilvl="1" w:tplc="08090019" w:tentative="1">
      <w:start w:val="1"/>
      <w:numFmt w:val="lowerLetter"/>
      <w:lvlText w:val="%2."/>
      <w:lvlJc w:val="left"/>
      <w:pPr>
        <w:ind w:left="1224" w:hanging="360"/>
      </w:pPr>
    </w:lvl>
    <w:lvl w:ilvl="2" w:tplc="0809001B" w:tentative="1">
      <w:start w:val="1"/>
      <w:numFmt w:val="lowerRoman"/>
      <w:lvlText w:val="%3."/>
      <w:lvlJc w:val="right"/>
      <w:pPr>
        <w:ind w:left="1944" w:hanging="180"/>
      </w:pPr>
    </w:lvl>
    <w:lvl w:ilvl="3" w:tplc="0809000F" w:tentative="1">
      <w:start w:val="1"/>
      <w:numFmt w:val="decimal"/>
      <w:lvlText w:val="%4."/>
      <w:lvlJc w:val="left"/>
      <w:pPr>
        <w:ind w:left="2664" w:hanging="360"/>
      </w:pPr>
    </w:lvl>
    <w:lvl w:ilvl="4" w:tplc="08090019" w:tentative="1">
      <w:start w:val="1"/>
      <w:numFmt w:val="lowerLetter"/>
      <w:lvlText w:val="%5."/>
      <w:lvlJc w:val="left"/>
      <w:pPr>
        <w:ind w:left="3384" w:hanging="360"/>
      </w:pPr>
    </w:lvl>
    <w:lvl w:ilvl="5" w:tplc="0809001B" w:tentative="1">
      <w:start w:val="1"/>
      <w:numFmt w:val="lowerRoman"/>
      <w:lvlText w:val="%6."/>
      <w:lvlJc w:val="right"/>
      <w:pPr>
        <w:ind w:left="4104" w:hanging="180"/>
      </w:pPr>
    </w:lvl>
    <w:lvl w:ilvl="6" w:tplc="0809000F" w:tentative="1">
      <w:start w:val="1"/>
      <w:numFmt w:val="decimal"/>
      <w:lvlText w:val="%7."/>
      <w:lvlJc w:val="left"/>
      <w:pPr>
        <w:ind w:left="4824" w:hanging="360"/>
      </w:pPr>
    </w:lvl>
    <w:lvl w:ilvl="7" w:tplc="08090019" w:tentative="1">
      <w:start w:val="1"/>
      <w:numFmt w:val="lowerLetter"/>
      <w:lvlText w:val="%8."/>
      <w:lvlJc w:val="left"/>
      <w:pPr>
        <w:ind w:left="5544" w:hanging="360"/>
      </w:pPr>
    </w:lvl>
    <w:lvl w:ilvl="8" w:tplc="0809001B" w:tentative="1">
      <w:start w:val="1"/>
      <w:numFmt w:val="lowerRoman"/>
      <w:lvlText w:val="%9."/>
      <w:lvlJc w:val="right"/>
      <w:pPr>
        <w:ind w:left="6264" w:hanging="180"/>
      </w:pPr>
    </w:lvl>
  </w:abstractNum>
  <w:abstractNum w:abstractNumId="118" w15:restartNumberingAfterBreak="0">
    <w:nsid w:val="59DF18B9"/>
    <w:multiLevelType w:val="multilevel"/>
    <w:tmpl w:val="592455AC"/>
    <w:lvl w:ilvl="0">
      <w:start w:val="4"/>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9" w15:restartNumberingAfterBreak="0">
    <w:nsid w:val="5B440289"/>
    <w:multiLevelType w:val="hybridMultilevel"/>
    <w:tmpl w:val="726ACAA2"/>
    <w:lvl w:ilvl="0" w:tplc="306C14F6">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B8D76EF"/>
    <w:multiLevelType w:val="hybridMultilevel"/>
    <w:tmpl w:val="1C069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5C83455F"/>
    <w:multiLevelType w:val="hybridMultilevel"/>
    <w:tmpl w:val="D2E2AB5A"/>
    <w:lvl w:ilvl="0" w:tplc="0B30A990">
      <w:start w:val="1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15:restartNumberingAfterBreak="0">
    <w:nsid w:val="5D857994"/>
    <w:multiLevelType w:val="hybridMultilevel"/>
    <w:tmpl w:val="46C8CA18"/>
    <w:lvl w:ilvl="0" w:tplc="F9C6D98A">
      <w:start w:val="1"/>
      <w:numFmt w:val="lowerLetter"/>
      <w:lvlText w:val="%1)"/>
      <w:lvlJc w:val="left"/>
      <w:pPr>
        <w:ind w:left="1080" w:hanging="360"/>
      </w:pPr>
      <w:rPr>
        <w:rFonts w:hint="default"/>
        <w:color w:val="000000"/>
      </w:rPr>
    </w:lvl>
    <w:lvl w:ilvl="1" w:tplc="72FEE408">
      <w:numFmt w:val="bullet"/>
      <w:lvlText w:val="-"/>
      <w:lvlJc w:val="left"/>
      <w:pPr>
        <w:ind w:left="1800" w:hanging="360"/>
      </w:pPr>
      <w:rPr>
        <w:rFonts w:ascii="Arial" w:eastAsiaTheme="minorHAnsi" w:hAnsi="Arial" w:cs="Arial" w:hint="default"/>
      </w:r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15:restartNumberingAfterBreak="0">
    <w:nsid w:val="5DBA7BAE"/>
    <w:multiLevelType w:val="multilevel"/>
    <w:tmpl w:val="72D6080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4" w15:restartNumberingAfterBreak="0">
    <w:nsid w:val="5FF57B7A"/>
    <w:multiLevelType w:val="multilevel"/>
    <w:tmpl w:val="5C56C950"/>
    <w:lvl w:ilvl="0">
      <w:start w:val="1"/>
      <w:numFmt w:val="lowerLetter"/>
      <w:lvlText w:val="(%1)"/>
      <w:lvlJc w:val="left"/>
      <w:pPr>
        <w:tabs>
          <w:tab w:val="num" w:pos="822"/>
        </w:tabs>
        <w:ind w:left="822" w:hanging="390"/>
      </w:pPr>
      <w:rPr>
        <w:rFonts w:hint="default"/>
      </w:rPr>
    </w:lvl>
    <w:lvl w:ilvl="1">
      <w:start w:val="1"/>
      <w:numFmt w:val="decimal"/>
      <w:lvlText w:val="%15.%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5" w15:restartNumberingAfterBreak="0">
    <w:nsid w:val="61566BA0"/>
    <w:multiLevelType w:val="hybridMultilevel"/>
    <w:tmpl w:val="5B567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23D0287"/>
    <w:multiLevelType w:val="hybridMultilevel"/>
    <w:tmpl w:val="5E78B662"/>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7" w15:restartNumberingAfterBreak="0">
    <w:nsid w:val="62B6348A"/>
    <w:multiLevelType w:val="multilevel"/>
    <w:tmpl w:val="83D88A6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635D2568"/>
    <w:multiLevelType w:val="hybridMultilevel"/>
    <w:tmpl w:val="5EC8A8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63F9134E"/>
    <w:multiLevelType w:val="multilevel"/>
    <w:tmpl w:val="19C4F252"/>
    <w:lvl w:ilvl="0">
      <w:start w:val="3"/>
      <w:numFmt w:val="none"/>
      <w:isLgl/>
      <w:lvlText w:val="35."/>
      <w:lvlJc w:val="left"/>
      <w:pPr>
        <w:tabs>
          <w:tab w:val="num" w:pos="432"/>
        </w:tabs>
        <w:ind w:left="432" w:hanging="432"/>
      </w:pPr>
      <w:rPr>
        <w:b/>
        <w:i w:val="0"/>
        <w:sz w:val="24"/>
      </w:rPr>
    </w:lvl>
    <w:lvl w:ilvl="1">
      <w:start w:val="1"/>
      <w:numFmt w:val="decimal"/>
      <w:lvlText w:val="%135.%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76"/>
      </w:pPr>
      <w:rPr>
        <w:rFonts w:ascii="Times New Roman" w:hAnsi="Times New Roman" w:hint="default"/>
        <w:b w:val="0"/>
        <w:i w:val="0"/>
        <w:sz w:val="24"/>
      </w:rPr>
    </w:lvl>
    <w:lvl w:ilvl="3">
      <w:start w:val="1"/>
      <w:numFmt w:val="lowerRoman"/>
      <w:lvlText w:val="(%4)"/>
      <w:lvlJc w:val="left"/>
      <w:pPr>
        <w:tabs>
          <w:tab w:val="num" w:pos="1901"/>
        </w:tabs>
        <w:ind w:left="1440" w:hanging="259"/>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0" w15:restartNumberingAfterBreak="0">
    <w:nsid w:val="69E837D6"/>
    <w:multiLevelType w:val="hybridMultilevel"/>
    <w:tmpl w:val="E08A8B56"/>
    <w:lvl w:ilvl="0" w:tplc="04090005">
      <w:start w:val="1"/>
      <w:numFmt w:val="bullet"/>
      <w:lvlText w:val=""/>
      <w:lvlJc w:val="left"/>
      <w:pPr>
        <w:ind w:left="1082" w:hanging="360"/>
      </w:pPr>
      <w:rPr>
        <w:rFonts w:ascii="Wingdings" w:hAnsi="Wingdings" w:hint="default"/>
      </w:rPr>
    </w:lvl>
    <w:lvl w:ilvl="1" w:tplc="04090003">
      <w:start w:val="1"/>
      <w:numFmt w:val="bullet"/>
      <w:lvlText w:val="o"/>
      <w:lvlJc w:val="left"/>
      <w:pPr>
        <w:ind w:left="1802" w:hanging="360"/>
      </w:pPr>
      <w:rPr>
        <w:rFonts w:ascii="Courier New" w:hAnsi="Courier New" w:cs="Courier New" w:hint="default"/>
      </w:rPr>
    </w:lvl>
    <w:lvl w:ilvl="2" w:tplc="04090005" w:tentative="1">
      <w:start w:val="1"/>
      <w:numFmt w:val="bullet"/>
      <w:lvlText w:val=""/>
      <w:lvlJc w:val="left"/>
      <w:pPr>
        <w:ind w:left="2522" w:hanging="360"/>
      </w:pPr>
      <w:rPr>
        <w:rFonts w:ascii="Wingdings" w:hAnsi="Wingdings" w:hint="default"/>
      </w:rPr>
    </w:lvl>
    <w:lvl w:ilvl="3" w:tplc="04090001" w:tentative="1">
      <w:start w:val="1"/>
      <w:numFmt w:val="bullet"/>
      <w:lvlText w:val=""/>
      <w:lvlJc w:val="left"/>
      <w:pPr>
        <w:ind w:left="3242" w:hanging="360"/>
      </w:pPr>
      <w:rPr>
        <w:rFonts w:ascii="Symbol" w:hAnsi="Symbol" w:hint="default"/>
      </w:rPr>
    </w:lvl>
    <w:lvl w:ilvl="4" w:tplc="04090003" w:tentative="1">
      <w:start w:val="1"/>
      <w:numFmt w:val="bullet"/>
      <w:lvlText w:val="o"/>
      <w:lvlJc w:val="left"/>
      <w:pPr>
        <w:ind w:left="3962" w:hanging="360"/>
      </w:pPr>
      <w:rPr>
        <w:rFonts w:ascii="Courier New" w:hAnsi="Courier New" w:cs="Courier New" w:hint="default"/>
      </w:rPr>
    </w:lvl>
    <w:lvl w:ilvl="5" w:tplc="04090005" w:tentative="1">
      <w:start w:val="1"/>
      <w:numFmt w:val="bullet"/>
      <w:lvlText w:val=""/>
      <w:lvlJc w:val="left"/>
      <w:pPr>
        <w:ind w:left="4682" w:hanging="360"/>
      </w:pPr>
      <w:rPr>
        <w:rFonts w:ascii="Wingdings" w:hAnsi="Wingdings" w:hint="default"/>
      </w:rPr>
    </w:lvl>
    <w:lvl w:ilvl="6" w:tplc="04090001" w:tentative="1">
      <w:start w:val="1"/>
      <w:numFmt w:val="bullet"/>
      <w:lvlText w:val=""/>
      <w:lvlJc w:val="left"/>
      <w:pPr>
        <w:ind w:left="5402" w:hanging="360"/>
      </w:pPr>
      <w:rPr>
        <w:rFonts w:ascii="Symbol" w:hAnsi="Symbol" w:hint="default"/>
      </w:rPr>
    </w:lvl>
    <w:lvl w:ilvl="7" w:tplc="04090003" w:tentative="1">
      <w:start w:val="1"/>
      <w:numFmt w:val="bullet"/>
      <w:lvlText w:val="o"/>
      <w:lvlJc w:val="left"/>
      <w:pPr>
        <w:ind w:left="6122" w:hanging="360"/>
      </w:pPr>
      <w:rPr>
        <w:rFonts w:ascii="Courier New" w:hAnsi="Courier New" w:cs="Courier New" w:hint="default"/>
      </w:rPr>
    </w:lvl>
    <w:lvl w:ilvl="8" w:tplc="04090005" w:tentative="1">
      <w:start w:val="1"/>
      <w:numFmt w:val="bullet"/>
      <w:lvlText w:val=""/>
      <w:lvlJc w:val="left"/>
      <w:pPr>
        <w:ind w:left="6842" w:hanging="360"/>
      </w:pPr>
      <w:rPr>
        <w:rFonts w:ascii="Wingdings" w:hAnsi="Wingdings" w:hint="default"/>
      </w:rPr>
    </w:lvl>
  </w:abstractNum>
  <w:abstractNum w:abstractNumId="131" w15:restartNumberingAfterBreak="0">
    <w:nsid w:val="6A1E3E09"/>
    <w:multiLevelType w:val="hybridMultilevel"/>
    <w:tmpl w:val="56D6B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6A342D2A"/>
    <w:multiLevelType w:val="hybridMultilevel"/>
    <w:tmpl w:val="D4B8301A"/>
    <w:lvl w:ilvl="0" w:tplc="A1AE3246">
      <w:start w:val="1"/>
      <w:numFmt w:val="lowerLetter"/>
      <w:lvlText w:val="%1."/>
      <w:lvlJc w:val="left"/>
      <w:pPr>
        <w:ind w:left="357" w:hanging="245"/>
      </w:pPr>
      <w:rPr>
        <w:rFonts w:ascii="Arial" w:eastAsia="Arial" w:hAnsi="Arial" w:cs="Arial" w:hint="default"/>
        <w:spacing w:val="-1"/>
        <w:w w:val="100"/>
        <w:sz w:val="16"/>
        <w:szCs w:val="16"/>
      </w:rPr>
    </w:lvl>
    <w:lvl w:ilvl="1" w:tplc="EE48F296">
      <w:numFmt w:val="bullet"/>
      <w:lvlText w:val="•"/>
      <w:lvlJc w:val="left"/>
      <w:pPr>
        <w:ind w:left="1318" w:hanging="245"/>
      </w:pPr>
      <w:rPr>
        <w:rFonts w:hint="default"/>
      </w:rPr>
    </w:lvl>
    <w:lvl w:ilvl="2" w:tplc="2FD465AA">
      <w:numFmt w:val="bullet"/>
      <w:lvlText w:val="•"/>
      <w:lvlJc w:val="left"/>
      <w:pPr>
        <w:ind w:left="2276" w:hanging="245"/>
      </w:pPr>
      <w:rPr>
        <w:rFonts w:hint="default"/>
      </w:rPr>
    </w:lvl>
    <w:lvl w:ilvl="3" w:tplc="BB7872DA">
      <w:numFmt w:val="bullet"/>
      <w:lvlText w:val="•"/>
      <w:lvlJc w:val="left"/>
      <w:pPr>
        <w:ind w:left="3234" w:hanging="245"/>
      </w:pPr>
      <w:rPr>
        <w:rFonts w:hint="default"/>
      </w:rPr>
    </w:lvl>
    <w:lvl w:ilvl="4" w:tplc="AEB629DE">
      <w:numFmt w:val="bullet"/>
      <w:lvlText w:val="•"/>
      <w:lvlJc w:val="left"/>
      <w:pPr>
        <w:ind w:left="4192" w:hanging="245"/>
      </w:pPr>
      <w:rPr>
        <w:rFonts w:hint="default"/>
      </w:rPr>
    </w:lvl>
    <w:lvl w:ilvl="5" w:tplc="ACEAFD4E">
      <w:numFmt w:val="bullet"/>
      <w:lvlText w:val="•"/>
      <w:lvlJc w:val="left"/>
      <w:pPr>
        <w:ind w:left="5150" w:hanging="245"/>
      </w:pPr>
      <w:rPr>
        <w:rFonts w:hint="default"/>
      </w:rPr>
    </w:lvl>
    <w:lvl w:ilvl="6" w:tplc="577228CE">
      <w:numFmt w:val="bullet"/>
      <w:lvlText w:val="•"/>
      <w:lvlJc w:val="left"/>
      <w:pPr>
        <w:ind w:left="6108" w:hanging="245"/>
      </w:pPr>
      <w:rPr>
        <w:rFonts w:hint="default"/>
      </w:rPr>
    </w:lvl>
    <w:lvl w:ilvl="7" w:tplc="F4B44BCC">
      <w:numFmt w:val="bullet"/>
      <w:lvlText w:val="•"/>
      <w:lvlJc w:val="left"/>
      <w:pPr>
        <w:ind w:left="7066" w:hanging="245"/>
      </w:pPr>
      <w:rPr>
        <w:rFonts w:hint="default"/>
      </w:rPr>
    </w:lvl>
    <w:lvl w:ilvl="8" w:tplc="3CEC8A42">
      <w:numFmt w:val="bullet"/>
      <w:lvlText w:val="•"/>
      <w:lvlJc w:val="left"/>
      <w:pPr>
        <w:ind w:left="8024" w:hanging="245"/>
      </w:pPr>
      <w:rPr>
        <w:rFonts w:hint="default"/>
      </w:rPr>
    </w:lvl>
  </w:abstractNum>
  <w:abstractNum w:abstractNumId="133" w15:restartNumberingAfterBreak="0">
    <w:nsid w:val="6C4569CE"/>
    <w:multiLevelType w:val="hybridMultilevel"/>
    <w:tmpl w:val="C40C9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CE00F50"/>
    <w:multiLevelType w:val="hybridMultilevel"/>
    <w:tmpl w:val="A74A6F32"/>
    <w:lvl w:ilvl="0" w:tplc="93C46B1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DB17BF3"/>
    <w:multiLevelType w:val="hybridMultilevel"/>
    <w:tmpl w:val="9A2E3DB0"/>
    <w:lvl w:ilvl="0" w:tplc="FF84F0B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701528B0"/>
    <w:multiLevelType w:val="hybridMultilevel"/>
    <w:tmpl w:val="C542F812"/>
    <w:lvl w:ilvl="0" w:tplc="70503220">
      <w:start w:val="1"/>
      <w:numFmt w:val="decimal"/>
      <w:lvlText w:val="%1."/>
      <w:lvlJc w:val="left"/>
      <w:pPr>
        <w:tabs>
          <w:tab w:val="num" w:pos="360"/>
        </w:tabs>
        <w:ind w:left="360" w:hanging="360"/>
      </w:pPr>
      <w:rPr>
        <w:rFonts w:hint="default"/>
      </w:rPr>
    </w:lvl>
    <w:lvl w:ilvl="1" w:tplc="EE2C9DCA">
      <w:start w:val="1"/>
      <w:numFmt w:val="upperLetter"/>
      <w:lvlText w:val="(%2)"/>
      <w:lvlJc w:val="left"/>
      <w:pPr>
        <w:tabs>
          <w:tab w:val="num" w:pos="1095"/>
        </w:tabs>
        <w:ind w:left="1095" w:hanging="375"/>
      </w:pPr>
      <w:rPr>
        <w:rFonts w:hint="default"/>
      </w:rPr>
    </w:lvl>
    <w:lvl w:ilvl="2" w:tplc="93DE2444">
      <w:start w:val="1"/>
      <w:numFmt w:val="lowerLetter"/>
      <w:lvlText w:val="(%3)"/>
      <w:lvlJc w:val="left"/>
      <w:pPr>
        <w:tabs>
          <w:tab w:val="num" w:pos="1980"/>
        </w:tabs>
        <w:ind w:left="1980" w:hanging="360"/>
      </w:pPr>
      <w:rPr>
        <w:rFonts w:hint="default"/>
      </w:rPr>
    </w:lvl>
    <w:lvl w:ilvl="3" w:tplc="0419000F">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7" w15:restartNumberingAfterBreak="0">
    <w:nsid w:val="71D67FEA"/>
    <w:multiLevelType w:val="multilevel"/>
    <w:tmpl w:val="145EBF20"/>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8" w15:restartNumberingAfterBreak="0">
    <w:nsid w:val="737D6385"/>
    <w:multiLevelType w:val="hybridMultilevel"/>
    <w:tmpl w:val="CD745098"/>
    <w:lvl w:ilvl="0" w:tplc="241A0001">
      <w:start w:val="1"/>
      <w:numFmt w:val="lowerLetter"/>
      <w:pStyle w:val="ListNumberLevel2"/>
      <w:lvlText w:val="%1."/>
      <w:lvlJc w:val="left"/>
      <w:pPr>
        <w:tabs>
          <w:tab w:val="num" w:pos="1440"/>
        </w:tabs>
        <w:ind w:left="1440" w:hanging="360"/>
      </w:pPr>
      <w:rPr>
        <w:rFonts w:cs="Times New Roman"/>
      </w:rPr>
    </w:lvl>
    <w:lvl w:ilvl="1" w:tplc="241A0003">
      <w:start w:val="1"/>
      <w:numFmt w:val="lowerLetter"/>
      <w:lvlText w:val="%2."/>
      <w:lvlJc w:val="left"/>
      <w:pPr>
        <w:tabs>
          <w:tab w:val="num" w:pos="2160"/>
        </w:tabs>
        <w:ind w:left="2160" w:hanging="360"/>
      </w:pPr>
      <w:rPr>
        <w:rFonts w:cs="Times New Roman"/>
      </w:rPr>
    </w:lvl>
    <w:lvl w:ilvl="2" w:tplc="241A0005">
      <w:start w:val="1"/>
      <w:numFmt w:val="lowerRoman"/>
      <w:lvlText w:val="%3."/>
      <w:lvlJc w:val="right"/>
      <w:pPr>
        <w:tabs>
          <w:tab w:val="num" w:pos="2880"/>
        </w:tabs>
        <w:ind w:left="2880" w:hanging="180"/>
      </w:pPr>
      <w:rPr>
        <w:rFonts w:cs="Times New Roman"/>
      </w:rPr>
    </w:lvl>
    <w:lvl w:ilvl="3" w:tplc="241A0001">
      <w:start w:val="1"/>
      <w:numFmt w:val="decimal"/>
      <w:lvlText w:val="%4."/>
      <w:lvlJc w:val="left"/>
      <w:pPr>
        <w:tabs>
          <w:tab w:val="num" w:pos="3600"/>
        </w:tabs>
        <w:ind w:left="3600" w:hanging="360"/>
      </w:pPr>
      <w:rPr>
        <w:rFonts w:cs="Times New Roman"/>
      </w:rPr>
    </w:lvl>
    <w:lvl w:ilvl="4" w:tplc="241A0003">
      <w:start w:val="1"/>
      <w:numFmt w:val="lowerLetter"/>
      <w:lvlText w:val="%5."/>
      <w:lvlJc w:val="left"/>
      <w:pPr>
        <w:tabs>
          <w:tab w:val="num" w:pos="4320"/>
        </w:tabs>
        <w:ind w:left="4320" w:hanging="360"/>
      </w:pPr>
      <w:rPr>
        <w:rFonts w:cs="Times New Roman"/>
      </w:rPr>
    </w:lvl>
    <w:lvl w:ilvl="5" w:tplc="241A0005">
      <w:start w:val="1"/>
      <w:numFmt w:val="lowerRoman"/>
      <w:lvlText w:val="%6."/>
      <w:lvlJc w:val="right"/>
      <w:pPr>
        <w:tabs>
          <w:tab w:val="num" w:pos="5040"/>
        </w:tabs>
        <w:ind w:left="5040" w:hanging="180"/>
      </w:pPr>
      <w:rPr>
        <w:rFonts w:cs="Times New Roman"/>
      </w:rPr>
    </w:lvl>
    <w:lvl w:ilvl="6" w:tplc="241A0001">
      <w:start w:val="1"/>
      <w:numFmt w:val="decimal"/>
      <w:lvlText w:val="%7."/>
      <w:lvlJc w:val="left"/>
      <w:pPr>
        <w:tabs>
          <w:tab w:val="num" w:pos="5760"/>
        </w:tabs>
        <w:ind w:left="5760" w:hanging="360"/>
      </w:pPr>
      <w:rPr>
        <w:rFonts w:cs="Times New Roman"/>
      </w:rPr>
    </w:lvl>
    <w:lvl w:ilvl="7" w:tplc="241A0003">
      <w:start w:val="1"/>
      <w:numFmt w:val="lowerLetter"/>
      <w:lvlText w:val="%8."/>
      <w:lvlJc w:val="left"/>
      <w:pPr>
        <w:tabs>
          <w:tab w:val="num" w:pos="6480"/>
        </w:tabs>
        <w:ind w:left="6480" w:hanging="360"/>
      </w:pPr>
      <w:rPr>
        <w:rFonts w:cs="Times New Roman"/>
      </w:rPr>
    </w:lvl>
    <w:lvl w:ilvl="8" w:tplc="241A0005">
      <w:start w:val="1"/>
      <w:numFmt w:val="lowerRoman"/>
      <w:lvlText w:val="%9."/>
      <w:lvlJc w:val="right"/>
      <w:pPr>
        <w:tabs>
          <w:tab w:val="num" w:pos="7200"/>
        </w:tabs>
        <w:ind w:left="7200" w:hanging="180"/>
      </w:pPr>
      <w:rPr>
        <w:rFonts w:cs="Times New Roman"/>
      </w:rPr>
    </w:lvl>
  </w:abstractNum>
  <w:abstractNum w:abstractNumId="139" w15:restartNumberingAfterBreak="0">
    <w:nsid w:val="74721879"/>
    <w:multiLevelType w:val="hybridMultilevel"/>
    <w:tmpl w:val="1ABCFF9E"/>
    <w:lvl w:ilvl="0" w:tplc="0409000F">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76200418"/>
    <w:multiLevelType w:val="hybridMultilevel"/>
    <w:tmpl w:val="8D9ADDCC"/>
    <w:styleLink w:val="ImportedStyle6"/>
    <w:lvl w:ilvl="0" w:tplc="72384906">
      <w:start w:val="1"/>
      <w:numFmt w:val="bullet"/>
      <w:lvlText w:val="-"/>
      <w:lvlJc w:val="left"/>
      <w:pPr>
        <w:ind w:left="720" w:hanging="360"/>
      </w:pPr>
      <w:rPr>
        <w:rFonts w:ascii="Helvetica Light" w:eastAsia="Helvetica Light" w:hAnsi="Helvetica Light" w:cs="Helvetica Light"/>
        <w:b w:val="0"/>
        <w:bCs w:val="0"/>
        <w:i w:val="0"/>
        <w:iCs w:val="0"/>
        <w:caps w:val="0"/>
        <w:smallCaps w:val="0"/>
        <w:strike w:val="0"/>
        <w:dstrike w:val="0"/>
        <w:spacing w:val="0"/>
        <w:w w:val="100"/>
        <w:kern w:val="0"/>
        <w:position w:val="0"/>
        <w:highlight w:val="none"/>
        <w:vertAlign w:val="baseline"/>
      </w:rPr>
    </w:lvl>
    <w:lvl w:ilvl="1" w:tplc="F8789F32">
      <w:start w:val="1"/>
      <w:numFmt w:val="bullet"/>
      <w:lvlText w:val="o"/>
      <w:lvlJc w:val="left"/>
      <w:pPr>
        <w:ind w:left="1440" w:hanging="360"/>
      </w:pPr>
      <w:rPr>
        <w:rFonts w:ascii="Helvetica Light" w:eastAsia="Helvetica Light" w:hAnsi="Helvetica Light" w:cs="Helvetica Light"/>
        <w:b w:val="0"/>
        <w:bCs w:val="0"/>
        <w:i w:val="0"/>
        <w:iCs w:val="0"/>
        <w:caps w:val="0"/>
        <w:smallCaps w:val="0"/>
        <w:strike w:val="0"/>
        <w:dstrike w:val="0"/>
        <w:spacing w:val="0"/>
        <w:w w:val="100"/>
        <w:kern w:val="0"/>
        <w:position w:val="0"/>
        <w:highlight w:val="none"/>
        <w:vertAlign w:val="baseline"/>
      </w:rPr>
    </w:lvl>
    <w:lvl w:ilvl="2" w:tplc="E702F8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D07E2B1E">
      <w:start w:val="1"/>
      <w:numFmt w:val="bullet"/>
      <w:lvlText w:val="•"/>
      <w:lvlJc w:val="left"/>
      <w:pPr>
        <w:ind w:left="2880" w:hanging="360"/>
      </w:pPr>
      <w:rPr>
        <w:rFonts w:ascii="Helvetica Light" w:eastAsia="Helvetica Light" w:hAnsi="Helvetica Light" w:cs="Helvetica Light"/>
        <w:b w:val="0"/>
        <w:bCs w:val="0"/>
        <w:i w:val="0"/>
        <w:iCs w:val="0"/>
        <w:caps w:val="0"/>
        <w:smallCaps w:val="0"/>
        <w:strike w:val="0"/>
        <w:dstrike w:val="0"/>
        <w:spacing w:val="0"/>
        <w:w w:val="100"/>
        <w:kern w:val="0"/>
        <w:position w:val="0"/>
        <w:highlight w:val="none"/>
        <w:vertAlign w:val="baseline"/>
      </w:rPr>
    </w:lvl>
    <w:lvl w:ilvl="4" w:tplc="AD7E4598">
      <w:start w:val="1"/>
      <w:numFmt w:val="bullet"/>
      <w:lvlText w:val="o"/>
      <w:lvlJc w:val="left"/>
      <w:pPr>
        <w:ind w:left="3600" w:hanging="360"/>
      </w:pPr>
      <w:rPr>
        <w:rFonts w:ascii="Helvetica Light" w:eastAsia="Helvetica Light" w:hAnsi="Helvetica Light" w:cs="Helvetica Light"/>
        <w:b w:val="0"/>
        <w:bCs w:val="0"/>
        <w:i w:val="0"/>
        <w:iCs w:val="0"/>
        <w:caps w:val="0"/>
        <w:smallCaps w:val="0"/>
        <w:strike w:val="0"/>
        <w:dstrike w:val="0"/>
        <w:spacing w:val="0"/>
        <w:w w:val="100"/>
        <w:kern w:val="0"/>
        <w:position w:val="0"/>
        <w:highlight w:val="none"/>
        <w:vertAlign w:val="baseline"/>
      </w:rPr>
    </w:lvl>
    <w:lvl w:ilvl="5" w:tplc="38F22EE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7FE266BA">
      <w:start w:val="1"/>
      <w:numFmt w:val="bullet"/>
      <w:lvlText w:val="•"/>
      <w:lvlJc w:val="left"/>
      <w:pPr>
        <w:ind w:left="5040" w:hanging="360"/>
      </w:pPr>
      <w:rPr>
        <w:rFonts w:ascii="Helvetica Light" w:eastAsia="Helvetica Light" w:hAnsi="Helvetica Light" w:cs="Helvetica Light"/>
        <w:b w:val="0"/>
        <w:bCs w:val="0"/>
        <w:i w:val="0"/>
        <w:iCs w:val="0"/>
        <w:caps w:val="0"/>
        <w:smallCaps w:val="0"/>
        <w:strike w:val="0"/>
        <w:dstrike w:val="0"/>
        <w:spacing w:val="0"/>
        <w:w w:val="100"/>
        <w:kern w:val="0"/>
        <w:position w:val="0"/>
        <w:highlight w:val="none"/>
        <w:vertAlign w:val="baseline"/>
      </w:rPr>
    </w:lvl>
    <w:lvl w:ilvl="7" w:tplc="7BB683A8">
      <w:start w:val="1"/>
      <w:numFmt w:val="bullet"/>
      <w:lvlText w:val="o"/>
      <w:lvlJc w:val="left"/>
      <w:pPr>
        <w:ind w:left="5760" w:hanging="360"/>
      </w:pPr>
      <w:rPr>
        <w:rFonts w:ascii="Helvetica Light" w:eastAsia="Helvetica Light" w:hAnsi="Helvetica Light" w:cs="Helvetica Light"/>
        <w:b w:val="0"/>
        <w:bCs w:val="0"/>
        <w:i w:val="0"/>
        <w:iCs w:val="0"/>
        <w:caps w:val="0"/>
        <w:smallCaps w:val="0"/>
        <w:strike w:val="0"/>
        <w:dstrike w:val="0"/>
        <w:spacing w:val="0"/>
        <w:w w:val="100"/>
        <w:kern w:val="0"/>
        <w:position w:val="0"/>
        <w:highlight w:val="none"/>
        <w:vertAlign w:val="baseline"/>
      </w:rPr>
    </w:lvl>
    <w:lvl w:ilvl="8" w:tplc="3438A7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141" w15:restartNumberingAfterBreak="0">
    <w:nsid w:val="76E867AA"/>
    <w:multiLevelType w:val="hybridMultilevel"/>
    <w:tmpl w:val="5170A82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781D3A34"/>
    <w:multiLevelType w:val="hybridMultilevel"/>
    <w:tmpl w:val="5DB44E84"/>
    <w:lvl w:ilvl="0" w:tplc="15FCAC38">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3" w15:restartNumberingAfterBreak="0">
    <w:nsid w:val="787565DF"/>
    <w:multiLevelType w:val="hybridMultilevel"/>
    <w:tmpl w:val="C4769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9284630"/>
    <w:multiLevelType w:val="hybridMultilevel"/>
    <w:tmpl w:val="E2349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A59707B"/>
    <w:multiLevelType w:val="hybridMultilevel"/>
    <w:tmpl w:val="BA3653F0"/>
    <w:lvl w:ilvl="0" w:tplc="7C6E2210">
      <w:start w:val="1"/>
      <w:numFmt w:val="lowerLetter"/>
      <w:lvlText w:val="%1."/>
      <w:lvlJc w:val="left"/>
      <w:pPr>
        <w:ind w:left="364" w:hanging="253"/>
      </w:pPr>
      <w:rPr>
        <w:rFonts w:ascii="Arial" w:eastAsia="Arial" w:hAnsi="Arial" w:cs="Arial" w:hint="default"/>
        <w:spacing w:val="-1"/>
        <w:w w:val="100"/>
        <w:sz w:val="16"/>
        <w:szCs w:val="16"/>
      </w:rPr>
    </w:lvl>
    <w:lvl w:ilvl="1" w:tplc="C282669C">
      <w:numFmt w:val="bullet"/>
      <w:lvlText w:val="•"/>
      <w:lvlJc w:val="left"/>
      <w:pPr>
        <w:ind w:left="1318" w:hanging="253"/>
      </w:pPr>
      <w:rPr>
        <w:rFonts w:hint="default"/>
      </w:rPr>
    </w:lvl>
    <w:lvl w:ilvl="2" w:tplc="ED88FD1C">
      <w:numFmt w:val="bullet"/>
      <w:lvlText w:val="•"/>
      <w:lvlJc w:val="left"/>
      <w:pPr>
        <w:ind w:left="2276" w:hanging="253"/>
      </w:pPr>
      <w:rPr>
        <w:rFonts w:hint="default"/>
      </w:rPr>
    </w:lvl>
    <w:lvl w:ilvl="3" w:tplc="D3526E26">
      <w:numFmt w:val="bullet"/>
      <w:lvlText w:val="•"/>
      <w:lvlJc w:val="left"/>
      <w:pPr>
        <w:ind w:left="3234" w:hanging="253"/>
      </w:pPr>
      <w:rPr>
        <w:rFonts w:hint="default"/>
      </w:rPr>
    </w:lvl>
    <w:lvl w:ilvl="4" w:tplc="0B54080C">
      <w:numFmt w:val="bullet"/>
      <w:lvlText w:val="•"/>
      <w:lvlJc w:val="left"/>
      <w:pPr>
        <w:ind w:left="4192" w:hanging="253"/>
      </w:pPr>
      <w:rPr>
        <w:rFonts w:hint="default"/>
      </w:rPr>
    </w:lvl>
    <w:lvl w:ilvl="5" w:tplc="32B26612">
      <w:numFmt w:val="bullet"/>
      <w:lvlText w:val="•"/>
      <w:lvlJc w:val="left"/>
      <w:pPr>
        <w:ind w:left="5150" w:hanging="253"/>
      </w:pPr>
      <w:rPr>
        <w:rFonts w:hint="default"/>
      </w:rPr>
    </w:lvl>
    <w:lvl w:ilvl="6" w:tplc="17569C9A">
      <w:numFmt w:val="bullet"/>
      <w:lvlText w:val="•"/>
      <w:lvlJc w:val="left"/>
      <w:pPr>
        <w:ind w:left="6108" w:hanging="253"/>
      </w:pPr>
      <w:rPr>
        <w:rFonts w:hint="default"/>
      </w:rPr>
    </w:lvl>
    <w:lvl w:ilvl="7" w:tplc="6C5213FC">
      <w:numFmt w:val="bullet"/>
      <w:lvlText w:val="•"/>
      <w:lvlJc w:val="left"/>
      <w:pPr>
        <w:ind w:left="7066" w:hanging="253"/>
      </w:pPr>
      <w:rPr>
        <w:rFonts w:hint="default"/>
      </w:rPr>
    </w:lvl>
    <w:lvl w:ilvl="8" w:tplc="1384F034">
      <w:numFmt w:val="bullet"/>
      <w:lvlText w:val="•"/>
      <w:lvlJc w:val="left"/>
      <w:pPr>
        <w:ind w:left="8024" w:hanging="253"/>
      </w:pPr>
      <w:rPr>
        <w:rFonts w:hint="default"/>
      </w:rPr>
    </w:lvl>
  </w:abstractNum>
  <w:abstractNum w:abstractNumId="146" w15:restartNumberingAfterBreak="0">
    <w:nsid w:val="7D435231"/>
    <w:multiLevelType w:val="hybridMultilevel"/>
    <w:tmpl w:val="B7E8F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ED744B9"/>
    <w:multiLevelType w:val="hybridMultilevel"/>
    <w:tmpl w:val="024A2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FD71DD8"/>
    <w:multiLevelType w:val="hybridMultilevel"/>
    <w:tmpl w:val="247AC5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1"/>
  </w:num>
  <w:num w:numId="2">
    <w:abstractNumId w:val="58"/>
  </w:num>
  <w:num w:numId="3">
    <w:abstractNumId w:val="45"/>
  </w:num>
  <w:num w:numId="4">
    <w:abstractNumId w:val="144"/>
  </w:num>
  <w:num w:numId="5">
    <w:abstractNumId w:val="49"/>
  </w:num>
  <w:num w:numId="6">
    <w:abstractNumId w:val="147"/>
  </w:num>
  <w:num w:numId="7">
    <w:abstractNumId w:val="103"/>
  </w:num>
  <w:num w:numId="8">
    <w:abstractNumId w:val="26"/>
  </w:num>
  <w:num w:numId="9">
    <w:abstractNumId w:val="133"/>
  </w:num>
  <w:num w:numId="10">
    <w:abstractNumId w:val="125"/>
  </w:num>
  <w:num w:numId="1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8"/>
  </w:num>
  <w:num w:numId="13">
    <w:abstractNumId w:val="108"/>
  </w:num>
  <w:num w:numId="14">
    <w:abstractNumId w:val="106"/>
  </w:num>
  <w:num w:numId="15">
    <w:abstractNumId w:val="9"/>
  </w:num>
  <w:num w:numId="16">
    <w:abstractNumId w:val="6"/>
  </w:num>
  <w:num w:numId="17">
    <w:abstractNumId w:val="21"/>
  </w:num>
  <w:num w:numId="18">
    <w:abstractNumId w:val="19"/>
  </w:num>
  <w:num w:numId="19">
    <w:abstractNumId w:val="126"/>
  </w:num>
  <w:num w:numId="20">
    <w:abstractNumId w:val="8"/>
  </w:num>
  <w:num w:numId="21">
    <w:abstractNumId w:val="59"/>
  </w:num>
  <w:num w:numId="22">
    <w:abstractNumId w:val="72"/>
  </w:num>
  <w:num w:numId="23">
    <w:abstractNumId w:val="112"/>
  </w:num>
  <w:num w:numId="24">
    <w:abstractNumId w:val="20"/>
  </w:num>
  <w:num w:numId="25">
    <w:abstractNumId w:val="127"/>
  </w:num>
  <w:num w:numId="26">
    <w:abstractNumId w:val="89"/>
  </w:num>
  <w:num w:numId="27">
    <w:abstractNumId w:val="130"/>
  </w:num>
  <w:num w:numId="28">
    <w:abstractNumId w:val="25"/>
  </w:num>
  <w:num w:numId="29">
    <w:abstractNumId w:val="110"/>
  </w:num>
  <w:num w:numId="30">
    <w:abstractNumId w:val="68"/>
  </w:num>
  <w:num w:numId="31">
    <w:abstractNumId w:val="0"/>
  </w:num>
  <w:num w:numId="32">
    <w:abstractNumId w:val="71"/>
  </w:num>
  <w:num w:numId="33">
    <w:abstractNumId w:val="97"/>
  </w:num>
  <w:num w:numId="34">
    <w:abstractNumId w:val="46"/>
  </w:num>
  <w:num w:numId="3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1"/>
  </w:num>
  <w:num w:numId="37">
    <w:abstractNumId w:val="100"/>
  </w:num>
  <w:num w:numId="38">
    <w:abstractNumId w:val="140"/>
  </w:num>
  <w:num w:numId="39">
    <w:abstractNumId w:val="16"/>
  </w:num>
  <w:num w:numId="40">
    <w:abstractNumId w:val="115"/>
  </w:num>
  <w:num w:numId="41">
    <w:abstractNumId w:val="121"/>
  </w:num>
  <w:num w:numId="42">
    <w:abstractNumId w:val="129"/>
  </w:num>
  <w:num w:numId="43">
    <w:abstractNumId w:val="124"/>
  </w:num>
  <w:num w:numId="44">
    <w:abstractNumId w:val="43"/>
  </w:num>
  <w:num w:numId="45">
    <w:abstractNumId w:val="136"/>
  </w:num>
  <w:num w:numId="46">
    <w:abstractNumId w:val="22"/>
  </w:num>
  <w:num w:numId="47">
    <w:abstractNumId w:val="74"/>
  </w:num>
  <w:num w:numId="48">
    <w:abstractNumId w:val="132"/>
  </w:num>
  <w:num w:numId="49">
    <w:abstractNumId w:val="12"/>
  </w:num>
  <w:num w:numId="50">
    <w:abstractNumId w:val="109"/>
  </w:num>
  <w:num w:numId="51">
    <w:abstractNumId w:val="70"/>
  </w:num>
  <w:num w:numId="52">
    <w:abstractNumId w:val="75"/>
  </w:num>
  <w:num w:numId="53">
    <w:abstractNumId w:val="145"/>
  </w:num>
  <w:num w:numId="54">
    <w:abstractNumId w:val="90"/>
  </w:num>
  <w:num w:numId="55">
    <w:abstractNumId w:val="69"/>
  </w:num>
  <w:num w:numId="56">
    <w:abstractNumId w:val="117"/>
  </w:num>
  <w:num w:numId="57">
    <w:abstractNumId w:val="67"/>
  </w:num>
  <w:num w:numId="58">
    <w:abstractNumId w:val="96"/>
  </w:num>
  <w:num w:numId="59">
    <w:abstractNumId w:val="1"/>
  </w:num>
  <w:num w:numId="60">
    <w:abstractNumId w:val="84"/>
  </w:num>
  <w:num w:numId="61">
    <w:abstractNumId w:val="33"/>
  </w:num>
  <w:num w:numId="62">
    <w:abstractNumId w:val="94"/>
  </w:num>
  <w:num w:numId="63">
    <w:abstractNumId w:val="4"/>
  </w:num>
  <w:num w:numId="64">
    <w:abstractNumId w:val="30"/>
  </w:num>
  <w:num w:numId="65">
    <w:abstractNumId w:val="118"/>
  </w:num>
  <w:num w:numId="66">
    <w:abstractNumId w:val="42"/>
  </w:num>
  <w:num w:numId="67">
    <w:abstractNumId w:val="18"/>
  </w:num>
  <w:num w:numId="68">
    <w:abstractNumId w:val="17"/>
  </w:num>
  <w:num w:numId="69">
    <w:abstractNumId w:val="119"/>
  </w:num>
  <w:num w:numId="70">
    <w:abstractNumId w:val="82"/>
  </w:num>
  <w:num w:numId="71">
    <w:abstractNumId w:val="76"/>
  </w:num>
  <w:num w:numId="72">
    <w:abstractNumId w:val="51"/>
  </w:num>
  <w:num w:numId="73">
    <w:abstractNumId w:val="36"/>
  </w:num>
  <w:num w:numId="74">
    <w:abstractNumId w:val="73"/>
  </w:num>
  <w:num w:numId="75">
    <w:abstractNumId w:val="3"/>
  </w:num>
  <w:num w:numId="76">
    <w:abstractNumId w:val="107"/>
  </w:num>
  <w:num w:numId="77">
    <w:abstractNumId w:val="56"/>
  </w:num>
  <w:num w:numId="78">
    <w:abstractNumId w:val="128"/>
  </w:num>
  <w:num w:numId="79">
    <w:abstractNumId w:val="63"/>
  </w:num>
  <w:num w:numId="80">
    <w:abstractNumId w:val="11"/>
  </w:num>
  <w:num w:numId="81">
    <w:abstractNumId w:val="148"/>
  </w:num>
  <w:num w:numId="82">
    <w:abstractNumId w:val="120"/>
  </w:num>
  <w:num w:numId="83">
    <w:abstractNumId w:val="105"/>
  </w:num>
  <w:num w:numId="84">
    <w:abstractNumId w:val="134"/>
  </w:num>
  <w:num w:numId="85">
    <w:abstractNumId w:val="122"/>
  </w:num>
  <w:num w:numId="86">
    <w:abstractNumId w:val="135"/>
  </w:num>
  <w:num w:numId="87">
    <w:abstractNumId w:val="99"/>
  </w:num>
  <w:num w:numId="88">
    <w:abstractNumId w:val="61"/>
  </w:num>
  <w:num w:numId="89">
    <w:abstractNumId w:val="14"/>
  </w:num>
  <w:num w:numId="90">
    <w:abstractNumId w:val="142"/>
  </w:num>
  <w:num w:numId="91">
    <w:abstractNumId w:val="5"/>
  </w:num>
  <w:num w:numId="92">
    <w:abstractNumId w:val="114"/>
  </w:num>
  <w:num w:numId="93">
    <w:abstractNumId w:val="86"/>
  </w:num>
  <w:num w:numId="94">
    <w:abstractNumId w:val="53"/>
  </w:num>
  <w:num w:numId="95">
    <w:abstractNumId w:val="50"/>
  </w:num>
  <w:num w:numId="96">
    <w:abstractNumId w:val="139"/>
  </w:num>
  <w:num w:numId="97">
    <w:abstractNumId w:val="60"/>
  </w:num>
  <w:num w:numId="98">
    <w:abstractNumId w:val="65"/>
  </w:num>
  <w:num w:numId="99">
    <w:abstractNumId w:val="137"/>
  </w:num>
  <w:num w:numId="100">
    <w:abstractNumId w:val="10"/>
  </w:num>
  <w:num w:numId="101">
    <w:abstractNumId w:val="102"/>
  </w:num>
  <w:num w:numId="102">
    <w:abstractNumId w:val="104"/>
  </w:num>
  <w:num w:numId="103">
    <w:abstractNumId w:val="54"/>
  </w:num>
  <w:num w:numId="104">
    <w:abstractNumId w:val="55"/>
  </w:num>
  <w:num w:numId="105">
    <w:abstractNumId w:val="92"/>
  </w:num>
  <w:num w:numId="106">
    <w:abstractNumId w:val="39"/>
  </w:num>
  <w:num w:numId="107">
    <w:abstractNumId w:val="7"/>
  </w:num>
  <w:num w:numId="108">
    <w:abstractNumId w:val="27"/>
  </w:num>
  <w:num w:numId="109">
    <w:abstractNumId w:val="32"/>
  </w:num>
  <w:num w:numId="110">
    <w:abstractNumId w:val="80"/>
  </w:num>
  <w:num w:numId="111">
    <w:abstractNumId w:val="113"/>
  </w:num>
  <w:num w:numId="112">
    <w:abstractNumId w:val="34"/>
  </w:num>
  <w:num w:numId="113">
    <w:abstractNumId w:val="78"/>
  </w:num>
  <w:num w:numId="114">
    <w:abstractNumId w:val="44"/>
  </w:num>
  <w:num w:numId="115">
    <w:abstractNumId w:val="40"/>
  </w:num>
  <w:num w:numId="116">
    <w:abstractNumId w:val="2"/>
  </w:num>
  <w:num w:numId="117">
    <w:abstractNumId w:val="52"/>
  </w:num>
  <w:num w:numId="118">
    <w:abstractNumId w:val="88"/>
  </w:num>
  <w:num w:numId="119">
    <w:abstractNumId w:val="57"/>
  </w:num>
  <w:num w:numId="120">
    <w:abstractNumId w:val="83"/>
  </w:num>
  <w:num w:numId="121">
    <w:abstractNumId w:val="81"/>
  </w:num>
  <w:num w:numId="122">
    <w:abstractNumId w:val="101"/>
  </w:num>
  <w:num w:numId="123">
    <w:abstractNumId w:val="23"/>
  </w:num>
  <w:num w:numId="124">
    <w:abstractNumId w:val="38"/>
  </w:num>
  <w:num w:numId="125">
    <w:abstractNumId w:val="116"/>
  </w:num>
  <w:num w:numId="126">
    <w:abstractNumId w:val="93"/>
  </w:num>
  <w:num w:numId="127">
    <w:abstractNumId w:val="62"/>
  </w:num>
  <w:num w:numId="128">
    <w:abstractNumId w:val="15"/>
  </w:num>
  <w:num w:numId="129">
    <w:abstractNumId w:val="37"/>
  </w:num>
  <w:num w:numId="130">
    <w:abstractNumId w:val="24"/>
  </w:num>
  <w:num w:numId="131">
    <w:abstractNumId w:val="28"/>
  </w:num>
  <w:num w:numId="132">
    <w:abstractNumId w:val="87"/>
  </w:num>
  <w:num w:numId="133">
    <w:abstractNumId w:val="64"/>
  </w:num>
  <w:num w:numId="134">
    <w:abstractNumId w:val="95"/>
  </w:num>
  <w:num w:numId="135">
    <w:abstractNumId w:val="13"/>
  </w:num>
  <w:num w:numId="136">
    <w:abstractNumId w:val="77"/>
  </w:num>
  <w:num w:numId="137">
    <w:abstractNumId w:val="98"/>
  </w:num>
  <w:num w:numId="1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35"/>
  </w:num>
  <w:num w:numId="141">
    <w:abstractNumId w:val="131"/>
  </w:num>
  <w:num w:numId="142">
    <w:abstractNumId w:val="66"/>
  </w:num>
  <w:num w:numId="143">
    <w:abstractNumId w:val="146"/>
  </w:num>
  <w:num w:numId="144">
    <w:abstractNumId w:val="47"/>
  </w:num>
  <w:num w:numId="145">
    <w:abstractNumId w:val="141"/>
  </w:num>
  <w:num w:numId="146">
    <w:abstractNumId w:val="111"/>
  </w:num>
  <w:num w:numId="147">
    <w:abstractNumId w:val="31"/>
  </w:num>
  <w:num w:numId="148">
    <w:abstractNumId w:val="123"/>
  </w:num>
  <w:num w:numId="149">
    <w:abstractNumId w:val="79"/>
  </w:num>
  <w:numIdMacAtCleanup w:val="14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vetlana Edmeades">
    <w15:presenceInfo w15:providerId="AD" w15:userId="S::sedmeades@worldbank.org::95870021-4d9c-4817-b093-e1d9fc19ec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9"/>
  <w:hideSpellingErrors/>
  <w:hideGrammaticalErrors/>
  <w:activeWritingStyle w:appName="MSWord" w:lang="fr-FR"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de-DE" w:vendorID="64" w:dllVersion="0" w:nlCheck="1" w:checkStyle="0"/>
  <w:activeWritingStyle w:appName="MSWord" w:lang="sv-SE" w:vendorID="64" w:dllVersion="0" w:nlCheck="1" w:checkStyle="0"/>
  <w:activeWritingStyle w:appName="MSWord" w:lang="de-DE" w:vendorID="64" w:dllVersion="4096" w:nlCheck="1" w:checkStyle="0"/>
  <w:activeWritingStyle w:appName="MSWord" w:lang="sv-SE"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K3NDE1Mzc1NDA2MjdS0lEKTi0uzszPAykwrAUAbFvCriwAAAA="/>
  </w:docVars>
  <w:rsids>
    <w:rsidRoot w:val="00C12CC0"/>
    <w:rsid w:val="00001857"/>
    <w:rsid w:val="000018AC"/>
    <w:rsid w:val="00001937"/>
    <w:rsid w:val="00001D17"/>
    <w:rsid w:val="00001F14"/>
    <w:rsid w:val="0000237F"/>
    <w:rsid w:val="0000323A"/>
    <w:rsid w:val="00005310"/>
    <w:rsid w:val="00005927"/>
    <w:rsid w:val="000061C5"/>
    <w:rsid w:val="00006893"/>
    <w:rsid w:val="0000708C"/>
    <w:rsid w:val="00007B97"/>
    <w:rsid w:val="0001007C"/>
    <w:rsid w:val="00010631"/>
    <w:rsid w:val="00010A79"/>
    <w:rsid w:val="00011A7C"/>
    <w:rsid w:val="0001226A"/>
    <w:rsid w:val="000124CB"/>
    <w:rsid w:val="00012A36"/>
    <w:rsid w:val="00012E04"/>
    <w:rsid w:val="0001303D"/>
    <w:rsid w:val="0001348E"/>
    <w:rsid w:val="00014814"/>
    <w:rsid w:val="00015700"/>
    <w:rsid w:val="00015DF3"/>
    <w:rsid w:val="000171F1"/>
    <w:rsid w:val="000179E9"/>
    <w:rsid w:val="00017B9F"/>
    <w:rsid w:val="00020D0B"/>
    <w:rsid w:val="00021D4B"/>
    <w:rsid w:val="00022261"/>
    <w:rsid w:val="000232CB"/>
    <w:rsid w:val="00024AE4"/>
    <w:rsid w:val="00026130"/>
    <w:rsid w:val="00027047"/>
    <w:rsid w:val="00030231"/>
    <w:rsid w:val="00030472"/>
    <w:rsid w:val="00031202"/>
    <w:rsid w:val="000313D2"/>
    <w:rsid w:val="00031A56"/>
    <w:rsid w:val="0003227F"/>
    <w:rsid w:val="000324EF"/>
    <w:rsid w:val="00032792"/>
    <w:rsid w:val="0003318D"/>
    <w:rsid w:val="0003417A"/>
    <w:rsid w:val="00035ABD"/>
    <w:rsid w:val="00037153"/>
    <w:rsid w:val="00037A07"/>
    <w:rsid w:val="00037B01"/>
    <w:rsid w:val="00040D33"/>
    <w:rsid w:val="000417B6"/>
    <w:rsid w:val="000417C8"/>
    <w:rsid w:val="0004186E"/>
    <w:rsid w:val="00042C8C"/>
    <w:rsid w:val="00043695"/>
    <w:rsid w:val="000438EC"/>
    <w:rsid w:val="00043937"/>
    <w:rsid w:val="00043E4D"/>
    <w:rsid w:val="00044E31"/>
    <w:rsid w:val="00045963"/>
    <w:rsid w:val="000467A5"/>
    <w:rsid w:val="00046B16"/>
    <w:rsid w:val="00046BA7"/>
    <w:rsid w:val="00046CCB"/>
    <w:rsid w:val="00046E59"/>
    <w:rsid w:val="00050030"/>
    <w:rsid w:val="0005011C"/>
    <w:rsid w:val="000503ED"/>
    <w:rsid w:val="0005079A"/>
    <w:rsid w:val="0005097A"/>
    <w:rsid w:val="00050B9C"/>
    <w:rsid w:val="0005153C"/>
    <w:rsid w:val="000526F4"/>
    <w:rsid w:val="00055005"/>
    <w:rsid w:val="0005542A"/>
    <w:rsid w:val="00055670"/>
    <w:rsid w:val="00056003"/>
    <w:rsid w:val="0005655A"/>
    <w:rsid w:val="00056593"/>
    <w:rsid w:val="00057F32"/>
    <w:rsid w:val="000608E3"/>
    <w:rsid w:val="00060D93"/>
    <w:rsid w:val="000620B1"/>
    <w:rsid w:val="00062B18"/>
    <w:rsid w:val="0006385A"/>
    <w:rsid w:val="000645FF"/>
    <w:rsid w:val="000650BD"/>
    <w:rsid w:val="00066908"/>
    <w:rsid w:val="00066DD6"/>
    <w:rsid w:val="000672DB"/>
    <w:rsid w:val="00067362"/>
    <w:rsid w:val="000674CC"/>
    <w:rsid w:val="00071136"/>
    <w:rsid w:val="00071371"/>
    <w:rsid w:val="0007188F"/>
    <w:rsid w:val="000718EA"/>
    <w:rsid w:val="00072F9C"/>
    <w:rsid w:val="000740F0"/>
    <w:rsid w:val="00074490"/>
    <w:rsid w:val="0007492E"/>
    <w:rsid w:val="00075014"/>
    <w:rsid w:val="000753B8"/>
    <w:rsid w:val="00076384"/>
    <w:rsid w:val="0007642C"/>
    <w:rsid w:val="00077D41"/>
    <w:rsid w:val="000802C2"/>
    <w:rsid w:val="0008070C"/>
    <w:rsid w:val="000812C3"/>
    <w:rsid w:val="00081319"/>
    <w:rsid w:val="00081768"/>
    <w:rsid w:val="000817DA"/>
    <w:rsid w:val="000821AA"/>
    <w:rsid w:val="000833EA"/>
    <w:rsid w:val="0008373F"/>
    <w:rsid w:val="00083AA0"/>
    <w:rsid w:val="00083B27"/>
    <w:rsid w:val="00084361"/>
    <w:rsid w:val="00084EA0"/>
    <w:rsid w:val="00085353"/>
    <w:rsid w:val="00085434"/>
    <w:rsid w:val="00085A22"/>
    <w:rsid w:val="00086231"/>
    <w:rsid w:val="000864F2"/>
    <w:rsid w:val="0008667C"/>
    <w:rsid w:val="00086F1A"/>
    <w:rsid w:val="0008720D"/>
    <w:rsid w:val="00087DEA"/>
    <w:rsid w:val="000906F5"/>
    <w:rsid w:val="00093A6B"/>
    <w:rsid w:val="000943FE"/>
    <w:rsid w:val="00094C0C"/>
    <w:rsid w:val="000952B7"/>
    <w:rsid w:val="000957AE"/>
    <w:rsid w:val="00095952"/>
    <w:rsid w:val="000959A8"/>
    <w:rsid w:val="00095FE8"/>
    <w:rsid w:val="000962DB"/>
    <w:rsid w:val="00097B63"/>
    <w:rsid w:val="000A0EBF"/>
    <w:rsid w:val="000A1166"/>
    <w:rsid w:val="000A17B5"/>
    <w:rsid w:val="000A2350"/>
    <w:rsid w:val="000A2382"/>
    <w:rsid w:val="000A24D2"/>
    <w:rsid w:val="000A2670"/>
    <w:rsid w:val="000A292B"/>
    <w:rsid w:val="000A33D2"/>
    <w:rsid w:val="000A37E6"/>
    <w:rsid w:val="000A6508"/>
    <w:rsid w:val="000A6F25"/>
    <w:rsid w:val="000A74C8"/>
    <w:rsid w:val="000A74D1"/>
    <w:rsid w:val="000A7753"/>
    <w:rsid w:val="000A777B"/>
    <w:rsid w:val="000B18C5"/>
    <w:rsid w:val="000B1A46"/>
    <w:rsid w:val="000B1BB7"/>
    <w:rsid w:val="000B20C6"/>
    <w:rsid w:val="000B2263"/>
    <w:rsid w:val="000B26CE"/>
    <w:rsid w:val="000B27C5"/>
    <w:rsid w:val="000B2FD8"/>
    <w:rsid w:val="000B336D"/>
    <w:rsid w:val="000B3405"/>
    <w:rsid w:val="000B3C05"/>
    <w:rsid w:val="000B3E84"/>
    <w:rsid w:val="000B3F3D"/>
    <w:rsid w:val="000B4050"/>
    <w:rsid w:val="000B41F8"/>
    <w:rsid w:val="000B55A1"/>
    <w:rsid w:val="000B5E52"/>
    <w:rsid w:val="000B63D7"/>
    <w:rsid w:val="000B64FA"/>
    <w:rsid w:val="000B6A28"/>
    <w:rsid w:val="000B6ECE"/>
    <w:rsid w:val="000B7E7A"/>
    <w:rsid w:val="000C1BF4"/>
    <w:rsid w:val="000C1CEB"/>
    <w:rsid w:val="000C1E61"/>
    <w:rsid w:val="000C1EEF"/>
    <w:rsid w:val="000C3158"/>
    <w:rsid w:val="000C3F7C"/>
    <w:rsid w:val="000C400D"/>
    <w:rsid w:val="000C44C3"/>
    <w:rsid w:val="000C528A"/>
    <w:rsid w:val="000C649E"/>
    <w:rsid w:val="000C6AA5"/>
    <w:rsid w:val="000C70EA"/>
    <w:rsid w:val="000C7314"/>
    <w:rsid w:val="000C790C"/>
    <w:rsid w:val="000C7EBE"/>
    <w:rsid w:val="000D00DD"/>
    <w:rsid w:val="000D0445"/>
    <w:rsid w:val="000D158D"/>
    <w:rsid w:val="000D34C3"/>
    <w:rsid w:val="000D3930"/>
    <w:rsid w:val="000D3946"/>
    <w:rsid w:val="000D3E5D"/>
    <w:rsid w:val="000D44BD"/>
    <w:rsid w:val="000D4A34"/>
    <w:rsid w:val="000D7A47"/>
    <w:rsid w:val="000E0880"/>
    <w:rsid w:val="000E0DC4"/>
    <w:rsid w:val="000E1331"/>
    <w:rsid w:val="000E17C6"/>
    <w:rsid w:val="000E3D18"/>
    <w:rsid w:val="000E4D20"/>
    <w:rsid w:val="000E61E2"/>
    <w:rsid w:val="000E656B"/>
    <w:rsid w:val="000E6A34"/>
    <w:rsid w:val="000E7015"/>
    <w:rsid w:val="000E71F9"/>
    <w:rsid w:val="000E73EA"/>
    <w:rsid w:val="000E7759"/>
    <w:rsid w:val="000E780F"/>
    <w:rsid w:val="000F1208"/>
    <w:rsid w:val="000F1BCA"/>
    <w:rsid w:val="000F225A"/>
    <w:rsid w:val="000F39D5"/>
    <w:rsid w:val="000F3A07"/>
    <w:rsid w:val="000F453C"/>
    <w:rsid w:val="000F4D80"/>
    <w:rsid w:val="000F75B1"/>
    <w:rsid w:val="00100F2D"/>
    <w:rsid w:val="0010209E"/>
    <w:rsid w:val="0010347F"/>
    <w:rsid w:val="001039B4"/>
    <w:rsid w:val="00104078"/>
    <w:rsid w:val="00104B1B"/>
    <w:rsid w:val="00110144"/>
    <w:rsid w:val="00110E53"/>
    <w:rsid w:val="00110F50"/>
    <w:rsid w:val="00113350"/>
    <w:rsid w:val="00113D76"/>
    <w:rsid w:val="00114692"/>
    <w:rsid w:val="00114F82"/>
    <w:rsid w:val="00115014"/>
    <w:rsid w:val="001155FF"/>
    <w:rsid w:val="0011590B"/>
    <w:rsid w:val="00116677"/>
    <w:rsid w:val="00117BC9"/>
    <w:rsid w:val="001216A4"/>
    <w:rsid w:val="00121ED3"/>
    <w:rsid w:val="001220D9"/>
    <w:rsid w:val="001222B8"/>
    <w:rsid w:val="00122FFB"/>
    <w:rsid w:val="0012323B"/>
    <w:rsid w:val="00123AB0"/>
    <w:rsid w:val="0012424A"/>
    <w:rsid w:val="001245A9"/>
    <w:rsid w:val="00124BE1"/>
    <w:rsid w:val="0012504D"/>
    <w:rsid w:val="00126332"/>
    <w:rsid w:val="0012692B"/>
    <w:rsid w:val="001272CC"/>
    <w:rsid w:val="00130F71"/>
    <w:rsid w:val="00131261"/>
    <w:rsid w:val="00132053"/>
    <w:rsid w:val="0013256A"/>
    <w:rsid w:val="0013429D"/>
    <w:rsid w:val="001351C8"/>
    <w:rsid w:val="00135F06"/>
    <w:rsid w:val="00140178"/>
    <w:rsid w:val="00140361"/>
    <w:rsid w:val="00140C7D"/>
    <w:rsid w:val="00140D1A"/>
    <w:rsid w:val="00140EE6"/>
    <w:rsid w:val="00141C30"/>
    <w:rsid w:val="00141DCF"/>
    <w:rsid w:val="001424D7"/>
    <w:rsid w:val="00144C16"/>
    <w:rsid w:val="001452DB"/>
    <w:rsid w:val="00145405"/>
    <w:rsid w:val="00145D48"/>
    <w:rsid w:val="00146168"/>
    <w:rsid w:val="001467E6"/>
    <w:rsid w:val="00147368"/>
    <w:rsid w:val="00147BE9"/>
    <w:rsid w:val="00150F74"/>
    <w:rsid w:val="00151BAC"/>
    <w:rsid w:val="0015391B"/>
    <w:rsid w:val="0015471D"/>
    <w:rsid w:val="00154AC2"/>
    <w:rsid w:val="00154D66"/>
    <w:rsid w:val="0015508F"/>
    <w:rsid w:val="001556A3"/>
    <w:rsid w:val="00155FEC"/>
    <w:rsid w:val="001562A3"/>
    <w:rsid w:val="00156466"/>
    <w:rsid w:val="00156E3A"/>
    <w:rsid w:val="001576EF"/>
    <w:rsid w:val="0015795A"/>
    <w:rsid w:val="00157CE3"/>
    <w:rsid w:val="00157D89"/>
    <w:rsid w:val="00157FB0"/>
    <w:rsid w:val="00160BA8"/>
    <w:rsid w:val="00160EDB"/>
    <w:rsid w:val="0016108B"/>
    <w:rsid w:val="00162379"/>
    <w:rsid w:val="00162A3A"/>
    <w:rsid w:val="001630D1"/>
    <w:rsid w:val="0016447D"/>
    <w:rsid w:val="00164BB0"/>
    <w:rsid w:val="001653E3"/>
    <w:rsid w:val="00165BAC"/>
    <w:rsid w:val="001668EE"/>
    <w:rsid w:val="00166C87"/>
    <w:rsid w:val="00167164"/>
    <w:rsid w:val="001671D4"/>
    <w:rsid w:val="0016742E"/>
    <w:rsid w:val="00167470"/>
    <w:rsid w:val="0016785F"/>
    <w:rsid w:val="00167F30"/>
    <w:rsid w:val="00170004"/>
    <w:rsid w:val="00170054"/>
    <w:rsid w:val="00170ABA"/>
    <w:rsid w:val="001710F3"/>
    <w:rsid w:val="0017128C"/>
    <w:rsid w:val="0017179E"/>
    <w:rsid w:val="00171F5E"/>
    <w:rsid w:val="00172223"/>
    <w:rsid w:val="0017264B"/>
    <w:rsid w:val="00172A79"/>
    <w:rsid w:val="00173818"/>
    <w:rsid w:val="00173C29"/>
    <w:rsid w:val="00173C43"/>
    <w:rsid w:val="001742FE"/>
    <w:rsid w:val="00174570"/>
    <w:rsid w:val="001759A2"/>
    <w:rsid w:val="00175F74"/>
    <w:rsid w:val="0017662F"/>
    <w:rsid w:val="0017761B"/>
    <w:rsid w:val="001777C3"/>
    <w:rsid w:val="00180BFD"/>
    <w:rsid w:val="0018119E"/>
    <w:rsid w:val="00183BD5"/>
    <w:rsid w:val="00184BC3"/>
    <w:rsid w:val="001850E0"/>
    <w:rsid w:val="001860E7"/>
    <w:rsid w:val="00186E3D"/>
    <w:rsid w:val="001875E4"/>
    <w:rsid w:val="001907B9"/>
    <w:rsid w:val="001917EB"/>
    <w:rsid w:val="001918D3"/>
    <w:rsid w:val="00191F3C"/>
    <w:rsid w:val="00192386"/>
    <w:rsid w:val="001923CE"/>
    <w:rsid w:val="0019254A"/>
    <w:rsid w:val="001927B1"/>
    <w:rsid w:val="00192B43"/>
    <w:rsid w:val="00193D32"/>
    <w:rsid w:val="00193D90"/>
    <w:rsid w:val="00194A08"/>
    <w:rsid w:val="00194DCC"/>
    <w:rsid w:val="0019542B"/>
    <w:rsid w:val="00195CA0"/>
    <w:rsid w:val="001970F9"/>
    <w:rsid w:val="001A01F2"/>
    <w:rsid w:val="001A0C96"/>
    <w:rsid w:val="001A0EED"/>
    <w:rsid w:val="001A130B"/>
    <w:rsid w:val="001A261A"/>
    <w:rsid w:val="001A3B79"/>
    <w:rsid w:val="001A3DE0"/>
    <w:rsid w:val="001A3E42"/>
    <w:rsid w:val="001A4D3B"/>
    <w:rsid w:val="001A53B5"/>
    <w:rsid w:val="001A54D0"/>
    <w:rsid w:val="001A565E"/>
    <w:rsid w:val="001A5DFB"/>
    <w:rsid w:val="001A608F"/>
    <w:rsid w:val="001A62D0"/>
    <w:rsid w:val="001A6821"/>
    <w:rsid w:val="001A6C7A"/>
    <w:rsid w:val="001A7B6B"/>
    <w:rsid w:val="001A7BDE"/>
    <w:rsid w:val="001B0926"/>
    <w:rsid w:val="001B0936"/>
    <w:rsid w:val="001B0997"/>
    <w:rsid w:val="001B0AD1"/>
    <w:rsid w:val="001B18AC"/>
    <w:rsid w:val="001B4187"/>
    <w:rsid w:val="001B5E70"/>
    <w:rsid w:val="001B666D"/>
    <w:rsid w:val="001B68C8"/>
    <w:rsid w:val="001B6AE9"/>
    <w:rsid w:val="001B7899"/>
    <w:rsid w:val="001B7A90"/>
    <w:rsid w:val="001B7BA8"/>
    <w:rsid w:val="001C0B34"/>
    <w:rsid w:val="001C0E1C"/>
    <w:rsid w:val="001C2A56"/>
    <w:rsid w:val="001C3BB2"/>
    <w:rsid w:val="001C45E8"/>
    <w:rsid w:val="001C5007"/>
    <w:rsid w:val="001C57D7"/>
    <w:rsid w:val="001C5EC1"/>
    <w:rsid w:val="001C6046"/>
    <w:rsid w:val="001C68C2"/>
    <w:rsid w:val="001C7217"/>
    <w:rsid w:val="001C735F"/>
    <w:rsid w:val="001C79AE"/>
    <w:rsid w:val="001D04F0"/>
    <w:rsid w:val="001D0B3B"/>
    <w:rsid w:val="001D16F4"/>
    <w:rsid w:val="001D1F07"/>
    <w:rsid w:val="001D24DC"/>
    <w:rsid w:val="001D4140"/>
    <w:rsid w:val="001D4694"/>
    <w:rsid w:val="001D559B"/>
    <w:rsid w:val="001D5E65"/>
    <w:rsid w:val="001D713C"/>
    <w:rsid w:val="001E0763"/>
    <w:rsid w:val="001E1634"/>
    <w:rsid w:val="001E1C04"/>
    <w:rsid w:val="001E1C42"/>
    <w:rsid w:val="001E57D8"/>
    <w:rsid w:val="001E6597"/>
    <w:rsid w:val="001E7ED6"/>
    <w:rsid w:val="001F03AD"/>
    <w:rsid w:val="001F0E7B"/>
    <w:rsid w:val="001F1598"/>
    <w:rsid w:val="001F1CF5"/>
    <w:rsid w:val="001F1D92"/>
    <w:rsid w:val="001F26C8"/>
    <w:rsid w:val="001F2A81"/>
    <w:rsid w:val="001F30B7"/>
    <w:rsid w:val="001F3B49"/>
    <w:rsid w:val="001F4BAE"/>
    <w:rsid w:val="001F53DE"/>
    <w:rsid w:val="001F58CC"/>
    <w:rsid w:val="001F5989"/>
    <w:rsid w:val="001F633C"/>
    <w:rsid w:val="001F71D2"/>
    <w:rsid w:val="001F772D"/>
    <w:rsid w:val="00200E26"/>
    <w:rsid w:val="00202B8A"/>
    <w:rsid w:val="00203042"/>
    <w:rsid w:val="00203B5B"/>
    <w:rsid w:val="00203BFE"/>
    <w:rsid w:val="00203F14"/>
    <w:rsid w:val="002051ED"/>
    <w:rsid w:val="00205692"/>
    <w:rsid w:val="00205A5A"/>
    <w:rsid w:val="00205B9F"/>
    <w:rsid w:val="00205FF1"/>
    <w:rsid w:val="00206AD1"/>
    <w:rsid w:val="00207222"/>
    <w:rsid w:val="00207AAE"/>
    <w:rsid w:val="00210422"/>
    <w:rsid w:val="00210CBF"/>
    <w:rsid w:val="00211057"/>
    <w:rsid w:val="00213288"/>
    <w:rsid w:val="002139D5"/>
    <w:rsid w:val="00214AFF"/>
    <w:rsid w:val="00214B87"/>
    <w:rsid w:val="00216B22"/>
    <w:rsid w:val="0022039D"/>
    <w:rsid w:val="002206B8"/>
    <w:rsid w:val="00221341"/>
    <w:rsid w:val="00222431"/>
    <w:rsid w:val="00222A4A"/>
    <w:rsid w:val="0022430E"/>
    <w:rsid w:val="0022479E"/>
    <w:rsid w:val="00225F52"/>
    <w:rsid w:val="002279E6"/>
    <w:rsid w:val="002306EA"/>
    <w:rsid w:val="002313BA"/>
    <w:rsid w:val="002317CF"/>
    <w:rsid w:val="00234456"/>
    <w:rsid w:val="00234570"/>
    <w:rsid w:val="00234670"/>
    <w:rsid w:val="00234DA1"/>
    <w:rsid w:val="00234E48"/>
    <w:rsid w:val="00235A6A"/>
    <w:rsid w:val="00236AE8"/>
    <w:rsid w:val="00236F11"/>
    <w:rsid w:val="002375FE"/>
    <w:rsid w:val="002378B5"/>
    <w:rsid w:val="00237FCA"/>
    <w:rsid w:val="00242978"/>
    <w:rsid w:val="00242C85"/>
    <w:rsid w:val="00243277"/>
    <w:rsid w:val="00244ABF"/>
    <w:rsid w:val="0024518B"/>
    <w:rsid w:val="00245AB9"/>
    <w:rsid w:val="002465EF"/>
    <w:rsid w:val="00246F65"/>
    <w:rsid w:val="00247728"/>
    <w:rsid w:val="00247810"/>
    <w:rsid w:val="00247C1A"/>
    <w:rsid w:val="00247FB9"/>
    <w:rsid w:val="002517DC"/>
    <w:rsid w:val="0025340C"/>
    <w:rsid w:val="00253A86"/>
    <w:rsid w:val="0025452C"/>
    <w:rsid w:val="00254AF2"/>
    <w:rsid w:val="00254F48"/>
    <w:rsid w:val="002554E0"/>
    <w:rsid w:val="0025745B"/>
    <w:rsid w:val="002574BC"/>
    <w:rsid w:val="002604D9"/>
    <w:rsid w:val="002605A1"/>
    <w:rsid w:val="0026079D"/>
    <w:rsid w:val="00260C7E"/>
    <w:rsid w:val="00261E27"/>
    <w:rsid w:val="0026308B"/>
    <w:rsid w:val="0026368B"/>
    <w:rsid w:val="0026448F"/>
    <w:rsid w:val="0026495D"/>
    <w:rsid w:val="002649B6"/>
    <w:rsid w:val="00264C01"/>
    <w:rsid w:val="00264D56"/>
    <w:rsid w:val="00265085"/>
    <w:rsid w:val="00265995"/>
    <w:rsid w:val="002664EB"/>
    <w:rsid w:val="00266727"/>
    <w:rsid w:val="00267B7F"/>
    <w:rsid w:val="00270ACA"/>
    <w:rsid w:val="00271C6A"/>
    <w:rsid w:val="00271F9E"/>
    <w:rsid w:val="002729E3"/>
    <w:rsid w:val="00273486"/>
    <w:rsid w:val="00273AC5"/>
    <w:rsid w:val="00273B9F"/>
    <w:rsid w:val="0027433A"/>
    <w:rsid w:val="00274792"/>
    <w:rsid w:val="002766C5"/>
    <w:rsid w:val="00276C7F"/>
    <w:rsid w:val="00277584"/>
    <w:rsid w:val="0027767C"/>
    <w:rsid w:val="00277A3A"/>
    <w:rsid w:val="00280962"/>
    <w:rsid w:val="00280C0A"/>
    <w:rsid w:val="002812BC"/>
    <w:rsid w:val="002829F6"/>
    <w:rsid w:val="00282CC4"/>
    <w:rsid w:val="002832CB"/>
    <w:rsid w:val="00284C79"/>
    <w:rsid w:val="00284DD5"/>
    <w:rsid w:val="0028522F"/>
    <w:rsid w:val="0028677B"/>
    <w:rsid w:val="00290C3B"/>
    <w:rsid w:val="002912ED"/>
    <w:rsid w:val="00293612"/>
    <w:rsid w:val="00294613"/>
    <w:rsid w:val="00294639"/>
    <w:rsid w:val="00295202"/>
    <w:rsid w:val="002952F0"/>
    <w:rsid w:val="00295C25"/>
    <w:rsid w:val="00295E95"/>
    <w:rsid w:val="00296273"/>
    <w:rsid w:val="00296945"/>
    <w:rsid w:val="002972D5"/>
    <w:rsid w:val="002A0371"/>
    <w:rsid w:val="002A1261"/>
    <w:rsid w:val="002A12A9"/>
    <w:rsid w:val="002A18F8"/>
    <w:rsid w:val="002A1ACC"/>
    <w:rsid w:val="002A2DA3"/>
    <w:rsid w:val="002A3010"/>
    <w:rsid w:val="002A310A"/>
    <w:rsid w:val="002A55A1"/>
    <w:rsid w:val="002A5E68"/>
    <w:rsid w:val="002A731B"/>
    <w:rsid w:val="002B0EBD"/>
    <w:rsid w:val="002B0F29"/>
    <w:rsid w:val="002B0F8E"/>
    <w:rsid w:val="002B1C15"/>
    <w:rsid w:val="002B23B5"/>
    <w:rsid w:val="002B2FE9"/>
    <w:rsid w:val="002B3CC9"/>
    <w:rsid w:val="002B5BE6"/>
    <w:rsid w:val="002B6C16"/>
    <w:rsid w:val="002B76A3"/>
    <w:rsid w:val="002B78A2"/>
    <w:rsid w:val="002B7B3E"/>
    <w:rsid w:val="002C03B4"/>
    <w:rsid w:val="002C1326"/>
    <w:rsid w:val="002C1773"/>
    <w:rsid w:val="002C2956"/>
    <w:rsid w:val="002C2B51"/>
    <w:rsid w:val="002C3184"/>
    <w:rsid w:val="002C4E7C"/>
    <w:rsid w:val="002C5056"/>
    <w:rsid w:val="002C5A4F"/>
    <w:rsid w:val="002C682F"/>
    <w:rsid w:val="002C6EA5"/>
    <w:rsid w:val="002C704D"/>
    <w:rsid w:val="002C7435"/>
    <w:rsid w:val="002C755B"/>
    <w:rsid w:val="002D121F"/>
    <w:rsid w:val="002D1419"/>
    <w:rsid w:val="002D295C"/>
    <w:rsid w:val="002D2DB3"/>
    <w:rsid w:val="002D30E8"/>
    <w:rsid w:val="002D326D"/>
    <w:rsid w:val="002D339C"/>
    <w:rsid w:val="002D380F"/>
    <w:rsid w:val="002D3832"/>
    <w:rsid w:val="002D39B1"/>
    <w:rsid w:val="002D443E"/>
    <w:rsid w:val="002D4EAA"/>
    <w:rsid w:val="002D5510"/>
    <w:rsid w:val="002D659B"/>
    <w:rsid w:val="002D73D4"/>
    <w:rsid w:val="002D7AE2"/>
    <w:rsid w:val="002D7EF5"/>
    <w:rsid w:val="002E046F"/>
    <w:rsid w:val="002E074D"/>
    <w:rsid w:val="002E1F17"/>
    <w:rsid w:val="002E2BD5"/>
    <w:rsid w:val="002E2EAE"/>
    <w:rsid w:val="002E2FC0"/>
    <w:rsid w:val="002E36DD"/>
    <w:rsid w:val="002E393A"/>
    <w:rsid w:val="002E4475"/>
    <w:rsid w:val="002E4FF0"/>
    <w:rsid w:val="002E5203"/>
    <w:rsid w:val="002E604F"/>
    <w:rsid w:val="002E67D8"/>
    <w:rsid w:val="002E6841"/>
    <w:rsid w:val="002E79A2"/>
    <w:rsid w:val="002F0489"/>
    <w:rsid w:val="002F05FF"/>
    <w:rsid w:val="002F0AC8"/>
    <w:rsid w:val="002F0BBD"/>
    <w:rsid w:val="002F0DEF"/>
    <w:rsid w:val="002F20FD"/>
    <w:rsid w:val="002F2852"/>
    <w:rsid w:val="002F2C6B"/>
    <w:rsid w:val="002F3EBE"/>
    <w:rsid w:val="002F46D7"/>
    <w:rsid w:val="002F496D"/>
    <w:rsid w:val="002F570B"/>
    <w:rsid w:val="002F5E64"/>
    <w:rsid w:val="002F6275"/>
    <w:rsid w:val="002F6384"/>
    <w:rsid w:val="002F6BD2"/>
    <w:rsid w:val="002F6EA4"/>
    <w:rsid w:val="002F7228"/>
    <w:rsid w:val="0030129A"/>
    <w:rsid w:val="00301BB5"/>
    <w:rsid w:val="00301FF8"/>
    <w:rsid w:val="00302739"/>
    <w:rsid w:val="00302E48"/>
    <w:rsid w:val="00302E5C"/>
    <w:rsid w:val="0030313F"/>
    <w:rsid w:val="003032B2"/>
    <w:rsid w:val="003035A2"/>
    <w:rsid w:val="0030373D"/>
    <w:rsid w:val="00303F74"/>
    <w:rsid w:val="00304059"/>
    <w:rsid w:val="00305065"/>
    <w:rsid w:val="003053CE"/>
    <w:rsid w:val="00305D22"/>
    <w:rsid w:val="003069D7"/>
    <w:rsid w:val="00306B45"/>
    <w:rsid w:val="00310961"/>
    <w:rsid w:val="00310DDB"/>
    <w:rsid w:val="003113CC"/>
    <w:rsid w:val="00311473"/>
    <w:rsid w:val="003120EC"/>
    <w:rsid w:val="00312C61"/>
    <w:rsid w:val="003130FB"/>
    <w:rsid w:val="003134A9"/>
    <w:rsid w:val="00313CD4"/>
    <w:rsid w:val="00314A40"/>
    <w:rsid w:val="0031560A"/>
    <w:rsid w:val="00315FAC"/>
    <w:rsid w:val="0031709E"/>
    <w:rsid w:val="003205E5"/>
    <w:rsid w:val="00320AF1"/>
    <w:rsid w:val="00321559"/>
    <w:rsid w:val="00321E34"/>
    <w:rsid w:val="003228BC"/>
    <w:rsid w:val="00322B93"/>
    <w:rsid w:val="00322C4B"/>
    <w:rsid w:val="00323466"/>
    <w:rsid w:val="00323976"/>
    <w:rsid w:val="00324001"/>
    <w:rsid w:val="00324A64"/>
    <w:rsid w:val="00327178"/>
    <w:rsid w:val="003273BC"/>
    <w:rsid w:val="00327CE9"/>
    <w:rsid w:val="0033001C"/>
    <w:rsid w:val="00330104"/>
    <w:rsid w:val="003301A0"/>
    <w:rsid w:val="003306BA"/>
    <w:rsid w:val="00330888"/>
    <w:rsid w:val="00330DD8"/>
    <w:rsid w:val="003310F1"/>
    <w:rsid w:val="003312D7"/>
    <w:rsid w:val="00332248"/>
    <w:rsid w:val="00332753"/>
    <w:rsid w:val="00332D55"/>
    <w:rsid w:val="00333845"/>
    <w:rsid w:val="00333CB8"/>
    <w:rsid w:val="00334814"/>
    <w:rsid w:val="0033481C"/>
    <w:rsid w:val="00334EFB"/>
    <w:rsid w:val="00335DF5"/>
    <w:rsid w:val="00336361"/>
    <w:rsid w:val="00336D03"/>
    <w:rsid w:val="003371DF"/>
    <w:rsid w:val="00337393"/>
    <w:rsid w:val="00337428"/>
    <w:rsid w:val="00337540"/>
    <w:rsid w:val="003376E3"/>
    <w:rsid w:val="00337742"/>
    <w:rsid w:val="00337D5A"/>
    <w:rsid w:val="00340BBA"/>
    <w:rsid w:val="00340CF7"/>
    <w:rsid w:val="00341253"/>
    <w:rsid w:val="0034142A"/>
    <w:rsid w:val="003426AE"/>
    <w:rsid w:val="003426C4"/>
    <w:rsid w:val="00342E17"/>
    <w:rsid w:val="00342F7E"/>
    <w:rsid w:val="0034495C"/>
    <w:rsid w:val="00345263"/>
    <w:rsid w:val="00346A8D"/>
    <w:rsid w:val="00350318"/>
    <w:rsid w:val="00350BB9"/>
    <w:rsid w:val="003522EE"/>
    <w:rsid w:val="00352775"/>
    <w:rsid w:val="00353DB8"/>
    <w:rsid w:val="003548F6"/>
    <w:rsid w:val="0035617A"/>
    <w:rsid w:val="003570DE"/>
    <w:rsid w:val="0035755A"/>
    <w:rsid w:val="00357DD4"/>
    <w:rsid w:val="0036030E"/>
    <w:rsid w:val="00360A21"/>
    <w:rsid w:val="0036117D"/>
    <w:rsid w:val="00361805"/>
    <w:rsid w:val="00361BA1"/>
    <w:rsid w:val="00363C3F"/>
    <w:rsid w:val="00363D99"/>
    <w:rsid w:val="00365ADA"/>
    <w:rsid w:val="00365F8A"/>
    <w:rsid w:val="003660F4"/>
    <w:rsid w:val="00367B52"/>
    <w:rsid w:val="003701F3"/>
    <w:rsid w:val="00370C91"/>
    <w:rsid w:val="003735A2"/>
    <w:rsid w:val="0037391C"/>
    <w:rsid w:val="00373A38"/>
    <w:rsid w:val="00374377"/>
    <w:rsid w:val="003749A8"/>
    <w:rsid w:val="00375BC3"/>
    <w:rsid w:val="00376EC4"/>
    <w:rsid w:val="00377164"/>
    <w:rsid w:val="003777A8"/>
    <w:rsid w:val="00377919"/>
    <w:rsid w:val="00380273"/>
    <w:rsid w:val="00380CD9"/>
    <w:rsid w:val="00381787"/>
    <w:rsid w:val="00381AF9"/>
    <w:rsid w:val="00382645"/>
    <w:rsid w:val="003830FA"/>
    <w:rsid w:val="003831CE"/>
    <w:rsid w:val="003832C7"/>
    <w:rsid w:val="00383EF9"/>
    <w:rsid w:val="00384490"/>
    <w:rsid w:val="00384617"/>
    <w:rsid w:val="00384E2E"/>
    <w:rsid w:val="0038507C"/>
    <w:rsid w:val="003857B5"/>
    <w:rsid w:val="00385E6E"/>
    <w:rsid w:val="00386133"/>
    <w:rsid w:val="00386535"/>
    <w:rsid w:val="003870E5"/>
    <w:rsid w:val="00387299"/>
    <w:rsid w:val="00390872"/>
    <w:rsid w:val="00391588"/>
    <w:rsid w:val="00391711"/>
    <w:rsid w:val="00391870"/>
    <w:rsid w:val="00391E5D"/>
    <w:rsid w:val="00392E46"/>
    <w:rsid w:val="00393D39"/>
    <w:rsid w:val="00394085"/>
    <w:rsid w:val="003948B9"/>
    <w:rsid w:val="00394E56"/>
    <w:rsid w:val="0039551A"/>
    <w:rsid w:val="00395FCD"/>
    <w:rsid w:val="00397211"/>
    <w:rsid w:val="00397CB0"/>
    <w:rsid w:val="003A01A0"/>
    <w:rsid w:val="003A0689"/>
    <w:rsid w:val="003A08B6"/>
    <w:rsid w:val="003A096C"/>
    <w:rsid w:val="003A1091"/>
    <w:rsid w:val="003A1531"/>
    <w:rsid w:val="003A1CC1"/>
    <w:rsid w:val="003A1D9C"/>
    <w:rsid w:val="003A275C"/>
    <w:rsid w:val="003A362B"/>
    <w:rsid w:val="003A3A34"/>
    <w:rsid w:val="003A40E6"/>
    <w:rsid w:val="003A4288"/>
    <w:rsid w:val="003A4F75"/>
    <w:rsid w:val="003A5028"/>
    <w:rsid w:val="003A528B"/>
    <w:rsid w:val="003A5916"/>
    <w:rsid w:val="003A5C48"/>
    <w:rsid w:val="003A70EB"/>
    <w:rsid w:val="003B0F10"/>
    <w:rsid w:val="003B2B3F"/>
    <w:rsid w:val="003B2C1C"/>
    <w:rsid w:val="003B35D3"/>
    <w:rsid w:val="003B3800"/>
    <w:rsid w:val="003B5129"/>
    <w:rsid w:val="003B6525"/>
    <w:rsid w:val="003B6621"/>
    <w:rsid w:val="003B6B41"/>
    <w:rsid w:val="003B752F"/>
    <w:rsid w:val="003B7657"/>
    <w:rsid w:val="003C089C"/>
    <w:rsid w:val="003C19B2"/>
    <w:rsid w:val="003C2E54"/>
    <w:rsid w:val="003C303E"/>
    <w:rsid w:val="003C33E8"/>
    <w:rsid w:val="003C39CB"/>
    <w:rsid w:val="003C3CAF"/>
    <w:rsid w:val="003C3D38"/>
    <w:rsid w:val="003C5570"/>
    <w:rsid w:val="003C6256"/>
    <w:rsid w:val="003C6DED"/>
    <w:rsid w:val="003C7727"/>
    <w:rsid w:val="003D0828"/>
    <w:rsid w:val="003D0DD5"/>
    <w:rsid w:val="003D117D"/>
    <w:rsid w:val="003D26D8"/>
    <w:rsid w:val="003D2BE4"/>
    <w:rsid w:val="003D3D62"/>
    <w:rsid w:val="003D55BB"/>
    <w:rsid w:val="003D5C78"/>
    <w:rsid w:val="003D6471"/>
    <w:rsid w:val="003D6BEB"/>
    <w:rsid w:val="003E0DAC"/>
    <w:rsid w:val="003E13A1"/>
    <w:rsid w:val="003E1C8F"/>
    <w:rsid w:val="003E25B3"/>
    <w:rsid w:val="003E2BFE"/>
    <w:rsid w:val="003E2F29"/>
    <w:rsid w:val="003E3520"/>
    <w:rsid w:val="003E3E9A"/>
    <w:rsid w:val="003E4077"/>
    <w:rsid w:val="003E4A78"/>
    <w:rsid w:val="003E603B"/>
    <w:rsid w:val="003E60CC"/>
    <w:rsid w:val="003E6259"/>
    <w:rsid w:val="003E7F55"/>
    <w:rsid w:val="003F00CB"/>
    <w:rsid w:val="003F012A"/>
    <w:rsid w:val="003F071C"/>
    <w:rsid w:val="003F0B94"/>
    <w:rsid w:val="003F152B"/>
    <w:rsid w:val="003F1698"/>
    <w:rsid w:val="003F28A9"/>
    <w:rsid w:val="003F3C40"/>
    <w:rsid w:val="003F660C"/>
    <w:rsid w:val="003F7271"/>
    <w:rsid w:val="003F741B"/>
    <w:rsid w:val="003F762E"/>
    <w:rsid w:val="003F772E"/>
    <w:rsid w:val="003F798C"/>
    <w:rsid w:val="003F7C24"/>
    <w:rsid w:val="00400051"/>
    <w:rsid w:val="004001D0"/>
    <w:rsid w:val="004009E6"/>
    <w:rsid w:val="004013D9"/>
    <w:rsid w:val="0040165F"/>
    <w:rsid w:val="0040175C"/>
    <w:rsid w:val="004021EB"/>
    <w:rsid w:val="004027DB"/>
    <w:rsid w:val="00403DDA"/>
    <w:rsid w:val="004044F6"/>
    <w:rsid w:val="00405CAE"/>
    <w:rsid w:val="00410D3A"/>
    <w:rsid w:val="0041168B"/>
    <w:rsid w:val="00411DA3"/>
    <w:rsid w:val="00412E8E"/>
    <w:rsid w:val="00413E54"/>
    <w:rsid w:val="0041470C"/>
    <w:rsid w:val="00414FAA"/>
    <w:rsid w:val="004150B3"/>
    <w:rsid w:val="004152A1"/>
    <w:rsid w:val="004165E8"/>
    <w:rsid w:val="004173FC"/>
    <w:rsid w:val="00417F63"/>
    <w:rsid w:val="0042066C"/>
    <w:rsid w:val="00421365"/>
    <w:rsid w:val="00421861"/>
    <w:rsid w:val="00421DDA"/>
    <w:rsid w:val="00423144"/>
    <w:rsid w:val="00424149"/>
    <w:rsid w:val="004246D2"/>
    <w:rsid w:val="004257C1"/>
    <w:rsid w:val="00426111"/>
    <w:rsid w:val="00426ADD"/>
    <w:rsid w:val="004277DA"/>
    <w:rsid w:val="00427DE7"/>
    <w:rsid w:val="0043035E"/>
    <w:rsid w:val="004306C9"/>
    <w:rsid w:val="00430D5F"/>
    <w:rsid w:val="004316D1"/>
    <w:rsid w:val="004327D4"/>
    <w:rsid w:val="00433210"/>
    <w:rsid w:val="004337F7"/>
    <w:rsid w:val="00433F79"/>
    <w:rsid w:val="00434000"/>
    <w:rsid w:val="004343A7"/>
    <w:rsid w:val="004347B3"/>
    <w:rsid w:val="0043511D"/>
    <w:rsid w:val="00435E70"/>
    <w:rsid w:val="00436063"/>
    <w:rsid w:val="00437E67"/>
    <w:rsid w:val="00440EA5"/>
    <w:rsid w:val="00442C28"/>
    <w:rsid w:val="00442D5C"/>
    <w:rsid w:val="00442F5A"/>
    <w:rsid w:val="004438CF"/>
    <w:rsid w:val="00443FE0"/>
    <w:rsid w:val="00444C2B"/>
    <w:rsid w:val="0044520F"/>
    <w:rsid w:val="00445982"/>
    <w:rsid w:val="00445BB0"/>
    <w:rsid w:val="00447722"/>
    <w:rsid w:val="004507CD"/>
    <w:rsid w:val="0045092B"/>
    <w:rsid w:val="00450E67"/>
    <w:rsid w:val="004512DB"/>
    <w:rsid w:val="00451B1D"/>
    <w:rsid w:val="00453075"/>
    <w:rsid w:val="00453609"/>
    <w:rsid w:val="00453610"/>
    <w:rsid w:val="00454D6C"/>
    <w:rsid w:val="00454FD9"/>
    <w:rsid w:val="0045535B"/>
    <w:rsid w:val="00455625"/>
    <w:rsid w:val="00457A65"/>
    <w:rsid w:val="00461261"/>
    <w:rsid w:val="00461725"/>
    <w:rsid w:val="00461931"/>
    <w:rsid w:val="00462B19"/>
    <w:rsid w:val="004632C1"/>
    <w:rsid w:val="00463DE9"/>
    <w:rsid w:val="00465E2C"/>
    <w:rsid w:val="00466481"/>
    <w:rsid w:val="0046659C"/>
    <w:rsid w:val="00466690"/>
    <w:rsid w:val="00467871"/>
    <w:rsid w:val="004728A8"/>
    <w:rsid w:val="00472EC7"/>
    <w:rsid w:val="004730AF"/>
    <w:rsid w:val="0047527F"/>
    <w:rsid w:val="00480822"/>
    <w:rsid w:val="004812DC"/>
    <w:rsid w:val="00482363"/>
    <w:rsid w:val="00482757"/>
    <w:rsid w:val="00482897"/>
    <w:rsid w:val="00482AD9"/>
    <w:rsid w:val="004831C3"/>
    <w:rsid w:val="00483AB5"/>
    <w:rsid w:val="00483C0A"/>
    <w:rsid w:val="00484016"/>
    <w:rsid w:val="004862F5"/>
    <w:rsid w:val="00487436"/>
    <w:rsid w:val="004900D8"/>
    <w:rsid w:val="0049088B"/>
    <w:rsid w:val="00490BFD"/>
    <w:rsid w:val="004910A4"/>
    <w:rsid w:val="00491135"/>
    <w:rsid w:val="00491929"/>
    <w:rsid w:val="00491F1E"/>
    <w:rsid w:val="00492B32"/>
    <w:rsid w:val="004938EC"/>
    <w:rsid w:val="00493917"/>
    <w:rsid w:val="00493C4E"/>
    <w:rsid w:val="00493F00"/>
    <w:rsid w:val="0049401D"/>
    <w:rsid w:val="0049735E"/>
    <w:rsid w:val="00497D8F"/>
    <w:rsid w:val="00497DA1"/>
    <w:rsid w:val="004A104F"/>
    <w:rsid w:val="004A1DB0"/>
    <w:rsid w:val="004A22ED"/>
    <w:rsid w:val="004A3165"/>
    <w:rsid w:val="004A37DB"/>
    <w:rsid w:val="004A49FE"/>
    <w:rsid w:val="004A5BF3"/>
    <w:rsid w:val="004A663E"/>
    <w:rsid w:val="004A6E05"/>
    <w:rsid w:val="004A6FA6"/>
    <w:rsid w:val="004B0783"/>
    <w:rsid w:val="004B21C0"/>
    <w:rsid w:val="004B24F4"/>
    <w:rsid w:val="004B2D9A"/>
    <w:rsid w:val="004B37BE"/>
    <w:rsid w:val="004B4404"/>
    <w:rsid w:val="004B509D"/>
    <w:rsid w:val="004B5516"/>
    <w:rsid w:val="004B5814"/>
    <w:rsid w:val="004B5FD4"/>
    <w:rsid w:val="004B732F"/>
    <w:rsid w:val="004B79DA"/>
    <w:rsid w:val="004C0039"/>
    <w:rsid w:val="004C2292"/>
    <w:rsid w:val="004C235B"/>
    <w:rsid w:val="004C2EF5"/>
    <w:rsid w:val="004C3E68"/>
    <w:rsid w:val="004C4643"/>
    <w:rsid w:val="004C4E39"/>
    <w:rsid w:val="004C5554"/>
    <w:rsid w:val="004C5581"/>
    <w:rsid w:val="004C579B"/>
    <w:rsid w:val="004C5BE6"/>
    <w:rsid w:val="004C62CB"/>
    <w:rsid w:val="004C6EB9"/>
    <w:rsid w:val="004C7383"/>
    <w:rsid w:val="004C76BE"/>
    <w:rsid w:val="004C7B8C"/>
    <w:rsid w:val="004C7CAF"/>
    <w:rsid w:val="004D03D5"/>
    <w:rsid w:val="004D1AAE"/>
    <w:rsid w:val="004D2314"/>
    <w:rsid w:val="004D2C13"/>
    <w:rsid w:val="004D4103"/>
    <w:rsid w:val="004D4607"/>
    <w:rsid w:val="004D5220"/>
    <w:rsid w:val="004D5CAD"/>
    <w:rsid w:val="004D636A"/>
    <w:rsid w:val="004D6EF4"/>
    <w:rsid w:val="004D79F8"/>
    <w:rsid w:val="004D7E03"/>
    <w:rsid w:val="004E14FD"/>
    <w:rsid w:val="004E1DB9"/>
    <w:rsid w:val="004E2EF8"/>
    <w:rsid w:val="004E4439"/>
    <w:rsid w:val="004E4D73"/>
    <w:rsid w:val="004E502A"/>
    <w:rsid w:val="004E5460"/>
    <w:rsid w:val="004E56C7"/>
    <w:rsid w:val="004E639D"/>
    <w:rsid w:val="004E6C6E"/>
    <w:rsid w:val="004F03DD"/>
    <w:rsid w:val="004F27A7"/>
    <w:rsid w:val="004F3610"/>
    <w:rsid w:val="004F3686"/>
    <w:rsid w:val="004F3D1C"/>
    <w:rsid w:val="004F3D40"/>
    <w:rsid w:val="004F467D"/>
    <w:rsid w:val="004F48D0"/>
    <w:rsid w:val="004F4D10"/>
    <w:rsid w:val="004F51C5"/>
    <w:rsid w:val="004F5750"/>
    <w:rsid w:val="004F6112"/>
    <w:rsid w:val="004F66B1"/>
    <w:rsid w:val="00501236"/>
    <w:rsid w:val="005019B9"/>
    <w:rsid w:val="00502B7A"/>
    <w:rsid w:val="00503B7C"/>
    <w:rsid w:val="00504188"/>
    <w:rsid w:val="00505AB1"/>
    <w:rsid w:val="00505BF0"/>
    <w:rsid w:val="00505FDA"/>
    <w:rsid w:val="0050609F"/>
    <w:rsid w:val="00506560"/>
    <w:rsid w:val="00506A0B"/>
    <w:rsid w:val="00506B9B"/>
    <w:rsid w:val="00506C0C"/>
    <w:rsid w:val="00507B8C"/>
    <w:rsid w:val="00507DD2"/>
    <w:rsid w:val="00510041"/>
    <w:rsid w:val="005110F8"/>
    <w:rsid w:val="005115C7"/>
    <w:rsid w:val="005117DB"/>
    <w:rsid w:val="0051205C"/>
    <w:rsid w:val="005125D0"/>
    <w:rsid w:val="005137D9"/>
    <w:rsid w:val="00513AB1"/>
    <w:rsid w:val="00513E19"/>
    <w:rsid w:val="005147D6"/>
    <w:rsid w:val="005151A3"/>
    <w:rsid w:val="00515366"/>
    <w:rsid w:val="005158A4"/>
    <w:rsid w:val="005178E8"/>
    <w:rsid w:val="00517918"/>
    <w:rsid w:val="00521C70"/>
    <w:rsid w:val="0052303A"/>
    <w:rsid w:val="00524584"/>
    <w:rsid w:val="005249C0"/>
    <w:rsid w:val="00524AEF"/>
    <w:rsid w:val="00525599"/>
    <w:rsid w:val="00526296"/>
    <w:rsid w:val="005270DF"/>
    <w:rsid w:val="005277D0"/>
    <w:rsid w:val="00527B5A"/>
    <w:rsid w:val="005313B6"/>
    <w:rsid w:val="005317BA"/>
    <w:rsid w:val="0053216F"/>
    <w:rsid w:val="00532CF5"/>
    <w:rsid w:val="0053459C"/>
    <w:rsid w:val="00535A55"/>
    <w:rsid w:val="0053633E"/>
    <w:rsid w:val="00536BF6"/>
    <w:rsid w:val="0053705A"/>
    <w:rsid w:val="00537459"/>
    <w:rsid w:val="00537A3E"/>
    <w:rsid w:val="00537C89"/>
    <w:rsid w:val="0054149A"/>
    <w:rsid w:val="00542038"/>
    <w:rsid w:val="00542DF8"/>
    <w:rsid w:val="00542F87"/>
    <w:rsid w:val="005430DC"/>
    <w:rsid w:val="00543910"/>
    <w:rsid w:val="005444FE"/>
    <w:rsid w:val="0054464F"/>
    <w:rsid w:val="00544748"/>
    <w:rsid w:val="0054541D"/>
    <w:rsid w:val="00545F2A"/>
    <w:rsid w:val="00546162"/>
    <w:rsid w:val="00546220"/>
    <w:rsid w:val="0054696C"/>
    <w:rsid w:val="00547329"/>
    <w:rsid w:val="0055068E"/>
    <w:rsid w:val="00551452"/>
    <w:rsid w:val="00551D61"/>
    <w:rsid w:val="005526C6"/>
    <w:rsid w:val="00552BAB"/>
    <w:rsid w:val="0055316B"/>
    <w:rsid w:val="00553D1A"/>
    <w:rsid w:val="00554D29"/>
    <w:rsid w:val="005553B9"/>
    <w:rsid w:val="00555438"/>
    <w:rsid w:val="00557ED5"/>
    <w:rsid w:val="00557F3F"/>
    <w:rsid w:val="00560083"/>
    <w:rsid w:val="0056020F"/>
    <w:rsid w:val="00560C39"/>
    <w:rsid w:val="00560D01"/>
    <w:rsid w:val="00561A91"/>
    <w:rsid w:val="00561C43"/>
    <w:rsid w:val="00563B42"/>
    <w:rsid w:val="00563C7B"/>
    <w:rsid w:val="00563E87"/>
    <w:rsid w:val="00564CE3"/>
    <w:rsid w:val="00564D5A"/>
    <w:rsid w:val="00566AD0"/>
    <w:rsid w:val="00566D1C"/>
    <w:rsid w:val="00566EB6"/>
    <w:rsid w:val="0056707D"/>
    <w:rsid w:val="005671AF"/>
    <w:rsid w:val="005677DB"/>
    <w:rsid w:val="00567BC4"/>
    <w:rsid w:val="00570B83"/>
    <w:rsid w:val="005715BF"/>
    <w:rsid w:val="005720B2"/>
    <w:rsid w:val="005725ED"/>
    <w:rsid w:val="00572708"/>
    <w:rsid w:val="00572961"/>
    <w:rsid w:val="00572B6C"/>
    <w:rsid w:val="00573842"/>
    <w:rsid w:val="00573FBE"/>
    <w:rsid w:val="00574E29"/>
    <w:rsid w:val="00575494"/>
    <w:rsid w:val="00575B8D"/>
    <w:rsid w:val="00576D7F"/>
    <w:rsid w:val="00577289"/>
    <w:rsid w:val="00581046"/>
    <w:rsid w:val="0058148E"/>
    <w:rsid w:val="00581970"/>
    <w:rsid w:val="00582954"/>
    <w:rsid w:val="00584B7F"/>
    <w:rsid w:val="005856FC"/>
    <w:rsid w:val="00586417"/>
    <w:rsid w:val="00586BDD"/>
    <w:rsid w:val="00587038"/>
    <w:rsid w:val="005876BE"/>
    <w:rsid w:val="00587E01"/>
    <w:rsid w:val="00587F49"/>
    <w:rsid w:val="00590843"/>
    <w:rsid w:val="00591889"/>
    <w:rsid w:val="005918FF"/>
    <w:rsid w:val="00591962"/>
    <w:rsid w:val="00591B6D"/>
    <w:rsid w:val="005923D1"/>
    <w:rsid w:val="005924F4"/>
    <w:rsid w:val="00593719"/>
    <w:rsid w:val="00593CE2"/>
    <w:rsid w:val="00594815"/>
    <w:rsid w:val="00594AD8"/>
    <w:rsid w:val="00595692"/>
    <w:rsid w:val="00595C02"/>
    <w:rsid w:val="0059628C"/>
    <w:rsid w:val="00597C69"/>
    <w:rsid w:val="005A0197"/>
    <w:rsid w:val="005A088D"/>
    <w:rsid w:val="005A0F70"/>
    <w:rsid w:val="005A128A"/>
    <w:rsid w:val="005A246F"/>
    <w:rsid w:val="005A309F"/>
    <w:rsid w:val="005A4193"/>
    <w:rsid w:val="005A4689"/>
    <w:rsid w:val="005A4E48"/>
    <w:rsid w:val="005A51A4"/>
    <w:rsid w:val="005A5375"/>
    <w:rsid w:val="005A6218"/>
    <w:rsid w:val="005A62E8"/>
    <w:rsid w:val="005A676C"/>
    <w:rsid w:val="005A6F5E"/>
    <w:rsid w:val="005A7073"/>
    <w:rsid w:val="005A71BD"/>
    <w:rsid w:val="005A79C9"/>
    <w:rsid w:val="005A7C0F"/>
    <w:rsid w:val="005B140B"/>
    <w:rsid w:val="005B18AA"/>
    <w:rsid w:val="005B2A0C"/>
    <w:rsid w:val="005B2EDD"/>
    <w:rsid w:val="005B49FA"/>
    <w:rsid w:val="005B4CBC"/>
    <w:rsid w:val="005B4EB7"/>
    <w:rsid w:val="005B67B2"/>
    <w:rsid w:val="005B6F57"/>
    <w:rsid w:val="005B7794"/>
    <w:rsid w:val="005C05C7"/>
    <w:rsid w:val="005C234B"/>
    <w:rsid w:val="005C2E32"/>
    <w:rsid w:val="005C335A"/>
    <w:rsid w:val="005C38F0"/>
    <w:rsid w:val="005C4306"/>
    <w:rsid w:val="005C569D"/>
    <w:rsid w:val="005C59AF"/>
    <w:rsid w:val="005C6161"/>
    <w:rsid w:val="005C6E9F"/>
    <w:rsid w:val="005C78E2"/>
    <w:rsid w:val="005C7997"/>
    <w:rsid w:val="005C7EB2"/>
    <w:rsid w:val="005C7F1B"/>
    <w:rsid w:val="005C7F98"/>
    <w:rsid w:val="005D1661"/>
    <w:rsid w:val="005D1870"/>
    <w:rsid w:val="005D30E9"/>
    <w:rsid w:val="005D3530"/>
    <w:rsid w:val="005D3646"/>
    <w:rsid w:val="005D6519"/>
    <w:rsid w:val="005D6890"/>
    <w:rsid w:val="005D79F2"/>
    <w:rsid w:val="005D7AF3"/>
    <w:rsid w:val="005E0C64"/>
    <w:rsid w:val="005E179C"/>
    <w:rsid w:val="005E2A0C"/>
    <w:rsid w:val="005E2F1E"/>
    <w:rsid w:val="005E33EE"/>
    <w:rsid w:val="005E34AE"/>
    <w:rsid w:val="005E360E"/>
    <w:rsid w:val="005E52A5"/>
    <w:rsid w:val="005E555A"/>
    <w:rsid w:val="005E5D27"/>
    <w:rsid w:val="005E6017"/>
    <w:rsid w:val="005E6376"/>
    <w:rsid w:val="005E6A16"/>
    <w:rsid w:val="005E7965"/>
    <w:rsid w:val="005F03EE"/>
    <w:rsid w:val="005F0A14"/>
    <w:rsid w:val="005F1643"/>
    <w:rsid w:val="005F176A"/>
    <w:rsid w:val="005F1A56"/>
    <w:rsid w:val="005F238E"/>
    <w:rsid w:val="005F2459"/>
    <w:rsid w:val="005F3423"/>
    <w:rsid w:val="005F3EC7"/>
    <w:rsid w:val="005F41AF"/>
    <w:rsid w:val="005F544E"/>
    <w:rsid w:val="005F5F16"/>
    <w:rsid w:val="005F5F6F"/>
    <w:rsid w:val="005F6998"/>
    <w:rsid w:val="005F70B2"/>
    <w:rsid w:val="005F78F3"/>
    <w:rsid w:val="005F7C63"/>
    <w:rsid w:val="006001A3"/>
    <w:rsid w:val="00600543"/>
    <w:rsid w:val="00600F50"/>
    <w:rsid w:val="006027D2"/>
    <w:rsid w:val="006031E7"/>
    <w:rsid w:val="0060335E"/>
    <w:rsid w:val="00603C95"/>
    <w:rsid w:val="00604FC4"/>
    <w:rsid w:val="00605720"/>
    <w:rsid w:val="00605C86"/>
    <w:rsid w:val="006064A9"/>
    <w:rsid w:val="006102FF"/>
    <w:rsid w:val="00611174"/>
    <w:rsid w:val="006131C3"/>
    <w:rsid w:val="00613DE3"/>
    <w:rsid w:val="00617739"/>
    <w:rsid w:val="006179D1"/>
    <w:rsid w:val="006179FE"/>
    <w:rsid w:val="00620408"/>
    <w:rsid w:val="00620A73"/>
    <w:rsid w:val="00620ED0"/>
    <w:rsid w:val="006219D4"/>
    <w:rsid w:val="00622186"/>
    <w:rsid w:val="00622BAA"/>
    <w:rsid w:val="00623F8E"/>
    <w:rsid w:val="00624360"/>
    <w:rsid w:val="00624E96"/>
    <w:rsid w:val="00625D23"/>
    <w:rsid w:val="006275D9"/>
    <w:rsid w:val="00627C00"/>
    <w:rsid w:val="00630006"/>
    <w:rsid w:val="00630100"/>
    <w:rsid w:val="00630932"/>
    <w:rsid w:val="00630DD5"/>
    <w:rsid w:val="00631505"/>
    <w:rsid w:val="0063226A"/>
    <w:rsid w:val="0063242A"/>
    <w:rsid w:val="00632834"/>
    <w:rsid w:val="00632900"/>
    <w:rsid w:val="006355D0"/>
    <w:rsid w:val="006355D9"/>
    <w:rsid w:val="00635A59"/>
    <w:rsid w:val="00636D69"/>
    <w:rsid w:val="00637171"/>
    <w:rsid w:val="00637504"/>
    <w:rsid w:val="006376CD"/>
    <w:rsid w:val="00637947"/>
    <w:rsid w:val="00637F19"/>
    <w:rsid w:val="00641ECB"/>
    <w:rsid w:val="006424C1"/>
    <w:rsid w:val="00642682"/>
    <w:rsid w:val="00642B72"/>
    <w:rsid w:val="0064307C"/>
    <w:rsid w:val="00643453"/>
    <w:rsid w:val="00643608"/>
    <w:rsid w:val="00643857"/>
    <w:rsid w:val="00644BD1"/>
    <w:rsid w:val="00645C81"/>
    <w:rsid w:val="006463F1"/>
    <w:rsid w:val="0065062A"/>
    <w:rsid w:val="00650757"/>
    <w:rsid w:val="0065078B"/>
    <w:rsid w:val="006507F9"/>
    <w:rsid w:val="00651672"/>
    <w:rsid w:val="00651C07"/>
    <w:rsid w:val="00651CC0"/>
    <w:rsid w:val="0065241F"/>
    <w:rsid w:val="00652C3D"/>
    <w:rsid w:val="00652F72"/>
    <w:rsid w:val="006531A4"/>
    <w:rsid w:val="00653C58"/>
    <w:rsid w:val="00654011"/>
    <w:rsid w:val="00654980"/>
    <w:rsid w:val="00654E76"/>
    <w:rsid w:val="00656AA5"/>
    <w:rsid w:val="00656E7D"/>
    <w:rsid w:val="006573AF"/>
    <w:rsid w:val="00657F14"/>
    <w:rsid w:val="00660330"/>
    <w:rsid w:val="006623D9"/>
    <w:rsid w:val="00663646"/>
    <w:rsid w:val="00665415"/>
    <w:rsid w:val="00665792"/>
    <w:rsid w:val="00665BB1"/>
    <w:rsid w:val="006664F5"/>
    <w:rsid w:val="00670A0F"/>
    <w:rsid w:val="00670EEB"/>
    <w:rsid w:val="006729B3"/>
    <w:rsid w:val="00672E89"/>
    <w:rsid w:val="00673C41"/>
    <w:rsid w:val="0067410A"/>
    <w:rsid w:val="00674330"/>
    <w:rsid w:val="006747DA"/>
    <w:rsid w:val="0067536E"/>
    <w:rsid w:val="00676AAB"/>
    <w:rsid w:val="006778CD"/>
    <w:rsid w:val="00677AD3"/>
    <w:rsid w:val="0068099B"/>
    <w:rsid w:val="00680F9C"/>
    <w:rsid w:val="00682030"/>
    <w:rsid w:val="0068284F"/>
    <w:rsid w:val="00682F71"/>
    <w:rsid w:val="0068328E"/>
    <w:rsid w:val="00683F36"/>
    <w:rsid w:val="00684553"/>
    <w:rsid w:val="00684566"/>
    <w:rsid w:val="00684CD2"/>
    <w:rsid w:val="006851C3"/>
    <w:rsid w:val="00685CC7"/>
    <w:rsid w:val="00686E92"/>
    <w:rsid w:val="00687BB7"/>
    <w:rsid w:val="00687DC3"/>
    <w:rsid w:val="00687F79"/>
    <w:rsid w:val="00690480"/>
    <w:rsid w:val="00690FBD"/>
    <w:rsid w:val="00692EFF"/>
    <w:rsid w:val="00695066"/>
    <w:rsid w:val="00695DD2"/>
    <w:rsid w:val="00695E3B"/>
    <w:rsid w:val="00696F80"/>
    <w:rsid w:val="0069787D"/>
    <w:rsid w:val="006A01A3"/>
    <w:rsid w:val="006A0EB9"/>
    <w:rsid w:val="006A1977"/>
    <w:rsid w:val="006A23B8"/>
    <w:rsid w:val="006A2FAF"/>
    <w:rsid w:val="006A4A20"/>
    <w:rsid w:val="006A53C5"/>
    <w:rsid w:val="006A54FA"/>
    <w:rsid w:val="006A56CE"/>
    <w:rsid w:val="006A56D4"/>
    <w:rsid w:val="006A57FA"/>
    <w:rsid w:val="006A6E53"/>
    <w:rsid w:val="006A7526"/>
    <w:rsid w:val="006B0FE6"/>
    <w:rsid w:val="006B1082"/>
    <w:rsid w:val="006B1431"/>
    <w:rsid w:val="006B1CE9"/>
    <w:rsid w:val="006B21DC"/>
    <w:rsid w:val="006B2A21"/>
    <w:rsid w:val="006B2BE6"/>
    <w:rsid w:val="006B3173"/>
    <w:rsid w:val="006B353B"/>
    <w:rsid w:val="006B3D10"/>
    <w:rsid w:val="006B48CC"/>
    <w:rsid w:val="006B5B99"/>
    <w:rsid w:val="006B61CF"/>
    <w:rsid w:val="006B67B3"/>
    <w:rsid w:val="006B6889"/>
    <w:rsid w:val="006B6942"/>
    <w:rsid w:val="006B6BBE"/>
    <w:rsid w:val="006B7566"/>
    <w:rsid w:val="006C049F"/>
    <w:rsid w:val="006C150A"/>
    <w:rsid w:val="006C1A8D"/>
    <w:rsid w:val="006C1E60"/>
    <w:rsid w:val="006C39C7"/>
    <w:rsid w:val="006C4233"/>
    <w:rsid w:val="006C4B08"/>
    <w:rsid w:val="006C57E0"/>
    <w:rsid w:val="006C5A08"/>
    <w:rsid w:val="006C5F08"/>
    <w:rsid w:val="006C6A5D"/>
    <w:rsid w:val="006C6C98"/>
    <w:rsid w:val="006C7CC5"/>
    <w:rsid w:val="006C7DEB"/>
    <w:rsid w:val="006D0044"/>
    <w:rsid w:val="006D040F"/>
    <w:rsid w:val="006D0CA1"/>
    <w:rsid w:val="006D0F00"/>
    <w:rsid w:val="006D1E55"/>
    <w:rsid w:val="006D2047"/>
    <w:rsid w:val="006D3164"/>
    <w:rsid w:val="006D347B"/>
    <w:rsid w:val="006D3679"/>
    <w:rsid w:val="006D3AA2"/>
    <w:rsid w:val="006D3ECD"/>
    <w:rsid w:val="006D4479"/>
    <w:rsid w:val="006D48A3"/>
    <w:rsid w:val="006D4E4B"/>
    <w:rsid w:val="006D5936"/>
    <w:rsid w:val="006D67CA"/>
    <w:rsid w:val="006D68E4"/>
    <w:rsid w:val="006D76A8"/>
    <w:rsid w:val="006D78DA"/>
    <w:rsid w:val="006E0456"/>
    <w:rsid w:val="006E0DB6"/>
    <w:rsid w:val="006E3C7D"/>
    <w:rsid w:val="006E4EF4"/>
    <w:rsid w:val="006E4EFC"/>
    <w:rsid w:val="006E5D5F"/>
    <w:rsid w:val="006E625F"/>
    <w:rsid w:val="006E6810"/>
    <w:rsid w:val="006E6FE3"/>
    <w:rsid w:val="006E7BE0"/>
    <w:rsid w:val="006F09A3"/>
    <w:rsid w:val="006F0D50"/>
    <w:rsid w:val="006F1331"/>
    <w:rsid w:val="006F17E4"/>
    <w:rsid w:val="006F1EDB"/>
    <w:rsid w:val="006F2617"/>
    <w:rsid w:val="006F338E"/>
    <w:rsid w:val="006F35E1"/>
    <w:rsid w:val="006F3AF1"/>
    <w:rsid w:val="006F4875"/>
    <w:rsid w:val="006F4A4F"/>
    <w:rsid w:val="006F511D"/>
    <w:rsid w:val="006F5238"/>
    <w:rsid w:val="006F557C"/>
    <w:rsid w:val="006F768D"/>
    <w:rsid w:val="006F792C"/>
    <w:rsid w:val="00700586"/>
    <w:rsid w:val="0070093F"/>
    <w:rsid w:val="00700BD5"/>
    <w:rsid w:val="00700FCB"/>
    <w:rsid w:val="00702C34"/>
    <w:rsid w:val="00703045"/>
    <w:rsid w:val="007047A4"/>
    <w:rsid w:val="0070708C"/>
    <w:rsid w:val="0071099B"/>
    <w:rsid w:val="00710DCF"/>
    <w:rsid w:val="00710F51"/>
    <w:rsid w:val="00711165"/>
    <w:rsid w:val="00712CE6"/>
    <w:rsid w:val="0071382B"/>
    <w:rsid w:val="00713E28"/>
    <w:rsid w:val="00714089"/>
    <w:rsid w:val="00716102"/>
    <w:rsid w:val="00716D94"/>
    <w:rsid w:val="00720CA8"/>
    <w:rsid w:val="0072177A"/>
    <w:rsid w:val="0072217B"/>
    <w:rsid w:val="00723504"/>
    <w:rsid w:val="007240C1"/>
    <w:rsid w:val="0072439F"/>
    <w:rsid w:val="00724961"/>
    <w:rsid w:val="00725112"/>
    <w:rsid w:val="0072545D"/>
    <w:rsid w:val="00725D8D"/>
    <w:rsid w:val="00730D5D"/>
    <w:rsid w:val="00731868"/>
    <w:rsid w:val="00731913"/>
    <w:rsid w:val="00731CDE"/>
    <w:rsid w:val="00731EB3"/>
    <w:rsid w:val="00732293"/>
    <w:rsid w:val="0073290C"/>
    <w:rsid w:val="007333E7"/>
    <w:rsid w:val="00733964"/>
    <w:rsid w:val="007374C2"/>
    <w:rsid w:val="007377A7"/>
    <w:rsid w:val="00737D1A"/>
    <w:rsid w:val="00737D82"/>
    <w:rsid w:val="007408C8"/>
    <w:rsid w:val="00740964"/>
    <w:rsid w:val="00740CEF"/>
    <w:rsid w:val="007413D9"/>
    <w:rsid w:val="0074154D"/>
    <w:rsid w:val="0074169B"/>
    <w:rsid w:val="00741BA5"/>
    <w:rsid w:val="00742714"/>
    <w:rsid w:val="00742C17"/>
    <w:rsid w:val="00742DB7"/>
    <w:rsid w:val="00743192"/>
    <w:rsid w:val="007439DC"/>
    <w:rsid w:val="00743AFB"/>
    <w:rsid w:val="00744122"/>
    <w:rsid w:val="007441E7"/>
    <w:rsid w:val="007443EA"/>
    <w:rsid w:val="00745C4D"/>
    <w:rsid w:val="00747213"/>
    <w:rsid w:val="007473FB"/>
    <w:rsid w:val="0074763C"/>
    <w:rsid w:val="00750997"/>
    <w:rsid w:val="00751378"/>
    <w:rsid w:val="0075140C"/>
    <w:rsid w:val="007517B6"/>
    <w:rsid w:val="00751DA0"/>
    <w:rsid w:val="0075229A"/>
    <w:rsid w:val="00752897"/>
    <w:rsid w:val="00752A52"/>
    <w:rsid w:val="0075635D"/>
    <w:rsid w:val="00756CCF"/>
    <w:rsid w:val="00757077"/>
    <w:rsid w:val="00757875"/>
    <w:rsid w:val="007601A0"/>
    <w:rsid w:val="007601A3"/>
    <w:rsid w:val="00760DEA"/>
    <w:rsid w:val="00761187"/>
    <w:rsid w:val="007614F6"/>
    <w:rsid w:val="00762D32"/>
    <w:rsid w:val="00763864"/>
    <w:rsid w:val="00766B63"/>
    <w:rsid w:val="00767015"/>
    <w:rsid w:val="00767997"/>
    <w:rsid w:val="00767D57"/>
    <w:rsid w:val="00767FC5"/>
    <w:rsid w:val="0077004B"/>
    <w:rsid w:val="007703D9"/>
    <w:rsid w:val="007709CA"/>
    <w:rsid w:val="00770BA4"/>
    <w:rsid w:val="00772D48"/>
    <w:rsid w:val="00773120"/>
    <w:rsid w:val="00774128"/>
    <w:rsid w:val="007761DF"/>
    <w:rsid w:val="00777A65"/>
    <w:rsid w:val="00777BCD"/>
    <w:rsid w:val="00777C54"/>
    <w:rsid w:val="00780181"/>
    <w:rsid w:val="00780580"/>
    <w:rsid w:val="00780F12"/>
    <w:rsid w:val="00781147"/>
    <w:rsid w:val="0078164B"/>
    <w:rsid w:val="00782B66"/>
    <w:rsid w:val="00785716"/>
    <w:rsid w:val="00785880"/>
    <w:rsid w:val="007859EA"/>
    <w:rsid w:val="00786996"/>
    <w:rsid w:val="00790BB9"/>
    <w:rsid w:val="00790E77"/>
    <w:rsid w:val="0079231F"/>
    <w:rsid w:val="00793A73"/>
    <w:rsid w:val="007949D5"/>
    <w:rsid w:val="0079506D"/>
    <w:rsid w:val="007954A8"/>
    <w:rsid w:val="00796EA3"/>
    <w:rsid w:val="00796F22"/>
    <w:rsid w:val="00797D8E"/>
    <w:rsid w:val="00797E8E"/>
    <w:rsid w:val="007A0939"/>
    <w:rsid w:val="007A0CC2"/>
    <w:rsid w:val="007A1280"/>
    <w:rsid w:val="007A18F7"/>
    <w:rsid w:val="007A2A7F"/>
    <w:rsid w:val="007A2C99"/>
    <w:rsid w:val="007A2EB6"/>
    <w:rsid w:val="007A3959"/>
    <w:rsid w:val="007A3F54"/>
    <w:rsid w:val="007A54B8"/>
    <w:rsid w:val="007A57F0"/>
    <w:rsid w:val="007A5D21"/>
    <w:rsid w:val="007A6C0E"/>
    <w:rsid w:val="007A70A3"/>
    <w:rsid w:val="007B0A74"/>
    <w:rsid w:val="007B0BA5"/>
    <w:rsid w:val="007B0CE9"/>
    <w:rsid w:val="007B3466"/>
    <w:rsid w:val="007B4F22"/>
    <w:rsid w:val="007B606F"/>
    <w:rsid w:val="007B61E0"/>
    <w:rsid w:val="007B65A0"/>
    <w:rsid w:val="007B738B"/>
    <w:rsid w:val="007B7671"/>
    <w:rsid w:val="007C01EC"/>
    <w:rsid w:val="007C0417"/>
    <w:rsid w:val="007C0644"/>
    <w:rsid w:val="007C312B"/>
    <w:rsid w:val="007C331C"/>
    <w:rsid w:val="007C370C"/>
    <w:rsid w:val="007C43E0"/>
    <w:rsid w:val="007C4FD6"/>
    <w:rsid w:val="007C5442"/>
    <w:rsid w:val="007C5B85"/>
    <w:rsid w:val="007C5C7F"/>
    <w:rsid w:val="007C6337"/>
    <w:rsid w:val="007C64FD"/>
    <w:rsid w:val="007C6A80"/>
    <w:rsid w:val="007C7654"/>
    <w:rsid w:val="007D05F9"/>
    <w:rsid w:val="007D0B3D"/>
    <w:rsid w:val="007D185E"/>
    <w:rsid w:val="007D1C8A"/>
    <w:rsid w:val="007D2451"/>
    <w:rsid w:val="007D323A"/>
    <w:rsid w:val="007D335A"/>
    <w:rsid w:val="007D4871"/>
    <w:rsid w:val="007D671C"/>
    <w:rsid w:val="007D6B6C"/>
    <w:rsid w:val="007D6DA7"/>
    <w:rsid w:val="007D7B84"/>
    <w:rsid w:val="007E0DD1"/>
    <w:rsid w:val="007E0F0D"/>
    <w:rsid w:val="007E12DD"/>
    <w:rsid w:val="007E17A5"/>
    <w:rsid w:val="007E1C98"/>
    <w:rsid w:val="007E21DC"/>
    <w:rsid w:val="007E24B5"/>
    <w:rsid w:val="007E24EA"/>
    <w:rsid w:val="007E2B16"/>
    <w:rsid w:val="007E47E3"/>
    <w:rsid w:val="007E6025"/>
    <w:rsid w:val="007E6569"/>
    <w:rsid w:val="007E67DB"/>
    <w:rsid w:val="007E6B2A"/>
    <w:rsid w:val="007E6F35"/>
    <w:rsid w:val="007E71D2"/>
    <w:rsid w:val="007E728C"/>
    <w:rsid w:val="007E7598"/>
    <w:rsid w:val="007E79F7"/>
    <w:rsid w:val="007F0630"/>
    <w:rsid w:val="007F0B6C"/>
    <w:rsid w:val="007F0B9D"/>
    <w:rsid w:val="007F0CDE"/>
    <w:rsid w:val="007F11D5"/>
    <w:rsid w:val="007F1670"/>
    <w:rsid w:val="007F244D"/>
    <w:rsid w:val="007F2D0A"/>
    <w:rsid w:val="007F3E46"/>
    <w:rsid w:val="007F41DC"/>
    <w:rsid w:val="007F6A22"/>
    <w:rsid w:val="007F776D"/>
    <w:rsid w:val="007F7CAB"/>
    <w:rsid w:val="007F7EF7"/>
    <w:rsid w:val="008006C4"/>
    <w:rsid w:val="00800848"/>
    <w:rsid w:val="008017F0"/>
    <w:rsid w:val="00801EED"/>
    <w:rsid w:val="0080243B"/>
    <w:rsid w:val="00802745"/>
    <w:rsid w:val="00802900"/>
    <w:rsid w:val="00803B8C"/>
    <w:rsid w:val="00803D69"/>
    <w:rsid w:val="008046A5"/>
    <w:rsid w:val="00804ED3"/>
    <w:rsid w:val="00805411"/>
    <w:rsid w:val="008069A4"/>
    <w:rsid w:val="00807266"/>
    <w:rsid w:val="0080743A"/>
    <w:rsid w:val="00810A60"/>
    <w:rsid w:val="008123CB"/>
    <w:rsid w:val="00813665"/>
    <w:rsid w:val="00814624"/>
    <w:rsid w:val="008146FA"/>
    <w:rsid w:val="00814ED2"/>
    <w:rsid w:val="00815A69"/>
    <w:rsid w:val="008162AF"/>
    <w:rsid w:val="008163AD"/>
    <w:rsid w:val="00817FEC"/>
    <w:rsid w:val="00820161"/>
    <w:rsid w:val="00821673"/>
    <w:rsid w:val="00822941"/>
    <w:rsid w:val="00823BA2"/>
    <w:rsid w:val="00824B83"/>
    <w:rsid w:val="0082695D"/>
    <w:rsid w:val="008276BF"/>
    <w:rsid w:val="0083034C"/>
    <w:rsid w:val="00830911"/>
    <w:rsid w:val="0083095B"/>
    <w:rsid w:val="008309FD"/>
    <w:rsid w:val="00830BED"/>
    <w:rsid w:val="00830EB5"/>
    <w:rsid w:val="008315F4"/>
    <w:rsid w:val="0083168C"/>
    <w:rsid w:val="00831813"/>
    <w:rsid w:val="00831DDE"/>
    <w:rsid w:val="00832031"/>
    <w:rsid w:val="00832A86"/>
    <w:rsid w:val="00833225"/>
    <w:rsid w:val="00833344"/>
    <w:rsid w:val="00833577"/>
    <w:rsid w:val="00834311"/>
    <w:rsid w:val="00834853"/>
    <w:rsid w:val="00834A6E"/>
    <w:rsid w:val="00834F60"/>
    <w:rsid w:val="00837879"/>
    <w:rsid w:val="008414E7"/>
    <w:rsid w:val="00841777"/>
    <w:rsid w:val="008420C4"/>
    <w:rsid w:val="00843D3D"/>
    <w:rsid w:val="0084400F"/>
    <w:rsid w:val="008446DD"/>
    <w:rsid w:val="00845261"/>
    <w:rsid w:val="00846B06"/>
    <w:rsid w:val="00847C12"/>
    <w:rsid w:val="0085017D"/>
    <w:rsid w:val="008507D3"/>
    <w:rsid w:val="00851904"/>
    <w:rsid w:val="008525BF"/>
    <w:rsid w:val="00853007"/>
    <w:rsid w:val="00853167"/>
    <w:rsid w:val="00853610"/>
    <w:rsid w:val="00853E4E"/>
    <w:rsid w:val="00854299"/>
    <w:rsid w:val="0085489E"/>
    <w:rsid w:val="00855032"/>
    <w:rsid w:val="00856590"/>
    <w:rsid w:val="00856D93"/>
    <w:rsid w:val="008573EE"/>
    <w:rsid w:val="008603AB"/>
    <w:rsid w:val="00860931"/>
    <w:rsid w:val="0086228F"/>
    <w:rsid w:val="0086318C"/>
    <w:rsid w:val="008632DE"/>
    <w:rsid w:val="00865609"/>
    <w:rsid w:val="00866AAC"/>
    <w:rsid w:val="00866AC5"/>
    <w:rsid w:val="00866EF9"/>
    <w:rsid w:val="008707AE"/>
    <w:rsid w:val="0087085F"/>
    <w:rsid w:val="00870A21"/>
    <w:rsid w:val="00871B62"/>
    <w:rsid w:val="00871DAF"/>
    <w:rsid w:val="00874444"/>
    <w:rsid w:val="00874BD8"/>
    <w:rsid w:val="00875085"/>
    <w:rsid w:val="00875324"/>
    <w:rsid w:val="00875AB5"/>
    <w:rsid w:val="00875CA7"/>
    <w:rsid w:val="0087640D"/>
    <w:rsid w:val="008767AC"/>
    <w:rsid w:val="00876AE7"/>
    <w:rsid w:val="00876DE9"/>
    <w:rsid w:val="00877600"/>
    <w:rsid w:val="0087773E"/>
    <w:rsid w:val="008779D8"/>
    <w:rsid w:val="00880A7A"/>
    <w:rsid w:val="0088226A"/>
    <w:rsid w:val="00882D5D"/>
    <w:rsid w:val="00882E17"/>
    <w:rsid w:val="00883632"/>
    <w:rsid w:val="00884666"/>
    <w:rsid w:val="00884887"/>
    <w:rsid w:val="0088507F"/>
    <w:rsid w:val="00886245"/>
    <w:rsid w:val="00886470"/>
    <w:rsid w:val="00886B00"/>
    <w:rsid w:val="008871AF"/>
    <w:rsid w:val="0088784E"/>
    <w:rsid w:val="0088790A"/>
    <w:rsid w:val="008905E8"/>
    <w:rsid w:val="00890688"/>
    <w:rsid w:val="00891F28"/>
    <w:rsid w:val="0089244B"/>
    <w:rsid w:val="00892C10"/>
    <w:rsid w:val="008932F6"/>
    <w:rsid w:val="00893B7F"/>
    <w:rsid w:val="00893FC5"/>
    <w:rsid w:val="00894C7D"/>
    <w:rsid w:val="008953CC"/>
    <w:rsid w:val="00895904"/>
    <w:rsid w:val="00895AE1"/>
    <w:rsid w:val="00895BC4"/>
    <w:rsid w:val="00895F15"/>
    <w:rsid w:val="00895FBA"/>
    <w:rsid w:val="0089667E"/>
    <w:rsid w:val="00896D77"/>
    <w:rsid w:val="00897C88"/>
    <w:rsid w:val="008A056F"/>
    <w:rsid w:val="008A1C3A"/>
    <w:rsid w:val="008A2F3E"/>
    <w:rsid w:val="008A4F5C"/>
    <w:rsid w:val="008A5318"/>
    <w:rsid w:val="008A5711"/>
    <w:rsid w:val="008A69D7"/>
    <w:rsid w:val="008B07FC"/>
    <w:rsid w:val="008B08A8"/>
    <w:rsid w:val="008B0AF6"/>
    <w:rsid w:val="008B0E00"/>
    <w:rsid w:val="008B3106"/>
    <w:rsid w:val="008B35A3"/>
    <w:rsid w:val="008B3700"/>
    <w:rsid w:val="008B3D25"/>
    <w:rsid w:val="008B424C"/>
    <w:rsid w:val="008B618A"/>
    <w:rsid w:val="008B6524"/>
    <w:rsid w:val="008B7180"/>
    <w:rsid w:val="008C07D9"/>
    <w:rsid w:val="008C31D0"/>
    <w:rsid w:val="008C32D1"/>
    <w:rsid w:val="008C3FC2"/>
    <w:rsid w:val="008C594C"/>
    <w:rsid w:val="008C5F22"/>
    <w:rsid w:val="008C5F66"/>
    <w:rsid w:val="008C6120"/>
    <w:rsid w:val="008C66E4"/>
    <w:rsid w:val="008D0239"/>
    <w:rsid w:val="008D17AC"/>
    <w:rsid w:val="008D2784"/>
    <w:rsid w:val="008D4A33"/>
    <w:rsid w:val="008D4A5E"/>
    <w:rsid w:val="008D508E"/>
    <w:rsid w:val="008D530E"/>
    <w:rsid w:val="008D5723"/>
    <w:rsid w:val="008D686E"/>
    <w:rsid w:val="008D6B82"/>
    <w:rsid w:val="008D76EE"/>
    <w:rsid w:val="008D78F2"/>
    <w:rsid w:val="008D7BA0"/>
    <w:rsid w:val="008D7BAA"/>
    <w:rsid w:val="008D7D47"/>
    <w:rsid w:val="008E3D54"/>
    <w:rsid w:val="008E3E4A"/>
    <w:rsid w:val="008E5C48"/>
    <w:rsid w:val="008E6405"/>
    <w:rsid w:val="008E6862"/>
    <w:rsid w:val="008E7094"/>
    <w:rsid w:val="008F0E52"/>
    <w:rsid w:val="008F113C"/>
    <w:rsid w:val="008F185D"/>
    <w:rsid w:val="008F20DB"/>
    <w:rsid w:val="008F2AD8"/>
    <w:rsid w:val="008F43E8"/>
    <w:rsid w:val="008F4937"/>
    <w:rsid w:val="008F59B3"/>
    <w:rsid w:val="008F68EA"/>
    <w:rsid w:val="008F6B63"/>
    <w:rsid w:val="00900623"/>
    <w:rsid w:val="00900D3A"/>
    <w:rsid w:val="00901FA2"/>
    <w:rsid w:val="0090277D"/>
    <w:rsid w:val="0090389E"/>
    <w:rsid w:val="009038A7"/>
    <w:rsid w:val="00903C36"/>
    <w:rsid w:val="00903EF8"/>
    <w:rsid w:val="0090498C"/>
    <w:rsid w:val="00906C29"/>
    <w:rsid w:val="00907EFD"/>
    <w:rsid w:val="009104EA"/>
    <w:rsid w:val="00910CE8"/>
    <w:rsid w:val="00912A61"/>
    <w:rsid w:val="00913262"/>
    <w:rsid w:val="00914013"/>
    <w:rsid w:val="009141B0"/>
    <w:rsid w:val="009142D0"/>
    <w:rsid w:val="00915101"/>
    <w:rsid w:val="0091611D"/>
    <w:rsid w:val="0091633B"/>
    <w:rsid w:val="009163AF"/>
    <w:rsid w:val="00916419"/>
    <w:rsid w:val="00916A43"/>
    <w:rsid w:val="00917CE1"/>
    <w:rsid w:val="00917ED4"/>
    <w:rsid w:val="009205C6"/>
    <w:rsid w:val="00920729"/>
    <w:rsid w:val="00921291"/>
    <w:rsid w:val="00921402"/>
    <w:rsid w:val="009219C0"/>
    <w:rsid w:val="00922CCF"/>
    <w:rsid w:val="00922E4F"/>
    <w:rsid w:val="00924BB1"/>
    <w:rsid w:val="00927A4E"/>
    <w:rsid w:val="00927CB1"/>
    <w:rsid w:val="00927FD4"/>
    <w:rsid w:val="009315C1"/>
    <w:rsid w:val="00931CB7"/>
    <w:rsid w:val="0093238C"/>
    <w:rsid w:val="00932521"/>
    <w:rsid w:val="00932858"/>
    <w:rsid w:val="009337B7"/>
    <w:rsid w:val="00933AF0"/>
    <w:rsid w:val="009340EB"/>
    <w:rsid w:val="0093413A"/>
    <w:rsid w:val="009344C5"/>
    <w:rsid w:val="009345C3"/>
    <w:rsid w:val="009352C3"/>
    <w:rsid w:val="00935ED7"/>
    <w:rsid w:val="0093746A"/>
    <w:rsid w:val="00937AD2"/>
    <w:rsid w:val="00937B6F"/>
    <w:rsid w:val="00937D04"/>
    <w:rsid w:val="009404B6"/>
    <w:rsid w:val="0094168A"/>
    <w:rsid w:val="00941936"/>
    <w:rsid w:val="009423E7"/>
    <w:rsid w:val="00942EAA"/>
    <w:rsid w:val="00943110"/>
    <w:rsid w:val="00944837"/>
    <w:rsid w:val="00944B06"/>
    <w:rsid w:val="00944B86"/>
    <w:rsid w:val="00944BD4"/>
    <w:rsid w:val="00944C8B"/>
    <w:rsid w:val="00944CDC"/>
    <w:rsid w:val="009453B4"/>
    <w:rsid w:val="009466DA"/>
    <w:rsid w:val="00950248"/>
    <w:rsid w:val="00951183"/>
    <w:rsid w:val="00951D12"/>
    <w:rsid w:val="00952764"/>
    <w:rsid w:val="009537A9"/>
    <w:rsid w:val="00953D94"/>
    <w:rsid w:val="0095521F"/>
    <w:rsid w:val="00955530"/>
    <w:rsid w:val="0095591A"/>
    <w:rsid w:val="009561CE"/>
    <w:rsid w:val="00956A16"/>
    <w:rsid w:val="0095785E"/>
    <w:rsid w:val="00957914"/>
    <w:rsid w:val="00957C25"/>
    <w:rsid w:val="00960282"/>
    <w:rsid w:val="00961067"/>
    <w:rsid w:val="00961515"/>
    <w:rsid w:val="0096151C"/>
    <w:rsid w:val="0096169F"/>
    <w:rsid w:val="009618A3"/>
    <w:rsid w:val="00961EAD"/>
    <w:rsid w:val="0096317A"/>
    <w:rsid w:val="00963251"/>
    <w:rsid w:val="00964284"/>
    <w:rsid w:val="0096460A"/>
    <w:rsid w:val="009654E8"/>
    <w:rsid w:val="00965EB2"/>
    <w:rsid w:val="009667E8"/>
    <w:rsid w:val="009708BE"/>
    <w:rsid w:val="009708D2"/>
    <w:rsid w:val="009717D3"/>
    <w:rsid w:val="0097209E"/>
    <w:rsid w:val="00973171"/>
    <w:rsid w:val="009733E5"/>
    <w:rsid w:val="0097468F"/>
    <w:rsid w:val="0097520C"/>
    <w:rsid w:val="00977088"/>
    <w:rsid w:val="00977524"/>
    <w:rsid w:val="00980347"/>
    <w:rsid w:val="0098065B"/>
    <w:rsid w:val="0098185F"/>
    <w:rsid w:val="009827AC"/>
    <w:rsid w:val="00982AD3"/>
    <w:rsid w:val="009859AB"/>
    <w:rsid w:val="00985FCA"/>
    <w:rsid w:val="00986F9A"/>
    <w:rsid w:val="00987483"/>
    <w:rsid w:val="00990597"/>
    <w:rsid w:val="00990C77"/>
    <w:rsid w:val="00990DC0"/>
    <w:rsid w:val="00991D7A"/>
    <w:rsid w:val="0099289C"/>
    <w:rsid w:val="009930CA"/>
    <w:rsid w:val="00993F73"/>
    <w:rsid w:val="00994BD2"/>
    <w:rsid w:val="0099613A"/>
    <w:rsid w:val="00996444"/>
    <w:rsid w:val="00996675"/>
    <w:rsid w:val="00996DFE"/>
    <w:rsid w:val="00997EBB"/>
    <w:rsid w:val="009A0C41"/>
    <w:rsid w:val="009A0CF9"/>
    <w:rsid w:val="009A0FEE"/>
    <w:rsid w:val="009A1734"/>
    <w:rsid w:val="009A1EA3"/>
    <w:rsid w:val="009A20E0"/>
    <w:rsid w:val="009A4C03"/>
    <w:rsid w:val="009A5AA0"/>
    <w:rsid w:val="009A5D20"/>
    <w:rsid w:val="009A6216"/>
    <w:rsid w:val="009A67FC"/>
    <w:rsid w:val="009A7064"/>
    <w:rsid w:val="009A7367"/>
    <w:rsid w:val="009B103B"/>
    <w:rsid w:val="009B261A"/>
    <w:rsid w:val="009B2E53"/>
    <w:rsid w:val="009B3293"/>
    <w:rsid w:val="009B3A99"/>
    <w:rsid w:val="009B49A7"/>
    <w:rsid w:val="009B677C"/>
    <w:rsid w:val="009B7244"/>
    <w:rsid w:val="009C0576"/>
    <w:rsid w:val="009C0D3D"/>
    <w:rsid w:val="009C1B9D"/>
    <w:rsid w:val="009C2747"/>
    <w:rsid w:val="009C2833"/>
    <w:rsid w:val="009C391A"/>
    <w:rsid w:val="009C44F1"/>
    <w:rsid w:val="009C4F5A"/>
    <w:rsid w:val="009C5720"/>
    <w:rsid w:val="009C5824"/>
    <w:rsid w:val="009C5E1E"/>
    <w:rsid w:val="009C5F73"/>
    <w:rsid w:val="009C630A"/>
    <w:rsid w:val="009C6CC0"/>
    <w:rsid w:val="009C7F25"/>
    <w:rsid w:val="009D071B"/>
    <w:rsid w:val="009D076C"/>
    <w:rsid w:val="009D0A22"/>
    <w:rsid w:val="009D0F65"/>
    <w:rsid w:val="009D261D"/>
    <w:rsid w:val="009D3C35"/>
    <w:rsid w:val="009D3CCE"/>
    <w:rsid w:val="009D3F75"/>
    <w:rsid w:val="009D48E2"/>
    <w:rsid w:val="009D5027"/>
    <w:rsid w:val="009D5360"/>
    <w:rsid w:val="009D6E1A"/>
    <w:rsid w:val="009D7322"/>
    <w:rsid w:val="009D7465"/>
    <w:rsid w:val="009D7725"/>
    <w:rsid w:val="009D7D4D"/>
    <w:rsid w:val="009E0B66"/>
    <w:rsid w:val="009E0DEE"/>
    <w:rsid w:val="009E0F6D"/>
    <w:rsid w:val="009E1B38"/>
    <w:rsid w:val="009E1DB2"/>
    <w:rsid w:val="009E3CBE"/>
    <w:rsid w:val="009E3E55"/>
    <w:rsid w:val="009E4BF3"/>
    <w:rsid w:val="009E4D7E"/>
    <w:rsid w:val="009E508D"/>
    <w:rsid w:val="009E5D98"/>
    <w:rsid w:val="009E6EB1"/>
    <w:rsid w:val="009E7C77"/>
    <w:rsid w:val="009F072D"/>
    <w:rsid w:val="009F0961"/>
    <w:rsid w:val="009F15E5"/>
    <w:rsid w:val="009F197A"/>
    <w:rsid w:val="009F1BCB"/>
    <w:rsid w:val="009F21B6"/>
    <w:rsid w:val="009F2CA9"/>
    <w:rsid w:val="009F3E3F"/>
    <w:rsid w:val="009F3FE6"/>
    <w:rsid w:val="009F41DF"/>
    <w:rsid w:val="009F66F8"/>
    <w:rsid w:val="009F6A14"/>
    <w:rsid w:val="009F7220"/>
    <w:rsid w:val="00A02204"/>
    <w:rsid w:val="00A046DE"/>
    <w:rsid w:val="00A04AEC"/>
    <w:rsid w:val="00A04CE9"/>
    <w:rsid w:val="00A052CB"/>
    <w:rsid w:val="00A05327"/>
    <w:rsid w:val="00A061A1"/>
    <w:rsid w:val="00A06434"/>
    <w:rsid w:val="00A06506"/>
    <w:rsid w:val="00A072A1"/>
    <w:rsid w:val="00A073BC"/>
    <w:rsid w:val="00A078FD"/>
    <w:rsid w:val="00A07E0A"/>
    <w:rsid w:val="00A07F3D"/>
    <w:rsid w:val="00A1068D"/>
    <w:rsid w:val="00A114F8"/>
    <w:rsid w:val="00A12E09"/>
    <w:rsid w:val="00A132E8"/>
    <w:rsid w:val="00A13552"/>
    <w:rsid w:val="00A13B60"/>
    <w:rsid w:val="00A142BE"/>
    <w:rsid w:val="00A14854"/>
    <w:rsid w:val="00A1494F"/>
    <w:rsid w:val="00A14B07"/>
    <w:rsid w:val="00A16D7C"/>
    <w:rsid w:val="00A17455"/>
    <w:rsid w:val="00A206EA"/>
    <w:rsid w:val="00A207B1"/>
    <w:rsid w:val="00A226F2"/>
    <w:rsid w:val="00A227D8"/>
    <w:rsid w:val="00A2338C"/>
    <w:rsid w:val="00A23655"/>
    <w:rsid w:val="00A244BD"/>
    <w:rsid w:val="00A26A35"/>
    <w:rsid w:val="00A31FEA"/>
    <w:rsid w:val="00A32103"/>
    <w:rsid w:val="00A3262E"/>
    <w:rsid w:val="00A33259"/>
    <w:rsid w:val="00A33325"/>
    <w:rsid w:val="00A34CAB"/>
    <w:rsid w:val="00A34CFD"/>
    <w:rsid w:val="00A35430"/>
    <w:rsid w:val="00A35BE1"/>
    <w:rsid w:val="00A35C54"/>
    <w:rsid w:val="00A3676A"/>
    <w:rsid w:val="00A36AA0"/>
    <w:rsid w:val="00A36EC9"/>
    <w:rsid w:val="00A37113"/>
    <w:rsid w:val="00A37228"/>
    <w:rsid w:val="00A37412"/>
    <w:rsid w:val="00A3782F"/>
    <w:rsid w:val="00A4036C"/>
    <w:rsid w:val="00A4167E"/>
    <w:rsid w:val="00A41771"/>
    <w:rsid w:val="00A4191F"/>
    <w:rsid w:val="00A436A3"/>
    <w:rsid w:val="00A43D0E"/>
    <w:rsid w:val="00A4426F"/>
    <w:rsid w:val="00A44A91"/>
    <w:rsid w:val="00A4585A"/>
    <w:rsid w:val="00A458D6"/>
    <w:rsid w:val="00A45958"/>
    <w:rsid w:val="00A45B1A"/>
    <w:rsid w:val="00A45B63"/>
    <w:rsid w:val="00A472FF"/>
    <w:rsid w:val="00A5031F"/>
    <w:rsid w:val="00A504C1"/>
    <w:rsid w:val="00A50F51"/>
    <w:rsid w:val="00A52262"/>
    <w:rsid w:val="00A52B73"/>
    <w:rsid w:val="00A530F4"/>
    <w:rsid w:val="00A53C21"/>
    <w:rsid w:val="00A53C5A"/>
    <w:rsid w:val="00A53DD1"/>
    <w:rsid w:val="00A53DF9"/>
    <w:rsid w:val="00A548A7"/>
    <w:rsid w:val="00A54BDA"/>
    <w:rsid w:val="00A55C46"/>
    <w:rsid w:val="00A568E0"/>
    <w:rsid w:val="00A578EF"/>
    <w:rsid w:val="00A62C36"/>
    <w:rsid w:val="00A62CA9"/>
    <w:rsid w:val="00A637AC"/>
    <w:rsid w:val="00A6447D"/>
    <w:rsid w:val="00A6470C"/>
    <w:rsid w:val="00A64A38"/>
    <w:rsid w:val="00A64B0D"/>
    <w:rsid w:val="00A64EBF"/>
    <w:rsid w:val="00A654D2"/>
    <w:rsid w:val="00A66689"/>
    <w:rsid w:val="00A66C07"/>
    <w:rsid w:val="00A704C1"/>
    <w:rsid w:val="00A708B6"/>
    <w:rsid w:val="00A70A53"/>
    <w:rsid w:val="00A71BF1"/>
    <w:rsid w:val="00A721F6"/>
    <w:rsid w:val="00A72CBF"/>
    <w:rsid w:val="00A72E5D"/>
    <w:rsid w:val="00A73113"/>
    <w:rsid w:val="00A74C39"/>
    <w:rsid w:val="00A74FF8"/>
    <w:rsid w:val="00A75122"/>
    <w:rsid w:val="00A7700B"/>
    <w:rsid w:val="00A77DFE"/>
    <w:rsid w:val="00A803CD"/>
    <w:rsid w:val="00A8097F"/>
    <w:rsid w:val="00A8108C"/>
    <w:rsid w:val="00A8152E"/>
    <w:rsid w:val="00A81919"/>
    <w:rsid w:val="00A8286A"/>
    <w:rsid w:val="00A82ED3"/>
    <w:rsid w:val="00A84537"/>
    <w:rsid w:val="00A86418"/>
    <w:rsid w:val="00A9029D"/>
    <w:rsid w:val="00A90815"/>
    <w:rsid w:val="00A91186"/>
    <w:rsid w:val="00A9134A"/>
    <w:rsid w:val="00A9149C"/>
    <w:rsid w:val="00A915AA"/>
    <w:rsid w:val="00A91DC3"/>
    <w:rsid w:val="00A92216"/>
    <w:rsid w:val="00A9233F"/>
    <w:rsid w:val="00A94073"/>
    <w:rsid w:val="00A95158"/>
    <w:rsid w:val="00A9520F"/>
    <w:rsid w:val="00A9575B"/>
    <w:rsid w:val="00A96ED7"/>
    <w:rsid w:val="00A9769C"/>
    <w:rsid w:val="00A9774E"/>
    <w:rsid w:val="00A97D77"/>
    <w:rsid w:val="00AA08DF"/>
    <w:rsid w:val="00AA09F8"/>
    <w:rsid w:val="00AA0E66"/>
    <w:rsid w:val="00AA0E93"/>
    <w:rsid w:val="00AA2A3F"/>
    <w:rsid w:val="00AA2B7B"/>
    <w:rsid w:val="00AA2E82"/>
    <w:rsid w:val="00AA2EAC"/>
    <w:rsid w:val="00AA2FC7"/>
    <w:rsid w:val="00AA3477"/>
    <w:rsid w:val="00AA3AA0"/>
    <w:rsid w:val="00AA3DFD"/>
    <w:rsid w:val="00AA3E28"/>
    <w:rsid w:val="00AA420C"/>
    <w:rsid w:val="00AA5EAB"/>
    <w:rsid w:val="00AA6F86"/>
    <w:rsid w:val="00AA73C6"/>
    <w:rsid w:val="00AA7AC3"/>
    <w:rsid w:val="00AB0550"/>
    <w:rsid w:val="00AB0587"/>
    <w:rsid w:val="00AB146C"/>
    <w:rsid w:val="00AB24E2"/>
    <w:rsid w:val="00AB2872"/>
    <w:rsid w:val="00AB378A"/>
    <w:rsid w:val="00AB3ECE"/>
    <w:rsid w:val="00AB4511"/>
    <w:rsid w:val="00AB4A43"/>
    <w:rsid w:val="00AB52B0"/>
    <w:rsid w:val="00AB597A"/>
    <w:rsid w:val="00AB66B0"/>
    <w:rsid w:val="00AB6D52"/>
    <w:rsid w:val="00AB6F34"/>
    <w:rsid w:val="00AB76C0"/>
    <w:rsid w:val="00AB78BC"/>
    <w:rsid w:val="00AC0027"/>
    <w:rsid w:val="00AC192D"/>
    <w:rsid w:val="00AC1CF3"/>
    <w:rsid w:val="00AC26F6"/>
    <w:rsid w:val="00AC2CBB"/>
    <w:rsid w:val="00AC2E0F"/>
    <w:rsid w:val="00AC2E32"/>
    <w:rsid w:val="00AC2EBD"/>
    <w:rsid w:val="00AC47CB"/>
    <w:rsid w:val="00AC5270"/>
    <w:rsid w:val="00AC6AA4"/>
    <w:rsid w:val="00AC76B6"/>
    <w:rsid w:val="00AD07C1"/>
    <w:rsid w:val="00AD08E9"/>
    <w:rsid w:val="00AD1B0E"/>
    <w:rsid w:val="00AD2ACA"/>
    <w:rsid w:val="00AD3995"/>
    <w:rsid w:val="00AD3F14"/>
    <w:rsid w:val="00AD401E"/>
    <w:rsid w:val="00AD460A"/>
    <w:rsid w:val="00AD4EFB"/>
    <w:rsid w:val="00AD6381"/>
    <w:rsid w:val="00AD6994"/>
    <w:rsid w:val="00AD6D2A"/>
    <w:rsid w:val="00AD6D75"/>
    <w:rsid w:val="00AD7983"/>
    <w:rsid w:val="00AE010C"/>
    <w:rsid w:val="00AE0A21"/>
    <w:rsid w:val="00AE0DD6"/>
    <w:rsid w:val="00AE1060"/>
    <w:rsid w:val="00AE1125"/>
    <w:rsid w:val="00AE29DB"/>
    <w:rsid w:val="00AE2A49"/>
    <w:rsid w:val="00AE2C5D"/>
    <w:rsid w:val="00AE2E85"/>
    <w:rsid w:val="00AE3BB5"/>
    <w:rsid w:val="00AE4226"/>
    <w:rsid w:val="00AE4625"/>
    <w:rsid w:val="00AE502E"/>
    <w:rsid w:val="00AE5375"/>
    <w:rsid w:val="00AE5950"/>
    <w:rsid w:val="00AE62C5"/>
    <w:rsid w:val="00AE638D"/>
    <w:rsid w:val="00AE645E"/>
    <w:rsid w:val="00AE6C04"/>
    <w:rsid w:val="00AE73E7"/>
    <w:rsid w:val="00AE7821"/>
    <w:rsid w:val="00AE7D70"/>
    <w:rsid w:val="00AF00AB"/>
    <w:rsid w:val="00AF04B9"/>
    <w:rsid w:val="00AF04DE"/>
    <w:rsid w:val="00AF05BC"/>
    <w:rsid w:val="00AF0A9C"/>
    <w:rsid w:val="00AF0DD5"/>
    <w:rsid w:val="00AF14EF"/>
    <w:rsid w:val="00AF1A2E"/>
    <w:rsid w:val="00AF1D85"/>
    <w:rsid w:val="00AF2315"/>
    <w:rsid w:val="00AF2B85"/>
    <w:rsid w:val="00AF45A4"/>
    <w:rsid w:val="00AF4755"/>
    <w:rsid w:val="00AF53FF"/>
    <w:rsid w:val="00AF6755"/>
    <w:rsid w:val="00AF6869"/>
    <w:rsid w:val="00AF6C41"/>
    <w:rsid w:val="00AF6F5D"/>
    <w:rsid w:val="00AF7F33"/>
    <w:rsid w:val="00B01221"/>
    <w:rsid w:val="00B01CA7"/>
    <w:rsid w:val="00B01E5D"/>
    <w:rsid w:val="00B02864"/>
    <w:rsid w:val="00B033F8"/>
    <w:rsid w:val="00B040D2"/>
    <w:rsid w:val="00B04D26"/>
    <w:rsid w:val="00B053BB"/>
    <w:rsid w:val="00B07F34"/>
    <w:rsid w:val="00B07FE8"/>
    <w:rsid w:val="00B10A07"/>
    <w:rsid w:val="00B10A52"/>
    <w:rsid w:val="00B12358"/>
    <w:rsid w:val="00B125EA"/>
    <w:rsid w:val="00B1416E"/>
    <w:rsid w:val="00B14527"/>
    <w:rsid w:val="00B160B2"/>
    <w:rsid w:val="00B16603"/>
    <w:rsid w:val="00B16759"/>
    <w:rsid w:val="00B16ACF"/>
    <w:rsid w:val="00B17D06"/>
    <w:rsid w:val="00B209C5"/>
    <w:rsid w:val="00B211C5"/>
    <w:rsid w:val="00B211D5"/>
    <w:rsid w:val="00B22163"/>
    <w:rsid w:val="00B22DB5"/>
    <w:rsid w:val="00B22F71"/>
    <w:rsid w:val="00B23161"/>
    <w:rsid w:val="00B234B5"/>
    <w:rsid w:val="00B23835"/>
    <w:rsid w:val="00B23CC3"/>
    <w:rsid w:val="00B24302"/>
    <w:rsid w:val="00B243F9"/>
    <w:rsid w:val="00B2552B"/>
    <w:rsid w:val="00B256E1"/>
    <w:rsid w:val="00B259DC"/>
    <w:rsid w:val="00B25BCD"/>
    <w:rsid w:val="00B2655F"/>
    <w:rsid w:val="00B27194"/>
    <w:rsid w:val="00B274D1"/>
    <w:rsid w:val="00B277B6"/>
    <w:rsid w:val="00B30434"/>
    <w:rsid w:val="00B305C0"/>
    <w:rsid w:val="00B30888"/>
    <w:rsid w:val="00B30BCE"/>
    <w:rsid w:val="00B3107F"/>
    <w:rsid w:val="00B31274"/>
    <w:rsid w:val="00B31364"/>
    <w:rsid w:val="00B31720"/>
    <w:rsid w:val="00B323BA"/>
    <w:rsid w:val="00B32B45"/>
    <w:rsid w:val="00B331A4"/>
    <w:rsid w:val="00B3335B"/>
    <w:rsid w:val="00B33BE8"/>
    <w:rsid w:val="00B355B5"/>
    <w:rsid w:val="00B355BF"/>
    <w:rsid w:val="00B36395"/>
    <w:rsid w:val="00B36528"/>
    <w:rsid w:val="00B3693F"/>
    <w:rsid w:val="00B369D8"/>
    <w:rsid w:val="00B36CD4"/>
    <w:rsid w:val="00B36DD9"/>
    <w:rsid w:val="00B370CB"/>
    <w:rsid w:val="00B3727B"/>
    <w:rsid w:val="00B378DB"/>
    <w:rsid w:val="00B37F5F"/>
    <w:rsid w:val="00B403C0"/>
    <w:rsid w:val="00B403EC"/>
    <w:rsid w:val="00B40B40"/>
    <w:rsid w:val="00B40D2E"/>
    <w:rsid w:val="00B40DF3"/>
    <w:rsid w:val="00B418F1"/>
    <w:rsid w:val="00B429A2"/>
    <w:rsid w:val="00B42D36"/>
    <w:rsid w:val="00B4322B"/>
    <w:rsid w:val="00B439C1"/>
    <w:rsid w:val="00B43F9D"/>
    <w:rsid w:val="00B4431A"/>
    <w:rsid w:val="00B4457E"/>
    <w:rsid w:val="00B44EBD"/>
    <w:rsid w:val="00B454F9"/>
    <w:rsid w:val="00B456BA"/>
    <w:rsid w:val="00B46E08"/>
    <w:rsid w:val="00B47087"/>
    <w:rsid w:val="00B47F1A"/>
    <w:rsid w:val="00B506FD"/>
    <w:rsid w:val="00B507C4"/>
    <w:rsid w:val="00B5095A"/>
    <w:rsid w:val="00B50AD5"/>
    <w:rsid w:val="00B51836"/>
    <w:rsid w:val="00B51851"/>
    <w:rsid w:val="00B51D5E"/>
    <w:rsid w:val="00B5225C"/>
    <w:rsid w:val="00B52344"/>
    <w:rsid w:val="00B52996"/>
    <w:rsid w:val="00B55A7A"/>
    <w:rsid w:val="00B55AFD"/>
    <w:rsid w:val="00B55B85"/>
    <w:rsid w:val="00B5631E"/>
    <w:rsid w:val="00B56808"/>
    <w:rsid w:val="00B57495"/>
    <w:rsid w:val="00B60DA0"/>
    <w:rsid w:val="00B60DF6"/>
    <w:rsid w:val="00B63227"/>
    <w:rsid w:val="00B6402F"/>
    <w:rsid w:val="00B64EE6"/>
    <w:rsid w:val="00B6621D"/>
    <w:rsid w:val="00B6636F"/>
    <w:rsid w:val="00B66547"/>
    <w:rsid w:val="00B67340"/>
    <w:rsid w:val="00B677E9"/>
    <w:rsid w:val="00B67B83"/>
    <w:rsid w:val="00B67FD7"/>
    <w:rsid w:val="00B70525"/>
    <w:rsid w:val="00B7191B"/>
    <w:rsid w:val="00B73C01"/>
    <w:rsid w:val="00B74E72"/>
    <w:rsid w:val="00B750E4"/>
    <w:rsid w:val="00B75145"/>
    <w:rsid w:val="00B7538F"/>
    <w:rsid w:val="00B758B8"/>
    <w:rsid w:val="00B75C18"/>
    <w:rsid w:val="00B76B83"/>
    <w:rsid w:val="00B76F9A"/>
    <w:rsid w:val="00B77671"/>
    <w:rsid w:val="00B7777D"/>
    <w:rsid w:val="00B80669"/>
    <w:rsid w:val="00B8089F"/>
    <w:rsid w:val="00B80B7C"/>
    <w:rsid w:val="00B8119D"/>
    <w:rsid w:val="00B817EA"/>
    <w:rsid w:val="00B81D4F"/>
    <w:rsid w:val="00B82C35"/>
    <w:rsid w:val="00B84818"/>
    <w:rsid w:val="00B84B70"/>
    <w:rsid w:val="00B84FA6"/>
    <w:rsid w:val="00B86FA9"/>
    <w:rsid w:val="00B87199"/>
    <w:rsid w:val="00B8727E"/>
    <w:rsid w:val="00B90E06"/>
    <w:rsid w:val="00B9168B"/>
    <w:rsid w:val="00B91BEF"/>
    <w:rsid w:val="00B9266E"/>
    <w:rsid w:val="00B939A8"/>
    <w:rsid w:val="00B9475A"/>
    <w:rsid w:val="00B958C9"/>
    <w:rsid w:val="00B95D74"/>
    <w:rsid w:val="00B95F9B"/>
    <w:rsid w:val="00B96E42"/>
    <w:rsid w:val="00B972FC"/>
    <w:rsid w:val="00BA0000"/>
    <w:rsid w:val="00BA0AAF"/>
    <w:rsid w:val="00BA0BEF"/>
    <w:rsid w:val="00BA10A1"/>
    <w:rsid w:val="00BA2089"/>
    <w:rsid w:val="00BA20AD"/>
    <w:rsid w:val="00BA2559"/>
    <w:rsid w:val="00BA2938"/>
    <w:rsid w:val="00BA2D8D"/>
    <w:rsid w:val="00BA2F28"/>
    <w:rsid w:val="00BA303F"/>
    <w:rsid w:val="00BA3D09"/>
    <w:rsid w:val="00BA3F81"/>
    <w:rsid w:val="00BA4195"/>
    <w:rsid w:val="00BA4852"/>
    <w:rsid w:val="00BA4D26"/>
    <w:rsid w:val="00BA54AD"/>
    <w:rsid w:val="00BA5C95"/>
    <w:rsid w:val="00BA5F8A"/>
    <w:rsid w:val="00BA63DB"/>
    <w:rsid w:val="00BA6BE9"/>
    <w:rsid w:val="00BA7504"/>
    <w:rsid w:val="00BB01EC"/>
    <w:rsid w:val="00BB14E9"/>
    <w:rsid w:val="00BB163A"/>
    <w:rsid w:val="00BB1E6E"/>
    <w:rsid w:val="00BB203B"/>
    <w:rsid w:val="00BB2578"/>
    <w:rsid w:val="00BB3260"/>
    <w:rsid w:val="00BB3310"/>
    <w:rsid w:val="00BB42E2"/>
    <w:rsid w:val="00BB4E15"/>
    <w:rsid w:val="00BB5E26"/>
    <w:rsid w:val="00BB677F"/>
    <w:rsid w:val="00BB6CC2"/>
    <w:rsid w:val="00BB709A"/>
    <w:rsid w:val="00BB7B72"/>
    <w:rsid w:val="00BC0945"/>
    <w:rsid w:val="00BC2F90"/>
    <w:rsid w:val="00BC310E"/>
    <w:rsid w:val="00BC3313"/>
    <w:rsid w:val="00BC3E06"/>
    <w:rsid w:val="00BC4F52"/>
    <w:rsid w:val="00BC5ABC"/>
    <w:rsid w:val="00BC6DB4"/>
    <w:rsid w:val="00BC70C5"/>
    <w:rsid w:val="00BD0045"/>
    <w:rsid w:val="00BD0AFD"/>
    <w:rsid w:val="00BD1462"/>
    <w:rsid w:val="00BD15F9"/>
    <w:rsid w:val="00BD1630"/>
    <w:rsid w:val="00BD18CA"/>
    <w:rsid w:val="00BD22A2"/>
    <w:rsid w:val="00BD24BA"/>
    <w:rsid w:val="00BD2B30"/>
    <w:rsid w:val="00BD2E30"/>
    <w:rsid w:val="00BD3DA7"/>
    <w:rsid w:val="00BD3DC0"/>
    <w:rsid w:val="00BD5CA2"/>
    <w:rsid w:val="00BD622F"/>
    <w:rsid w:val="00BD636D"/>
    <w:rsid w:val="00BE14A7"/>
    <w:rsid w:val="00BE1624"/>
    <w:rsid w:val="00BE27FB"/>
    <w:rsid w:val="00BE41DF"/>
    <w:rsid w:val="00BE591C"/>
    <w:rsid w:val="00BE5BB0"/>
    <w:rsid w:val="00BE604C"/>
    <w:rsid w:val="00BE655F"/>
    <w:rsid w:val="00BE72D7"/>
    <w:rsid w:val="00BE79CA"/>
    <w:rsid w:val="00BF15F3"/>
    <w:rsid w:val="00BF1819"/>
    <w:rsid w:val="00BF19C7"/>
    <w:rsid w:val="00BF1CF3"/>
    <w:rsid w:val="00BF2138"/>
    <w:rsid w:val="00BF2FDD"/>
    <w:rsid w:val="00BF4645"/>
    <w:rsid w:val="00BF4676"/>
    <w:rsid w:val="00BF486A"/>
    <w:rsid w:val="00BF555A"/>
    <w:rsid w:val="00BF5711"/>
    <w:rsid w:val="00BF5A81"/>
    <w:rsid w:val="00BF6427"/>
    <w:rsid w:val="00BF65FE"/>
    <w:rsid w:val="00BF7480"/>
    <w:rsid w:val="00BF7635"/>
    <w:rsid w:val="00BF7FE8"/>
    <w:rsid w:val="00C01311"/>
    <w:rsid w:val="00C01720"/>
    <w:rsid w:val="00C0298A"/>
    <w:rsid w:val="00C02C8F"/>
    <w:rsid w:val="00C03656"/>
    <w:rsid w:val="00C038CD"/>
    <w:rsid w:val="00C03F9D"/>
    <w:rsid w:val="00C04CD0"/>
    <w:rsid w:val="00C052F3"/>
    <w:rsid w:val="00C054DE"/>
    <w:rsid w:val="00C0566D"/>
    <w:rsid w:val="00C06496"/>
    <w:rsid w:val="00C06677"/>
    <w:rsid w:val="00C067D9"/>
    <w:rsid w:val="00C10F13"/>
    <w:rsid w:val="00C11394"/>
    <w:rsid w:val="00C11BE3"/>
    <w:rsid w:val="00C12A35"/>
    <w:rsid w:val="00C12A92"/>
    <w:rsid w:val="00C12CC0"/>
    <w:rsid w:val="00C13492"/>
    <w:rsid w:val="00C1439A"/>
    <w:rsid w:val="00C149ED"/>
    <w:rsid w:val="00C16317"/>
    <w:rsid w:val="00C167CB"/>
    <w:rsid w:val="00C16AD3"/>
    <w:rsid w:val="00C17834"/>
    <w:rsid w:val="00C205BA"/>
    <w:rsid w:val="00C208EB"/>
    <w:rsid w:val="00C20B90"/>
    <w:rsid w:val="00C224B7"/>
    <w:rsid w:val="00C23FAB"/>
    <w:rsid w:val="00C25349"/>
    <w:rsid w:val="00C257F2"/>
    <w:rsid w:val="00C26285"/>
    <w:rsid w:val="00C267EF"/>
    <w:rsid w:val="00C268C8"/>
    <w:rsid w:val="00C27683"/>
    <w:rsid w:val="00C30769"/>
    <w:rsid w:val="00C309F4"/>
    <w:rsid w:val="00C3107B"/>
    <w:rsid w:val="00C31358"/>
    <w:rsid w:val="00C32A9C"/>
    <w:rsid w:val="00C35C19"/>
    <w:rsid w:val="00C3639A"/>
    <w:rsid w:val="00C374E6"/>
    <w:rsid w:val="00C375C3"/>
    <w:rsid w:val="00C402A4"/>
    <w:rsid w:val="00C40D03"/>
    <w:rsid w:val="00C4154B"/>
    <w:rsid w:val="00C41615"/>
    <w:rsid w:val="00C4262B"/>
    <w:rsid w:val="00C4275C"/>
    <w:rsid w:val="00C43FFF"/>
    <w:rsid w:val="00C44081"/>
    <w:rsid w:val="00C442C7"/>
    <w:rsid w:val="00C4500D"/>
    <w:rsid w:val="00C45AAF"/>
    <w:rsid w:val="00C4673B"/>
    <w:rsid w:val="00C468F0"/>
    <w:rsid w:val="00C46C84"/>
    <w:rsid w:val="00C46E1E"/>
    <w:rsid w:val="00C475FE"/>
    <w:rsid w:val="00C5028B"/>
    <w:rsid w:val="00C50362"/>
    <w:rsid w:val="00C50DEB"/>
    <w:rsid w:val="00C51E4A"/>
    <w:rsid w:val="00C51F44"/>
    <w:rsid w:val="00C5231F"/>
    <w:rsid w:val="00C528DE"/>
    <w:rsid w:val="00C529F0"/>
    <w:rsid w:val="00C532C5"/>
    <w:rsid w:val="00C5378F"/>
    <w:rsid w:val="00C53B45"/>
    <w:rsid w:val="00C53C1B"/>
    <w:rsid w:val="00C53D57"/>
    <w:rsid w:val="00C53F55"/>
    <w:rsid w:val="00C544CB"/>
    <w:rsid w:val="00C54F7B"/>
    <w:rsid w:val="00C553CC"/>
    <w:rsid w:val="00C5566B"/>
    <w:rsid w:val="00C60D3C"/>
    <w:rsid w:val="00C61AA3"/>
    <w:rsid w:val="00C61BA9"/>
    <w:rsid w:val="00C62390"/>
    <w:rsid w:val="00C62523"/>
    <w:rsid w:val="00C62A19"/>
    <w:rsid w:val="00C630AD"/>
    <w:rsid w:val="00C64108"/>
    <w:rsid w:val="00C644D2"/>
    <w:rsid w:val="00C645A9"/>
    <w:rsid w:val="00C653F9"/>
    <w:rsid w:val="00C655CF"/>
    <w:rsid w:val="00C65D50"/>
    <w:rsid w:val="00C6606F"/>
    <w:rsid w:val="00C66CD3"/>
    <w:rsid w:val="00C677D1"/>
    <w:rsid w:val="00C678DF"/>
    <w:rsid w:val="00C678EC"/>
    <w:rsid w:val="00C70493"/>
    <w:rsid w:val="00C70537"/>
    <w:rsid w:val="00C7146F"/>
    <w:rsid w:val="00C718AF"/>
    <w:rsid w:val="00C724A8"/>
    <w:rsid w:val="00C72ACE"/>
    <w:rsid w:val="00C730BE"/>
    <w:rsid w:val="00C73172"/>
    <w:rsid w:val="00C74583"/>
    <w:rsid w:val="00C754DB"/>
    <w:rsid w:val="00C77F29"/>
    <w:rsid w:val="00C801B7"/>
    <w:rsid w:val="00C8051C"/>
    <w:rsid w:val="00C808A7"/>
    <w:rsid w:val="00C80AE6"/>
    <w:rsid w:val="00C80B77"/>
    <w:rsid w:val="00C80D45"/>
    <w:rsid w:val="00C80F8C"/>
    <w:rsid w:val="00C812FE"/>
    <w:rsid w:val="00C81991"/>
    <w:rsid w:val="00C820C0"/>
    <w:rsid w:val="00C8268E"/>
    <w:rsid w:val="00C834A6"/>
    <w:rsid w:val="00C844D2"/>
    <w:rsid w:val="00C84E39"/>
    <w:rsid w:val="00C84F06"/>
    <w:rsid w:val="00C862DF"/>
    <w:rsid w:val="00C87340"/>
    <w:rsid w:val="00C907D2"/>
    <w:rsid w:val="00C92139"/>
    <w:rsid w:val="00C922C1"/>
    <w:rsid w:val="00C92FDA"/>
    <w:rsid w:val="00C935C7"/>
    <w:rsid w:val="00C9393D"/>
    <w:rsid w:val="00C939FC"/>
    <w:rsid w:val="00C9440E"/>
    <w:rsid w:val="00C94625"/>
    <w:rsid w:val="00C949CF"/>
    <w:rsid w:val="00C95276"/>
    <w:rsid w:val="00C95CFC"/>
    <w:rsid w:val="00C961EC"/>
    <w:rsid w:val="00C97B1D"/>
    <w:rsid w:val="00CA0B41"/>
    <w:rsid w:val="00CA0FEB"/>
    <w:rsid w:val="00CA112B"/>
    <w:rsid w:val="00CA1B26"/>
    <w:rsid w:val="00CA1D00"/>
    <w:rsid w:val="00CA2464"/>
    <w:rsid w:val="00CA250F"/>
    <w:rsid w:val="00CA2803"/>
    <w:rsid w:val="00CA3864"/>
    <w:rsid w:val="00CA4074"/>
    <w:rsid w:val="00CA4CB6"/>
    <w:rsid w:val="00CA509B"/>
    <w:rsid w:val="00CA5400"/>
    <w:rsid w:val="00CA665A"/>
    <w:rsid w:val="00CB014E"/>
    <w:rsid w:val="00CB028A"/>
    <w:rsid w:val="00CB0693"/>
    <w:rsid w:val="00CB0EFA"/>
    <w:rsid w:val="00CB15BE"/>
    <w:rsid w:val="00CB1BF7"/>
    <w:rsid w:val="00CB238A"/>
    <w:rsid w:val="00CB25AB"/>
    <w:rsid w:val="00CB27B1"/>
    <w:rsid w:val="00CB304B"/>
    <w:rsid w:val="00CB31A4"/>
    <w:rsid w:val="00CB4FA4"/>
    <w:rsid w:val="00CB592D"/>
    <w:rsid w:val="00CB6026"/>
    <w:rsid w:val="00CB69C2"/>
    <w:rsid w:val="00CB74D2"/>
    <w:rsid w:val="00CC0219"/>
    <w:rsid w:val="00CC23BB"/>
    <w:rsid w:val="00CC3237"/>
    <w:rsid w:val="00CC38F6"/>
    <w:rsid w:val="00CC3F0B"/>
    <w:rsid w:val="00CC5DA8"/>
    <w:rsid w:val="00CC5EA5"/>
    <w:rsid w:val="00CC6764"/>
    <w:rsid w:val="00CC7362"/>
    <w:rsid w:val="00CC7554"/>
    <w:rsid w:val="00CC75FE"/>
    <w:rsid w:val="00CC7964"/>
    <w:rsid w:val="00CC7AAD"/>
    <w:rsid w:val="00CD1828"/>
    <w:rsid w:val="00CD3662"/>
    <w:rsid w:val="00CD43E8"/>
    <w:rsid w:val="00CD6084"/>
    <w:rsid w:val="00CD6E03"/>
    <w:rsid w:val="00CD79AA"/>
    <w:rsid w:val="00CE0BAF"/>
    <w:rsid w:val="00CE0FCB"/>
    <w:rsid w:val="00CE0FD5"/>
    <w:rsid w:val="00CE1DC8"/>
    <w:rsid w:val="00CE21A4"/>
    <w:rsid w:val="00CE2ABF"/>
    <w:rsid w:val="00CE2EF3"/>
    <w:rsid w:val="00CE33AB"/>
    <w:rsid w:val="00CE4481"/>
    <w:rsid w:val="00CE54C4"/>
    <w:rsid w:val="00CE6BA4"/>
    <w:rsid w:val="00CE76BA"/>
    <w:rsid w:val="00CF044B"/>
    <w:rsid w:val="00CF0B02"/>
    <w:rsid w:val="00CF1D8E"/>
    <w:rsid w:val="00CF2204"/>
    <w:rsid w:val="00CF27CC"/>
    <w:rsid w:val="00CF28A7"/>
    <w:rsid w:val="00CF3A5B"/>
    <w:rsid w:val="00CF3AB6"/>
    <w:rsid w:val="00CF419C"/>
    <w:rsid w:val="00CF4203"/>
    <w:rsid w:val="00CF5106"/>
    <w:rsid w:val="00CF5568"/>
    <w:rsid w:val="00CF55B2"/>
    <w:rsid w:val="00CF58BB"/>
    <w:rsid w:val="00CF59CB"/>
    <w:rsid w:val="00CF6847"/>
    <w:rsid w:val="00CF7B69"/>
    <w:rsid w:val="00D00AEA"/>
    <w:rsid w:val="00D00C98"/>
    <w:rsid w:val="00D027B3"/>
    <w:rsid w:val="00D02A5C"/>
    <w:rsid w:val="00D02FDF"/>
    <w:rsid w:val="00D031D2"/>
    <w:rsid w:val="00D034BF"/>
    <w:rsid w:val="00D04AE4"/>
    <w:rsid w:val="00D0524E"/>
    <w:rsid w:val="00D05C5A"/>
    <w:rsid w:val="00D07989"/>
    <w:rsid w:val="00D07B25"/>
    <w:rsid w:val="00D10830"/>
    <w:rsid w:val="00D11376"/>
    <w:rsid w:val="00D117B5"/>
    <w:rsid w:val="00D12991"/>
    <w:rsid w:val="00D12CCC"/>
    <w:rsid w:val="00D1319D"/>
    <w:rsid w:val="00D1341E"/>
    <w:rsid w:val="00D135D2"/>
    <w:rsid w:val="00D14C8E"/>
    <w:rsid w:val="00D16A1B"/>
    <w:rsid w:val="00D16CC2"/>
    <w:rsid w:val="00D16F6D"/>
    <w:rsid w:val="00D17473"/>
    <w:rsid w:val="00D17703"/>
    <w:rsid w:val="00D17798"/>
    <w:rsid w:val="00D17BE1"/>
    <w:rsid w:val="00D17C21"/>
    <w:rsid w:val="00D20ABF"/>
    <w:rsid w:val="00D20F1C"/>
    <w:rsid w:val="00D21313"/>
    <w:rsid w:val="00D223B6"/>
    <w:rsid w:val="00D2251F"/>
    <w:rsid w:val="00D22A31"/>
    <w:rsid w:val="00D23211"/>
    <w:rsid w:val="00D23F18"/>
    <w:rsid w:val="00D26012"/>
    <w:rsid w:val="00D260D8"/>
    <w:rsid w:val="00D267FC"/>
    <w:rsid w:val="00D271DA"/>
    <w:rsid w:val="00D2743F"/>
    <w:rsid w:val="00D276FF"/>
    <w:rsid w:val="00D27AC2"/>
    <w:rsid w:val="00D30084"/>
    <w:rsid w:val="00D308E8"/>
    <w:rsid w:val="00D30B74"/>
    <w:rsid w:val="00D30CB3"/>
    <w:rsid w:val="00D31BAE"/>
    <w:rsid w:val="00D31BFC"/>
    <w:rsid w:val="00D3217C"/>
    <w:rsid w:val="00D3252A"/>
    <w:rsid w:val="00D33946"/>
    <w:rsid w:val="00D3423F"/>
    <w:rsid w:val="00D3512D"/>
    <w:rsid w:val="00D35E42"/>
    <w:rsid w:val="00D3649F"/>
    <w:rsid w:val="00D367EB"/>
    <w:rsid w:val="00D374BF"/>
    <w:rsid w:val="00D376BE"/>
    <w:rsid w:val="00D37F31"/>
    <w:rsid w:val="00D40639"/>
    <w:rsid w:val="00D4169F"/>
    <w:rsid w:val="00D41B54"/>
    <w:rsid w:val="00D41CC2"/>
    <w:rsid w:val="00D427BB"/>
    <w:rsid w:val="00D42907"/>
    <w:rsid w:val="00D43365"/>
    <w:rsid w:val="00D4371D"/>
    <w:rsid w:val="00D43D91"/>
    <w:rsid w:val="00D446D4"/>
    <w:rsid w:val="00D44717"/>
    <w:rsid w:val="00D45F75"/>
    <w:rsid w:val="00D46232"/>
    <w:rsid w:val="00D46993"/>
    <w:rsid w:val="00D46A9A"/>
    <w:rsid w:val="00D46F2A"/>
    <w:rsid w:val="00D477C7"/>
    <w:rsid w:val="00D47B45"/>
    <w:rsid w:val="00D47DF6"/>
    <w:rsid w:val="00D50255"/>
    <w:rsid w:val="00D5084F"/>
    <w:rsid w:val="00D51430"/>
    <w:rsid w:val="00D51AB4"/>
    <w:rsid w:val="00D53086"/>
    <w:rsid w:val="00D5308D"/>
    <w:rsid w:val="00D53323"/>
    <w:rsid w:val="00D53DF2"/>
    <w:rsid w:val="00D542B8"/>
    <w:rsid w:val="00D55DDE"/>
    <w:rsid w:val="00D56A5F"/>
    <w:rsid w:val="00D56A69"/>
    <w:rsid w:val="00D57EB6"/>
    <w:rsid w:val="00D57F14"/>
    <w:rsid w:val="00D57FC2"/>
    <w:rsid w:val="00D60F76"/>
    <w:rsid w:val="00D617BC"/>
    <w:rsid w:val="00D61F05"/>
    <w:rsid w:val="00D62122"/>
    <w:rsid w:val="00D62D9F"/>
    <w:rsid w:val="00D62FA7"/>
    <w:rsid w:val="00D63D66"/>
    <w:rsid w:val="00D63F6B"/>
    <w:rsid w:val="00D64A48"/>
    <w:rsid w:val="00D65284"/>
    <w:rsid w:val="00D65C1F"/>
    <w:rsid w:val="00D67AA1"/>
    <w:rsid w:val="00D708B4"/>
    <w:rsid w:val="00D70CAF"/>
    <w:rsid w:val="00D71170"/>
    <w:rsid w:val="00D71DC0"/>
    <w:rsid w:val="00D727BE"/>
    <w:rsid w:val="00D728D6"/>
    <w:rsid w:val="00D72CA5"/>
    <w:rsid w:val="00D738D6"/>
    <w:rsid w:val="00D73D7A"/>
    <w:rsid w:val="00D75802"/>
    <w:rsid w:val="00D75D4E"/>
    <w:rsid w:val="00D77644"/>
    <w:rsid w:val="00D80501"/>
    <w:rsid w:val="00D815D0"/>
    <w:rsid w:val="00D820AF"/>
    <w:rsid w:val="00D821DA"/>
    <w:rsid w:val="00D82427"/>
    <w:rsid w:val="00D82820"/>
    <w:rsid w:val="00D82892"/>
    <w:rsid w:val="00D82DC8"/>
    <w:rsid w:val="00D83F6E"/>
    <w:rsid w:val="00D8439C"/>
    <w:rsid w:val="00D855B8"/>
    <w:rsid w:val="00D859DC"/>
    <w:rsid w:val="00D860AE"/>
    <w:rsid w:val="00D86A1B"/>
    <w:rsid w:val="00D86A8C"/>
    <w:rsid w:val="00D87EA1"/>
    <w:rsid w:val="00D90380"/>
    <w:rsid w:val="00D90CB1"/>
    <w:rsid w:val="00D926CC"/>
    <w:rsid w:val="00D92703"/>
    <w:rsid w:val="00D93DC0"/>
    <w:rsid w:val="00D94575"/>
    <w:rsid w:val="00D946A4"/>
    <w:rsid w:val="00D94D5D"/>
    <w:rsid w:val="00D94E10"/>
    <w:rsid w:val="00D94F44"/>
    <w:rsid w:val="00D95D6C"/>
    <w:rsid w:val="00D96402"/>
    <w:rsid w:val="00D96F21"/>
    <w:rsid w:val="00DA29EE"/>
    <w:rsid w:val="00DA2A19"/>
    <w:rsid w:val="00DA30EC"/>
    <w:rsid w:val="00DA3550"/>
    <w:rsid w:val="00DA36C3"/>
    <w:rsid w:val="00DA3E69"/>
    <w:rsid w:val="00DA3F83"/>
    <w:rsid w:val="00DA4161"/>
    <w:rsid w:val="00DA4E98"/>
    <w:rsid w:val="00DA531F"/>
    <w:rsid w:val="00DA5A63"/>
    <w:rsid w:val="00DA61FF"/>
    <w:rsid w:val="00DA7BB9"/>
    <w:rsid w:val="00DA7DD3"/>
    <w:rsid w:val="00DA7E4E"/>
    <w:rsid w:val="00DB048F"/>
    <w:rsid w:val="00DB2995"/>
    <w:rsid w:val="00DB354E"/>
    <w:rsid w:val="00DB3F12"/>
    <w:rsid w:val="00DB4E16"/>
    <w:rsid w:val="00DB50DA"/>
    <w:rsid w:val="00DB5DEB"/>
    <w:rsid w:val="00DB5E65"/>
    <w:rsid w:val="00DB6500"/>
    <w:rsid w:val="00DC0C5F"/>
    <w:rsid w:val="00DC19B7"/>
    <w:rsid w:val="00DC2A27"/>
    <w:rsid w:val="00DC2DC5"/>
    <w:rsid w:val="00DC5021"/>
    <w:rsid w:val="00DC5212"/>
    <w:rsid w:val="00DC5F1E"/>
    <w:rsid w:val="00DC62AA"/>
    <w:rsid w:val="00DC7520"/>
    <w:rsid w:val="00DD0830"/>
    <w:rsid w:val="00DD151D"/>
    <w:rsid w:val="00DD172A"/>
    <w:rsid w:val="00DD192E"/>
    <w:rsid w:val="00DD20E5"/>
    <w:rsid w:val="00DD3030"/>
    <w:rsid w:val="00DD31EC"/>
    <w:rsid w:val="00DD44A5"/>
    <w:rsid w:val="00DD4927"/>
    <w:rsid w:val="00DD5F35"/>
    <w:rsid w:val="00DD6A87"/>
    <w:rsid w:val="00DE0755"/>
    <w:rsid w:val="00DE075E"/>
    <w:rsid w:val="00DE0C5E"/>
    <w:rsid w:val="00DE0FA1"/>
    <w:rsid w:val="00DE2269"/>
    <w:rsid w:val="00DE22DC"/>
    <w:rsid w:val="00DE2B4F"/>
    <w:rsid w:val="00DE3534"/>
    <w:rsid w:val="00DE41E8"/>
    <w:rsid w:val="00DE511B"/>
    <w:rsid w:val="00DE536F"/>
    <w:rsid w:val="00DE54BD"/>
    <w:rsid w:val="00DE61B8"/>
    <w:rsid w:val="00DE645C"/>
    <w:rsid w:val="00DE64D6"/>
    <w:rsid w:val="00DE6C21"/>
    <w:rsid w:val="00DE7192"/>
    <w:rsid w:val="00DE7CEF"/>
    <w:rsid w:val="00DF278C"/>
    <w:rsid w:val="00DF3753"/>
    <w:rsid w:val="00DF3977"/>
    <w:rsid w:val="00DF3E44"/>
    <w:rsid w:val="00DF4389"/>
    <w:rsid w:val="00DF4505"/>
    <w:rsid w:val="00DF5383"/>
    <w:rsid w:val="00DF5D9F"/>
    <w:rsid w:val="00DF674A"/>
    <w:rsid w:val="00DF674C"/>
    <w:rsid w:val="00DF69E2"/>
    <w:rsid w:val="00DF6B87"/>
    <w:rsid w:val="00DF7074"/>
    <w:rsid w:val="00DF7A76"/>
    <w:rsid w:val="00E00251"/>
    <w:rsid w:val="00E00E01"/>
    <w:rsid w:val="00E04E96"/>
    <w:rsid w:val="00E06270"/>
    <w:rsid w:val="00E06A69"/>
    <w:rsid w:val="00E0766B"/>
    <w:rsid w:val="00E076D9"/>
    <w:rsid w:val="00E10D04"/>
    <w:rsid w:val="00E12B35"/>
    <w:rsid w:val="00E14CC9"/>
    <w:rsid w:val="00E201BC"/>
    <w:rsid w:val="00E220A2"/>
    <w:rsid w:val="00E2293A"/>
    <w:rsid w:val="00E233A2"/>
    <w:rsid w:val="00E23442"/>
    <w:rsid w:val="00E23E2A"/>
    <w:rsid w:val="00E24F07"/>
    <w:rsid w:val="00E254F4"/>
    <w:rsid w:val="00E2738B"/>
    <w:rsid w:val="00E27AAB"/>
    <w:rsid w:val="00E27DB7"/>
    <w:rsid w:val="00E30758"/>
    <w:rsid w:val="00E308C8"/>
    <w:rsid w:val="00E30DD9"/>
    <w:rsid w:val="00E316AF"/>
    <w:rsid w:val="00E31CEF"/>
    <w:rsid w:val="00E327AD"/>
    <w:rsid w:val="00E33533"/>
    <w:rsid w:val="00E34C4B"/>
    <w:rsid w:val="00E3519D"/>
    <w:rsid w:val="00E3540B"/>
    <w:rsid w:val="00E36A0D"/>
    <w:rsid w:val="00E3753E"/>
    <w:rsid w:val="00E40A32"/>
    <w:rsid w:val="00E41475"/>
    <w:rsid w:val="00E41D7B"/>
    <w:rsid w:val="00E42E91"/>
    <w:rsid w:val="00E43A87"/>
    <w:rsid w:val="00E44696"/>
    <w:rsid w:val="00E44B54"/>
    <w:rsid w:val="00E44DA6"/>
    <w:rsid w:val="00E47616"/>
    <w:rsid w:val="00E50FE3"/>
    <w:rsid w:val="00E510B7"/>
    <w:rsid w:val="00E52EED"/>
    <w:rsid w:val="00E53461"/>
    <w:rsid w:val="00E53B80"/>
    <w:rsid w:val="00E55610"/>
    <w:rsid w:val="00E55A27"/>
    <w:rsid w:val="00E55B21"/>
    <w:rsid w:val="00E55CA1"/>
    <w:rsid w:val="00E564FA"/>
    <w:rsid w:val="00E56655"/>
    <w:rsid w:val="00E57712"/>
    <w:rsid w:val="00E57C5B"/>
    <w:rsid w:val="00E57F26"/>
    <w:rsid w:val="00E61316"/>
    <w:rsid w:val="00E619CA"/>
    <w:rsid w:val="00E61C52"/>
    <w:rsid w:val="00E625EB"/>
    <w:rsid w:val="00E6293D"/>
    <w:rsid w:val="00E63315"/>
    <w:rsid w:val="00E64998"/>
    <w:rsid w:val="00E64CB2"/>
    <w:rsid w:val="00E65E27"/>
    <w:rsid w:val="00E66321"/>
    <w:rsid w:val="00E709E3"/>
    <w:rsid w:val="00E71143"/>
    <w:rsid w:val="00E728C7"/>
    <w:rsid w:val="00E72EFD"/>
    <w:rsid w:val="00E730A5"/>
    <w:rsid w:val="00E74130"/>
    <w:rsid w:val="00E7468A"/>
    <w:rsid w:val="00E74926"/>
    <w:rsid w:val="00E74B12"/>
    <w:rsid w:val="00E75A33"/>
    <w:rsid w:val="00E75ADD"/>
    <w:rsid w:val="00E763A6"/>
    <w:rsid w:val="00E80C0C"/>
    <w:rsid w:val="00E81171"/>
    <w:rsid w:val="00E81FAB"/>
    <w:rsid w:val="00E82092"/>
    <w:rsid w:val="00E8410B"/>
    <w:rsid w:val="00E845FA"/>
    <w:rsid w:val="00E851BE"/>
    <w:rsid w:val="00E86640"/>
    <w:rsid w:val="00E86D8E"/>
    <w:rsid w:val="00E875C9"/>
    <w:rsid w:val="00E9088F"/>
    <w:rsid w:val="00E90D4E"/>
    <w:rsid w:val="00E90DFE"/>
    <w:rsid w:val="00E91349"/>
    <w:rsid w:val="00E916DD"/>
    <w:rsid w:val="00E92B3B"/>
    <w:rsid w:val="00E93032"/>
    <w:rsid w:val="00E93C52"/>
    <w:rsid w:val="00E945E9"/>
    <w:rsid w:val="00E94EB9"/>
    <w:rsid w:val="00E951C6"/>
    <w:rsid w:val="00E95698"/>
    <w:rsid w:val="00E9648B"/>
    <w:rsid w:val="00E9779D"/>
    <w:rsid w:val="00EA0D13"/>
    <w:rsid w:val="00EA1CF1"/>
    <w:rsid w:val="00EA1E61"/>
    <w:rsid w:val="00EA2BCC"/>
    <w:rsid w:val="00EA3208"/>
    <w:rsid w:val="00EA3A90"/>
    <w:rsid w:val="00EA5662"/>
    <w:rsid w:val="00EA5C4E"/>
    <w:rsid w:val="00EA5F03"/>
    <w:rsid w:val="00EA6B47"/>
    <w:rsid w:val="00EA6C85"/>
    <w:rsid w:val="00EA765F"/>
    <w:rsid w:val="00EA7DBE"/>
    <w:rsid w:val="00EA7DCB"/>
    <w:rsid w:val="00EB0ABF"/>
    <w:rsid w:val="00EB13CB"/>
    <w:rsid w:val="00EB17E9"/>
    <w:rsid w:val="00EB2444"/>
    <w:rsid w:val="00EB28FF"/>
    <w:rsid w:val="00EB3477"/>
    <w:rsid w:val="00EB4035"/>
    <w:rsid w:val="00EB51EE"/>
    <w:rsid w:val="00EB5832"/>
    <w:rsid w:val="00EB6485"/>
    <w:rsid w:val="00EB7D18"/>
    <w:rsid w:val="00EB7FA9"/>
    <w:rsid w:val="00EC0044"/>
    <w:rsid w:val="00EC056C"/>
    <w:rsid w:val="00EC4BDC"/>
    <w:rsid w:val="00EC4C85"/>
    <w:rsid w:val="00EC6786"/>
    <w:rsid w:val="00ED1E14"/>
    <w:rsid w:val="00ED2445"/>
    <w:rsid w:val="00ED25D5"/>
    <w:rsid w:val="00ED293F"/>
    <w:rsid w:val="00ED2C8E"/>
    <w:rsid w:val="00ED54F5"/>
    <w:rsid w:val="00ED5921"/>
    <w:rsid w:val="00ED63F9"/>
    <w:rsid w:val="00ED7A22"/>
    <w:rsid w:val="00ED7D69"/>
    <w:rsid w:val="00EE0034"/>
    <w:rsid w:val="00EE0038"/>
    <w:rsid w:val="00EE0B29"/>
    <w:rsid w:val="00EE3B69"/>
    <w:rsid w:val="00EE3FBA"/>
    <w:rsid w:val="00EE4331"/>
    <w:rsid w:val="00EE465E"/>
    <w:rsid w:val="00EE6061"/>
    <w:rsid w:val="00EE62D2"/>
    <w:rsid w:val="00EE69A0"/>
    <w:rsid w:val="00EE7714"/>
    <w:rsid w:val="00EE7F88"/>
    <w:rsid w:val="00EF0FB4"/>
    <w:rsid w:val="00EF1155"/>
    <w:rsid w:val="00EF1946"/>
    <w:rsid w:val="00EF34C3"/>
    <w:rsid w:val="00EF3BB0"/>
    <w:rsid w:val="00EF3E11"/>
    <w:rsid w:val="00EF4BFC"/>
    <w:rsid w:val="00EF530F"/>
    <w:rsid w:val="00EF57CF"/>
    <w:rsid w:val="00EF5A7A"/>
    <w:rsid w:val="00EF7233"/>
    <w:rsid w:val="00F00402"/>
    <w:rsid w:val="00F00D4F"/>
    <w:rsid w:val="00F016F6"/>
    <w:rsid w:val="00F01942"/>
    <w:rsid w:val="00F04B46"/>
    <w:rsid w:val="00F05C32"/>
    <w:rsid w:val="00F05EC5"/>
    <w:rsid w:val="00F06DEC"/>
    <w:rsid w:val="00F07FD3"/>
    <w:rsid w:val="00F121A0"/>
    <w:rsid w:val="00F12FEB"/>
    <w:rsid w:val="00F13DDE"/>
    <w:rsid w:val="00F140F8"/>
    <w:rsid w:val="00F151D4"/>
    <w:rsid w:val="00F15313"/>
    <w:rsid w:val="00F1725C"/>
    <w:rsid w:val="00F1737B"/>
    <w:rsid w:val="00F1769A"/>
    <w:rsid w:val="00F216A4"/>
    <w:rsid w:val="00F2221B"/>
    <w:rsid w:val="00F2272A"/>
    <w:rsid w:val="00F22B98"/>
    <w:rsid w:val="00F23103"/>
    <w:rsid w:val="00F23571"/>
    <w:rsid w:val="00F23675"/>
    <w:rsid w:val="00F248E5"/>
    <w:rsid w:val="00F24A31"/>
    <w:rsid w:val="00F24A8C"/>
    <w:rsid w:val="00F25276"/>
    <w:rsid w:val="00F25CE2"/>
    <w:rsid w:val="00F26614"/>
    <w:rsid w:val="00F26CA1"/>
    <w:rsid w:val="00F27928"/>
    <w:rsid w:val="00F3022E"/>
    <w:rsid w:val="00F30501"/>
    <w:rsid w:val="00F3210E"/>
    <w:rsid w:val="00F332CB"/>
    <w:rsid w:val="00F33CBD"/>
    <w:rsid w:val="00F346B3"/>
    <w:rsid w:val="00F34A3C"/>
    <w:rsid w:val="00F36A29"/>
    <w:rsid w:val="00F400B0"/>
    <w:rsid w:val="00F407B1"/>
    <w:rsid w:val="00F40A71"/>
    <w:rsid w:val="00F40EEC"/>
    <w:rsid w:val="00F4137E"/>
    <w:rsid w:val="00F41F8F"/>
    <w:rsid w:val="00F42293"/>
    <w:rsid w:val="00F422C4"/>
    <w:rsid w:val="00F4247B"/>
    <w:rsid w:val="00F430B2"/>
    <w:rsid w:val="00F431F9"/>
    <w:rsid w:val="00F4352C"/>
    <w:rsid w:val="00F43742"/>
    <w:rsid w:val="00F439D3"/>
    <w:rsid w:val="00F43EA5"/>
    <w:rsid w:val="00F44928"/>
    <w:rsid w:val="00F45302"/>
    <w:rsid w:val="00F4589A"/>
    <w:rsid w:val="00F4592C"/>
    <w:rsid w:val="00F47CD4"/>
    <w:rsid w:val="00F512D2"/>
    <w:rsid w:val="00F51AAB"/>
    <w:rsid w:val="00F51C1D"/>
    <w:rsid w:val="00F535DF"/>
    <w:rsid w:val="00F55082"/>
    <w:rsid w:val="00F550DB"/>
    <w:rsid w:val="00F55E9A"/>
    <w:rsid w:val="00F56E4E"/>
    <w:rsid w:val="00F57DC4"/>
    <w:rsid w:val="00F61707"/>
    <w:rsid w:val="00F621BB"/>
    <w:rsid w:val="00F6307F"/>
    <w:rsid w:val="00F64201"/>
    <w:rsid w:val="00F6533F"/>
    <w:rsid w:val="00F66434"/>
    <w:rsid w:val="00F66C07"/>
    <w:rsid w:val="00F66C69"/>
    <w:rsid w:val="00F672F9"/>
    <w:rsid w:val="00F7112A"/>
    <w:rsid w:val="00F725EF"/>
    <w:rsid w:val="00F732C3"/>
    <w:rsid w:val="00F754DC"/>
    <w:rsid w:val="00F7586B"/>
    <w:rsid w:val="00F759B1"/>
    <w:rsid w:val="00F75A89"/>
    <w:rsid w:val="00F76EFF"/>
    <w:rsid w:val="00F76F51"/>
    <w:rsid w:val="00F77DC9"/>
    <w:rsid w:val="00F80130"/>
    <w:rsid w:val="00F80693"/>
    <w:rsid w:val="00F80C56"/>
    <w:rsid w:val="00F813E3"/>
    <w:rsid w:val="00F81D34"/>
    <w:rsid w:val="00F8320F"/>
    <w:rsid w:val="00F8337C"/>
    <w:rsid w:val="00F83767"/>
    <w:rsid w:val="00F83B6D"/>
    <w:rsid w:val="00F83D8E"/>
    <w:rsid w:val="00F840A3"/>
    <w:rsid w:val="00F84D2B"/>
    <w:rsid w:val="00F85CA6"/>
    <w:rsid w:val="00F860FD"/>
    <w:rsid w:val="00F86BFE"/>
    <w:rsid w:val="00F87762"/>
    <w:rsid w:val="00F90F62"/>
    <w:rsid w:val="00F9111A"/>
    <w:rsid w:val="00F91550"/>
    <w:rsid w:val="00F91992"/>
    <w:rsid w:val="00F91E88"/>
    <w:rsid w:val="00F93C49"/>
    <w:rsid w:val="00F93E29"/>
    <w:rsid w:val="00F953F6"/>
    <w:rsid w:val="00F9547E"/>
    <w:rsid w:val="00F9568F"/>
    <w:rsid w:val="00F95B26"/>
    <w:rsid w:val="00F9685B"/>
    <w:rsid w:val="00F9696F"/>
    <w:rsid w:val="00F97A38"/>
    <w:rsid w:val="00F97EEC"/>
    <w:rsid w:val="00FA11F3"/>
    <w:rsid w:val="00FA1800"/>
    <w:rsid w:val="00FA253E"/>
    <w:rsid w:val="00FA275B"/>
    <w:rsid w:val="00FA30EE"/>
    <w:rsid w:val="00FA362B"/>
    <w:rsid w:val="00FA4E82"/>
    <w:rsid w:val="00FA57C0"/>
    <w:rsid w:val="00FA594E"/>
    <w:rsid w:val="00FA5E87"/>
    <w:rsid w:val="00FA6B1F"/>
    <w:rsid w:val="00FA6E19"/>
    <w:rsid w:val="00FA7097"/>
    <w:rsid w:val="00FB21A0"/>
    <w:rsid w:val="00FB28A6"/>
    <w:rsid w:val="00FB388D"/>
    <w:rsid w:val="00FB3A1D"/>
    <w:rsid w:val="00FB3D0A"/>
    <w:rsid w:val="00FB3E21"/>
    <w:rsid w:val="00FB3F71"/>
    <w:rsid w:val="00FB4306"/>
    <w:rsid w:val="00FB500C"/>
    <w:rsid w:val="00FB58FC"/>
    <w:rsid w:val="00FB5A27"/>
    <w:rsid w:val="00FB684C"/>
    <w:rsid w:val="00FB7365"/>
    <w:rsid w:val="00FB7847"/>
    <w:rsid w:val="00FB79CC"/>
    <w:rsid w:val="00FC02F0"/>
    <w:rsid w:val="00FC1C8E"/>
    <w:rsid w:val="00FC3197"/>
    <w:rsid w:val="00FC3697"/>
    <w:rsid w:val="00FC443D"/>
    <w:rsid w:val="00FC4ADB"/>
    <w:rsid w:val="00FC6085"/>
    <w:rsid w:val="00FC7A9B"/>
    <w:rsid w:val="00FD0B4F"/>
    <w:rsid w:val="00FD0E58"/>
    <w:rsid w:val="00FD0EA9"/>
    <w:rsid w:val="00FD10E6"/>
    <w:rsid w:val="00FD264B"/>
    <w:rsid w:val="00FD27A3"/>
    <w:rsid w:val="00FD2CDE"/>
    <w:rsid w:val="00FD2F3E"/>
    <w:rsid w:val="00FD3178"/>
    <w:rsid w:val="00FD3BAD"/>
    <w:rsid w:val="00FD5B84"/>
    <w:rsid w:val="00FD5BBC"/>
    <w:rsid w:val="00FD5EA1"/>
    <w:rsid w:val="00FD5F6E"/>
    <w:rsid w:val="00FD648B"/>
    <w:rsid w:val="00FD6BF5"/>
    <w:rsid w:val="00FD6CA5"/>
    <w:rsid w:val="00FE07D6"/>
    <w:rsid w:val="00FE0995"/>
    <w:rsid w:val="00FE15C5"/>
    <w:rsid w:val="00FE226B"/>
    <w:rsid w:val="00FE2EFE"/>
    <w:rsid w:val="00FE37D0"/>
    <w:rsid w:val="00FE40C0"/>
    <w:rsid w:val="00FE4FEA"/>
    <w:rsid w:val="00FE6213"/>
    <w:rsid w:val="00FE6321"/>
    <w:rsid w:val="00FE6C91"/>
    <w:rsid w:val="00FE7389"/>
    <w:rsid w:val="00FE7844"/>
    <w:rsid w:val="00FE7953"/>
    <w:rsid w:val="00FF2090"/>
    <w:rsid w:val="00FF3EE0"/>
    <w:rsid w:val="00FF4325"/>
    <w:rsid w:val="00FF433E"/>
    <w:rsid w:val="00FF46DC"/>
    <w:rsid w:val="00FF576F"/>
    <w:rsid w:val="00FF6128"/>
    <w:rsid w:val="00FF6951"/>
    <w:rsid w:val="00FF6970"/>
    <w:rsid w:val="00FF7177"/>
    <w:rsid w:val="00FF798F"/>
    <w:rsid w:val="00FF7B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9C7964"/>
  <w15:docId w15:val="{4A0D0105-3F1D-E04E-BEDE-FEBF262D3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556A3"/>
    <w:pPr>
      <w:keepNext/>
      <w:keepLines/>
      <w:numPr>
        <w:numId w:val="60"/>
      </w:numPr>
      <w:spacing w:before="240" w:after="0" w:line="240" w:lineRule="auto"/>
      <w:outlineLvl w:val="0"/>
    </w:pPr>
    <w:rPr>
      <w:rFonts w:ascii="Arial" w:eastAsiaTheme="majorEastAsia" w:hAnsi="Arial" w:cstheme="majorBidi"/>
      <w:b/>
      <w:caps/>
      <w:sz w:val="24"/>
      <w:szCs w:val="32"/>
    </w:rPr>
  </w:style>
  <w:style w:type="paragraph" w:styleId="Heading2">
    <w:name w:val="heading 2"/>
    <w:aliases w:val="Reset numbering"/>
    <w:basedOn w:val="Normal"/>
    <w:next w:val="Normal"/>
    <w:link w:val="Heading2Char"/>
    <w:uiPriority w:val="9"/>
    <w:qFormat/>
    <w:rsid w:val="00056003"/>
    <w:pPr>
      <w:keepNext/>
      <w:numPr>
        <w:ilvl w:val="1"/>
        <w:numId w:val="60"/>
      </w:numPr>
      <w:spacing w:before="240" w:after="60" w:line="240" w:lineRule="auto"/>
      <w:outlineLvl w:val="1"/>
    </w:pPr>
    <w:rPr>
      <w:rFonts w:ascii="Arial" w:eastAsia="Times New Roman" w:hAnsi="Arial" w:cs="Arial"/>
      <w:b/>
      <w:bCs/>
      <w:i/>
      <w:iCs/>
      <w:sz w:val="28"/>
      <w:szCs w:val="28"/>
      <w:lang w:val="sr-Latn-CS"/>
    </w:rPr>
  </w:style>
  <w:style w:type="paragraph" w:styleId="Heading3">
    <w:name w:val="heading 3"/>
    <w:basedOn w:val="Normal"/>
    <w:next w:val="MainParanoChapter"/>
    <w:link w:val="Heading3Char"/>
    <w:uiPriority w:val="9"/>
    <w:qFormat/>
    <w:rsid w:val="00056003"/>
    <w:pPr>
      <w:keepNext/>
      <w:keepLines/>
      <w:numPr>
        <w:ilvl w:val="2"/>
        <w:numId w:val="60"/>
      </w:numPr>
      <w:spacing w:before="120" w:after="240" w:line="240" w:lineRule="auto"/>
      <w:outlineLvl w:val="2"/>
    </w:pPr>
    <w:rPr>
      <w:rFonts w:ascii="Times New Roman" w:eastAsia="Times New Roman" w:hAnsi="Times New Roman" w:cs="Arial"/>
      <w:b/>
      <w:bCs/>
      <w:sz w:val="24"/>
      <w:szCs w:val="26"/>
    </w:rPr>
  </w:style>
  <w:style w:type="paragraph" w:styleId="Heading4">
    <w:name w:val="heading 4"/>
    <w:basedOn w:val="Normal"/>
    <w:next w:val="Normal"/>
    <w:link w:val="Heading4Char"/>
    <w:uiPriority w:val="9"/>
    <w:qFormat/>
    <w:rsid w:val="00056003"/>
    <w:pPr>
      <w:keepNext/>
      <w:numPr>
        <w:ilvl w:val="3"/>
        <w:numId w:val="60"/>
      </w:numPr>
      <w:spacing w:before="240" w:after="60" w:line="240" w:lineRule="auto"/>
      <w:outlineLvl w:val="3"/>
    </w:pPr>
    <w:rPr>
      <w:rFonts w:ascii="Calibri" w:eastAsia="Times New Roman" w:hAnsi="Calibri" w:cs="Times New Roman"/>
      <w:b/>
      <w:bCs/>
      <w:sz w:val="28"/>
      <w:szCs w:val="28"/>
      <w:lang w:val="en-GB" w:eastAsia="en-GB"/>
    </w:rPr>
  </w:style>
  <w:style w:type="paragraph" w:styleId="Heading5">
    <w:name w:val="heading 5"/>
    <w:basedOn w:val="Normal"/>
    <w:next w:val="Normal"/>
    <w:link w:val="Heading5Char"/>
    <w:unhideWhenUsed/>
    <w:qFormat/>
    <w:rsid w:val="00056003"/>
    <w:pPr>
      <w:numPr>
        <w:ilvl w:val="4"/>
        <w:numId w:val="60"/>
      </w:numPr>
      <w:spacing w:before="240" w:after="60"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semiHidden/>
    <w:unhideWhenUsed/>
    <w:qFormat/>
    <w:rsid w:val="007A2A7F"/>
    <w:pPr>
      <w:keepNext/>
      <w:keepLines/>
      <w:numPr>
        <w:ilvl w:val="5"/>
        <w:numId w:val="60"/>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A2A7F"/>
    <w:pPr>
      <w:keepNext/>
      <w:keepLines/>
      <w:numPr>
        <w:ilvl w:val="6"/>
        <w:numId w:val="60"/>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A2A7F"/>
    <w:pPr>
      <w:keepNext/>
      <w:keepLines/>
      <w:numPr>
        <w:ilvl w:val="7"/>
        <w:numId w:val="6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A2A7F"/>
    <w:pPr>
      <w:keepNext/>
      <w:keepLines/>
      <w:numPr>
        <w:ilvl w:val="8"/>
        <w:numId w:val="6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2104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210422"/>
    <w:rPr>
      <w:rFonts w:ascii="Segoe UI" w:hAnsi="Segoe UI" w:cs="Segoe UI"/>
      <w:sz w:val="18"/>
      <w:szCs w:val="18"/>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210422"/>
    <w:pPr>
      <w:ind w:left="720"/>
      <w:contextualSpacing/>
    </w:pPr>
  </w:style>
  <w:style w:type="character" w:styleId="CommentReference">
    <w:name w:val="annotation reference"/>
    <w:basedOn w:val="DefaultParagraphFont"/>
    <w:uiPriority w:val="99"/>
    <w:unhideWhenUsed/>
    <w:rsid w:val="00B24302"/>
    <w:rPr>
      <w:sz w:val="16"/>
      <w:szCs w:val="16"/>
    </w:rPr>
  </w:style>
  <w:style w:type="paragraph" w:styleId="CommentText">
    <w:name w:val="annotation text"/>
    <w:basedOn w:val="Normal"/>
    <w:link w:val="CommentTextChar"/>
    <w:uiPriority w:val="99"/>
    <w:unhideWhenUsed/>
    <w:rsid w:val="00B24302"/>
    <w:pPr>
      <w:spacing w:line="240" w:lineRule="auto"/>
    </w:pPr>
    <w:rPr>
      <w:sz w:val="20"/>
      <w:szCs w:val="20"/>
    </w:rPr>
  </w:style>
  <w:style w:type="character" w:customStyle="1" w:styleId="CommentTextChar">
    <w:name w:val="Comment Text Char"/>
    <w:basedOn w:val="DefaultParagraphFont"/>
    <w:link w:val="CommentText"/>
    <w:uiPriority w:val="99"/>
    <w:rsid w:val="00B24302"/>
    <w:rPr>
      <w:sz w:val="20"/>
      <w:szCs w:val="20"/>
    </w:rPr>
  </w:style>
  <w:style w:type="paragraph" w:styleId="CommentSubject">
    <w:name w:val="annotation subject"/>
    <w:basedOn w:val="CommentText"/>
    <w:next w:val="CommentText"/>
    <w:link w:val="CommentSubjectChar"/>
    <w:uiPriority w:val="99"/>
    <w:unhideWhenUsed/>
    <w:rsid w:val="00B24302"/>
    <w:rPr>
      <w:b/>
      <w:bCs/>
    </w:rPr>
  </w:style>
  <w:style w:type="character" w:customStyle="1" w:styleId="CommentSubjectChar">
    <w:name w:val="Comment Subject Char"/>
    <w:basedOn w:val="CommentTextChar"/>
    <w:link w:val="CommentSubject"/>
    <w:uiPriority w:val="99"/>
    <w:rsid w:val="00B24302"/>
    <w:rPr>
      <w:b/>
      <w:bCs/>
      <w:sz w:val="20"/>
      <w:szCs w:val="20"/>
    </w:rPr>
  </w:style>
  <w:style w:type="paragraph" w:styleId="FootnoteText">
    <w:name w:val="footnote text"/>
    <w:aliases w:val="single space,footnote text,Fußnote,Footnote,WB-Fußnotentext,WB-Fußnotentext Char Char,Fußnotentext Char,FOOTNOTES,fn,Geneva 9,Font: Geneva 9,Boston 10,f,A,ADB,ALTS FOOTNOTE,Footnote Text Char Char Char Char Char Char,ft,Footnote Text qer"/>
    <w:basedOn w:val="Normal"/>
    <w:link w:val="FootnoteTextChar1"/>
    <w:uiPriority w:val="99"/>
    <w:qFormat/>
    <w:rsid w:val="006064A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ALTS FOOTNOTE Char,Footnote Text Char Char Char Char Char Char Char,Footnote Text Char1 Char Char,Footnote Text qer Char,Fuﬂnote Char,ft Char,Footnote text Char,single space Char1,footnote text Char1,Fußnote Char1,Footnote Char1"/>
    <w:basedOn w:val="DefaultParagraphFont"/>
    <w:uiPriority w:val="99"/>
    <w:qFormat/>
    <w:rsid w:val="006064A9"/>
    <w:rPr>
      <w:sz w:val="20"/>
      <w:szCs w:val="20"/>
    </w:rPr>
  </w:style>
  <w:style w:type="character" w:styleId="FootnoteReference">
    <w:name w:val="footnote reference"/>
    <w:aliases w:val="16 Point,Superscript 6 Point,Footnote Reference Number,BVI fnr,FC,Footnote Reference Superscript,Footnote Reference_LVL6,Footnote Reference_LVL61,Footnote Reference_LVL62,Footnote Reference_LVL63,Footnote symbol,Ref,SUPE,fr,ftref,FO,R"/>
    <w:link w:val="BVIfnrChar1CharCharCharCharChar"/>
    <w:uiPriority w:val="99"/>
    <w:qFormat/>
    <w:rsid w:val="006064A9"/>
    <w:rPr>
      <w:vertAlign w:val="superscript"/>
    </w:rPr>
  </w:style>
  <w:style w:type="character" w:customStyle="1" w:styleId="FootnoteTextChar1">
    <w:name w:val="Footnote Text Char1"/>
    <w:aliases w:val="single space Char,footnote text Char,Fußnote Char,Footnote Char,WB-Fußnotentext Char,WB-Fußnotentext Char Char Char,Fußnotentext Char Char,FOOTNOTES Char,fn Char,Geneva 9 Char,Font: Geneva 9 Char,Boston 10 Char,f Char,A Char,ADB Char"/>
    <w:link w:val="FootnoteText"/>
    <w:uiPriority w:val="99"/>
    <w:rsid w:val="006064A9"/>
    <w:rPr>
      <w:rFonts w:ascii="Times New Roman" w:eastAsia="Times New Roman" w:hAnsi="Times New Roman" w:cs="Times New Roman"/>
      <w:sz w:val="20"/>
      <w:szCs w:val="20"/>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6064A9"/>
  </w:style>
  <w:style w:type="paragraph" w:customStyle="1" w:styleId="BVIfnrChar1CharCharCharCharChar">
    <w:name w:val="BVI fnr Char1 Char Char Char Char Char"/>
    <w:aliases w:val="BVI fnr Car Car Car Car Char2 Char Char Char Char Char,BVI fnr Car Car Char1 Char Char Char Char Char,BVI fnr Car Char1 Char Char Char Char Char"/>
    <w:basedOn w:val="Normal"/>
    <w:link w:val="FootnoteReference"/>
    <w:uiPriority w:val="99"/>
    <w:rsid w:val="006064A9"/>
    <w:pPr>
      <w:spacing w:line="240" w:lineRule="exact"/>
    </w:pPr>
    <w:rPr>
      <w:vertAlign w:val="superscript"/>
    </w:rPr>
  </w:style>
  <w:style w:type="character" w:customStyle="1" w:styleId="tlid-translation">
    <w:name w:val="tlid-translation"/>
    <w:basedOn w:val="DefaultParagraphFont"/>
    <w:rsid w:val="003570DE"/>
  </w:style>
  <w:style w:type="table" w:styleId="TableGrid">
    <w:name w:val="Table Grid"/>
    <w:basedOn w:val="TableNormal"/>
    <w:uiPriority w:val="59"/>
    <w:qFormat/>
    <w:rsid w:val="00BD3DA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NumberLevel2">
    <w:name w:val="List Number (Level 2)"/>
    <w:basedOn w:val="Normal"/>
    <w:rsid w:val="00BD3DA7"/>
    <w:pPr>
      <w:numPr>
        <w:numId w:val="11"/>
      </w:numPr>
      <w:tabs>
        <w:tab w:val="clear" w:pos="1440"/>
      </w:tabs>
      <w:spacing w:after="120" w:line="240" w:lineRule="auto"/>
      <w:ind w:left="0" w:firstLine="0"/>
      <w:jc w:val="both"/>
    </w:pPr>
    <w:rPr>
      <w:rFonts w:ascii="Times New Roman" w:eastAsia="Calibri" w:hAnsi="Times New Roman" w:cs="Times New Roman"/>
      <w:sz w:val="24"/>
      <w:szCs w:val="24"/>
      <w:lang w:eastAsia="zh-CN"/>
    </w:rPr>
  </w:style>
  <w:style w:type="character" w:styleId="Hyperlink">
    <w:name w:val="Hyperlink"/>
    <w:uiPriority w:val="99"/>
    <w:rsid w:val="00FA7097"/>
    <w:rPr>
      <w:color w:val="0000FF"/>
      <w:u w:val="single"/>
    </w:rPr>
  </w:style>
  <w:style w:type="character" w:customStyle="1" w:styleId="hps">
    <w:name w:val="hps"/>
    <w:rsid w:val="00FA7097"/>
  </w:style>
  <w:style w:type="character" w:customStyle="1" w:styleId="Heading1Char">
    <w:name w:val="Heading 1 Char"/>
    <w:basedOn w:val="DefaultParagraphFont"/>
    <w:link w:val="Heading1"/>
    <w:uiPriority w:val="9"/>
    <w:rsid w:val="001556A3"/>
    <w:rPr>
      <w:rFonts w:ascii="Arial" w:eastAsiaTheme="majorEastAsia" w:hAnsi="Arial" w:cstheme="majorBidi"/>
      <w:b/>
      <w:caps/>
      <w:sz w:val="24"/>
      <w:szCs w:val="32"/>
    </w:rPr>
  </w:style>
  <w:style w:type="paragraph" w:styleId="BodyText2">
    <w:name w:val="Body Text 2"/>
    <w:basedOn w:val="Normal"/>
    <w:link w:val="BodyText2Char"/>
    <w:rsid w:val="001556A3"/>
    <w:pPr>
      <w:spacing w:after="120" w:line="480" w:lineRule="auto"/>
    </w:pPr>
    <w:rPr>
      <w:rFonts w:ascii="Times New Roman" w:eastAsia="Times New Roman" w:hAnsi="Times New Roman" w:cs="Times New Roman"/>
      <w:sz w:val="24"/>
      <w:szCs w:val="24"/>
      <w:lang w:val="sv-SE" w:eastAsia="sv-SE"/>
    </w:rPr>
  </w:style>
  <w:style w:type="character" w:customStyle="1" w:styleId="BodyText2Char">
    <w:name w:val="Body Text 2 Char"/>
    <w:basedOn w:val="DefaultParagraphFont"/>
    <w:link w:val="BodyText2"/>
    <w:rsid w:val="001556A3"/>
    <w:rPr>
      <w:rFonts w:ascii="Times New Roman" w:eastAsia="Times New Roman" w:hAnsi="Times New Roman" w:cs="Times New Roman"/>
      <w:sz w:val="24"/>
      <w:szCs w:val="24"/>
      <w:lang w:val="sv-SE" w:eastAsia="sv-SE"/>
    </w:rPr>
  </w:style>
  <w:style w:type="paragraph" w:styleId="BodyText">
    <w:name w:val="Body Text"/>
    <w:aliases w:val="Body Text Char3 Char,Body Text Char2 Char Char,Body Text Char1 Char Char Char,Body Text Char Char Char Char Char,Body Text Char Char1 Char Char,Body Text Char2 Char Char Char Char Char Char,Body Text Char1 Char1 Char,Body,b,Body Text Char1"/>
    <w:basedOn w:val="Normal"/>
    <w:link w:val="BodyTextChar"/>
    <w:qFormat/>
    <w:rsid w:val="001556A3"/>
    <w:pPr>
      <w:spacing w:after="120" w:line="240" w:lineRule="auto"/>
    </w:pPr>
    <w:rPr>
      <w:rFonts w:ascii="Times New Roman" w:eastAsia="Times New Roman" w:hAnsi="Times New Roman" w:cs="Times New Roman"/>
      <w:sz w:val="24"/>
      <w:szCs w:val="24"/>
    </w:rPr>
  </w:style>
  <w:style w:type="character" w:customStyle="1" w:styleId="BodyTextChar">
    <w:name w:val="Body Text Char"/>
    <w:aliases w:val="Body Text Char3 Char Char,Body Text Char2 Char Char Char,Body Text Char1 Char Char Char Char,Body Text Char Char Char Char Char Char,Body Text Char Char1 Char Char Char,Body Text Char2 Char Char Char Char Char Char Char,Body Char,b Char"/>
    <w:basedOn w:val="DefaultParagraphFont"/>
    <w:link w:val="BodyText"/>
    <w:rsid w:val="001556A3"/>
    <w:rPr>
      <w:rFonts w:ascii="Times New Roman" w:eastAsia="Times New Roman" w:hAnsi="Times New Roman" w:cs="Times New Roman"/>
      <w:sz w:val="24"/>
      <w:szCs w:val="24"/>
    </w:rPr>
  </w:style>
  <w:style w:type="paragraph" w:customStyle="1" w:styleId="Annextitle">
    <w:name w:val="Annex title"/>
    <w:basedOn w:val="Normal"/>
    <w:autoRedefine/>
    <w:uiPriority w:val="99"/>
    <w:rsid w:val="001556A3"/>
    <w:pPr>
      <w:spacing w:after="0" w:line="240" w:lineRule="auto"/>
    </w:pPr>
    <w:rPr>
      <w:rFonts w:ascii="Times New Roman" w:eastAsia="Times New Roman" w:hAnsi="Times New Roman" w:cs="Times New Roman"/>
      <w:b/>
      <w:szCs w:val="20"/>
    </w:rPr>
  </w:style>
  <w:style w:type="paragraph" w:styleId="NoSpacing">
    <w:name w:val="No Spacing"/>
    <w:basedOn w:val="BodyText"/>
    <w:next w:val="BodyText"/>
    <w:uiPriority w:val="1"/>
    <w:qFormat/>
    <w:rsid w:val="005115C7"/>
    <w:pPr>
      <w:spacing w:before="240" w:line="276" w:lineRule="auto"/>
      <w:ind w:left="578"/>
      <w:jc w:val="both"/>
    </w:pPr>
    <w:rPr>
      <w:rFonts w:ascii="Calibri" w:eastAsia="Calibri" w:hAnsi="Calibri"/>
      <w:bCs/>
      <w:color w:val="000000"/>
      <w:sz w:val="22"/>
    </w:rPr>
  </w:style>
  <w:style w:type="paragraph" w:styleId="Revision">
    <w:name w:val="Revision"/>
    <w:hidden/>
    <w:uiPriority w:val="99"/>
    <w:semiHidden/>
    <w:rsid w:val="007C312B"/>
    <w:pPr>
      <w:spacing w:after="0" w:line="240" w:lineRule="auto"/>
    </w:pPr>
  </w:style>
  <w:style w:type="paragraph" w:customStyle="1" w:styleId="Broj">
    <w:name w:val="Broj"/>
    <w:basedOn w:val="Normal"/>
    <w:autoRedefine/>
    <w:qFormat/>
    <w:rsid w:val="00F24A8C"/>
    <w:pPr>
      <w:spacing w:after="0" w:line="240" w:lineRule="auto"/>
      <w:ind w:left="720"/>
      <w:jc w:val="both"/>
    </w:pPr>
    <w:rPr>
      <w:rFonts w:ascii="Calibri" w:eastAsia="Times New Roman" w:hAnsi="Calibri" w:cs="Times New Roman"/>
      <w:spacing w:val="5"/>
      <w:kern w:val="28"/>
      <w:lang w:eastAsia="ja-JP"/>
    </w:rPr>
  </w:style>
  <w:style w:type="character" w:customStyle="1" w:styleId="None">
    <w:name w:val="None"/>
    <w:rsid w:val="000B41F8"/>
  </w:style>
  <w:style w:type="character" w:customStyle="1" w:styleId="ColorfulList-Accent1Char2">
    <w:name w:val="Colorful List - Accent 1 Char2"/>
    <w:link w:val="ColorfulList-Accent12"/>
    <w:uiPriority w:val="99"/>
    <w:locked/>
    <w:rsid w:val="00642B72"/>
    <w:rPr>
      <w:sz w:val="24"/>
    </w:rPr>
  </w:style>
  <w:style w:type="paragraph" w:customStyle="1" w:styleId="ColorfulList-Accent12">
    <w:name w:val="Colorful List - Accent 12"/>
    <w:basedOn w:val="Normal"/>
    <w:link w:val="ColorfulList-Accent1Char2"/>
    <w:uiPriority w:val="99"/>
    <w:qFormat/>
    <w:rsid w:val="00642B72"/>
    <w:pPr>
      <w:spacing w:after="0" w:line="240" w:lineRule="auto"/>
      <w:ind w:left="720"/>
      <w:contextualSpacing/>
    </w:pPr>
    <w:rPr>
      <w:sz w:val="24"/>
    </w:rPr>
  </w:style>
  <w:style w:type="character" w:customStyle="1" w:styleId="wwT9">
    <w:name w:val="wwT9"/>
    <w:rsid w:val="003A08B6"/>
  </w:style>
  <w:style w:type="character" w:customStyle="1" w:styleId="Heading2Char">
    <w:name w:val="Heading 2 Char"/>
    <w:aliases w:val="Reset numbering Char"/>
    <w:basedOn w:val="DefaultParagraphFont"/>
    <w:link w:val="Heading2"/>
    <w:uiPriority w:val="9"/>
    <w:rsid w:val="00056003"/>
    <w:rPr>
      <w:rFonts w:ascii="Arial" w:eastAsia="Times New Roman" w:hAnsi="Arial" w:cs="Arial"/>
      <w:b/>
      <w:bCs/>
      <w:i/>
      <w:iCs/>
      <w:sz w:val="28"/>
      <w:szCs w:val="28"/>
      <w:lang w:val="sr-Latn-CS"/>
    </w:rPr>
  </w:style>
  <w:style w:type="character" w:customStyle="1" w:styleId="Heading3Char">
    <w:name w:val="Heading 3 Char"/>
    <w:basedOn w:val="DefaultParagraphFont"/>
    <w:link w:val="Heading3"/>
    <w:uiPriority w:val="9"/>
    <w:rsid w:val="00056003"/>
    <w:rPr>
      <w:rFonts w:ascii="Times New Roman" w:eastAsia="Times New Roman" w:hAnsi="Times New Roman" w:cs="Arial"/>
      <w:b/>
      <w:bCs/>
      <w:sz w:val="24"/>
      <w:szCs w:val="26"/>
    </w:rPr>
  </w:style>
  <w:style w:type="character" w:customStyle="1" w:styleId="Heading4Char">
    <w:name w:val="Heading 4 Char"/>
    <w:basedOn w:val="DefaultParagraphFont"/>
    <w:link w:val="Heading4"/>
    <w:uiPriority w:val="9"/>
    <w:rsid w:val="00056003"/>
    <w:rPr>
      <w:rFonts w:ascii="Calibri" w:eastAsia="Times New Roman" w:hAnsi="Calibri" w:cs="Times New Roman"/>
      <w:b/>
      <w:bCs/>
      <w:sz w:val="28"/>
      <w:szCs w:val="28"/>
      <w:lang w:val="en-GB" w:eastAsia="en-GB"/>
    </w:rPr>
  </w:style>
  <w:style w:type="character" w:customStyle="1" w:styleId="Heading5Char">
    <w:name w:val="Heading 5 Char"/>
    <w:basedOn w:val="DefaultParagraphFont"/>
    <w:link w:val="Heading5"/>
    <w:rsid w:val="00056003"/>
    <w:rPr>
      <w:rFonts w:ascii="Calibri" w:eastAsia="Times New Roman" w:hAnsi="Calibri" w:cs="Times New Roman"/>
      <w:b/>
      <w:bCs/>
      <w:i/>
      <w:iCs/>
      <w:sz w:val="26"/>
      <w:szCs w:val="26"/>
    </w:rPr>
  </w:style>
  <w:style w:type="paragraph" w:customStyle="1" w:styleId="CharCharCharCharCharCharCharCharCharZnakCharCharCharCharCarattere">
    <w:name w:val="Char Char Char Char Char Char Char Char Char Znak Char Char Char Char Carattere"/>
    <w:basedOn w:val="Normal"/>
    <w:rsid w:val="00056003"/>
    <w:pPr>
      <w:spacing w:line="240" w:lineRule="exact"/>
    </w:pPr>
    <w:rPr>
      <w:rFonts w:ascii="Tahoma" w:eastAsia="Times New Roman" w:hAnsi="Tahoma" w:cs="Times New Roman"/>
      <w:sz w:val="20"/>
      <w:szCs w:val="20"/>
    </w:rPr>
  </w:style>
  <w:style w:type="paragraph" w:customStyle="1" w:styleId="CharCharCharCharCharCharCharCharCharZnakCharCharCharCharCarattereCharCharChar">
    <w:name w:val="Char Char Char Char Char Char Char Char Char Znak Char Char Char Char Carattere Char Char Char"/>
    <w:basedOn w:val="Normal"/>
    <w:rsid w:val="00056003"/>
    <w:pPr>
      <w:spacing w:line="240" w:lineRule="exact"/>
    </w:pPr>
    <w:rPr>
      <w:rFonts w:ascii="Tahoma" w:eastAsia="Times New Roman" w:hAnsi="Tahoma" w:cs="Times New Roman"/>
      <w:sz w:val="20"/>
      <w:szCs w:val="20"/>
    </w:rPr>
  </w:style>
  <w:style w:type="paragraph" w:styleId="TOCHeading">
    <w:name w:val="TOC Heading"/>
    <w:basedOn w:val="Heading1"/>
    <w:next w:val="Normal"/>
    <w:uiPriority w:val="39"/>
    <w:unhideWhenUsed/>
    <w:qFormat/>
    <w:rsid w:val="00056003"/>
    <w:pPr>
      <w:spacing w:line="259" w:lineRule="auto"/>
      <w:outlineLvl w:val="9"/>
    </w:pPr>
    <w:rPr>
      <w:rFonts w:ascii="Calibri Light" w:eastAsia="Times New Roman" w:hAnsi="Calibri Light" w:cs="Times New Roman"/>
      <w:color w:val="2F5496"/>
      <w:sz w:val="28"/>
    </w:rPr>
  </w:style>
  <w:style w:type="paragraph" w:styleId="TOC1">
    <w:name w:val="toc 1"/>
    <w:basedOn w:val="Normal"/>
    <w:next w:val="Normal"/>
    <w:autoRedefine/>
    <w:uiPriority w:val="39"/>
    <w:unhideWhenUsed/>
    <w:rsid w:val="006A56CE"/>
    <w:pPr>
      <w:tabs>
        <w:tab w:val="right" w:leader="dot" w:pos="9350"/>
      </w:tabs>
      <w:spacing w:after="100"/>
    </w:pPr>
    <w:rPr>
      <w:rFonts w:ascii="Calibri" w:eastAsia="Times New Roman" w:hAnsi="Calibri" w:cs="Times New Roman"/>
      <w:lang w:val="en-GB" w:eastAsia="en-GB"/>
    </w:rPr>
  </w:style>
  <w:style w:type="paragraph" w:customStyle="1" w:styleId="Heading1a">
    <w:name w:val="Heading 1a"/>
    <w:basedOn w:val="Normal"/>
    <w:next w:val="Normal"/>
    <w:rsid w:val="00056003"/>
    <w:pPr>
      <w:keepNext/>
      <w:keepLines/>
      <w:numPr>
        <w:numId w:val="30"/>
      </w:numPr>
      <w:spacing w:before="1440" w:after="240" w:line="240" w:lineRule="auto"/>
      <w:jc w:val="center"/>
      <w:outlineLvl w:val="0"/>
    </w:pPr>
    <w:rPr>
      <w:rFonts w:ascii="Times New Roman" w:eastAsia="Times New Roman" w:hAnsi="Times New Roman" w:cs="Times New Roman"/>
      <w:b/>
      <w:caps/>
      <w:sz w:val="32"/>
      <w:szCs w:val="24"/>
    </w:rPr>
  </w:style>
  <w:style w:type="paragraph" w:customStyle="1" w:styleId="MainParanoChapter">
    <w:name w:val="Main Para no Chapter #"/>
    <w:basedOn w:val="Normal"/>
    <w:link w:val="MainParanoChapterChar"/>
    <w:rsid w:val="00056003"/>
    <w:pPr>
      <w:numPr>
        <w:ilvl w:val="1"/>
        <w:numId w:val="30"/>
      </w:numPr>
      <w:spacing w:after="240" w:line="240" w:lineRule="auto"/>
      <w:ind w:left="0" w:firstLine="0"/>
      <w:outlineLvl w:val="1"/>
    </w:pPr>
    <w:rPr>
      <w:rFonts w:ascii="Times New Roman" w:eastAsia="Times New Roman" w:hAnsi="Times New Roman" w:cs="Times New Roman"/>
      <w:sz w:val="24"/>
      <w:szCs w:val="24"/>
    </w:rPr>
  </w:style>
  <w:style w:type="paragraph" w:customStyle="1" w:styleId="Sub-Para1underX">
    <w:name w:val="Sub-Para 1 under X."/>
    <w:basedOn w:val="Normal"/>
    <w:rsid w:val="00056003"/>
    <w:pPr>
      <w:numPr>
        <w:ilvl w:val="2"/>
        <w:numId w:val="30"/>
      </w:numPr>
      <w:spacing w:after="240" w:line="240" w:lineRule="auto"/>
      <w:outlineLvl w:val="2"/>
    </w:pPr>
    <w:rPr>
      <w:rFonts w:ascii="Times New Roman" w:eastAsia="Times New Roman" w:hAnsi="Times New Roman" w:cs="Times New Roman"/>
      <w:sz w:val="24"/>
      <w:szCs w:val="24"/>
    </w:rPr>
  </w:style>
  <w:style w:type="paragraph" w:customStyle="1" w:styleId="Sub-Para2underX">
    <w:name w:val="Sub-Para 2 under X."/>
    <w:basedOn w:val="Normal"/>
    <w:rsid w:val="00056003"/>
    <w:pPr>
      <w:numPr>
        <w:ilvl w:val="3"/>
        <w:numId w:val="30"/>
      </w:numPr>
      <w:spacing w:after="240" w:line="240" w:lineRule="auto"/>
      <w:outlineLvl w:val="3"/>
    </w:pPr>
    <w:rPr>
      <w:rFonts w:ascii="Times New Roman" w:eastAsia="Times New Roman" w:hAnsi="Times New Roman" w:cs="Times New Roman"/>
      <w:sz w:val="24"/>
      <w:szCs w:val="24"/>
    </w:rPr>
  </w:style>
  <w:style w:type="paragraph" w:customStyle="1" w:styleId="Sub-Para3underX">
    <w:name w:val="Sub-Para 3 under X."/>
    <w:basedOn w:val="Normal"/>
    <w:rsid w:val="00056003"/>
    <w:pPr>
      <w:numPr>
        <w:ilvl w:val="4"/>
        <w:numId w:val="30"/>
      </w:numPr>
      <w:spacing w:after="240" w:line="240" w:lineRule="auto"/>
      <w:outlineLvl w:val="4"/>
    </w:pPr>
    <w:rPr>
      <w:rFonts w:ascii="Times New Roman" w:eastAsia="Times New Roman" w:hAnsi="Times New Roman" w:cs="Times New Roman"/>
      <w:sz w:val="24"/>
      <w:szCs w:val="24"/>
    </w:rPr>
  </w:style>
  <w:style w:type="paragraph" w:customStyle="1" w:styleId="Sub-Para4underX">
    <w:name w:val="Sub-Para 4 under X."/>
    <w:basedOn w:val="Normal"/>
    <w:rsid w:val="00056003"/>
    <w:pPr>
      <w:numPr>
        <w:ilvl w:val="5"/>
        <w:numId w:val="30"/>
      </w:numPr>
      <w:spacing w:after="240" w:line="240" w:lineRule="auto"/>
      <w:outlineLvl w:val="5"/>
    </w:pPr>
    <w:rPr>
      <w:rFonts w:ascii="Times New Roman" w:eastAsia="Times New Roman" w:hAnsi="Times New Roman" w:cs="Times New Roman"/>
      <w:sz w:val="24"/>
      <w:szCs w:val="24"/>
    </w:rPr>
  </w:style>
  <w:style w:type="paragraph" w:customStyle="1" w:styleId="MainParawithChapter">
    <w:name w:val="Main Para with Chapter#"/>
    <w:basedOn w:val="Normal"/>
    <w:rsid w:val="00056003"/>
    <w:pPr>
      <w:tabs>
        <w:tab w:val="num" w:pos="720"/>
      </w:tabs>
      <w:spacing w:after="240" w:line="240" w:lineRule="auto"/>
      <w:ind w:left="720" w:hanging="720"/>
      <w:outlineLvl w:val="1"/>
    </w:pPr>
    <w:rPr>
      <w:rFonts w:ascii="Times New Roman" w:eastAsia="Times New Roman" w:hAnsi="Times New Roman" w:cs="Times New Roman"/>
      <w:sz w:val="24"/>
      <w:szCs w:val="24"/>
    </w:rPr>
  </w:style>
  <w:style w:type="paragraph" w:customStyle="1" w:styleId="Sub-Para1underXY">
    <w:name w:val="Sub-Para 1 under X.Y"/>
    <w:basedOn w:val="Normal"/>
    <w:rsid w:val="00056003"/>
    <w:pPr>
      <w:tabs>
        <w:tab w:val="num" w:pos="1440"/>
      </w:tabs>
      <w:spacing w:after="240" w:line="240" w:lineRule="auto"/>
      <w:ind w:left="1080" w:hanging="360"/>
      <w:outlineLvl w:val="2"/>
    </w:pPr>
    <w:rPr>
      <w:rFonts w:ascii="Times New Roman" w:eastAsia="Times New Roman" w:hAnsi="Times New Roman" w:cs="Times New Roman"/>
      <w:sz w:val="24"/>
      <w:szCs w:val="24"/>
    </w:rPr>
  </w:style>
  <w:style w:type="paragraph" w:customStyle="1" w:styleId="Sub-Para2underXY">
    <w:name w:val="Sub-Para 2 under X.Y"/>
    <w:basedOn w:val="Normal"/>
    <w:rsid w:val="00056003"/>
    <w:pPr>
      <w:tabs>
        <w:tab w:val="num" w:pos="720"/>
      </w:tabs>
      <w:spacing w:after="240" w:line="240" w:lineRule="auto"/>
      <w:ind w:left="1152" w:hanging="576"/>
      <w:outlineLvl w:val="3"/>
    </w:pPr>
    <w:rPr>
      <w:rFonts w:ascii="Times New Roman" w:eastAsia="Times New Roman" w:hAnsi="Times New Roman" w:cs="Times New Roman"/>
      <w:sz w:val="24"/>
      <w:szCs w:val="24"/>
    </w:rPr>
  </w:style>
  <w:style w:type="paragraph" w:customStyle="1" w:styleId="Sub-Para3underXY">
    <w:name w:val="Sub-Para 3 under X.Y"/>
    <w:basedOn w:val="Normal"/>
    <w:rsid w:val="00056003"/>
    <w:pPr>
      <w:tabs>
        <w:tab w:val="num" w:pos="1800"/>
      </w:tabs>
      <w:spacing w:after="240" w:line="240" w:lineRule="auto"/>
      <w:ind w:left="1800" w:hanging="360"/>
      <w:outlineLvl w:val="4"/>
    </w:pPr>
    <w:rPr>
      <w:rFonts w:ascii="Times New Roman" w:eastAsia="Times New Roman" w:hAnsi="Times New Roman" w:cs="Times New Roman"/>
      <w:sz w:val="24"/>
      <w:szCs w:val="24"/>
    </w:rPr>
  </w:style>
  <w:style w:type="paragraph" w:customStyle="1" w:styleId="Sub-Para4underXY">
    <w:name w:val="Sub-Para 4 under X.Y"/>
    <w:basedOn w:val="Normal"/>
    <w:rsid w:val="00056003"/>
    <w:pPr>
      <w:tabs>
        <w:tab w:val="num" w:pos="2520"/>
      </w:tabs>
      <w:spacing w:after="240" w:line="240" w:lineRule="auto"/>
      <w:ind w:left="2160" w:hanging="360"/>
      <w:outlineLvl w:val="5"/>
    </w:pPr>
    <w:rPr>
      <w:rFonts w:ascii="Times New Roman" w:eastAsia="Times New Roman" w:hAnsi="Times New Roman" w:cs="Times New Roman"/>
      <w:sz w:val="24"/>
      <w:szCs w:val="24"/>
    </w:rPr>
  </w:style>
  <w:style w:type="table" w:styleId="TableGrid1">
    <w:name w:val="Table Grid 1"/>
    <w:basedOn w:val="TableNormal"/>
    <w:rsid w:val="00056003"/>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Normale-n-ind">
    <w:name w:val="Normale-n-ind"/>
    <w:basedOn w:val="Normal"/>
    <w:rsid w:val="00056003"/>
    <w:pPr>
      <w:spacing w:after="120" w:line="180" w:lineRule="atLeast"/>
      <w:jc w:val="both"/>
    </w:pPr>
    <w:rPr>
      <w:rFonts w:ascii="Times New Roman" w:eastAsia="Times New Roman" w:hAnsi="Times New Roman" w:cs="Times New Roman"/>
      <w:sz w:val="24"/>
      <w:szCs w:val="20"/>
      <w:lang w:val="it-IT"/>
    </w:rPr>
  </w:style>
  <w:style w:type="paragraph" w:styleId="ListNumber">
    <w:name w:val="List Number"/>
    <w:basedOn w:val="Normal"/>
    <w:semiHidden/>
    <w:rsid w:val="00056003"/>
    <w:pPr>
      <w:numPr>
        <w:numId w:val="31"/>
      </w:numPr>
      <w:spacing w:before="80" w:after="0" w:line="288" w:lineRule="auto"/>
      <w:jc w:val="both"/>
    </w:pPr>
    <w:rPr>
      <w:rFonts w:ascii="Times New Roman" w:eastAsia="Times New Roman" w:hAnsi="Times New Roman" w:cs="Times New Roman"/>
      <w:sz w:val="24"/>
      <w:szCs w:val="24"/>
      <w:lang w:val="sl-SI" w:eastAsia="sl-SI"/>
    </w:rPr>
  </w:style>
  <w:style w:type="paragraph" w:customStyle="1" w:styleId="Style2">
    <w:name w:val="Style2"/>
    <w:basedOn w:val="Normal"/>
    <w:rsid w:val="00056003"/>
    <w:pPr>
      <w:tabs>
        <w:tab w:val="num" w:pos="1440"/>
      </w:tabs>
      <w:spacing w:after="0" w:line="240" w:lineRule="auto"/>
      <w:ind w:left="1440" w:hanging="360"/>
    </w:pPr>
    <w:rPr>
      <w:rFonts w:ascii="Times New Roman" w:eastAsia="Times New Roman" w:hAnsi="Times New Roman" w:cs="Times New Roman"/>
      <w:sz w:val="24"/>
      <w:szCs w:val="24"/>
    </w:rPr>
  </w:style>
  <w:style w:type="paragraph" w:styleId="BodyTextIndent">
    <w:name w:val="Body Text Indent"/>
    <w:basedOn w:val="Normal"/>
    <w:link w:val="BodyTextIndentChar"/>
    <w:rsid w:val="00056003"/>
    <w:pPr>
      <w:spacing w:after="120" w:line="240" w:lineRule="auto"/>
      <w:ind w:left="360"/>
    </w:pPr>
    <w:rPr>
      <w:rFonts w:ascii="Times New Roman" w:eastAsia="Times New Roman" w:hAnsi="Times New Roman" w:cs="Times New Roman"/>
      <w:sz w:val="24"/>
      <w:szCs w:val="24"/>
      <w:lang w:val="sr-Latn-CS"/>
    </w:rPr>
  </w:style>
  <w:style w:type="character" w:customStyle="1" w:styleId="BodyTextIndentChar">
    <w:name w:val="Body Text Indent Char"/>
    <w:basedOn w:val="DefaultParagraphFont"/>
    <w:link w:val="BodyTextIndent"/>
    <w:rsid w:val="00056003"/>
    <w:rPr>
      <w:rFonts w:ascii="Times New Roman" w:eastAsia="Times New Roman" w:hAnsi="Times New Roman" w:cs="Times New Roman"/>
      <w:sz w:val="24"/>
      <w:szCs w:val="24"/>
      <w:lang w:val="sr-Latn-CS"/>
    </w:rPr>
  </w:style>
  <w:style w:type="paragraph" w:styleId="Footer">
    <w:name w:val="footer"/>
    <w:basedOn w:val="Normal"/>
    <w:link w:val="FooterChar"/>
    <w:uiPriority w:val="99"/>
    <w:rsid w:val="00056003"/>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056003"/>
    <w:rPr>
      <w:rFonts w:ascii="Times New Roman" w:eastAsia="Times New Roman" w:hAnsi="Times New Roman" w:cs="Times New Roman"/>
      <w:sz w:val="24"/>
      <w:szCs w:val="24"/>
    </w:rPr>
  </w:style>
  <w:style w:type="character" w:styleId="PageNumber">
    <w:name w:val="page number"/>
    <w:basedOn w:val="DefaultParagraphFont"/>
    <w:rsid w:val="00056003"/>
  </w:style>
  <w:style w:type="paragraph" w:styleId="Caption">
    <w:name w:val="caption"/>
    <w:aliases w:val="Caption-Table,~Caption"/>
    <w:basedOn w:val="Normal"/>
    <w:next w:val="Normal"/>
    <w:link w:val="CaptionChar"/>
    <w:uiPriority w:val="35"/>
    <w:qFormat/>
    <w:rsid w:val="00056003"/>
    <w:pPr>
      <w:spacing w:after="0" w:line="240" w:lineRule="auto"/>
    </w:pPr>
    <w:rPr>
      <w:rFonts w:ascii="Times New Roman" w:eastAsia="Times New Roman" w:hAnsi="Times New Roman" w:cs="Times New Roman"/>
      <w:b/>
      <w:bCs/>
      <w:sz w:val="20"/>
      <w:szCs w:val="20"/>
    </w:rPr>
  </w:style>
  <w:style w:type="paragraph" w:styleId="BodyText3">
    <w:name w:val="Body Text 3"/>
    <w:basedOn w:val="Normal"/>
    <w:link w:val="BodyText3Char"/>
    <w:rsid w:val="00056003"/>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056003"/>
    <w:rPr>
      <w:rFonts w:ascii="Times New Roman" w:eastAsia="Times New Roman" w:hAnsi="Times New Roman" w:cs="Times New Roman"/>
      <w:sz w:val="16"/>
      <w:szCs w:val="16"/>
    </w:rPr>
  </w:style>
  <w:style w:type="paragraph" w:styleId="Title">
    <w:name w:val="Title"/>
    <w:basedOn w:val="Normal"/>
    <w:link w:val="TitleChar"/>
    <w:uiPriority w:val="10"/>
    <w:qFormat/>
    <w:rsid w:val="00056003"/>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10"/>
    <w:rsid w:val="00056003"/>
    <w:rPr>
      <w:rFonts w:ascii="Times New Roman" w:eastAsia="Times New Roman" w:hAnsi="Times New Roman" w:cs="Times New Roman"/>
      <w:b/>
      <w:bCs/>
      <w:sz w:val="24"/>
      <w:szCs w:val="24"/>
    </w:rPr>
  </w:style>
  <w:style w:type="paragraph" w:customStyle="1" w:styleId="1tekst">
    <w:name w:val="1tekst"/>
    <w:basedOn w:val="Normal"/>
    <w:uiPriority w:val="99"/>
    <w:rsid w:val="00056003"/>
    <w:pPr>
      <w:spacing w:before="100" w:beforeAutospacing="1" w:after="100" w:afterAutospacing="1" w:line="240" w:lineRule="auto"/>
      <w:ind w:firstLine="240"/>
      <w:jc w:val="both"/>
    </w:pPr>
    <w:rPr>
      <w:rFonts w:ascii="Arial" w:eastAsia="Arial Unicode MS" w:hAnsi="Arial" w:cs="Arial"/>
      <w:sz w:val="20"/>
      <w:szCs w:val="20"/>
      <w:lang w:val="en-GB"/>
    </w:rPr>
  </w:style>
  <w:style w:type="paragraph" w:styleId="NormalWeb">
    <w:name w:val="Normal (Web)"/>
    <w:basedOn w:val="Normal"/>
    <w:uiPriority w:val="99"/>
    <w:rsid w:val="00056003"/>
    <w:pPr>
      <w:spacing w:after="100" w:afterAutospacing="1" w:line="240" w:lineRule="auto"/>
    </w:pPr>
    <w:rPr>
      <w:rFonts w:ascii="Times New Roman" w:eastAsia="Times New Roman" w:hAnsi="Times New Roman" w:cs="Times New Roman"/>
      <w:sz w:val="24"/>
      <w:szCs w:val="24"/>
    </w:rPr>
  </w:style>
  <w:style w:type="character" w:customStyle="1" w:styleId="chevron1">
    <w:name w:val="chevron1"/>
    <w:rsid w:val="00056003"/>
    <w:rPr>
      <w:color w:val="99CC00"/>
    </w:rPr>
  </w:style>
  <w:style w:type="paragraph" w:customStyle="1" w:styleId="CharCharCharZnakZnakCharCharChar">
    <w:name w:val="Char Char Char Znak Znak Char Char Char"/>
    <w:basedOn w:val="Normal"/>
    <w:semiHidden/>
    <w:rsid w:val="00056003"/>
    <w:pPr>
      <w:spacing w:line="240" w:lineRule="exact"/>
    </w:pPr>
    <w:rPr>
      <w:rFonts w:ascii="Tahoma" w:eastAsia="Times New Roman" w:hAnsi="Tahoma" w:cs="Times New Roman"/>
      <w:sz w:val="20"/>
      <w:szCs w:val="20"/>
    </w:rPr>
  </w:style>
  <w:style w:type="character" w:customStyle="1" w:styleId="MainParanoChapterChar">
    <w:name w:val="Main Para no Chapter # Char"/>
    <w:link w:val="MainParanoChapter"/>
    <w:rsid w:val="00056003"/>
    <w:rPr>
      <w:rFonts w:ascii="Times New Roman" w:eastAsia="Times New Roman" w:hAnsi="Times New Roman" w:cs="Times New Roman"/>
      <w:sz w:val="24"/>
      <w:szCs w:val="24"/>
    </w:rPr>
  </w:style>
  <w:style w:type="paragraph" w:styleId="Header">
    <w:name w:val="header"/>
    <w:basedOn w:val="Normal"/>
    <w:link w:val="HeaderChar"/>
    <w:uiPriority w:val="99"/>
    <w:rsid w:val="00056003"/>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056003"/>
    <w:rPr>
      <w:rFonts w:ascii="Times New Roman" w:eastAsia="Times New Roman" w:hAnsi="Times New Roman" w:cs="Times New Roman"/>
      <w:sz w:val="24"/>
      <w:szCs w:val="24"/>
    </w:rPr>
  </w:style>
  <w:style w:type="character" w:customStyle="1" w:styleId="UnresolvedMention1">
    <w:name w:val="Unresolved Mention1"/>
    <w:uiPriority w:val="99"/>
    <w:semiHidden/>
    <w:unhideWhenUsed/>
    <w:rsid w:val="00056003"/>
    <w:rPr>
      <w:color w:val="605E5C"/>
      <w:shd w:val="clear" w:color="auto" w:fill="E1DFDD"/>
    </w:rPr>
  </w:style>
  <w:style w:type="paragraph" w:customStyle="1" w:styleId="bodytext0">
    <w:name w:val="bodytext"/>
    <w:basedOn w:val="Normal"/>
    <w:rsid w:val="0005600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efault">
    <w:name w:val="Default"/>
    <w:uiPriority w:val="99"/>
    <w:rsid w:val="00056003"/>
    <w:pPr>
      <w:autoSpaceDE w:val="0"/>
      <w:autoSpaceDN w:val="0"/>
      <w:adjustRightInd w:val="0"/>
      <w:spacing w:after="0" w:line="240" w:lineRule="auto"/>
    </w:pPr>
    <w:rPr>
      <w:rFonts w:ascii="Verdana" w:eastAsia="Times New Roman" w:hAnsi="Verdana" w:cs="Verdana"/>
      <w:color w:val="000000"/>
      <w:sz w:val="24"/>
      <w:szCs w:val="24"/>
    </w:rPr>
  </w:style>
  <w:style w:type="character" w:styleId="Strong">
    <w:name w:val="Strong"/>
    <w:uiPriority w:val="22"/>
    <w:qFormat/>
    <w:rsid w:val="00056003"/>
    <w:rPr>
      <w:b/>
    </w:rPr>
  </w:style>
  <w:style w:type="table" w:customStyle="1" w:styleId="TableGrid10">
    <w:name w:val="Table Grid1"/>
    <w:basedOn w:val="TableNormal"/>
    <w:next w:val="TableGrid"/>
    <w:uiPriority w:val="39"/>
    <w:rsid w:val="0005600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56003"/>
  </w:style>
  <w:style w:type="paragraph" w:customStyle="1" w:styleId="Style1">
    <w:name w:val="Style1"/>
    <w:basedOn w:val="Heading2"/>
    <w:autoRedefine/>
    <w:qFormat/>
    <w:rsid w:val="00056003"/>
    <w:pPr>
      <w:numPr>
        <w:numId w:val="32"/>
      </w:numPr>
      <w:spacing w:line="259" w:lineRule="auto"/>
    </w:pPr>
    <w:rPr>
      <w:rFonts w:ascii="Times New Roman" w:eastAsia="MS UI Gothic" w:hAnsi="Times New Roman" w:cs="Times New Roman"/>
      <w:lang w:val="en-GB" w:eastAsia="en-GB"/>
    </w:rPr>
  </w:style>
  <w:style w:type="paragraph" w:customStyle="1" w:styleId="BodyA">
    <w:name w:val="Body A"/>
    <w:link w:val="BodyAChar"/>
    <w:rsid w:val="00056003"/>
    <w:pPr>
      <w:pBdr>
        <w:top w:val="nil"/>
        <w:left w:val="nil"/>
        <w:bottom w:val="nil"/>
        <w:right w:val="nil"/>
        <w:between w:val="nil"/>
        <w:bar w:val="nil"/>
      </w:pBdr>
    </w:pPr>
    <w:rPr>
      <w:rFonts w:ascii="Calibri" w:eastAsia="Calibri" w:hAnsi="Calibri" w:cs="Calibri"/>
      <w:color w:val="000000"/>
      <w:u w:color="000000"/>
      <w:bdr w:val="nil"/>
      <w:lang w:eastAsia="ru-RU"/>
    </w:rPr>
  </w:style>
  <w:style w:type="character" w:customStyle="1" w:styleId="CaptionChar">
    <w:name w:val="Caption Char"/>
    <w:aliases w:val="Caption-Table Char,~Caption Char"/>
    <w:link w:val="Caption"/>
    <w:uiPriority w:val="99"/>
    <w:rsid w:val="00056003"/>
    <w:rPr>
      <w:rFonts w:ascii="Times New Roman" w:eastAsia="Times New Roman" w:hAnsi="Times New Roman" w:cs="Times New Roman"/>
      <w:b/>
      <w:bCs/>
      <w:sz w:val="20"/>
      <w:szCs w:val="20"/>
    </w:rPr>
  </w:style>
  <w:style w:type="paragraph" w:customStyle="1" w:styleId="BVIfnrCharCharCharCharChar">
    <w:name w:val="BVI fnr Char Char Char Char Char"/>
    <w:aliases w:val=" BVI fnr Car Car Char Char Char Char Char,BVI fnr Car Char Char Char Char Char, BVI fnr Car Car Car Car Char Char Char Char Char Char Char Char,BVI fnr Car Car Char Char Char Char Char"/>
    <w:basedOn w:val="Normal"/>
    <w:uiPriority w:val="99"/>
    <w:rsid w:val="00056003"/>
    <w:pPr>
      <w:spacing w:line="240" w:lineRule="exact"/>
    </w:pPr>
    <w:rPr>
      <w:rFonts w:ascii="Times New Roman" w:eastAsia="Arial Unicode MS" w:hAnsi="Times New Roman" w:cs="Times New Roman"/>
      <w:sz w:val="20"/>
      <w:szCs w:val="20"/>
      <w:u w:color="000000"/>
      <w:bdr w:val="nil"/>
      <w:vertAlign w:val="superscript"/>
      <w:lang w:val="ru-RU" w:eastAsia="ru-RU"/>
    </w:rPr>
  </w:style>
  <w:style w:type="paragraph" w:customStyle="1" w:styleId="aOdrky">
    <w:name w:val="a _Odrážky"/>
    <w:basedOn w:val="Normal"/>
    <w:uiPriority w:val="99"/>
    <w:rsid w:val="00056003"/>
    <w:pPr>
      <w:suppressAutoHyphens/>
      <w:spacing w:after="0" w:line="240" w:lineRule="auto"/>
      <w:jc w:val="both"/>
    </w:pPr>
    <w:rPr>
      <w:rFonts w:ascii="Times New Roman" w:eastAsia="Times New Roman" w:hAnsi="Times New Roman" w:cs="Times New Roman"/>
      <w:sz w:val="24"/>
      <w:szCs w:val="24"/>
      <w:u w:color="000000"/>
      <w:lang w:val="cs-CZ" w:eastAsia="cs-CZ"/>
    </w:rPr>
  </w:style>
  <w:style w:type="character" w:customStyle="1" w:styleId="BodyAChar">
    <w:name w:val="Body A Char"/>
    <w:link w:val="BodyA"/>
    <w:rsid w:val="00056003"/>
    <w:rPr>
      <w:rFonts w:ascii="Calibri" w:eastAsia="Calibri" w:hAnsi="Calibri" w:cs="Calibri"/>
      <w:color w:val="000000"/>
      <w:u w:color="000000"/>
      <w:bdr w:val="nil"/>
      <w:lang w:eastAsia="ru-RU"/>
    </w:rPr>
  </w:style>
  <w:style w:type="paragraph" w:customStyle="1" w:styleId="CharCharCharCharCharCharCharCharCharZnakCharCharCharCharCarattere3">
    <w:name w:val="Char Char Char Char Char Char Char Char Char Znak Char Char Char Char Carattere3"/>
    <w:basedOn w:val="Normal"/>
    <w:rsid w:val="00056003"/>
    <w:pPr>
      <w:spacing w:line="240" w:lineRule="exact"/>
    </w:pPr>
    <w:rPr>
      <w:rFonts w:ascii="Tahoma" w:eastAsia="Times New Roman" w:hAnsi="Tahoma" w:cs="Times New Roman"/>
      <w:sz w:val="20"/>
      <w:szCs w:val="20"/>
    </w:rPr>
  </w:style>
  <w:style w:type="paragraph" w:styleId="TOC2">
    <w:name w:val="toc 2"/>
    <w:basedOn w:val="Normal"/>
    <w:next w:val="Normal"/>
    <w:autoRedefine/>
    <w:uiPriority w:val="39"/>
    <w:unhideWhenUsed/>
    <w:rsid w:val="006A56CE"/>
    <w:pPr>
      <w:tabs>
        <w:tab w:val="left" w:pos="1100"/>
        <w:tab w:val="right" w:leader="dot" w:pos="9350"/>
      </w:tabs>
      <w:spacing w:after="100" w:line="240" w:lineRule="auto"/>
      <w:ind w:left="220"/>
    </w:pPr>
    <w:rPr>
      <w:rFonts w:ascii="Calibri" w:eastAsia="Times New Roman" w:hAnsi="Calibri" w:cs="Times New Roman"/>
      <w:lang w:val="en-GB" w:eastAsia="en-GB"/>
    </w:rPr>
  </w:style>
  <w:style w:type="paragraph" w:styleId="TOC3">
    <w:name w:val="toc 3"/>
    <w:basedOn w:val="Normal"/>
    <w:next w:val="Normal"/>
    <w:autoRedefine/>
    <w:uiPriority w:val="39"/>
    <w:unhideWhenUsed/>
    <w:rsid w:val="00882E17"/>
    <w:pPr>
      <w:tabs>
        <w:tab w:val="left" w:pos="1320"/>
        <w:tab w:val="right" w:leader="dot" w:pos="9350"/>
      </w:tabs>
      <w:spacing w:after="100"/>
      <w:ind w:left="360"/>
    </w:pPr>
    <w:rPr>
      <w:rFonts w:ascii="Calibri" w:eastAsia="Times New Roman" w:hAnsi="Calibri" w:cs="Times New Roman"/>
      <w:lang w:val="en-GB" w:eastAsia="en-GB"/>
    </w:rPr>
  </w:style>
  <w:style w:type="paragraph" w:styleId="TOC4">
    <w:name w:val="toc 4"/>
    <w:basedOn w:val="Normal"/>
    <w:next w:val="Normal"/>
    <w:autoRedefine/>
    <w:uiPriority w:val="39"/>
    <w:unhideWhenUsed/>
    <w:rsid w:val="00056003"/>
    <w:pPr>
      <w:spacing w:after="100"/>
      <w:ind w:left="660"/>
    </w:pPr>
    <w:rPr>
      <w:rFonts w:ascii="Calibri" w:eastAsia="Times New Roman" w:hAnsi="Calibri" w:cs="Times New Roman"/>
      <w:lang w:val="en-GB" w:eastAsia="en-GB"/>
    </w:rPr>
  </w:style>
  <w:style w:type="paragraph" w:styleId="TOC5">
    <w:name w:val="toc 5"/>
    <w:basedOn w:val="Normal"/>
    <w:next w:val="Normal"/>
    <w:autoRedefine/>
    <w:uiPriority w:val="39"/>
    <w:unhideWhenUsed/>
    <w:rsid w:val="00056003"/>
    <w:pPr>
      <w:spacing w:after="100"/>
      <w:ind w:left="880"/>
    </w:pPr>
    <w:rPr>
      <w:rFonts w:ascii="Calibri" w:eastAsia="Times New Roman" w:hAnsi="Calibri" w:cs="Times New Roman"/>
      <w:lang w:val="en-GB" w:eastAsia="en-GB"/>
    </w:rPr>
  </w:style>
  <w:style w:type="paragraph" w:styleId="TOC6">
    <w:name w:val="toc 6"/>
    <w:basedOn w:val="Normal"/>
    <w:next w:val="Normal"/>
    <w:autoRedefine/>
    <w:uiPriority w:val="39"/>
    <w:unhideWhenUsed/>
    <w:rsid w:val="00056003"/>
    <w:pPr>
      <w:spacing w:after="100"/>
      <w:ind w:left="1100"/>
    </w:pPr>
    <w:rPr>
      <w:rFonts w:ascii="Calibri" w:eastAsia="Times New Roman" w:hAnsi="Calibri" w:cs="Times New Roman"/>
      <w:lang w:val="en-GB" w:eastAsia="en-GB"/>
    </w:rPr>
  </w:style>
  <w:style w:type="paragraph" w:styleId="TOC7">
    <w:name w:val="toc 7"/>
    <w:basedOn w:val="Normal"/>
    <w:next w:val="Normal"/>
    <w:autoRedefine/>
    <w:uiPriority w:val="39"/>
    <w:unhideWhenUsed/>
    <w:rsid w:val="00056003"/>
    <w:pPr>
      <w:spacing w:after="100"/>
      <w:ind w:left="1320"/>
    </w:pPr>
    <w:rPr>
      <w:rFonts w:ascii="Calibri" w:eastAsia="Times New Roman" w:hAnsi="Calibri" w:cs="Times New Roman"/>
      <w:lang w:val="en-GB" w:eastAsia="en-GB"/>
    </w:rPr>
  </w:style>
  <w:style w:type="paragraph" w:styleId="TOC8">
    <w:name w:val="toc 8"/>
    <w:basedOn w:val="Normal"/>
    <w:next w:val="Normal"/>
    <w:autoRedefine/>
    <w:uiPriority w:val="39"/>
    <w:unhideWhenUsed/>
    <w:rsid w:val="00056003"/>
    <w:pPr>
      <w:spacing w:after="100"/>
      <w:ind w:left="1540"/>
    </w:pPr>
    <w:rPr>
      <w:rFonts w:ascii="Calibri" w:eastAsia="Times New Roman" w:hAnsi="Calibri" w:cs="Times New Roman"/>
      <w:lang w:val="en-GB" w:eastAsia="en-GB"/>
    </w:rPr>
  </w:style>
  <w:style w:type="paragraph" w:styleId="TOC9">
    <w:name w:val="toc 9"/>
    <w:basedOn w:val="Normal"/>
    <w:next w:val="Normal"/>
    <w:autoRedefine/>
    <w:uiPriority w:val="39"/>
    <w:unhideWhenUsed/>
    <w:rsid w:val="00056003"/>
    <w:pPr>
      <w:spacing w:after="100"/>
      <w:ind w:left="1760"/>
    </w:pPr>
    <w:rPr>
      <w:rFonts w:ascii="Calibri" w:eastAsia="Times New Roman" w:hAnsi="Calibri" w:cs="Times New Roman"/>
      <w:lang w:val="en-GB" w:eastAsia="en-GB"/>
    </w:rPr>
  </w:style>
  <w:style w:type="paragraph" w:customStyle="1" w:styleId="p1">
    <w:name w:val="p1"/>
    <w:basedOn w:val="Normal"/>
    <w:rsid w:val="0005600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uiPriority w:val="99"/>
    <w:unhideWhenUsed/>
    <w:rsid w:val="00056003"/>
    <w:rPr>
      <w:color w:val="954F72"/>
      <w:u w:val="single"/>
    </w:rPr>
  </w:style>
  <w:style w:type="character" w:customStyle="1" w:styleId="wwEndnote5f5f5f205f5f5fSymbol">
    <w:name w:val="wwEndnote_5f_5f_5f_20_5f_5f_5f_Symbol"/>
    <w:rsid w:val="00056003"/>
  </w:style>
  <w:style w:type="paragraph" w:customStyle="1" w:styleId="BodyText1">
    <w:name w:val="Body Text1"/>
    <w:basedOn w:val="Normal"/>
    <w:autoRedefine/>
    <w:qFormat/>
    <w:rsid w:val="00056003"/>
    <w:pPr>
      <w:spacing w:after="0" w:line="240" w:lineRule="auto"/>
      <w:jc w:val="both"/>
    </w:pPr>
    <w:rPr>
      <w:rFonts w:ascii="Arial" w:eastAsia="Times New Roman" w:hAnsi="Arial" w:cs="Arial"/>
      <w:spacing w:val="5"/>
      <w:kern w:val="28"/>
      <w:lang w:eastAsia="ja-JP"/>
    </w:rPr>
  </w:style>
  <w:style w:type="paragraph" w:customStyle="1" w:styleId="BVIfnrCharCharCharCharCharChar1CharCharCharCharCharChar">
    <w:name w:val="BVI fnr Char Char Char Char Char Char1 Char Char Char Char Char Char"/>
    <w:aliases w:val="BVI fnr Car Car Char Char Char Char Char Char Char Char Char Char Char Char,BVI fnr Car Char Char Char Char Char Char Char Char Char Char Char Char Char"/>
    <w:basedOn w:val="Normal"/>
    <w:uiPriority w:val="99"/>
    <w:rsid w:val="00056003"/>
    <w:pPr>
      <w:spacing w:line="240" w:lineRule="exact"/>
      <w:jc w:val="both"/>
    </w:pPr>
    <w:rPr>
      <w:rFonts w:ascii="Times New Roman" w:eastAsia="Times New Roman" w:hAnsi="Times New Roman" w:cs="Times New Roman"/>
      <w:sz w:val="20"/>
      <w:szCs w:val="20"/>
      <w:vertAlign w:val="superscript"/>
    </w:rPr>
  </w:style>
  <w:style w:type="paragraph" w:customStyle="1" w:styleId="Outline1">
    <w:name w:val="Outline1"/>
    <w:basedOn w:val="Normal"/>
    <w:next w:val="Outline2"/>
    <w:rsid w:val="00056003"/>
    <w:pPr>
      <w:keepNext/>
      <w:numPr>
        <w:numId w:val="36"/>
      </w:numPr>
      <w:tabs>
        <w:tab w:val="clear" w:pos="432"/>
        <w:tab w:val="num" w:pos="360"/>
      </w:tabs>
      <w:spacing w:before="240" w:after="0" w:line="240" w:lineRule="auto"/>
      <w:ind w:left="360" w:hanging="360"/>
    </w:pPr>
    <w:rPr>
      <w:rFonts w:ascii="Times New Roman" w:eastAsia="Times New Roman" w:hAnsi="Times New Roman" w:cs="Times New Roman"/>
      <w:kern w:val="28"/>
      <w:sz w:val="24"/>
      <w:szCs w:val="20"/>
    </w:rPr>
  </w:style>
  <w:style w:type="paragraph" w:customStyle="1" w:styleId="Outline2">
    <w:name w:val="Outline2"/>
    <w:basedOn w:val="Normal"/>
    <w:rsid w:val="00056003"/>
    <w:pPr>
      <w:numPr>
        <w:ilvl w:val="1"/>
        <w:numId w:val="36"/>
      </w:numPr>
      <w:tabs>
        <w:tab w:val="clear" w:pos="1152"/>
        <w:tab w:val="num" w:pos="864"/>
      </w:tabs>
      <w:spacing w:before="240" w:after="0" w:line="240" w:lineRule="auto"/>
      <w:ind w:left="864" w:hanging="504"/>
    </w:pPr>
    <w:rPr>
      <w:rFonts w:ascii="Times New Roman" w:eastAsia="Times New Roman" w:hAnsi="Times New Roman" w:cs="Times New Roman"/>
      <w:kern w:val="28"/>
      <w:sz w:val="24"/>
      <w:szCs w:val="20"/>
    </w:rPr>
  </w:style>
  <w:style w:type="paragraph" w:customStyle="1" w:styleId="Outline3">
    <w:name w:val="Outline3"/>
    <w:basedOn w:val="Normal"/>
    <w:rsid w:val="00056003"/>
    <w:pPr>
      <w:numPr>
        <w:ilvl w:val="2"/>
        <w:numId w:val="36"/>
      </w:numPr>
      <w:tabs>
        <w:tab w:val="clear" w:pos="1728"/>
        <w:tab w:val="num" w:pos="1368"/>
      </w:tabs>
      <w:spacing w:before="240" w:after="0" w:line="240" w:lineRule="auto"/>
      <w:ind w:left="1368" w:hanging="504"/>
    </w:pPr>
    <w:rPr>
      <w:rFonts w:ascii="Times New Roman" w:eastAsia="Times New Roman" w:hAnsi="Times New Roman" w:cs="Times New Roman"/>
      <w:kern w:val="28"/>
      <w:sz w:val="24"/>
      <w:szCs w:val="20"/>
    </w:rPr>
  </w:style>
  <w:style w:type="paragraph" w:customStyle="1" w:styleId="Outline4">
    <w:name w:val="Outline4"/>
    <w:basedOn w:val="Normal"/>
    <w:rsid w:val="00056003"/>
    <w:pPr>
      <w:numPr>
        <w:ilvl w:val="3"/>
        <w:numId w:val="36"/>
      </w:numPr>
      <w:tabs>
        <w:tab w:val="clear" w:pos="2304"/>
        <w:tab w:val="num" w:pos="1872"/>
      </w:tabs>
      <w:spacing w:before="240" w:after="0" w:line="240" w:lineRule="auto"/>
      <w:ind w:left="1872" w:hanging="504"/>
    </w:pPr>
    <w:rPr>
      <w:rFonts w:ascii="Times New Roman" w:eastAsia="Times New Roman" w:hAnsi="Times New Roman" w:cs="Times New Roman"/>
      <w:kern w:val="28"/>
      <w:sz w:val="24"/>
      <w:szCs w:val="20"/>
    </w:rPr>
  </w:style>
  <w:style w:type="numbering" w:customStyle="1" w:styleId="ImportedStyle5">
    <w:name w:val="Imported Style 5"/>
    <w:rsid w:val="00056003"/>
    <w:pPr>
      <w:numPr>
        <w:numId w:val="37"/>
      </w:numPr>
    </w:pPr>
  </w:style>
  <w:style w:type="numbering" w:customStyle="1" w:styleId="ImportedStyle6">
    <w:name w:val="Imported Style 6"/>
    <w:rsid w:val="00056003"/>
    <w:pPr>
      <w:numPr>
        <w:numId w:val="38"/>
      </w:numPr>
    </w:pPr>
  </w:style>
  <w:style w:type="paragraph" w:customStyle="1" w:styleId="Heading21">
    <w:name w:val="Heading 21"/>
    <w:next w:val="BodyA"/>
    <w:rsid w:val="00056003"/>
    <w:pPr>
      <w:keepNext/>
      <w:keepLines/>
      <w:pBdr>
        <w:top w:val="nil"/>
        <w:left w:val="nil"/>
        <w:bottom w:val="nil"/>
        <w:right w:val="nil"/>
        <w:between w:val="nil"/>
        <w:bar w:val="nil"/>
      </w:pBdr>
      <w:spacing w:after="240" w:line="240" w:lineRule="auto"/>
      <w:outlineLvl w:val="1"/>
    </w:pPr>
    <w:rPr>
      <w:rFonts w:ascii="Times New Roman" w:eastAsia="Times New Roman" w:hAnsi="Times New Roman" w:cs="Times New Roman"/>
      <w:b/>
      <w:bCs/>
      <w:color w:val="000000"/>
      <w:sz w:val="26"/>
      <w:szCs w:val="26"/>
      <w:u w:color="000000"/>
      <w:bdr w:val="nil"/>
      <w:lang w:val="ru-RU" w:eastAsia="ru-RU"/>
    </w:rPr>
  </w:style>
  <w:style w:type="character" w:customStyle="1" w:styleId="FootnoteAnchor">
    <w:name w:val="Footnote Anchor"/>
    <w:rsid w:val="00056003"/>
    <w:rPr>
      <w:vertAlign w:val="superscript"/>
    </w:rPr>
  </w:style>
  <w:style w:type="character" w:customStyle="1" w:styleId="InternetLink">
    <w:name w:val="Internet Link"/>
    <w:rsid w:val="00056003"/>
    <w:rPr>
      <w:color w:val="000080"/>
      <w:u w:val="single"/>
    </w:rPr>
  </w:style>
  <w:style w:type="paragraph" w:customStyle="1" w:styleId="CharCharCharCharCharCharCharCharCharZnakCharCharCharCharCarattere2">
    <w:name w:val="Char Char Char Char Char Char Char Char Char Znak Char Char Char Char Carattere2"/>
    <w:basedOn w:val="Normal"/>
    <w:rsid w:val="00056003"/>
    <w:pPr>
      <w:spacing w:line="240" w:lineRule="exact"/>
    </w:pPr>
    <w:rPr>
      <w:rFonts w:ascii="Tahoma" w:eastAsia="Times New Roman" w:hAnsi="Tahoma" w:cs="Times New Roman"/>
      <w:sz w:val="20"/>
      <w:szCs w:val="20"/>
    </w:rPr>
  </w:style>
  <w:style w:type="character" w:styleId="Emphasis">
    <w:name w:val="Emphasis"/>
    <w:basedOn w:val="DefaultParagraphFont"/>
    <w:uiPriority w:val="20"/>
    <w:qFormat/>
    <w:rsid w:val="00056003"/>
    <w:rPr>
      <w:i/>
      <w:iCs/>
    </w:rPr>
  </w:style>
  <w:style w:type="paragraph" w:customStyle="1" w:styleId="CharCharCharCharCharCharChar">
    <w:name w:val="Char Char Char Char Char Char Char"/>
    <w:basedOn w:val="Normal"/>
    <w:rsid w:val="00056003"/>
    <w:pPr>
      <w:spacing w:line="240" w:lineRule="exact"/>
    </w:pPr>
    <w:rPr>
      <w:rFonts w:ascii="Tahoma" w:eastAsia="Times New Roman" w:hAnsi="Tahoma" w:cs="Times New Roman"/>
      <w:sz w:val="20"/>
      <w:szCs w:val="20"/>
    </w:rPr>
  </w:style>
  <w:style w:type="paragraph" w:customStyle="1" w:styleId="BankNormal">
    <w:name w:val="BankNormal"/>
    <w:basedOn w:val="Normal"/>
    <w:rsid w:val="00056003"/>
    <w:pPr>
      <w:spacing w:after="240" w:line="240" w:lineRule="auto"/>
    </w:pPr>
    <w:rPr>
      <w:rFonts w:ascii="Times New Roman" w:eastAsia="Times New Roman" w:hAnsi="Times New Roman" w:cs="Times New Roman"/>
      <w:sz w:val="24"/>
      <w:szCs w:val="20"/>
    </w:rPr>
  </w:style>
  <w:style w:type="paragraph" w:customStyle="1" w:styleId="CharCharCharCharCharCharChar2">
    <w:name w:val="Char Char Char Char Char Char Char2"/>
    <w:basedOn w:val="Normal"/>
    <w:rsid w:val="00056003"/>
    <w:pPr>
      <w:spacing w:line="240" w:lineRule="exact"/>
    </w:pPr>
    <w:rPr>
      <w:rFonts w:ascii="Tahoma" w:eastAsia="Times New Roman" w:hAnsi="Tahoma" w:cs="Times New Roman"/>
      <w:sz w:val="20"/>
      <w:szCs w:val="20"/>
    </w:rPr>
  </w:style>
  <w:style w:type="paragraph" w:customStyle="1" w:styleId="CharCharCharCharCharCharChar1">
    <w:name w:val="Char Char Char Char Char Char Char1"/>
    <w:basedOn w:val="Normal"/>
    <w:rsid w:val="00056003"/>
    <w:pPr>
      <w:spacing w:line="240" w:lineRule="exact"/>
    </w:pPr>
    <w:rPr>
      <w:rFonts w:ascii="Tahoma" w:eastAsia="Times New Roman" w:hAnsi="Tahoma" w:cs="Times New Roman"/>
      <w:sz w:val="20"/>
      <w:szCs w:val="20"/>
    </w:rPr>
  </w:style>
  <w:style w:type="table" w:customStyle="1" w:styleId="TableGrid11">
    <w:name w:val="Table Grid11"/>
    <w:basedOn w:val="TableNormal"/>
    <w:next w:val="TableGrid"/>
    <w:uiPriority w:val="59"/>
    <w:rsid w:val="00056003"/>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basedOn w:val="Normal"/>
    <w:uiPriority w:val="99"/>
    <w:rsid w:val="00056003"/>
    <w:pPr>
      <w:tabs>
        <w:tab w:val="left" w:pos="709"/>
      </w:tabs>
      <w:spacing w:after="0" w:line="240" w:lineRule="auto"/>
      <w:jc w:val="both"/>
    </w:pPr>
    <w:rPr>
      <w:rFonts w:ascii="Tahoma" w:eastAsia="Times New Roman" w:hAnsi="Tahoma" w:cs="Tahoma"/>
      <w:sz w:val="20"/>
      <w:szCs w:val="20"/>
      <w:lang w:val="pl-PL" w:eastAsia="pl-PL"/>
    </w:rPr>
  </w:style>
  <w:style w:type="paragraph" w:customStyle="1" w:styleId="formattexttopleveltext">
    <w:name w:val="formattext topleveltext"/>
    <w:basedOn w:val="Normal"/>
    <w:uiPriority w:val="99"/>
    <w:rsid w:val="0005600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harCharCharCharCharCharCharCharCharZnakCharCharCharCharCarattere1">
    <w:name w:val="Char Char Char Char Char Char Char Char Char Znak Char Char Char Char Carattere1"/>
    <w:basedOn w:val="Normal"/>
    <w:rsid w:val="00056003"/>
    <w:pPr>
      <w:spacing w:line="240" w:lineRule="exact"/>
    </w:pPr>
    <w:rPr>
      <w:rFonts w:ascii="Tahoma" w:eastAsia="Times New Roman" w:hAnsi="Tahoma" w:cs="Times New Roman"/>
      <w:sz w:val="20"/>
      <w:szCs w:val="20"/>
    </w:rPr>
  </w:style>
  <w:style w:type="character" w:customStyle="1" w:styleId="Heading6Char">
    <w:name w:val="Heading 6 Char"/>
    <w:basedOn w:val="DefaultParagraphFont"/>
    <w:link w:val="Heading6"/>
    <w:uiPriority w:val="9"/>
    <w:semiHidden/>
    <w:rsid w:val="007A2A7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7A2A7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7A2A7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A2A7F"/>
    <w:rPr>
      <w:rFonts w:asciiTheme="majorHAnsi" w:eastAsiaTheme="majorEastAsia" w:hAnsiTheme="majorHAnsi" w:cstheme="majorBidi"/>
      <w:i/>
      <w:iCs/>
      <w:color w:val="272727" w:themeColor="text1" w:themeTint="D8"/>
      <w:sz w:val="21"/>
      <w:szCs w:val="21"/>
    </w:rPr>
  </w:style>
  <w:style w:type="numbering" w:customStyle="1" w:styleId="Style3">
    <w:name w:val="Style3"/>
    <w:uiPriority w:val="99"/>
    <w:rsid w:val="007A2A7F"/>
    <w:pPr>
      <w:numPr>
        <w:numId w:val="61"/>
      </w:numPr>
    </w:pPr>
  </w:style>
  <w:style w:type="paragraph" w:styleId="EndnoteText">
    <w:name w:val="endnote text"/>
    <w:basedOn w:val="Normal"/>
    <w:link w:val="EndnoteTextChar"/>
    <w:uiPriority w:val="99"/>
    <w:unhideWhenUsed/>
    <w:rsid w:val="00C20B90"/>
    <w:pPr>
      <w:spacing w:after="0" w:line="240" w:lineRule="auto"/>
    </w:pPr>
    <w:rPr>
      <w:sz w:val="20"/>
      <w:szCs w:val="20"/>
    </w:rPr>
  </w:style>
  <w:style w:type="character" w:customStyle="1" w:styleId="EndnoteTextChar">
    <w:name w:val="Endnote Text Char"/>
    <w:basedOn w:val="DefaultParagraphFont"/>
    <w:link w:val="EndnoteText"/>
    <w:uiPriority w:val="99"/>
    <w:rsid w:val="00C20B90"/>
    <w:rPr>
      <w:sz w:val="20"/>
      <w:szCs w:val="20"/>
    </w:rPr>
  </w:style>
  <w:style w:type="character" w:customStyle="1" w:styleId="jlqj4b">
    <w:name w:val="jlqj4b"/>
    <w:basedOn w:val="DefaultParagraphFont"/>
    <w:rsid w:val="00BB5E26"/>
  </w:style>
  <w:style w:type="character" w:customStyle="1" w:styleId="desc-word-wrap">
    <w:name w:val="desc-word-wrap"/>
    <w:basedOn w:val="DefaultParagraphFont"/>
    <w:rsid w:val="007B738B"/>
  </w:style>
  <w:style w:type="character" w:customStyle="1" w:styleId="UnresolvedMention2">
    <w:name w:val="Unresolved Mention2"/>
    <w:basedOn w:val="DefaultParagraphFont"/>
    <w:uiPriority w:val="99"/>
    <w:semiHidden/>
    <w:unhideWhenUsed/>
    <w:rsid w:val="00C01720"/>
    <w:rPr>
      <w:color w:val="605E5C"/>
      <w:shd w:val="clear" w:color="auto" w:fill="E1DFDD"/>
    </w:rPr>
  </w:style>
  <w:style w:type="numbering" w:customStyle="1" w:styleId="NoList2">
    <w:name w:val="No List2"/>
    <w:next w:val="NoList"/>
    <w:uiPriority w:val="99"/>
    <w:semiHidden/>
    <w:unhideWhenUsed/>
    <w:rsid w:val="00AB4A43"/>
  </w:style>
  <w:style w:type="paragraph" w:styleId="NormalIndent">
    <w:name w:val="Normal Indent"/>
    <w:basedOn w:val="Normal"/>
    <w:uiPriority w:val="99"/>
    <w:semiHidden/>
    <w:unhideWhenUsed/>
    <w:rsid w:val="00AB4A43"/>
    <w:pPr>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AB4A43"/>
    <w:pPr>
      <w:spacing w:after="200" w:line="276" w:lineRule="auto"/>
      <w:ind w:left="86"/>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AB4A43"/>
    <w:rPr>
      <w:rFonts w:ascii="Cambria" w:eastAsia="Times New Roman" w:hAnsi="Cambria" w:cs="Times New Roman"/>
      <w:i/>
      <w:iCs/>
      <w:color w:val="4F81BD"/>
      <w:spacing w:val="15"/>
      <w:sz w:val="24"/>
      <w:szCs w:val="24"/>
    </w:rPr>
  </w:style>
  <w:style w:type="paragraph" w:customStyle="1" w:styleId="Char">
    <w:name w:val="Char"/>
    <w:basedOn w:val="Normal"/>
    <w:uiPriority w:val="99"/>
    <w:rsid w:val="00AB4A43"/>
    <w:pPr>
      <w:tabs>
        <w:tab w:val="left" w:pos="567"/>
      </w:tabs>
      <w:spacing w:before="120" w:line="240" w:lineRule="exact"/>
      <w:ind w:left="1584" w:hanging="504"/>
    </w:pPr>
    <w:rPr>
      <w:rFonts w:ascii="Arial" w:eastAsia="Times New Roman" w:hAnsi="Arial" w:cs="Times New Roman"/>
      <w:b/>
      <w:bCs/>
      <w:color w:val="000000"/>
      <w:sz w:val="24"/>
      <w:szCs w:val="24"/>
    </w:rPr>
  </w:style>
  <w:style w:type="paragraph" w:customStyle="1" w:styleId="DocDefaults">
    <w:name w:val="DocDefaults"/>
    <w:uiPriority w:val="99"/>
    <w:rsid w:val="00AB4A43"/>
    <w:pPr>
      <w:spacing w:after="200" w:line="276" w:lineRule="auto"/>
    </w:pPr>
    <w:rPr>
      <w:rFonts w:ascii="Calibri" w:eastAsia="Calibri" w:hAnsi="Calibri" w:cs="Times New Roman"/>
    </w:rPr>
  </w:style>
  <w:style w:type="paragraph" w:customStyle="1" w:styleId="msonormal0">
    <w:name w:val="msonormal"/>
    <w:basedOn w:val="Normal"/>
    <w:uiPriority w:val="99"/>
    <w:rsid w:val="00AB4A43"/>
    <w:pPr>
      <w:spacing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uiPriority w:val="99"/>
    <w:rsid w:val="00AB4A4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ontstyle01">
    <w:name w:val="fontstyle01"/>
    <w:rsid w:val="00AB4A43"/>
    <w:rPr>
      <w:rFonts w:ascii="TimesNewRomanPSMT" w:hAnsi="TimesNewRomanPSMT" w:hint="default"/>
      <w:b w:val="0"/>
      <w:bCs w:val="0"/>
      <w:i w:val="0"/>
      <w:iCs w:val="0"/>
      <w:color w:val="000000"/>
      <w:sz w:val="22"/>
      <w:szCs w:val="22"/>
    </w:rPr>
  </w:style>
  <w:style w:type="character" w:customStyle="1" w:styleId="viiyi">
    <w:name w:val="viiyi"/>
    <w:rsid w:val="00AB4A43"/>
  </w:style>
  <w:style w:type="table" w:customStyle="1" w:styleId="TableGrid2">
    <w:name w:val="Table Grid2"/>
    <w:basedOn w:val="TableNormal"/>
    <w:next w:val="TableGrid"/>
    <w:uiPriority w:val="59"/>
    <w:rsid w:val="00AB4A43"/>
    <w:pPr>
      <w:tabs>
        <w:tab w:val="left" w:pos="1418"/>
      </w:tabs>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qFormat/>
    <w:rsid w:val="00AB4A4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uiPriority w:val="59"/>
    <w:rsid w:val="00AB4A43"/>
    <w:pPr>
      <w:spacing w:after="0" w:line="240" w:lineRule="auto"/>
    </w:pPr>
    <w:rPr>
      <w:rFonts w:ascii="Calibri" w:eastAsia="Calibri" w:hAnsi="Calibri" w:cs="Times New Roman"/>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F0489"/>
    <w:pPr>
      <w:spacing w:after="0" w:line="240" w:lineRule="auto"/>
    </w:pPr>
    <w:rPr>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695DD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740584">
      <w:bodyDiv w:val="1"/>
      <w:marLeft w:val="0"/>
      <w:marRight w:val="0"/>
      <w:marTop w:val="0"/>
      <w:marBottom w:val="0"/>
      <w:divBdr>
        <w:top w:val="none" w:sz="0" w:space="0" w:color="auto"/>
        <w:left w:val="none" w:sz="0" w:space="0" w:color="auto"/>
        <w:bottom w:val="none" w:sz="0" w:space="0" w:color="auto"/>
        <w:right w:val="none" w:sz="0" w:space="0" w:color="auto"/>
      </w:divBdr>
    </w:div>
    <w:div w:id="204560947">
      <w:bodyDiv w:val="1"/>
      <w:marLeft w:val="0"/>
      <w:marRight w:val="0"/>
      <w:marTop w:val="0"/>
      <w:marBottom w:val="0"/>
      <w:divBdr>
        <w:top w:val="none" w:sz="0" w:space="0" w:color="auto"/>
        <w:left w:val="none" w:sz="0" w:space="0" w:color="auto"/>
        <w:bottom w:val="none" w:sz="0" w:space="0" w:color="auto"/>
        <w:right w:val="none" w:sz="0" w:space="0" w:color="auto"/>
      </w:divBdr>
      <w:divsChild>
        <w:div w:id="1557274223">
          <w:marLeft w:val="0"/>
          <w:marRight w:val="0"/>
          <w:marTop w:val="0"/>
          <w:marBottom w:val="0"/>
          <w:divBdr>
            <w:top w:val="none" w:sz="0" w:space="0" w:color="auto"/>
            <w:left w:val="none" w:sz="0" w:space="0" w:color="auto"/>
            <w:bottom w:val="none" w:sz="0" w:space="0" w:color="auto"/>
            <w:right w:val="none" w:sz="0" w:space="0" w:color="auto"/>
          </w:divBdr>
        </w:div>
      </w:divsChild>
    </w:div>
    <w:div w:id="259341425">
      <w:bodyDiv w:val="1"/>
      <w:marLeft w:val="0"/>
      <w:marRight w:val="0"/>
      <w:marTop w:val="0"/>
      <w:marBottom w:val="0"/>
      <w:divBdr>
        <w:top w:val="none" w:sz="0" w:space="0" w:color="auto"/>
        <w:left w:val="none" w:sz="0" w:space="0" w:color="auto"/>
        <w:bottom w:val="none" w:sz="0" w:space="0" w:color="auto"/>
        <w:right w:val="none" w:sz="0" w:space="0" w:color="auto"/>
      </w:divBdr>
    </w:div>
    <w:div w:id="294069567">
      <w:bodyDiv w:val="1"/>
      <w:marLeft w:val="0"/>
      <w:marRight w:val="0"/>
      <w:marTop w:val="0"/>
      <w:marBottom w:val="0"/>
      <w:divBdr>
        <w:top w:val="none" w:sz="0" w:space="0" w:color="auto"/>
        <w:left w:val="none" w:sz="0" w:space="0" w:color="auto"/>
        <w:bottom w:val="none" w:sz="0" w:space="0" w:color="auto"/>
        <w:right w:val="none" w:sz="0" w:space="0" w:color="auto"/>
      </w:divBdr>
      <w:divsChild>
        <w:div w:id="66810104">
          <w:marLeft w:val="0"/>
          <w:marRight w:val="0"/>
          <w:marTop w:val="0"/>
          <w:marBottom w:val="0"/>
          <w:divBdr>
            <w:top w:val="none" w:sz="0" w:space="0" w:color="auto"/>
            <w:left w:val="none" w:sz="0" w:space="0" w:color="auto"/>
            <w:bottom w:val="none" w:sz="0" w:space="0" w:color="auto"/>
            <w:right w:val="none" w:sz="0" w:space="0" w:color="auto"/>
          </w:divBdr>
        </w:div>
      </w:divsChild>
    </w:div>
    <w:div w:id="401489305">
      <w:bodyDiv w:val="1"/>
      <w:marLeft w:val="0"/>
      <w:marRight w:val="0"/>
      <w:marTop w:val="0"/>
      <w:marBottom w:val="0"/>
      <w:divBdr>
        <w:top w:val="none" w:sz="0" w:space="0" w:color="auto"/>
        <w:left w:val="none" w:sz="0" w:space="0" w:color="auto"/>
        <w:bottom w:val="none" w:sz="0" w:space="0" w:color="auto"/>
        <w:right w:val="none" w:sz="0" w:space="0" w:color="auto"/>
      </w:divBdr>
      <w:divsChild>
        <w:div w:id="861283411">
          <w:marLeft w:val="0"/>
          <w:marRight w:val="0"/>
          <w:marTop w:val="0"/>
          <w:marBottom w:val="0"/>
          <w:divBdr>
            <w:top w:val="none" w:sz="0" w:space="0" w:color="auto"/>
            <w:left w:val="none" w:sz="0" w:space="0" w:color="auto"/>
            <w:bottom w:val="none" w:sz="0" w:space="0" w:color="auto"/>
            <w:right w:val="none" w:sz="0" w:space="0" w:color="auto"/>
          </w:divBdr>
        </w:div>
      </w:divsChild>
    </w:div>
    <w:div w:id="452599897">
      <w:bodyDiv w:val="1"/>
      <w:marLeft w:val="0"/>
      <w:marRight w:val="0"/>
      <w:marTop w:val="0"/>
      <w:marBottom w:val="0"/>
      <w:divBdr>
        <w:top w:val="none" w:sz="0" w:space="0" w:color="auto"/>
        <w:left w:val="none" w:sz="0" w:space="0" w:color="auto"/>
        <w:bottom w:val="none" w:sz="0" w:space="0" w:color="auto"/>
        <w:right w:val="none" w:sz="0" w:space="0" w:color="auto"/>
      </w:divBdr>
    </w:div>
    <w:div w:id="463428166">
      <w:bodyDiv w:val="1"/>
      <w:marLeft w:val="0"/>
      <w:marRight w:val="0"/>
      <w:marTop w:val="0"/>
      <w:marBottom w:val="0"/>
      <w:divBdr>
        <w:top w:val="none" w:sz="0" w:space="0" w:color="auto"/>
        <w:left w:val="none" w:sz="0" w:space="0" w:color="auto"/>
        <w:bottom w:val="none" w:sz="0" w:space="0" w:color="auto"/>
        <w:right w:val="none" w:sz="0" w:space="0" w:color="auto"/>
      </w:divBdr>
    </w:div>
    <w:div w:id="592013717">
      <w:bodyDiv w:val="1"/>
      <w:marLeft w:val="0"/>
      <w:marRight w:val="0"/>
      <w:marTop w:val="0"/>
      <w:marBottom w:val="0"/>
      <w:divBdr>
        <w:top w:val="none" w:sz="0" w:space="0" w:color="auto"/>
        <w:left w:val="none" w:sz="0" w:space="0" w:color="auto"/>
        <w:bottom w:val="none" w:sz="0" w:space="0" w:color="auto"/>
        <w:right w:val="none" w:sz="0" w:space="0" w:color="auto"/>
      </w:divBdr>
    </w:div>
    <w:div w:id="696008406">
      <w:bodyDiv w:val="1"/>
      <w:marLeft w:val="0"/>
      <w:marRight w:val="0"/>
      <w:marTop w:val="0"/>
      <w:marBottom w:val="0"/>
      <w:divBdr>
        <w:top w:val="none" w:sz="0" w:space="0" w:color="auto"/>
        <w:left w:val="none" w:sz="0" w:space="0" w:color="auto"/>
        <w:bottom w:val="none" w:sz="0" w:space="0" w:color="auto"/>
        <w:right w:val="none" w:sz="0" w:space="0" w:color="auto"/>
      </w:divBdr>
      <w:divsChild>
        <w:div w:id="1314792358">
          <w:marLeft w:val="0"/>
          <w:marRight w:val="0"/>
          <w:marTop w:val="0"/>
          <w:marBottom w:val="0"/>
          <w:divBdr>
            <w:top w:val="none" w:sz="0" w:space="0" w:color="auto"/>
            <w:left w:val="none" w:sz="0" w:space="0" w:color="auto"/>
            <w:bottom w:val="none" w:sz="0" w:space="0" w:color="auto"/>
            <w:right w:val="none" w:sz="0" w:space="0" w:color="auto"/>
          </w:divBdr>
        </w:div>
      </w:divsChild>
    </w:div>
    <w:div w:id="743338603">
      <w:bodyDiv w:val="1"/>
      <w:marLeft w:val="0"/>
      <w:marRight w:val="0"/>
      <w:marTop w:val="0"/>
      <w:marBottom w:val="0"/>
      <w:divBdr>
        <w:top w:val="none" w:sz="0" w:space="0" w:color="auto"/>
        <w:left w:val="none" w:sz="0" w:space="0" w:color="auto"/>
        <w:bottom w:val="none" w:sz="0" w:space="0" w:color="auto"/>
        <w:right w:val="none" w:sz="0" w:space="0" w:color="auto"/>
      </w:divBdr>
      <w:divsChild>
        <w:div w:id="2079210284">
          <w:marLeft w:val="0"/>
          <w:marRight w:val="0"/>
          <w:marTop w:val="0"/>
          <w:marBottom w:val="0"/>
          <w:divBdr>
            <w:top w:val="none" w:sz="0" w:space="0" w:color="auto"/>
            <w:left w:val="none" w:sz="0" w:space="0" w:color="auto"/>
            <w:bottom w:val="none" w:sz="0" w:space="0" w:color="auto"/>
            <w:right w:val="none" w:sz="0" w:space="0" w:color="auto"/>
          </w:divBdr>
        </w:div>
      </w:divsChild>
    </w:div>
    <w:div w:id="807404767">
      <w:bodyDiv w:val="1"/>
      <w:marLeft w:val="0"/>
      <w:marRight w:val="0"/>
      <w:marTop w:val="0"/>
      <w:marBottom w:val="0"/>
      <w:divBdr>
        <w:top w:val="none" w:sz="0" w:space="0" w:color="auto"/>
        <w:left w:val="none" w:sz="0" w:space="0" w:color="auto"/>
        <w:bottom w:val="none" w:sz="0" w:space="0" w:color="auto"/>
        <w:right w:val="none" w:sz="0" w:space="0" w:color="auto"/>
      </w:divBdr>
    </w:div>
    <w:div w:id="1043598745">
      <w:bodyDiv w:val="1"/>
      <w:marLeft w:val="0"/>
      <w:marRight w:val="0"/>
      <w:marTop w:val="0"/>
      <w:marBottom w:val="0"/>
      <w:divBdr>
        <w:top w:val="none" w:sz="0" w:space="0" w:color="auto"/>
        <w:left w:val="none" w:sz="0" w:space="0" w:color="auto"/>
        <w:bottom w:val="none" w:sz="0" w:space="0" w:color="auto"/>
        <w:right w:val="none" w:sz="0" w:space="0" w:color="auto"/>
      </w:divBdr>
      <w:divsChild>
        <w:div w:id="582837587">
          <w:marLeft w:val="0"/>
          <w:marRight w:val="0"/>
          <w:marTop w:val="0"/>
          <w:marBottom w:val="0"/>
          <w:divBdr>
            <w:top w:val="none" w:sz="0" w:space="0" w:color="auto"/>
            <w:left w:val="none" w:sz="0" w:space="0" w:color="auto"/>
            <w:bottom w:val="none" w:sz="0" w:space="0" w:color="auto"/>
            <w:right w:val="none" w:sz="0" w:space="0" w:color="auto"/>
          </w:divBdr>
        </w:div>
      </w:divsChild>
    </w:div>
    <w:div w:id="1118380291">
      <w:bodyDiv w:val="1"/>
      <w:marLeft w:val="0"/>
      <w:marRight w:val="0"/>
      <w:marTop w:val="0"/>
      <w:marBottom w:val="0"/>
      <w:divBdr>
        <w:top w:val="none" w:sz="0" w:space="0" w:color="auto"/>
        <w:left w:val="none" w:sz="0" w:space="0" w:color="auto"/>
        <w:bottom w:val="none" w:sz="0" w:space="0" w:color="auto"/>
        <w:right w:val="none" w:sz="0" w:space="0" w:color="auto"/>
      </w:divBdr>
    </w:div>
    <w:div w:id="1119839145">
      <w:bodyDiv w:val="1"/>
      <w:marLeft w:val="0"/>
      <w:marRight w:val="0"/>
      <w:marTop w:val="0"/>
      <w:marBottom w:val="0"/>
      <w:divBdr>
        <w:top w:val="none" w:sz="0" w:space="0" w:color="auto"/>
        <w:left w:val="none" w:sz="0" w:space="0" w:color="auto"/>
        <w:bottom w:val="none" w:sz="0" w:space="0" w:color="auto"/>
        <w:right w:val="none" w:sz="0" w:space="0" w:color="auto"/>
      </w:divBdr>
    </w:div>
    <w:div w:id="1164323160">
      <w:bodyDiv w:val="1"/>
      <w:marLeft w:val="0"/>
      <w:marRight w:val="0"/>
      <w:marTop w:val="0"/>
      <w:marBottom w:val="0"/>
      <w:divBdr>
        <w:top w:val="none" w:sz="0" w:space="0" w:color="auto"/>
        <w:left w:val="none" w:sz="0" w:space="0" w:color="auto"/>
        <w:bottom w:val="none" w:sz="0" w:space="0" w:color="auto"/>
        <w:right w:val="none" w:sz="0" w:space="0" w:color="auto"/>
      </w:divBdr>
    </w:div>
    <w:div w:id="1175339723">
      <w:bodyDiv w:val="1"/>
      <w:marLeft w:val="0"/>
      <w:marRight w:val="0"/>
      <w:marTop w:val="0"/>
      <w:marBottom w:val="0"/>
      <w:divBdr>
        <w:top w:val="none" w:sz="0" w:space="0" w:color="auto"/>
        <w:left w:val="none" w:sz="0" w:space="0" w:color="auto"/>
        <w:bottom w:val="none" w:sz="0" w:space="0" w:color="auto"/>
        <w:right w:val="none" w:sz="0" w:space="0" w:color="auto"/>
      </w:divBdr>
    </w:div>
    <w:div w:id="1296133456">
      <w:bodyDiv w:val="1"/>
      <w:marLeft w:val="0"/>
      <w:marRight w:val="0"/>
      <w:marTop w:val="0"/>
      <w:marBottom w:val="0"/>
      <w:divBdr>
        <w:top w:val="none" w:sz="0" w:space="0" w:color="auto"/>
        <w:left w:val="none" w:sz="0" w:space="0" w:color="auto"/>
        <w:bottom w:val="none" w:sz="0" w:space="0" w:color="auto"/>
        <w:right w:val="none" w:sz="0" w:space="0" w:color="auto"/>
      </w:divBdr>
    </w:div>
    <w:div w:id="1496729497">
      <w:bodyDiv w:val="1"/>
      <w:marLeft w:val="0"/>
      <w:marRight w:val="0"/>
      <w:marTop w:val="0"/>
      <w:marBottom w:val="0"/>
      <w:divBdr>
        <w:top w:val="none" w:sz="0" w:space="0" w:color="auto"/>
        <w:left w:val="none" w:sz="0" w:space="0" w:color="auto"/>
        <w:bottom w:val="none" w:sz="0" w:space="0" w:color="auto"/>
        <w:right w:val="none" w:sz="0" w:space="0" w:color="auto"/>
      </w:divBdr>
    </w:div>
    <w:div w:id="1613705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minpolj.gov.rs/" TargetMode="External"/><Relationship Id="rId26" Type="http://schemas.openxmlformats.org/officeDocument/2006/relationships/header" Target="header4.xml"/><Relationship Id="rId39" Type="http://schemas.openxmlformats.org/officeDocument/2006/relationships/theme" Target="theme/theme1.xml"/><Relationship Id="rId21" Type="http://schemas.openxmlformats.org/officeDocument/2006/relationships/hyperlink" Target="http://www.worldbank.org/en/projects-operations/products-and-services/grievance-redress-service" TargetMode="External"/><Relationship Id="rId34"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image" Target="media/image9.jpe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es-la.facebook.com"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image" Target="media/image8.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2.jpeg"/><Relationship Id="rId28" Type="http://schemas.openxmlformats.org/officeDocument/2006/relationships/image" Target="media/image4.wmf"/><Relationship Id="rId36"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hyperlink" Target="https://twitter.com/poljoprivredars" TargetMode="External"/><Relationship Id="rId31"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inspectionpanel.org/" TargetMode="External"/><Relationship Id="rId27" Type="http://schemas.openxmlformats.org/officeDocument/2006/relationships/footer" Target="footer6.xml"/><Relationship Id="rId30" Type="http://schemas.openxmlformats.org/officeDocument/2006/relationships/image" Target="media/image6.jpeg"/><Relationship Id="rId35" Type="http://schemas.openxmlformats.org/officeDocument/2006/relationships/footer" Target="footer7.xml"/><Relationship Id="rId8" Type="http://schemas.openxmlformats.org/officeDocument/2006/relationships/webSettings" Target="webSettings.xml"/><Relationship Id="rId3" Type="http://schemas.openxmlformats.org/officeDocument/2006/relationships/customXml" Target="../customXml/item3.xml"/></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787EA3DE823DC489E44BF4CD2C2AF9F" ma:contentTypeVersion="15" ma:contentTypeDescription="Create a new document." ma:contentTypeScope="" ma:versionID="874693c0029a4430fe9a1641140d3fc1">
  <xsd:schema xmlns:xsd="http://www.w3.org/2001/XMLSchema" xmlns:xs="http://www.w3.org/2001/XMLSchema" xmlns:p="http://schemas.microsoft.com/office/2006/metadata/properties" xmlns:ns1="http://schemas.microsoft.com/sharepoint/v3" xmlns:ns3="2834bc84-a818-4cb9-8b4d-5179cfe104eb" xmlns:ns4="543abfbf-1b39-4535-8b1b-c72a4cdaa484" targetNamespace="http://schemas.microsoft.com/office/2006/metadata/properties" ma:root="true" ma:fieldsID="d8a73d4d99302812702d3a055ee17b7e" ns1:_="" ns3:_="" ns4:_="">
    <xsd:import namespace="http://schemas.microsoft.com/sharepoint/v3"/>
    <xsd:import namespace="2834bc84-a818-4cb9-8b4d-5179cfe104eb"/>
    <xsd:import namespace="543abfbf-1b39-4535-8b1b-c72a4cdaa48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description="" ma:hidden="true" ma:internalName="_ip_UnifiedCompliancePolicyProperties">
      <xsd:simpleType>
        <xsd:restriction base="dms:Note"/>
      </xsd:simpleType>
    </xsd:element>
    <xsd:element name="_ip_UnifiedCompliancePolicyUIAction" ma:index="13"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34bc84-a818-4cb9-8b4d-5179cfe104e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3abfbf-1b39-4535-8b1b-c72a4cdaa48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D00A1-381D-4024-9AFD-9BECC42ED6D4}">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5DCC807-8C86-4886-8C5E-3587BF489E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834bc84-a818-4cb9-8b4d-5179cfe104eb"/>
    <ds:schemaRef ds:uri="543abfbf-1b39-4535-8b1b-c72a4cdaa4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703B06-A880-4CB2-BAAC-2E697696BD19}">
  <ds:schemaRefs>
    <ds:schemaRef ds:uri="http://schemas.microsoft.com/sharepoint/v3/contenttype/forms"/>
  </ds:schemaRefs>
</ds:datastoreItem>
</file>

<file path=customXml/itemProps4.xml><?xml version="1.0" encoding="utf-8"?>
<ds:datastoreItem xmlns:ds="http://schemas.openxmlformats.org/officeDocument/2006/customXml" ds:itemID="{7CA79D9D-9ACA-40A3-81BA-044D91034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142</Pages>
  <Words>53727</Words>
  <Characters>306249</Characters>
  <Application>Microsoft Office Word</Application>
  <DocSecurity>0</DocSecurity>
  <Lines>2552</Lines>
  <Paragraphs>718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 Edmeades</dc:creator>
  <cp:lastModifiedBy>Biba</cp:lastModifiedBy>
  <cp:revision>45</cp:revision>
  <cp:lastPrinted>2022-09-06T19:05:00Z</cp:lastPrinted>
  <dcterms:created xsi:type="dcterms:W3CDTF">2022-09-06T17:59:00Z</dcterms:created>
  <dcterms:modified xsi:type="dcterms:W3CDTF">2022-10-06T13:08:00Z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0x0101007787EA3DE823DC489E44BF4CD2C2AF9F</vt:lpwstr>
  </property>
</Properties>
</file>