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E17" w:rsidRDefault="001A7E17" w:rsidP="001A7E17">
      <w:pPr>
        <w:pStyle w:val="Heading1"/>
        <w:spacing w:before="61" w:line="472" w:lineRule="auto"/>
        <w:ind w:left="2329" w:right="2376" w:firstLine="0"/>
        <w:jc w:val="center"/>
      </w:pPr>
      <w:r>
        <w:t>Serbia Competitive Agriculture Project (SCAP)</w:t>
      </w:r>
      <w:r>
        <w:rPr>
          <w:spacing w:val="-57"/>
        </w:rPr>
        <w:t xml:space="preserve"> </w:t>
      </w:r>
      <w:r>
        <w:t>Terms</w:t>
      </w:r>
      <w:r>
        <w:rPr>
          <w:spacing w:val="7"/>
        </w:rPr>
        <w:t xml:space="preserve"> </w:t>
      </w:r>
      <w:proofErr w:type="gramStart"/>
      <w:r>
        <w:t xml:space="preserve">of </w:t>
      </w:r>
      <w:r>
        <w:rPr>
          <w:spacing w:val="-13"/>
        </w:rPr>
        <w:t xml:space="preserve"> </w:t>
      </w:r>
      <w:r>
        <w:t>Reference</w:t>
      </w:r>
      <w:proofErr w:type="gramEnd"/>
      <w:r>
        <w:t xml:space="preserve"> and Scope of Services</w:t>
      </w:r>
    </w:p>
    <w:p w:rsidR="001A7E17" w:rsidRDefault="001A7E17" w:rsidP="001A7E17">
      <w:pPr>
        <w:pStyle w:val="BodyText"/>
        <w:ind w:left="0"/>
        <w:jc w:val="left"/>
        <w:rPr>
          <w:b/>
        </w:rPr>
      </w:pPr>
    </w:p>
    <w:p w:rsidR="001A7E17" w:rsidRDefault="001A7E17" w:rsidP="001A7E17">
      <w:pPr>
        <w:pStyle w:val="BodyText"/>
        <w:ind w:left="0"/>
        <w:jc w:val="center"/>
        <w:rPr>
          <w:b/>
          <w:sz w:val="26"/>
        </w:rPr>
      </w:pPr>
      <w:proofErr w:type="spellStart"/>
      <w:r>
        <w:rPr>
          <w:b/>
          <w:sz w:val="26"/>
        </w:rPr>
        <w:t>Agri</w:t>
      </w:r>
      <w:proofErr w:type="spellEnd"/>
      <w:r>
        <w:rPr>
          <w:b/>
          <w:sz w:val="26"/>
        </w:rPr>
        <w:t>-Climate smart infrastructure: Study on early warning system and anti-hail infrastructure development as a climate risk related mitigation measure</w:t>
      </w:r>
    </w:p>
    <w:p w:rsidR="001A7E17" w:rsidRDefault="001A7E17" w:rsidP="001A7E17">
      <w:pPr>
        <w:pStyle w:val="BodyText"/>
        <w:ind w:left="0"/>
        <w:jc w:val="left"/>
        <w:rPr>
          <w:b/>
          <w:sz w:val="26"/>
        </w:rPr>
      </w:pPr>
    </w:p>
    <w:p w:rsidR="001A7E17" w:rsidRDefault="001A7E17" w:rsidP="001A7E17">
      <w:pPr>
        <w:pStyle w:val="BodyText"/>
        <w:spacing w:before="5"/>
        <w:ind w:left="0"/>
        <w:jc w:val="left"/>
        <w:rPr>
          <w:b/>
          <w:sz w:val="22"/>
        </w:rPr>
      </w:pPr>
    </w:p>
    <w:p w:rsidR="001A7E17" w:rsidRDefault="001A7E17" w:rsidP="001A7E17">
      <w:pPr>
        <w:pStyle w:val="Heading1"/>
        <w:numPr>
          <w:ilvl w:val="0"/>
          <w:numId w:val="1"/>
        </w:numPr>
        <w:tabs>
          <w:tab w:val="left" w:pos="823"/>
        </w:tabs>
      </w:pPr>
      <w:r>
        <w:t>Background</w:t>
      </w:r>
    </w:p>
    <w:p w:rsidR="001A7E17" w:rsidRDefault="001A7E17" w:rsidP="001A7E17">
      <w:pPr>
        <w:pStyle w:val="BodyText"/>
        <w:spacing w:before="11"/>
        <w:ind w:left="0"/>
        <w:jc w:val="left"/>
        <w:rPr>
          <w:b/>
          <w:sz w:val="21"/>
        </w:rPr>
      </w:pPr>
    </w:p>
    <w:p w:rsidR="001A7E17" w:rsidRDefault="001A7E17" w:rsidP="001A7E17">
      <w:pPr>
        <w:pStyle w:val="BodyText"/>
        <w:ind w:left="101" w:right="120"/>
      </w:pPr>
      <w:r>
        <w:t>The Serbia Competitive Agriculture Project (SCAP), a US$50 million investment, was approved</w:t>
      </w:r>
      <w:r>
        <w:rPr>
          <w:spacing w:val="1"/>
        </w:rPr>
        <w:t xml:space="preserve"> </w:t>
      </w:r>
      <w:r>
        <w:t>by the World Bank in December 2019 and ratified by the National Assembly of the Republic of</w:t>
      </w:r>
      <w:r>
        <w:rPr>
          <w:spacing w:val="1"/>
        </w:rPr>
        <w:t xml:space="preserve"> </w:t>
      </w:r>
      <w:r>
        <w:t>Serbia</w:t>
      </w:r>
      <w:r>
        <w:rPr>
          <w:spacing w:val="1"/>
        </w:rPr>
        <w:t xml:space="preserve"> </w:t>
      </w:r>
      <w:r>
        <w:t>in February 2020. The objective of the Project is to improve access to markets and</w:t>
      </w:r>
      <w:r>
        <w:rPr>
          <w:spacing w:val="1"/>
        </w:rPr>
        <w:t xml:space="preserve"> </w:t>
      </w:r>
      <w:r>
        <w:t>information</w:t>
      </w:r>
      <w:r>
        <w:rPr>
          <w:spacing w:val="1"/>
        </w:rPr>
        <w:t xml:space="preserve"> </w:t>
      </w:r>
      <w:r>
        <w:t>systems</w:t>
      </w:r>
      <w:r>
        <w:rPr>
          <w:spacing w:val="1"/>
        </w:rPr>
        <w:t xml:space="preserve"> </w:t>
      </w:r>
      <w:r>
        <w:t>for</w:t>
      </w:r>
      <w:r>
        <w:rPr>
          <w:spacing w:val="1"/>
        </w:rPr>
        <w:t xml:space="preserve"> </w:t>
      </w:r>
      <w:r>
        <w:t>agricultural producers</w:t>
      </w:r>
      <w:r>
        <w:rPr>
          <w:spacing w:val="1"/>
        </w:rPr>
        <w:t xml:space="preserve"> </w:t>
      </w:r>
      <w:r>
        <w:t>in</w:t>
      </w:r>
      <w:r>
        <w:rPr>
          <w:spacing w:val="1"/>
        </w:rPr>
        <w:t xml:space="preserve"> </w:t>
      </w:r>
      <w:r>
        <w:t>Serbia.</w:t>
      </w:r>
      <w:r>
        <w:rPr>
          <w:spacing w:val="1"/>
        </w:rPr>
        <w:t xml:space="preserve"> </w:t>
      </w:r>
      <w:r>
        <w:t>This</w:t>
      </w:r>
      <w:r>
        <w:rPr>
          <w:spacing w:val="1"/>
        </w:rPr>
        <w:t xml:space="preserve"> </w:t>
      </w:r>
      <w:r>
        <w:t>will be</w:t>
      </w:r>
      <w:r>
        <w:rPr>
          <w:spacing w:val="1"/>
        </w:rPr>
        <w:t xml:space="preserve"> </w:t>
      </w:r>
      <w:r>
        <w:t>achieved through a)</w:t>
      </w:r>
      <w:r>
        <w:rPr>
          <w:spacing w:val="1"/>
        </w:rPr>
        <w:t xml:space="preserve"> </w:t>
      </w:r>
      <w:r>
        <w:t>improving</w:t>
      </w:r>
      <w:r>
        <w:rPr>
          <w:spacing w:val="1"/>
        </w:rPr>
        <w:t xml:space="preserve"> </w:t>
      </w:r>
      <w:r>
        <w:t>productivity</w:t>
      </w:r>
      <w:r>
        <w:rPr>
          <w:spacing w:val="1"/>
        </w:rPr>
        <w:t xml:space="preserve"> </w:t>
      </w:r>
      <w:r>
        <w:t>of</w:t>
      </w:r>
      <w:r>
        <w:rPr>
          <w:spacing w:val="1"/>
        </w:rPr>
        <w:t xml:space="preserve"> </w:t>
      </w:r>
      <w:r>
        <w:t>small and</w:t>
      </w:r>
      <w:r>
        <w:rPr>
          <w:spacing w:val="1"/>
        </w:rPr>
        <w:t xml:space="preserve"> </w:t>
      </w:r>
      <w:r>
        <w:t>medium</w:t>
      </w:r>
      <w:r>
        <w:rPr>
          <w:spacing w:val="1"/>
        </w:rPr>
        <w:t xml:space="preserve"> </w:t>
      </w:r>
      <w:r>
        <w:t>scale</w:t>
      </w:r>
      <w:r>
        <w:rPr>
          <w:spacing w:val="1"/>
        </w:rPr>
        <w:t xml:space="preserve"> </w:t>
      </w:r>
      <w:r>
        <w:t>farmers</w:t>
      </w:r>
      <w:r>
        <w:rPr>
          <w:spacing w:val="1"/>
        </w:rPr>
        <w:t xml:space="preserve"> </w:t>
      </w:r>
      <w:r>
        <w:t>by</w:t>
      </w:r>
      <w:r>
        <w:rPr>
          <w:spacing w:val="1"/>
        </w:rPr>
        <w:t xml:space="preserve"> </w:t>
      </w:r>
      <w:r>
        <w:t>strengthening</w:t>
      </w:r>
      <w:r>
        <w:rPr>
          <w:spacing w:val="1"/>
        </w:rPr>
        <w:t xml:space="preserve"> </w:t>
      </w:r>
      <w:r>
        <w:t>advisory</w:t>
      </w:r>
      <w:r>
        <w:rPr>
          <w:spacing w:val="1"/>
        </w:rPr>
        <w:t xml:space="preserve"> </w:t>
      </w:r>
      <w:r>
        <w:t>and</w:t>
      </w:r>
      <w:r>
        <w:rPr>
          <w:spacing w:val="1"/>
        </w:rPr>
        <w:t xml:space="preserve"> </w:t>
      </w:r>
      <w:r>
        <w:t>technical support; b) supporting market access of small and medium scale farmers (including</w:t>
      </w:r>
      <w:r>
        <w:rPr>
          <w:spacing w:val="1"/>
        </w:rPr>
        <w:t xml:space="preserve"> </w:t>
      </w:r>
      <w:r>
        <w:t>finance</w:t>
      </w:r>
      <w:r>
        <w:rPr>
          <w:spacing w:val="1"/>
        </w:rPr>
        <w:t xml:space="preserve"> </w:t>
      </w:r>
      <w:r>
        <w:t>and business planning capacity); c) improving government systems to strengthen the</w:t>
      </w:r>
      <w:r>
        <w:rPr>
          <w:spacing w:val="1"/>
        </w:rPr>
        <w:t xml:space="preserve"> </w:t>
      </w:r>
      <w:r>
        <w:rPr>
          <w:spacing w:val="-1"/>
        </w:rPr>
        <w:t xml:space="preserve">enabling environment for all agricultural producers (including capacity </w:t>
      </w:r>
      <w:r>
        <w:t>building for the Ministry,</w:t>
      </w:r>
      <w:r>
        <w:rPr>
          <w:spacing w:val="1"/>
        </w:rPr>
        <w:t xml:space="preserve"> </w:t>
      </w:r>
      <w:r>
        <w:t>information</w:t>
      </w:r>
      <w:r>
        <w:rPr>
          <w:spacing w:val="13"/>
        </w:rPr>
        <w:t xml:space="preserve"> </w:t>
      </w:r>
      <w:r>
        <w:t>systems,</w:t>
      </w:r>
      <w:r>
        <w:rPr>
          <w:spacing w:val="9"/>
        </w:rPr>
        <w:t xml:space="preserve"> </w:t>
      </w:r>
      <w:r>
        <w:t>and</w:t>
      </w:r>
      <w:r>
        <w:rPr>
          <w:spacing w:val="-5"/>
        </w:rPr>
        <w:t xml:space="preserve"> </w:t>
      </w:r>
      <w:r>
        <w:t>data</w:t>
      </w:r>
      <w:r>
        <w:rPr>
          <w:spacing w:val="6"/>
        </w:rPr>
        <w:t xml:space="preserve"> </w:t>
      </w:r>
      <w:r>
        <w:t>platform).</w:t>
      </w:r>
    </w:p>
    <w:p w:rsidR="001A7E17" w:rsidRDefault="001A7E17" w:rsidP="001A7E17">
      <w:pPr>
        <w:pStyle w:val="BodyText"/>
        <w:spacing w:before="11"/>
        <w:ind w:left="0"/>
        <w:jc w:val="left"/>
      </w:pPr>
    </w:p>
    <w:p w:rsidR="001A7E17" w:rsidRDefault="001A7E17" w:rsidP="001A7E17">
      <w:pPr>
        <w:pStyle w:val="BodyText"/>
        <w:ind w:left="101" w:right="126"/>
      </w:pPr>
      <w:r>
        <w:t>The</w:t>
      </w:r>
      <w:r>
        <w:rPr>
          <w:spacing w:val="1"/>
        </w:rPr>
        <w:t xml:space="preserve"> </w:t>
      </w:r>
      <w:r>
        <w:t>Project</w:t>
      </w:r>
      <w:r>
        <w:rPr>
          <w:spacing w:val="1"/>
        </w:rPr>
        <w:t xml:space="preserve"> </w:t>
      </w:r>
      <w:r>
        <w:t>will</w:t>
      </w:r>
      <w:r>
        <w:rPr>
          <w:spacing w:val="1"/>
        </w:rPr>
        <w:t xml:space="preserve"> </w:t>
      </w:r>
      <w:r>
        <w:t>provide</w:t>
      </w:r>
      <w:r>
        <w:rPr>
          <w:spacing w:val="1"/>
        </w:rPr>
        <w:t xml:space="preserve"> </w:t>
      </w:r>
      <w:r>
        <w:t>financial</w:t>
      </w:r>
      <w:r>
        <w:rPr>
          <w:spacing w:val="1"/>
        </w:rPr>
        <w:t xml:space="preserve"> </w:t>
      </w:r>
      <w:r>
        <w:t>and</w:t>
      </w:r>
      <w:r>
        <w:rPr>
          <w:spacing w:val="1"/>
        </w:rPr>
        <w:t xml:space="preserve"> </w:t>
      </w:r>
      <w:r>
        <w:t>technical</w:t>
      </w:r>
      <w:r>
        <w:rPr>
          <w:spacing w:val="1"/>
        </w:rPr>
        <w:t xml:space="preserve"> </w:t>
      </w:r>
      <w:r>
        <w:t>support</w:t>
      </w:r>
      <w:r>
        <w:rPr>
          <w:spacing w:val="1"/>
        </w:rPr>
        <w:t xml:space="preserve"> </w:t>
      </w:r>
      <w:r>
        <w:t>to</w:t>
      </w:r>
      <w:r>
        <w:rPr>
          <w:spacing w:val="1"/>
        </w:rPr>
        <w:t xml:space="preserve"> </w:t>
      </w:r>
      <w:r>
        <w:t>all</w:t>
      </w:r>
      <w:r>
        <w:rPr>
          <w:spacing w:val="1"/>
        </w:rPr>
        <w:t xml:space="preserve"> </w:t>
      </w:r>
      <w:r>
        <w:t>productive</w:t>
      </w:r>
      <w:r>
        <w:rPr>
          <w:spacing w:val="1"/>
        </w:rPr>
        <w:t xml:space="preserve"> </w:t>
      </w:r>
      <w:r>
        <w:t>investments</w:t>
      </w:r>
      <w:r>
        <w:rPr>
          <w:spacing w:val="1"/>
        </w:rPr>
        <w:t xml:space="preserve"> </w:t>
      </w:r>
      <w:r>
        <w:t>in</w:t>
      </w:r>
      <w:r>
        <w:rPr>
          <w:spacing w:val="1"/>
        </w:rPr>
        <w:t xml:space="preserve"> </w:t>
      </w:r>
      <w:r>
        <w:t>agriculture in Serbia through the national rural development program</w:t>
      </w:r>
      <w:r>
        <w:rPr>
          <w:position w:val="6"/>
          <w:sz w:val="16"/>
        </w:rPr>
        <w:t>1</w:t>
      </w:r>
      <w:r>
        <w:t>and will not finance direct</w:t>
      </w:r>
      <w:r>
        <w:rPr>
          <w:spacing w:val="1"/>
        </w:rPr>
        <w:t xml:space="preserve"> </w:t>
      </w:r>
      <w:r>
        <w:t>payments (subsidies).</w:t>
      </w:r>
      <w:r>
        <w:rPr>
          <w:spacing w:val="1"/>
        </w:rPr>
        <w:t xml:space="preserve"> </w:t>
      </w:r>
      <w:r>
        <w:t>This delimits the</w:t>
      </w:r>
      <w:r>
        <w:rPr>
          <w:spacing w:val="1"/>
        </w:rPr>
        <w:t xml:space="preserve"> </w:t>
      </w:r>
      <w:r>
        <w:t>scope</w:t>
      </w:r>
      <w:r>
        <w:rPr>
          <w:spacing w:val="1"/>
        </w:rPr>
        <w:t xml:space="preserve"> </w:t>
      </w:r>
      <w:r>
        <w:t>of Project interventions outside of all IPARD</w:t>
      </w:r>
      <w:r>
        <w:rPr>
          <w:spacing w:val="1"/>
        </w:rPr>
        <w:t xml:space="preserve"> </w:t>
      </w:r>
      <w:r>
        <w:t>measures that the country has been accredited for or plans to be accredited for and puts it in the</w:t>
      </w:r>
      <w:r>
        <w:rPr>
          <w:spacing w:val="1"/>
        </w:rPr>
        <w:t xml:space="preserve"> </w:t>
      </w:r>
      <w:r>
        <w:t>center</w:t>
      </w:r>
      <w:r>
        <w:rPr>
          <w:spacing w:val="-15"/>
        </w:rPr>
        <w:t xml:space="preserve"> </w:t>
      </w:r>
      <w:r>
        <w:t>of</w:t>
      </w:r>
      <w:r>
        <w:rPr>
          <w:spacing w:val="17"/>
        </w:rPr>
        <w:t xml:space="preserve"> </w:t>
      </w:r>
      <w:r>
        <w:t>national</w:t>
      </w:r>
      <w:r>
        <w:rPr>
          <w:spacing w:val="31"/>
        </w:rPr>
        <w:t xml:space="preserve"> </w:t>
      </w:r>
      <w:r>
        <w:t>rural</w:t>
      </w:r>
      <w:r>
        <w:rPr>
          <w:spacing w:val="-1"/>
        </w:rPr>
        <w:t xml:space="preserve"> </w:t>
      </w:r>
      <w:r>
        <w:t>development</w:t>
      </w:r>
      <w:r>
        <w:rPr>
          <w:spacing w:val="46"/>
        </w:rPr>
        <w:t xml:space="preserve"> </w:t>
      </w:r>
      <w:r>
        <w:t>program.</w:t>
      </w:r>
    </w:p>
    <w:p w:rsidR="001A7E17" w:rsidRDefault="001A7E17" w:rsidP="001A7E17">
      <w:pPr>
        <w:pStyle w:val="BodyText"/>
        <w:spacing w:before="5"/>
        <w:ind w:left="0"/>
        <w:jc w:val="left"/>
        <w:rPr>
          <w:sz w:val="23"/>
        </w:rPr>
      </w:pPr>
    </w:p>
    <w:p w:rsidR="001A7E17" w:rsidRDefault="001A7E17" w:rsidP="001A7E17">
      <w:pPr>
        <w:pStyle w:val="BodyText"/>
        <w:ind w:left="101" w:right="113"/>
      </w:pPr>
      <w:r>
        <w:t>Beneficiaries:</w:t>
      </w:r>
      <w:r>
        <w:rPr>
          <w:spacing w:val="1"/>
        </w:rPr>
        <w:t xml:space="preserve"> </w:t>
      </w:r>
      <w:r>
        <w:t>Small</w:t>
      </w:r>
      <w:r>
        <w:rPr>
          <w:spacing w:val="1"/>
        </w:rPr>
        <w:t xml:space="preserve"> </w:t>
      </w:r>
      <w:r>
        <w:t>and</w:t>
      </w:r>
      <w:r>
        <w:rPr>
          <w:spacing w:val="1"/>
        </w:rPr>
        <w:t xml:space="preserve"> </w:t>
      </w:r>
      <w:r>
        <w:t>medium</w:t>
      </w:r>
      <w:r>
        <w:rPr>
          <w:spacing w:val="1"/>
        </w:rPr>
        <w:t xml:space="preserve"> </w:t>
      </w:r>
      <w:r>
        <w:t>scale</w:t>
      </w:r>
      <w:r>
        <w:rPr>
          <w:spacing w:val="1"/>
        </w:rPr>
        <w:t xml:space="preserve"> </w:t>
      </w:r>
      <w:r>
        <w:t>agricultural</w:t>
      </w:r>
      <w:r>
        <w:rPr>
          <w:spacing w:val="1"/>
        </w:rPr>
        <w:t xml:space="preserve"> </w:t>
      </w:r>
      <w:r>
        <w:t>production</w:t>
      </w:r>
      <w:r>
        <w:rPr>
          <w:spacing w:val="1"/>
        </w:rPr>
        <w:t xml:space="preserve"> </w:t>
      </w:r>
      <w:r>
        <w:t>units</w:t>
      </w:r>
      <w:r>
        <w:rPr>
          <w:spacing w:val="1"/>
        </w:rPr>
        <w:t xml:space="preserve"> </w:t>
      </w:r>
      <w:r>
        <w:t>(including</w:t>
      </w:r>
      <w:r>
        <w:rPr>
          <w:spacing w:val="1"/>
        </w:rPr>
        <w:t xml:space="preserve"> </w:t>
      </w:r>
      <w:r>
        <w:t>producers,</w:t>
      </w:r>
      <w:r>
        <w:rPr>
          <w:spacing w:val="1"/>
        </w:rPr>
        <w:t xml:space="preserve"> </w:t>
      </w:r>
      <w:r>
        <w:t>producer</w:t>
      </w:r>
      <w:r>
        <w:rPr>
          <w:spacing w:val="1"/>
        </w:rPr>
        <w:t xml:space="preserve"> </w:t>
      </w:r>
      <w:r>
        <w:t>groups,</w:t>
      </w:r>
      <w:r>
        <w:rPr>
          <w:spacing w:val="1"/>
        </w:rPr>
        <w:t xml:space="preserve"> </w:t>
      </w:r>
      <w:r>
        <w:t>agribusinesses/agro-processors</w:t>
      </w:r>
      <w:r>
        <w:rPr>
          <w:spacing w:val="1"/>
        </w:rPr>
        <w:t xml:space="preserve"> </w:t>
      </w:r>
      <w:r>
        <w:t>that</w:t>
      </w:r>
      <w:r>
        <w:rPr>
          <w:spacing w:val="1"/>
        </w:rPr>
        <w:t xml:space="preserve"> </w:t>
      </w:r>
      <w:r>
        <w:t>can</w:t>
      </w:r>
      <w:r>
        <w:rPr>
          <w:spacing w:val="1"/>
        </w:rPr>
        <w:t xml:space="preserve"> </w:t>
      </w:r>
      <w:r>
        <w:t>provide</w:t>
      </w:r>
      <w:r>
        <w:rPr>
          <w:spacing w:val="1"/>
        </w:rPr>
        <w:t xml:space="preserve"> </w:t>
      </w:r>
      <w:r>
        <w:t>direct</w:t>
      </w:r>
      <w:r>
        <w:rPr>
          <w:spacing w:val="1"/>
        </w:rPr>
        <w:t xml:space="preserve"> </w:t>
      </w:r>
      <w:r>
        <w:t>link</w:t>
      </w:r>
      <w:r>
        <w:rPr>
          <w:spacing w:val="1"/>
        </w:rPr>
        <w:t xml:space="preserve"> </w:t>
      </w:r>
      <w:r>
        <w:t>to</w:t>
      </w:r>
      <w:r>
        <w:rPr>
          <w:spacing w:val="1"/>
        </w:rPr>
        <w:t xml:space="preserve"> </w:t>
      </w:r>
      <w:r>
        <w:t>smallholder</w:t>
      </w:r>
      <w:r>
        <w:rPr>
          <w:spacing w:val="1"/>
        </w:rPr>
        <w:t xml:space="preserve"> </w:t>
      </w:r>
      <w:r>
        <w:t>farmers)</w:t>
      </w:r>
      <w:r>
        <w:rPr>
          <w:spacing w:val="1"/>
        </w:rPr>
        <w:t xml:space="preserve"> </w:t>
      </w:r>
      <w:r>
        <w:t>that</w:t>
      </w:r>
      <w:r>
        <w:rPr>
          <w:spacing w:val="1"/>
        </w:rPr>
        <w:t xml:space="preserve"> </w:t>
      </w:r>
      <w:r>
        <w:t>has</w:t>
      </w:r>
      <w:r>
        <w:rPr>
          <w:spacing w:val="1"/>
        </w:rPr>
        <w:t xml:space="preserve"> </w:t>
      </w:r>
      <w:r>
        <w:t>or</w:t>
      </w:r>
      <w:r>
        <w:rPr>
          <w:spacing w:val="1"/>
        </w:rPr>
        <w:t xml:space="preserve"> </w:t>
      </w:r>
      <w:r>
        <w:t>can have</w:t>
      </w:r>
      <w:r>
        <w:rPr>
          <w:spacing w:val="1"/>
        </w:rPr>
        <w:t xml:space="preserve"> </w:t>
      </w:r>
      <w:r>
        <w:t>commercial focus and are not covered by accredited IPARD</w:t>
      </w:r>
      <w:r>
        <w:rPr>
          <w:spacing w:val="1"/>
        </w:rPr>
        <w:t xml:space="preserve"> </w:t>
      </w:r>
      <w:r>
        <w:t>measures. Although large producers will not be directly targeted, the project will also benefit</w:t>
      </w:r>
      <w:r>
        <w:rPr>
          <w:spacing w:val="1"/>
        </w:rPr>
        <w:t xml:space="preserve"> </w:t>
      </w:r>
      <w:r>
        <w:t>them with the enabling environment it will create through the improvements in information</w:t>
      </w:r>
      <w:r>
        <w:rPr>
          <w:spacing w:val="1"/>
        </w:rPr>
        <w:t xml:space="preserve"> </w:t>
      </w:r>
      <w:r>
        <w:t>systems and the financial services provided. Small and medium size producers are defined by the</w:t>
      </w:r>
      <w:r>
        <w:rPr>
          <w:spacing w:val="1"/>
        </w:rPr>
        <w:t xml:space="preserve"> </w:t>
      </w:r>
      <w:r>
        <w:t>economic size of holding expressed in euros of standard output. For the purposes of this project</w:t>
      </w:r>
      <w:r>
        <w:rPr>
          <w:spacing w:val="1"/>
        </w:rPr>
        <w:t xml:space="preserve"> </w:t>
      </w:r>
      <w:r>
        <w:t>and the context of Serbia, small producers are those with an economic size of up to EUR 8,000;</w:t>
      </w:r>
      <w:r>
        <w:rPr>
          <w:spacing w:val="1"/>
        </w:rPr>
        <w:t xml:space="preserve"> </w:t>
      </w:r>
      <w:r>
        <w:rPr>
          <w:spacing w:val="-4"/>
        </w:rPr>
        <w:t>medium</w:t>
      </w:r>
      <w:r>
        <w:rPr>
          <w:spacing w:val="40"/>
        </w:rPr>
        <w:t xml:space="preserve"> </w:t>
      </w:r>
      <w:r>
        <w:rPr>
          <w:spacing w:val="-4"/>
        </w:rPr>
        <w:t>producers</w:t>
      </w:r>
      <w:r>
        <w:rPr>
          <w:spacing w:val="22"/>
        </w:rPr>
        <w:t xml:space="preserve"> </w:t>
      </w:r>
      <w:r>
        <w:rPr>
          <w:spacing w:val="-4"/>
        </w:rPr>
        <w:t>are</w:t>
      </w:r>
      <w:r>
        <w:rPr>
          <w:spacing w:val="-8"/>
        </w:rPr>
        <w:t xml:space="preserve"> </w:t>
      </w:r>
      <w:r>
        <w:rPr>
          <w:spacing w:val="-4"/>
        </w:rPr>
        <w:t>those</w:t>
      </w:r>
      <w:r>
        <w:rPr>
          <w:spacing w:val="8"/>
        </w:rPr>
        <w:t xml:space="preserve"> </w:t>
      </w:r>
      <w:r>
        <w:rPr>
          <w:spacing w:val="-4"/>
        </w:rPr>
        <w:t>with</w:t>
      </w:r>
      <w:r>
        <w:rPr>
          <w:spacing w:val="28"/>
        </w:rPr>
        <w:t xml:space="preserve"> </w:t>
      </w:r>
      <w:r>
        <w:rPr>
          <w:spacing w:val="-4"/>
        </w:rPr>
        <w:t>an</w:t>
      </w:r>
      <w:r>
        <w:rPr>
          <w:spacing w:val="-5"/>
        </w:rPr>
        <w:t xml:space="preserve"> </w:t>
      </w:r>
      <w:r>
        <w:rPr>
          <w:spacing w:val="-4"/>
        </w:rPr>
        <w:t>economic</w:t>
      </w:r>
      <w:r>
        <w:rPr>
          <w:spacing w:val="40"/>
        </w:rPr>
        <w:t xml:space="preserve"> </w:t>
      </w:r>
      <w:r>
        <w:rPr>
          <w:spacing w:val="-4"/>
        </w:rPr>
        <w:t>size</w:t>
      </w:r>
      <w:r>
        <w:rPr>
          <w:spacing w:val="24"/>
        </w:rPr>
        <w:t xml:space="preserve"> </w:t>
      </w:r>
      <w:r>
        <w:rPr>
          <w:spacing w:val="-4"/>
        </w:rPr>
        <w:t>between</w:t>
      </w:r>
      <w:r>
        <w:rPr>
          <w:spacing w:val="-21"/>
        </w:rPr>
        <w:t xml:space="preserve"> </w:t>
      </w:r>
      <w:r>
        <w:rPr>
          <w:spacing w:val="-4"/>
        </w:rPr>
        <w:t>EUR</w:t>
      </w:r>
      <w:r>
        <w:rPr>
          <w:spacing w:val="3"/>
        </w:rPr>
        <w:t xml:space="preserve"> </w:t>
      </w:r>
      <w:r>
        <w:rPr>
          <w:spacing w:val="-4"/>
        </w:rPr>
        <w:t>8,000</w:t>
      </w:r>
      <w:r>
        <w:rPr>
          <w:spacing w:val="44"/>
        </w:rPr>
        <w:t xml:space="preserve"> </w:t>
      </w:r>
      <w:r>
        <w:rPr>
          <w:spacing w:val="-4"/>
        </w:rPr>
        <w:t>and</w:t>
      </w:r>
      <w:r>
        <w:rPr>
          <w:spacing w:val="-5"/>
        </w:rPr>
        <w:t xml:space="preserve"> </w:t>
      </w:r>
      <w:r>
        <w:rPr>
          <w:spacing w:val="-4"/>
        </w:rPr>
        <w:t>25,000.</w:t>
      </w:r>
    </w:p>
    <w:p w:rsidR="001A7E17" w:rsidRDefault="001A7E17" w:rsidP="001A7E17">
      <w:pPr>
        <w:pStyle w:val="BodyText"/>
        <w:ind w:left="0"/>
        <w:jc w:val="left"/>
        <w:rPr>
          <w:sz w:val="25"/>
        </w:rPr>
      </w:pPr>
    </w:p>
    <w:p w:rsidR="001A7E17" w:rsidRDefault="001A7E17" w:rsidP="001A7E17">
      <w:pPr>
        <w:pStyle w:val="BodyText"/>
        <w:ind w:left="101" w:right="123"/>
      </w:pPr>
      <w:r>
        <w:t>Project Description: The Project activities are structured into three Components. Component 1)</w:t>
      </w:r>
      <w:r>
        <w:rPr>
          <w:spacing w:val="1"/>
        </w:rPr>
        <w:t xml:space="preserve"> </w:t>
      </w:r>
      <w:r>
        <w:t>will focus</w:t>
      </w:r>
      <w:r>
        <w:rPr>
          <w:spacing w:val="1"/>
        </w:rPr>
        <w:t xml:space="preserve"> </w:t>
      </w:r>
      <w:r>
        <w:t>on</w:t>
      </w:r>
      <w:r>
        <w:rPr>
          <w:spacing w:val="1"/>
        </w:rPr>
        <w:t xml:space="preserve"> </w:t>
      </w:r>
      <w:r>
        <w:t>improving</w:t>
      </w:r>
      <w:r>
        <w:rPr>
          <w:spacing w:val="1"/>
        </w:rPr>
        <w:t xml:space="preserve"> </w:t>
      </w:r>
      <w:r>
        <w:t>the</w:t>
      </w:r>
      <w:r>
        <w:rPr>
          <w:spacing w:val="1"/>
        </w:rPr>
        <w:t xml:space="preserve"> </w:t>
      </w:r>
      <w:r>
        <w:t>productive</w:t>
      </w:r>
      <w:r>
        <w:rPr>
          <w:spacing w:val="1"/>
        </w:rPr>
        <w:t xml:space="preserve"> </w:t>
      </w:r>
      <w:r>
        <w:t>and</w:t>
      </w:r>
      <w:r>
        <w:rPr>
          <w:spacing w:val="1"/>
        </w:rPr>
        <w:t xml:space="preserve"> </w:t>
      </w:r>
      <w:r>
        <w:t>entrepreneurial capacity of</w:t>
      </w:r>
      <w:r>
        <w:rPr>
          <w:spacing w:val="60"/>
        </w:rPr>
        <w:t xml:space="preserve"> </w:t>
      </w:r>
      <w:r>
        <w:t>small and medium</w:t>
      </w:r>
      <w:r>
        <w:rPr>
          <w:spacing w:val="1"/>
        </w:rPr>
        <w:t xml:space="preserve"> </w:t>
      </w:r>
      <w:r>
        <w:t>farmers by supporting business and financial planning for productive investments, as well as</w:t>
      </w:r>
      <w:r>
        <w:rPr>
          <w:spacing w:val="1"/>
        </w:rPr>
        <w:t xml:space="preserve"> </w:t>
      </w:r>
      <w:r>
        <w:t>supporting market access and strengthening sector competitiveness. Component 2) will focus on</w:t>
      </w:r>
      <w:r>
        <w:rPr>
          <w:spacing w:val="1"/>
        </w:rPr>
        <w:t xml:space="preserve"> </w:t>
      </w:r>
      <w:r>
        <w:t>improving</w:t>
      </w:r>
      <w:r>
        <w:rPr>
          <w:spacing w:val="1"/>
        </w:rPr>
        <w:t xml:space="preserve"> </w:t>
      </w:r>
      <w:r>
        <w:t>the</w:t>
      </w:r>
      <w:r>
        <w:rPr>
          <w:spacing w:val="1"/>
        </w:rPr>
        <w:t xml:space="preserve"> </w:t>
      </w:r>
      <w:r>
        <w:t>capacity</w:t>
      </w:r>
      <w:r>
        <w:rPr>
          <w:spacing w:val="1"/>
        </w:rPr>
        <w:t xml:space="preserve"> </w:t>
      </w:r>
      <w:r>
        <w:t>of</w:t>
      </w:r>
      <w:r>
        <w:rPr>
          <w:spacing w:val="1"/>
        </w:rPr>
        <w:t xml:space="preserve"> </w:t>
      </w:r>
      <w:r>
        <w:t>the</w:t>
      </w:r>
      <w:r>
        <w:rPr>
          <w:spacing w:val="1"/>
        </w:rPr>
        <w:t xml:space="preserve"> </w:t>
      </w:r>
      <w:r>
        <w:t>Ministry</w:t>
      </w:r>
      <w:r>
        <w:rPr>
          <w:spacing w:val="1"/>
        </w:rPr>
        <w:t xml:space="preserve"> </w:t>
      </w:r>
      <w:r>
        <w:t>of</w:t>
      </w:r>
      <w:r>
        <w:rPr>
          <w:spacing w:val="1"/>
        </w:rPr>
        <w:t xml:space="preserve"> </w:t>
      </w:r>
      <w:r>
        <w:t>Agriculture,</w:t>
      </w:r>
      <w:r>
        <w:rPr>
          <w:spacing w:val="1"/>
        </w:rPr>
        <w:t xml:space="preserve"> </w:t>
      </w:r>
      <w:r>
        <w:t>Forestry</w:t>
      </w:r>
      <w:r>
        <w:rPr>
          <w:spacing w:val="1"/>
        </w:rPr>
        <w:t xml:space="preserve"> </w:t>
      </w:r>
      <w:r>
        <w:t>and</w:t>
      </w:r>
      <w:r>
        <w:rPr>
          <w:spacing w:val="1"/>
        </w:rPr>
        <w:t xml:space="preserve"> </w:t>
      </w:r>
      <w:r>
        <w:t>Water</w:t>
      </w:r>
      <w:r>
        <w:rPr>
          <w:spacing w:val="1"/>
        </w:rPr>
        <w:t xml:space="preserve"> </w:t>
      </w:r>
      <w:r>
        <w:t>Management</w:t>
      </w:r>
      <w:r>
        <w:rPr>
          <w:spacing w:val="1"/>
        </w:rPr>
        <w:t xml:space="preserve"> </w:t>
      </w:r>
      <w:r>
        <w:t>(MAFWM)</w:t>
      </w:r>
      <w:r>
        <w:rPr>
          <w:spacing w:val="1"/>
        </w:rPr>
        <w:t xml:space="preserve"> </w:t>
      </w:r>
      <w:r>
        <w:t>to</w:t>
      </w:r>
      <w:r>
        <w:rPr>
          <w:spacing w:val="1"/>
        </w:rPr>
        <w:t xml:space="preserve"> </w:t>
      </w:r>
      <w:r>
        <w:t>provide</w:t>
      </w:r>
      <w:r>
        <w:rPr>
          <w:spacing w:val="1"/>
        </w:rPr>
        <w:t xml:space="preserve"> </w:t>
      </w:r>
      <w:r>
        <w:t>core</w:t>
      </w:r>
      <w:r>
        <w:rPr>
          <w:spacing w:val="1"/>
        </w:rPr>
        <w:t xml:space="preserve"> </w:t>
      </w:r>
      <w:r>
        <w:t>public</w:t>
      </w:r>
      <w:r>
        <w:rPr>
          <w:spacing w:val="1"/>
        </w:rPr>
        <w:t xml:space="preserve"> </w:t>
      </w:r>
      <w:r>
        <w:t>goods</w:t>
      </w:r>
      <w:r>
        <w:rPr>
          <w:spacing w:val="1"/>
        </w:rPr>
        <w:t xml:space="preserve"> </w:t>
      </w:r>
      <w:r>
        <w:t>for</w:t>
      </w:r>
      <w:r>
        <w:rPr>
          <w:spacing w:val="1"/>
        </w:rPr>
        <w:t xml:space="preserve"> </w:t>
      </w:r>
      <w:r>
        <w:t>improving</w:t>
      </w:r>
      <w:r>
        <w:rPr>
          <w:spacing w:val="1"/>
        </w:rPr>
        <w:t xml:space="preserve"> </w:t>
      </w:r>
      <w:r>
        <w:t>sector performance.</w:t>
      </w:r>
      <w:r>
        <w:rPr>
          <w:spacing w:val="1"/>
        </w:rPr>
        <w:t xml:space="preserve"> </w:t>
      </w:r>
      <w:r>
        <w:t>This</w:t>
      </w:r>
      <w:r>
        <w:rPr>
          <w:spacing w:val="1"/>
        </w:rPr>
        <w:t xml:space="preserve"> </w:t>
      </w:r>
      <w:r>
        <w:t>includes</w:t>
      </w:r>
      <w:r>
        <w:rPr>
          <w:spacing w:val="1"/>
        </w:rPr>
        <w:t xml:space="preserve"> </w:t>
      </w:r>
      <w:r>
        <w:t>establishing and information system aligned with EU CAP requirements to enable evidence-</w:t>
      </w:r>
      <w:r>
        <w:rPr>
          <w:spacing w:val="1"/>
        </w:rPr>
        <w:t xml:space="preserve"> </w:t>
      </w:r>
      <w:r>
        <w:t>based policy making and monitoring of results, enhance market information for stakeholders and</w:t>
      </w:r>
      <w:r>
        <w:rPr>
          <w:spacing w:val="1"/>
        </w:rPr>
        <w:t xml:space="preserve"> </w:t>
      </w:r>
      <w:r>
        <w:t>build capacity for regulatory roles aligned with EU CAP. Component 3) will focus on project</w:t>
      </w:r>
      <w:r>
        <w:rPr>
          <w:spacing w:val="1"/>
        </w:rPr>
        <w:t xml:space="preserve"> </w:t>
      </w:r>
      <w:r>
        <w:t>management.</w:t>
      </w:r>
    </w:p>
    <w:p w:rsidR="001A7E17" w:rsidRDefault="001A7E17" w:rsidP="001A7E17">
      <w:pPr>
        <w:pStyle w:val="BodyText"/>
        <w:spacing w:before="5"/>
        <w:ind w:left="0"/>
        <w:jc w:val="left"/>
        <w:rPr>
          <w:sz w:val="11"/>
        </w:rPr>
      </w:pPr>
      <w:r>
        <w:rPr>
          <w:noProof/>
        </w:rPr>
        <mc:AlternateContent>
          <mc:Choice Requires="wps">
            <w:drawing>
              <wp:anchor distT="0" distB="0" distL="0" distR="0" simplePos="0" relativeHeight="251659264" behindDoc="1" locked="0" layoutInCell="1" allowOverlap="1" wp14:anchorId="615CDE1A" wp14:editId="42C17DB6">
                <wp:simplePos x="0" y="0"/>
                <wp:positionH relativeFrom="page">
                  <wp:posOffset>915670</wp:posOffset>
                </wp:positionH>
                <wp:positionV relativeFrom="paragraph">
                  <wp:posOffset>108585</wp:posOffset>
                </wp:positionV>
                <wp:extent cx="1831340" cy="10160"/>
                <wp:effectExtent l="0" t="0" r="0" b="0"/>
                <wp:wrapTopAndBottom/>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1340" cy="1016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169DC" id="Rectangle 4" o:spid="_x0000_s1026" style="position:absolute;margin-left:72.1pt;margin-top:8.55pt;width:144.2pt;height:.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" fillcolor="black" stroked="f">
                <w10:wrap type="topAndBottom" anchorx="page"/>
              </v:rect>
            </w:pict>
          </mc:Fallback>
        </mc:AlternateContent>
      </w:r>
    </w:p>
    <w:p w:rsidR="001A7E17" w:rsidRDefault="001A7E17" w:rsidP="001A7E17">
      <w:pPr>
        <w:spacing w:before="107"/>
        <w:ind w:left="101"/>
        <w:rPr>
          <w:sz w:val="16"/>
        </w:rPr>
      </w:pPr>
      <w:r>
        <w:rPr>
          <w:rFonts w:ascii="Calibri"/>
          <w:spacing w:val="-2"/>
          <w:position w:val="6"/>
          <w:sz w:val="13"/>
        </w:rPr>
        <w:t>1</w:t>
      </w:r>
      <w:r>
        <w:rPr>
          <w:spacing w:val="-2"/>
          <w:sz w:val="16"/>
        </w:rPr>
        <w:t>In</w:t>
      </w:r>
      <w:r>
        <w:rPr>
          <w:spacing w:val="7"/>
          <w:sz w:val="16"/>
        </w:rPr>
        <w:t xml:space="preserve"> </w:t>
      </w:r>
      <w:r>
        <w:rPr>
          <w:spacing w:val="-2"/>
          <w:sz w:val="16"/>
        </w:rPr>
        <w:t>2018,</w:t>
      </w:r>
      <w:r>
        <w:rPr>
          <w:spacing w:val="-1"/>
          <w:sz w:val="16"/>
        </w:rPr>
        <w:t xml:space="preserve"> </w:t>
      </w:r>
      <w:r>
        <w:rPr>
          <w:spacing w:val="-2"/>
          <w:sz w:val="16"/>
        </w:rPr>
        <w:t>the</w:t>
      </w:r>
      <w:r>
        <w:rPr>
          <w:sz w:val="16"/>
        </w:rPr>
        <w:t xml:space="preserve"> </w:t>
      </w:r>
      <w:r>
        <w:rPr>
          <w:spacing w:val="-2"/>
          <w:sz w:val="16"/>
        </w:rPr>
        <w:t>program</w:t>
      </w:r>
      <w:r>
        <w:rPr>
          <w:spacing w:val="12"/>
          <w:sz w:val="16"/>
        </w:rPr>
        <w:t xml:space="preserve"> </w:t>
      </w:r>
      <w:r>
        <w:rPr>
          <w:spacing w:val="-2"/>
          <w:sz w:val="16"/>
        </w:rPr>
        <w:t>received</w:t>
      </w:r>
      <w:r>
        <w:rPr>
          <w:spacing w:val="23"/>
          <w:sz w:val="16"/>
        </w:rPr>
        <w:t xml:space="preserve"> </w:t>
      </w:r>
      <w:r>
        <w:rPr>
          <w:spacing w:val="-2"/>
          <w:sz w:val="16"/>
        </w:rPr>
        <w:t>8,000</w:t>
      </w:r>
      <w:r>
        <w:rPr>
          <w:spacing w:val="-8"/>
          <w:sz w:val="16"/>
        </w:rPr>
        <w:t xml:space="preserve"> </w:t>
      </w:r>
      <w:r>
        <w:rPr>
          <w:spacing w:val="-2"/>
          <w:sz w:val="16"/>
        </w:rPr>
        <w:t>applications</w:t>
      </w:r>
      <w:r>
        <w:rPr>
          <w:spacing w:val="10"/>
          <w:sz w:val="16"/>
        </w:rPr>
        <w:t xml:space="preserve"> </w:t>
      </w:r>
      <w:r>
        <w:rPr>
          <w:spacing w:val="-2"/>
          <w:sz w:val="16"/>
        </w:rPr>
        <w:t>from</w:t>
      </w:r>
      <w:r>
        <w:rPr>
          <w:spacing w:val="27"/>
          <w:sz w:val="16"/>
        </w:rPr>
        <w:t xml:space="preserve"> </w:t>
      </w:r>
      <w:r>
        <w:rPr>
          <w:spacing w:val="-2"/>
          <w:sz w:val="16"/>
        </w:rPr>
        <w:t>small</w:t>
      </w:r>
      <w:r>
        <w:rPr>
          <w:spacing w:val="-5"/>
          <w:sz w:val="16"/>
        </w:rPr>
        <w:t xml:space="preserve"> </w:t>
      </w:r>
      <w:r>
        <w:rPr>
          <w:spacing w:val="-2"/>
          <w:sz w:val="16"/>
        </w:rPr>
        <w:t>and</w:t>
      </w:r>
      <w:r>
        <w:rPr>
          <w:spacing w:val="7"/>
          <w:sz w:val="16"/>
        </w:rPr>
        <w:t xml:space="preserve"> </w:t>
      </w:r>
      <w:r>
        <w:rPr>
          <w:spacing w:val="-2"/>
          <w:sz w:val="16"/>
        </w:rPr>
        <w:t>medium</w:t>
      </w:r>
      <w:r>
        <w:rPr>
          <w:spacing w:val="-4"/>
          <w:sz w:val="16"/>
        </w:rPr>
        <w:t xml:space="preserve"> </w:t>
      </w:r>
      <w:r>
        <w:rPr>
          <w:spacing w:val="-2"/>
          <w:sz w:val="16"/>
        </w:rPr>
        <w:t>scale</w:t>
      </w:r>
      <w:r>
        <w:rPr>
          <w:spacing w:val="16"/>
          <w:sz w:val="16"/>
        </w:rPr>
        <w:t xml:space="preserve"> </w:t>
      </w:r>
      <w:r>
        <w:rPr>
          <w:spacing w:val="-1"/>
          <w:sz w:val="16"/>
        </w:rPr>
        <w:t>producers.</w:t>
      </w:r>
    </w:p>
    <w:p w:rsidR="001A7E17" w:rsidRDefault="001A7E17" w:rsidP="001A7E17">
      <w:pPr>
        <w:rPr>
          <w:sz w:val="16"/>
        </w:rPr>
        <w:sectPr w:rsidR="001A7E17" w:rsidSect="001A7E17">
          <w:pgSz w:w="12240" w:h="15840"/>
          <w:pgMar w:top="1380" w:right="1300" w:bottom="280" w:left="1340" w:header="720" w:footer="720" w:gutter="0"/>
          <w:cols w:space="720"/>
        </w:sectPr>
      </w:pPr>
    </w:p>
    <w:p w:rsidR="001A7E17" w:rsidRDefault="001A7E17" w:rsidP="001A7E17">
      <w:pPr>
        <w:pStyle w:val="BodyText"/>
        <w:spacing w:before="10"/>
        <w:ind w:left="0"/>
        <w:jc w:val="left"/>
        <w:rPr>
          <w:sz w:val="14"/>
        </w:rPr>
      </w:pPr>
    </w:p>
    <w:p w:rsidR="001A7E17" w:rsidRDefault="001A7E17" w:rsidP="001A7E17">
      <w:pPr>
        <w:pStyle w:val="BodyText"/>
        <w:spacing w:before="93" w:line="237" w:lineRule="auto"/>
        <w:ind w:left="101" w:right="113"/>
      </w:pPr>
      <w:r>
        <w:t>By</w:t>
      </w:r>
      <w:r>
        <w:rPr>
          <w:spacing w:val="1"/>
        </w:rPr>
        <w:t xml:space="preserve"> </w:t>
      </w:r>
      <w:r>
        <w:t>addressing</w:t>
      </w:r>
      <w:r>
        <w:rPr>
          <w:spacing w:val="1"/>
        </w:rPr>
        <w:t xml:space="preserve"> </w:t>
      </w:r>
      <w:r>
        <w:t>sector</w:t>
      </w:r>
      <w:r>
        <w:rPr>
          <w:spacing w:val="1"/>
        </w:rPr>
        <w:t xml:space="preserve"> </w:t>
      </w:r>
      <w:r>
        <w:t>needs</w:t>
      </w:r>
      <w:r>
        <w:rPr>
          <w:spacing w:val="1"/>
        </w:rPr>
        <w:t xml:space="preserve"> </w:t>
      </w:r>
      <w:r>
        <w:t>at</w:t>
      </w:r>
      <w:r>
        <w:rPr>
          <w:spacing w:val="1"/>
        </w:rPr>
        <w:t xml:space="preserve"> </w:t>
      </w:r>
      <w:r>
        <w:t>the</w:t>
      </w:r>
      <w:r>
        <w:rPr>
          <w:spacing w:val="1"/>
        </w:rPr>
        <w:t xml:space="preserve"> </w:t>
      </w:r>
      <w:r>
        <w:t>level</w:t>
      </w:r>
      <w:r>
        <w:rPr>
          <w:spacing w:val="1"/>
        </w:rPr>
        <w:t xml:space="preserve"> </w:t>
      </w:r>
      <w:r>
        <w:t>of</w:t>
      </w:r>
      <w:r>
        <w:rPr>
          <w:spacing w:val="1"/>
        </w:rPr>
        <w:t xml:space="preserve"> </w:t>
      </w:r>
      <w:r>
        <w:t>producers</w:t>
      </w:r>
      <w:r>
        <w:rPr>
          <w:spacing w:val="1"/>
        </w:rPr>
        <w:t xml:space="preserve"> </w:t>
      </w:r>
      <w:r>
        <w:t>(Component</w:t>
      </w:r>
      <w:r>
        <w:rPr>
          <w:spacing w:val="1"/>
        </w:rPr>
        <w:t xml:space="preserve"> </w:t>
      </w:r>
      <w:r>
        <w:t>1)</w:t>
      </w:r>
      <w:r>
        <w:rPr>
          <w:spacing w:val="1"/>
        </w:rPr>
        <w:t xml:space="preserve"> </w:t>
      </w:r>
      <w:r>
        <w:t>and</w:t>
      </w:r>
      <w:r>
        <w:rPr>
          <w:spacing w:val="1"/>
        </w:rPr>
        <w:t xml:space="preserve"> </w:t>
      </w:r>
      <w:r>
        <w:t>the</w:t>
      </w:r>
      <w:r>
        <w:rPr>
          <w:spacing w:val="1"/>
        </w:rPr>
        <w:t xml:space="preserve"> </w:t>
      </w:r>
      <w:r>
        <w:t>MAFWM</w:t>
      </w:r>
      <w:r>
        <w:rPr>
          <w:spacing w:val="1"/>
        </w:rPr>
        <w:t xml:space="preserve"> </w:t>
      </w:r>
      <w:r>
        <w:t>(Component 2), the Project will support a broader policy reform process in the agriculture sector</w:t>
      </w:r>
      <w:r>
        <w:rPr>
          <w:spacing w:val="1"/>
        </w:rPr>
        <w:t xml:space="preserve"> </w:t>
      </w:r>
      <w:r>
        <w:t xml:space="preserve">through: </w:t>
      </w:r>
      <w:proofErr w:type="spellStart"/>
      <w:r>
        <w:t>i</w:t>
      </w:r>
      <w:proofErr w:type="spellEnd"/>
      <w:r>
        <w:t>) improved targeting of policy instruments to different typologies</w:t>
      </w:r>
      <w:r>
        <w:rPr>
          <w:spacing w:val="1"/>
        </w:rPr>
        <w:t xml:space="preserve"> </w:t>
      </w:r>
      <w:r>
        <w:t>of producers, ii)</w:t>
      </w:r>
      <w:r>
        <w:rPr>
          <w:spacing w:val="1"/>
        </w:rPr>
        <w:t xml:space="preserve"> </w:t>
      </w:r>
      <w:r>
        <w:t>strengthened enabling environment for investment for small and medium agricultural producers,</w:t>
      </w:r>
      <w:r>
        <w:rPr>
          <w:spacing w:val="1"/>
        </w:rPr>
        <w:t xml:space="preserve"> </w:t>
      </w:r>
      <w:r>
        <w:t>by</w:t>
      </w:r>
      <w:r>
        <w:rPr>
          <w:spacing w:val="1"/>
        </w:rPr>
        <w:t xml:space="preserve"> </w:t>
      </w:r>
      <w:r>
        <w:t>improving</w:t>
      </w:r>
      <w:r>
        <w:rPr>
          <w:spacing w:val="1"/>
        </w:rPr>
        <w:t xml:space="preserve"> </w:t>
      </w:r>
      <w:r>
        <w:t>the</w:t>
      </w:r>
      <w:r>
        <w:rPr>
          <w:spacing w:val="1"/>
        </w:rPr>
        <w:t xml:space="preserve"> </w:t>
      </w:r>
      <w:r>
        <w:t>delivery</w:t>
      </w:r>
      <w:r>
        <w:rPr>
          <w:spacing w:val="1"/>
        </w:rPr>
        <w:t xml:space="preserve"> </w:t>
      </w:r>
      <w:r>
        <w:t>of</w:t>
      </w:r>
      <w:r>
        <w:rPr>
          <w:spacing w:val="1"/>
        </w:rPr>
        <w:t xml:space="preserve"> </w:t>
      </w:r>
      <w:r>
        <w:t>services</w:t>
      </w:r>
      <w:r>
        <w:rPr>
          <w:spacing w:val="1"/>
        </w:rPr>
        <w:t xml:space="preserve"> </w:t>
      </w:r>
      <w:r>
        <w:t>to</w:t>
      </w:r>
      <w:r>
        <w:rPr>
          <w:spacing w:val="1"/>
        </w:rPr>
        <w:t xml:space="preserve"> </w:t>
      </w:r>
      <w:r>
        <w:t>these</w:t>
      </w:r>
      <w:r>
        <w:rPr>
          <w:spacing w:val="1"/>
        </w:rPr>
        <w:t xml:space="preserve"> </w:t>
      </w:r>
      <w:r>
        <w:t>productive</w:t>
      </w:r>
      <w:r>
        <w:rPr>
          <w:spacing w:val="1"/>
        </w:rPr>
        <w:t xml:space="preserve"> </w:t>
      </w:r>
      <w:r>
        <w:t>segments</w:t>
      </w:r>
      <w:r>
        <w:rPr>
          <w:spacing w:val="1"/>
        </w:rPr>
        <w:t xml:space="preserve"> </w:t>
      </w:r>
      <w:r>
        <w:t>(advisory,</w:t>
      </w:r>
      <w:r>
        <w:rPr>
          <w:spacing w:val="1"/>
        </w:rPr>
        <w:t xml:space="preserve"> </w:t>
      </w:r>
      <w:r>
        <w:t>financial,</w:t>
      </w:r>
      <w:r>
        <w:rPr>
          <w:spacing w:val="1"/>
        </w:rPr>
        <w:t xml:space="preserve"> </w:t>
      </w:r>
      <w:r>
        <w:rPr>
          <w:spacing w:val="-1"/>
        </w:rPr>
        <w:t xml:space="preserve">information, </w:t>
      </w:r>
      <w:r>
        <w:t>etc.), iii) improving the monitoring of public resources and their utilization, as well</w:t>
      </w:r>
      <w:r>
        <w:rPr>
          <w:spacing w:val="1"/>
        </w:rPr>
        <w:t xml:space="preserve"> </w:t>
      </w:r>
      <w:r>
        <w:t>as sector performance. It is expected that this will bring about a significant shift in the utilization</w:t>
      </w:r>
      <w:r>
        <w:rPr>
          <w:spacing w:val="1"/>
        </w:rPr>
        <w:t xml:space="preserve"> </w:t>
      </w:r>
      <w:r>
        <w:t>of</w:t>
      </w:r>
      <w:r>
        <w:rPr>
          <w:spacing w:val="1"/>
        </w:rPr>
        <w:t xml:space="preserve"> </w:t>
      </w:r>
      <w:r>
        <w:t>public</w:t>
      </w:r>
      <w:r>
        <w:rPr>
          <w:spacing w:val="1"/>
        </w:rPr>
        <w:t xml:space="preserve"> </w:t>
      </w:r>
      <w:r>
        <w:t>resources</w:t>
      </w:r>
      <w:r>
        <w:rPr>
          <w:spacing w:val="1"/>
        </w:rPr>
        <w:t xml:space="preserve"> </w:t>
      </w:r>
      <w:r>
        <w:t>in</w:t>
      </w:r>
      <w:r>
        <w:rPr>
          <w:spacing w:val="1"/>
        </w:rPr>
        <w:t xml:space="preserve"> </w:t>
      </w:r>
      <w:r>
        <w:t>agriculture</w:t>
      </w:r>
      <w:r>
        <w:rPr>
          <w:spacing w:val="1"/>
        </w:rPr>
        <w:t xml:space="preserve"> </w:t>
      </w:r>
      <w:r>
        <w:t>from</w:t>
      </w:r>
      <w:r>
        <w:rPr>
          <w:spacing w:val="1"/>
        </w:rPr>
        <w:t xml:space="preserve"> </w:t>
      </w:r>
      <w:r>
        <w:t>subsidies</w:t>
      </w:r>
      <w:r>
        <w:rPr>
          <w:spacing w:val="1"/>
        </w:rPr>
        <w:t xml:space="preserve"> </w:t>
      </w:r>
      <w:r>
        <w:t>(direct</w:t>
      </w:r>
      <w:r>
        <w:rPr>
          <w:spacing w:val="1"/>
        </w:rPr>
        <w:t xml:space="preserve"> </w:t>
      </w:r>
      <w:r>
        <w:t>payments)</w:t>
      </w:r>
      <w:r>
        <w:rPr>
          <w:spacing w:val="1"/>
        </w:rPr>
        <w:t xml:space="preserve"> </w:t>
      </w:r>
      <w:r>
        <w:t>to</w:t>
      </w:r>
      <w:r>
        <w:rPr>
          <w:spacing w:val="1"/>
        </w:rPr>
        <w:t xml:space="preserve"> </w:t>
      </w:r>
      <w:r>
        <w:t>rural</w:t>
      </w:r>
      <w:r>
        <w:rPr>
          <w:spacing w:val="1"/>
        </w:rPr>
        <w:t xml:space="preserve"> </w:t>
      </w:r>
      <w:r>
        <w:t>development</w:t>
      </w:r>
      <w:r>
        <w:rPr>
          <w:spacing w:val="1"/>
        </w:rPr>
        <w:t xml:space="preserve"> </w:t>
      </w:r>
      <w:r>
        <w:t>investments.</w:t>
      </w:r>
    </w:p>
    <w:p w:rsidR="001A7E17" w:rsidRDefault="001A7E17" w:rsidP="001A7E17">
      <w:pPr>
        <w:pStyle w:val="BodyText"/>
        <w:spacing w:before="152" w:line="237" w:lineRule="auto"/>
        <w:ind w:left="101" w:right="121"/>
        <w:rPr>
          <w:rFonts w:ascii="Calibri" w:hAnsi="Calibri"/>
          <w:sz w:val="22"/>
        </w:rPr>
      </w:pPr>
      <w:r>
        <w:t>The Project will be implemented over a period of 5 years starting in December 2019. The Project</w:t>
      </w:r>
      <w:r>
        <w:rPr>
          <w:spacing w:val="-57"/>
        </w:rPr>
        <w:t xml:space="preserve"> </w:t>
      </w:r>
      <w:r>
        <w:t>has</w:t>
      </w:r>
      <w:r>
        <w:rPr>
          <w:spacing w:val="-4"/>
        </w:rPr>
        <w:t xml:space="preserve"> </w:t>
      </w:r>
      <w:r>
        <w:t>been</w:t>
      </w:r>
      <w:r>
        <w:rPr>
          <w:spacing w:val="-12"/>
        </w:rPr>
        <w:t xml:space="preserve"> </w:t>
      </w:r>
      <w:r>
        <w:t>prepared</w:t>
      </w:r>
      <w:r>
        <w:rPr>
          <w:spacing w:val="-12"/>
        </w:rPr>
        <w:t xml:space="preserve"> </w:t>
      </w:r>
      <w:r>
        <w:t>under</w:t>
      </w:r>
      <w:r>
        <w:rPr>
          <w:spacing w:val="9"/>
        </w:rPr>
        <w:t xml:space="preserve"> </w:t>
      </w:r>
      <w:r>
        <w:t>the</w:t>
      </w:r>
      <w:r>
        <w:rPr>
          <w:spacing w:val="-1"/>
        </w:rPr>
        <w:t xml:space="preserve"> </w:t>
      </w:r>
      <w:r>
        <w:t>World</w:t>
      </w:r>
      <w:r>
        <w:rPr>
          <w:spacing w:val="16"/>
        </w:rPr>
        <w:t xml:space="preserve"> </w:t>
      </w:r>
      <w:r>
        <w:t>Bank’s</w:t>
      </w:r>
      <w:r>
        <w:rPr>
          <w:spacing w:val="-4"/>
        </w:rPr>
        <w:t xml:space="preserve"> </w:t>
      </w:r>
      <w:r>
        <w:t>new</w:t>
      </w:r>
      <w:r>
        <w:rPr>
          <w:spacing w:val="-3"/>
        </w:rPr>
        <w:t xml:space="preserve"> </w:t>
      </w:r>
      <w:r>
        <w:t>Environment</w:t>
      </w:r>
      <w:r>
        <w:rPr>
          <w:spacing w:val="48"/>
        </w:rPr>
        <w:t xml:space="preserve"> </w:t>
      </w:r>
      <w:r>
        <w:t>and</w:t>
      </w:r>
      <w:r>
        <w:rPr>
          <w:spacing w:val="2"/>
        </w:rPr>
        <w:t xml:space="preserve"> </w:t>
      </w:r>
      <w:r>
        <w:t>Social</w:t>
      </w:r>
      <w:r>
        <w:rPr>
          <w:spacing w:val="7"/>
        </w:rPr>
        <w:t xml:space="preserve"> </w:t>
      </w:r>
      <w:r>
        <w:t>Framework</w:t>
      </w:r>
      <w:r>
        <w:rPr>
          <w:spacing w:val="2"/>
        </w:rPr>
        <w:t xml:space="preserve"> </w:t>
      </w:r>
      <w:r>
        <w:t>(ESF</w:t>
      </w:r>
      <w:r>
        <w:rPr>
          <w:rFonts w:ascii="Calibri" w:hAnsi="Calibri"/>
          <w:sz w:val="22"/>
        </w:rPr>
        <w:t>).</w:t>
      </w:r>
    </w:p>
    <w:p w:rsidR="001A7E17" w:rsidRDefault="001A7E17" w:rsidP="001A7E17">
      <w:pPr>
        <w:pStyle w:val="BodyText"/>
        <w:spacing w:before="116" w:line="249" w:lineRule="auto"/>
        <w:ind w:left="101" w:right="123"/>
        <w:rPr>
          <w:color w:val="0000FF"/>
        </w:rPr>
      </w:pPr>
      <w:r>
        <w:t>More</w:t>
      </w:r>
      <w:r>
        <w:rPr>
          <w:spacing w:val="1"/>
        </w:rPr>
        <w:t xml:space="preserve"> </w:t>
      </w:r>
      <w:r>
        <w:t>information</w:t>
      </w:r>
      <w:r>
        <w:rPr>
          <w:spacing w:val="1"/>
        </w:rPr>
        <w:t xml:space="preserve"> </w:t>
      </w:r>
      <w:r>
        <w:t>on</w:t>
      </w:r>
      <w:r>
        <w:rPr>
          <w:spacing w:val="1"/>
        </w:rPr>
        <w:t xml:space="preserve"> </w:t>
      </w:r>
      <w:r>
        <w:t>the</w:t>
      </w:r>
      <w:r>
        <w:rPr>
          <w:spacing w:val="1"/>
        </w:rPr>
        <w:t xml:space="preserve"> </w:t>
      </w:r>
      <w:r>
        <w:t>project</w:t>
      </w:r>
      <w:r>
        <w:rPr>
          <w:spacing w:val="1"/>
        </w:rPr>
        <w:t xml:space="preserve"> </w:t>
      </w:r>
      <w:r>
        <w:t>can</w:t>
      </w:r>
      <w:r>
        <w:rPr>
          <w:spacing w:val="1"/>
        </w:rPr>
        <w:t xml:space="preserve"> </w:t>
      </w:r>
      <w:r>
        <w:t xml:space="preserve">be found at: </w:t>
      </w:r>
      <w:hyperlink r:id="rId5" w:history="1">
        <w:r w:rsidRPr="00355445">
          <w:rPr>
            <w:rStyle w:val="Hyperlink"/>
          </w:rPr>
          <w:t>https://projects.worldbank.org/en/projects-</w:t>
        </w:r>
        <w:r w:rsidRPr="00355445">
          <w:rPr>
            <w:rStyle w:val="Hyperlink"/>
            <w:spacing w:val="1"/>
          </w:rPr>
          <w:t xml:space="preserve"> </w:t>
        </w:r>
        <w:r w:rsidRPr="00355445">
          <w:rPr>
            <w:rStyle w:val="Hyperlink"/>
          </w:rPr>
          <w:t>operations/document-detail/P167634</w:t>
        </w:r>
      </w:hyperlink>
      <w:r>
        <w:rPr>
          <w:color w:val="0000FF"/>
        </w:rPr>
        <w:t xml:space="preserve"> </w:t>
      </w:r>
    </w:p>
    <w:p w:rsidR="001A7E17" w:rsidRDefault="001A7E17" w:rsidP="001A7E17">
      <w:pPr>
        <w:pStyle w:val="BodyText"/>
        <w:spacing w:before="116" w:line="249" w:lineRule="auto"/>
        <w:ind w:left="101" w:right="123"/>
        <w:rPr>
          <w:color w:val="000000" w:themeColor="text1"/>
        </w:rPr>
      </w:pPr>
      <w:r>
        <w:rPr>
          <w:color w:val="000000" w:themeColor="text1"/>
        </w:rPr>
        <w:t>A</w:t>
      </w:r>
      <w:r w:rsidRPr="005E0655">
        <w:rPr>
          <w:color w:val="000000" w:themeColor="text1"/>
        </w:rPr>
        <w:t>nti</w:t>
      </w:r>
      <w:r>
        <w:rPr>
          <w:color w:val="000000" w:themeColor="text1"/>
        </w:rPr>
        <w:t>-</w:t>
      </w:r>
      <w:r w:rsidRPr="005E0655">
        <w:rPr>
          <w:color w:val="000000" w:themeColor="text1"/>
        </w:rPr>
        <w:t xml:space="preserve">hail protection measures are an important aspect of </w:t>
      </w:r>
      <w:proofErr w:type="spellStart"/>
      <w:r w:rsidRPr="005E0655">
        <w:rPr>
          <w:color w:val="000000" w:themeColor="text1"/>
        </w:rPr>
        <w:t>agri</w:t>
      </w:r>
      <w:proofErr w:type="spellEnd"/>
      <w:r>
        <w:rPr>
          <w:color w:val="000000" w:themeColor="text1"/>
        </w:rPr>
        <w:t>-</w:t>
      </w:r>
      <w:r w:rsidRPr="005E0655">
        <w:rPr>
          <w:color w:val="000000" w:themeColor="text1"/>
        </w:rPr>
        <w:t>climate infrastructure, as they can help farmers adapt to the impacts of climate change and enhance the sustainability and resilience of agricultural systems.</w:t>
      </w:r>
      <w:r>
        <w:rPr>
          <w:color w:val="000000" w:themeColor="text1"/>
        </w:rPr>
        <w:t xml:space="preserve"> Furthermore, anti-hail protection is considered as part of the climate change mitigation infrastructure which </w:t>
      </w:r>
      <w:r w:rsidRPr="005E0655">
        <w:rPr>
          <w:color w:val="000000" w:themeColor="text1"/>
        </w:rPr>
        <w:t>refers to physical structures and systems that are designed and implemented to reduce the negative impact of climate change on the environment and human activitie</w:t>
      </w:r>
      <w:r>
        <w:rPr>
          <w:color w:val="000000" w:themeColor="text1"/>
        </w:rPr>
        <w:t xml:space="preserve">s. Early warning systems, paired with the infrastructure development, together with the post review of the hail effects on the farmer’s production, represent the integrated system that SCAP wishes to introduce in order to prevent, combat and analyze the effect of weather changes and its effects to the agriculture production. Taking into consideration that 30% of all SCAP beneficiaries come from the regions in Serbia where hail is considered as one of the most devastating weather and climate related factors, the need to prepare and introduce these </w:t>
      </w:r>
      <w:proofErr w:type="spellStart"/>
      <w:r>
        <w:rPr>
          <w:color w:val="000000" w:themeColor="text1"/>
        </w:rPr>
        <w:t>agri</w:t>
      </w:r>
      <w:proofErr w:type="spellEnd"/>
      <w:r>
        <w:rPr>
          <w:color w:val="000000" w:themeColor="text1"/>
        </w:rPr>
        <w:t>-climate-smart systems, for the Project itself and for the competitiveness of the Project’s beneficiaries, represents an urgent and relevant need. We are fully aware of the at present coping mechanisms, such as anti-hail shadings for the orchards, guarantees and securities provided by the insurance companies, damages refund from the local or national budgets; however, these do not represent sustainable solutions, which we aim to provide as a result of this assignment.</w:t>
      </w:r>
    </w:p>
    <w:p w:rsidR="001A7E17" w:rsidRPr="00597270" w:rsidRDefault="001A7E17" w:rsidP="001A7E17">
      <w:pPr>
        <w:pStyle w:val="BodyText"/>
        <w:spacing w:before="116" w:line="249" w:lineRule="auto"/>
        <w:ind w:left="101" w:right="123"/>
        <w:rPr>
          <w:color w:val="000000" w:themeColor="text1"/>
        </w:rPr>
      </w:pPr>
      <w:r w:rsidRPr="004730CC">
        <w:rPr>
          <w:color w:val="000000" w:themeColor="text1"/>
        </w:rPr>
        <w:t>We are interested in external consultants as well as PSSS (Public extension and advisory services) colleagues being trained, in addition to be adequate support to our beneficiaries.  As a result, in addition to strengthening users, it is critical to improve the training of external consultants and associates in agricultural services.</w:t>
      </w:r>
    </w:p>
    <w:p w:rsidR="001A7E17" w:rsidRPr="00597270" w:rsidRDefault="001A7E17" w:rsidP="001A7E17">
      <w:pPr>
        <w:pStyle w:val="BodyText"/>
        <w:ind w:left="0"/>
        <w:jc w:val="left"/>
        <w:rPr>
          <w:color w:val="000000" w:themeColor="text1"/>
          <w:sz w:val="26"/>
        </w:rPr>
      </w:pPr>
    </w:p>
    <w:p w:rsidR="001A7E17" w:rsidRDefault="001A7E17" w:rsidP="001A7E17">
      <w:pPr>
        <w:pStyle w:val="BodyText"/>
        <w:spacing w:before="7"/>
        <w:ind w:left="0"/>
        <w:jc w:val="left"/>
        <w:rPr>
          <w:sz w:val="21"/>
        </w:rPr>
      </w:pPr>
    </w:p>
    <w:p w:rsidR="001A7E17" w:rsidRDefault="001A7E17" w:rsidP="001A7E17">
      <w:pPr>
        <w:pStyle w:val="Heading1"/>
        <w:numPr>
          <w:ilvl w:val="0"/>
          <w:numId w:val="1"/>
        </w:numPr>
        <w:tabs>
          <w:tab w:val="left" w:pos="823"/>
        </w:tabs>
      </w:pPr>
      <w:r>
        <w:t>Objective of the assignment</w:t>
      </w:r>
    </w:p>
    <w:p w:rsidR="001A7E17" w:rsidRDefault="001A7E17" w:rsidP="001A7E17">
      <w:pPr>
        <w:pStyle w:val="Heading1"/>
        <w:tabs>
          <w:tab w:val="left" w:pos="823"/>
        </w:tabs>
        <w:ind w:left="0" w:firstLine="0"/>
      </w:pPr>
    </w:p>
    <w:p w:rsidR="001A7E17" w:rsidRDefault="001A7E17" w:rsidP="001A7E17">
      <w:pPr>
        <w:pStyle w:val="Heading1"/>
        <w:tabs>
          <w:tab w:val="left" w:pos="823"/>
        </w:tabs>
        <w:ind w:left="0" w:firstLine="0"/>
        <w:jc w:val="both"/>
        <w:rPr>
          <w:b w:val="0"/>
          <w:bCs w:val="0"/>
        </w:rPr>
      </w:pPr>
      <w:r w:rsidRPr="00181E14">
        <w:rPr>
          <w:b w:val="0"/>
          <w:bCs w:val="0"/>
        </w:rPr>
        <w:t xml:space="preserve">The </w:t>
      </w:r>
      <w:r>
        <w:rPr>
          <w:b w:val="0"/>
          <w:bCs w:val="0"/>
        </w:rPr>
        <w:t>main objective</w:t>
      </w:r>
      <w:r w:rsidRPr="00181E14">
        <w:rPr>
          <w:b w:val="0"/>
          <w:bCs w:val="0"/>
        </w:rPr>
        <w:t xml:space="preserve"> of this project task is to</w:t>
      </w:r>
      <w:r>
        <w:rPr>
          <w:b w:val="0"/>
          <w:bCs w:val="0"/>
        </w:rPr>
        <w:t xml:space="preserve"> define the roadmap for </w:t>
      </w:r>
      <w:r w:rsidRPr="00181E14">
        <w:rPr>
          <w:b w:val="0"/>
          <w:bCs w:val="0"/>
        </w:rPr>
        <w:t>improv</w:t>
      </w:r>
      <w:r>
        <w:rPr>
          <w:b w:val="0"/>
          <w:bCs w:val="0"/>
        </w:rPr>
        <w:t>ing</w:t>
      </w:r>
      <w:r w:rsidRPr="00181E14">
        <w:rPr>
          <w:b w:val="0"/>
          <w:bCs w:val="0"/>
        </w:rPr>
        <w:t xml:space="preserve"> </w:t>
      </w:r>
      <w:r>
        <w:rPr>
          <w:b w:val="0"/>
          <w:bCs w:val="0"/>
        </w:rPr>
        <w:t xml:space="preserve">the </w:t>
      </w:r>
      <w:proofErr w:type="spellStart"/>
      <w:r>
        <w:rPr>
          <w:b w:val="0"/>
          <w:bCs w:val="0"/>
        </w:rPr>
        <w:t>agri</w:t>
      </w:r>
      <w:proofErr w:type="spellEnd"/>
      <w:r>
        <w:rPr>
          <w:b w:val="0"/>
          <w:bCs w:val="0"/>
        </w:rPr>
        <w:t>-climate infrastructure in selected regions of Serbia by establishing more efficient and effective anti-hail protection</w:t>
      </w:r>
      <w:r w:rsidRPr="00181E14">
        <w:rPr>
          <w:b w:val="0"/>
          <w:bCs w:val="0"/>
        </w:rPr>
        <w:t>.</w:t>
      </w:r>
      <w:r>
        <w:rPr>
          <w:b w:val="0"/>
          <w:bCs w:val="0"/>
        </w:rPr>
        <w:t xml:space="preserve"> Therefore, it is expected from the consultant to elaborate the Study on Anti-Hail Protection with following information presented: </w:t>
      </w:r>
      <w:r w:rsidRPr="00181E14">
        <w:rPr>
          <w:b w:val="0"/>
          <w:bCs w:val="0"/>
        </w:rPr>
        <w:t xml:space="preserve"> </w:t>
      </w:r>
    </w:p>
    <w:p w:rsidR="001A7E17" w:rsidRDefault="001A7E17" w:rsidP="001A7E17">
      <w:pPr>
        <w:pStyle w:val="Heading1"/>
        <w:tabs>
          <w:tab w:val="left" w:pos="823"/>
        </w:tabs>
        <w:ind w:left="0" w:firstLine="0"/>
        <w:jc w:val="both"/>
        <w:rPr>
          <w:b w:val="0"/>
          <w:bCs w:val="0"/>
        </w:rPr>
      </w:pPr>
    </w:p>
    <w:p w:rsidR="001A7E17" w:rsidRDefault="001A7E17" w:rsidP="001A7E17">
      <w:pPr>
        <w:pStyle w:val="Heading1"/>
        <w:numPr>
          <w:ilvl w:val="0"/>
          <w:numId w:val="2"/>
        </w:numPr>
        <w:tabs>
          <w:tab w:val="left" w:pos="823"/>
        </w:tabs>
        <w:jc w:val="both"/>
        <w:rPr>
          <w:b w:val="0"/>
          <w:bCs w:val="0"/>
        </w:rPr>
      </w:pPr>
      <w:r w:rsidRPr="00EF0CC0">
        <w:rPr>
          <w:b w:val="0"/>
          <w:bCs w:val="0"/>
        </w:rPr>
        <w:t xml:space="preserve">Background: </w:t>
      </w:r>
      <w:r>
        <w:rPr>
          <w:b w:val="0"/>
          <w:bCs w:val="0"/>
        </w:rPr>
        <w:t>A</w:t>
      </w:r>
      <w:r w:rsidRPr="00EF0CC0">
        <w:rPr>
          <w:b w:val="0"/>
          <w:bCs w:val="0"/>
        </w:rPr>
        <w:t xml:space="preserve"> brief overview of the problem of hail damage in the area under consideration, including the frequency and severity of hailstorms, the economic impact </w:t>
      </w:r>
      <w:r w:rsidRPr="00EF0CC0">
        <w:rPr>
          <w:b w:val="0"/>
          <w:bCs w:val="0"/>
        </w:rPr>
        <w:lastRenderedPageBreak/>
        <w:t>of hail damage, and the current measures being used to mitigate damage.</w:t>
      </w:r>
    </w:p>
    <w:p w:rsidR="001A7E17" w:rsidRDefault="001A7E17" w:rsidP="001A7E17">
      <w:pPr>
        <w:pStyle w:val="Heading1"/>
        <w:numPr>
          <w:ilvl w:val="0"/>
          <w:numId w:val="2"/>
        </w:numPr>
        <w:tabs>
          <w:tab w:val="left" w:pos="823"/>
        </w:tabs>
        <w:jc w:val="both"/>
        <w:rPr>
          <w:b w:val="0"/>
          <w:bCs w:val="0"/>
        </w:rPr>
      </w:pPr>
      <w:r>
        <w:rPr>
          <w:b w:val="0"/>
          <w:bCs w:val="0"/>
        </w:rPr>
        <w:t>Strategic and legal framework: Overview of t</w:t>
      </w:r>
      <w:r w:rsidRPr="00D25206">
        <w:rPr>
          <w:b w:val="0"/>
          <w:bCs w:val="0"/>
        </w:rPr>
        <w:t>he policies, laws, and regulations that guide the implementation and enforcement of measures aimed at mitigating the impact of hail on crops, infrastructure, and people</w:t>
      </w:r>
      <w:r>
        <w:rPr>
          <w:b w:val="0"/>
          <w:bCs w:val="0"/>
        </w:rPr>
        <w:t>.</w:t>
      </w:r>
    </w:p>
    <w:p w:rsidR="001A7E17" w:rsidRDefault="001A7E17" w:rsidP="001A7E17">
      <w:pPr>
        <w:pStyle w:val="Heading1"/>
        <w:numPr>
          <w:ilvl w:val="0"/>
          <w:numId w:val="2"/>
        </w:numPr>
        <w:tabs>
          <w:tab w:val="left" w:pos="823"/>
        </w:tabs>
        <w:jc w:val="both"/>
        <w:rPr>
          <w:b w:val="0"/>
          <w:bCs w:val="0"/>
        </w:rPr>
      </w:pPr>
      <w:r>
        <w:rPr>
          <w:b w:val="0"/>
          <w:bCs w:val="0"/>
        </w:rPr>
        <w:t xml:space="preserve">Relevance of anti-hail protection as part of </w:t>
      </w:r>
      <w:proofErr w:type="spellStart"/>
      <w:r>
        <w:rPr>
          <w:b w:val="0"/>
          <w:bCs w:val="0"/>
        </w:rPr>
        <w:t>agri</w:t>
      </w:r>
      <w:proofErr w:type="spellEnd"/>
      <w:r>
        <w:rPr>
          <w:b w:val="0"/>
          <w:bCs w:val="0"/>
        </w:rPr>
        <w:t xml:space="preserve">-climate infrastructure: Explore the relevance of anti-hail protection for </w:t>
      </w:r>
      <w:r w:rsidRPr="00F17630">
        <w:rPr>
          <w:b w:val="0"/>
          <w:bCs w:val="0"/>
        </w:rPr>
        <w:t>the resilience and sustainability of agricultural systems.</w:t>
      </w:r>
    </w:p>
    <w:p w:rsidR="001A7E17" w:rsidRPr="00EF0CC0" w:rsidRDefault="001A7E17" w:rsidP="001A7E17">
      <w:pPr>
        <w:pStyle w:val="Heading1"/>
        <w:numPr>
          <w:ilvl w:val="0"/>
          <w:numId w:val="2"/>
        </w:numPr>
        <w:tabs>
          <w:tab w:val="left" w:pos="823"/>
        </w:tabs>
        <w:jc w:val="both"/>
        <w:rPr>
          <w:b w:val="0"/>
          <w:bCs w:val="0"/>
        </w:rPr>
      </w:pPr>
      <w:r>
        <w:rPr>
          <w:b w:val="0"/>
          <w:bCs w:val="0"/>
        </w:rPr>
        <w:t xml:space="preserve">Overview of currently implemented anti-hail measures: overview of </w:t>
      </w:r>
      <w:r w:rsidRPr="00DD28B5">
        <w:rPr>
          <w:b w:val="0"/>
          <w:bCs w:val="0"/>
        </w:rPr>
        <w:t>measures and technologies designed to mitigate the damage caused by hailstorms</w:t>
      </w:r>
      <w:r>
        <w:rPr>
          <w:b w:val="0"/>
          <w:bCs w:val="0"/>
        </w:rPr>
        <w:t xml:space="preserve"> such as h</w:t>
      </w:r>
      <w:r w:rsidRPr="002B4EA0">
        <w:rPr>
          <w:b w:val="0"/>
          <w:bCs w:val="0"/>
        </w:rPr>
        <w:t>ail nets</w:t>
      </w:r>
      <w:r>
        <w:rPr>
          <w:b w:val="0"/>
          <w:bCs w:val="0"/>
        </w:rPr>
        <w:t>, c</w:t>
      </w:r>
      <w:r w:rsidRPr="002B4EA0">
        <w:rPr>
          <w:b w:val="0"/>
          <w:bCs w:val="0"/>
        </w:rPr>
        <w:t>hemical treatments</w:t>
      </w:r>
      <w:r>
        <w:rPr>
          <w:b w:val="0"/>
          <w:bCs w:val="0"/>
        </w:rPr>
        <w:t>, w</w:t>
      </w:r>
      <w:r w:rsidRPr="002B4EA0">
        <w:rPr>
          <w:b w:val="0"/>
          <w:bCs w:val="0"/>
        </w:rPr>
        <w:t>eather monitoring and forecastin</w:t>
      </w:r>
      <w:r>
        <w:rPr>
          <w:b w:val="0"/>
          <w:bCs w:val="0"/>
        </w:rPr>
        <w:t>g, i</w:t>
      </w:r>
      <w:r w:rsidRPr="002B4EA0">
        <w:rPr>
          <w:b w:val="0"/>
          <w:bCs w:val="0"/>
        </w:rPr>
        <w:t>nsurance</w:t>
      </w:r>
      <w:r>
        <w:rPr>
          <w:b w:val="0"/>
          <w:bCs w:val="0"/>
        </w:rPr>
        <w:t>, c</w:t>
      </w:r>
      <w:r w:rsidRPr="002B4EA0">
        <w:rPr>
          <w:b w:val="0"/>
          <w:bCs w:val="0"/>
        </w:rPr>
        <w:t>rop management practices</w:t>
      </w:r>
      <w:r>
        <w:rPr>
          <w:b w:val="0"/>
          <w:bCs w:val="0"/>
        </w:rPr>
        <w:t>, p</w:t>
      </w:r>
      <w:r w:rsidRPr="002B4EA0">
        <w:rPr>
          <w:b w:val="0"/>
          <w:bCs w:val="0"/>
        </w:rPr>
        <w:t>ublic awareness campaigns</w:t>
      </w:r>
      <w:r>
        <w:rPr>
          <w:b w:val="0"/>
          <w:bCs w:val="0"/>
        </w:rPr>
        <w:t xml:space="preserve">, technical advisory, etc. </w:t>
      </w:r>
    </w:p>
    <w:p w:rsidR="001A7E17" w:rsidRDefault="001A7E17" w:rsidP="001A7E17">
      <w:pPr>
        <w:pStyle w:val="Heading1"/>
        <w:numPr>
          <w:ilvl w:val="0"/>
          <w:numId w:val="2"/>
        </w:numPr>
        <w:tabs>
          <w:tab w:val="left" w:pos="823"/>
        </w:tabs>
        <w:jc w:val="both"/>
        <w:rPr>
          <w:b w:val="0"/>
          <w:bCs w:val="0"/>
        </w:rPr>
      </w:pPr>
      <w:r w:rsidRPr="00EF0CC0">
        <w:rPr>
          <w:b w:val="0"/>
          <w:bCs w:val="0"/>
        </w:rPr>
        <w:t>Data collection: This would involve collecting data on the hail damage in the study area, such as the frequency, intensity, and spatial distribution of hailstorms, the types of crops or buildings affected, and the economic losses incurred</w:t>
      </w:r>
      <w:r>
        <w:rPr>
          <w:b w:val="0"/>
          <w:bCs w:val="0"/>
        </w:rPr>
        <w:t xml:space="preserve">, survey of agriculture producers attitudes and opinions on available measures and systems, interview the relevant stakeholders in agriculture system. </w:t>
      </w:r>
    </w:p>
    <w:p w:rsidR="001A7E17" w:rsidRDefault="001A7E17" w:rsidP="001A7E17">
      <w:pPr>
        <w:pStyle w:val="Heading1"/>
        <w:numPr>
          <w:ilvl w:val="0"/>
          <w:numId w:val="2"/>
        </w:numPr>
        <w:tabs>
          <w:tab w:val="left" w:pos="823"/>
        </w:tabs>
        <w:jc w:val="both"/>
        <w:rPr>
          <w:b w:val="0"/>
          <w:bCs w:val="0"/>
        </w:rPr>
      </w:pPr>
      <w:r w:rsidRPr="00EF0CC0">
        <w:rPr>
          <w:b w:val="0"/>
          <w:bCs w:val="0"/>
        </w:rPr>
        <w:t xml:space="preserve">Objectives: The study would outline the specific objectives </w:t>
      </w:r>
      <w:r>
        <w:rPr>
          <w:b w:val="0"/>
          <w:bCs w:val="0"/>
        </w:rPr>
        <w:t>to be achieved in anti-hail protection</w:t>
      </w:r>
      <w:r w:rsidRPr="00EF0CC0">
        <w:rPr>
          <w:b w:val="0"/>
          <w:bCs w:val="0"/>
        </w:rPr>
        <w:t>, such as identifying the most effective anti-hail protection measures, evaluating their costs and benefits, and</w:t>
      </w:r>
      <w:r>
        <w:rPr>
          <w:b w:val="0"/>
          <w:bCs w:val="0"/>
        </w:rPr>
        <w:t xml:space="preserve"> providing a preliminary</w:t>
      </w:r>
      <w:r w:rsidRPr="00EF0CC0">
        <w:rPr>
          <w:b w:val="0"/>
          <w:bCs w:val="0"/>
        </w:rPr>
        <w:t xml:space="preserve"> assess</w:t>
      </w:r>
      <w:r>
        <w:rPr>
          <w:b w:val="0"/>
          <w:bCs w:val="0"/>
        </w:rPr>
        <w:t xml:space="preserve">ment of </w:t>
      </w:r>
      <w:r w:rsidRPr="00EF0CC0">
        <w:rPr>
          <w:b w:val="0"/>
          <w:bCs w:val="0"/>
        </w:rPr>
        <w:t>feasibility and sustainability.</w:t>
      </w:r>
    </w:p>
    <w:p w:rsidR="001A7E17" w:rsidRPr="00EF0CC0" w:rsidRDefault="001A7E17" w:rsidP="001A7E17">
      <w:pPr>
        <w:pStyle w:val="Heading1"/>
        <w:numPr>
          <w:ilvl w:val="0"/>
          <w:numId w:val="2"/>
        </w:numPr>
        <w:tabs>
          <w:tab w:val="left" w:pos="823"/>
        </w:tabs>
        <w:jc w:val="both"/>
        <w:rPr>
          <w:b w:val="0"/>
          <w:bCs w:val="0"/>
        </w:rPr>
      </w:pPr>
      <w:r>
        <w:rPr>
          <w:b w:val="0"/>
          <w:bCs w:val="0"/>
        </w:rPr>
        <w:t>Overview of modern and/or new/innovative technologies and approaches in anti-hail protection: Provide list with a short description of s</w:t>
      </w:r>
      <w:r w:rsidRPr="00014C59">
        <w:rPr>
          <w:b w:val="0"/>
          <w:bCs w:val="0"/>
        </w:rPr>
        <w:t>everal modern and innovative technologies and approaches in anti-hail protection that are being developed and tested</w:t>
      </w:r>
      <w:r>
        <w:rPr>
          <w:b w:val="0"/>
          <w:bCs w:val="0"/>
        </w:rPr>
        <w:t xml:space="preserve">. </w:t>
      </w:r>
      <w:r w:rsidRPr="006C365E">
        <w:rPr>
          <w:b w:val="0"/>
          <w:bCs w:val="0"/>
        </w:rPr>
        <w:t xml:space="preserve">The study should </w:t>
      </w:r>
      <w:proofErr w:type="spellStart"/>
      <w:r w:rsidRPr="006C365E">
        <w:rPr>
          <w:b w:val="0"/>
          <w:bCs w:val="0"/>
        </w:rPr>
        <w:t>analy</w:t>
      </w:r>
      <w:r>
        <w:rPr>
          <w:b w:val="0"/>
          <w:bCs w:val="0"/>
        </w:rPr>
        <w:t>s</w:t>
      </w:r>
      <w:r w:rsidRPr="006C365E">
        <w:rPr>
          <w:b w:val="0"/>
          <w:bCs w:val="0"/>
        </w:rPr>
        <w:t>e</w:t>
      </w:r>
      <w:proofErr w:type="spellEnd"/>
      <w:r w:rsidRPr="006C365E">
        <w:rPr>
          <w:b w:val="0"/>
          <w:bCs w:val="0"/>
        </w:rPr>
        <w:t xml:space="preserve"> the available technologies for anti-hail protection and determine their suitability for the identified region. This will help in identifying the most effective technology for use in the region</w:t>
      </w:r>
    </w:p>
    <w:p w:rsidR="001A7E17" w:rsidRPr="00EF0CC0" w:rsidRDefault="001A7E17" w:rsidP="001A7E17">
      <w:pPr>
        <w:pStyle w:val="Heading1"/>
        <w:numPr>
          <w:ilvl w:val="0"/>
          <w:numId w:val="2"/>
        </w:numPr>
        <w:tabs>
          <w:tab w:val="left" w:pos="823"/>
        </w:tabs>
        <w:jc w:val="both"/>
        <w:rPr>
          <w:b w:val="0"/>
          <w:bCs w:val="0"/>
        </w:rPr>
      </w:pPr>
      <w:r w:rsidRPr="00EF0CC0">
        <w:rPr>
          <w:b w:val="0"/>
          <w:bCs w:val="0"/>
        </w:rPr>
        <w:t>Analysis: This would involve analyzing the data collected using appropriate statistical or modeling techniques, such as regression analysis, cost-benefit analysis, or risk analysis, to determine the most effective anti-hail protection measures and their cost-effectiveness.</w:t>
      </w:r>
    </w:p>
    <w:p w:rsidR="001A7E17" w:rsidRPr="00EF0CC0" w:rsidRDefault="001A7E17" w:rsidP="001A7E17">
      <w:pPr>
        <w:pStyle w:val="Heading1"/>
        <w:numPr>
          <w:ilvl w:val="0"/>
          <w:numId w:val="2"/>
        </w:numPr>
        <w:tabs>
          <w:tab w:val="left" w:pos="823"/>
        </w:tabs>
        <w:jc w:val="both"/>
        <w:rPr>
          <w:b w:val="0"/>
          <w:bCs w:val="0"/>
        </w:rPr>
      </w:pPr>
      <w:r>
        <w:rPr>
          <w:b w:val="0"/>
          <w:bCs w:val="0"/>
        </w:rPr>
        <w:t>Main findings</w:t>
      </w:r>
      <w:r w:rsidRPr="00EF0CC0">
        <w:rPr>
          <w:b w:val="0"/>
          <w:bCs w:val="0"/>
        </w:rPr>
        <w:t xml:space="preserve">: </w:t>
      </w:r>
      <w:r>
        <w:rPr>
          <w:b w:val="0"/>
          <w:bCs w:val="0"/>
        </w:rPr>
        <w:t xml:space="preserve">Findings </w:t>
      </w:r>
      <w:r w:rsidRPr="00EF0CC0">
        <w:rPr>
          <w:b w:val="0"/>
          <w:bCs w:val="0"/>
        </w:rPr>
        <w:t xml:space="preserve">would present the main findings of the </w:t>
      </w:r>
      <w:r>
        <w:rPr>
          <w:b w:val="0"/>
          <w:bCs w:val="0"/>
        </w:rPr>
        <w:t>survey</w:t>
      </w:r>
      <w:r w:rsidRPr="00EF0CC0">
        <w:rPr>
          <w:b w:val="0"/>
          <w:bCs w:val="0"/>
        </w:rPr>
        <w:t>, including the most effective anti-hail protection measures, their costs and benefits, and the feasibility and sustainability of their implementation.</w:t>
      </w:r>
    </w:p>
    <w:p w:rsidR="001A7E17" w:rsidRDefault="001A7E17" w:rsidP="001A7E17">
      <w:pPr>
        <w:pStyle w:val="Heading1"/>
        <w:numPr>
          <w:ilvl w:val="0"/>
          <w:numId w:val="2"/>
        </w:numPr>
        <w:tabs>
          <w:tab w:val="left" w:pos="823"/>
        </w:tabs>
        <w:jc w:val="both"/>
        <w:rPr>
          <w:b w:val="0"/>
          <w:bCs w:val="0"/>
        </w:rPr>
      </w:pPr>
      <w:r w:rsidRPr="00215E87">
        <w:rPr>
          <w:b w:val="0"/>
          <w:bCs w:val="0"/>
        </w:rPr>
        <w:t>Conclusion and recommendations: This would summarize the main findings and contributions of the study, draw conclusions on the justification of anti-hail protection measures and propose the most feasible measures and approach</w:t>
      </w:r>
    </w:p>
    <w:p w:rsidR="001A7E17" w:rsidRPr="00215E87" w:rsidRDefault="001A7E17" w:rsidP="001A7E17">
      <w:pPr>
        <w:pStyle w:val="Heading1"/>
        <w:numPr>
          <w:ilvl w:val="0"/>
          <w:numId w:val="2"/>
        </w:numPr>
        <w:tabs>
          <w:tab w:val="left" w:pos="823"/>
        </w:tabs>
        <w:jc w:val="both"/>
        <w:rPr>
          <w:b w:val="0"/>
          <w:bCs w:val="0"/>
        </w:rPr>
      </w:pPr>
      <w:r>
        <w:rPr>
          <w:b w:val="0"/>
          <w:bCs w:val="0"/>
        </w:rPr>
        <w:t>A</w:t>
      </w:r>
      <w:r w:rsidRPr="00215E87">
        <w:rPr>
          <w:b w:val="0"/>
          <w:bCs w:val="0"/>
        </w:rPr>
        <w:t>dditional relevant information and recommendations: The study should provide any additional relevant information and recommendations deemed necessary for the successful implementation of the anti-hail protection system.</w:t>
      </w:r>
      <w:r>
        <w:rPr>
          <w:b w:val="0"/>
          <w:bCs w:val="0"/>
        </w:rPr>
        <w:t xml:space="preserve"> The Study will be used as a basis for additional financing request expected to be submitted by MAFWM to the WB for SCAP.</w:t>
      </w:r>
    </w:p>
    <w:p w:rsidR="001A7E17" w:rsidRDefault="001A7E17" w:rsidP="001A7E17">
      <w:pPr>
        <w:pStyle w:val="Heading1"/>
        <w:tabs>
          <w:tab w:val="left" w:pos="823"/>
        </w:tabs>
        <w:ind w:left="0" w:firstLine="0"/>
        <w:rPr>
          <w:b w:val="0"/>
          <w:bCs w:val="0"/>
        </w:rPr>
      </w:pPr>
    </w:p>
    <w:p w:rsidR="001A7E17" w:rsidRDefault="001A7E17" w:rsidP="001A7E17">
      <w:pPr>
        <w:pStyle w:val="Heading1"/>
        <w:tabs>
          <w:tab w:val="left" w:pos="823"/>
        </w:tabs>
        <w:ind w:left="0" w:firstLine="0"/>
        <w:jc w:val="both"/>
        <w:rPr>
          <w:b w:val="0"/>
          <w:bCs w:val="0"/>
        </w:rPr>
      </w:pPr>
      <w:r w:rsidRPr="004730CC">
        <w:rPr>
          <w:b w:val="0"/>
          <w:bCs w:val="0"/>
        </w:rPr>
        <w:t>The objective of the assignment is closely linked to the loop type of support: SCAP will support selected users to improve their level of competitiveness, and as a result of these activities, users will support SCAP to reach the end target PDO indicators, and end target Intermediate Result Indicators, as explained in the result framework.</w:t>
      </w:r>
    </w:p>
    <w:p w:rsidR="001A7E17" w:rsidRDefault="001A7E17" w:rsidP="001A7E17">
      <w:pPr>
        <w:pStyle w:val="Heading1"/>
        <w:numPr>
          <w:ilvl w:val="0"/>
          <w:numId w:val="1"/>
        </w:numPr>
        <w:tabs>
          <w:tab w:val="left" w:pos="823"/>
        </w:tabs>
      </w:pPr>
      <w:r w:rsidRPr="005A42A7">
        <w:lastRenderedPageBreak/>
        <w:t>Scope of Services</w:t>
      </w:r>
    </w:p>
    <w:p w:rsidR="001A7E17" w:rsidRDefault="001A7E17" w:rsidP="001A7E17">
      <w:pPr>
        <w:pStyle w:val="Heading1"/>
        <w:tabs>
          <w:tab w:val="left" w:pos="823"/>
        </w:tabs>
      </w:pPr>
    </w:p>
    <w:p w:rsidR="001A7E17" w:rsidRPr="005A42A7" w:rsidRDefault="00337C10" w:rsidP="001A7E17">
      <w:pPr>
        <w:pStyle w:val="Heading1"/>
        <w:tabs>
          <w:tab w:val="left" w:pos="823"/>
        </w:tabs>
      </w:pPr>
      <w:r>
        <w:t xml:space="preserve">The </w:t>
      </w:r>
      <w:r w:rsidRPr="00337C10">
        <w:t xml:space="preserve">Consultant/Firm </w:t>
      </w:r>
      <w:r w:rsidR="001A7E17">
        <w:t>sh</w:t>
      </w:r>
      <w:r>
        <w:t>all</w:t>
      </w:r>
      <w:r w:rsidR="001A7E17">
        <w:t xml:space="preserve">: </w:t>
      </w:r>
    </w:p>
    <w:p w:rsidR="001A7E17" w:rsidRDefault="001A7E17" w:rsidP="001A7E17">
      <w:pPr>
        <w:pStyle w:val="Heading1"/>
        <w:tabs>
          <w:tab w:val="left" w:pos="823"/>
        </w:tabs>
        <w:ind w:firstLine="0"/>
        <w:rPr>
          <w:b w:val="0"/>
          <w:bCs w:val="0"/>
        </w:rPr>
      </w:pPr>
    </w:p>
    <w:p w:rsidR="001A7E17" w:rsidRDefault="001A7E17" w:rsidP="001A7E17">
      <w:pPr>
        <w:pStyle w:val="Heading1"/>
        <w:tabs>
          <w:tab w:val="left" w:pos="823"/>
        </w:tabs>
        <w:jc w:val="both"/>
      </w:pPr>
      <w:r w:rsidRPr="005A42A7">
        <w:rPr>
          <w:b w:val="0"/>
          <w:bCs w:val="0"/>
        </w:rPr>
        <w:t xml:space="preserve">- </w:t>
      </w:r>
      <w:r>
        <w:rPr>
          <w:b w:val="0"/>
          <w:bCs w:val="0"/>
        </w:rPr>
        <w:t xml:space="preserve">  </w:t>
      </w:r>
      <w:r w:rsidRPr="005A42A7">
        <w:rPr>
          <w:b w:val="0"/>
          <w:bCs w:val="0"/>
        </w:rPr>
        <w:t>Develop an implementation plan as a document outlining how a project</w:t>
      </w:r>
      <w:r>
        <w:rPr>
          <w:b w:val="0"/>
          <w:bCs w:val="0"/>
        </w:rPr>
        <w:t xml:space="preserve">/study elaboration </w:t>
      </w:r>
      <w:r w:rsidRPr="005A42A7">
        <w:rPr>
          <w:b w:val="0"/>
          <w:bCs w:val="0"/>
        </w:rPr>
        <w:t>will be carried out</w:t>
      </w:r>
      <w:r>
        <w:rPr>
          <w:b w:val="0"/>
          <w:bCs w:val="0"/>
        </w:rPr>
        <w:t xml:space="preserve"> with proposal of activities, methods of implementation and draft structure of Study Report. The proposal must contain a</w:t>
      </w:r>
      <w:r w:rsidRPr="005A42A7">
        <w:rPr>
          <w:b w:val="0"/>
          <w:bCs w:val="0"/>
        </w:rPr>
        <w:t xml:space="preserve"> detailed </w:t>
      </w:r>
      <w:r>
        <w:rPr>
          <w:b w:val="0"/>
          <w:bCs w:val="0"/>
        </w:rPr>
        <w:t>plan for involving relevant stakeholders (</w:t>
      </w:r>
      <w:proofErr w:type="gramStart"/>
      <w:r>
        <w:rPr>
          <w:b w:val="0"/>
          <w:bCs w:val="0"/>
        </w:rPr>
        <w:t>e.g.</w:t>
      </w:r>
      <w:proofErr w:type="gramEnd"/>
      <w:r>
        <w:rPr>
          <w:b w:val="0"/>
          <w:bCs w:val="0"/>
        </w:rPr>
        <w:t xml:space="preserve"> </w:t>
      </w:r>
      <w:r w:rsidRPr="00391F70">
        <w:rPr>
          <w:b w:val="0"/>
          <w:bCs w:val="0"/>
        </w:rPr>
        <w:t xml:space="preserve">external consultants, </w:t>
      </w:r>
      <w:r>
        <w:rPr>
          <w:b w:val="0"/>
          <w:bCs w:val="0"/>
        </w:rPr>
        <w:t>relevant M</w:t>
      </w:r>
      <w:r w:rsidRPr="00391F70">
        <w:rPr>
          <w:b w:val="0"/>
          <w:bCs w:val="0"/>
        </w:rPr>
        <w:t>inistr</w:t>
      </w:r>
      <w:r>
        <w:rPr>
          <w:b w:val="0"/>
          <w:bCs w:val="0"/>
        </w:rPr>
        <w:t>ies</w:t>
      </w:r>
      <w:r w:rsidRPr="00391F70">
        <w:rPr>
          <w:b w:val="0"/>
          <w:bCs w:val="0"/>
        </w:rPr>
        <w:t xml:space="preserve"> </w:t>
      </w:r>
      <w:r>
        <w:rPr>
          <w:b w:val="0"/>
          <w:bCs w:val="0"/>
        </w:rPr>
        <w:t>representatives</w:t>
      </w:r>
      <w:r w:rsidRPr="00391F70">
        <w:rPr>
          <w:b w:val="0"/>
          <w:bCs w:val="0"/>
        </w:rPr>
        <w:t xml:space="preserve">, </w:t>
      </w:r>
      <w:r>
        <w:rPr>
          <w:b w:val="0"/>
          <w:bCs w:val="0"/>
        </w:rPr>
        <w:t>other relevant national institutions</w:t>
      </w:r>
      <w:r w:rsidRPr="00391F70">
        <w:rPr>
          <w:b w:val="0"/>
          <w:bCs w:val="0"/>
        </w:rPr>
        <w:t xml:space="preserve">, and other parties who are directly or indirectly </w:t>
      </w:r>
      <w:r>
        <w:rPr>
          <w:b w:val="0"/>
          <w:bCs w:val="0"/>
        </w:rPr>
        <w:t>interested as well as the concept and questionnaire for surveying agriculture producers opinions on anti-hail protection</w:t>
      </w:r>
      <w:r w:rsidRPr="005A42A7">
        <w:rPr>
          <w:b w:val="0"/>
          <w:bCs w:val="0"/>
        </w:rPr>
        <w:t>.</w:t>
      </w:r>
      <w:r w:rsidRPr="0033717B">
        <w:t xml:space="preserve"> </w:t>
      </w:r>
    </w:p>
    <w:p w:rsidR="001A7E17" w:rsidRDefault="001A7E17" w:rsidP="001A7E17">
      <w:pPr>
        <w:pStyle w:val="Heading1"/>
        <w:tabs>
          <w:tab w:val="left" w:pos="823"/>
        </w:tabs>
        <w:jc w:val="both"/>
        <w:rPr>
          <w:b w:val="0"/>
          <w:bCs w:val="0"/>
        </w:rPr>
      </w:pPr>
    </w:p>
    <w:p w:rsidR="001A7E17" w:rsidRDefault="001A7E17" w:rsidP="001A7E17">
      <w:pPr>
        <w:pStyle w:val="Heading1"/>
        <w:tabs>
          <w:tab w:val="left" w:pos="823"/>
        </w:tabs>
        <w:jc w:val="both"/>
        <w:rPr>
          <w:b w:val="0"/>
          <w:bCs w:val="0"/>
        </w:rPr>
      </w:pPr>
      <w:r>
        <w:rPr>
          <w:b w:val="0"/>
          <w:bCs w:val="0"/>
        </w:rPr>
        <w:tab/>
      </w:r>
      <w:r w:rsidRPr="00597270">
        <w:rPr>
          <w:b w:val="0"/>
          <w:bCs w:val="0"/>
        </w:rPr>
        <w:t xml:space="preserve">Implementation plan </w:t>
      </w:r>
      <w:proofErr w:type="gramStart"/>
      <w:r w:rsidRPr="00597270">
        <w:rPr>
          <w:b w:val="0"/>
          <w:bCs w:val="0"/>
        </w:rPr>
        <w:t>should be discussed and accepted by the PMT</w:t>
      </w:r>
      <w:r w:rsidR="008C0D44">
        <w:rPr>
          <w:b w:val="0"/>
          <w:bCs w:val="0"/>
        </w:rPr>
        <w:t>.</w:t>
      </w:r>
      <w:proofErr w:type="gramEnd"/>
    </w:p>
    <w:p w:rsidR="001A7E17" w:rsidRPr="00640ABF" w:rsidRDefault="001A7E17" w:rsidP="001A7E17">
      <w:pPr>
        <w:pStyle w:val="Heading1"/>
        <w:tabs>
          <w:tab w:val="left" w:pos="823"/>
        </w:tabs>
        <w:jc w:val="both"/>
        <w:rPr>
          <w:b w:val="0"/>
          <w:bCs w:val="0"/>
        </w:rPr>
      </w:pPr>
      <w:r>
        <w:rPr>
          <w:b w:val="0"/>
          <w:bCs w:val="0"/>
        </w:rPr>
        <w:tab/>
      </w:r>
      <w:r w:rsidRPr="00640ABF">
        <w:rPr>
          <w:b w:val="0"/>
          <w:bCs w:val="0"/>
        </w:rPr>
        <w:t xml:space="preserve">Time frame: No longer than </w:t>
      </w:r>
      <w:r>
        <w:rPr>
          <w:b w:val="0"/>
          <w:bCs w:val="0"/>
        </w:rPr>
        <w:t>working 1</w:t>
      </w:r>
      <w:r w:rsidR="0066448A">
        <w:rPr>
          <w:b w:val="0"/>
          <w:bCs w:val="0"/>
        </w:rPr>
        <w:t>5</w:t>
      </w:r>
      <w:r w:rsidRPr="00640ABF">
        <w:rPr>
          <w:b w:val="0"/>
          <w:bCs w:val="0"/>
        </w:rPr>
        <w:t xml:space="preserve"> days after signing the contract</w:t>
      </w:r>
      <w:r>
        <w:rPr>
          <w:b w:val="0"/>
          <w:bCs w:val="0"/>
        </w:rPr>
        <w:t>.</w:t>
      </w:r>
    </w:p>
    <w:p w:rsidR="001A7E17" w:rsidRPr="00640ABF" w:rsidRDefault="001A7E17" w:rsidP="001A7E17">
      <w:pPr>
        <w:pStyle w:val="Heading1"/>
        <w:tabs>
          <w:tab w:val="left" w:pos="823"/>
        </w:tabs>
        <w:rPr>
          <w:b w:val="0"/>
          <w:bCs w:val="0"/>
        </w:rPr>
      </w:pPr>
    </w:p>
    <w:p w:rsidR="001A7E17" w:rsidRDefault="001A7E17" w:rsidP="001A7E17">
      <w:pPr>
        <w:pStyle w:val="Heading1"/>
        <w:numPr>
          <w:ilvl w:val="0"/>
          <w:numId w:val="3"/>
        </w:numPr>
        <w:tabs>
          <w:tab w:val="left" w:pos="823"/>
        </w:tabs>
        <w:jc w:val="both"/>
        <w:rPr>
          <w:b w:val="0"/>
          <w:bCs w:val="0"/>
        </w:rPr>
      </w:pPr>
      <w:r>
        <w:rPr>
          <w:b w:val="0"/>
          <w:bCs w:val="0"/>
        </w:rPr>
        <w:t>Desk analysis/overview of legal, strategic, and policy frameworks -</w:t>
      </w:r>
      <w:r>
        <w:rPr>
          <w:rFonts w:ascii="Segoe UI" w:hAnsi="Segoe UI" w:cs="Segoe UI"/>
          <w:b w:val="0"/>
          <w:bCs w:val="0"/>
          <w:color w:val="374151"/>
          <w:sz w:val="22"/>
          <w:szCs w:val="22"/>
          <w:shd w:val="clear" w:color="auto" w:fill="F7F7F8"/>
        </w:rPr>
        <w:t xml:space="preserve"> </w:t>
      </w:r>
      <w:r w:rsidRPr="006D5115">
        <w:rPr>
          <w:b w:val="0"/>
          <w:bCs w:val="0"/>
        </w:rPr>
        <w:t>national and local laws and regulations related to agriculture, disaster risk management, and environmental protection</w:t>
      </w:r>
      <w:r>
        <w:rPr>
          <w:b w:val="0"/>
          <w:bCs w:val="0"/>
        </w:rPr>
        <w:t xml:space="preserve">, </w:t>
      </w:r>
      <w:r w:rsidRPr="00E5308E">
        <w:rPr>
          <w:b w:val="0"/>
          <w:bCs w:val="0"/>
        </w:rPr>
        <w:t xml:space="preserve">policies and strategies developed </w:t>
      </w:r>
      <w:r>
        <w:rPr>
          <w:b w:val="0"/>
          <w:bCs w:val="0"/>
        </w:rPr>
        <w:t>at the national level (Government, ministries, national institutions and agencies) or by</w:t>
      </w:r>
      <w:r w:rsidRPr="00E5308E">
        <w:rPr>
          <w:b w:val="0"/>
          <w:bCs w:val="0"/>
        </w:rPr>
        <w:t xml:space="preserve"> non-governmental organizations and other stakeholders related to anti-hail protection</w:t>
      </w:r>
      <w:r w:rsidRPr="006D5115">
        <w:rPr>
          <w:b w:val="0"/>
          <w:bCs w:val="0"/>
        </w:rPr>
        <w:t>.</w:t>
      </w:r>
      <w:r>
        <w:rPr>
          <w:b w:val="0"/>
          <w:bCs w:val="0"/>
        </w:rPr>
        <w:t xml:space="preserve"> </w:t>
      </w:r>
      <w:r w:rsidRPr="00640ABF">
        <w:rPr>
          <w:b w:val="0"/>
          <w:bCs w:val="0"/>
        </w:rPr>
        <w:tab/>
      </w:r>
    </w:p>
    <w:p w:rsidR="001A7E17" w:rsidRDefault="001A7E17" w:rsidP="001A7E17">
      <w:pPr>
        <w:pStyle w:val="Heading1"/>
        <w:tabs>
          <w:tab w:val="left" w:pos="823"/>
        </w:tabs>
        <w:ind w:left="830" w:firstLine="0"/>
        <w:jc w:val="both"/>
        <w:rPr>
          <w:b w:val="0"/>
          <w:bCs w:val="0"/>
        </w:rPr>
      </w:pPr>
    </w:p>
    <w:p w:rsidR="001A7E17" w:rsidRDefault="001A7E17" w:rsidP="001A7E17">
      <w:pPr>
        <w:pStyle w:val="Heading1"/>
        <w:numPr>
          <w:ilvl w:val="0"/>
          <w:numId w:val="3"/>
        </w:numPr>
        <w:tabs>
          <w:tab w:val="left" w:pos="823"/>
        </w:tabs>
        <w:jc w:val="both"/>
        <w:rPr>
          <w:b w:val="0"/>
          <w:bCs w:val="0"/>
        </w:rPr>
      </w:pPr>
      <w:r>
        <w:rPr>
          <w:b w:val="0"/>
          <w:bCs w:val="0"/>
        </w:rPr>
        <w:t xml:space="preserve">Survey of agriculture </w:t>
      </w:r>
      <w:proofErr w:type="gramStart"/>
      <w:r>
        <w:rPr>
          <w:b w:val="0"/>
          <w:bCs w:val="0"/>
        </w:rPr>
        <w:t>producers</w:t>
      </w:r>
      <w:proofErr w:type="gramEnd"/>
      <w:r>
        <w:rPr>
          <w:b w:val="0"/>
          <w:bCs w:val="0"/>
        </w:rPr>
        <w:t xml:space="preserve"> attitudes on anti-hail protection comprises the </w:t>
      </w:r>
      <w:r w:rsidRPr="00DD1F50">
        <w:rPr>
          <w:b w:val="0"/>
          <w:bCs w:val="0"/>
        </w:rPr>
        <w:t>collecting data on a range of factors that might influence their attitudes towards these measure</w:t>
      </w:r>
      <w:r>
        <w:rPr>
          <w:b w:val="0"/>
          <w:bCs w:val="0"/>
        </w:rPr>
        <w:t xml:space="preserve"> (k</w:t>
      </w:r>
      <w:r w:rsidRPr="00A113C8">
        <w:rPr>
          <w:b w:val="0"/>
          <w:bCs w:val="0"/>
        </w:rPr>
        <w:t>nowledge and awareness</w:t>
      </w:r>
      <w:r>
        <w:rPr>
          <w:b w:val="0"/>
          <w:bCs w:val="0"/>
        </w:rPr>
        <w:t>,</w:t>
      </w:r>
      <w:r w:rsidRPr="00A113C8">
        <w:rPr>
          <w:b w:val="0"/>
          <w:bCs w:val="0"/>
        </w:rPr>
        <w:t xml:space="preserve"> </w:t>
      </w:r>
      <w:r>
        <w:rPr>
          <w:b w:val="0"/>
          <w:bCs w:val="0"/>
        </w:rPr>
        <w:t>a</w:t>
      </w:r>
      <w:r w:rsidRPr="00A113C8">
        <w:rPr>
          <w:b w:val="0"/>
          <w:bCs w:val="0"/>
        </w:rPr>
        <w:t>ttitudes and perceptions</w:t>
      </w:r>
      <w:r>
        <w:rPr>
          <w:b w:val="0"/>
          <w:bCs w:val="0"/>
        </w:rPr>
        <w:t>, p</w:t>
      </w:r>
      <w:r w:rsidRPr="00A113C8">
        <w:rPr>
          <w:b w:val="0"/>
          <w:bCs w:val="0"/>
        </w:rPr>
        <w:t>revious experience</w:t>
      </w:r>
      <w:r>
        <w:rPr>
          <w:b w:val="0"/>
          <w:bCs w:val="0"/>
        </w:rPr>
        <w:t xml:space="preserve">, costs and availability of technical support, etc.). </w:t>
      </w:r>
    </w:p>
    <w:p w:rsidR="001A7E17" w:rsidRDefault="001A7E17" w:rsidP="001A7E17">
      <w:pPr>
        <w:pStyle w:val="Heading1"/>
        <w:tabs>
          <w:tab w:val="left" w:pos="823"/>
        </w:tabs>
        <w:ind w:left="0" w:firstLine="0"/>
        <w:jc w:val="both"/>
        <w:rPr>
          <w:b w:val="0"/>
          <w:bCs w:val="0"/>
        </w:rPr>
      </w:pPr>
    </w:p>
    <w:p w:rsidR="001A7E17" w:rsidRDefault="001A7E17" w:rsidP="001A7E17">
      <w:pPr>
        <w:pStyle w:val="Heading1"/>
        <w:numPr>
          <w:ilvl w:val="0"/>
          <w:numId w:val="3"/>
        </w:numPr>
        <w:tabs>
          <w:tab w:val="left" w:pos="823"/>
        </w:tabs>
        <w:jc w:val="both"/>
        <w:rPr>
          <w:b w:val="0"/>
          <w:bCs w:val="0"/>
        </w:rPr>
      </w:pPr>
      <w:r>
        <w:rPr>
          <w:b w:val="0"/>
          <w:bCs w:val="0"/>
        </w:rPr>
        <w:t>Implement semi-structured interviews with relevant stakeholders (assessing current measures from the perspective of efficiency and effectiveness, accessibility</w:t>
      </w:r>
      <w:r w:rsidRPr="00062B7E">
        <w:rPr>
          <w:b w:val="0"/>
          <w:bCs w:val="0"/>
        </w:rPr>
        <w:t xml:space="preserve"> and affordab</w:t>
      </w:r>
      <w:r>
        <w:rPr>
          <w:b w:val="0"/>
          <w:bCs w:val="0"/>
        </w:rPr>
        <w:t>i</w:t>
      </w:r>
      <w:r w:rsidRPr="00062B7E">
        <w:rPr>
          <w:b w:val="0"/>
          <w:bCs w:val="0"/>
        </w:rPr>
        <w:t>l</w:t>
      </w:r>
      <w:r>
        <w:rPr>
          <w:b w:val="0"/>
          <w:bCs w:val="0"/>
        </w:rPr>
        <w:t>ity</w:t>
      </w:r>
      <w:r w:rsidRPr="00062B7E">
        <w:rPr>
          <w:b w:val="0"/>
          <w:bCs w:val="0"/>
        </w:rPr>
        <w:t xml:space="preserve"> to small-scale farmers</w:t>
      </w:r>
      <w:r>
        <w:rPr>
          <w:b w:val="0"/>
          <w:bCs w:val="0"/>
        </w:rPr>
        <w:t>, modernization, etc.).</w:t>
      </w:r>
    </w:p>
    <w:p w:rsidR="001A7E17" w:rsidRDefault="001A7E17" w:rsidP="001A7E17">
      <w:pPr>
        <w:pStyle w:val="ListParagraph"/>
        <w:rPr>
          <w:b/>
          <w:bCs/>
        </w:rPr>
      </w:pPr>
    </w:p>
    <w:p w:rsidR="001A7E17" w:rsidRDefault="001A7E17" w:rsidP="001A7E17">
      <w:pPr>
        <w:pStyle w:val="Heading1"/>
        <w:numPr>
          <w:ilvl w:val="0"/>
          <w:numId w:val="3"/>
        </w:numPr>
        <w:tabs>
          <w:tab w:val="left" w:pos="823"/>
        </w:tabs>
        <w:jc w:val="both"/>
        <w:rPr>
          <w:b w:val="0"/>
          <w:bCs w:val="0"/>
        </w:rPr>
      </w:pPr>
      <w:r>
        <w:rPr>
          <w:b w:val="0"/>
          <w:bCs w:val="0"/>
        </w:rPr>
        <w:t xml:space="preserve">Collect and </w:t>
      </w:r>
      <w:proofErr w:type="spellStart"/>
      <w:r>
        <w:rPr>
          <w:b w:val="0"/>
          <w:bCs w:val="0"/>
        </w:rPr>
        <w:t>analyse</w:t>
      </w:r>
      <w:proofErr w:type="spellEnd"/>
      <w:r>
        <w:rPr>
          <w:b w:val="0"/>
          <w:bCs w:val="0"/>
        </w:rPr>
        <w:t xml:space="preserve"> the statistical and other relevant data on </w:t>
      </w:r>
      <w:r w:rsidRPr="005040CC">
        <w:rPr>
          <w:b w:val="0"/>
          <w:bCs w:val="0"/>
        </w:rPr>
        <w:t>hailstorms</w:t>
      </w:r>
      <w:r>
        <w:rPr>
          <w:b w:val="0"/>
          <w:bCs w:val="0"/>
        </w:rPr>
        <w:t xml:space="preserve"> and damages from </w:t>
      </w:r>
      <w:r w:rsidRPr="005040CC">
        <w:rPr>
          <w:b w:val="0"/>
          <w:bCs w:val="0"/>
        </w:rPr>
        <w:t>hailstorms</w:t>
      </w:r>
      <w:r>
        <w:rPr>
          <w:b w:val="0"/>
          <w:bCs w:val="0"/>
        </w:rPr>
        <w:t xml:space="preserve">. </w:t>
      </w:r>
    </w:p>
    <w:p w:rsidR="001A7E17" w:rsidRDefault="001A7E17" w:rsidP="001A7E17">
      <w:pPr>
        <w:pStyle w:val="ListParagraph"/>
        <w:rPr>
          <w:b/>
          <w:bCs/>
        </w:rPr>
      </w:pPr>
    </w:p>
    <w:p w:rsidR="001A7E17" w:rsidRDefault="001A7E17" w:rsidP="001A7E17">
      <w:pPr>
        <w:pStyle w:val="Heading1"/>
        <w:numPr>
          <w:ilvl w:val="0"/>
          <w:numId w:val="3"/>
        </w:numPr>
        <w:tabs>
          <w:tab w:val="left" w:pos="823"/>
        </w:tabs>
        <w:jc w:val="both"/>
        <w:rPr>
          <w:b w:val="0"/>
          <w:bCs w:val="0"/>
        </w:rPr>
      </w:pPr>
      <w:r>
        <w:rPr>
          <w:b w:val="0"/>
          <w:bCs w:val="0"/>
        </w:rPr>
        <w:t>Identify and present in the Report new/modern technologies and methods in anti-hail protection as well as recommend the most feasible option for modernization of anti-hail protection in Serbia.</w:t>
      </w:r>
    </w:p>
    <w:p w:rsidR="001A7E17" w:rsidRDefault="001A7E17" w:rsidP="001A7E17">
      <w:pPr>
        <w:pStyle w:val="ListParagraph"/>
        <w:rPr>
          <w:b/>
          <w:bCs/>
        </w:rPr>
      </w:pPr>
    </w:p>
    <w:p w:rsidR="001A7E17" w:rsidRDefault="001A7E17" w:rsidP="001A7E17">
      <w:pPr>
        <w:pStyle w:val="Heading1"/>
        <w:numPr>
          <w:ilvl w:val="0"/>
          <w:numId w:val="3"/>
        </w:numPr>
        <w:tabs>
          <w:tab w:val="left" w:pos="823"/>
        </w:tabs>
        <w:jc w:val="both"/>
        <w:rPr>
          <w:b w:val="0"/>
          <w:bCs w:val="0"/>
        </w:rPr>
      </w:pPr>
      <w:r>
        <w:rPr>
          <w:b w:val="0"/>
          <w:bCs w:val="0"/>
        </w:rPr>
        <w:t xml:space="preserve">Identify and discuss goals of anti-hail protection as part of anti-climate change infrastructure in Serbia. </w:t>
      </w:r>
    </w:p>
    <w:p w:rsidR="001A7E17" w:rsidRDefault="001A7E17" w:rsidP="001A7E17">
      <w:pPr>
        <w:pStyle w:val="ListParagraph"/>
        <w:rPr>
          <w:b/>
          <w:bCs/>
        </w:rPr>
      </w:pPr>
    </w:p>
    <w:p w:rsidR="001A7E17" w:rsidRDefault="001A7E17" w:rsidP="001A7E17">
      <w:pPr>
        <w:pStyle w:val="Heading1"/>
        <w:numPr>
          <w:ilvl w:val="0"/>
          <w:numId w:val="3"/>
        </w:numPr>
        <w:tabs>
          <w:tab w:val="left" w:pos="823"/>
        </w:tabs>
        <w:jc w:val="both"/>
        <w:rPr>
          <w:b w:val="0"/>
          <w:bCs w:val="0"/>
        </w:rPr>
      </w:pPr>
      <w:r w:rsidRPr="00E138D4">
        <w:rPr>
          <w:b w:val="0"/>
          <w:bCs w:val="0"/>
        </w:rPr>
        <w:t xml:space="preserve">Prepare a draft </w:t>
      </w:r>
      <w:r>
        <w:rPr>
          <w:b w:val="0"/>
          <w:bCs w:val="0"/>
        </w:rPr>
        <w:t>Study</w:t>
      </w:r>
      <w:r w:rsidRPr="00E138D4">
        <w:rPr>
          <w:b w:val="0"/>
          <w:bCs w:val="0"/>
        </w:rPr>
        <w:t xml:space="preserve"> Report for addressing recommendations on key findings</w:t>
      </w:r>
      <w:r>
        <w:rPr>
          <w:b w:val="0"/>
          <w:bCs w:val="0"/>
        </w:rPr>
        <w:t xml:space="preserve"> and consult on the draft Report SCAP PMT </w:t>
      </w:r>
    </w:p>
    <w:p w:rsidR="001A7E17" w:rsidRDefault="001A7E17" w:rsidP="001A7E17">
      <w:pPr>
        <w:pStyle w:val="Heading1"/>
        <w:tabs>
          <w:tab w:val="left" w:pos="823"/>
        </w:tabs>
        <w:rPr>
          <w:b w:val="0"/>
          <w:bCs w:val="0"/>
        </w:rPr>
      </w:pPr>
      <w:r w:rsidRPr="00640ABF">
        <w:rPr>
          <w:b w:val="0"/>
          <w:bCs w:val="0"/>
        </w:rPr>
        <w:tab/>
      </w:r>
      <w:r w:rsidRPr="000F650B">
        <w:rPr>
          <w:b w:val="0"/>
          <w:bCs w:val="0"/>
        </w:rPr>
        <w:t>Time frame: No longer than</w:t>
      </w:r>
      <w:r>
        <w:rPr>
          <w:b w:val="0"/>
          <w:bCs w:val="0"/>
        </w:rPr>
        <w:t xml:space="preserve"> working</w:t>
      </w:r>
      <w:r w:rsidRPr="000F650B">
        <w:rPr>
          <w:b w:val="0"/>
          <w:bCs w:val="0"/>
        </w:rPr>
        <w:t xml:space="preserve"> </w:t>
      </w:r>
      <w:r>
        <w:rPr>
          <w:b w:val="0"/>
          <w:bCs w:val="0"/>
        </w:rPr>
        <w:t>60</w:t>
      </w:r>
      <w:r w:rsidRPr="000F650B">
        <w:rPr>
          <w:b w:val="0"/>
          <w:bCs w:val="0"/>
        </w:rPr>
        <w:t xml:space="preserve"> days after signing the contract</w:t>
      </w:r>
    </w:p>
    <w:p w:rsidR="001A7E17" w:rsidRDefault="001A7E17" w:rsidP="001A7E17">
      <w:pPr>
        <w:pStyle w:val="Heading1"/>
        <w:tabs>
          <w:tab w:val="left" w:pos="823"/>
        </w:tabs>
        <w:rPr>
          <w:b w:val="0"/>
          <w:bCs w:val="0"/>
        </w:rPr>
      </w:pPr>
    </w:p>
    <w:p w:rsidR="001A7E17" w:rsidRDefault="001A7E17" w:rsidP="001A7E17">
      <w:pPr>
        <w:pStyle w:val="Heading1"/>
        <w:numPr>
          <w:ilvl w:val="0"/>
          <w:numId w:val="3"/>
        </w:numPr>
        <w:tabs>
          <w:tab w:val="left" w:pos="823"/>
        </w:tabs>
        <w:rPr>
          <w:b w:val="0"/>
          <w:bCs w:val="0"/>
        </w:rPr>
      </w:pPr>
      <w:r>
        <w:rPr>
          <w:b w:val="0"/>
          <w:bCs w:val="0"/>
        </w:rPr>
        <w:t xml:space="preserve">Finalization of Study Report and integration of revisions proposed by PMT. </w:t>
      </w:r>
    </w:p>
    <w:p w:rsidR="001A7E17" w:rsidRDefault="001A7E17" w:rsidP="001A7E17">
      <w:pPr>
        <w:pStyle w:val="Heading1"/>
        <w:tabs>
          <w:tab w:val="left" w:pos="823"/>
        </w:tabs>
        <w:ind w:left="830" w:firstLine="0"/>
        <w:rPr>
          <w:b w:val="0"/>
          <w:bCs w:val="0"/>
        </w:rPr>
      </w:pPr>
      <w:r w:rsidRPr="00FD534B">
        <w:rPr>
          <w:b w:val="0"/>
          <w:bCs w:val="0"/>
        </w:rPr>
        <w:t xml:space="preserve">Time frame: No longer than </w:t>
      </w:r>
      <w:r>
        <w:rPr>
          <w:b w:val="0"/>
          <w:bCs w:val="0"/>
        </w:rPr>
        <w:t xml:space="preserve">working </w:t>
      </w:r>
      <w:r w:rsidR="0066448A">
        <w:rPr>
          <w:b w:val="0"/>
          <w:bCs w:val="0"/>
        </w:rPr>
        <w:t>90</w:t>
      </w:r>
      <w:r w:rsidRPr="00FD534B">
        <w:rPr>
          <w:b w:val="0"/>
          <w:bCs w:val="0"/>
        </w:rPr>
        <w:t xml:space="preserve"> days after signing the contract</w:t>
      </w:r>
      <w:r>
        <w:rPr>
          <w:b w:val="0"/>
          <w:bCs w:val="0"/>
        </w:rPr>
        <w:t>.</w:t>
      </w:r>
    </w:p>
    <w:p w:rsidR="001A7E17" w:rsidRDefault="001A7E17" w:rsidP="001A7E17">
      <w:pPr>
        <w:pStyle w:val="Heading1"/>
        <w:tabs>
          <w:tab w:val="left" w:pos="823"/>
        </w:tabs>
        <w:rPr>
          <w:b w:val="0"/>
          <w:bCs w:val="0"/>
        </w:rPr>
      </w:pPr>
    </w:p>
    <w:p w:rsidR="001A7E17" w:rsidRDefault="001A7E17" w:rsidP="001A7E17">
      <w:pPr>
        <w:pStyle w:val="Heading1"/>
        <w:tabs>
          <w:tab w:val="left" w:pos="823"/>
        </w:tabs>
        <w:ind w:firstLine="0"/>
        <w:rPr>
          <w:b w:val="0"/>
          <w:szCs w:val="28"/>
          <w:u w:val="single"/>
        </w:rPr>
      </w:pPr>
      <w:r>
        <w:rPr>
          <w:b w:val="0"/>
          <w:szCs w:val="28"/>
          <w:u w:val="single"/>
        </w:rPr>
        <w:lastRenderedPageBreak/>
        <w:t>Logistic and Timing</w:t>
      </w:r>
    </w:p>
    <w:p w:rsidR="001A7E17" w:rsidRPr="002E2AD5" w:rsidRDefault="001A7E17" w:rsidP="001A7E17">
      <w:pPr>
        <w:pStyle w:val="Heading1"/>
        <w:tabs>
          <w:tab w:val="left" w:pos="823"/>
        </w:tabs>
        <w:ind w:firstLine="0"/>
        <w:rPr>
          <w:b w:val="0"/>
          <w:szCs w:val="28"/>
        </w:rPr>
      </w:pPr>
    </w:p>
    <w:p w:rsidR="001A7E17" w:rsidRPr="00640ABF" w:rsidRDefault="00337C10" w:rsidP="001A7E17">
      <w:pPr>
        <w:ind w:left="103" w:firstLine="720"/>
        <w:jc w:val="both"/>
        <w:rPr>
          <w:sz w:val="24"/>
          <w:szCs w:val="24"/>
        </w:rPr>
      </w:pPr>
      <w:proofErr w:type="spellStart"/>
      <w:r w:rsidRPr="00640ABF">
        <w:rPr>
          <w:sz w:val="24"/>
          <w:szCs w:val="24"/>
          <w:lang w:val="sr-Latn-RS"/>
        </w:rPr>
        <w:t>The</w:t>
      </w:r>
      <w:proofErr w:type="spellEnd"/>
      <w:r w:rsidRPr="00640ABF">
        <w:rPr>
          <w:sz w:val="24"/>
          <w:szCs w:val="24"/>
          <w:lang w:val="sr-Latn-RS"/>
        </w:rPr>
        <w:t xml:space="preserve"> </w:t>
      </w:r>
      <w:proofErr w:type="spellStart"/>
      <w:r w:rsidRPr="00640ABF">
        <w:rPr>
          <w:sz w:val="24"/>
          <w:szCs w:val="24"/>
          <w:lang w:val="sr-Latn-RS"/>
        </w:rPr>
        <w:t>Consultant</w:t>
      </w:r>
      <w:proofErr w:type="spellEnd"/>
      <w:r w:rsidRPr="00640ABF">
        <w:rPr>
          <w:sz w:val="24"/>
          <w:szCs w:val="24"/>
          <w:lang w:val="sr-Latn-RS"/>
        </w:rPr>
        <w:t>/</w:t>
      </w:r>
      <w:proofErr w:type="spellStart"/>
      <w:r w:rsidRPr="00640ABF">
        <w:rPr>
          <w:sz w:val="24"/>
          <w:szCs w:val="24"/>
          <w:lang w:val="sr-Latn-RS"/>
        </w:rPr>
        <w:t>Firm</w:t>
      </w:r>
      <w:proofErr w:type="spellEnd"/>
      <w:r w:rsidRPr="00640ABF">
        <w:rPr>
          <w:sz w:val="24"/>
          <w:szCs w:val="24"/>
        </w:rPr>
        <w:t xml:space="preserve"> </w:t>
      </w:r>
      <w:r w:rsidR="001A7E17" w:rsidRPr="00640ABF">
        <w:rPr>
          <w:sz w:val="24"/>
          <w:szCs w:val="24"/>
        </w:rPr>
        <w:t xml:space="preserve">will handle </w:t>
      </w:r>
      <w:r w:rsidR="001A7E17">
        <w:rPr>
          <w:sz w:val="24"/>
          <w:szCs w:val="24"/>
        </w:rPr>
        <w:t xml:space="preserve">all activities relevant for </w:t>
      </w:r>
      <w:r>
        <w:rPr>
          <w:sz w:val="24"/>
          <w:szCs w:val="24"/>
        </w:rPr>
        <w:t xml:space="preserve">the </w:t>
      </w:r>
      <w:bookmarkStart w:id="0" w:name="_GoBack"/>
      <w:bookmarkEnd w:id="0"/>
      <w:r w:rsidR="001A7E17">
        <w:rPr>
          <w:sz w:val="24"/>
          <w:szCs w:val="24"/>
        </w:rPr>
        <w:t>Study Elaboration</w:t>
      </w:r>
      <w:r w:rsidR="001A7E17" w:rsidRPr="00640ABF">
        <w:rPr>
          <w:sz w:val="24"/>
          <w:szCs w:val="24"/>
        </w:rPr>
        <w:t>.</w:t>
      </w:r>
    </w:p>
    <w:p w:rsidR="001A7E17" w:rsidRPr="00640ABF" w:rsidRDefault="001A7E17" w:rsidP="001A7E17">
      <w:pPr>
        <w:rPr>
          <w:sz w:val="24"/>
          <w:szCs w:val="24"/>
        </w:rPr>
      </w:pPr>
    </w:p>
    <w:p w:rsidR="001A7E17" w:rsidRPr="005A42A7" w:rsidRDefault="001A7E17" w:rsidP="001A7E17">
      <w:pPr>
        <w:pStyle w:val="ListParagraph"/>
        <w:numPr>
          <w:ilvl w:val="0"/>
          <w:numId w:val="1"/>
        </w:numPr>
        <w:rPr>
          <w:b/>
          <w:bCs/>
          <w:sz w:val="24"/>
          <w:szCs w:val="24"/>
        </w:rPr>
      </w:pPr>
      <w:r w:rsidRPr="005A42A7">
        <w:rPr>
          <w:b/>
          <w:bCs/>
          <w:sz w:val="24"/>
          <w:szCs w:val="24"/>
        </w:rPr>
        <w:t>Deliverables</w:t>
      </w:r>
    </w:p>
    <w:p w:rsidR="001A7E17" w:rsidRDefault="001A7E17" w:rsidP="001A7E17">
      <w:pPr>
        <w:rPr>
          <w:b/>
          <w:bCs/>
          <w:sz w:val="24"/>
          <w:szCs w:val="24"/>
        </w:rPr>
      </w:pPr>
    </w:p>
    <w:p w:rsidR="001A7E17" w:rsidRPr="00824EC5" w:rsidRDefault="001A7E17" w:rsidP="008C0D44">
      <w:pPr>
        <w:ind w:left="360"/>
        <w:jc w:val="both"/>
        <w:rPr>
          <w:sz w:val="24"/>
          <w:szCs w:val="24"/>
        </w:rPr>
      </w:pPr>
      <w:r w:rsidRPr="00824EC5">
        <w:rPr>
          <w:sz w:val="24"/>
          <w:szCs w:val="24"/>
        </w:rPr>
        <w:t xml:space="preserve">The selected </w:t>
      </w:r>
      <w:proofErr w:type="spellStart"/>
      <w:r w:rsidR="00337C10" w:rsidRPr="00640ABF">
        <w:rPr>
          <w:sz w:val="24"/>
          <w:szCs w:val="24"/>
          <w:lang w:val="sr-Latn-RS"/>
        </w:rPr>
        <w:t>Consultant</w:t>
      </w:r>
      <w:proofErr w:type="spellEnd"/>
      <w:r w:rsidR="00337C10" w:rsidRPr="00640ABF">
        <w:rPr>
          <w:sz w:val="24"/>
          <w:szCs w:val="24"/>
          <w:lang w:val="sr-Latn-RS"/>
        </w:rPr>
        <w:t>/</w:t>
      </w:r>
      <w:proofErr w:type="spellStart"/>
      <w:r w:rsidR="00337C10" w:rsidRPr="00640ABF">
        <w:rPr>
          <w:sz w:val="24"/>
          <w:szCs w:val="24"/>
          <w:lang w:val="sr-Latn-RS"/>
        </w:rPr>
        <w:t>Firm</w:t>
      </w:r>
      <w:proofErr w:type="spellEnd"/>
      <w:r w:rsidR="00337C10" w:rsidRPr="00640ABF">
        <w:rPr>
          <w:sz w:val="24"/>
          <w:szCs w:val="24"/>
        </w:rPr>
        <w:t xml:space="preserve"> </w:t>
      </w:r>
      <w:r w:rsidRPr="00824EC5">
        <w:rPr>
          <w:sz w:val="24"/>
          <w:szCs w:val="24"/>
        </w:rPr>
        <w:t>shall prepare and deliver the following documents in the corresponding stages of the assignment</w:t>
      </w:r>
      <w:r>
        <w:rPr>
          <w:sz w:val="24"/>
          <w:szCs w:val="24"/>
        </w:rPr>
        <w:t>.</w:t>
      </w:r>
    </w:p>
    <w:p w:rsidR="001A7E17" w:rsidRDefault="001A7E17" w:rsidP="001A7E17"/>
    <w:tbl>
      <w:tblPr>
        <w:tblW w:w="9450" w:type="dxa"/>
        <w:tblInd w:w="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0"/>
        <w:gridCol w:w="2160"/>
      </w:tblGrid>
      <w:tr w:rsidR="001A7E17" w:rsidTr="00DF1F3A">
        <w:tc>
          <w:tcPr>
            <w:tcW w:w="7290" w:type="dxa"/>
            <w:tcBorders>
              <w:top w:val="single" w:sz="4" w:space="0" w:color="auto"/>
              <w:left w:val="single" w:sz="4" w:space="0" w:color="auto"/>
              <w:bottom w:val="single" w:sz="4" w:space="0" w:color="auto"/>
              <w:right w:val="single" w:sz="4" w:space="0" w:color="auto"/>
            </w:tcBorders>
            <w:hideMark/>
          </w:tcPr>
          <w:p w:rsidR="001A7E17" w:rsidRDefault="001A7E17" w:rsidP="00DE7844">
            <w:pPr>
              <w:rPr>
                <w:b/>
              </w:rPr>
            </w:pPr>
            <w:r>
              <w:rPr>
                <w:b/>
              </w:rPr>
              <w:t>Deliverables</w:t>
            </w:r>
          </w:p>
        </w:tc>
        <w:tc>
          <w:tcPr>
            <w:tcW w:w="2160" w:type="dxa"/>
            <w:tcBorders>
              <w:top w:val="single" w:sz="4" w:space="0" w:color="auto"/>
              <w:left w:val="single" w:sz="4" w:space="0" w:color="auto"/>
              <w:bottom w:val="single" w:sz="4" w:space="0" w:color="auto"/>
              <w:right w:val="single" w:sz="4" w:space="0" w:color="auto"/>
            </w:tcBorders>
            <w:hideMark/>
          </w:tcPr>
          <w:p w:rsidR="001A7E17" w:rsidRDefault="001A7E17" w:rsidP="00DE7844">
            <w:pPr>
              <w:rPr>
                <w:b/>
              </w:rPr>
            </w:pPr>
            <w:r>
              <w:rPr>
                <w:b/>
              </w:rPr>
              <w:t>Due dates</w:t>
            </w:r>
          </w:p>
        </w:tc>
      </w:tr>
      <w:tr w:rsidR="001A7E17" w:rsidTr="00DF1F3A">
        <w:tc>
          <w:tcPr>
            <w:tcW w:w="7290" w:type="dxa"/>
            <w:tcBorders>
              <w:top w:val="single" w:sz="4" w:space="0" w:color="auto"/>
              <w:left w:val="single" w:sz="4" w:space="0" w:color="auto"/>
              <w:bottom w:val="single" w:sz="4" w:space="0" w:color="auto"/>
              <w:right w:val="single" w:sz="4" w:space="0" w:color="auto"/>
            </w:tcBorders>
            <w:vAlign w:val="center"/>
            <w:hideMark/>
          </w:tcPr>
          <w:p w:rsidR="001A7E17" w:rsidRDefault="001A7E17" w:rsidP="00DE7844">
            <w:r>
              <w:t>Deliverable 1:</w:t>
            </w:r>
          </w:p>
          <w:p w:rsidR="001A7E17" w:rsidRDefault="001A7E17" w:rsidP="00DE7844">
            <w:pPr>
              <w:jc w:val="both"/>
            </w:pPr>
            <w:r>
              <w:t xml:space="preserve">Implementation plan with the draft structure of the Report and survey concept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A7E17" w:rsidRDefault="001A7E17" w:rsidP="00DE7844">
            <w:r>
              <w:rPr>
                <w:b/>
                <w:bCs/>
              </w:rPr>
              <w:t>1</w:t>
            </w:r>
            <w:r w:rsidR="0066448A">
              <w:rPr>
                <w:b/>
                <w:bCs/>
              </w:rPr>
              <w:t>5</w:t>
            </w:r>
            <w:r w:rsidRPr="00640ABF">
              <w:t xml:space="preserve"> </w:t>
            </w:r>
            <w:r>
              <w:t xml:space="preserve">working </w:t>
            </w:r>
            <w:r w:rsidRPr="00640ABF">
              <w:t>days after signing the contract</w:t>
            </w:r>
          </w:p>
        </w:tc>
      </w:tr>
      <w:tr w:rsidR="001A7E17" w:rsidTr="00DF1F3A">
        <w:tc>
          <w:tcPr>
            <w:tcW w:w="7290" w:type="dxa"/>
            <w:tcBorders>
              <w:top w:val="single" w:sz="4" w:space="0" w:color="auto"/>
              <w:left w:val="single" w:sz="4" w:space="0" w:color="auto"/>
              <w:bottom w:val="single" w:sz="4" w:space="0" w:color="auto"/>
              <w:right w:val="single" w:sz="4" w:space="0" w:color="auto"/>
            </w:tcBorders>
            <w:vAlign w:val="center"/>
            <w:hideMark/>
          </w:tcPr>
          <w:p w:rsidR="001A7E17" w:rsidRDefault="001A7E17" w:rsidP="00DE7844">
            <w:r>
              <w:t xml:space="preserve">Deliverable 2: </w:t>
            </w:r>
          </w:p>
          <w:p w:rsidR="001A7E17" w:rsidRDefault="001A7E17" w:rsidP="00DE7844">
            <w:pPr>
              <w:jc w:val="both"/>
            </w:pPr>
            <w:r>
              <w:t xml:space="preserve">Draft Study Report containing </w:t>
            </w:r>
            <w:r w:rsidRPr="00F37FC8">
              <w:t>analysis/overview of legal, strategic, and policy frameworks, results of survey of agriculture producers’ attitudes and interview results, relevant data on hailstorms damages, information on new/modern technologies and methods in anti-hail protection, draft goals related to anti-hail protection as part of anti-climate change infrastructure</w:t>
            </w:r>
            <w:r>
              <w:t xml:space="preserve"> </w:t>
            </w:r>
          </w:p>
        </w:tc>
        <w:tc>
          <w:tcPr>
            <w:tcW w:w="2160" w:type="dxa"/>
            <w:tcBorders>
              <w:top w:val="single" w:sz="4" w:space="0" w:color="auto"/>
              <w:left w:val="single" w:sz="4" w:space="0" w:color="auto"/>
              <w:bottom w:val="single" w:sz="4" w:space="0" w:color="auto"/>
              <w:right w:val="single" w:sz="4" w:space="0" w:color="auto"/>
            </w:tcBorders>
            <w:vAlign w:val="center"/>
            <w:hideMark/>
          </w:tcPr>
          <w:p w:rsidR="001A7E17" w:rsidRDefault="001A7E17" w:rsidP="00DE7844">
            <w:r>
              <w:rPr>
                <w:b/>
                <w:bCs/>
              </w:rPr>
              <w:t>60</w:t>
            </w:r>
            <w:r w:rsidRPr="000F650B">
              <w:t xml:space="preserve"> </w:t>
            </w:r>
            <w:r>
              <w:t xml:space="preserve">working </w:t>
            </w:r>
            <w:r w:rsidRPr="000F650B">
              <w:t>days after signing the contract</w:t>
            </w:r>
            <w:r>
              <w:t xml:space="preserve"> </w:t>
            </w:r>
          </w:p>
        </w:tc>
      </w:tr>
      <w:tr w:rsidR="001A7E17" w:rsidTr="00DF1F3A">
        <w:tc>
          <w:tcPr>
            <w:tcW w:w="7290" w:type="dxa"/>
            <w:tcBorders>
              <w:top w:val="single" w:sz="4" w:space="0" w:color="auto"/>
              <w:left w:val="single" w:sz="4" w:space="0" w:color="auto"/>
              <w:bottom w:val="single" w:sz="4" w:space="0" w:color="auto"/>
              <w:right w:val="single" w:sz="4" w:space="0" w:color="auto"/>
            </w:tcBorders>
            <w:vAlign w:val="center"/>
          </w:tcPr>
          <w:p w:rsidR="001A7E17" w:rsidRDefault="001A7E17" w:rsidP="00DE7844">
            <w:r>
              <w:t xml:space="preserve">Deliverable 3: </w:t>
            </w:r>
          </w:p>
          <w:p w:rsidR="001A7E17" w:rsidRDefault="001A7E17" w:rsidP="00DE7844">
            <w:pPr>
              <w:jc w:val="both"/>
            </w:pPr>
            <w:r>
              <w:t xml:space="preserve">Final Study Report revised in line with discussions and comments </w:t>
            </w:r>
          </w:p>
        </w:tc>
        <w:tc>
          <w:tcPr>
            <w:tcW w:w="2160" w:type="dxa"/>
            <w:tcBorders>
              <w:top w:val="single" w:sz="4" w:space="0" w:color="auto"/>
              <w:left w:val="single" w:sz="4" w:space="0" w:color="auto"/>
              <w:bottom w:val="single" w:sz="4" w:space="0" w:color="auto"/>
              <w:right w:val="single" w:sz="4" w:space="0" w:color="auto"/>
            </w:tcBorders>
            <w:vAlign w:val="center"/>
          </w:tcPr>
          <w:p w:rsidR="001A7E17" w:rsidRDefault="0066448A" w:rsidP="00DE7844">
            <w:pPr>
              <w:rPr>
                <w:b/>
                <w:bCs/>
              </w:rPr>
            </w:pPr>
            <w:r w:rsidRPr="0066448A">
              <w:rPr>
                <w:b/>
              </w:rPr>
              <w:t>90</w:t>
            </w:r>
            <w:r w:rsidR="001A7E17" w:rsidRPr="00FD534B">
              <w:t xml:space="preserve"> </w:t>
            </w:r>
            <w:r w:rsidR="001A7E17">
              <w:t xml:space="preserve">working </w:t>
            </w:r>
            <w:r w:rsidR="001A7E17" w:rsidRPr="00FD534B">
              <w:t>days after signing the contract</w:t>
            </w:r>
          </w:p>
        </w:tc>
      </w:tr>
    </w:tbl>
    <w:p w:rsidR="001A7E17" w:rsidRDefault="001A7E17" w:rsidP="008C0D44">
      <w:pPr>
        <w:ind w:left="360"/>
        <w:jc w:val="both"/>
        <w:rPr>
          <w:sz w:val="24"/>
          <w:szCs w:val="24"/>
        </w:rPr>
      </w:pPr>
    </w:p>
    <w:p w:rsidR="00AB56CB" w:rsidRPr="008C0D44" w:rsidRDefault="00AB56CB" w:rsidP="008C0D44">
      <w:pPr>
        <w:ind w:left="360"/>
        <w:jc w:val="both"/>
        <w:rPr>
          <w:sz w:val="24"/>
          <w:szCs w:val="24"/>
        </w:rPr>
      </w:pPr>
      <w:r w:rsidRPr="008C0D44">
        <w:rPr>
          <w:sz w:val="24"/>
          <w:szCs w:val="24"/>
        </w:rPr>
        <w:t xml:space="preserve">The selected Consultant </w:t>
      </w:r>
      <w:proofErr w:type="gramStart"/>
      <w:r w:rsidRPr="008C0D44">
        <w:rPr>
          <w:sz w:val="24"/>
          <w:szCs w:val="24"/>
        </w:rPr>
        <w:t>shall be paid</w:t>
      </w:r>
      <w:proofErr w:type="gramEnd"/>
      <w:r w:rsidRPr="008C0D44">
        <w:rPr>
          <w:sz w:val="24"/>
          <w:szCs w:val="24"/>
        </w:rPr>
        <w:t xml:space="preserve"> the lump sum contract amount linked to the defined deliverables.</w:t>
      </w:r>
    </w:p>
    <w:p w:rsidR="00AB56CB" w:rsidRDefault="00AB56CB" w:rsidP="001A7E17">
      <w:pPr>
        <w:rPr>
          <w:sz w:val="24"/>
          <w:szCs w:val="24"/>
        </w:rPr>
      </w:pPr>
    </w:p>
    <w:p w:rsidR="001A7E17" w:rsidRPr="00640ABF" w:rsidRDefault="001A7E17" w:rsidP="001A7E17">
      <w:pPr>
        <w:pStyle w:val="ListParagraph"/>
        <w:numPr>
          <w:ilvl w:val="0"/>
          <w:numId w:val="1"/>
        </w:numPr>
        <w:rPr>
          <w:b/>
          <w:bCs/>
          <w:sz w:val="24"/>
          <w:szCs w:val="24"/>
        </w:rPr>
      </w:pPr>
      <w:r w:rsidRPr="00640ABF">
        <w:rPr>
          <w:b/>
          <w:bCs/>
          <w:sz w:val="24"/>
          <w:szCs w:val="24"/>
        </w:rPr>
        <w:t xml:space="preserve">Reporting </w:t>
      </w:r>
    </w:p>
    <w:p w:rsidR="001A7E17" w:rsidRDefault="001A7E17" w:rsidP="001A7E17">
      <w:pPr>
        <w:ind w:left="360"/>
        <w:rPr>
          <w:b/>
          <w:bCs/>
          <w:sz w:val="24"/>
          <w:szCs w:val="24"/>
        </w:rPr>
      </w:pPr>
    </w:p>
    <w:p w:rsidR="001A7E17" w:rsidRDefault="00083A7A" w:rsidP="001A7E17">
      <w:pPr>
        <w:ind w:left="360"/>
        <w:jc w:val="both"/>
        <w:rPr>
          <w:sz w:val="24"/>
          <w:szCs w:val="24"/>
        </w:rPr>
      </w:pPr>
      <w:proofErr w:type="spellStart"/>
      <w:r w:rsidRPr="00640ABF">
        <w:rPr>
          <w:sz w:val="24"/>
          <w:szCs w:val="24"/>
          <w:lang w:val="sr-Latn-RS"/>
        </w:rPr>
        <w:t>The</w:t>
      </w:r>
      <w:proofErr w:type="spellEnd"/>
      <w:r w:rsidRPr="00640ABF">
        <w:rPr>
          <w:sz w:val="24"/>
          <w:szCs w:val="24"/>
          <w:lang w:val="sr-Latn-RS"/>
        </w:rPr>
        <w:t xml:space="preserve"> </w:t>
      </w:r>
      <w:proofErr w:type="spellStart"/>
      <w:r w:rsidRPr="00640ABF">
        <w:rPr>
          <w:sz w:val="24"/>
          <w:szCs w:val="24"/>
          <w:lang w:val="sr-Latn-RS"/>
        </w:rPr>
        <w:t>Consultant</w:t>
      </w:r>
      <w:proofErr w:type="spellEnd"/>
      <w:r w:rsidRPr="00640ABF">
        <w:rPr>
          <w:sz w:val="24"/>
          <w:szCs w:val="24"/>
          <w:lang w:val="sr-Latn-RS"/>
        </w:rPr>
        <w:t>/</w:t>
      </w:r>
      <w:proofErr w:type="spellStart"/>
      <w:r w:rsidRPr="00640ABF">
        <w:rPr>
          <w:sz w:val="24"/>
          <w:szCs w:val="24"/>
          <w:lang w:val="sr-Latn-RS"/>
        </w:rPr>
        <w:t>Firm</w:t>
      </w:r>
      <w:proofErr w:type="spellEnd"/>
      <w:r w:rsidRPr="00640ABF">
        <w:rPr>
          <w:sz w:val="24"/>
          <w:szCs w:val="24"/>
          <w:lang w:val="sr-Latn-RS"/>
        </w:rPr>
        <w:t xml:space="preserve"> </w:t>
      </w:r>
      <w:r w:rsidR="001A7E17" w:rsidRPr="004730CC">
        <w:rPr>
          <w:sz w:val="24"/>
          <w:szCs w:val="24"/>
        </w:rPr>
        <w:t xml:space="preserve">will work under the authority of the MAFWM/Directorate for Agrarian Payments and will report to the </w:t>
      </w:r>
      <w:r w:rsidR="001A7E17">
        <w:rPr>
          <w:sz w:val="24"/>
          <w:szCs w:val="24"/>
        </w:rPr>
        <w:t xml:space="preserve">Project </w:t>
      </w:r>
      <w:r w:rsidR="001A7E17" w:rsidRPr="004730CC">
        <w:rPr>
          <w:sz w:val="24"/>
          <w:szCs w:val="24"/>
        </w:rPr>
        <w:t xml:space="preserve">Coordinator on a regular basis regarding the pace of the Project implementation. Reports should be submitted on time with all necessary information and provide predictive analysis for specific issue. Report and deliverables will be submitted: Reports in both Serbian and English, deliverables in Serbian and English language, sent via email as well as 2 hard copies for approval to the MAFWM. All reports shall be approved by the MAFWM (Project management Team – </w:t>
      </w:r>
      <w:r w:rsidR="001A7E17">
        <w:rPr>
          <w:sz w:val="24"/>
          <w:szCs w:val="24"/>
        </w:rPr>
        <w:t xml:space="preserve">Project </w:t>
      </w:r>
      <w:r w:rsidR="001A7E17" w:rsidRPr="004730CC">
        <w:rPr>
          <w:sz w:val="24"/>
          <w:szCs w:val="24"/>
        </w:rPr>
        <w:t>Coordinator)</w:t>
      </w:r>
      <w:r w:rsidR="001A7E17">
        <w:rPr>
          <w:sz w:val="24"/>
          <w:szCs w:val="24"/>
        </w:rPr>
        <w:t>.</w:t>
      </w:r>
    </w:p>
    <w:p w:rsidR="001A7E17" w:rsidRDefault="001A7E17" w:rsidP="001A7E17">
      <w:pPr>
        <w:ind w:left="360"/>
        <w:jc w:val="both"/>
        <w:rPr>
          <w:sz w:val="24"/>
          <w:szCs w:val="24"/>
        </w:rPr>
      </w:pPr>
    </w:p>
    <w:p w:rsidR="001A7E17" w:rsidRPr="003452E5" w:rsidRDefault="001A7E17" w:rsidP="001A7E17">
      <w:pPr>
        <w:pStyle w:val="ListParagraph"/>
        <w:numPr>
          <w:ilvl w:val="0"/>
          <w:numId w:val="1"/>
        </w:numPr>
        <w:rPr>
          <w:b/>
          <w:bCs/>
          <w:sz w:val="24"/>
          <w:szCs w:val="24"/>
        </w:rPr>
      </w:pPr>
      <w:r w:rsidRPr="003452E5">
        <w:rPr>
          <w:b/>
          <w:bCs/>
          <w:sz w:val="24"/>
          <w:szCs w:val="24"/>
        </w:rPr>
        <w:t>Qualification requirements</w:t>
      </w:r>
    </w:p>
    <w:p w:rsidR="001A7E17" w:rsidRDefault="001A7E17" w:rsidP="001A7E17"/>
    <w:p w:rsidR="001A7E17" w:rsidRPr="00640ABF" w:rsidRDefault="001A7E17" w:rsidP="001A7E17">
      <w:pPr>
        <w:ind w:left="360"/>
        <w:rPr>
          <w:sz w:val="24"/>
          <w:szCs w:val="24"/>
        </w:rPr>
      </w:pPr>
      <w:proofErr w:type="spellStart"/>
      <w:r w:rsidRPr="00640ABF">
        <w:rPr>
          <w:sz w:val="24"/>
          <w:szCs w:val="24"/>
          <w:lang w:val="sr-Latn-RS"/>
        </w:rPr>
        <w:t>The</w:t>
      </w:r>
      <w:proofErr w:type="spellEnd"/>
      <w:r w:rsidRPr="00640ABF">
        <w:rPr>
          <w:sz w:val="24"/>
          <w:szCs w:val="24"/>
          <w:lang w:val="sr-Latn-RS"/>
        </w:rPr>
        <w:t xml:space="preserve"> </w:t>
      </w:r>
      <w:proofErr w:type="spellStart"/>
      <w:r w:rsidRPr="00640ABF">
        <w:rPr>
          <w:sz w:val="24"/>
          <w:szCs w:val="24"/>
          <w:lang w:val="sr-Latn-RS"/>
        </w:rPr>
        <w:t>Consultant</w:t>
      </w:r>
      <w:proofErr w:type="spellEnd"/>
      <w:r w:rsidRPr="00640ABF">
        <w:rPr>
          <w:sz w:val="24"/>
          <w:szCs w:val="24"/>
          <w:lang w:val="sr-Latn-RS"/>
        </w:rPr>
        <w:t>/</w:t>
      </w:r>
      <w:proofErr w:type="spellStart"/>
      <w:r w:rsidRPr="00640ABF">
        <w:rPr>
          <w:sz w:val="24"/>
          <w:szCs w:val="24"/>
          <w:lang w:val="sr-Latn-RS"/>
        </w:rPr>
        <w:t>Firm</w:t>
      </w:r>
      <w:proofErr w:type="spellEnd"/>
      <w:r w:rsidRPr="00640ABF">
        <w:rPr>
          <w:sz w:val="24"/>
          <w:szCs w:val="24"/>
          <w:lang w:val="sr-Latn-RS"/>
        </w:rPr>
        <w:t xml:space="preserve"> is to </w:t>
      </w:r>
      <w:proofErr w:type="spellStart"/>
      <w:r w:rsidRPr="00640ABF">
        <w:rPr>
          <w:sz w:val="24"/>
          <w:szCs w:val="24"/>
          <w:lang w:val="sr-Latn-RS"/>
        </w:rPr>
        <w:t>meet</w:t>
      </w:r>
      <w:proofErr w:type="spellEnd"/>
      <w:r w:rsidRPr="00640ABF">
        <w:rPr>
          <w:sz w:val="24"/>
          <w:szCs w:val="24"/>
          <w:lang w:val="sr-Latn-RS"/>
        </w:rPr>
        <w:t xml:space="preserve"> </w:t>
      </w:r>
      <w:proofErr w:type="spellStart"/>
      <w:r w:rsidRPr="00640ABF">
        <w:rPr>
          <w:sz w:val="24"/>
          <w:szCs w:val="24"/>
          <w:lang w:val="sr-Latn-RS"/>
        </w:rPr>
        <w:t>the</w:t>
      </w:r>
      <w:proofErr w:type="spellEnd"/>
      <w:r w:rsidRPr="00640ABF">
        <w:rPr>
          <w:sz w:val="24"/>
          <w:szCs w:val="24"/>
          <w:lang w:val="sr-Latn-RS"/>
        </w:rPr>
        <w:t xml:space="preserve"> </w:t>
      </w:r>
      <w:proofErr w:type="spellStart"/>
      <w:r w:rsidRPr="00640ABF">
        <w:rPr>
          <w:sz w:val="24"/>
          <w:szCs w:val="24"/>
          <w:lang w:val="sr-Latn-RS"/>
        </w:rPr>
        <w:t>following</w:t>
      </w:r>
      <w:proofErr w:type="spellEnd"/>
      <w:r w:rsidRPr="00640ABF">
        <w:rPr>
          <w:sz w:val="24"/>
          <w:szCs w:val="24"/>
          <w:lang w:val="sr-Latn-RS"/>
        </w:rPr>
        <w:t xml:space="preserve"> </w:t>
      </w:r>
      <w:proofErr w:type="spellStart"/>
      <w:r w:rsidRPr="00640ABF">
        <w:rPr>
          <w:sz w:val="24"/>
          <w:szCs w:val="24"/>
          <w:lang w:val="sr-Latn-RS"/>
        </w:rPr>
        <w:t>requirements</w:t>
      </w:r>
      <w:proofErr w:type="spellEnd"/>
      <w:r w:rsidRPr="00640ABF">
        <w:rPr>
          <w:sz w:val="24"/>
          <w:szCs w:val="24"/>
        </w:rPr>
        <w:t xml:space="preserve">: </w:t>
      </w:r>
    </w:p>
    <w:p w:rsidR="001A7E17" w:rsidRPr="00640ABF" w:rsidRDefault="001A7E17" w:rsidP="001A7E17">
      <w:pPr>
        <w:rPr>
          <w:sz w:val="24"/>
          <w:szCs w:val="24"/>
        </w:rPr>
      </w:pPr>
    </w:p>
    <w:p w:rsidR="001A7E17" w:rsidRPr="007A760E" w:rsidRDefault="00083A7A" w:rsidP="001A7E17">
      <w:pPr>
        <w:pStyle w:val="ListParagraph"/>
        <w:widowControl/>
        <w:numPr>
          <w:ilvl w:val="0"/>
          <w:numId w:val="3"/>
        </w:numPr>
        <w:autoSpaceDE/>
        <w:autoSpaceDN/>
        <w:rPr>
          <w:rFonts w:ascii="CG Times" w:hAnsi="CG Times"/>
          <w:sz w:val="24"/>
          <w:szCs w:val="24"/>
          <w:lang w:val="en-GB"/>
        </w:rPr>
      </w:pPr>
      <w:proofErr w:type="gramStart"/>
      <w:r>
        <w:rPr>
          <w:rFonts w:ascii="CG Times" w:hAnsi="CG Times"/>
          <w:sz w:val="24"/>
          <w:szCs w:val="24"/>
          <w:lang w:val="en-GB"/>
        </w:rPr>
        <w:t>S</w:t>
      </w:r>
      <w:r w:rsidR="001A7E17" w:rsidRPr="007A760E">
        <w:rPr>
          <w:rFonts w:ascii="CG Times" w:hAnsi="CG Times"/>
          <w:sz w:val="24"/>
          <w:szCs w:val="24"/>
          <w:lang w:val="en-GB"/>
        </w:rPr>
        <w:t>hall be registered</w:t>
      </w:r>
      <w:proofErr w:type="gramEnd"/>
      <w:r w:rsidR="001A7E17" w:rsidRPr="007A760E">
        <w:rPr>
          <w:rFonts w:ascii="CG Times" w:hAnsi="CG Times"/>
          <w:sz w:val="24"/>
          <w:szCs w:val="24"/>
          <w:lang w:val="en-GB"/>
        </w:rPr>
        <w:t xml:space="preserve"> as a legal entity</w:t>
      </w:r>
      <w:r w:rsidR="001A7E17">
        <w:rPr>
          <w:rFonts w:ascii="CG Times" w:hAnsi="CG Times"/>
          <w:sz w:val="24"/>
          <w:szCs w:val="24"/>
          <w:lang w:val="en-GB"/>
        </w:rPr>
        <w:t>.</w:t>
      </w:r>
    </w:p>
    <w:p w:rsidR="001A7E17" w:rsidRPr="007A760E" w:rsidRDefault="00083A7A" w:rsidP="001A7E17">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t>A</w:t>
      </w:r>
      <w:r w:rsidR="001A7E17" w:rsidRPr="007A760E">
        <w:rPr>
          <w:rFonts w:ascii="CG Times" w:hAnsi="CG Times"/>
          <w:sz w:val="24"/>
          <w:szCs w:val="24"/>
          <w:lang w:val="en-GB"/>
        </w:rPr>
        <w:t>ppropriate professional, organizational and logistical capacities necessary for carrying out the assignment on the territory of the Republic of Serbia</w:t>
      </w:r>
      <w:r w:rsidR="001A7E17">
        <w:rPr>
          <w:rFonts w:ascii="CG Times" w:hAnsi="CG Times"/>
          <w:sz w:val="24"/>
          <w:szCs w:val="24"/>
          <w:lang w:val="en-GB"/>
        </w:rPr>
        <w:t>.</w:t>
      </w:r>
    </w:p>
    <w:p w:rsidR="001A7E17" w:rsidRPr="007A760E" w:rsidRDefault="001A7E17" w:rsidP="001A7E17">
      <w:pPr>
        <w:pStyle w:val="ListParagraph"/>
        <w:widowControl/>
        <w:numPr>
          <w:ilvl w:val="0"/>
          <w:numId w:val="3"/>
        </w:numPr>
        <w:autoSpaceDE/>
        <w:autoSpaceDN/>
        <w:rPr>
          <w:rFonts w:ascii="CG Times" w:hAnsi="CG Times"/>
          <w:sz w:val="24"/>
          <w:szCs w:val="24"/>
          <w:lang w:val="en-GB"/>
        </w:rPr>
      </w:pPr>
      <w:r w:rsidRPr="007A760E">
        <w:rPr>
          <w:sz w:val="24"/>
          <w:szCs w:val="24"/>
        </w:rPr>
        <w:t xml:space="preserve">Experience in project management, donor cooperation, application of consultative processes and </w:t>
      </w:r>
      <w:proofErr w:type="spellStart"/>
      <w:r w:rsidRPr="007A760E">
        <w:rPr>
          <w:sz w:val="24"/>
          <w:szCs w:val="24"/>
        </w:rPr>
        <w:t>multistakeholder</w:t>
      </w:r>
      <w:proofErr w:type="spellEnd"/>
      <w:r w:rsidRPr="007A760E">
        <w:rPr>
          <w:sz w:val="24"/>
          <w:szCs w:val="24"/>
        </w:rPr>
        <w:t xml:space="preserve"> approach.   </w:t>
      </w:r>
    </w:p>
    <w:p w:rsidR="001A7E17" w:rsidRPr="007A760E" w:rsidRDefault="001A7E17" w:rsidP="001A7E17">
      <w:pPr>
        <w:pStyle w:val="ListParagraph"/>
        <w:widowControl/>
        <w:numPr>
          <w:ilvl w:val="0"/>
          <w:numId w:val="3"/>
        </w:numPr>
        <w:autoSpaceDE/>
        <w:autoSpaceDN/>
        <w:rPr>
          <w:rFonts w:ascii="CG Times" w:hAnsi="CG Times"/>
          <w:sz w:val="24"/>
          <w:szCs w:val="24"/>
          <w:lang w:val="en-GB"/>
        </w:rPr>
      </w:pPr>
      <w:r w:rsidRPr="007A760E">
        <w:rPr>
          <w:sz w:val="24"/>
          <w:szCs w:val="24"/>
        </w:rPr>
        <w:t>Specific experience in the following thematic areas: agriculture, disaster and risk management, circular economy, climate change, technical assistance to government and local self-government bodies</w:t>
      </w:r>
      <w:r w:rsidRPr="007A760E">
        <w:rPr>
          <w:rFonts w:ascii="CG Times" w:hAnsi="CG Times"/>
          <w:sz w:val="24"/>
          <w:szCs w:val="24"/>
          <w:lang w:val="en-GB"/>
        </w:rPr>
        <w:t>.</w:t>
      </w:r>
    </w:p>
    <w:p w:rsidR="001A7E17" w:rsidRPr="007A760E" w:rsidRDefault="00BB368B" w:rsidP="001A7E17">
      <w:pPr>
        <w:pStyle w:val="ListParagraph"/>
        <w:widowControl/>
        <w:numPr>
          <w:ilvl w:val="0"/>
          <w:numId w:val="3"/>
        </w:numPr>
        <w:autoSpaceDE/>
        <w:autoSpaceDN/>
        <w:rPr>
          <w:rFonts w:ascii="CG Times" w:hAnsi="CG Times"/>
          <w:sz w:val="24"/>
          <w:szCs w:val="24"/>
          <w:lang w:val="en-GB"/>
        </w:rPr>
      </w:pPr>
      <w:r>
        <w:rPr>
          <w:rFonts w:ascii="CG Times" w:hAnsi="CG Times"/>
          <w:sz w:val="24"/>
          <w:szCs w:val="24"/>
          <w:lang w:val="en-GB"/>
        </w:rPr>
        <w:lastRenderedPageBreak/>
        <w:t>E</w:t>
      </w:r>
      <w:r w:rsidR="001A7E17" w:rsidRPr="007A760E">
        <w:rPr>
          <w:rFonts w:ascii="CG Times" w:hAnsi="CG Times"/>
          <w:sz w:val="24"/>
          <w:szCs w:val="24"/>
          <w:lang w:val="en-GB"/>
        </w:rPr>
        <w:t xml:space="preserve">xperience of participating/provision of consultations in at least three projects related to functional analysis of public administration/local self-government bodies, capital investment planning and surveys of </w:t>
      </w:r>
      <w:r w:rsidRPr="007A760E">
        <w:rPr>
          <w:rFonts w:ascii="CG Times" w:hAnsi="CG Times"/>
          <w:sz w:val="24"/>
          <w:szCs w:val="24"/>
          <w:lang w:val="en-GB"/>
        </w:rPr>
        <w:t>citizens’</w:t>
      </w:r>
      <w:r w:rsidR="001A7E17" w:rsidRPr="007A760E">
        <w:rPr>
          <w:rFonts w:ascii="CG Times" w:hAnsi="CG Times"/>
          <w:sz w:val="24"/>
          <w:szCs w:val="24"/>
          <w:lang w:val="en-GB"/>
        </w:rPr>
        <w:t xml:space="preserve"> opinions/attitudes</w:t>
      </w:r>
      <w:r w:rsidR="001A7E17">
        <w:rPr>
          <w:rFonts w:ascii="CG Times" w:hAnsi="CG Times"/>
          <w:sz w:val="24"/>
          <w:szCs w:val="24"/>
          <w:lang w:val="en-GB"/>
        </w:rPr>
        <w:t>.</w:t>
      </w:r>
    </w:p>
    <w:p w:rsidR="001A7E17" w:rsidRPr="00640ABF" w:rsidRDefault="001A7E17" w:rsidP="001A7E17">
      <w:pPr>
        <w:rPr>
          <w:sz w:val="24"/>
          <w:szCs w:val="24"/>
        </w:rPr>
      </w:pPr>
    </w:p>
    <w:p w:rsidR="001A7E17" w:rsidRDefault="001A7E17" w:rsidP="001A7E17">
      <w:pPr>
        <w:rPr>
          <w:sz w:val="24"/>
          <w:szCs w:val="24"/>
        </w:rPr>
      </w:pPr>
      <w:r>
        <w:rPr>
          <w:sz w:val="24"/>
          <w:szCs w:val="24"/>
        </w:rPr>
        <w:t>The Consultant/Firm shall provide a team of experts covering the following requirements:</w:t>
      </w:r>
    </w:p>
    <w:p w:rsidR="001A7E17" w:rsidRDefault="001A7E17" w:rsidP="001A7E17">
      <w:pPr>
        <w:rPr>
          <w:sz w:val="24"/>
          <w:szCs w:val="24"/>
        </w:rPr>
      </w:pPr>
    </w:p>
    <w:p w:rsidR="001A7E17" w:rsidRDefault="001A7E17" w:rsidP="001A7E17">
      <w:pPr>
        <w:rPr>
          <w:sz w:val="24"/>
          <w:szCs w:val="24"/>
          <w:u w:val="single"/>
        </w:rPr>
      </w:pPr>
      <w:r w:rsidRPr="00640ABF">
        <w:rPr>
          <w:sz w:val="24"/>
          <w:szCs w:val="24"/>
          <w:u w:val="single"/>
        </w:rPr>
        <w:t>Key Expert 1 - Team Leader</w:t>
      </w:r>
    </w:p>
    <w:p w:rsidR="001A7E17" w:rsidRPr="00640ABF" w:rsidRDefault="001A7E17" w:rsidP="001A7E17">
      <w:pPr>
        <w:rPr>
          <w:sz w:val="24"/>
          <w:szCs w:val="24"/>
          <w:u w:val="single"/>
        </w:rPr>
      </w:pPr>
    </w:p>
    <w:p w:rsidR="001A7E17" w:rsidRPr="00B81DEB" w:rsidRDefault="001A7E17" w:rsidP="001A7E17">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 xml:space="preserve">Must have at least 10 years of professional experience in project cycle management, climate change and circular economy, disaster and risk management, and/or agriculture projects, </w:t>
      </w:r>
    </w:p>
    <w:p w:rsidR="001A7E17" w:rsidRPr="00B81DEB" w:rsidRDefault="001A7E17" w:rsidP="001A7E17">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Proven experience in leading projects related to business development, preferably in agriculture or climate change/circular economy</w:t>
      </w:r>
      <w:r>
        <w:rPr>
          <w:rFonts w:ascii="CG Times" w:hAnsi="CG Times"/>
          <w:sz w:val="24"/>
          <w:szCs w:val="24"/>
          <w:lang w:val="en-GB"/>
        </w:rPr>
        <w:t>,</w:t>
      </w:r>
      <w:r w:rsidRPr="00B81DEB">
        <w:rPr>
          <w:rFonts w:ascii="CG Times" w:hAnsi="CG Times"/>
          <w:sz w:val="24"/>
          <w:szCs w:val="24"/>
          <w:lang w:val="en-GB"/>
        </w:rPr>
        <w:t xml:space="preserve"> </w:t>
      </w:r>
    </w:p>
    <w:p w:rsidR="001A7E17" w:rsidRPr="00B81DEB" w:rsidRDefault="001A7E17" w:rsidP="001A7E17">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 xml:space="preserve">Work experience in national and international companies and donor projects, </w:t>
      </w:r>
    </w:p>
    <w:p w:rsidR="001A7E17" w:rsidRPr="00B81DEB" w:rsidRDefault="001A7E17" w:rsidP="001A7E17">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Working experience on a World Bank financed projects will be considered strong asset</w:t>
      </w:r>
      <w:r>
        <w:rPr>
          <w:rFonts w:ascii="CG Times" w:hAnsi="CG Times"/>
          <w:sz w:val="24"/>
          <w:szCs w:val="24"/>
          <w:lang w:val="en-GB"/>
        </w:rPr>
        <w:t>,</w:t>
      </w:r>
    </w:p>
    <w:p w:rsidR="001A7E17" w:rsidRDefault="001A7E17" w:rsidP="001A7E17">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 xml:space="preserve">Proven experience in elaboration and preparation of project proposals, studies and reports (functional analysis, feasibility analysis and other experts studies/reports), in anti-climate and circular economy, disaster and risk management, agriculture projects, or public administration modernization, </w:t>
      </w:r>
    </w:p>
    <w:p w:rsidR="001A7E17" w:rsidRPr="00B81DEB" w:rsidRDefault="001A7E17" w:rsidP="001A7E17">
      <w:pPr>
        <w:pStyle w:val="ListParagraph"/>
        <w:widowControl/>
        <w:numPr>
          <w:ilvl w:val="0"/>
          <w:numId w:val="3"/>
        </w:numPr>
        <w:autoSpaceDE/>
        <w:autoSpaceDN/>
        <w:rPr>
          <w:rFonts w:ascii="CG Times" w:hAnsi="CG Times"/>
          <w:sz w:val="24"/>
          <w:szCs w:val="24"/>
          <w:lang w:val="en-GB"/>
        </w:rPr>
      </w:pPr>
      <w:r w:rsidRPr="00B81DEB">
        <w:rPr>
          <w:rFonts w:ascii="CG Times" w:hAnsi="CG Times"/>
          <w:sz w:val="24"/>
          <w:szCs w:val="24"/>
          <w:lang w:val="en-GB"/>
        </w:rPr>
        <w:t>A bachelor's degree in relevant fields for anti-climate and circular economy, disaster and risk management, agriculture, or a related field is required</w:t>
      </w:r>
      <w:r>
        <w:rPr>
          <w:rFonts w:ascii="CG Times" w:hAnsi="CG Times"/>
          <w:sz w:val="24"/>
          <w:szCs w:val="24"/>
          <w:lang w:val="en-GB"/>
        </w:rPr>
        <w:t>.</w:t>
      </w:r>
    </w:p>
    <w:p w:rsidR="001A7E17" w:rsidRDefault="001A7E17" w:rsidP="001A7E17">
      <w:pPr>
        <w:pStyle w:val="ListParagraph"/>
        <w:widowControl/>
        <w:tabs>
          <w:tab w:val="left" w:pos="2520"/>
        </w:tabs>
        <w:autoSpaceDE/>
        <w:autoSpaceDN/>
        <w:spacing w:before="40" w:line="23" w:lineRule="atLeast"/>
        <w:ind w:left="544" w:firstLine="0"/>
        <w:contextualSpacing/>
        <w:rPr>
          <w:lang w:val="en-GB"/>
        </w:rPr>
      </w:pPr>
    </w:p>
    <w:p w:rsidR="001A7E17" w:rsidRPr="00640ABF" w:rsidRDefault="001A7E17" w:rsidP="001A7E17">
      <w:pPr>
        <w:jc w:val="both"/>
        <w:rPr>
          <w:sz w:val="24"/>
          <w:szCs w:val="24"/>
          <w:u w:val="single"/>
        </w:rPr>
      </w:pPr>
      <w:r w:rsidRPr="00640ABF">
        <w:rPr>
          <w:sz w:val="24"/>
          <w:szCs w:val="24"/>
          <w:u w:val="single"/>
        </w:rPr>
        <w:t xml:space="preserve">Key Expert 2 – </w:t>
      </w:r>
      <w:r>
        <w:rPr>
          <w:sz w:val="24"/>
          <w:szCs w:val="24"/>
          <w:u w:val="single"/>
        </w:rPr>
        <w:t xml:space="preserve">Expert for anti-hail protection and disaster risk management </w:t>
      </w:r>
    </w:p>
    <w:p w:rsidR="001A7E17" w:rsidRDefault="001A7E17" w:rsidP="001A7E17">
      <w:pPr>
        <w:jc w:val="both"/>
        <w:rPr>
          <w:sz w:val="24"/>
          <w:szCs w:val="24"/>
        </w:rPr>
      </w:pPr>
    </w:p>
    <w:p w:rsidR="001A7E17" w:rsidRDefault="001A7E17" w:rsidP="001A7E17">
      <w:pPr>
        <w:pStyle w:val="ListParagraph"/>
        <w:numPr>
          <w:ilvl w:val="0"/>
          <w:numId w:val="4"/>
        </w:numPr>
        <w:rPr>
          <w:sz w:val="24"/>
          <w:szCs w:val="24"/>
        </w:rPr>
      </w:pPr>
      <w:r>
        <w:rPr>
          <w:sz w:val="24"/>
          <w:szCs w:val="24"/>
        </w:rPr>
        <w:t xml:space="preserve">Must have at least 3 years </w:t>
      </w:r>
      <w:r w:rsidR="00BB368B">
        <w:rPr>
          <w:sz w:val="24"/>
          <w:szCs w:val="24"/>
        </w:rPr>
        <w:t xml:space="preserve">of </w:t>
      </w:r>
      <w:r w:rsidRPr="0043212D">
        <w:rPr>
          <w:sz w:val="24"/>
          <w:szCs w:val="24"/>
        </w:rPr>
        <w:t>experience as a manager, coordinator or similar managing position for the activity of automation and remote control of the anti-hail projectile system development</w:t>
      </w:r>
      <w:r>
        <w:rPr>
          <w:sz w:val="24"/>
          <w:szCs w:val="24"/>
        </w:rPr>
        <w:t>,</w:t>
      </w:r>
    </w:p>
    <w:p w:rsidR="001A7E17" w:rsidRDefault="001A7E17" w:rsidP="001A7E17">
      <w:pPr>
        <w:pStyle w:val="ListParagraph"/>
        <w:numPr>
          <w:ilvl w:val="0"/>
          <w:numId w:val="4"/>
        </w:numPr>
        <w:rPr>
          <w:sz w:val="24"/>
          <w:szCs w:val="24"/>
        </w:rPr>
      </w:pPr>
      <w:r w:rsidRPr="00376DAE">
        <w:rPr>
          <w:sz w:val="24"/>
          <w:szCs w:val="24"/>
        </w:rPr>
        <w:t>Must have at least 10 years of professional experience in project cycle management in IT, agriculture, climate change/circular economy sectors,</w:t>
      </w:r>
    </w:p>
    <w:p w:rsidR="001A7E17" w:rsidRPr="00376DAE" w:rsidRDefault="001A7E17" w:rsidP="001A7E17">
      <w:pPr>
        <w:pStyle w:val="ListParagraph"/>
        <w:numPr>
          <w:ilvl w:val="0"/>
          <w:numId w:val="4"/>
        </w:numPr>
        <w:rPr>
          <w:sz w:val="24"/>
          <w:szCs w:val="24"/>
        </w:rPr>
      </w:pPr>
      <w:r w:rsidRPr="00376DAE">
        <w:rPr>
          <w:sz w:val="24"/>
          <w:szCs w:val="24"/>
        </w:rPr>
        <w:t>Work experience in national and international companies and donor projects</w:t>
      </w:r>
      <w:r>
        <w:rPr>
          <w:sz w:val="24"/>
          <w:szCs w:val="24"/>
        </w:rPr>
        <w:t>,</w:t>
      </w:r>
    </w:p>
    <w:p w:rsidR="001A7E17" w:rsidRDefault="001A7E17" w:rsidP="001A7E17">
      <w:pPr>
        <w:pStyle w:val="ListParagraph"/>
        <w:numPr>
          <w:ilvl w:val="0"/>
          <w:numId w:val="4"/>
        </w:numPr>
        <w:rPr>
          <w:sz w:val="24"/>
          <w:szCs w:val="24"/>
        </w:rPr>
      </w:pPr>
      <w:r w:rsidRPr="0043212D">
        <w:rPr>
          <w:sz w:val="24"/>
          <w:szCs w:val="24"/>
        </w:rPr>
        <w:t>Working experience on a World Bank financed projects will be considered strong asset</w:t>
      </w:r>
      <w:r>
        <w:rPr>
          <w:sz w:val="24"/>
          <w:szCs w:val="24"/>
        </w:rPr>
        <w:t>,</w:t>
      </w:r>
    </w:p>
    <w:p w:rsidR="001A7E17" w:rsidRDefault="001A7E17" w:rsidP="001A7E17">
      <w:pPr>
        <w:pStyle w:val="ListParagraph"/>
        <w:numPr>
          <w:ilvl w:val="0"/>
          <w:numId w:val="4"/>
        </w:numPr>
        <w:rPr>
          <w:sz w:val="24"/>
          <w:szCs w:val="24"/>
        </w:rPr>
      </w:pPr>
      <w:r w:rsidRPr="0043212D">
        <w:rPr>
          <w:sz w:val="24"/>
          <w:szCs w:val="24"/>
        </w:rPr>
        <w:t>Proven experience in leading projects related to business development, preferably in agriculture</w:t>
      </w:r>
      <w:r>
        <w:rPr>
          <w:sz w:val="24"/>
          <w:szCs w:val="24"/>
        </w:rPr>
        <w:t>,</w:t>
      </w:r>
    </w:p>
    <w:p w:rsidR="001A7E17" w:rsidRDefault="001A7E17" w:rsidP="001A7E17">
      <w:pPr>
        <w:pStyle w:val="ListParagraph"/>
        <w:numPr>
          <w:ilvl w:val="0"/>
          <w:numId w:val="4"/>
        </w:numPr>
        <w:rPr>
          <w:sz w:val="24"/>
          <w:szCs w:val="24"/>
        </w:rPr>
      </w:pPr>
      <w:r w:rsidRPr="0043212D">
        <w:rPr>
          <w:sz w:val="24"/>
          <w:szCs w:val="24"/>
        </w:rPr>
        <w:t xml:space="preserve">A bachelor's degree in </w:t>
      </w:r>
      <w:r>
        <w:rPr>
          <w:sz w:val="24"/>
          <w:szCs w:val="24"/>
        </w:rPr>
        <w:t xml:space="preserve">agriculture, </w:t>
      </w:r>
      <w:r w:rsidRPr="0043212D">
        <w:rPr>
          <w:sz w:val="24"/>
          <w:szCs w:val="24"/>
        </w:rPr>
        <w:t>economics, organizational sciences, or a relevant related field</w:t>
      </w:r>
      <w:r>
        <w:rPr>
          <w:sz w:val="24"/>
          <w:szCs w:val="24"/>
        </w:rPr>
        <w:t>.</w:t>
      </w:r>
    </w:p>
    <w:p w:rsidR="001A7E17" w:rsidRPr="00A158B6" w:rsidRDefault="001A7E17" w:rsidP="001A7E17">
      <w:pPr>
        <w:rPr>
          <w:sz w:val="24"/>
          <w:szCs w:val="24"/>
        </w:rPr>
      </w:pPr>
    </w:p>
    <w:p w:rsidR="001A7E17" w:rsidRPr="00640ABF" w:rsidRDefault="001A7E17" w:rsidP="001A7E17">
      <w:pPr>
        <w:jc w:val="both"/>
        <w:rPr>
          <w:sz w:val="24"/>
          <w:szCs w:val="24"/>
          <w:u w:val="single"/>
        </w:rPr>
      </w:pPr>
      <w:r w:rsidRPr="00640ABF">
        <w:rPr>
          <w:sz w:val="24"/>
          <w:szCs w:val="24"/>
          <w:u w:val="single"/>
        </w:rPr>
        <w:t xml:space="preserve">Key Expert </w:t>
      </w:r>
      <w:proofErr w:type="gramStart"/>
      <w:r>
        <w:rPr>
          <w:sz w:val="24"/>
          <w:szCs w:val="24"/>
          <w:u w:val="single"/>
        </w:rPr>
        <w:t>3</w:t>
      </w:r>
      <w:proofErr w:type="gramEnd"/>
      <w:r w:rsidRPr="00640ABF">
        <w:rPr>
          <w:sz w:val="24"/>
          <w:szCs w:val="24"/>
          <w:u w:val="single"/>
        </w:rPr>
        <w:t xml:space="preserve"> – </w:t>
      </w:r>
      <w:r>
        <w:rPr>
          <w:sz w:val="24"/>
          <w:szCs w:val="24"/>
          <w:u w:val="single"/>
        </w:rPr>
        <w:t>Expert for economy and analysis/surveys</w:t>
      </w:r>
    </w:p>
    <w:p w:rsidR="001A7E17" w:rsidRDefault="001A7E17" w:rsidP="001A7E17">
      <w:pPr>
        <w:rPr>
          <w:sz w:val="24"/>
          <w:szCs w:val="24"/>
        </w:rPr>
      </w:pPr>
    </w:p>
    <w:p w:rsidR="001A7E17" w:rsidRPr="00A158B6" w:rsidRDefault="001A7E17" w:rsidP="001A7E17">
      <w:pPr>
        <w:pStyle w:val="ListParagraph"/>
        <w:numPr>
          <w:ilvl w:val="0"/>
          <w:numId w:val="4"/>
        </w:numPr>
        <w:rPr>
          <w:sz w:val="24"/>
          <w:szCs w:val="24"/>
        </w:rPr>
      </w:pPr>
      <w:r w:rsidRPr="00A158B6">
        <w:rPr>
          <w:sz w:val="24"/>
          <w:szCs w:val="24"/>
        </w:rPr>
        <w:t>At least 5 years of relevant working experience in working in or with public-sector institutions at national and local level</w:t>
      </w:r>
      <w:r>
        <w:rPr>
          <w:sz w:val="24"/>
          <w:szCs w:val="24"/>
        </w:rPr>
        <w:t>,</w:t>
      </w:r>
    </w:p>
    <w:p w:rsidR="001A7E17" w:rsidRPr="00A158B6" w:rsidRDefault="001A7E17" w:rsidP="001A7E17">
      <w:pPr>
        <w:pStyle w:val="ListParagraph"/>
        <w:numPr>
          <w:ilvl w:val="0"/>
          <w:numId w:val="4"/>
        </w:numPr>
        <w:rPr>
          <w:sz w:val="24"/>
          <w:szCs w:val="24"/>
        </w:rPr>
      </w:pPr>
      <w:r w:rsidRPr="00A158B6">
        <w:rPr>
          <w:sz w:val="24"/>
          <w:szCs w:val="24"/>
        </w:rPr>
        <w:t>At least 5 years of experience in analysis</w:t>
      </w:r>
      <w:r w:rsidR="00BB368B">
        <w:rPr>
          <w:sz w:val="24"/>
          <w:szCs w:val="24"/>
        </w:rPr>
        <w:t xml:space="preserve"> and </w:t>
      </w:r>
      <w:r w:rsidRPr="00A158B6">
        <w:rPr>
          <w:sz w:val="24"/>
          <w:szCs w:val="24"/>
        </w:rPr>
        <w:t xml:space="preserve">surveys, </w:t>
      </w:r>
    </w:p>
    <w:p w:rsidR="001A7E17" w:rsidRDefault="001A7E17" w:rsidP="001A7E17">
      <w:pPr>
        <w:pStyle w:val="ListParagraph"/>
        <w:numPr>
          <w:ilvl w:val="0"/>
          <w:numId w:val="4"/>
        </w:numPr>
        <w:rPr>
          <w:sz w:val="24"/>
          <w:szCs w:val="24"/>
        </w:rPr>
      </w:pPr>
      <w:r w:rsidRPr="00A158B6">
        <w:rPr>
          <w:sz w:val="24"/>
          <w:szCs w:val="24"/>
        </w:rPr>
        <w:t xml:space="preserve">Knowledge and understanding of the national legal framework, rules and procedures relevant for </w:t>
      </w:r>
      <w:r w:rsidRPr="00D62CF0">
        <w:rPr>
          <w:sz w:val="24"/>
          <w:szCs w:val="24"/>
        </w:rPr>
        <w:t xml:space="preserve">climate </w:t>
      </w:r>
      <w:r>
        <w:rPr>
          <w:sz w:val="24"/>
          <w:szCs w:val="24"/>
        </w:rPr>
        <w:t xml:space="preserve">change </w:t>
      </w:r>
      <w:r w:rsidRPr="00D62CF0">
        <w:rPr>
          <w:sz w:val="24"/>
          <w:szCs w:val="24"/>
        </w:rPr>
        <w:t>and circular economy, disaster and risk management, or agriculture projects</w:t>
      </w:r>
      <w:r>
        <w:rPr>
          <w:sz w:val="24"/>
          <w:szCs w:val="24"/>
        </w:rPr>
        <w:t>,</w:t>
      </w:r>
      <w:r w:rsidRPr="00A158B6">
        <w:rPr>
          <w:sz w:val="24"/>
          <w:szCs w:val="24"/>
        </w:rPr>
        <w:t xml:space="preserve"> </w:t>
      </w:r>
    </w:p>
    <w:p w:rsidR="001A7E17" w:rsidRPr="00A158B6" w:rsidRDefault="001A7E17" w:rsidP="001A7E17">
      <w:pPr>
        <w:pStyle w:val="ListParagraph"/>
        <w:numPr>
          <w:ilvl w:val="0"/>
          <w:numId w:val="4"/>
        </w:numPr>
        <w:rPr>
          <w:sz w:val="24"/>
          <w:szCs w:val="24"/>
        </w:rPr>
      </w:pPr>
      <w:r w:rsidRPr="00FE46B1">
        <w:rPr>
          <w:sz w:val="24"/>
          <w:szCs w:val="24"/>
        </w:rPr>
        <w:t>Experience in market research and analysis, due diligence performance, and monitoring of performance indicators</w:t>
      </w:r>
      <w:r>
        <w:rPr>
          <w:sz w:val="24"/>
          <w:szCs w:val="24"/>
        </w:rPr>
        <w:t>,</w:t>
      </w:r>
    </w:p>
    <w:p w:rsidR="001A7E17" w:rsidRPr="00A158B6" w:rsidRDefault="001A7E17" w:rsidP="001A7E17">
      <w:pPr>
        <w:pStyle w:val="ListParagraph"/>
        <w:numPr>
          <w:ilvl w:val="0"/>
          <w:numId w:val="4"/>
        </w:numPr>
        <w:rPr>
          <w:sz w:val="24"/>
          <w:szCs w:val="24"/>
        </w:rPr>
      </w:pPr>
      <w:r w:rsidRPr="00A158B6">
        <w:rPr>
          <w:sz w:val="24"/>
          <w:szCs w:val="24"/>
        </w:rPr>
        <w:t>Experience in working with a wide range of stakeholders (private, government, etc.),</w:t>
      </w:r>
    </w:p>
    <w:p w:rsidR="001A7E17" w:rsidRPr="00A158B6" w:rsidRDefault="001A7E17" w:rsidP="001A7E17">
      <w:pPr>
        <w:pStyle w:val="ListParagraph"/>
        <w:numPr>
          <w:ilvl w:val="0"/>
          <w:numId w:val="4"/>
        </w:numPr>
        <w:rPr>
          <w:sz w:val="24"/>
          <w:szCs w:val="24"/>
        </w:rPr>
      </w:pPr>
      <w:r w:rsidRPr="00A158B6">
        <w:rPr>
          <w:sz w:val="24"/>
          <w:szCs w:val="24"/>
        </w:rPr>
        <w:lastRenderedPageBreak/>
        <w:t>Experience in working with international organizations will be considered as an advantage,</w:t>
      </w:r>
    </w:p>
    <w:p w:rsidR="001A7E17" w:rsidRPr="00A04203" w:rsidRDefault="001A7E17" w:rsidP="001A7E17">
      <w:pPr>
        <w:pStyle w:val="ListParagraph"/>
        <w:numPr>
          <w:ilvl w:val="0"/>
          <w:numId w:val="4"/>
        </w:numPr>
        <w:rPr>
          <w:sz w:val="24"/>
          <w:szCs w:val="24"/>
        </w:rPr>
      </w:pPr>
      <w:r w:rsidRPr="0043212D">
        <w:rPr>
          <w:sz w:val="24"/>
          <w:szCs w:val="24"/>
        </w:rPr>
        <w:t xml:space="preserve">A bachelor's degree in economics, organizational sciences, </w:t>
      </w:r>
      <w:r>
        <w:rPr>
          <w:sz w:val="24"/>
          <w:szCs w:val="24"/>
        </w:rPr>
        <w:t xml:space="preserve">agriculture </w:t>
      </w:r>
      <w:r w:rsidRPr="0043212D">
        <w:rPr>
          <w:sz w:val="24"/>
          <w:szCs w:val="24"/>
        </w:rPr>
        <w:t>or a relevant related field</w:t>
      </w:r>
      <w:r>
        <w:rPr>
          <w:sz w:val="24"/>
          <w:szCs w:val="24"/>
        </w:rPr>
        <w:t>.</w:t>
      </w:r>
    </w:p>
    <w:p w:rsidR="001A7E17" w:rsidRDefault="001A7E17" w:rsidP="001A7E17">
      <w:pPr>
        <w:jc w:val="both"/>
        <w:rPr>
          <w:sz w:val="24"/>
          <w:szCs w:val="24"/>
        </w:rPr>
      </w:pPr>
    </w:p>
    <w:p w:rsidR="001A7E17" w:rsidRPr="00E30DF4" w:rsidRDefault="001A7E17" w:rsidP="001A7E17">
      <w:pPr>
        <w:jc w:val="both"/>
        <w:rPr>
          <w:bCs/>
          <w:sz w:val="24"/>
          <w:szCs w:val="24"/>
          <w:u w:val="single"/>
        </w:rPr>
      </w:pPr>
      <w:r w:rsidRPr="00E30DF4">
        <w:rPr>
          <w:bCs/>
          <w:sz w:val="24"/>
          <w:szCs w:val="24"/>
          <w:u w:val="single"/>
        </w:rPr>
        <w:t>Key e</w:t>
      </w:r>
      <w:proofErr w:type="spellStart"/>
      <w:r w:rsidRPr="00E30DF4">
        <w:rPr>
          <w:bCs/>
          <w:sz w:val="24"/>
          <w:szCs w:val="24"/>
          <w:u w:val="single"/>
          <w:lang w:val="sr-Latn-RS"/>
        </w:rPr>
        <w:t>xperts</w:t>
      </w:r>
      <w:proofErr w:type="spellEnd"/>
      <w:r w:rsidRPr="00E30DF4">
        <w:rPr>
          <w:bCs/>
          <w:sz w:val="24"/>
          <w:szCs w:val="24"/>
          <w:u w:val="single"/>
        </w:rPr>
        <w:t xml:space="preserve"> must provide adequate proof for all of the requirements presented and a statement of availability for the tasks.</w:t>
      </w:r>
    </w:p>
    <w:p w:rsidR="001A7E17" w:rsidRPr="003452E5" w:rsidRDefault="001A7E17" w:rsidP="001A7E17">
      <w:pPr>
        <w:jc w:val="both"/>
        <w:rPr>
          <w:b/>
          <w:bCs/>
          <w:sz w:val="24"/>
          <w:szCs w:val="24"/>
          <w:u w:val="single"/>
        </w:rPr>
      </w:pPr>
    </w:p>
    <w:p w:rsidR="001A7E17" w:rsidRPr="00636872" w:rsidRDefault="001A7E17" w:rsidP="001A7E17">
      <w:pPr>
        <w:pStyle w:val="ListParagraph"/>
        <w:numPr>
          <w:ilvl w:val="0"/>
          <w:numId w:val="1"/>
        </w:numPr>
        <w:rPr>
          <w:b/>
          <w:bCs/>
          <w:sz w:val="24"/>
          <w:szCs w:val="24"/>
        </w:rPr>
      </w:pPr>
      <w:r w:rsidRPr="00636872">
        <w:rPr>
          <w:b/>
          <w:bCs/>
          <w:sz w:val="24"/>
          <w:szCs w:val="24"/>
        </w:rPr>
        <w:t>Logistic and timing</w:t>
      </w:r>
    </w:p>
    <w:p w:rsidR="001A7E17" w:rsidRDefault="001A7E17" w:rsidP="001A7E17">
      <w:pPr>
        <w:rPr>
          <w:sz w:val="24"/>
          <w:szCs w:val="24"/>
        </w:rPr>
      </w:pPr>
    </w:p>
    <w:p w:rsidR="001A7E17" w:rsidRPr="00636872" w:rsidRDefault="001A7E17" w:rsidP="001A7E17">
      <w:pPr>
        <w:pStyle w:val="ListParagraph"/>
        <w:numPr>
          <w:ilvl w:val="1"/>
          <w:numId w:val="1"/>
        </w:numPr>
        <w:rPr>
          <w:b/>
          <w:bCs/>
          <w:sz w:val="24"/>
          <w:szCs w:val="24"/>
        </w:rPr>
      </w:pPr>
      <w:r w:rsidRPr="00636872">
        <w:rPr>
          <w:b/>
          <w:bCs/>
          <w:sz w:val="24"/>
          <w:szCs w:val="24"/>
        </w:rPr>
        <w:t>Location</w:t>
      </w:r>
    </w:p>
    <w:p w:rsidR="001A7E17" w:rsidRDefault="001A7E17" w:rsidP="001A7E17">
      <w:pPr>
        <w:pStyle w:val="ListParagraph"/>
        <w:ind w:left="720" w:firstLine="0"/>
        <w:rPr>
          <w:sz w:val="24"/>
          <w:szCs w:val="24"/>
        </w:rPr>
      </w:pPr>
      <w:r>
        <w:rPr>
          <w:sz w:val="24"/>
          <w:szCs w:val="24"/>
        </w:rPr>
        <w:t>The Republic of Serbia</w:t>
      </w:r>
    </w:p>
    <w:p w:rsidR="001A7E17" w:rsidRDefault="001A7E17" w:rsidP="001A7E17">
      <w:pPr>
        <w:rPr>
          <w:sz w:val="24"/>
          <w:szCs w:val="24"/>
        </w:rPr>
      </w:pPr>
    </w:p>
    <w:p w:rsidR="001A7E17" w:rsidRPr="00636872" w:rsidRDefault="001A7E17" w:rsidP="001A7E17">
      <w:pPr>
        <w:pStyle w:val="ListParagraph"/>
        <w:numPr>
          <w:ilvl w:val="1"/>
          <w:numId w:val="1"/>
        </w:numPr>
        <w:rPr>
          <w:b/>
          <w:bCs/>
          <w:sz w:val="24"/>
          <w:szCs w:val="24"/>
        </w:rPr>
      </w:pPr>
      <w:r w:rsidRPr="00636872">
        <w:rPr>
          <w:b/>
          <w:bCs/>
          <w:sz w:val="24"/>
          <w:szCs w:val="24"/>
        </w:rPr>
        <w:t>Start date &amp; period of implementation of tasks</w:t>
      </w:r>
    </w:p>
    <w:p w:rsidR="001A7E17" w:rsidRDefault="001A7E17" w:rsidP="001A7E17">
      <w:pPr>
        <w:pStyle w:val="ListParagraph"/>
        <w:ind w:left="720" w:firstLine="0"/>
        <w:rPr>
          <w:sz w:val="24"/>
          <w:szCs w:val="24"/>
        </w:rPr>
      </w:pPr>
      <w:r w:rsidRPr="0043212D">
        <w:rPr>
          <w:sz w:val="24"/>
          <w:szCs w:val="24"/>
        </w:rPr>
        <w:t xml:space="preserve">The intended start date is </w:t>
      </w:r>
      <w:r w:rsidR="00CC3366">
        <w:rPr>
          <w:sz w:val="24"/>
          <w:szCs w:val="24"/>
        </w:rPr>
        <w:t>June 1</w:t>
      </w:r>
      <w:r w:rsidRPr="0043212D">
        <w:rPr>
          <w:sz w:val="24"/>
          <w:szCs w:val="24"/>
        </w:rPr>
        <w:t xml:space="preserve">, 2023 and the period of contract implementation will be </w:t>
      </w:r>
      <w:r w:rsidR="00B8026D">
        <w:rPr>
          <w:sz w:val="24"/>
          <w:szCs w:val="24"/>
        </w:rPr>
        <w:t>90 days</w:t>
      </w:r>
      <w:r w:rsidR="00CC3366">
        <w:rPr>
          <w:sz w:val="24"/>
          <w:szCs w:val="24"/>
        </w:rPr>
        <w:t xml:space="preserve"> </w:t>
      </w:r>
      <w:r w:rsidRPr="0043212D">
        <w:rPr>
          <w:sz w:val="24"/>
          <w:szCs w:val="24"/>
        </w:rPr>
        <w:t>from the contract signature</w:t>
      </w:r>
      <w:r>
        <w:rPr>
          <w:sz w:val="24"/>
          <w:szCs w:val="24"/>
        </w:rPr>
        <w:t>.</w:t>
      </w:r>
    </w:p>
    <w:p w:rsidR="001A7E17" w:rsidRDefault="001A7E17" w:rsidP="001A7E17">
      <w:pPr>
        <w:rPr>
          <w:sz w:val="24"/>
          <w:szCs w:val="24"/>
        </w:rPr>
      </w:pPr>
    </w:p>
    <w:p w:rsidR="001A7E17" w:rsidRPr="00597270" w:rsidRDefault="001A7E17" w:rsidP="001A7E17">
      <w:pPr>
        <w:pStyle w:val="ListParagraph"/>
        <w:numPr>
          <w:ilvl w:val="0"/>
          <w:numId w:val="1"/>
        </w:numPr>
        <w:rPr>
          <w:b/>
          <w:sz w:val="24"/>
          <w:szCs w:val="24"/>
        </w:rPr>
      </w:pPr>
      <w:r w:rsidRPr="00597270">
        <w:rPr>
          <w:b/>
          <w:sz w:val="24"/>
          <w:szCs w:val="24"/>
        </w:rPr>
        <w:t>Selection</w:t>
      </w:r>
    </w:p>
    <w:p w:rsidR="001A7E17" w:rsidRDefault="001A7E17" w:rsidP="001A7E17">
      <w:pPr>
        <w:pStyle w:val="ListParagraph"/>
        <w:ind w:left="720" w:firstLine="0"/>
        <w:rPr>
          <w:sz w:val="24"/>
          <w:szCs w:val="24"/>
        </w:rPr>
      </w:pPr>
    </w:p>
    <w:p w:rsidR="001A7E17" w:rsidRPr="00636872" w:rsidRDefault="001A7E17" w:rsidP="001A7E17">
      <w:pPr>
        <w:pStyle w:val="ListParagraph"/>
        <w:ind w:left="720" w:firstLine="0"/>
        <w:rPr>
          <w:sz w:val="24"/>
          <w:szCs w:val="24"/>
        </w:rPr>
      </w:pPr>
      <w:r>
        <w:rPr>
          <w:sz w:val="24"/>
          <w:szCs w:val="24"/>
        </w:rPr>
        <w:t xml:space="preserve">The Consultant </w:t>
      </w:r>
      <w:proofErr w:type="gramStart"/>
      <w:r>
        <w:rPr>
          <w:sz w:val="24"/>
          <w:szCs w:val="24"/>
        </w:rPr>
        <w:t>will be selected</w:t>
      </w:r>
      <w:proofErr w:type="gramEnd"/>
      <w:r>
        <w:rPr>
          <w:sz w:val="24"/>
          <w:szCs w:val="24"/>
        </w:rPr>
        <w:t xml:space="preserve"> in accordance with CQS method set out in the World Bank’s Procurement Regulations for IPF Borrowers </w:t>
      </w:r>
      <w:r w:rsidR="00E30DF4">
        <w:rPr>
          <w:sz w:val="24"/>
          <w:szCs w:val="24"/>
        </w:rPr>
        <w:t>(July</w:t>
      </w:r>
      <w:r>
        <w:rPr>
          <w:sz w:val="24"/>
          <w:szCs w:val="24"/>
        </w:rPr>
        <w:t xml:space="preserve"> 2016, revised November 2017 and August 2018).</w:t>
      </w:r>
    </w:p>
    <w:p w:rsidR="001A7E17" w:rsidRDefault="001A7E17" w:rsidP="001A7E17">
      <w:pPr>
        <w:rPr>
          <w:sz w:val="24"/>
          <w:szCs w:val="24"/>
        </w:rPr>
      </w:pPr>
    </w:p>
    <w:p w:rsidR="001A7E17" w:rsidRPr="00E30DF4" w:rsidRDefault="0079041C" w:rsidP="001A7E17">
      <w:pPr>
        <w:rPr>
          <w:bCs/>
          <w:sz w:val="24"/>
          <w:szCs w:val="24"/>
          <w:u w:val="single"/>
        </w:rPr>
      </w:pPr>
      <w:r>
        <w:rPr>
          <w:bCs/>
          <w:sz w:val="24"/>
          <w:szCs w:val="24"/>
          <w:u w:val="single"/>
        </w:rPr>
        <w:t>E</w:t>
      </w:r>
      <w:r w:rsidR="001A7E17" w:rsidRPr="00E30DF4">
        <w:rPr>
          <w:bCs/>
          <w:sz w:val="24"/>
          <w:szCs w:val="24"/>
          <w:u w:val="single"/>
        </w:rPr>
        <w:t xml:space="preserve">xpressions of interest </w:t>
      </w:r>
      <w:proofErr w:type="gramStart"/>
      <w:r w:rsidR="001A7E17" w:rsidRPr="00E30DF4">
        <w:rPr>
          <w:bCs/>
          <w:sz w:val="24"/>
          <w:szCs w:val="24"/>
          <w:u w:val="single"/>
        </w:rPr>
        <w:t>will be evaluated</w:t>
      </w:r>
      <w:proofErr w:type="gramEnd"/>
      <w:r w:rsidR="001A7E17" w:rsidRPr="00E30DF4">
        <w:rPr>
          <w:bCs/>
          <w:sz w:val="24"/>
          <w:szCs w:val="24"/>
          <w:u w:val="single"/>
        </w:rPr>
        <w:t xml:space="preserve"> based on the following criteria:</w:t>
      </w:r>
    </w:p>
    <w:p w:rsidR="001A7E17" w:rsidRPr="00342865" w:rsidRDefault="001A7E17" w:rsidP="001A7E17">
      <w:pPr>
        <w:rPr>
          <w:b/>
          <w:bCs/>
          <w:sz w:val="24"/>
          <w:szCs w:val="24"/>
        </w:rPr>
      </w:pPr>
    </w:p>
    <w:tbl>
      <w:tblPr>
        <w:tblStyle w:val="TableGrid"/>
        <w:tblW w:w="0" w:type="auto"/>
        <w:tblInd w:w="720" w:type="dxa"/>
        <w:tblLook w:val="04A0" w:firstRow="1" w:lastRow="0" w:firstColumn="1" w:lastColumn="0" w:noHBand="0" w:noVBand="1"/>
      </w:tblPr>
      <w:tblGrid>
        <w:gridCol w:w="4469"/>
        <w:gridCol w:w="4401"/>
      </w:tblGrid>
      <w:tr w:rsidR="00CC3366" w:rsidTr="00D179BC">
        <w:tc>
          <w:tcPr>
            <w:tcW w:w="4469" w:type="dxa"/>
            <w:vAlign w:val="center"/>
          </w:tcPr>
          <w:p w:rsidR="00CC3366" w:rsidRPr="0065198F" w:rsidRDefault="008C0D44" w:rsidP="00567E51">
            <w:pPr>
              <w:pStyle w:val="ListParagraph"/>
              <w:ind w:left="0" w:firstLine="0"/>
              <w:rPr>
                <w:sz w:val="24"/>
                <w:szCs w:val="24"/>
              </w:rPr>
            </w:pPr>
            <w:r>
              <w:rPr>
                <w:sz w:val="24"/>
                <w:szCs w:val="24"/>
              </w:rPr>
              <w:t>S</w:t>
            </w:r>
            <w:r w:rsidR="00692386">
              <w:rPr>
                <w:sz w:val="24"/>
                <w:szCs w:val="24"/>
              </w:rPr>
              <w:t>pecific experience</w:t>
            </w:r>
            <w:r w:rsidR="00CC3366">
              <w:rPr>
                <w:sz w:val="24"/>
                <w:szCs w:val="24"/>
              </w:rPr>
              <w:t xml:space="preserve"> of the </w:t>
            </w:r>
            <w:r w:rsidR="00692386">
              <w:rPr>
                <w:sz w:val="24"/>
                <w:szCs w:val="24"/>
              </w:rPr>
              <w:t>firm</w:t>
            </w:r>
          </w:p>
        </w:tc>
        <w:tc>
          <w:tcPr>
            <w:tcW w:w="4401" w:type="dxa"/>
            <w:vAlign w:val="center"/>
          </w:tcPr>
          <w:p w:rsidR="00CC3366" w:rsidRDefault="00692386" w:rsidP="00DE7844">
            <w:pPr>
              <w:pStyle w:val="ListParagraph"/>
              <w:ind w:left="0" w:firstLine="0"/>
              <w:rPr>
                <w:sz w:val="24"/>
                <w:szCs w:val="24"/>
              </w:rPr>
            </w:pPr>
            <w:r>
              <w:rPr>
                <w:sz w:val="24"/>
                <w:szCs w:val="24"/>
              </w:rPr>
              <w:t>4</w:t>
            </w:r>
            <w:r w:rsidR="00CC3366">
              <w:rPr>
                <w:sz w:val="24"/>
                <w:szCs w:val="24"/>
              </w:rPr>
              <w:t>0 points</w:t>
            </w:r>
          </w:p>
        </w:tc>
      </w:tr>
      <w:tr w:rsidR="001A7E17" w:rsidTr="00D179BC">
        <w:tc>
          <w:tcPr>
            <w:tcW w:w="4469" w:type="dxa"/>
            <w:vAlign w:val="center"/>
          </w:tcPr>
          <w:p w:rsidR="001A7E17" w:rsidRDefault="001A7E17" w:rsidP="00692386">
            <w:pPr>
              <w:pStyle w:val="ListParagraph"/>
              <w:ind w:left="0" w:firstLine="0"/>
              <w:rPr>
                <w:sz w:val="24"/>
                <w:szCs w:val="24"/>
              </w:rPr>
            </w:pPr>
            <w:r w:rsidRPr="0065198F">
              <w:rPr>
                <w:sz w:val="24"/>
                <w:szCs w:val="24"/>
              </w:rPr>
              <w:t xml:space="preserve">Qualifications of </w:t>
            </w:r>
            <w:r w:rsidR="00692386">
              <w:rPr>
                <w:sz w:val="24"/>
                <w:szCs w:val="24"/>
              </w:rPr>
              <w:t>Key Experts</w:t>
            </w:r>
          </w:p>
        </w:tc>
        <w:tc>
          <w:tcPr>
            <w:tcW w:w="4401" w:type="dxa"/>
            <w:vAlign w:val="center"/>
          </w:tcPr>
          <w:p w:rsidR="001A7E17" w:rsidRDefault="00692386" w:rsidP="00DE7844">
            <w:pPr>
              <w:pStyle w:val="ListParagraph"/>
              <w:ind w:left="0" w:firstLine="0"/>
              <w:rPr>
                <w:sz w:val="24"/>
                <w:szCs w:val="24"/>
              </w:rPr>
            </w:pPr>
            <w:r>
              <w:rPr>
                <w:sz w:val="24"/>
                <w:szCs w:val="24"/>
              </w:rPr>
              <w:t>6</w:t>
            </w:r>
            <w:r w:rsidR="001A7E17">
              <w:rPr>
                <w:sz w:val="24"/>
                <w:szCs w:val="24"/>
              </w:rPr>
              <w:t>0 points</w:t>
            </w:r>
          </w:p>
        </w:tc>
      </w:tr>
      <w:tr w:rsidR="001A7E17" w:rsidTr="00D179BC">
        <w:tc>
          <w:tcPr>
            <w:tcW w:w="4469" w:type="dxa"/>
            <w:vAlign w:val="center"/>
          </w:tcPr>
          <w:p w:rsidR="001A7E17" w:rsidRPr="005A4218" w:rsidRDefault="001A7E17" w:rsidP="00DE7844">
            <w:pPr>
              <w:pStyle w:val="ListParagraph"/>
              <w:ind w:left="0" w:firstLine="0"/>
              <w:rPr>
                <w:b/>
                <w:bCs/>
                <w:sz w:val="24"/>
                <w:szCs w:val="24"/>
              </w:rPr>
            </w:pPr>
            <w:r w:rsidRPr="005A4218">
              <w:rPr>
                <w:b/>
                <w:bCs/>
                <w:sz w:val="24"/>
                <w:szCs w:val="24"/>
              </w:rPr>
              <w:t>TOTAL</w:t>
            </w:r>
            <w:r>
              <w:rPr>
                <w:b/>
                <w:bCs/>
                <w:sz w:val="24"/>
                <w:szCs w:val="24"/>
              </w:rPr>
              <w:t>:</w:t>
            </w:r>
          </w:p>
        </w:tc>
        <w:tc>
          <w:tcPr>
            <w:tcW w:w="4401" w:type="dxa"/>
            <w:vAlign w:val="center"/>
          </w:tcPr>
          <w:p w:rsidR="001A7E17" w:rsidRPr="00D179BC" w:rsidRDefault="001A7E17" w:rsidP="00DE7844">
            <w:pPr>
              <w:pStyle w:val="ListParagraph"/>
              <w:ind w:left="0" w:firstLine="0"/>
              <w:rPr>
                <w:b/>
                <w:bCs/>
                <w:sz w:val="24"/>
                <w:szCs w:val="24"/>
              </w:rPr>
            </w:pPr>
            <w:r w:rsidRPr="00D179BC">
              <w:rPr>
                <w:b/>
                <w:bCs/>
                <w:sz w:val="24"/>
                <w:szCs w:val="24"/>
              </w:rPr>
              <w:t>100 POINTS</w:t>
            </w:r>
          </w:p>
        </w:tc>
      </w:tr>
    </w:tbl>
    <w:p w:rsidR="00B22B20" w:rsidRDefault="00B22B20"/>
    <w:sectPr w:rsidR="00B22B20" w:rsidSect="004730CC">
      <w:pgSz w:w="12240" w:h="15840"/>
      <w:pgMar w:top="1400" w:right="1300" w:bottom="154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G Times">
    <w:altName w:val="Times New Roman"/>
    <w:charset w:val="EE"/>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A7041"/>
    <w:multiLevelType w:val="hybridMultilevel"/>
    <w:tmpl w:val="9FA29EC0"/>
    <w:lvl w:ilvl="0" w:tplc="9BC444D8">
      <w:numFmt w:val="bullet"/>
      <w:lvlText w:val="-"/>
      <w:lvlJc w:val="left"/>
      <w:pPr>
        <w:ind w:left="830" w:hanging="360"/>
      </w:pPr>
      <w:rPr>
        <w:rFonts w:ascii="Times New Roman" w:eastAsia="Times New Roman" w:hAnsi="Times New Roman" w:cs="Times New Roman" w:hint="default"/>
      </w:rPr>
    </w:lvl>
    <w:lvl w:ilvl="1" w:tplc="04090003" w:tentative="1">
      <w:start w:val="1"/>
      <w:numFmt w:val="bullet"/>
      <w:lvlText w:val="o"/>
      <w:lvlJc w:val="left"/>
      <w:pPr>
        <w:ind w:left="1550" w:hanging="360"/>
      </w:pPr>
      <w:rPr>
        <w:rFonts w:ascii="Courier New" w:hAnsi="Courier New" w:cs="Courier New" w:hint="default"/>
      </w:rPr>
    </w:lvl>
    <w:lvl w:ilvl="2" w:tplc="04090005" w:tentative="1">
      <w:start w:val="1"/>
      <w:numFmt w:val="bullet"/>
      <w:lvlText w:val=""/>
      <w:lvlJc w:val="left"/>
      <w:pPr>
        <w:ind w:left="2270" w:hanging="360"/>
      </w:pPr>
      <w:rPr>
        <w:rFonts w:ascii="Wingdings" w:hAnsi="Wingdings" w:hint="default"/>
      </w:rPr>
    </w:lvl>
    <w:lvl w:ilvl="3" w:tplc="04090001" w:tentative="1">
      <w:start w:val="1"/>
      <w:numFmt w:val="bullet"/>
      <w:lvlText w:val=""/>
      <w:lvlJc w:val="left"/>
      <w:pPr>
        <w:ind w:left="2990" w:hanging="360"/>
      </w:pPr>
      <w:rPr>
        <w:rFonts w:ascii="Symbol" w:hAnsi="Symbol" w:hint="default"/>
      </w:rPr>
    </w:lvl>
    <w:lvl w:ilvl="4" w:tplc="04090003" w:tentative="1">
      <w:start w:val="1"/>
      <w:numFmt w:val="bullet"/>
      <w:lvlText w:val="o"/>
      <w:lvlJc w:val="left"/>
      <w:pPr>
        <w:ind w:left="3710" w:hanging="360"/>
      </w:pPr>
      <w:rPr>
        <w:rFonts w:ascii="Courier New" w:hAnsi="Courier New" w:cs="Courier New" w:hint="default"/>
      </w:rPr>
    </w:lvl>
    <w:lvl w:ilvl="5" w:tplc="04090005" w:tentative="1">
      <w:start w:val="1"/>
      <w:numFmt w:val="bullet"/>
      <w:lvlText w:val=""/>
      <w:lvlJc w:val="left"/>
      <w:pPr>
        <w:ind w:left="4430" w:hanging="360"/>
      </w:pPr>
      <w:rPr>
        <w:rFonts w:ascii="Wingdings" w:hAnsi="Wingdings" w:hint="default"/>
      </w:rPr>
    </w:lvl>
    <w:lvl w:ilvl="6" w:tplc="04090001" w:tentative="1">
      <w:start w:val="1"/>
      <w:numFmt w:val="bullet"/>
      <w:lvlText w:val=""/>
      <w:lvlJc w:val="left"/>
      <w:pPr>
        <w:ind w:left="5150" w:hanging="360"/>
      </w:pPr>
      <w:rPr>
        <w:rFonts w:ascii="Symbol" w:hAnsi="Symbol" w:hint="default"/>
      </w:rPr>
    </w:lvl>
    <w:lvl w:ilvl="7" w:tplc="04090003" w:tentative="1">
      <w:start w:val="1"/>
      <w:numFmt w:val="bullet"/>
      <w:lvlText w:val="o"/>
      <w:lvlJc w:val="left"/>
      <w:pPr>
        <w:ind w:left="5870" w:hanging="360"/>
      </w:pPr>
      <w:rPr>
        <w:rFonts w:ascii="Courier New" w:hAnsi="Courier New" w:cs="Courier New" w:hint="default"/>
      </w:rPr>
    </w:lvl>
    <w:lvl w:ilvl="8" w:tplc="04090005" w:tentative="1">
      <w:start w:val="1"/>
      <w:numFmt w:val="bullet"/>
      <w:lvlText w:val=""/>
      <w:lvlJc w:val="left"/>
      <w:pPr>
        <w:ind w:left="6590" w:hanging="360"/>
      </w:pPr>
      <w:rPr>
        <w:rFonts w:ascii="Wingdings" w:hAnsi="Wingdings" w:hint="default"/>
      </w:rPr>
    </w:lvl>
  </w:abstractNum>
  <w:abstractNum w:abstractNumId="1" w15:restartNumberingAfterBreak="0">
    <w:nsid w:val="2D7171BE"/>
    <w:multiLevelType w:val="hybridMultilevel"/>
    <w:tmpl w:val="CBB80D40"/>
    <w:lvl w:ilvl="0" w:tplc="04090001">
      <w:start w:val="1"/>
      <w:numFmt w:val="bullet"/>
      <w:lvlText w:val=""/>
      <w:lvlJc w:val="left"/>
      <w:pPr>
        <w:ind w:left="1190" w:hanging="360"/>
      </w:pPr>
      <w:rPr>
        <w:rFonts w:ascii="Symbol" w:hAnsi="Symbol" w:hint="default"/>
      </w:rPr>
    </w:lvl>
    <w:lvl w:ilvl="1" w:tplc="04090003" w:tentative="1">
      <w:start w:val="1"/>
      <w:numFmt w:val="bullet"/>
      <w:lvlText w:val="o"/>
      <w:lvlJc w:val="left"/>
      <w:pPr>
        <w:ind w:left="1910" w:hanging="360"/>
      </w:pPr>
      <w:rPr>
        <w:rFonts w:ascii="Courier New" w:hAnsi="Courier New" w:cs="Courier New" w:hint="default"/>
      </w:rPr>
    </w:lvl>
    <w:lvl w:ilvl="2" w:tplc="04090005" w:tentative="1">
      <w:start w:val="1"/>
      <w:numFmt w:val="bullet"/>
      <w:lvlText w:val=""/>
      <w:lvlJc w:val="left"/>
      <w:pPr>
        <w:ind w:left="2630" w:hanging="360"/>
      </w:pPr>
      <w:rPr>
        <w:rFonts w:ascii="Wingdings" w:hAnsi="Wingdings" w:hint="default"/>
      </w:rPr>
    </w:lvl>
    <w:lvl w:ilvl="3" w:tplc="04090001" w:tentative="1">
      <w:start w:val="1"/>
      <w:numFmt w:val="bullet"/>
      <w:lvlText w:val=""/>
      <w:lvlJc w:val="left"/>
      <w:pPr>
        <w:ind w:left="3350" w:hanging="360"/>
      </w:pPr>
      <w:rPr>
        <w:rFonts w:ascii="Symbol" w:hAnsi="Symbol" w:hint="default"/>
      </w:rPr>
    </w:lvl>
    <w:lvl w:ilvl="4" w:tplc="04090003" w:tentative="1">
      <w:start w:val="1"/>
      <w:numFmt w:val="bullet"/>
      <w:lvlText w:val="o"/>
      <w:lvlJc w:val="left"/>
      <w:pPr>
        <w:ind w:left="4070" w:hanging="360"/>
      </w:pPr>
      <w:rPr>
        <w:rFonts w:ascii="Courier New" w:hAnsi="Courier New" w:cs="Courier New" w:hint="default"/>
      </w:rPr>
    </w:lvl>
    <w:lvl w:ilvl="5" w:tplc="04090005" w:tentative="1">
      <w:start w:val="1"/>
      <w:numFmt w:val="bullet"/>
      <w:lvlText w:val=""/>
      <w:lvlJc w:val="left"/>
      <w:pPr>
        <w:ind w:left="4790" w:hanging="360"/>
      </w:pPr>
      <w:rPr>
        <w:rFonts w:ascii="Wingdings" w:hAnsi="Wingdings" w:hint="default"/>
      </w:rPr>
    </w:lvl>
    <w:lvl w:ilvl="6" w:tplc="04090001" w:tentative="1">
      <w:start w:val="1"/>
      <w:numFmt w:val="bullet"/>
      <w:lvlText w:val=""/>
      <w:lvlJc w:val="left"/>
      <w:pPr>
        <w:ind w:left="5510" w:hanging="360"/>
      </w:pPr>
      <w:rPr>
        <w:rFonts w:ascii="Symbol" w:hAnsi="Symbol" w:hint="default"/>
      </w:rPr>
    </w:lvl>
    <w:lvl w:ilvl="7" w:tplc="04090003" w:tentative="1">
      <w:start w:val="1"/>
      <w:numFmt w:val="bullet"/>
      <w:lvlText w:val="o"/>
      <w:lvlJc w:val="left"/>
      <w:pPr>
        <w:ind w:left="6230" w:hanging="360"/>
      </w:pPr>
      <w:rPr>
        <w:rFonts w:ascii="Courier New" w:hAnsi="Courier New" w:cs="Courier New" w:hint="default"/>
      </w:rPr>
    </w:lvl>
    <w:lvl w:ilvl="8" w:tplc="04090005" w:tentative="1">
      <w:start w:val="1"/>
      <w:numFmt w:val="bullet"/>
      <w:lvlText w:val=""/>
      <w:lvlJc w:val="left"/>
      <w:pPr>
        <w:ind w:left="6950" w:hanging="360"/>
      </w:pPr>
      <w:rPr>
        <w:rFonts w:ascii="Wingdings" w:hAnsi="Wingdings" w:hint="default"/>
      </w:rPr>
    </w:lvl>
  </w:abstractNum>
  <w:abstractNum w:abstractNumId="2" w15:restartNumberingAfterBreak="0">
    <w:nsid w:val="32F934CB"/>
    <w:multiLevelType w:val="hybridMultilevel"/>
    <w:tmpl w:val="3916541C"/>
    <w:lvl w:ilvl="0" w:tplc="154C683A">
      <w:start w:val="1"/>
      <w:numFmt w:val="decimal"/>
      <w:lvlText w:val="%1."/>
      <w:lvlJc w:val="left"/>
      <w:pPr>
        <w:ind w:left="823" w:hanging="353"/>
      </w:pPr>
      <w:rPr>
        <w:rFonts w:ascii="Times New Roman" w:eastAsia="Times New Roman" w:hAnsi="Times New Roman" w:cs="Times New Roman" w:hint="default"/>
        <w:b/>
        <w:bCs/>
        <w:spacing w:val="0"/>
        <w:w w:val="100"/>
        <w:sz w:val="24"/>
        <w:szCs w:val="24"/>
        <w:lang w:val="en-US" w:eastAsia="en-US" w:bidi="ar-SA"/>
      </w:rPr>
    </w:lvl>
    <w:lvl w:ilvl="1" w:tplc="10062888">
      <w:numFmt w:val="bullet"/>
      <w:lvlText w:val="•"/>
      <w:lvlJc w:val="left"/>
      <w:pPr>
        <w:ind w:left="1698" w:hanging="353"/>
      </w:pPr>
      <w:rPr>
        <w:rFonts w:hint="default"/>
        <w:lang w:val="en-US" w:eastAsia="en-US" w:bidi="ar-SA"/>
      </w:rPr>
    </w:lvl>
    <w:lvl w:ilvl="2" w:tplc="56A0CDE4">
      <w:numFmt w:val="bullet"/>
      <w:lvlText w:val="•"/>
      <w:lvlJc w:val="left"/>
      <w:pPr>
        <w:ind w:left="2576" w:hanging="353"/>
      </w:pPr>
      <w:rPr>
        <w:rFonts w:hint="default"/>
        <w:lang w:val="en-US" w:eastAsia="en-US" w:bidi="ar-SA"/>
      </w:rPr>
    </w:lvl>
    <w:lvl w:ilvl="3" w:tplc="21F4F7E6">
      <w:numFmt w:val="bullet"/>
      <w:lvlText w:val="•"/>
      <w:lvlJc w:val="left"/>
      <w:pPr>
        <w:ind w:left="3454" w:hanging="353"/>
      </w:pPr>
      <w:rPr>
        <w:rFonts w:hint="default"/>
        <w:lang w:val="en-US" w:eastAsia="en-US" w:bidi="ar-SA"/>
      </w:rPr>
    </w:lvl>
    <w:lvl w:ilvl="4" w:tplc="E47285CE">
      <w:numFmt w:val="bullet"/>
      <w:lvlText w:val="•"/>
      <w:lvlJc w:val="left"/>
      <w:pPr>
        <w:ind w:left="4332" w:hanging="353"/>
      </w:pPr>
      <w:rPr>
        <w:rFonts w:hint="default"/>
        <w:lang w:val="en-US" w:eastAsia="en-US" w:bidi="ar-SA"/>
      </w:rPr>
    </w:lvl>
    <w:lvl w:ilvl="5" w:tplc="A29EFA34">
      <w:numFmt w:val="bullet"/>
      <w:lvlText w:val="•"/>
      <w:lvlJc w:val="left"/>
      <w:pPr>
        <w:ind w:left="5210" w:hanging="353"/>
      </w:pPr>
      <w:rPr>
        <w:rFonts w:hint="default"/>
        <w:lang w:val="en-US" w:eastAsia="en-US" w:bidi="ar-SA"/>
      </w:rPr>
    </w:lvl>
    <w:lvl w:ilvl="6" w:tplc="67F003F8">
      <w:numFmt w:val="bullet"/>
      <w:lvlText w:val="•"/>
      <w:lvlJc w:val="left"/>
      <w:pPr>
        <w:ind w:left="6088" w:hanging="353"/>
      </w:pPr>
      <w:rPr>
        <w:rFonts w:hint="default"/>
        <w:lang w:val="en-US" w:eastAsia="en-US" w:bidi="ar-SA"/>
      </w:rPr>
    </w:lvl>
    <w:lvl w:ilvl="7" w:tplc="91481752">
      <w:numFmt w:val="bullet"/>
      <w:lvlText w:val="•"/>
      <w:lvlJc w:val="left"/>
      <w:pPr>
        <w:ind w:left="6966" w:hanging="353"/>
      </w:pPr>
      <w:rPr>
        <w:rFonts w:hint="default"/>
        <w:lang w:val="en-US" w:eastAsia="en-US" w:bidi="ar-SA"/>
      </w:rPr>
    </w:lvl>
    <w:lvl w:ilvl="8" w:tplc="0186B8C0">
      <w:numFmt w:val="bullet"/>
      <w:lvlText w:val="•"/>
      <w:lvlJc w:val="left"/>
      <w:pPr>
        <w:ind w:left="7844" w:hanging="353"/>
      </w:pPr>
      <w:rPr>
        <w:rFonts w:hint="default"/>
        <w:lang w:val="en-US" w:eastAsia="en-US" w:bidi="ar-SA"/>
      </w:rPr>
    </w:lvl>
  </w:abstractNum>
  <w:abstractNum w:abstractNumId="3" w15:restartNumberingAfterBreak="0">
    <w:nsid w:val="452C74E2"/>
    <w:multiLevelType w:val="hybridMultilevel"/>
    <w:tmpl w:val="AD6A6A94"/>
    <w:lvl w:ilvl="0" w:tplc="7C1A5F00">
      <w:numFmt w:val="bullet"/>
      <w:lvlText w:val="-"/>
      <w:lvlJc w:val="left"/>
      <w:pPr>
        <w:ind w:left="720" w:hanging="360"/>
      </w:pPr>
      <w:rPr>
        <w:rFonts w:ascii="Calibri" w:eastAsia="Calibri" w:hAnsi="Calibri" w:cs="Calibri" w:hint="default"/>
        <w:w w:val="100"/>
        <w:sz w:val="24"/>
        <w:szCs w:val="24"/>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E17"/>
    <w:rsid w:val="00083A7A"/>
    <w:rsid w:val="00143314"/>
    <w:rsid w:val="001A7E17"/>
    <w:rsid w:val="002E1D3E"/>
    <w:rsid w:val="002E2FAA"/>
    <w:rsid w:val="00337C10"/>
    <w:rsid w:val="004F5CBB"/>
    <w:rsid w:val="00510A26"/>
    <w:rsid w:val="00567E51"/>
    <w:rsid w:val="005849AE"/>
    <w:rsid w:val="0066448A"/>
    <w:rsid w:val="00692386"/>
    <w:rsid w:val="00713368"/>
    <w:rsid w:val="0079041C"/>
    <w:rsid w:val="007A131C"/>
    <w:rsid w:val="0086322E"/>
    <w:rsid w:val="008C0D44"/>
    <w:rsid w:val="008F5C6A"/>
    <w:rsid w:val="00A92635"/>
    <w:rsid w:val="00AB56CB"/>
    <w:rsid w:val="00B22B20"/>
    <w:rsid w:val="00B8026D"/>
    <w:rsid w:val="00BB368B"/>
    <w:rsid w:val="00CC3366"/>
    <w:rsid w:val="00D179BC"/>
    <w:rsid w:val="00DF1F3A"/>
    <w:rsid w:val="00E30DF4"/>
    <w:rsid w:val="00FD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EBE0A"/>
  <w15:chartTrackingRefBased/>
  <w15:docId w15:val="{9351B8A0-4715-E848-AE46-7E0383DCF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E17"/>
    <w:pPr>
      <w:widowControl w:val="0"/>
      <w:autoSpaceDE w:val="0"/>
      <w:autoSpaceDN w:val="0"/>
    </w:pPr>
    <w:rPr>
      <w:rFonts w:ascii="Times New Roman" w:eastAsia="Times New Roman" w:hAnsi="Times New Roman" w:cs="Times New Roman"/>
      <w:sz w:val="22"/>
      <w:szCs w:val="22"/>
    </w:rPr>
  </w:style>
  <w:style w:type="paragraph" w:styleId="Heading1">
    <w:name w:val="heading 1"/>
    <w:basedOn w:val="Normal"/>
    <w:link w:val="Heading1Char"/>
    <w:uiPriority w:val="9"/>
    <w:qFormat/>
    <w:rsid w:val="001A7E17"/>
    <w:pPr>
      <w:ind w:left="823" w:hanging="353"/>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7E17"/>
    <w:rPr>
      <w:rFonts w:ascii="Times New Roman" w:eastAsia="Times New Roman" w:hAnsi="Times New Roman" w:cs="Times New Roman"/>
      <w:b/>
      <w:bCs/>
    </w:rPr>
  </w:style>
  <w:style w:type="paragraph" w:styleId="BodyText">
    <w:name w:val="Body Text"/>
    <w:basedOn w:val="Normal"/>
    <w:link w:val="BodyTextChar"/>
    <w:uiPriority w:val="1"/>
    <w:qFormat/>
    <w:rsid w:val="001A7E17"/>
    <w:pPr>
      <w:ind w:left="470"/>
      <w:jc w:val="both"/>
    </w:pPr>
    <w:rPr>
      <w:sz w:val="24"/>
      <w:szCs w:val="24"/>
    </w:rPr>
  </w:style>
  <w:style w:type="character" w:customStyle="1" w:styleId="BodyTextChar">
    <w:name w:val="Body Text Char"/>
    <w:basedOn w:val="DefaultParagraphFont"/>
    <w:link w:val="BodyText"/>
    <w:uiPriority w:val="1"/>
    <w:rsid w:val="001A7E17"/>
    <w:rPr>
      <w:rFonts w:ascii="Times New Roman" w:eastAsia="Times New Roman" w:hAnsi="Times New Roman" w:cs="Times New Roman"/>
    </w:rPr>
  </w:style>
  <w:style w:type="paragraph" w:styleId="ListParagraph">
    <w:name w:val="List Paragraph"/>
    <w:aliases w:val="List Paragraph1,Left Bullet L1,Table/Figure Heading,En tête 1,Абзац списка1"/>
    <w:basedOn w:val="Normal"/>
    <w:link w:val="ListParagraphChar"/>
    <w:uiPriority w:val="34"/>
    <w:qFormat/>
    <w:rsid w:val="001A7E17"/>
    <w:pPr>
      <w:ind w:left="470" w:hanging="369"/>
      <w:jc w:val="both"/>
    </w:pPr>
  </w:style>
  <w:style w:type="table" w:styleId="TableGrid">
    <w:name w:val="Table Grid"/>
    <w:basedOn w:val="TableNormal"/>
    <w:uiPriority w:val="39"/>
    <w:rsid w:val="001A7E17"/>
    <w:pPr>
      <w:widowControl w:val="0"/>
      <w:autoSpaceDE w:val="0"/>
      <w:autoSpaceDN w:val="0"/>
    </w:pPr>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A7E17"/>
    <w:rPr>
      <w:color w:val="0563C1" w:themeColor="hyperlink"/>
      <w:u w:val="single"/>
    </w:rPr>
  </w:style>
  <w:style w:type="character" w:customStyle="1" w:styleId="ListParagraphChar">
    <w:name w:val="List Paragraph Char"/>
    <w:aliases w:val="List Paragraph1 Char,Left Bullet L1 Char,Table/Figure Heading Char,En tête 1 Char,Абзац списка1 Char"/>
    <w:link w:val="ListParagraph"/>
    <w:uiPriority w:val="34"/>
    <w:locked/>
    <w:rsid w:val="001A7E17"/>
    <w:rPr>
      <w:rFonts w:ascii="Times New Roman" w:eastAsia="Times New Roman" w:hAnsi="Times New Roman" w:cs="Times New Roman"/>
      <w:sz w:val="22"/>
      <w:szCs w:val="22"/>
    </w:rPr>
  </w:style>
  <w:style w:type="paragraph" w:styleId="BalloonText">
    <w:name w:val="Balloon Text"/>
    <w:basedOn w:val="Normal"/>
    <w:link w:val="BalloonTextChar"/>
    <w:uiPriority w:val="99"/>
    <w:semiHidden/>
    <w:unhideWhenUsed/>
    <w:rsid w:val="00AB56C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6C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jects.worldbank.org/en/projects-%20operations/document-detail/P167634"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D807DA5079DD4F8FC962D9402EEFD8" ma:contentTypeVersion="14" ma:contentTypeDescription="Create a new document." ma:contentTypeScope="" ma:versionID="20db4609069af92f9d9c5d3feb17fd47">
  <xsd:schema xmlns:xsd="http://www.w3.org/2001/XMLSchema" xmlns:xs="http://www.w3.org/2001/XMLSchema" xmlns:p="http://schemas.microsoft.com/office/2006/metadata/properties" xmlns:ns2="644a89e5-6bf3-45be-973d-31dedccce5a6" xmlns:ns3="3e02667f-0271-471b-bd6e-11a2e16def1d" targetNamespace="http://schemas.microsoft.com/office/2006/metadata/properties" ma:root="true" ma:fieldsID="2ff66c184e544dfa1da46048eefb2b93" ns2:_="" ns3:_="">
    <xsd:import namespace="644a89e5-6bf3-45be-973d-31dedccce5a6"/>
    <xsd:import namespace="3e02667f-0271-471b-bd6e-11a2e16def1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44a89e5-6bf3-45be-973d-31dedccce5a6" elementFormDefault="qualified">
    <xsd:import namespace="http://schemas.microsoft.com/office/2006/documentManagement/types"/>
    <xsd:import namespace="http://schemas.microsoft.com/office/infopath/2007/PartnerControls"/>
    <xsd:element name="MediaServiceMetadata" ma:index="4" nillable="true" ma:displayName="MediaServiceMetadata" ma:hidden="true" ma:internalName="MediaServiceMetadata" ma:readOnly="true">
      <xsd:simpleType>
        <xsd:restriction base="dms:Note"/>
      </xsd:simpleType>
    </xsd:element>
    <xsd:element name="MediaServiceFastMetadata" ma:index="5" nillable="true" ma:displayName="MediaServiceFastMetadata" ma:hidden="true" ma:internalName="MediaServiceFastMetadata" ma:readOnly="true">
      <xsd:simpleType>
        <xsd:restriction base="dms:Note"/>
      </xsd:simpleType>
    </xsd:element>
    <xsd:element name="MediaServiceAutoTags" ma:index="6" nillable="true" ma:displayName="MediaServiceAutoTags" ma:internalName="MediaServiceAutoTags" ma:readOnly="true">
      <xsd:simpleType>
        <xsd:restriction base="dms:Text"/>
      </xsd:simpleType>
    </xsd:element>
    <xsd:element name="MediaServiceOCR" ma:index="7" nillable="true" ma:displayName="MediaServiceOCR" ma:internalName="MediaServiceOCR" ma:readOnly="true">
      <xsd:simpleType>
        <xsd:restriction base="dms:Note">
          <xsd:maxLength value="255"/>
        </xsd:restriction>
      </xsd:simpleType>
    </xsd:element>
    <xsd:element name="MediaServiceDateTaken" ma:index="8" nillable="true" ma:displayName="MediaServiceDateTaken" ma:hidden="true" ma:internalName="MediaServiceDateTaken" ma:readOnly="true">
      <xsd:simpleType>
        <xsd:restriction base="dms:Text"/>
      </xsd:simpleType>
    </xsd:element>
    <xsd:element name="MediaServiceLocation" ma:index="10" nillable="true" ma:displayName="MediaServiceLocation" ma:internalName="MediaServiceLocation"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2a6c10d7-b926-4fc0-945e-3cbf5049f6bd"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e02667f-0271-471b-bd6e-11a2e16def1d"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dc480c3-88f4-4fce-816c-41eab65f6a1b}" ma:internalName="TaxCatchAll" ma:showField="CatchAllData" ma:web="19e016ca-9046-4267-b57e-e57e3836d18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3e02667f-0271-471b-bd6e-11a2e16def1d" xsi:nil="true"/>
    <lcf76f155ced4ddcb4097134ff3c332f xmlns="644a89e5-6bf3-45be-973d-31dedccce5a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C507A5A7-E91B-4BAC-AF0E-8D51F209A1B8}"/>
</file>

<file path=customXml/itemProps2.xml><?xml version="1.0" encoding="utf-8"?>
<ds:datastoreItem xmlns:ds="http://schemas.openxmlformats.org/officeDocument/2006/customXml" ds:itemID="{A8278537-5AE1-4403-8E9F-6E9657578097}"/>
</file>

<file path=customXml/itemProps3.xml><?xml version="1.0" encoding="utf-8"?>
<ds:datastoreItem xmlns:ds="http://schemas.openxmlformats.org/officeDocument/2006/customXml" ds:itemID="{FD28641A-CB7C-4F58-B7E4-79F7C9449E93}"/>
</file>

<file path=docProps/app.xml><?xml version="1.0" encoding="utf-8"?>
<Properties xmlns="http://schemas.openxmlformats.org/officeDocument/2006/extended-properties" xmlns:vt="http://schemas.openxmlformats.org/officeDocument/2006/docPropsVTypes">
  <Template>Normal</Template>
  <TotalTime>86</TotalTime>
  <Pages>7</Pages>
  <Words>2752</Words>
  <Characters>15690</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Dejan Jeremic</cp:lastModifiedBy>
  <cp:revision>26</cp:revision>
  <dcterms:created xsi:type="dcterms:W3CDTF">2023-04-26T10:47:00Z</dcterms:created>
  <dcterms:modified xsi:type="dcterms:W3CDTF">2023-05-08T08:46:00Z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0x01010022D807DA5079DD4F8FC962D9402EEFD8</vt:lpwstr>
  </property>
</Properties>
</file>