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DC918" w14:textId="36B9AB47" w:rsidR="008032BD" w:rsidRPr="00FD5395" w:rsidRDefault="00FD5395" w:rsidP="008032BD">
      <w:pPr>
        <w:pStyle w:val="Heading1"/>
        <w:spacing w:before="120" w:after="120"/>
        <w:jc w:val="both"/>
        <w:rPr>
          <w:rFonts w:eastAsia="Calibri"/>
          <w:bCs/>
          <w:smallCaps/>
          <w:snapToGrid w:val="0"/>
          <w:color w:val="7030A0"/>
          <w:szCs w:val="24"/>
          <w:lang w:val="sr-Cyrl-RS"/>
        </w:rPr>
      </w:pPr>
      <w:r w:rsidRPr="00FD5395">
        <w:rPr>
          <w:rFonts w:eastAsia="Calibri"/>
          <w:bCs/>
          <w:smallCaps/>
          <w:snapToGrid w:val="0"/>
          <w:color w:val="7030A0"/>
          <w:szCs w:val="24"/>
          <w:lang w:val="sr-Cyrl-RS"/>
        </w:rPr>
        <w:t xml:space="preserve">ВОДИЧ ЗА </w:t>
      </w:r>
      <w:r w:rsidR="00A86113" w:rsidRPr="00FD5395">
        <w:rPr>
          <w:rFonts w:eastAsia="Calibri"/>
          <w:bCs/>
          <w:smallCaps/>
          <w:snapToGrid w:val="0"/>
          <w:color w:val="7030A0"/>
          <w:szCs w:val="24"/>
          <w:lang w:val="sr-Cyrl-RS"/>
        </w:rPr>
        <w:t xml:space="preserve">ПОЈЕДНОСТАВЉЕНИ ПОЗИВ ЗА ПОНУДУ (SRFB) </w:t>
      </w:r>
    </w:p>
    <w:p w14:paraId="18677DC7" w14:textId="77777777" w:rsidR="008032BD" w:rsidRDefault="008032BD" w:rsidP="008032BD">
      <w:pPr>
        <w:pStyle w:val="Heading1"/>
        <w:spacing w:before="120" w:after="120"/>
        <w:jc w:val="both"/>
        <w:rPr>
          <w:rFonts w:eastAsia="Calibri"/>
          <w:bCs/>
          <w:smallCaps/>
          <w:snapToGrid w:val="0"/>
          <w:szCs w:val="24"/>
          <w:lang w:val="sr-Cyrl-RS"/>
        </w:rPr>
      </w:pPr>
      <w:r>
        <w:rPr>
          <w:rFonts w:eastAsia="Calibri"/>
          <w:bCs/>
          <w:smallCaps/>
          <w:snapToGrid w:val="0"/>
          <w:szCs w:val="24"/>
          <w:lang w:val="sr-Cyrl-RS"/>
        </w:rPr>
        <w:tab/>
        <w:t xml:space="preserve">за робу: буџет већи од 90.000а00 евра или </w:t>
      </w:r>
    </w:p>
    <w:p w14:paraId="1590300A" w14:textId="3C406A41" w:rsidR="00A86113" w:rsidRDefault="008032BD" w:rsidP="008032BD">
      <w:pPr>
        <w:pStyle w:val="Heading1"/>
        <w:spacing w:before="120" w:after="120"/>
        <w:jc w:val="both"/>
        <w:rPr>
          <w:rFonts w:eastAsia="Calibri"/>
          <w:bCs/>
          <w:smallCaps/>
          <w:snapToGrid w:val="0"/>
          <w:szCs w:val="24"/>
          <w:lang w:val="sr-Cyrl-RS"/>
        </w:rPr>
      </w:pPr>
      <w:r>
        <w:rPr>
          <w:rFonts w:eastAsia="Calibri"/>
          <w:bCs/>
          <w:smallCaps/>
          <w:snapToGrid w:val="0"/>
          <w:szCs w:val="24"/>
          <w:lang w:val="sr-Cyrl-RS"/>
        </w:rPr>
        <w:tab/>
        <w:t>за радове: буџет већи од 180.000,00 евра</w:t>
      </w:r>
    </w:p>
    <w:p w14:paraId="578FAB0D" w14:textId="77777777" w:rsidR="00A86113" w:rsidRPr="008D4C61" w:rsidRDefault="00A86113" w:rsidP="008032BD">
      <w:pPr>
        <w:rPr>
          <w:lang w:val="sr-Cyrl-RS"/>
        </w:rPr>
      </w:pPr>
    </w:p>
    <w:p w14:paraId="3DA1ED23" w14:textId="77777777" w:rsidR="00A86113" w:rsidRDefault="00A86113" w:rsidP="008032BD">
      <w:pPr>
        <w:spacing w:after="0"/>
        <w:rPr>
          <w:rFonts w:eastAsia="Calibri"/>
          <w:iCs/>
          <w:snapToGrid w:val="0"/>
          <w:lang w:val="sr-Cyrl-RS"/>
        </w:rPr>
      </w:pPr>
      <w:r w:rsidRPr="002C2C4E">
        <w:rPr>
          <w:rFonts w:eastAsia="Calibri"/>
          <w:iCs/>
          <w:snapToGrid w:val="0"/>
          <w:lang w:val="sr-Cyrl-RS"/>
        </w:rPr>
        <w:t>Поједностављени позив за понуду</w:t>
      </w:r>
      <w:r w:rsidRPr="00C935F2">
        <w:rPr>
          <w:rFonts w:eastAsia="Calibri"/>
          <w:iCs/>
          <w:snapToGrid w:val="0"/>
          <w:lang w:val="sr-Cyrl-RS"/>
        </w:rPr>
        <w:t xml:space="preserve"> је метод набавке који се спроводи као </w:t>
      </w:r>
      <w:r w:rsidRPr="002C2C4E">
        <w:rPr>
          <w:rFonts w:eastAsia="Calibri"/>
          <w:b/>
          <w:iCs/>
          <w:snapToGrid w:val="0"/>
          <w:lang w:val="sr-Cyrl-RS"/>
        </w:rPr>
        <w:t>отворени тендер</w:t>
      </w:r>
      <w:r w:rsidRPr="00C935F2">
        <w:rPr>
          <w:rFonts w:eastAsia="Calibri"/>
          <w:iCs/>
          <w:snapToGrid w:val="0"/>
          <w:lang w:val="sr-Cyrl-RS"/>
        </w:rPr>
        <w:t xml:space="preserve"> </w:t>
      </w:r>
    </w:p>
    <w:p w14:paraId="08132246" w14:textId="77777777" w:rsidR="00A86113" w:rsidRPr="00C935F2" w:rsidRDefault="00A86113" w:rsidP="008032BD">
      <w:pPr>
        <w:rPr>
          <w:rFonts w:eastAsia="Calibri"/>
          <w:iCs/>
          <w:snapToGrid w:val="0"/>
          <w:lang w:val="sr-Cyrl-RS"/>
        </w:rPr>
      </w:pPr>
      <w:r>
        <w:rPr>
          <w:rFonts w:eastAsia="Calibri"/>
          <w:iCs/>
          <w:snapToGrid w:val="0"/>
          <w:lang w:val="sr-Cyrl-RS"/>
        </w:rPr>
        <w:t>На сајту Корисника</w:t>
      </w:r>
      <w:r w:rsidRPr="00C935F2">
        <w:rPr>
          <w:rFonts w:eastAsia="Calibri"/>
          <w:iCs/>
          <w:snapToGrid w:val="0"/>
          <w:lang w:val="sr-Cyrl-RS"/>
        </w:rPr>
        <w:t xml:space="preserve"> објављује се </w:t>
      </w:r>
      <w:r w:rsidRPr="00C935F2">
        <w:rPr>
          <w:rFonts w:eastAsia="Calibri"/>
          <w:b/>
          <w:snapToGrid w:val="0"/>
          <w:lang w:val="sr-Cyrl-RS"/>
        </w:rPr>
        <w:t>Посебно обавештење о набавци</w:t>
      </w:r>
      <w:r w:rsidRPr="00C935F2">
        <w:rPr>
          <w:rFonts w:eastAsia="Calibri"/>
          <w:snapToGrid w:val="0"/>
          <w:lang w:val="sr-Cyrl-RS"/>
        </w:rPr>
        <w:t xml:space="preserve">. То је општа информација о  </w:t>
      </w:r>
      <w:r>
        <w:rPr>
          <w:rFonts w:eastAsia="Calibri"/>
          <w:snapToGrid w:val="0"/>
          <w:lang w:val="sr-Cyrl-RS"/>
        </w:rPr>
        <w:t xml:space="preserve">предмету набавке, роковима и осталим важним </w:t>
      </w:r>
      <w:r w:rsidRPr="00C935F2">
        <w:rPr>
          <w:rFonts w:eastAsia="Calibri"/>
          <w:snapToGrid w:val="0"/>
          <w:lang w:val="sr-Cyrl-RS"/>
        </w:rPr>
        <w:t>и</w:t>
      </w:r>
      <w:r>
        <w:rPr>
          <w:rFonts w:eastAsia="Calibri"/>
          <w:snapToGrid w:val="0"/>
          <w:lang w:val="sr-Cyrl-RS"/>
        </w:rPr>
        <w:t>нформацијама важним</w:t>
      </w:r>
      <w:r w:rsidRPr="00C935F2">
        <w:rPr>
          <w:rFonts w:eastAsia="Calibri"/>
          <w:snapToGrid w:val="0"/>
          <w:lang w:val="sr-Cyrl-RS"/>
        </w:rPr>
        <w:t xml:space="preserve"> за набавку. С</w:t>
      </w:r>
      <w:r w:rsidRPr="00C935F2">
        <w:rPr>
          <w:rFonts w:eastAsia="Calibri"/>
          <w:iCs/>
          <w:snapToGrid w:val="0"/>
          <w:lang w:val="sr-Latn-RS"/>
        </w:rPr>
        <w:t xml:space="preserve">ваки заинтересовани </w:t>
      </w:r>
      <w:r w:rsidRPr="00C935F2">
        <w:rPr>
          <w:rFonts w:eastAsia="Calibri"/>
          <w:iCs/>
          <w:snapToGrid w:val="0"/>
          <w:lang w:val="sr-Cyrl-RS"/>
        </w:rPr>
        <w:t>П</w:t>
      </w:r>
      <w:r w:rsidRPr="00C935F2">
        <w:rPr>
          <w:rFonts w:eastAsia="Calibri"/>
          <w:iCs/>
          <w:snapToGrid w:val="0"/>
          <w:lang w:val="sr-Latn-RS"/>
        </w:rPr>
        <w:t>онуђач може</w:t>
      </w:r>
      <w:r w:rsidRPr="00C935F2">
        <w:rPr>
          <w:rFonts w:eastAsia="Calibri"/>
          <w:iCs/>
          <w:snapToGrid w:val="0"/>
          <w:lang w:val="sr-Cyrl-RS"/>
        </w:rPr>
        <w:t xml:space="preserve"> се обратити на адресе навед</w:t>
      </w:r>
      <w:r>
        <w:rPr>
          <w:rFonts w:eastAsia="Calibri"/>
          <w:iCs/>
          <w:snapToGrid w:val="0"/>
          <w:lang w:val="sr-Cyrl-RS"/>
        </w:rPr>
        <w:t>е</w:t>
      </w:r>
      <w:r w:rsidRPr="00C935F2">
        <w:rPr>
          <w:rFonts w:eastAsia="Calibri"/>
          <w:iCs/>
          <w:snapToGrid w:val="0"/>
          <w:lang w:val="sr-Cyrl-RS"/>
        </w:rPr>
        <w:t xml:space="preserve">не у Посебном обавештењу о набавци како би добио потребне информације и документацију за пријављивање. </w:t>
      </w:r>
    </w:p>
    <w:p w14:paraId="611680A3" w14:textId="77777777" w:rsidR="00A86113" w:rsidRPr="00C935F2" w:rsidRDefault="00A86113" w:rsidP="008032BD">
      <w:pPr>
        <w:rPr>
          <w:rFonts w:eastAsia="Calibri"/>
          <w:iCs/>
          <w:snapToGrid w:val="0"/>
          <w:lang w:val="sr-Cyrl-RS"/>
        </w:rPr>
      </w:pPr>
      <w:r w:rsidRPr="00C935F2">
        <w:rPr>
          <w:rFonts w:eastAsia="Calibri"/>
          <w:iCs/>
          <w:snapToGrid w:val="0"/>
          <w:lang w:val="sr-Cyrl-RS"/>
        </w:rPr>
        <w:t xml:space="preserve">Након тога у задатом року, Понуђач припрема и доставља Понуду на адресу наведену у Посебном обавештењу. Понуда мора бити обезбеђена Гаранцијом понуде. </w:t>
      </w:r>
    </w:p>
    <w:p w14:paraId="3751E9AC" w14:textId="77777777" w:rsidR="00A86113" w:rsidRDefault="00A86113" w:rsidP="008032BD">
      <w:pPr>
        <w:rPr>
          <w:rFonts w:eastAsia="Calibri"/>
          <w:iCs/>
          <w:snapToGrid w:val="0"/>
          <w:lang w:val="sr-Cyrl-RS"/>
        </w:rPr>
      </w:pPr>
      <w:r w:rsidRPr="00C935F2">
        <w:rPr>
          <w:rFonts w:eastAsia="Calibri"/>
          <w:iCs/>
          <w:snapToGrid w:val="0"/>
          <w:lang w:val="sr-Cyrl-RS"/>
        </w:rPr>
        <w:t>Након истека рока за достављање понуде, комисија отвара понуде и врши оцену истих. По завршетку оцењивања</w:t>
      </w:r>
      <w:r>
        <w:rPr>
          <w:rFonts w:eastAsia="Calibri"/>
          <w:iCs/>
          <w:snapToGrid w:val="0"/>
          <w:lang w:val="sr-Cyrl-RS"/>
        </w:rPr>
        <w:t>, Комисија препоручује најбољег понуђача</w:t>
      </w:r>
      <w:r w:rsidRPr="00C935F2">
        <w:rPr>
          <w:rFonts w:eastAsia="Calibri"/>
          <w:iCs/>
          <w:snapToGrid w:val="0"/>
          <w:lang w:val="sr-Cyrl-RS"/>
        </w:rPr>
        <w:t>.</w:t>
      </w:r>
      <w:r>
        <w:rPr>
          <w:rFonts w:eastAsia="Calibri"/>
          <w:iCs/>
          <w:snapToGrid w:val="0"/>
          <w:lang w:val="sr-Cyrl-RS"/>
        </w:rPr>
        <w:t xml:space="preserve">  </w:t>
      </w:r>
    </w:p>
    <w:p w14:paraId="5C7E3A02" w14:textId="77777777" w:rsidR="00A86113" w:rsidRDefault="00A86113" w:rsidP="008032BD">
      <w:pPr>
        <w:rPr>
          <w:rFonts w:eastAsia="Calibri"/>
          <w:iCs/>
          <w:snapToGrid w:val="0"/>
          <w:lang w:val="sr-Cyrl-RS"/>
        </w:rPr>
      </w:pPr>
      <w:r>
        <w:rPr>
          <w:rFonts w:eastAsia="Calibri"/>
          <w:iCs/>
          <w:snapToGrid w:val="0"/>
          <w:lang w:val="sr-Cyrl-RS"/>
        </w:rPr>
        <w:t>Након тога, Корисник/Наручилац и изабрани понуђач потписују Уговор. У случају набавки радова, Извођач доставља Банкарску гаранцију за добро извршење посла. Уколико жели аванс за извођење грађевинских радова или набавку робе, Извођач/Добављач обезбеђује Банкарски гаранцију за авансно плаћање.</w:t>
      </w:r>
    </w:p>
    <w:p w14:paraId="7184465A" w14:textId="77777777" w:rsidR="00A86113" w:rsidRPr="004049AB" w:rsidRDefault="00A86113" w:rsidP="008032BD">
      <w:pPr>
        <w:pStyle w:val="Heading2"/>
        <w:spacing w:before="240"/>
        <w:rPr>
          <w:rFonts w:eastAsia="Calibri"/>
          <w:smallCaps/>
          <w:snapToGrid w:val="0"/>
          <w:sz w:val="24"/>
          <w:szCs w:val="24"/>
          <w:u w:val="none"/>
          <w:lang w:val="sr-Cyrl-RS"/>
        </w:rPr>
      </w:pPr>
      <w:r w:rsidRPr="004049AB">
        <w:rPr>
          <w:rFonts w:eastAsia="Calibri"/>
          <w:smallCaps/>
          <w:sz w:val="24"/>
          <w:szCs w:val="24"/>
          <w:u w:val="none"/>
          <w:lang w:val="sr-Cyrl-RS"/>
        </w:rPr>
        <w:t>Потребна д</w:t>
      </w:r>
      <w:proofErr w:type="spellStart"/>
      <w:r w:rsidRPr="004049AB">
        <w:rPr>
          <w:rFonts w:eastAsia="Calibri"/>
          <w:smallCaps/>
          <w:sz w:val="24"/>
          <w:szCs w:val="24"/>
          <w:u w:val="none"/>
        </w:rPr>
        <w:t>окументациј</w:t>
      </w:r>
      <w:proofErr w:type="spellEnd"/>
      <w:r w:rsidRPr="004049AB">
        <w:rPr>
          <w:rFonts w:eastAsia="Calibri"/>
          <w:smallCaps/>
          <w:sz w:val="24"/>
          <w:szCs w:val="24"/>
          <w:u w:val="none"/>
          <w:lang w:val="sr-Cyrl-RS"/>
        </w:rPr>
        <w:t>а</w:t>
      </w:r>
      <w:r w:rsidRPr="004049AB">
        <w:rPr>
          <w:rFonts w:eastAsia="Calibri"/>
          <w:smallCaps/>
          <w:snapToGrid w:val="0"/>
          <w:sz w:val="24"/>
          <w:szCs w:val="24"/>
          <w:u w:val="none"/>
          <w:lang w:val="sr-Cyrl-RS"/>
        </w:rPr>
        <w:t xml:space="preserve"> за </w:t>
      </w:r>
      <w:r w:rsidRPr="004049AB">
        <w:rPr>
          <w:rFonts w:eastAsia="Calibri"/>
          <w:smallCaps/>
          <w:sz w:val="24"/>
          <w:szCs w:val="24"/>
          <w:u w:val="none"/>
          <w:lang w:val="sr-Cyrl-RS"/>
        </w:rPr>
        <w:t>П</w:t>
      </w:r>
      <w:proofErr w:type="spellStart"/>
      <w:r w:rsidRPr="004049AB">
        <w:rPr>
          <w:rFonts w:eastAsia="Calibri"/>
          <w:smallCaps/>
          <w:sz w:val="24"/>
          <w:szCs w:val="24"/>
          <w:u w:val="none"/>
        </w:rPr>
        <w:t>оједностављени</w:t>
      </w:r>
      <w:proofErr w:type="spellEnd"/>
      <w:r w:rsidRPr="004049AB">
        <w:rPr>
          <w:rFonts w:eastAsia="Calibri"/>
          <w:smallCaps/>
          <w:snapToGrid w:val="0"/>
          <w:sz w:val="24"/>
          <w:szCs w:val="24"/>
          <w:u w:val="none"/>
          <w:lang w:val="sr-Cyrl-RS"/>
        </w:rPr>
        <w:t xml:space="preserve"> позив за понуду (ППП)</w:t>
      </w:r>
    </w:p>
    <w:p w14:paraId="7A8BCC8C" w14:textId="77777777" w:rsidR="00A86113" w:rsidRPr="004049AB" w:rsidRDefault="00A86113" w:rsidP="008032BD">
      <w:pPr>
        <w:pStyle w:val="Heading2"/>
        <w:spacing w:before="0" w:after="240"/>
        <w:rPr>
          <w:rFonts w:eastAsia="Calibri"/>
          <w:b w:val="0"/>
          <w:i/>
          <w:snapToGrid w:val="0"/>
          <w:szCs w:val="22"/>
          <w:u w:val="none"/>
          <w:lang w:val="sr-Cyrl-RS"/>
        </w:rPr>
      </w:pPr>
      <w:r w:rsidRPr="004049AB">
        <w:rPr>
          <w:rFonts w:eastAsia="Calibri"/>
          <w:b w:val="0"/>
          <w:i/>
          <w:snapToGrid w:val="0"/>
          <w:szCs w:val="22"/>
          <w:u w:val="none"/>
          <w:lang w:val="sr-Cyrl-RS"/>
        </w:rPr>
        <w:t>ове информације су</w:t>
      </w:r>
      <w:r w:rsidRPr="004049AB">
        <w:rPr>
          <w:rFonts w:eastAsia="Calibri"/>
          <w:i/>
          <w:snapToGrid w:val="0"/>
          <w:szCs w:val="22"/>
          <w:u w:val="none"/>
          <w:lang w:val="sr-Cyrl-RS"/>
        </w:rPr>
        <w:t xml:space="preserve"> </w:t>
      </w:r>
      <w:r w:rsidRPr="004049AB">
        <w:rPr>
          <w:rFonts w:eastAsia="Calibri"/>
          <w:b w:val="0"/>
          <w:i/>
          <w:snapToGrid w:val="0"/>
          <w:szCs w:val="22"/>
          <w:u w:val="none"/>
          <w:lang w:val="sr-Cyrl-RS"/>
        </w:rPr>
        <w:t>заједничке и односе се на набавку робе и радова:</w:t>
      </w:r>
    </w:p>
    <w:p w14:paraId="60331FC0" w14:textId="77777777" w:rsidR="00A86113" w:rsidRPr="004049AB" w:rsidRDefault="00A86113" w:rsidP="008032BD">
      <w:pPr>
        <w:numPr>
          <w:ilvl w:val="0"/>
          <w:numId w:val="26"/>
        </w:numPr>
        <w:spacing w:after="0"/>
        <w:rPr>
          <w:rFonts w:eastAsia="Calibri"/>
          <w:iCs/>
          <w:snapToGrid w:val="0"/>
          <w:lang w:val="sr-Cyrl-RS"/>
        </w:rPr>
      </w:pPr>
      <w:r w:rsidRPr="004049AB">
        <w:rPr>
          <w:rFonts w:eastAsia="Calibri"/>
          <w:iCs/>
          <w:snapToGrid w:val="0"/>
          <w:lang w:val="sr-Cyrl-RS"/>
        </w:rPr>
        <w:t xml:space="preserve">Техничка спецификација или Предмер радова </w:t>
      </w:r>
    </w:p>
    <w:p w14:paraId="2456038F" w14:textId="77777777" w:rsidR="00A86113" w:rsidRPr="004049AB" w:rsidRDefault="00A86113" w:rsidP="008032BD">
      <w:pPr>
        <w:numPr>
          <w:ilvl w:val="1"/>
          <w:numId w:val="26"/>
        </w:numPr>
        <w:spacing w:after="0"/>
        <w:ind w:left="1080"/>
        <w:rPr>
          <w:rFonts w:eastAsia="Calibri"/>
          <w:iCs/>
          <w:snapToGrid w:val="0"/>
          <w:lang w:val="sr-Cyrl-RS"/>
        </w:rPr>
      </w:pPr>
      <w:r w:rsidRPr="004049AB">
        <w:rPr>
          <w:rFonts w:eastAsia="Calibri"/>
          <w:iCs/>
          <w:snapToGrid w:val="0"/>
          <w:lang w:val="sr-Cyrl-RS"/>
        </w:rPr>
        <w:t>ЗА НАБАВКУ РОБЕ: Техничка спецификација – овај документ треба да опише техничке карактеристике сваког артикла који се набавља. Техничке спецификације треба да буду у складу са техничким описима инвестиција поднетим у фази пријављивања.</w:t>
      </w:r>
    </w:p>
    <w:p w14:paraId="12D353A1" w14:textId="77777777" w:rsidR="00A86113" w:rsidRDefault="00A86113" w:rsidP="008032BD">
      <w:pPr>
        <w:numPr>
          <w:ilvl w:val="1"/>
          <w:numId w:val="26"/>
        </w:numPr>
        <w:spacing w:after="0"/>
        <w:ind w:left="1080"/>
        <w:rPr>
          <w:rFonts w:eastAsia="Calibri"/>
          <w:iCs/>
          <w:snapToGrid w:val="0"/>
          <w:lang w:val="sr-Cyrl-RS"/>
        </w:rPr>
      </w:pPr>
      <w:r w:rsidRPr="004049AB">
        <w:rPr>
          <w:rFonts w:eastAsia="Calibri"/>
          <w:iCs/>
          <w:snapToGrid w:val="0"/>
          <w:lang w:val="sr-Cyrl-RS"/>
        </w:rPr>
        <w:t xml:space="preserve">ЗА НАБАВКУ РАДОВА: Предмер радова је извод из Идејног или главног пројекта, односно документа на основу којег је Корисник добио Грађевинску дозволу. </w:t>
      </w:r>
    </w:p>
    <w:p w14:paraId="503BF053" w14:textId="77777777" w:rsidR="00A86113" w:rsidRPr="004049AB" w:rsidRDefault="00A86113" w:rsidP="008032BD">
      <w:pPr>
        <w:spacing w:after="0"/>
        <w:ind w:left="1080"/>
        <w:rPr>
          <w:rFonts w:eastAsia="Calibri"/>
          <w:iCs/>
          <w:snapToGrid w:val="0"/>
          <w:lang w:val="sr-Cyrl-RS"/>
        </w:rPr>
      </w:pPr>
    </w:p>
    <w:p w14:paraId="267F79C5" w14:textId="77777777" w:rsidR="00A86113" w:rsidRPr="004049AB" w:rsidRDefault="00A86113" w:rsidP="008032BD">
      <w:pPr>
        <w:numPr>
          <w:ilvl w:val="0"/>
          <w:numId w:val="26"/>
        </w:numPr>
        <w:spacing w:after="0"/>
        <w:rPr>
          <w:rFonts w:eastAsia="Calibri"/>
          <w:iCs/>
          <w:snapToGrid w:val="0"/>
          <w:lang w:val="sr-Cyrl-RS"/>
        </w:rPr>
      </w:pPr>
      <w:r w:rsidRPr="004049AB">
        <w:rPr>
          <w:rFonts w:eastAsia="Calibri"/>
          <w:iCs/>
          <w:snapToGrid w:val="0"/>
          <w:lang w:val="sr-Cyrl-RS"/>
        </w:rPr>
        <w:t xml:space="preserve">Образац за достављање Поједностављеног Позива за достављање Понуде (ППП) образац који садржи Изјаву о Гаранцији понуде; </w:t>
      </w:r>
    </w:p>
    <w:p w14:paraId="036F3756" w14:textId="77777777" w:rsidR="00A86113" w:rsidRPr="004049AB" w:rsidRDefault="00A86113" w:rsidP="008032BD">
      <w:pPr>
        <w:numPr>
          <w:ilvl w:val="0"/>
          <w:numId w:val="26"/>
        </w:numPr>
        <w:spacing w:after="0"/>
        <w:rPr>
          <w:rFonts w:eastAsia="Calibri"/>
          <w:iCs/>
          <w:snapToGrid w:val="0"/>
          <w:lang w:val="sr-Cyrl-RS"/>
        </w:rPr>
      </w:pPr>
      <w:r w:rsidRPr="004049AB">
        <w:rPr>
          <w:rFonts w:eastAsia="Calibri"/>
          <w:iCs/>
          <w:snapToGrid w:val="0"/>
          <w:lang w:val="sr-Cyrl-RS"/>
        </w:rPr>
        <w:t>Прикупљање Понуда, са свом пропратном документацијом;</w:t>
      </w:r>
    </w:p>
    <w:p w14:paraId="5CAA9DA1" w14:textId="77777777" w:rsidR="00A86113" w:rsidRPr="004049AB" w:rsidRDefault="00A86113" w:rsidP="008032BD">
      <w:pPr>
        <w:numPr>
          <w:ilvl w:val="0"/>
          <w:numId w:val="26"/>
        </w:numPr>
        <w:spacing w:after="0"/>
        <w:rPr>
          <w:rFonts w:eastAsia="Calibri"/>
          <w:iCs/>
          <w:snapToGrid w:val="0"/>
          <w:lang w:val="sr-Cyrl-RS"/>
        </w:rPr>
      </w:pPr>
      <w:r w:rsidRPr="004049AB">
        <w:rPr>
          <w:rFonts w:eastAsia="Calibri"/>
          <w:iCs/>
          <w:snapToGrid w:val="0"/>
          <w:lang w:val="sr-Cyrl-RS"/>
        </w:rPr>
        <w:t xml:space="preserve">Извештај о отварању Понуда  - понуде се отварају у просторијама </w:t>
      </w:r>
      <w:r>
        <w:rPr>
          <w:rFonts w:eastAsia="Calibri"/>
          <w:iCs/>
          <w:snapToGrid w:val="0"/>
          <w:lang w:val="sr-Cyrl-RS"/>
        </w:rPr>
        <w:t>П</w:t>
      </w:r>
      <w:r w:rsidRPr="004049AB">
        <w:rPr>
          <w:rFonts w:eastAsia="Calibri"/>
          <w:iCs/>
          <w:snapToGrid w:val="0"/>
          <w:lang w:val="sr-Cyrl-RS"/>
        </w:rPr>
        <w:t>ројектног тима, Милутина Миланковића 1к</w:t>
      </w:r>
      <w:r w:rsidRPr="004049AB">
        <w:rPr>
          <w:rFonts w:eastAsia="Calibri"/>
          <w:iCs/>
          <w:snapToGrid w:val="0"/>
          <w:lang w:val="sr-Latn-RS"/>
        </w:rPr>
        <w:t>/12</w:t>
      </w:r>
      <w:r w:rsidRPr="004049AB">
        <w:rPr>
          <w:rFonts w:eastAsia="Calibri"/>
          <w:iCs/>
          <w:snapToGrid w:val="0"/>
          <w:lang w:val="sr-Cyrl-RS"/>
        </w:rPr>
        <w:t xml:space="preserve">, Нови Београд; </w:t>
      </w:r>
    </w:p>
    <w:p w14:paraId="186E1CF5" w14:textId="77777777" w:rsidR="00A86113" w:rsidRPr="004049AB" w:rsidRDefault="00A86113" w:rsidP="008032BD">
      <w:pPr>
        <w:numPr>
          <w:ilvl w:val="0"/>
          <w:numId w:val="26"/>
        </w:numPr>
        <w:spacing w:after="0"/>
        <w:rPr>
          <w:rFonts w:eastAsia="Calibri"/>
          <w:iCs/>
          <w:snapToGrid w:val="0"/>
          <w:lang w:val="sr-Cyrl-RS"/>
        </w:rPr>
      </w:pPr>
      <w:r w:rsidRPr="004049AB">
        <w:rPr>
          <w:rFonts w:eastAsia="Calibri"/>
          <w:iCs/>
          <w:snapToGrid w:val="0"/>
          <w:lang w:val="sr-Cyrl-RS"/>
        </w:rPr>
        <w:t xml:space="preserve">Извештај о оцени Понуда – Понуде оцењују чланови Комисије (најмање три члана);  </w:t>
      </w:r>
    </w:p>
    <w:p w14:paraId="535992F5" w14:textId="77777777" w:rsidR="00A86113" w:rsidRPr="004049AB" w:rsidRDefault="00A86113" w:rsidP="008032BD">
      <w:pPr>
        <w:numPr>
          <w:ilvl w:val="0"/>
          <w:numId w:val="26"/>
        </w:numPr>
        <w:spacing w:after="0"/>
        <w:rPr>
          <w:rFonts w:eastAsia="Calibri"/>
          <w:iCs/>
          <w:snapToGrid w:val="0"/>
          <w:lang w:val="sr-Cyrl-RS"/>
        </w:rPr>
      </w:pPr>
      <w:r w:rsidRPr="004049AB">
        <w:rPr>
          <w:rFonts w:eastAsia="Calibri"/>
          <w:iCs/>
          <w:snapToGrid w:val="0"/>
          <w:lang w:val="sr-Cyrl-RS"/>
        </w:rPr>
        <w:t>Уговор са Добављачем или Извођачем радова. Уколико се ради о уговору за радове, уговор се потписује када Извођач обезбеди Банкарску гаранција о добром извршењу посла;</w:t>
      </w:r>
    </w:p>
    <w:p w14:paraId="2E67A46F" w14:textId="77777777" w:rsidR="00A86113" w:rsidRPr="005343F0" w:rsidRDefault="00A86113" w:rsidP="008032BD">
      <w:pPr>
        <w:numPr>
          <w:ilvl w:val="0"/>
          <w:numId w:val="26"/>
        </w:numPr>
        <w:spacing w:after="0"/>
        <w:rPr>
          <w:rFonts w:eastAsia="Calibri"/>
          <w:iCs/>
          <w:snapToGrid w:val="0"/>
          <w:lang w:val="sr-Cyrl-RS"/>
        </w:rPr>
      </w:pPr>
      <w:r w:rsidRPr="005343F0">
        <w:rPr>
          <w:rFonts w:eastAsia="Calibri"/>
          <w:iCs/>
          <w:snapToGrid w:val="0"/>
          <w:lang w:val="sr-Cyrl-RS"/>
        </w:rPr>
        <w:t xml:space="preserve">Записник о привременој ситуацији/Финалној ситуацији; </w:t>
      </w:r>
    </w:p>
    <w:p w14:paraId="591C1196" w14:textId="77777777" w:rsidR="00A86113" w:rsidRPr="00C935F2" w:rsidRDefault="00A86113" w:rsidP="008032BD">
      <w:pPr>
        <w:numPr>
          <w:ilvl w:val="0"/>
          <w:numId w:val="26"/>
        </w:numPr>
        <w:spacing w:after="0"/>
        <w:rPr>
          <w:rFonts w:eastAsia="Calibri"/>
          <w:iCs/>
          <w:snapToGrid w:val="0"/>
          <w:lang w:val="sr-Cyrl-RS"/>
        </w:rPr>
      </w:pPr>
      <w:r w:rsidRPr="00C935F2">
        <w:rPr>
          <w:rFonts w:eastAsia="Calibri"/>
          <w:iCs/>
          <w:snapToGrid w:val="0"/>
          <w:lang w:val="sr-Cyrl-RS"/>
        </w:rPr>
        <w:t>Рачун/рачуне (у зависности од уговореног броја плаћања)</w:t>
      </w:r>
      <w:r>
        <w:rPr>
          <w:rFonts w:eastAsia="Calibri"/>
          <w:iCs/>
          <w:snapToGrid w:val="0"/>
          <w:lang w:val="sr-Cyrl-RS"/>
        </w:rPr>
        <w:t>;</w:t>
      </w:r>
      <w:r w:rsidRPr="00C935F2">
        <w:rPr>
          <w:rFonts w:eastAsia="Calibri"/>
          <w:iCs/>
          <w:snapToGrid w:val="0"/>
          <w:lang w:val="sr-Cyrl-RS"/>
        </w:rPr>
        <w:t xml:space="preserve"> </w:t>
      </w:r>
    </w:p>
    <w:p w14:paraId="24DB8A79" w14:textId="77777777" w:rsidR="00A86113" w:rsidRDefault="00A86113" w:rsidP="008032BD">
      <w:pPr>
        <w:numPr>
          <w:ilvl w:val="0"/>
          <w:numId w:val="26"/>
        </w:numPr>
        <w:spacing w:after="0"/>
        <w:rPr>
          <w:rFonts w:eastAsia="Calibri"/>
          <w:iCs/>
          <w:snapToGrid w:val="0"/>
          <w:lang w:val="sr-Cyrl-RS"/>
        </w:rPr>
      </w:pPr>
      <w:r w:rsidRPr="00C935F2">
        <w:rPr>
          <w:rFonts w:eastAsia="Calibri"/>
          <w:iCs/>
          <w:snapToGrid w:val="0"/>
          <w:lang w:val="sr-Cyrl-RS"/>
        </w:rPr>
        <w:t>Отпремница/отпремнице (у зависности о</w:t>
      </w:r>
      <w:r>
        <w:rPr>
          <w:rFonts w:eastAsia="Calibri"/>
          <w:iCs/>
          <w:snapToGrid w:val="0"/>
          <w:lang w:val="sr-Cyrl-RS"/>
        </w:rPr>
        <w:t>д броја испорука и инсталација);</w:t>
      </w:r>
    </w:p>
    <w:p w14:paraId="155C1BC7" w14:textId="77777777" w:rsidR="00A86113" w:rsidRPr="00C935F2" w:rsidRDefault="00A86113" w:rsidP="008032BD">
      <w:pPr>
        <w:numPr>
          <w:ilvl w:val="0"/>
          <w:numId w:val="26"/>
        </w:numPr>
        <w:spacing w:after="0"/>
        <w:rPr>
          <w:rFonts w:eastAsia="Calibri"/>
          <w:iCs/>
          <w:snapToGrid w:val="0"/>
          <w:lang w:val="sr-Cyrl-RS"/>
        </w:rPr>
      </w:pPr>
      <w:r>
        <w:rPr>
          <w:rFonts w:eastAsia="Calibri"/>
          <w:iCs/>
          <w:snapToGrid w:val="0"/>
          <w:lang w:val="sr-Cyrl-RS"/>
        </w:rPr>
        <w:t>Захтев/и за исплату;</w:t>
      </w:r>
    </w:p>
    <w:p w14:paraId="09A25047" w14:textId="77777777" w:rsidR="00A86113" w:rsidRPr="00245A69" w:rsidRDefault="00A86113" w:rsidP="008032BD">
      <w:pPr>
        <w:numPr>
          <w:ilvl w:val="0"/>
          <w:numId w:val="26"/>
        </w:numPr>
        <w:spacing w:after="0"/>
        <w:rPr>
          <w:rFonts w:eastAsia="Calibri"/>
          <w:iCs/>
          <w:snapToGrid w:val="0"/>
          <w:lang w:val="sr-Cyrl-RS"/>
        </w:rPr>
      </w:pPr>
      <w:r w:rsidRPr="00245A69">
        <w:rPr>
          <w:rFonts w:eastAsia="Calibri"/>
          <w:iCs/>
          <w:snapToGrid w:val="0"/>
          <w:lang w:val="sr-Cyrl-RS"/>
        </w:rPr>
        <w:t>Дос</w:t>
      </w:r>
      <w:r>
        <w:rPr>
          <w:rFonts w:eastAsia="Calibri"/>
          <w:iCs/>
          <w:snapToGrid w:val="0"/>
          <w:lang w:val="sr-Cyrl-RS"/>
        </w:rPr>
        <w:t>тављање документата на контролу.</w:t>
      </w:r>
    </w:p>
    <w:p w14:paraId="32EE6300" w14:textId="77777777" w:rsidR="00A86113" w:rsidRDefault="00A86113" w:rsidP="008032BD">
      <w:pPr>
        <w:spacing w:after="0"/>
        <w:rPr>
          <w:b/>
          <w:i/>
          <w:iCs/>
          <w:snapToGrid w:val="0"/>
          <w:u w:val="single"/>
          <w:lang w:val="sr-Cyrl-RS"/>
        </w:rPr>
      </w:pPr>
    </w:p>
    <w:p w14:paraId="7E58BB1B" w14:textId="77777777" w:rsidR="00A86113" w:rsidRDefault="00A86113" w:rsidP="008032BD">
      <w:pPr>
        <w:pStyle w:val="Heading2"/>
        <w:spacing w:before="0" w:after="120"/>
        <w:ind w:left="720"/>
        <w:rPr>
          <w:rFonts w:eastAsia="Calibri"/>
          <w:i/>
          <w:snapToGrid w:val="0"/>
          <w:szCs w:val="22"/>
          <w:lang w:val="sr-Latn-RS"/>
        </w:rPr>
      </w:pPr>
      <w:r w:rsidRPr="008A2886">
        <w:rPr>
          <w:rFonts w:eastAsia="Calibri"/>
          <w:i/>
          <w:snapToGrid w:val="0"/>
          <w:szCs w:val="22"/>
          <w:lang w:val="sr-Cyrl-RS"/>
        </w:rPr>
        <w:t xml:space="preserve">Корак </w:t>
      </w:r>
      <w:r w:rsidRPr="008A2886">
        <w:rPr>
          <w:rFonts w:eastAsia="Calibri"/>
          <w:i/>
          <w:snapToGrid w:val="0"/>
          <w:szCs w:val="22"/>
          <w:lang w:val="sr-Latn-RS"/>
        </w:rPr>
        <w:t>1</w:t>
      </w:r>
      <w:r w:rsidRPr="008A2886">
        <w:rPr>
          <w:rFonts w:eastAsia="Calibri"/>
          <w:i/>
          <w:snapToGrid w:val="0"/>
          <w:szCs w:val="22"/>
          <w:lang w:val="sr-Cyrl-RS"/>
        </w:rPr>
        <w:t xml:space="preserve">: </w:t>
      </w:r>
      <w:proofErr w:type="spellStart"/>
      <w:r w:rsidRPr="008A2886">
        <w:rPr>
          <w:rFonts w:eastAsia="Calibri"/>
          <w:i/>
          <w:szCs w:val="22"/>
        </w:rPr>
        <w:t>Припрема</w:t>
      </w:r>
      <w:proofErr w:type="spellEnd"/>
      <w:r w:rsidRPr="008A2886">
        <w:rPr>
          <w:rFonts w:eastAsia="Calibri"/>
          <w:i/>
          <w:snapToGrid w:val="0"/>
          <w:szCs w:val="22"/>
          <w:lang w:val="sr-Latn-RS"/>
        </w:rPr>
        <w:t xml:space="preserve"> техничке спецификације</w:t>
      </w:r>
    </w:p>
    <w:p w14:paraId="2D0EFF49" w14:textId="77777777" w:rsidR="00A86113" w:rsidRPr="00F86C1B" w:rsidRDefault="00A86113" w:rsidP="008032BD">
      <w:pPr>
        <w:spacing w:after="120"/>
        <w:rPr>
          <w:rFonts w:eastAsia="Calibri"/>
          <w:iCs/>
          <w:snapToGrid w:val="0"/>
          <w:lang w:val="sr-Cyrl-RS"/>
        </w:rPr>
      </w:pPr>
      <w:r w:rsidRPr="00F86C1B">
        <w:rPr>
          <w:rFonts w:eastAsia="Calibri"/>
          <w:iCs/>
          <w:snapToGrid w:val="0"/>
          <w:lang w:val="sr-Cyrl-RS"/>
        </w:rPr>
        <w:t>Наручилац у документу Предмеру - Техничка спецификација, описује позиције које се изводе. Ове позиције треба да буду у складу са описима позиција из пројекта за грађевинску дозволу.</w:t>
      </w:r>
    </w:p>
    <w:p w14:paraId="33644C64" w14:textId="77777777" w:rsidR="00A86113" w:rsidRPr="00F86C1B" w:rsidRDefault="00A86113" w:rsidP="008032BD">
      <w:pPr>
        <w:spacing w:before="120" w:after="120"/>
        <w:rPr>
          <w:rFonts w:eastAsia="Calibri"/>
          <w:snapToGrid w:val="0"/>
          <w:lang w:val="sr-Cyrl-RS"/>
        </w:rPr>
      </w:pPr>
      <w:r w:rsidRPr="00F86C1B">
        <w:rPr>
          <w:rFonts w:eastAsia="Calibri"/>
          <w:snapToGrid w:val="0"/>
          <w:lang w:val="sr-Cyrl-RS"/>
        </w:rPr>
        <w:t xml:space="preserve">Наручилац у документу Техничка спецификација, наводи ставке за које је потенцијални извођач радова даје понуду. </w:t>
      </w:r>
    </w:p>
    <w:p w14:paraId="29D36D00" w14:textId="77777777" w:rsidR="00A86113" w:rsidRPr="00AA0DBF" w:rsidRDefault="00A86113" w:rsidP="008032BD">
      <w:pPr>
        <w:rPr>
          <w:lang w:val="sr-Latn-RS"/>
        </w:rPr>
      </w:pPr>
    </w:p>
    <w:p w14:paraId="2F095638" w14:textId="77777777" w:rsidR="00A86113" w:rsidRPr="008A2886" w:rsidRDefault="00A86113" w:rsidP="008032BD">
      <w:pPr>
        <w:pStyle w:val="Heading2"/>
        <w:spacing w:before="0" w:after="120"/>
        <w:ind w:left="720"/>
        <w:rPr>
          <w:rFonts w:eastAsia="Calibri"/>
          <w:i/>
          <w:snapToGrid w:val="0"/>
          <w:szCs w:val="22"/>
        </w:rPr>
      </w:pPr>
      <w:r w:rsidRPr="008A2886">
        <w:rPr>
          <w:rFonts w:eastAsia="Calibri"/>
          <w:i/>
          <w:snapToGrid w:val="0"/>
          <w:szCs w:val="22"/>
          <w:lang w:val="sr-Cyrl-RS"/>
        </w:rPr>
        <w:lastRenderedPageBreak/>
        <w:t xml:space="preserve">Корак 2: </w:t>
      </w:r>
      <w:proofErr w:type="spellStart"/>
      <w:r w:rsidRPr="008A2886">
        <w:rPr>
          <w:rFonts w:eastAsia="Calibri"/>
          <w:i/>
          <w:szCs w:val="22"/>
        </w:rPr>
        <w:t>Поједностављени</w:t>
      </w:r>
      <w:proofErr w:type="spellEnd"/>
      <w:r w:rsidRPr="008A2886">
        <w:rPr>
          <w:rFonts w:eastAsia="Calibri"/>
          <w:i/>
          <w:snapToGrid w:val="0"/>
          <w:szCs w:val="22"/>
          <w:lang w:val="sr-Cyrl-RS"/>
        </w:rPr>
        <w:t xml:space="preserve"> позив за понуду (ППП)</w:t>
      </w:r>
    </w:p>
    <w:p w14:paraId="143D652F" w14:textId="77777777" w:rsidR="00A86113" w:rsidRPr="00C935F2" w:rsidRDefault="00A86113" w:rsidP="008032BD">
      <w:pPr>
        <w:rPr>
          <w:rFonts w:eastAsia="Calibri"/>
          <w:snapToGrid w:val="0"/>
          <w:lang w:val="sr-Cyrl-RS"/>
        </w:rPr>
      </w:pPr>
      <w:r w:rsidRPr="00C935F2">
        <w:rPr>
          <w:rFonts w:eastAsia="Calibri"/>
          <w:snapToGrid w:val="0"/>
          <w:lang w:val="sr-Cyrl-RS"/>
        </w:rPr>
        <w:t xml:space="preserve">а) Наручилац припрема образац: Посебно обавештење о набавци који </w:t>
      </w:r>
      <w:r>
        <w:rPr>
          <w:rFonts w:eastAsia="Calibri"/>
          <w:snapToGrid w:val="0"/>
          <w:lang w:val="sr-Cyrl-RS"/>
        </w:rPr>
        <w:t xml:space="preserve">се </w:t>
      </w:r>
      <w:r w:rsidRPr="00C935F2">
        <w:rPr>
          <w:rFonts w:eastAsia="Calibri"/>
          <w:snapToGrid w:val="0"/>
          <w:lang w:val="sr-Cyrl-RS"/>
        </w:rPr>
        <w:t xml:space="preserve">објављује на сајту </w:t>
      </w:r>
      <w:r>
        <w:rPr>
          <w:rFonts w:eastAsia="Calibri"/>
          <w:snapToGrid w:val="0"/>
          <w:lang w:val="sr-Cyrl-RS"/>
        </w:rPr>
        <w:t xml:space="preserve">Наручиоца и по потреби на сајту Пројекта конкурентне пољопривреде Србије: </w:t>
      </w:r>
      <w:r w:rsidR="000E29E7">
        <w:fldChar w:fldCharType="begin"/>
      </w:r>
      <w:r w:rsidR="000E29E7">
        <w:instrText xml:space="preserve"> HYPERLINK "http://www.scap.rs" </w:instrText>
      </w:r>
      <w:r w:rsidR="000E29E7">
        <w:fldChar w:fldCharType="separate"/>
      </w:r>
      <w:r w:rsidRPr="00B45C02">
        <w:rPr>
          <w:rStyle w:val="Hyperlink"/>
          <w:rFonts w:eastAsia="Calibri"/>
          <w:snapToGrid w:val="0"/>
          <w:lang w:val="sr-Latn-RS"/>
        </w:rPr>
        <w:t>www.scap.rs</w:t>
      </w:r>
      <w:r w:rsidR="000E29E7">
        <w:rPr>
          <w:rStyle w:val="Hyperlink"/>
          <w:rFonts w:eastAsia="Calibri"/>
          <w:snapToGrid w:val="0"/>
          <w:lang w:val="sr-Latn-RS"/>
        </w:rPr>
        <w:fldChar w:fldCharType="end"/>
      </w:r>
      <w:r>
        <w:rPr>
          <w:rFonts w:eastAsia="Calibri"/>
          <w:snapToGrid w:val="0"/>
          <w:lang w:val="sr-Latn-RS"/>
        </w:rPr>
        <w:t xml:space="preserve"> </w:t>
      </w:r>
      <w:r w:rsidRPr="00C935F2">
        <w:rPr>
          <w:rFonts w:eastAsia="Calibri"/>
          <w:snapToGrid w:val="0"/>
          <w:lang w:val="sr-Cyrl-RS"/>
        </w:rPr>
        <w:t xml:space="preserve"> </w:t>
      </w:r>
    </w:p>
    <w:p w14:paraId="125F7074" w14:textId="77777777" w:rsidR="00A86113" w:rsidRPr="00567ACE" w:rsidRDefault="00A86113" w:rsidP="008032BD">
      <w:pPr>
        <w:rPr>
          <w:rFonts w:eastAsia="Calibri"/>
          <w:snapToGrid w:val="0"/>
          <w:lang w:val="sr-Cyrl-RS"/>
        </w:rPr>
      </w:pPr>
      <w:r w:rsidRPr="00C935F2">
        <w:rPr>
          <w:rFonts w:eastAsia="Calibri"/>
          <w:snapToGrid w:val="0"/>
          <w:lang w:val="sr-Cyrl-RS"/>
        </w:rPr>
        <w:t>б) Наручилац припрема Поједностављени позив за понуду (скраћено ППП) тако што уноси у њега све потребне податке</w:t>
      </w:r>
      <w:r>
        <w:rPr>
          <w:rFonts w:eastAsia="Calibri"/>
          <w:snapToGrid w:val="0"/>
        </w:rPr>
        <w:t xml:space="preserve"> </w:t>
      </w:r>
      <w:r>
        <w:rPr>
          <w:rFonts w:eastAsia="Calibri"/>
          <w:snapToGrid w:val="0"/>
          <w:lang w:val="sr-Cyrl-RS"/>
        </w:rPr>
        <w:t>у поља обележена плавом бојом</w:t>
      </w:r>
      <w:r w:rsidRPr="00C935F2">
        <w:rPr>
          <w:rFonts w:eastAsia="Calibri"/>
          <w:snapToGrid w:val="0"/>
          <w:lang w:val="sr-Cyrl-RS"/>
        </w:rPr>
        <w:t>. У ППП се наводи рок за достављање Понуде који</w:t>
      </w:r>
      <w:r>
        <w:rPr>
          <w:rFonts w:eastAsia="Calibri"/>
          <w:snapToGrid w:val="0"/>
          <w:lang w:val="sr-Cyrl-RS"/>
        </w:rPr>
        <w:t xml:space="preserve"> не може бити краћи од 21</w:t>
      </w:r>
      <w:r w:rsidRPr="00C935F2">
        <w:rPr>
          <w:rFonts w:eastAsia="Calibri"/>
          <w:snapToGrid w:val="0"/>
          <w:lang w:val="sr-Cyrl-RS"/>
        </w:rPr>
        <w:t xml:space="preserve">дана. </w:t>
      </w:r>
      <w:r w:rsidRPr="00567ACE">
        <w:rPr>
          <w:rFonts w:eastAsia="Calibri"/>
          <w:snapToGrid w:val="0"/>
          <w:lang w:val="sr-Cyrl-RS"/>
        </w:rPr>
        <w:t xml:space="preserve">Понуђачи за робу морају бити регистровани као правно лице (у области трговине) у АПР – у најмање годину дана од дана подношења Понуде.  </w:t>
      </w:r>
    </w:p>
    <w:p w14:paraId="7269C457" w14:textId="77777777" w:rsidR="00A86113" w:rsidRDefault="00A86113" w:rsidP="008032BD">
      <w:pPr>
        <w:rPr>
          <w:rFonts w:eastAsia="Calibri"/>
          <w:snapToGrid w:val="0"/>
          <w:lang w:val="sr-Cyrl-RS"/>
        </w:rPr>
      </w:pPr>
      <w:r w:rsidRPr="00567ACE">
        <w:rPr>
          <w:rFonts w:eastAsia="Calibri"/>
          <w:iCs/>
          <w:snapToGrid w:val="0"/>
          <w:lang w:val="sr-Cyrl-RS"/>
        </w:rPr>
        <w:t>Понуђач грађевинских радова мора бити фирма регистрована за извођење грађевинских радова у АПР-у, да послује најмање две године у односу на дан слања Понуде  и да поседује једну референцу за сличне радове.</w:t>
      </w:r>
      <w:r w:rsidRPr="00D63673">
        <w:rPr>
          <w:rFonts w:eastAsia="Calibri"/>
          <w:snapToGrid w:val="0"/>
          <w:lang w:val="sr-Cyrl-RS"/>
        </w:rPr>
        <w:t xml:space="preserve"> </w:t>
      </w:r>
    </w:p>
    <w:p w14:paraId="5E9E3244" w14:textId="77777777" w:rsidR="00A86113" w:rsidRPr="00C935F2" w:rsidRDefault="00A86113" w:rsidP="008032BD">
      <w:pPr>
        <w:spacing w:after="0"/>
        <w:rPr>
          <w:rFonts w:eastAsia="Calibri"/>
          <w:snapToGrid w:val="0"/>
          <w:lang w:val="sr-Cyrl-RS"/>
        </w:rPr>
      </w:pPr>
      <w:r w:rsidRPr="00C935F2">
        <w:rPr>
          <w:rFonts w:eastAsia="Calibri"/>
          <w:snapToGrid w:val="0"/>
          <w:lang w:val="sr-Cyrl-RS"/>
        </w:rPr>
        <w:t xml:space="preserve">Наручилац чува доказ о објављивању. </w:t>
      </w:r>
    </w:p>
    <w:p w14:paraId="75FB53DC" w14:textId="77777777" w:rsidR="00A86113" w:rsidRPr="00C935F2" w:rsidRDefault="00A86113" w:rsidP="008032BD">
      <w:pPr>
        <w:spacing w:after="0"/>
        <w:rPr>
          <w:rFonts w:eastAsia="Calibri"/>
          <w:snapToGrid w:val="0"/>
          <w:lang w:val="sr-Cyrl-RS"/>
        </w:rPr>
      </w:pPr>
      <w:r w:rsidRPr="00C935F2">
        <w:rPr>
          <w:rFonts w:eastAsia="Calibri"/>
          <w:snapToGrid w:val="0"/>
          <w:lang w:val="sr-Cyrl-RS"/>
        </w:rPr>
        <w:t>Набавка започиње постављањем Посебног обавештења о набавци на сајт</w:t>
      </w:r>
      <w:r>
        <w:rPr>
          <w:rFonts w:eastAsia="Calibri"/>
          <w:snapToGrid w:val="0"/>
          <w:lang w:val="sr-Cyrl-RS"/>
        </w:rPr>
        <w:t xml:space="preserve"> Наручиоца</w:t>
      </w:r>
      <w:r w:rsidRPr="00C935F2">
        <w:rPr>
          <w:rFonts w:eastAsia="Calibri"/>
          <w:snapToGrid w:val="0"/>
          <w:lang w:val="sr-Cyrl-RS"/>
        </w:rPr>
        <w:t xml:space="preserve">. </w:t>
      </w:r>
    </w:p>
    <w:p w14:paraId="45CD141C" w14:textId="77777777" w:rsidR="00A86113" w:rsidRPr="00C935F2" w:rsidRDefault="00A86113" w:rsidP="008032BD">
      <w:pPr>
        <w:spacing w:after="0"/>
        <w:rPr>
          <w:rFonts w:eastAsia="Calibri"/>
          <w:snapToGrid w:val="0"/>
          <w:lang w:val="sr-Cyrl-RS"/>
        </w:rPr>
      </w:pPr>
      <w:r>
        <w:rPr>
          <w:rFonts w:eastAsia="Calibri"/>
          <w:snapToGrid w:val="0"/>
          <w:lang w:val="sr-Cyrl-RS"/>
        </w:rPr>
        <w:t xml:space="preserve">Заинтересовани Понуђачи контактирају Наручиоца или </w:t>
      </w:r>
      <w:r>
        <w:rPr>
          <w:rFonts w:eastAsia="Calibri"/>
          <w:snapToGrid w:val="0"/>
          <w:lang w:val="sr-Latn-RS"/>
        </w:rPr>
        <w:t xml:space="preserve">SCAP </w:t>
      </w:r>
      <w:r>
        <w:rPr>
          <w:rFonts w:eastAsia="Calibri"/>
          <w:snapToGrid w:val="0"/>
          <w:lang w:val="sr-Cyrl-RS"/>
        </w:rPr>
        <w:t xml:space="preserve">пројектни тим, и  од њих добијају документ ППП. </w:t>
      </w:r>
      <w:r w:rsidRPr="00C935F2">
        <w:rPr>
          <w:rFonts w:eastAsia="Calibri"/>
          <w:snapToGrid w:val="0"/>
          <w:lang w:val="sr-Cyrl-RS"/>
        </w:rPr>
        <w:t xml:space="preserve"> </w:t>
      </w:r>
    </w:p>
    <w:p w14:paraId="6789534E" w14:textId="77777777" w:rsidR="00A86113" w:rsidRPr="00C935F2" w:rsidRDefault="00A86113" w:rsidP="008032BD">
      <w:pPr>
        <w:spacing w:after="0"/>
        <w:rPr>
          <w:rFonts w:eastAsia="Calibri"/>
          <w:snapToGrid w:val="0"/>
          <w:lang w:val="sr-Cyrl-RS"/>
        </w:rPr>
      </w:pPr>
      <w:r w:rsidRPr="00C935F2">
        <w:rPr>
          <w:rFonts w:eastAsia="Calibri"/>
          <w:snapToGrid w:val="0"/>
          <w:lang w:val="sr-Cyrl-RS"/>
        </w:rPr>
        <w:t>На основу услова из ППП, понуђач припрема Понуду.</w:t>
      </w:r>
    </w:p>
    <w:p w14:paraId="1A4DCF13" w14:textId="77777777" w:rsidR="00A86113" w:rsidRPr="00C935F2" w:rsidRDefault="00A86113" w:rsidP="008032BD">
      <w:pPr>
        <w:spacing w:after="0"/>
        <w:rPr>
          <w:rFonts w:eastAsia="Calibri"/>
          <w:snapToGrid w:val="0"/>
          <w:lang w:val="sr-Cyrl-RS"/>
        </w:rPr>
      </w:pPr>
      <w:r w:rsidRPr="00C935F2">
        <w:rPr>
          <w:rFonts w:eastAsia="Calibri"/>
          <w:snapToGrid w:val="0"/>
          <w:lang w:val="sr-Cyrl-RS"/>
        </w:rPr>
        <w:t xml:space="preserve">Уколико неки Понуђач постави питање након објављивања, одговори на питања се јавно објављују </w:t>
      </w:r>
      <w:r>
        <w:rPr>
          <w:rFonts w:eastAsia="Calibri"/>
          <w:snapToGrid w:val="0"/>
          <w:lang w:val="sr-Cyrl-RS"/>
        </w:rPr>
        <w:t xml:space="preserve">на сајту </w:t>
      </w:r>
      <w:r w:rsidRPr="00C935F2">
        <w:rPr>
          <w:rFonts w:eastAsia="Calibri"/>
          <w:snapToGrid w:val="0"/>
          <w:lang w:val="sr-Cyrl-RS"/>
        </w:rPr>
        <w:t>Наручиоца.</w:t>
      </w:r>
      <w:r>
        <w:rPr>
          <w:rFonts w:eastAsia="Calibri"/>
          <w:snapToGrid w:val="0"/>
          <w:lang w:val="sr-Cyrl-RS"/>
        </w:rPr>
        <w:t xml:space="preserve"> </w:t>
      </w:r>
    </w:p>
    <w:p w14:paraId="360DC96B" w14:textId="77777777" w:rsidR="00A86113" w:rsidRPr="00C935F2" w:rsidRDefault="00A86113" w:rsidP="008032BD">
      <w:pPr>
        <w:spacing w:after="120"/>
        <w:rPr>
          <w:rFonts w:eastAsia="Calibri"/>
          <w:snapToGrid w:val="0"/>
          <w:lang w:val="sr-Cyrl-RS"/>
        </w:rPr>
      </w:pPr>
      <w:r w:rsidRPr="00C935F2">
        <w:rPr>
          <w:rFonts w:eastAsia="Calibri"/>
          <w:snapToGrid w:val="0"/>
          <w:lang w:val="sr-Cyrl-RS"/>
        </w:rPr>
        <w:t xml:space="preserve">Понуђачи припремљене Понуде достављају поштом или лично на адресу </w:t>
      </w:r>
      <w:r>
        <w:rPr>
          <w:rFonts w:eastAsia="Calibri"/>
          <w:snapToGrid w:val="0"/>
          <w:lang w:val="sr-Cyrl-RS"/>
        </w:rPr>
        <w:t>Пројектног тима</w:t>
      </w:r>
      <w:r w:rsidRPr="00C935F2">
        <w:rPr>
          <w:rFonts w:eastAsia="Calibri"/>
          <w:snapToGrid w:val="0"/>
          <w:lang w:val="sr-Cyrl-RS"/>
        </w:rPr>
        <w:t xml:space="preserve">. Понуде морају да буду </w:t>
      </w:r>
      <w:r>
        <w:rPr>
          <w:rFonts w:eastAsia="Calibri"/>
          <w:snapToGrid w:val="0"/>
          <w:lang w:val="sr-Cyrl-RS"/>
        </w:rPr>
        <w:t xml:space="preserve">достављене </w:t>
      </w:r>
      <w:r w:rsidRPr="00C935F2">
        <w:rPr>
          <w:rFonts w:eastAsia="Calibri"/>
          <w:snapToGrid w:val="0"/>
          <w:lang w:val="sr-Cyrl-RS"/>
        </w:rPr>
        <w:t>пре ист</w:t>
      </w:r>
      <w:r>
        <w:rPr>
          <w:rFonts w:eastAsia="Calibri"/>
          <w:snapToGrid w:val="0"/>
          <w:lang w:val="sr-Cyrl-RS"/>
        </w:rPr>
        <w:t>ека Р</w:t>
      </w:r>
      <w:r w:rsidRPr="00C935F2">
        <w:rPr>
          <w:rFonts w:eastAsia="Calibri"/>
          <w:snapToGrid w:val="0"/>
          <w:lang w:val="sr-Cyrl-RS"/>
        </w:rPr>
        <w:t>ока за достављање понуда.</w:t>
      </w:r>
    </w:p>
    <w:p w14:paraId="49F4EC95" w14:textId="77777777" w:rsidR="00A86113" w:rsidRPr="008A2886" w:rsidRDefault="00A86113" w:rsidP="008032BD">
      <w:pPr>
        <w:pStyle w:val="Heading2"/>
        <w:spacing w:before="0" w:after="120"/>
        <w:ind w:left="720"/>
        <w:rPr>
          <w:rFonts w:eastAsia="Calibri"/>
          <w:i/>
          <w:snapToGrid w:val="0"/>
          <w:szCs w:val="22"/>
          <w:lang w:val="sr-Cyrl-RS"/>
        </w:rPr>
      </w:pPr>
      <w:r w:rsidRPr="008A2886">
        <w:rPr>
          <w:rFonts w:eastAsia="Calibri"/>
          <w:i/>
          <w:snapToGrid w:val="0"/>
          <w:szCs w:val="22"/>
          <w:lang w:val="sr-Cyrl-RS"/>
        </w:rPr>
        <w:t>Корак 3: Прикупљање понуда</w:t>
      </w:r>
    </w:p>
    <w:p w14:paraId="5424DA62" w14:textId="77777777" w:rsidR="00A86113" w:rsidRPr="00C935F2" w:rsidRDefault="00A86113" w:rsidP="008032BD">
      <w:pPr>
        <w:rPr>
          <w:rFonts w:eastAsia="Calibri"/>
          <w:snapToGrid w:val="0"/>
          <w:lang w:val="sr-Cyrl-RS"/>
        </w:rPr>
      </w:pPr>
      <w:r w:rsidRPr="00C935F2">
        <w:rPr>
          <w:rFonts w:eastAsia="Calibri"/>
          <w:snapToGrid w:val="0"/>
          <w:lang w:val="sr-Cyrl-RS"/>
        </w:rPr>
        <w:t xml:space="preserve">Понуде морају да буду достављене у једној коверти на којој је назначено: </w:t>
      </w:r>
    </w:p>
    <w:p w14:paraId="24DABBAB" w14:textId="77777777" w:rsidR="00A86113" w:rsidRPr="00C935F2" w:rsidRDefault="00A86113" w:rsidP="008032BD">
      <w:pPr>
        <w:rPr>
          <w:rFonts w:eastAsia="Calibri"/>
          <w:i/>
          <w:snapToGrid w:val="0"/>
          <w:lang w:val="sr-Cyrl-RS"/>
        </w:rPr>
      </w:pPr>
      <w:r>
        <w:rPr>
          <w:rFonts w:eastAsia="Calibri"/>
          <w:i/>
          <w:snapToGrid w:val="0"/>
          <w:lang w:val="sr-Cyrl-RS"/>
        </w:rPr>
        <w:t>Назив понуђача:</w:t>
      </w:r>
    </w:p>
    <w:p w14:paraId="765E4F55" w14:textId="77777777" w:rsidR="00A86113" w:rsidRPr="00C935F2" w:rsidRDefault="00A86113" w:rsidP="008032BD">
      <w:pPr>
        <w:rPr>
          <w:rFonts w:eastAsia="Calibri"/>
          <w:i/>
          <w:snapToGrid w:val="0"/>
          <w:lang w:val="sr-Cyrl-RS"/>
        </w:rPr>
      </w:pPr>
      <w:r w:rsidRPr="00C935F2">
        <w:rPr>
          <w:rFonts w:eastAsia="Calibri"/>
          <w:i/>
          <w:snapToGrid w:val="0"/>
          <w:lang w:val="sr-Cyrl-RS"/>
        </w:rPr>
        <w:t>Понуда за набавку број ____</w:t>
      </w:r>
    </w:p>
    <w:p w14:paraId="1B166345" w14:textId="77777777" w:rsidR="00A86113" w:rsidRPr="00C935F2" w:rsidRDefault="00A86113" w:rsidP="008032BD">
      <w:pPr>
        <w:rPr>
          <w:rFonts w:eastAsia="Calibri"/>
          <w:i/>
          <w:snapToGrid w:val="0"/>
          <w:lang w:val="sr-Cyrl-RS"/>
        </w:rPr>
      </w:pPr>
      <w:r w:rsidRPr="00C935F2">
        <w:rPr>
          <w:rFonts w:eastAsia="Calibri"/>
          <w:i/>
          <w:snapToGrid w:val="0"/>
          <w:lang w:val="sr-Cyrl-RS"/>
        </w:rPr>
        <w:t>Не отварај до рока за отварање понуда.</w:t>
      </w:r>
    </w:p>
    <w:p w14:paraId="44EB1D6A" w14:textId="77777777" w:rsidR="00A86113" w:rsidRPr="00C935F2" w:rsidRDefault="00A86113" w:rsidP="008032BD">
      <w:pPr>
        <w:rPr>
          <w:rFonts w:eastAsia="Calibri"/>
          <w:snapToGrid w:val="0"/>
          <w:lang w:val="sr-Cyrl-RS"/>
        </w:rPr>
      </w:pPr>
      <w:r w:rsidRPr="00C935F2">
        <w:rPr>
          <w:rFonts w:eastAsia="Calibri"/>
          <w:snapToGrid w:val="0"/>
          <w:lang w:val="sr-Cyrl-RS"/>
        </w:rPr>
        <w:t xml:space="preserve">Адреса на коју се доставља понуда је: </w:t>
      </w:r>
      <w:r w:rsidRPr="004B531E">
        <w:rPr>
          <w:rFonts w:eastAsia="Calibri"/>
          <w:snapToGrid w:val="0"/>
          <w:lang w:val="sr-Cyrl-RS"/>
        </w:rPr>
        <w:t>Милутина Миланковића 1к/12, Нови Београд.</w:t>
      </w:r>
      <w:r w:rsidRPr="00C935F2">
        <w:rPr>
          <w:rFonts w:eastAsia="Calibri"/>
          <w:snapToGrid w:val="0"/>
          <w:lang w:val="sr-Cyrl-RS"/>
        </w:rPr>
        <w:t xml:space="preserve"> </w:t>
      </w:r>
    </w:p>
    <w:p w14:paraId="0AD45310" w14:textId="77777777" w:rsidR="00A86113" w:rsidRPr="00C935F2" w:rsidRDefault="00A86113" w:rsidP="008032BD">
      <w:pPr>
        <w:rPr>
          <w:rFonts w:eastAsia="Calibri"/>
          <w:snapToGrid w:val="0"/>
          <w:lang w:val="sr-Cyrl-RS"/>
        </w:rPr>
      </w:pPr>
      <w:r w:rsidRPr="00C935F2">
        <w:rPr>
          <w:rFonts w:eastAsia="Calibri"/>
          <w:snapToGrid w:val="0"/>
          <w:lang w:val="sr-Cyrl-RS"/>
        </w:rPr>
        <w:t xml:space="preserve">Понуде које су стигле након назначеног рока, датума и времена, неће бити отваране </w:t>
      </w:r>
      <w:r>
        <w:rPr>
          <w:rFonts w:eastAsia="Calibri"/>
          <w:snapToGrid w:val="0"/>
          <w:lang w:val="sr-Cyrl-RS"/>
        </w:rPr>
        <w:t xml:space="preserve">и биће одмах враћене пошиљаоцу. </w:t>
      </w:r>
      <w:r w:rsidRPr="00C935F2">
        <w:rPr>
          <w:rFonts w:eastAsia="Calibri"/>
          <w:snapToGrid w:val="0"/>
          <w:lang w:val="sr-Cyrl-RS"/>
        </w:rPr>
        <w:t>О времену пристизања понуде води се евиденција.</w:t>
      </w:r>
    </w:p>
    <w:p w14:paraId="0E834157" w14:textId="77777777" w:rsidR="00A86113" w:rsidRPr="008A2886" w:rsidRDefault="00A86113" w:rsidP="008032BD">
      <w:pPr>
        <w:pStyle w:val="Heading2"/>
        <w:spacing w:before="0" w:after="120"/>
        <w:ind w:left="720"/>
        <w:rPr>
          <w:rFonts w:eastAsia="Calibri"/>
          <w:i/>
          <w:snapToGrid w:val="0"/>
          <w:szCs w:val="22"/>
          <w:lang w:val="sr-Cyrl-RS"/>
        </w:rPr>
      </w:pPr>
      <w:r w:rsidRPr="008A2886">
        <w:rPr>
          <w:rFonts w:eastAsia="Calibri"/>
          <w:i/>
          <w:snapToGrid w:val="0"/>
          <w:szCs w:val="22"/>
          <w:lang w:val="sr-Cyrl-RS"/>
        </w:rPr>
        <w:t xml:space="preserve">Корак 4: Извештај о </w:t>
      </w:r>
      <w:r w:rsidRPr="008D4C61">
        <w:rPr>
          <w:rFonts w:eastAsia="Calibri"/>
          <w:i/>
          <w:snapToGrid w:val="0"/>
          <w:szCs w:val="22"/>
          <w:lang w:val="sr-Cyrl-RS"/>
        </w:rPr>
        <w:t>отварању</w:t>
      </w:r>
      <w:r w:rsidRPr="008A2886">
        <w:rPr>
          <w:rFonts w:eastAsia="Calibri"/>
          <w:i/>
          <w:snapToGrid w:val="0"/>
          <w:szCs w:val="22"/>
          <w:lang w:val="sr-Cyrl-RS"/>
        </w:rPr>
        <w:t xml:space="preserve"> понуда </w:t>
      </w:r>
    </w:p>
    <w:p w14:paraId="5C6E66BE" w14:textId="77777777" w:rsidR="00A86113" w:rsidRPr="00C935F2" w:rsidRDefault="00A86113" w:rsidP="008032BD">
      <w:pPr>
        <w:rPr>
          <w:rFonts w:eastAsia="Calibri"/>
          <w:snapToGrid w:val="0"/>
          <w:lang w:val="sr-Cyrl-RS"/>
        </w:rPr>
      </w:pPr>
      <w:r w:rsidRPr="00C935F2">
        <w:rPr>
          <w:rFonts w:eastAsia="Calibri"/>
          <w:snapToGrid w:val="0"/>
          <w:lang w:val="sr-Cyrl-RS"/>
        </w:rPr>
        <w:t xml:space="preserve">Пристигле понуде се отварају на дан подношења понуде, </w:t>
      </w:r>
      <w:r>
        <w:rPr>
          <w:rFonts w:eastAsia="Calibri"/>
          <w:snapToGrid w:val="0"/>
          <w:lang w:val="sr-Cyrl-RS"/>
        </w:rPr>
        <w:t>15 минута</w:t>
      </w:r>
      <w:r w:rsidRPr="00C935F2">
        <w:rPr>
          <w:rFonts w:eastAsia="Calibri"/>
          <w:snapToGrid w:val="0"/>
          <w:lang w:val="sr-Cyrl-RS"/>
        </w:rPr>
        <w:t xml:space="preserve"> након истек</w:t>
      </w:r>
      <w:r>
        <w:rPr>
          <w:rFonts w:eastAsia="Calibri"/>
          <w:snapToGrid w:val="0"/>
          <w:lang w:val="sr-Cyrl-RS"/>
        </w:rPr>
        <w:t>а рока за достављање</w:t>
      </w:r>
      <w:r w:rsidRPr="00C935F2">
        <w:rPr>
          <w:rFonts w:eastAsia="Calibri"/>
          <w:snapToGrid w:val="0"/>
          <w:lang w:val="sr-Cyrl-RS"/>
        </w:rPr>
        <w:t xml:space="preserve"> понуда. Понуде се отварају у просторијама </w:t>
      </w:r>
      <w:r>
        <w:rPr>
          <w:rFonts w:eastAsia="Calibri"/>
          <w:snapToGrid w:val="0"/>
          <w:lang w:val="sr-Cyrl-RS"/>
        </w:rPr>
        <w:t>Пројектног тима. Отварању Понуда треба да присуствују</w:t>
      </w:r>
      <w:r w:rsidRPr="00C935F2">
        <w:rPr>
          <w:rFonts w:eastAsia="Calibri"/>
          <w:snapToGrid w:val="0"/>
          <w:lang w:val="sr-Cyrl-RS"/>
        </w:rPr>
        <w:t xml:space="preserve"> </w:t>
      </w:r>
      <w:r>
        <w:rPr>
          <w:rFonts w:eastAsia="Calibri"/>
          <w:snapToGrid w:val="0"/>
          <w:lang w:val="sr-Cyrl-RS"/>
        </w:rPr>
        <w:t>чланови Комисије. Отварању понуда могу да присуствују представници понуђача</w:t>
      </w:r>
      <w:r w:rsidRPr="00C935F2">
        <w:rPr>
          <w:rFonts w:eastAsia="Calibri"/>
          <w:snapToGrid w:val="0"/>
          <w:lang w:val="sr-Cyrl-RS"/>
        </w:rPr>
        <w:t xml:space="preserve">.  </w:t>
      </w:r>
    </w:p>
    <w:p w14:paraId="12687373" w14:textId="77777777" w:rsidR="00A86113" w:rsidRPr="00C935F2" w:rsidRDefault="00A86113" w:rsidP="008032BD">
      <w:pPr>
        <w:rPr>
          <w:rFonts w:eastAsia="Calibri"/>
          <w:snapToGrid w:val="0"/>
          <w:lang w:val="sr-Cyrl-RS"/>
        </w:rPr>
      </w:pPr>
      <w:r w:rsidRPr="00C935F2">
        <w:rPr>
          <w:rFonts w:eastAsia="Calibri"/>
          <w:snapToGrid w:val="0"/>
          <w:lang w:val="sr-Cyrl-RS"/>
        </w:rPr>
        <w:t>Комисија за оцену понуда (Комисија) именује се пре отварања Понуде. Комисија мора имати на</w:t>
      </w:r>
      <w:r w:rsidRPr="00C935F2">
        <w:rPr>
          <w:rFonts w:eastAsia="Calibri"/>
          <w:snapToGrid w:val="0"/>
          <w:lang w:val="sr-Latn-RS"/>
        </w:rPr>
        <w:t>j</w:t>
      </w:r>
      <w:r w:rsidRPr="00C935F2">
        <w:rPr>
          <w:rFonts w:eastAsia="Calibri"/>
          <w:snapToGrid w:val="0"/>
          <w:lang w:val="sr-Cyrl-RS"/>
        </w:rPr>
        <w:t>мање три члана. По</w:t>
      </w:r>
      <w:r>
        <w:rPr>
          <w:rFonts w:eastAsia="Calibri"/>
          <w:snapToGrid w:val="0"/>
          <w:lang w:val="sr-Cyrl-RS"/>
        </w:rPr>
        <w:t xml:space="preserve">ред представника Наручиоца који морају бити у Комисији, остали </w:t>
      </w:r>
      <w:r w:rsidRPr="00C935F2">
        <w:rPr>
          <w:rFonts w:eastAsia="Calibri"/>
          <w:snapToGrid w:val="0"/>
          <w:lang w:val="sr-Cyrl-RS"/>
        </w:rPr>
        <w:t>чланови комисије могу бити различити експерти з</w:t>
      </w:r>
      <w:r>
        <w:rPr>
          <w:rFonts w:eastAsia="Calibri"/>
          <w:snapToGrid w:val="0"/>
          <w:lang w:val="sr-Cyrl-RS"/>
        </w:rPr>
        <w:t>а област енергетске ефикасности,</w:t>
      </w:r>
      <w:r w:rsidRPr="00C935F2">
        <w:rPr>
          <w:rFonts w:eastAsia="Calibri"/>
          <w:snapToGrid w:val="0"/>
          <w:lang w:val="sr-Cyrl-RS"/>
        </w:rPr>
        <w:t xml:space="preserve"> одрживих извора енергије, грађевинских радова, пољопривредне механизације и слично. Ови експерти треба да помогну у техничкој оцени понуда.</w:t>
      </w:r>
    </w:p>
    <w:p w14:paraId="4C21AFE2" w14:textId="77777777" w:rsidR="00A86113" w:rsidRPr="00C935F2" w:rsidRDefault="00A86113" w:rsidP="008032BD">
      <w:pPr>
        <w:rPr>
          <w:rFonts w:eastAsia="Calibri"/>
          <w:snapToGrid w:val="0"/>
          <w:lang w:val="sr-Cyrl-RS"/>
        </w:rPr>
      </w:pPr>
      <w:r w:rsidRPr="00C935F2">
        <w:rPr>
          <w:rFonts w:eastAsia="Calibri"/>
          <w:snapToGrid w:val="0"/>
          <w:lang w:val="sr-Cyrl-RS"/>
        </w:rPr>
        <w:t>Након састанка припрема се</w:t>
      </w:r>
      <w:r>
        <w:rPr>
          <w:rFonts w:eastAsia="Calibri"/>
          <w:snapToGrid w:val="0"/>
          <w:lang w:val="sr-Cyrl-RS"/>
        </w:rPr>
        <w:t xml:space="preserve"> Извештај</w:t>
      </w:r>
      <w:r w:rsidRPr="00C935F2">
        <w:rPr>
          <w:rFonts w:eastAsia="Calibri"/>
          <w:snapToGrid w:val="0"/>
          <w:lang w:val="sr-Cyrl-RS"/>
        </w:rPr>
        <w:t xml:space="preserve"> о отварању понуда који се доставља свим понуђачима који су доставили понуду, </w:t>
      </w:r>
      <w:r>
        <w:rPr>
          <w:rFonts w:eastAsia="Calibri"/>
          <w:snapToGrid w:val="0"/>
          <w:lang w:val="sr-Cyrl-RS"/>
        </w:rPr>
        <w:t>Наручиоцу</w:t>
      </w:r>
      <w:r w:rsidRPr="00C935F2">
        <w:rPr>
          <w:rFonts w:eastAsia="Calibri"/>
          <w:snapToGrid w:val="0"/>
          <w:lang w:val="sr-Cyrl-RS"/>
        </w:rPr>
        <w:t xml:space="preserve"> и присутним члановима комисије. </w:t>
      </w:r>
      <w:r>
        <w:rPr>
          <w:rFonts w:eastAsia="Calibri"/>
          <w:snapToGrid w:val="0"/>
          <w:lang w:val="sr-Cyrl-RS"/>
        </w:rPr>
        <w:t>Извештај</w:t>
      </w:r>
      <w:r w:rsidRPr="00C935F2">
        <w:rPr>
          <w:rFonts w:eastAsia="Calibri"/>
          <w:snapToGrid w:val="0"/>
          <w:lang w:val="sr-Cyrl-RS"/>
        </w:rPr>
        <w:t xml:space="preserve"> о отварању понуда треба да садржи информације о понуђачима, адресе, </w:t>
      </w:r>
      <w:r>
        <w:rPr>
          <w:rFonts w:eastAsia="Calibri"/>
          <w:snapToGrid w:val="0"/>
          <w:lang w:val="sr-Cyrl-RS"/>
        </w:rPr>
        <w:t>датум и време</w:t>
      </w:r>
      <w:r w:rsidRPr="00C935F2">
        <w:rPr>
          <w:rFonts w:eastAsia="Calibri"/>
          <w:snapToGrid w:val="0"/>
          <w:lang w:val="sr-Cyrl-RS"/>
        </w:rPr>
        <w:t xml:space="preserve"> достављања понуде, </w:t>
      </w:r>
      <w:r>
        <w:rPr>
          <w:rFonts w:eastAsia="Calibri"/>
          <w:snapToGrid w:val="0"/>
          <w:lang w:val="sr-Cyrl-RS"/>
        </w:rPr>
        <w:t xml:space="preserve">потврду постојања Гаранције понуде </w:t>
      </w:r>
      <w:r w:rsidRPr="00C935F2">
        <w:rPr>
          <w:rFonts w:eastAsia="Calibri"/>
          <w:snapToGrid w:val="0"/>
          <w:lang w:val="sr-Cyrl-RS"/>
        </w:rPr>
        <w:t xml:space="preserve">и финансијски износ понуде. </w:t>
      </w:r>
    </w:p>
    <w:p w14:paraId="43655847" w14:textId="77777777" w:rsidR="00A86113" w:rsidRPr="008A2886" w:rsidRDefault="00A86113" w:rsidP="008032BD">
      <w:pPr>
        <w:pStyle w:val="Heading2"/>
        <w:spacing w:before="0" w:after="120"/>
        <w:ind w:left="720"/>
        <w:rPr>
          <w:rFonts w:eastAsia="Calibri"/>
          <w:i/>
          <w:snapToGrid w:val="0"/>
          <w:szCs w:val="22"/>
          <w:lang w:val="sr-Cyrl-RS"/>
        </w:rPr>
      </w:pPr>
      <w:r w:rsidRPr="008A2886">
        <w:rPr>
          <w:rFonts w:eastAsia="Calibri"/>
          <w:i/>
          <w:snapToGrid w:val="0"/>
          <w:szCs w:val="22"/>
          <w:lang w:val="sr-Cyrl-RS"/>
        </w:rPr>
        <w:t>Корак 5: Извештај о оцени понуда</w:t>
      </w:r>
    </w:p>
    <w:p w14:paraId="21F87A34" w14:textId="77777777" w:rsidR="00A86113" w:rsidRPr="00C935F2" w:rsidRDefault="00A86113" w:rsidP="008032BD">
      <w:pPr>
        <w:rPr>
          <w:rFonts w:eastAsia="Calibri"/>
          <w:snapToGrid w:val="0"/>
          <w:lang w:val="sr-Cyrl-RS"/>
        </w:rPr>
      </w:pPr>
      <w:r w:rsidRPr="00C935F2">
        <w:rPr>
          <w:rFonts w:eastAsia="Calibri"/>
          <w:snapToGrid w:val="0"/>
          <w:lang w:val="sr-Cyrl-RS"/>
        </w:rPr>
        <w:t>Након отварања, Комисија за оцену понуда оцењује пристигле понуде. Прво се проверава административна исправност понуда, односно да ли понуда има све потребне елементе.</w:t>
      </w:r>
    </w:p>
    <w:p w14:paraId="5474F1A2" w14:textId="77777777" w:rsidR="00A86113" w:rsidRPr="00C935F2" w:rsidRDefault="00A86113" w:rsidP="008032BD">
      <w:pPr>
        <w:rPr>
          <w:rFonts w:eastAsia="Calibri"/>
          <w:snapToGrid w:val="0"/>
          <w:lang w:val="sr-Cyrl-RS"/>
        </w:rPr>
      </w:pPr>
      <w:r w:rsidRPr="00C935F2">
        <w:rPr>
          <w:rFonts w:eastAsia="Calibri"/>
          <w:snapToGrid w:val="0"/>
          <w:lang w:val="sr-Cyrl-RS"/>
        </w:rPr>
        <w:t>Административно исправна понуда садржи: све информ</w:t>
      </w:r>
      <w:r>
        <w:rPr>
          <w:rFonts w:eastAsia="Calibri"/>
          <w:snapToGrid w:val="0"/>
          <w:lang w:val="sr-Cyrl-RS"/>
        </w:rPr>
        <w:t>ације о понуђачу, Гаранцију понуде и финансијску понуду</w:t>
      </w:r>
      <w:r>
        <w:rPr>
          <w:rFonts w:eastAsia="Calibri"/>
          <w:snapToGrid w:val="0"/>
          <w:lang w:val="sr-Latn-RS"/>
        </w:rPr>
        <w:t xml:space="preserve"> (</w:t>
      </w:r>
      <w:r>
        <w:rPr>
          <w:rFonts w:eastAsia="Calibri"/>
          <w:snapToGrid w:val="0"/>
          <w:lang w:val="sr-Cyrl-RS"/>
        </w:rPr>
        <w:t>цена)</w:t>
      </w:r>
      <w:r w:rsidRPr="00C935F2">
        <w:rPr>
          <w:rFonts w:eastAsia="Calibri"/>
          <w:snapToGrid w:val="0"/>
          <w:lang w:val="sr-Cyrl-RS"/>
        </w:rPr>
        <w:t>.</w:t>
      </w:r>
    </w:p>
    <w:p w14:paraId="2566BE67" w14:textId="77777777" w:rsidR="00A86113" w:rsidRPr="00C935F2" w:rsidRDefault="00A86113" w:rsidP="008032BD">
      <w:pPr>
        <w:rPr>
          <w:rFonts w:eastAsia="Calibri"/>
          <w:snapToGrid w:val="0"/>
          <w:lang w:val="sr-Cyrl-RS"/>
        </w:rPr>
      </w:pPr>
      <w:r w:rsidRPr="00C935F2">
        <w:rPr>
          <w:rFonts w:eastAsia="Calibri"/>
          <w:snapToGrid w:val="0"/>
          <w:lang w:val="sr-Cyrl-RS"/>
        </w:rPr>
        <w:lastRenderedPageBreak/>
        <w:t>Затим се проверава да ли је понуда технички исправна, односно да ли је понуђач доставио понуду за сваки артикал</w:t>
      </w:r>
      <w:r>
        <w:rPr>
          <w:rFonts w:eastAsia="Calibri"/>
          <w:snapToGrid w:val="0"/>
          <w:lang w:val="sr-Cyrl-RS"/>
        </w:rPr>
        <w:t xml:space="preserve"> или сваку позицију радова</w:t>
      </w:r>
      <w:r w:rsidRPr="00C935F2">
        <w:rPr>
          <w:rFonts w:eastAsia="Calibri"/>
          <w:snapToGrid w:val="0"/>
          <w:lang w:val="sr-Cyrl-RS"/>
        </w:rPr>
        <w:t xml:space="preserve">. Када се утврди техничка исправност понуда, онда се проверава цена и Понуђач </w:t>
      </w:r>
      <w:r>
        <w:rPr>
          <w:rFonts w:eastAsia="Calibri"/>
          <w:snapToGrid w:val="0"/>
          <w:lang w:val="sr-Cyrl-RS"/>
        </w:rPr>
        <w:t xml:space="preserve">који је испунио све услове и понудио </w:t>
      </w:r>
      <w:r w:rsidRPr="00C935F2">
        <w:rPr>
          <w:rFonts w:eastAsia="Calibri"/>
          <w:snapToGrid w:val="0"/>
          <w:lang w:val="sr-Cyrl-RS"/>
        </w:rPr>
        <w:t>најниж</w:t>
      </w:r>
      <w:r>
        <w:rPr>
          <w:rFonts w:eastAsia="Calibri"/>
          <w:snapToGrid w:val="0"/>
          <w:lang w:val="sr-Cyrl-RS"/>
        </w:rPr>
        <w:t xml:space="preserve">у </w:t>
      </w:r>
      <w:r w:rsidRPr="00C935F2">
        <w:rPr>
          <w:rFonts w:eastAsia="Calibri"/>
          <w:snapToGrid w:val="0"/>
          <w:lang w:val="sr-Cyrl-RS"/>
        </w:rPr>
        <w:t>цен</w:t>
      </w:r>
      <w:r>
        <w:rPr>
          <w:rFonts w:eastAsia="Calibri"/>
          <w:snapToGrid w:val="0"/>
          <w:lang w:val="sr-Cyrl-RS"/>
        </w:rPr>
        <w:t>у предлаже се за потписивање</w:t>
      </w:r>
      <w:r w:rsidRPr="00C935F2">
        <w:rPr>
          <w:rFonts w:eastAsia="Calibri"/>
          <w:snapToGrid w:val="0"/>
          <w:lang w:val="sr-Cyrl-RS"/>
        </w:rPr>
        <w:t xml:space="preserve"> уговор</w:t>
      </w:r>
      <w:r>
        <w:rPr>
          <w:rFonts w:eastAsia="Calibri"/>
          <w:snapToGrid w:val="0"/>
          <w:lang w:val="sr-Cyrl-RS"/>
        </w:rPr>
        <w:t>а са Наручиоцем</w:t>
      </w:r>
      <w:r w:rsidRPr="00C935F2">
        <w:rPr>
          <w:rFonts w:eastAsia="Calibri"/>
          <w:snapToGrid w:val="0"/>
          <w:lang w:val="sr-Cyrl-RS"/>
        </w:rPr>
        <w:t>.</w:t>
      </w:r>
    </w:p>
    <w:p w14:paraId="71A33421" w14:textId="77777777" w:rsidR="00A86113" w:rsidRDefault="00A86113" w:rsidP="008032BD">
      <w:pPr>
        <w:rPr>
          <w:rFonts w:eastAsia="Calibri"/>
          <w:snapToGrid w:val="0"/>
          <w:lang w:val="sr-Latn-RS"/>
        </w:rPr>
      </w:pPr>
      <w:r w:rsidRPr="00C935F2">
        <w:rPr>
          <w:rFonts w:eastAsia="Calibri"/>
          <w:snapToGrid w:val="0"/>
          <w:lang w:val="sr-Cyrl-RS"/>
        </w:rPr>
        <w:t>Комисија припрема Извештај о оцени понуда тако што уноси све тражене информације</w:t>
      </w:r>
      <w:r w:rsidRPr="00C935F2">
        <w:rPr>
          <w:rFonts w:eastAsia="Calibri"/>
          <w:snapToGrid w:val="0"/>
          <w:lang w:val="sr-Latn-RS"/>
        </w:rPr>
        <w:t xml:space="preserve"> у документ.</w:t>
      </w:r>
    </w:p>
    <w:p w14:paraId="1D13D778" w14:textId="77777777" w:rsidR="00A86113" w:rsidRDefault="00A86113" w:rsidP="008032BD">
      <w:pPr>
        <w:rPr>
          <w:rFonts w:eastAsia="Calibri"/>
          <w:snapToGrid w:val="0"/>
          <w:lang w:val="sr-Cyrl-RS"/>
        </w:rPr>
      </w:pPr>
      <w:r w:rsidRPr="00C935F2">
        <w:rPr>
          <w:rFonts w:eastAsia="Calibri"/>
          <w:snapToGrid w:val="0"/>
          <w:lang w:val="sr-Cyrl-RS"/>
        </w:rPr>
        <w:t>На крају Комисија констатује</w:t>
      </w:r>
      <w:r>
        <w:rPr>
          <w:rFonts w:eastAsia="Calibri"/>
          <w:snapToGrid w:val="0"/>
          <w:lang w:val="sr-Cyrl-RS"/>
        </w:rPr>
        <w:t xml:space="preserve"> који ј</w:t>
      </w:r>
      <w:r w:rsidRPr="00C935F2">
        <w:rPr>
          <w:rFonts w:eastAsia="Calibri"/>
          <w:snapToGrid w:val="0"/>
          <w:lang w:val="sr-Cyrl-RS"/>
        </w:rPr>
        <w:t>е</w:t>
      </w:r>
      <w:r>
        <w:rPr>
          <w:rFonts w:eastAsia="Calibri"/>
          <w:snapToGrid w:val="0"/>
          <w:lang w:val="sr-Latn-RS"/>
        </w:rPr>
        <w:t xml:space="preserve"> </w:t>
      </w:r>
      <w:r>
        <w:rPr>
          <w:rFonts w:eastAsia="Calibri"/>
          <w:snapToGrid w:val="0"/>
          <w:lang w:val="sr-Cyrl-RS"/>
        </w:rPr>
        <w:t>понуђач препоручен за потписивање Уговора. О потписивању уговора Наручилац обавештава све понуђаче.</w:t>
      </w:r>
      <w:r w:rsidRPr="00B55596">
        <w:rPr>
          <w:rFonts w:eastAsia="Calibri"/>
          <w:snapToGrid w:val="0"/>
          <w:lang w:val="sr-Cyrl-RS"/>
        </w:rPr>
        <w:t xml:space="preserve"> </w:t>
      </w:r>
    </w:p>
    <w:p w14:paraId="1D3DC547" w14:textId="77777777" w:rsidR="00A86113" w:rsidRDefault="00A86113" w:rsidP="008032BD">
      <w:pPr>
        <w:rPr>
          <w:rFonts w:eastAsia="Calibri"/>
          <w:snapToGrid w:val="0"/>
          <w:lang w:val="sr-Cyrl-RS"/>
        </w:rPr>
      </w:pPr>
      <w:r>
        <w:rPr>
          <w:rFonts w:eastAsia="Calibri"/>
          <w:snapToGrid w:val="0"/>
          <w:lang w:val="sr-Cyrl-RS"/>
        </w:rPr>
        <w:t>Уколико је неки п</w:t>
      </w:r>
      <w:r w:rsidRPr="00C935F2">
        <w:rPr>
          <w:rFonts w:eastAsia="Calibri"/>
          <w:snapToGrid w:val="0"/>
          <w:lang w:val="sr-Cyrl-RS"/>
        </w:rPr>
        <w:t>онуђач уложио жалбу, Наручилац прво решава жалбу, па тек након тога потписује Уговор са понуђачем.</w:t>
      </w:r>
      <w:r>
        <w:rPr>
          <w:rFonts w:eastAsia="Calibri"/>
          <w:snapToGrid w:val="0"/>
          <w:lang w:val="sr-Cyrl-RS"/>
        </w:rPr>
        <w:t xml:space="preserve"> Понуђачи имају рок од 7 дана од дана од дана обавештења о изабраном понуђачу будућем потписнику уговора да уложе жалбу. Наручилац решава жалбу у року од 7 дана. </w:t>
      </w:r>
    </w:p>
    <w:p w14:paraId="65C5EE7C" w14:textId="77777777" w:rsidR="00A86113" w:rsidRPr="00DC2C2B" w:rsidRDefault="00A86113" w:rsidP="008032BD">
      <w:pPr>
        <w:pStyle w:val="Heading2"/>
        <w:spacing w:before="0" w:after="120"/>
        <w:ind w:left="720"/>
        <w:rPr>
          <w:rFonts w:eastAsia="Calibri"/>
          <w:i/>
          <w:snapToGrid w:val="0"/>
          <w:szCs w:val="22"/>
          <w:lang w:val="sr-Cyrl-RS"/>
        </w:rPr>
      </w:pPr>
      <w:r w:rsidRPr="008A2886">
        <w:rPr>
          <w:rFonts w:eastAsia="Calibri"/>
          <w:i/>
          <w:snapToGrid w:val="0"/>
          <w:szCs w:val="22"/>
          <w:lang w:val="sr-Cyrl-RS"/>
        </w:rPr>
        <w:t>Корак 6: П</w:t>
      </w:r>
      <w:r>
        <w:rPr>
          <w:rFonts w:eastAsia="Calibri"/>
          <w:i/>
          <w:snapToGrid w:val="0"/>
          <w:szCs w:val="22"/>
          <w:lang w:val="sr-Cyrl-RS"/>
        </w:rPr>
        <w:t>отписивање Уговора са Извођачем</w:t>
      </w:r>
    </w:p>
    <w:p w14:paraId="755B0600" w14:textId="77777777" w:rsidR="00A86113" w:rsidRDefault="00A86113" w:rsidP="008032BD">
      <w:pPr>
        <w:rPr>
          <w:rFonts w:eastAsia="Calibri"/>
          <w:snapToGrid w:val="0"/>
          <w:lang w:val="sr-Cyrl-RS"/>
        </w:rPr>
      </w:pPr>
      <w:r w:rsidRPr="00C935F2">
        <w:rPr>
          <w:rFonts w:eastAsia="Calibri"/>
          <w:snapToGrid w:val="0"/>
          <w:lang w:val="sr-Cyrl-RS"/>
        </w:rPr>
        <w:t>Наручилац потписује Уговор са најбољим Понуђачем</w:t>
      </w:r>
      <w:r>
        <w:rPr>
          <w:rFonts w:eastAsia="Calibri"/>
          <w:snapToGrid w:val="0"/>
          <w:lang w:val="sr-Cyrl-RS"/>
        </w:rPr>
        <w:t>. Тиме Понуђач постаје Добављач или Извођач. Услови Уговора договорају се између Наручиоца и потписника уговора.</w:t>
      </w:r>
    </w:p>
    <w:p w14:paraId="400230FA" w14:textId="77777777" w:rsidR="00A86113" w:rsidRDefault="00A86113" w:rsidP="008032BD">
      <w:pPr>
        <w:pStyle w:val="Heading2"/>
        <w:spacing w:before="120" w:after="120"/>
        <w:rPr>
          <w:rFonts w:eastAsia="Calibri"/>
          <w:i/>
          <w:snapToGrid w:val="0"/>
          <w:szCs w:val="22"/>
          <w:u w:val="none"/>
          <w:lang w:val="sr-Cyrl-RS"/>
        </w:rPr>
      </w:pPr>
      <w:r w:rsidRPr="008A2886">
        <w:rPr>
          <w:rFonts w:eastAsia="Calibri"/>
          <w:i/>
          <w:snapToGrid w:val="0"/>
          <w:szCs w:val="22"/>
          <w:u w:val="none"/>
          <w:lang w:val="sr-Cyrl-RS"/>
        </w:rPr>
        <w:t>Наведено корацо спроводе се</w:t>
      </w:r>
      <w:r>
        <w:rPr>
          <w:rFonts w:eastAsia="Calibri"/>
          <w:i/>
          <w:snapToGrid w:val="0"/>
          <w:szCs w:val="22"/>
          <w:u w:val="none"/>
          <w:lang w:val="sr-Cyrl-RS"/>
        </w:rPr>
        <w:t xml:space="preserve"> заједно са П</w:t>
      </w:r>
      <w:r w:rsidRPr="008A2886">
        <w:rPr>
          <w:rFonts w:eastAsia="Calibri"/>
          <w:i/>
          <w:snapToGrid w:val="0"/>
          <w:szCs w:val="22"/>
          <w:u w:val="none"/>
          <w:lang w:val="sr-Cyrl-RS"/>
        </w:rPr>
        <w:t xml:space="preserve">ројектним тимом, због чега нема потребе за  контролом документације. </w:t>
      </w:r>
    </w:p>
    <w:p w14:paraId="2F1DADC7" w14:textId="77777777" w:rsidR="00A86113" w:rsidRDefault="00A86113" w:rsidP="008032BD">
      <w:pPr>
        <w:spacing w:before="120" w:after="120"/>
        <w:rPr>
          <w:rFonts w:eastAsia="Calibri"/>
          <w:iCs/>
          <w:snapToGrid w:val="0"/>
          <w:lang w:val="sr-Cyrl-RS"/>
        </w:rPr>
      </w:pPr>
      <w:r w:rsidRPr="001523C8">
        <w:rPr>
          <w:rFonts w:eastAsia="Calibri"/>
          <w:iCs/>
          <w:snapToGrid w:val="0"/>
          <w:lang w:val="sr-Cyrl-RS"/>
        </w:rPr>
        <w:t>Потписивањем Уговора</w:t>
      </w:r>
      <w:r>
        <w:rPr>
          <w:rFonts w:eastAsia="Calibri"/>
          <w:iCs/>
          <w:snapToGrid w:val="0"/>
          <w:lang w:val="sr-Cyrl-RS"/>
        </w:rPr>
        <w:t xml:space="preserve"> са Наручиоцем, </w:t>
      </w:r>
      <w:r w:rsidRPr="001523C8">
        <w:rPr>
          <w:rFonts w:eastAsia="Calibri"/>
          <w:iCs/>
          <w:snapToGrid w:val="0"/>
          <w:lang w:val="sr-Cyrl-RS"/>
        </w:rPr>
        <w:t>Извођач се обавезао да ће поштовати стандарде заштите животне средине и друштвене стандарде Светске банке</w:t>
      </w:r>
      <w:r>
        <w:rPr>
          <w:rFonts w:eastAsia="Calibri"/>
          <w:iCs/>
          <w:snapToGrid w:val="0"/>
          <w:lang w:val="sr-Cyrl-RS"/>
        </w:rPr>
        <w:t xml:space="preserve">. Документ о стандардима заштите животне средине и друштвеним стандардима тиме постаје </w:t>
      </w:r>
      <w:r w:rsidRPr="001523C8">
        <w:rPr>
          <w:rFonts w:eastAsia="Calibri"/>
          <w:iCs/>
          <w:snapToGrid w:val="0"/>
          <w:lang w:val="sr-Cyrl-RS"/>
        </w:rPr>
        <w:t xml:space="preserve"> саставни део уговора</w:t>
      </w:r>
      <w:r>
        <w:rPr>
          <w:rFonts w:eastAsia="Calibri"/>
          <w:iCs/>
          <w:snapToGrid w:val="0"/>
          <w:lang w:val="sr-Cyrl-RS"/>
        </w:rPr>
        <w:t xml:space="preserve"> између Наручиоца и Извођача.</w:t>
      </w:r>
    </w:p>
    <w:p w14:paraId="49345A1E" w14:textId="77777777" w:rsidR="00A86113" w:rsidRPr="00103A4B" w:rsidRDefault="00A86113" w:rsidP="008032BD">
      <w:pPr>
        <w:pStyle w:val="Heading2"/>
        <w:spacing w:before="0" w:after="120"/>
        <w:ind w:left="720"/>
        <w:rPr>
          <w:rFonts w:eastAsia="Calibri"/>
          <w:i/>
          <w:snapToGrid w:val="0"/>
          <w:szCs w:val="22"/>
          <w:lang w:val="sr-Cyrl-RS"/>
        </w:rPr>
      </w:pPr>
      <w:bookmarkStart w:id="0" w:name="_GoBack"/>
      <w:bookmarkEnd w:id="0"/>
      <w:r w:rsidRPr="00103A4B">
        <w:rPr>
          <w:rFonts w:eastAsia="Calibri"/>
          <w:i/>
          <w:snapToGrid w:val="0"/>
          <w:szCs w:val="22"/>
          <w:lang w:val="sr-Cyrl-RS"/>
        </w:rPr>
        <w:t>Корак 7:Захтев за исплату аванса - опционо</w:t>
      </w:r>
    </w:p>
    <w:p w14:paraId="787213CD" w14:textId="77777777" w:rsidR="00A86113" w:rsidRDefault="00A86113" w:rsidP="008032BD">
      <w:pPr>
        <w:rPr>
          <w:rFonts w:eastAsia="Calibri"/>
          <w:iCs/>
          <w:snapToGrid w:val="0"/>
          <w:lang w:val="sr-Cyrl-RS"/>
        </w:rPr>
      </w:pPr>
      <w:r>
        <w:rPr>
          <w:rFonts w:eastAsia="Calibri"/>
          <w:iCs/>
          <w:snapToGrid w:val="0"/>
          <w:lang w:val="sr-Cyrl-RS"/>
        </w:rPr>
        <w:t xml:space="preserve">Уколико Добављач жели да му се исплати аванс, мора имати обезбеђење. Исплата аванса мора бити наведена у Уговору у члану Услови плаћања. Исплата ананса обезбеђена је Банкарском гаранцијом за аванс.  </w:t>
      </w:r>
    </w:p>
    <w:p w14:paraId="4B6E96AF" w14:textId="77777777" w:rsidR="00A86113" w:rsidRPr="00103A4B" w:rsidRDefault="00A86113" w:rsidP="008032BD">
      <w:pPr>
        <w:pStyle w:val="Heading2"/>
        <w:spacing w:before="0" w:after="120"/>
        <w:ind w:left="720"/>
        <w:rPr>
          <w:rFonts w:eastAsia="Calibri"/>
          <w:i/>
          <w:snapToGrid w:val="0"/>
          <w:szCs w:val="22"/>
          <w:lang w:val="sr-Cyrl-RS"/>
        </w:rPr>
      </w:pPr>
      <w:r w:rsidRPr="00103A4B">
        <w:rPr>
          <w:rFonts w:eastAsia="Calibri"/>
          <w:i/>
          <w:snapToGrid w:val="0"/>
          <w:szCs w:val="22"/>
          <w:lang w:val="sr-Cyrl-RS"/>
        </w:rPr>
        <w:t>Корак 8: Рачун за привремену ситуацију</w:t>
      </w:r>
    </w:p>
    <w:p w14:paraId="6C97911C" w14:textId="77777777" w:rsidR="00A86113" w:rsidRPr="008574F0" w:rsidRDefault="00A86113" w:rsidP="008032BD">
      <w:pPr>
        <w:spacing w:after="0"/>
        <w:contextualSpacing/>
        <w:rPr>
          <w:rFonts w:eastAsia="Calibri" w:cs="Times New Roman"/>
          <w:iCs/>
          <w:snapToGrid w:val="0"/>
          <w:lang w:val="sr-Cyrl-RS"/>
        </w:rPr>
      </w:pPr>
      <w:r w:rsidRPr="008574F0">
        <w:rPr>
          <w:rFonts w:eastAsia="Calibri" w:cs="Times New Roman"/>
          <w:iCs/>
          <w:snapToGrid w:val="0"/>
          <w:lang w:val="sr-Cyrl-RS"/>
        </w:rPr>
        <w:t xml:space="preserve">У првом случају, </w:t>
      </w:r>
      <w:r>
        <w:rPr>
          <w:rFonts w:eastAsia="Calibri" w:cs="Times New Roman"/>
          <w:iCs/>
          <w:snapToGrid w:val="0"/>
          <w:lang w:val="sr-Cyrl-RS"/>
        </w:rPr>
        <w:t xml:space="preserve"> </w:t>
      </w:r>
      <w:r w:rsidRPr="008574F0">
        <w:rPr>
          <w:rFonts w:eastAsia="Calibri" w:cs="Times New Roman"/>
          <w:iCs/>
          <w:snapToGrid w:val="0"/>
          <w:lang w:val="sr-Cyrl-RS"/>
        </w:rPr>
        <w:t xml:space="preserve">Извођач подноси доказе да је део посла завршен и да је надзорни орган одобрио део радова који је предвиђен Првом привременом ситуацијом, односно да су готови сви планирани радови. Плаћање ће се обавити тек када надзорни орган овери ситуације, а Извођач заједно са записником и копијом грађевинске књиге, достави фотографије које потврђују да је одређени део посла обављен. </w:t>
      </w:r>
    </w:p>
    <w:p w14:paraId="0DA6E1B3" w14:textId="77777777" w:rsidR="00A86113" w:rsidRPr="002953BE" w:rsidRDefault="00A86113" w:rsidP="008032BD">
      <w:pPr>
        <w:spacing w:after="120"/>
        <w:rPr>
          <w:rFonts w:eastAsia="Calibri"/>
          <w:iCs/>
          <w:snapToGrid w:val="0"/>
          <w:lang w:val="sr-Cyrl-RS"/>
        </w:rPr>
      </w:pPr>
      <w:r w:rsidRPr="00171BDC">
        <w:rPr>
          <w:rFonts w:eastAsia="Calibri"/>
          <w:iCs/>
          <w:snapToGrid w:val="0"/>
          <w:lang w:val="sr-Cyrl-RS"/>
        </w:rPr>
        <w:t xml:space="preserve">У складу са Уговором, Извођач се плаћа након </w:t>
      </w:r>
      <w:r>
        <w:rPr>
          <w:rFonts w:eastAsia="Calibri"/>
          <w:iCs/>
          <w:snapToGrid w:val="0"/>
          <w:lang w:val="sr-Cyrl-RS"/>
        </w:rPr>
        <w:t xml:space="preserve">привремене ситуације. </w:t>
      </w:r>
      <w:r w:rsidRPr="00171BDC">
        <w:rPr>
          <w:rFonts w:eastAsia="Calibri"/>
          <w:iCs/>
          <w:snapToGrid w:val="0"/>
          <w:lang w:val="sr-Cyrl-RS"/>
        </w:rPr>
        <w:t>Рачун глас</w:t>
      </w:r>
      <w:r>
        <w:rPr>
          <w:rFonts w:eastAsia="Calibri"/>
          <w:iCs/>
          <w:snapToGrid w:val="0"/>
          <w:lang w:val="sr-Cyrl-RS"/>
        </w:rPr>
        <w:t>и</w:t>
      </w:r>
      <w:r w:rsidRPr="00171BDC">
        <w:rPr>
          <w:rFonts w:eastAsia="Calibri"/>
          <w:iCs/>
          <w:snapToGrid w:val="0"/>
          <w:lang w:val="sr-Cyrl-RS"/>
        </w:rPr>
        <w:t xml:space="preserve"> на Наручиоца, са назнаком за: Пројекат к</w:t>
      </w:r>
      <w:r>
        <w:rPr>
          <w:rFonts w:eastAsia="Calibri"/>
          <w:iCs/>
          <w:snapToGrid w:val="0"/>
          <w:lang w:val="sr-Cyrl-RS"/>
        </w:rPr>
        <w:t xml:space="preserve">онкурентне пољопривреде Србије. </w:t>
      </w:r>
      <w:r w:rsidRPr="00E8369B">
        <w:rPr>
          <w:rFonts w:eastAsia="Calibri"/>
          <w:iCs/>
          <w:snapToGrid w:val="0"/>
          <w:lang w:val="sr-Cyrl-RS"/>
        </w:rPr>
        <w:t>Рачун мора имати исказан ПДВ</w:t>
      </w:r>
      <w:r>
        <w:rPr>
          <w:rFonts w:eastAsia="Calibri"/>
          <w:iCs/>
          <w:snapToGrid w:val="0"/>
          <w:lang w:val="sr-Cyrl-RS"/>
        </w:rPr>
        <w:t xml:space="preserve"> или напомену да извођач није у систему ПДВ</w:t>
      </w:r>
      <w:r w:rsidRPr="002953BE">
        <w:rPr>
          <w:rFonts w:eastAsia="Calibri"/>
          <w:iCs/>
          <w:snapToGrid w:val="0"/>
          <w:lang w:val="sr-Cyrl-RS"/>
        </w:rPr>
        <w:t>. Рачун</w:t>
      </w:r>
      <w:r>
        <w:rPr>
          <w:rFonts w:eastAsia="Calibri"/>
          <w:iCs/>
          <w:snapToGrid w:val="0"/>
          <w:lang w:val="sr-Cyrl-RS"/>
        </w:rPr>
        <w:t xml:space="preserve"> мора да буде</w:t>
      </w:r>
      <w:r w:rsidRPr="002953BE">
        <w:rPr>
          <w:rFonts w:eastAsia="Calibri"/>
          <w:iCs/>
          <w:snapToGrid w:val="0"/>
          <w:lang w:val="sr-Cyrl-RS"/>
        </w:rPr>
        <w:t xml:space="preserve"> у динарима, са валутом од 60 дана. </w:t>
      </w:r>
    </w:p>
    <w:p w14:paraId="562D53B0" w14:textId="77777777" w:rsidR="00A86113" w:rsidRPr="002953BE" w:rsidRDefault="00A86113" w:rsidP="008032BD">
      <w:pPr>
        <w:contextualSpacing/>
        <w:rPr>
          <w:rFonts w:eastAsia="Calibri"/>
          <w:iCs/>
          <w:snapToGrid w:val="0"/>
          <w:lang w:val="sr-Cyrl-RS"/>
        </w:rPr>
      </w:pPr>
      <w:r w:rsidRPr="002953BE">
        <w:rPr>
          <w:rFonts w:eastAsia="Calibri"/>
          <w:iCs/>
          <w:snapToGrid w:val="0"/>
          <w:lang w:val="sr-Cyrl-RS"/>
        </w:rPr>
        <w:t>Рачун мор</w:t>
      </w:r>
      <w:r>
        <w:rPr>
          <w:rFonts w:eastAsia="Calibri"/>
          <w:iCs/>
          <w:snapToGrid w:val="0"/>
          <w:lang w:val="sr-Cyrl-RS"/>
        </w:rPr>
        <w:t>а бити потписан од стране Извођа</w:t>
      </w:r>
      <w:r w:rsidRPr="002953BE">
        <w:rPr>
          <w:rFonts w:eastAsia="Calibri"/>
          <w:iCs/>
          <w:snapToGrid w:val="0"/>
          <w:lang w:val="sr-Cyrl-RS"/>
        </w:rPr>
        <w:t>ча и мора имати уписан датум.</w:t>
      </w:r>
    </w:p>
    <w:p w14:paraId="23F0619A" w14:textId="77777777" w:rsidR="00A86113" w:rsidRPr="00103A4B" w:rsidRDefault="00A86113" w:rsidP="008032BD">
      <w:pPr>
        <w:pStyle w:val="Heading2"/>
        <w:spacing w:before="0" w:after="120"/>
        <w:ind w:left="720"/>
        <w:rPr>
          <w:rFonts w:eastAsia="Calibri"/>
          <w:i/>
          <w:snapToGrid w:val="0"/>
          <w:szCs w:val="22"/>
          <w:lang w:val="sr-Cyrl-RS"/>
        </w:rPr>
      </w:pPr>
      <w:r w:rsidRPr="00103A4B">
        <w:rPr>
          <w:rFonts w:eastAsia="Calibri"/>
          <w:i/>
          <w:snapToGrid w:val="0"/>
          <w:szCs w:val="22"/>
          <w:lang w:val="sr-Cyrl-RS"/>
        </w:rPr>
        <w:t xml:space="preserve">Корак 9: Записник о привременој ситуацији </w:t>
      </w:r>
    </w:p>
    <w:p w14:paraId="57DD228B" w14:textId="77777777" w:rsidR="00A86113" w:rsidRDefault="00A86113" w:rsidP="008032BD">
      <w:pPr>
        <w:spacing w:after="120"/>
        <w:rPr>
          <w:rFonts w:eastAsia="Calibri"/>
          <w:iCs/>
          <w:snapToGrid w:val="0"/>
          <w:lang w:val="sr-Cyrl-RS"/>
        </w:rPr>
      </w:pPr>
      <w:r>
        <w:rPr>
          <w:rFonts w:eastAsia="Calibri"/>
          <w:iCs/>
          <w:snapToGrid w:val="0"/>
          <w:lang w:val="sr-Cyrl-RS"/>
        </w:rPr>
        <w:t xml:space="preserve">Записник о привремној ситуацији садржи потврду Наручиоца да је Извођач завршио радове предвиђене привремном ситуацијом. </w:t>
      </w:r>
    </w:p>
    <w:p w14:paraId="598300EA" w14:textId="77777777" w:rsidR="00A86113" w:rsidRPr="00103A4B" w:rsidRDefault="00A86113" w:rsidP="008032BD">
      <w:pPr>
        <w:pStyle w:val="Heading2"/>
        <w:spacing w:before="0" w:after="120"/>
        <w:ind w:left="720"/>
        <w:rPr>
          <w:rFonts w:eastAsia="Calibri"/>
          <w:i/>
          <w:snapToGrid w:val="0"/>
          <w:szCs w:val="22"/>
          <w:lang w:val="sr-Cyrl-RS"/>
        </w:rPr>
      </w:pPr>
      <w:r w:rsidRPr="00103A4B">
        <w:rPr>
          <w:rFonts w:eastAsia="Calibri"/>
          <w:i/>
          <w:snapToGrid w:val="0"/>
          <w:szCs w:val="22"/>
          <w:lang w:val="sr-Cyrl-RS"/>
        </w:rPr>
        <w:t>Корак 10: Захтев за исплату привремене ситуације</w:t>
      </w:r>
    </w:p>
    <w:p w14:paraId="11C709B8" w14:textId="77777777" w:rsidR="00A86113" w:rsidRPr="00E8369B" w:rsidRDefault="00A86113" w:rsidP="008032BD">
      <w:pPr>
        <w:spacing w:after="120"/>
        <w:rPr>
          <w:rFonts w:eastAsia="Calibri"/>
          <w:iCs/>
          <w:snapToGrid w:val="0"/>
          <w:lang w:val="sr-Cyrl-RS"/>
        </w:rPr>
      </w:pPr>
      <w:r w:rsidRPr="00E8369B">
        <w:rPr>
          <w:rFonts w:eastAsia="Calibri"/>
          <w:iCs/>
          <w:snapToGrid w:val="0"/>
          <w:lang w:val="sr-Cyrl-RS"/>
        </w:rPr>
        <w:t xml:space="preserve">Наручилац припрема Захтев за исплату. Захтев за исплату мора бити нумерисан (број набавке/година у којој се врши плаћање). </w:t>
      </w:r>
    </w:p>
    <w:p w14:paraId="1BCCA339" w14:textId="77777777" w:rsidR="00A86113" w:rsidRPr="008A2886" w:rsidRDefault="00A86113" w:rsidP="008032BD">
      <w:pPr>
        <w:spacing w:before="240" w:after="0"/>
        <w:rPr>
          <w:rFonts w:eastAsia="Calibri"/>
          <w:b/>
          <w:iCs/>
          <w:smallCaps/>
          <w:snapToGrid w:val="0"/>
          <w:u w:val="single"/>
          <w:lang w:val="sr-Cyrl-RS"/>
        </w:rPr>
      </w:pPr>
      <w:r w:rsidRPr="008A2886">
        <w:rPr>
          <w:rFonts w:eastAsia="Calibri"/>
          <w:b/>
          <w:iCs/>
          <w:smallCaps/>
          <w:snapToGrid w:val="0"/>
          <w:u w:val="single"/>
          <w:lang w:val="sr-Cyrl-RS"/>
        </w:rPr>
        <w:t xml:space="preserve">прво достављање документације на контролу. након корака 7-10 </w:t>
      </w:r>
    </w:p>
    <w:p w14:paraId="149E9135" w14:textId="77777777" w:rsidR="00A86113" w:rsidRPr="00CE442B" w:rsidRDefault="00A86113" w:rsidP="008032BD">
      <w:pPr>
        <w:spacing w:after="0"/>
        <w:rPr>
          <w:rFonts w:eastAsia="Calibri" w:cs="Times New Roman"/>
          <w:i/>
          <w:iCs/>
          <w:snapToGrid w:val="0"/>
          <w:lang w:val="sr-Cyrl-RS"/>
        </w:rPr>
      </w:pPr>
      <w:r w:rsidRPr="004B531E">
        <w:rPr>
          <w:rFonts w:eastAsia="Calibri" w:cs="Times New Roman"/>
          <w:i/>
          <w:iCs/>
          <w:snapToGrid w:val="0"/>
          <w:lang w:val="sr-Cyrl-RS"/>
        </w:rPr>
        <w:t xml:space="preserve">*детаљно обавештење о начину достаљања документације види под тачком 1.9 </w:t>
      </w:r>
    </w:p>
    <w:p w14:paraId="22356D61" w14:textId="77777777" w:rsidR="00A86113" w:rsidRDefault="00A86113" w:rsidP="008032BD">
      <w:pPr>
        <w:pStyle w:val="Heading2"/>
        <w:rPr>
          <w:rFonts w:eastAsia="Calibri"/>
          <w:snapToGrid w:val="0"/>
          <w:lang w:val="sr-Cyrl-RS"/>
        </w:rPr>
      </w:pPr>
    </w:p>
    <w:p w14:paraId="76B1F4E2" w14:textId="77777777" w:rsidR="00A86113" w:rsidRPr="00DC2C2B" w:rsidRDefault="00A86113" w:rsidP="008032BD">
      <w:pPr>
        <w:spacing w:after="120"/>
        <w:ind w:left="720"/>
        <w:rPr>
          <w:rFonts w:eastAsia="Calibri"/>
          <w:b/>
          <w:i/>
          <w:iCs/>
          <w:snapToGrid w:val="0"/>
          <w:u w:val="single"/>
          <w:lang w:val="sr-Cyrl-RS"/>
        </w:rPr>
      </w:pPr>
      <w:r w:rsidRPr="00DC2C2B">
        <w:rPr>
          <w:rFonts w:eastAsia="Calibri"/>
          <w:b/>
          <w:i/>
          <w:iCs/>
          <w:snapToGrid w:val="0"/>
          <w:u w:val="single"/>
          <w:lang w:val="sr-Cyrl-RS"/>
        </w:rPr>
        <w:t>Корак 11: Коначна ситуација</w:t>
      </w:r>
    </w:p>
    <w:p w14:paraId="240C695B" w14:textId="77777777" w:rsidR="00A86113" w:rsidRDefault="00A86113" w:rsidP="008032BD">
      <w:pPr>
        <w:spacing w:after="120"/>
        <w:rPr>
          <w:rFonts w:eastAsia="Calibri"/>
          <w:iCs/>
          <w:snapToGrid w:val="0"/>
          <w:lang w:val="sr-Cyrl-RS"/>
        </w:rPr>
      </w:pPr>
      <w:r w:rsidRPr="008574F0">
        <w:rPr>
          <w:rFonts w:eastAsia="Calibri"/>
          <w:iCs/>
          <w:snapToGrid w:val="0"/>
          <w:lang w:val="sr-Cyrl-RS"/>
        </w:rPr>
        <w:lastRenderedPageBreak/>
        <w:t xml:space="preserve">Извођач подноси доказе да је </w:t>
      </w:r>
      <w:r>
        <w:rPr>
          <w:rFonts w:eastAsia="Calibri"/>
          <w:iCs/>
          <w:snapToGrid w:val="0"/>
          <w:lang w:val="sr-Cyrl-RS"/>
        </w:rPr>
        <w:t>грађевински посао</w:t>
      </w:r>
      <w:r w:rsidRPr="008574F0">
        <w:rPr>
          <w:rFonts w:eastAsia="Calibri"/>
          <w:iCs/>
          <w:snapToGrid w:val="0"/>
          <w:lang w:val="sr-Cyrl-RS"/>
        </w:rPr>
        <w:t xml:space="preserve"> завршен</w:t>
      </w:r>
      <w:r>
        <w:rPr>
          <w:rFonts w:eastAsia="Calibri"/>
          <w:iCs/>
          <w:snapToGrid w:val="0"/>
          <w:lang w:val="sr-Cyrl-RS"/>
        </w:rPr>
        <w:t xml:space="preserve"> и да је надзорни орган потврдио завршетак радова.</w:t>
      </w:r>
    </w:p>
    <w:p w14:paraId="0B32873A" w14:textId="77777777" w:rsidR="00A86113" w:rsidRPr="008574F0" w:rsidRDefault="00A86113" w:rsidP="008032BD">
      <w:pPr>
        <w:contextualSpacing/>
        <w:rPr>
          <w:rFonts w:eastAsia="Calibri"/>
          <w:iCs/>
          <w:snapToGrid w:val="0"/>
          <w:lang w:val="sr-Cyrl-RS"/>
        </w:rPr>
      </w:pPr>
      <w:r>
        <w:rPr>
          <w:rFonts w:eastAsia="Calibri"/>
          <w:iCs/>
          <w:snapToGrid w:val="0"/>
          <w:lang w:val="sr-Cyrl-RS"/>
        </w:rPr>
        <w:t xml:space="preserve">Плаћање ће се обавити када </w:t>
      </w:r>
      <w:r w:rsidRPr="008574F0">
        <w:rPr>
          <w:rFonts w:eastAsia="Calibri"/>
          <w:iCs/>
          <w:snapToGrid w:val="0"/>
          <w:lang w:val="sr-Cyrl-RS"/>
        </w:rPr>
        <w:t xml:space="preserve">надзорни орган овери ситуације, а </w:t>
      </w:r>
      <w:r>
        <w:rPr>
          <w:rFonts w:eastAsia="Calibri"/>
          <w:iCs/>
          <w:snapToGrid w:val="0"/>
          <w:lang w:val="sr-Cyrl-RS"/>
        </w:rPr>
        <w:t>Корисник достави доказе (записник, копију</w:t>
      </w:r>
      <w:r w:rsidRPr="008574F0">
        <w:rPr>
          <w:rFonts w:eastAsia="Calibri"/>
          <w:iCs/>
          <w:snapToGrid w:val="0"/>
          <w:lang w:val="sr-Cyrl-RS"/>
        </w:rPr>
        <w:t xml:space="preserve"> грађевинске књиге</w:t>
      </w:r>
      <w:r>
        <w:rPr>
          <w:rFonts w:eastAsia="Calibri"/>
          <w:iCs/>
          <w:snapToGrid w:val="0"/>
          <w:lang w:val="sr-Cyrl-RS"/>
        </w:rPr>
        <w:t xml:space="preserve"> и фотографије) да је </w:t>
      </w:r>
      <w:r w:rsidRPr="008574F0">
        <w:rPr>
          <w:rFonts w:eastAsia="Calibri"/>
          <w:iCs/>
          <w:snapToGrid w:val="0"/>
          <w:lang w:val="sr-Cyrl-RS"/>
        </w:rPr>
        <w:t xml:space="preserve">Извођач </w:t>
      </w:r>
      <w:r>
        <w:rPr>
          <w:rFonts w:eastAsia="Calibri"/>
          <w:iCs/>
          <w:snapToGrid w:val="0"/>
          <w:lang w:val="sr-Cyrl-RS"/>
        </w:rPr>
        <w:t>завршио посао</w:t>
      </w:r>
      <w:r w:rsidRPr="008574F0">
        <w:rPr>
          <w:rFonts w:eastAsia="Calibri"/>
          <w:iCs/>
          <w:snapToGrid w:val="0"/>
          <w:lang w:val="sr-Cyrl-RS"/>
        </w:rPr>
        <w:t xml:space="preserve">. </w:t>
      </w:r>
    </w:p>
    <w:p w14:paraId="2C7A7445" w14:textId="77777777" w:rsidR="00A86113" w:rsidRPr="00103A4B" w:rsidRDefault="00A86113" w:rsidP="008032BD">
      <w:pPr>
        <w:pStyle w:val="Heading2"/>
        <w:spacing w:before="0" w:after="120"/>
        <w:ind w:left="720"/>
        <w:rPr>
          <w:rFonts w:eastAsia="Calibri"/>
          <w:i/>
          <w:snapToGrid w:val="0"/>
          <w:szCs w:val="22"/>
          <w:lang w:val="sr-Cyrl-RS"/>
        </w:rPr>
      </w:pPr>
      <w:r w:rsidRPr="00103A4B">
        <w:rPr>
          <w:rFonts w:eastAsia="Calibri"/>
          <w:i/>
          <w:snapToGrid w:val="0"/>
          <w:szCs w:val="22"/>
          <w:lang w:val="sr-Cyrl-RS"/>
        </w:rPr>
        <w:t xml:space="preserve">Корак 12: Коначни рачун </w:t>
      </w:r>
    </w:p>
    <w:p w14:paraId="70CB3762" w14:textId="77777777" w:rsidR="00A86113" w:rsidRPr="002953BE" w:rsidRDefault="00A86113" w:rsidP="008032BD">
      <w:pPr>
        <w:spacing w:after="0"/>
        <w:rPr>
          <w:rFonts w:eastAsia="Calibri"/>
          <w:iCs/>
          <w:snapToGrid w:val="0"/>
          <w:lang w:val="sr-Cyrl-RS"/>
        </w:rPr>
      </w:pPr>
      <w:r w:rsidRPr="00171BDC">
        <w:rPr>
          <w:rFonts w:eastAsia="Calibri"/>
          <w:iCs/>
          <w:snapToGrid w:val="0"/>
          <w:lang w:val="sr-Cyrl-RS"/>
        </w:rPr>
        <w:t>У складу са Уговором, Извођач се плаћа након одобрења коначне ситуације.</w:t>
      </w:r>
      <w:r w:rsidRPr="00171BDC">
        <w:rPr>
          <w:rFonts w:eastAsia="Calibri"/>
          <w:snapToGrid w:val="0"/>
          <w:lang w:val="sr-Cyrl-RS"/>
        </w:rPr>
        <w:t xml:space="preserve"> </w:t>
      </w:r>
      <w:r w:rsidRPr="00171BDC">
        <w:rPr>
          <w:rFonts w:eastAsia="Calibri"/>
          <w:iCs/>
          <w:snapToGrid w:val="0"/>
          <w:lang w:val="sr-Cyrl-RS"/>
        </w:rPr>
        <w:t xml:space="preserve">Доказ о завршетку радова је оверена коначна ситуација. </w:t>
      </w:r>
      <w:r>
        <w:rPr>
          <w:rFonts w:eastAsia="Calibri"/>
          <w:iCs/>
          <w:snapToGrid w:val="0"/>
          <w:lang w:val="sr-Cyrl-RS"/>
        </w:rPr>
        <w:t xml:space="preserve">Наручилац од Извођача </w:t>
      </w:r>
      <w:r w:rsidRPr="00171BDC">
        <w:rPr>
          <w:rFonts w:eastAsia="Calibri"/>
          <w:iCs/>
          <w:snapToGrid w:val="0"/>
          <w:lang w:val="sr-Cyrl-RS"/>
        </w:rPr>
        <w:t>узима рачун. Рачун глас</w:t>
      </w:r>
      <w:r>
        <w:rPr>
          <w:rFonts w:eastAsia="Calibri"/>
          <w:iCs/>
          <w:snapToGrid w:val="0"/>
          <w:lang w:val="sr-Cyrl-RS"/>
        </w:rPr>
        <w:t>и</w:t>
      </w:r>
      <w:r w:rsidRPr="00171BDC">
        <w:rPr>
          <w:rFonts w:eastAsia="Calibri"/>
          <w:iCs/>
          <w:snapToGrid w:val="0"/>
          <w:lang w:val="sr-Cyrl-RS"/>
        </w:rPr>
        <w:t xml:space="preserve"> на Наручиоца, са назнаком за: Пројекат к</w:t>
      </w:r>
      <w:r>
        <w:rPr>
          <w:rFonts w:eastAsia="Calibri"/>
          <w:iCs/>
          <w:snapToGrid w:val="0"/>
          <w:lang w:val="sr-Cyrl-RS"/>
        </w:rPr>
        <w:t xml:space="preserve">онкурентне пољопривреде Србије. </w:t>
      </w:r>
      <w:r w:rsidRPr="002953BE">
        <w:rPr>
          <w:rFonts w:eastAsia="Calibri"/>
          <w:iCs/>
          <w:snapToGrid w:val="0"/>
          <w:lang w:val="sr-Cyrl-RS"/>
        </w:rPr>
        <w:t>Рачун мора имати исказан ПДВ. Рачун</w:t>
      </w:r>
      <w:r>
        <w:rPr>
          <w:rFonts w:eastAsia="Calibri"/>
          <w:iCs/>
          <w:snapToGrid w:val="0"/>
          <w:lang w:val="sr-Cyrl-RS"/>
        </w:rPr>
        <w:t xml:space="preserve"> мора да буде</w:t>
      </w:r>
      <w:r w:rsidRPr="002953BE">
        <w:rPr>
          <w:rFonts w:eastAsia="Calibri"/>
          <w:iCs/>
          <w:snapToGrid w:val="0"/>
          <w:lang w:val="sr-Cyrl-RS"/>
        </w:rPr>
        <w:t xml:space="preserve"> у динарима, са валутом од 60 дана. </w:t>
      </w:r>
    </w:p>
    <w:p w14:paraId="3F188CE8" w14:textId="77777777" w:rsidR="00A86113" w:rsidRPr="002953BE" w:rsidRDefault="00A86113" w:rsidP="008032BD">
      <w:pPr>
        <w:contextualSpacing/>
        <w:rPr>
          <w:rFonts w:eastAsia="Calibri"/>
          <w:iCs/>
          <w:snapToGrid w:val="0"/>
          <w:lang w:val="sr-Cyrl-RS"/>
        </w:rPr>
      </w:pPr>
      <w:r w:rsidRPr="002953BE">
        <w:rPr>
          <w:rFonts w:eastAsia="Calibri"/>
          <w:iCs/>
          <w:snapToGrid w:val="0"/>
          <w:lang w:val="sr-Cyrl-RS"/>
        </w:rPr>
        <w:t>Рачун мор</w:t>
      </w:r>
      <w:r>
        <w:rPr>
          <w:rFonts w:eastAsia="Calibri"/>
          <w:iCs/>
          <w:snapToGrid w:val="0"/>
          <w:lang w:val="sr-Cyrl-RS"/>
        </w:rPr>
        <w:t>а бити потписан од стране Извођа</w:t>
      </w:r>
      <w:r w:rsidRPr="002953BE">
        <w:rPr>
          <w:rFonts w:eastAsia="Calibri"/>
          <w:iCs/>
          <w:snapToGrid w:val="0"/>
          <w:lang w:val="sr-Cyrl-RS"/>
        </w:rPr>
        <w:t>ча и мора имати уписан датум.</w:t>
      </w:r>
    </w:p>
    <w:p w14:paraId="2BE2861C" w14:textId="77777777" w:rsidR="00A86113" w:rsidRPr="00103A4B" w:rsidRDefault="00A86113" w:rsidP="008032BD">
      <w:pPr>
        <w:pStyle w:val="Heading2"/>
        <w:spacing w:before="0" w:after="120"/>
        <w:ind w:left="720"/>
        <w:rPr>
          <w:rFonts w:eastAsia="Calibri"/>
          <w:i/>
          <w:snapToGrid w:val="0"/>
          <w:szCs w:val="22"/>
          <w:lang w:val="sr-Cyrl-RS"/>
        </w:rPr>
      </w:pPr>
      <w:r w:rsidRPr="00103A4B">
        <w:rPr>
          <w:rFonts w:eastAsia="Calibri"/>
          <w:i/>
          <w:snapToGrid w:val="0"/>
          <w:szCs w:val="22"/>
          <w:lang w:val="sr-Cyrl-RS"/>
        </w:rPr>
        <w:t xml:space="preserve">Корак 13: Записник о  коначној ситуацији </w:t>
      </w:r>
    </w:p>
    <w:p w14:paraId="2C3FB43E" w14:textId="77777777" w:rsidR="00A86113" w:rsidRPr="00171BDC" w:rsidRDefault="00A86113" w:rsidP="008032BD">
      <w:pPr>
        <w:spacing w:after="0"/>
        <w:contextualSpacing/>
        <w:rPr>
          <w:rFonts w:eastAsia="Calibri"/>
          <w:iCs/>
          <w:snapToGrid w:val="0"/>
          <w:lang w:val="sr-Cyrl-RS"/>
        </w:rPr>
      </w:pPr>
      <w:r>
        <w:rPr>
          <w:rFonts w:eastAsia="Calibri"/>
          <w:iCs/>
          <w:snapToGrid w:val="0"/>
          <w:lang w:val="sr-Cyrl-RS"/>
        </w:rPr>
        <w:t>Записник о коначној ситуацији припрема Наручилац у задатом обрасцу. Записник мора да садржи:</w:t>
      </w:r>
    </w:p>
    <w:p w14:paraId="22F280B9" w14:textId="77777777" w:rsidR="00A86113" w:rsidRPr="00F4174A" w:rsidRDefault="00A86113" w:rsidP="008032BD">
      <w:pPr>
        <w:pStyle w:val="ListParagraph"/>
        <w:numPr>
          <w:ilvl w:val="0"/>
          <w:numId w:val="10"/>
        </w:numPr>
        <w:spacing w:after="0"/>
        <w:rPr>
          <w:rFonts w:eastAsia="Calibri"/>
          <w:iCs/>
          <w:snapToGrid w:val="0"/>
          <w:lang w:val="sr-Cyrl-RS"/>
        </w:rPr>
      </w:pPr>
      <w:r w:rsidRPr="00F4174A">
        <w:rPr>
          <w:rFonts w:eastAsia="Calibri"/>
          <w:iCs/>
          <w:snapToGrid w:val="0"/>
          <w:lang w:val="sr-Cyrl-RS"/>
        </w:rPr>
        <w:t>Фотографије процеса градње и готовог објекта</w:t>
      </w:r>
      <w:r>
        <w:rPr>
          <w:rFonts w:eastAsia="Calibri"/>
          <w:iCs/>
          <w:snapToGrid w:val="0"/>
          <w:lang w:val="sr-Cyrl-RS"/>
        </w:rPr>
        <w:t>;</w:t>
      </w:r>
    </w:p>
    <w:p w14:paraId="4C40F6A6" w14:textId="77777777" w:rsidR="00A86113" w:rsidRDefault="00A86113" w:rsidP="008032BD">
      <w:pPr>
        <w:pStyle w:val="ListParagraph"/>
        <w:numPr>
          <w:ilvl w:val="0"/>
          <w:numId w:val="10"/>
        </w:numPr>
        <w:spacing w:after="0"/>
        <w:rPr>
          <w:rFonts w:eastAsia="Calibri"/>
          <w:iCs/>
          <w:snapToGrid w:val="0"/>
          <w:lang w:val="sr-Cyrl-RS"/>
        </w:rPr>
      </w:pPr>
      <w:r w:rsidRPr="00F4174A">
        <w:rPr>
          <w:rFonts w:eastAsia="Calibri"/>
          <w:iCs/>
          <w:snapToGrid w:val="0"/>
          <w:lang w:val="sr-Cyrl-RS"/>
        </w:rPr>
        <w:t>Потврду извођача да су све наведене активности изведене у складу са стандардима заштите животне средине и друштвеним стандардима Светске банке</w:t>
      </w:r>
      <w:r>
        <w:rPr>
          <w:rFonts w:eastAsia="Calibri"/>
          <w:iCs/>
          <w:snapToGrid w:val="0"/>
          <w:lang w:val="sr-Cyrl-RS"/>
        </w:rPr>
        <w:t>.</w:t>
      </w:r>
    </w:p>
    <w:p w14:paraId="7343160B" w14:textId="77777777" w:rsidR="00A86113" w:rsidRPr="00F4174A" w:rsidRDefault="00A86113" w:rsidP="008032BD">
      <w:pPr>
        <w:spacing w:after="0"/>
        <w:ind w:left="360"/>
        <w:rPr>
          <w:rFonts w:eastAsia="Calibri"/>
          <w:iCs/>
          <w:snapToGrid w:val="0"/>
          <w:lang w:val="sr-Cyrl-RS"/>
        </w:rPr>
      </w:pPr>
    </w:p>
    <w:p w14:paraId="6FB198BB" w14:textId="77777777" w:rsidR="00A86113" w:rsidRPr="00103A4B" w:rsidRDefault="00A86113" w:rsidP="008032BD">
      <w:pPr>
        <w:pStyle w:val="Heading2"/>
        <w:spacing w:before="0" w:after="120"/>
        <w:ind w:left="720"/>
        <w:rPr>
          <w:rFonts w:eastAsia="Calibri"/>
          <w:i/>
          <w:snapToGrid w:val="0"/>
          <w:szCs w:val="22"/>
          <w:lang w:val="sr-Cyrl-RS"/>
        </w:rPr>
      </w:pPr>
      <w:r w:rsidRPr="00103A4B">
        <w:rPr>
          <w:rFonts w:eastAsia="Calibri"/>
          <w:i/>
          <w:snapToGrid w:val="0"/>
          <w:szCs w:val="22"/>
          <w:lang w:val="sr-Cyrl-RS"/>
        </w:rPr>
        <w:t>Корак 14: Захтев за исплату коначне ситуације</w:t>
      </w:r>
    </w:p>
    <w:p w14:paraId="0B3D3E24" w14:textId="77777777" w:rsidR="00A86113" w:rsidRPr="00E8369B" w:rsidRDefault="00A86113" w:rsidP="008032BD">
      <w:pPr>
        <w:spacing w:after="0"/>
        <w:rPr>
          <w:rFonts w:eastAsia="Calibri"/>
          <w:iCs/>
          <w:snapToGrid w:val="0"/>
          <w:lang w:val="sr-Cyrl-RS"/>
        </w:rPr>
      </w:pPr>
      <w:r w:rsidRPr="00E8369B">
        <w:rPr>
          <w:rFonts w:eastAsia="Calibri"/>
          <w:iCs/>
          <w:snapToGrid w:val="0"/>
          <w:lang w:val="sr-Cyrl-RS"/>
        </w:rPr>
        <w:t xml:space="preserve">Наручилац припрема Захтев за исплату. Захтев за исплату мора бити нумерисан (број набавке/година у којој се врши плаћање). </w:t>
      </w:r>
    </w:p>
    <w:p w14:paraId="47859676" w14:textId="77777777" w:rsidR="00A86113" w:rsidRDefault="00A86113" w:rsidP="008032BD">
      <w:pPr>
        <w:contextualSpacing/>
        <w:rPr>
          <w:rFonts w:eastAsia="Calibri"/>
          <w:b/>
          <w:iCs/>
          <w:snapToGrid w:val="0"/>
          <w:u w:val="single"/>
          <w:lang w:val="sr-Cyrl-RS"/>
        </w:rPr>
      </w:pPr>
    </w:p>
    <w:p w14:paraId="6AEA0D39" w14:textId="77777777" w:rsidR="00A86113" w:rsidRPr="008A2886" w:rsidRDefault="00A86113" w:rsidP="008032BD">
      <w:pPr>
        <w:spacing w:after="120"/>
        <w:rPr>
          <w:rFonts w:eastAsia="Calibri"/>
          <w:b/>
          <w:iCs/>
          <w:smallCaps/>
          <w:snapToGrid w:val="0"/>
          <w:u w:val="single"/>
          <w:lang w:val="sr-Cyrl-RS"/>
        </w:rPr>
      </w:pPr>
      <w:r>
        <w:rPr>
          <w:rFonts w:eastAsia="Calibri"/>
          <w:b/>
          <w:iCs/>
          <w:smallCaps/>
          <w:snapToGrid w:val="0"/>
          <w:u w:val="single"/>
          <w:lang w:val="sr-Cyrl-RS"/>
        </w:rPr>
        <w:t>Д</w:t>
      </w:r>
      <w:r w:rsidRPr="008A2886">
        <w:rPr>
          <w:rFonts w:eastAsia="Calibri"/>
          <w:b/>
          <w:iCs/>
          <w:smallCaps/>
          <w:snapToGrid w:val="0"/>
          <w:u w:val="single"/>
          <w:lang w:val="sr-Cyrl-RS"/>
        </w:rPr>
        <w:t xml:space="preserve">руго достављање документације на контролу –након корака 11 до 14 </w:t>
      </w:r>
    </w:p>
    <w:p w14:paraId="300A342D" w14:textId="77777777" w:rsidR="00A86113" w:rsidRPr="00F406BE" w:rsidRDefault="00A86113" w:rsidP="008032BD">
      <w:pPr>
        <w:rPr>
          <w:rFonts w:eastAsia="Calibri"/>
          <w:iCs/>
          <w:snapToGrid w:val="0"/>
          <w:lang w:val="sr-Cyrl-RS"/>
        </w:rPr>
      </w:pPr>
      <w:r w:rsidRPr="00C27502">
        <w:rPr>
          <w:rFonts w:eastAsia="Calibri"/>
          <w:iCs/>
          <w:snapToGrid w:val="0"/>
          <w:lang w:val="sr-Cyrl-RS"/>
        </w:rPr>
        <w:t xml:space="preserve">Документа које Корисник/Наручилац доставља Управи </w:t>
      </w:r>
      <w:r>
        <w:rPr>
          <w:rFonts w:eastAsia="Calibri"/>
          <w:iCs/>
          <w:snapToGrid w:val="0"/>
          <w:lang w:val="sr-Cyrl-RS"/>
        </w:rPr>
        <w:t xml:space="preserve">на одобрење </w:t>
      </w:r>
      <w:r w:rsidRPr="00C27502">
        <w:rPr>
          <w:rFonts w:eastAsia="Calibri"/>
          <w:iCs/>
          <w:snapToGrid w:val="0"/>
          <w:lang w:val="sr-Cyrl-RS"/>
        </w:rPr>
        <w:t xml:space="preserve">наведена су </w:t>
      </w:r>
      <w:r>
        <w:rPr>
          <w:rFonts w:eastAsia="Calibri"/>
          <w:iCs/>
          <w:snapToGrid w:val="0"/>
          <w:lang w:val="sr-Cyrl-RS"/>
        </w:rPr>
        <w:t>на почетку Водича који се односе на одређене поступке набавки</w:t>
      </w:r>
      <w:r w:rsidRPr="00C27502">
        <w:rPr>
          <w:rFonts w:eastAsia="Calibri"/>
          <w:iCs/>
          <w:snapToGrid w:val="0"/>
          <w:lang w:val="sr-Cyrl-RS"/>
        </w:rPr>
        <w:t xml:space="preserve">. </w:t>
      </w:r>
      <w:r>
        <w:rPr>
          <w:rFonts w:eastAsia="Calibri"/>
          <w:iCs/>
          <w:snapToGrid w:val="0"/>
          <w:lang w:val="sr-Cyrl-RS"/>
        </w:rPr>
        <w:t xml:space="preserve">Корисник или овлашћени приватни консултант корисника, документацију доставља члану пројектног тима који је задужен за његов предмет. Имејл адресу на коју шаље документацију корисник ће добити од члана тима.  Документа се шаљу у </w:t>
      </w:r>
      <w:r>
        <w:rPr>
          <w:rFonts w:eastAsia="Calibri"/>
          <w:iCs/>
          <w:snapToGrid w:val="0"/>
          <w:lang w:val="sr-Latn-RS"/>
        </w:rPr>
        <w:t xml:space="preserve">word </w:t>
      </w:r>
      <w:r>
        <w:rPr>
          <w:rFonts w:eastAsia="Calibri"/>
          <w:iCs/>
          <w:snapToGrid w:val="0"/>
          <w:lang w:val="sr-Cyrl-RS"/>
        </w:rPr>
        <w:t>формату.</w:t>
      </w:r>
    </w:p>
    <w:p w14:paraId="12806E8E" w14:textId="77777777" w:rsidR="00A86113" w:rsidRPr="00AF283D" w:rsidRDefault="00A86113" w:rsidP="008032BD">
      <w:pPr>
        <w:spacing w:after="120"/>
        <w:rPr>
          <w:rFonts w:eastAsia="Calibri"/>
          <w:b/>
          <w:i/>
          <w:iCs/>
          <w:snapToGrid w:val="0"/>
          <w:lang w:val="sr-Cyrl-RS"/>
        </w:rPr>
      </w:pPr>
      <w:r w:rsidRPr="00AF283D">
        <w:rPr>
          <w:rFonts w:eastAsia="Calibri"/>
          <w:b/>
          <w:i/>
          <w:iCs/>
          <w:snapToGrid w:val="0"/>
          <w:lang w:val="sr-Cyrl-RS"/>
        </w:rPr>
        <w:t xml:space="preserve">Начин достављања: </w:t>
      </w:r>
    </w:p>
    <w:p w14:paraId="641DE6A5" w14:textId="77777777" w:rsidR="00A86113" w:rsidRDefault="00A86113" w:rsidP="008032BD">
      <w:pPr>
        <w:spacing w:after="120"/>
        <w:rPr>
          <w:rFonts w:eastAsia="Calibri"/>
          <w:iCs/>
          <w:snapToGrid w:val="0"/>
          <w:lang w:val="sr-Cyrl-RS"/>
        </w:rPr>
      </w:pPr>
      <w:r>
        <w:rPr>
          <w:rFonts w:eastAsia="Calibri"/>
          <w:iCs/>
          <w:snapToGrid w:val="0"/>
          <w:lang w:val="sr-Cyrl-RS"/>
        </w:rPr>
        <w:t>Имејл се упућује на адресу члана Пројектног тима.</w:t>
      </w:r>
    </w:p>
    <w:p w14:paraId="6A263675" w14:textId="77777777" w:rsidR="00A86113" w:rsidRPr="00103A4B" w:rsidRDefault="00A86113" w:rsidP="008032BD">
      <w:pPr>
        <w:spacing w:before="120" w:after="120"/>
        <w:ind w:left="720"/>
        <w:rPr>
          <w:rStyle w:val="Hyperlink"/>
          <w:rFonts w:eastAsia="Calibri"/>
          <w:i/>
          <w:iCs/>
          <w:snapToGrid w:val="0"/>
          <w:color w:val="44546A" w:themeColor="text2"/>
          <w:lang w:val="en-US"/>
        </w:rPr>
      </w:pPr>
      <w:r w:rsidRPr="00103A4B">
        <w:rPr>
          <w:rFonts w:eastAsia="Calibri"/>
          <w:i/>
          <w:iCs/>
          <w:snapToGrid w:val="0"/>
          <w:color w:val="44546A" w:themeColor="text2"/>
          <w:lang w:val="sr-Latn-RS"/>
        </w:rPr>
        <w:t xml:space="preserve">To: </w:t>
      </w:r>
      <w:r w:rsidRPr="00103A4B">
        <w:rPr>
          <w:rFonts w:eastAsia="Calibri"/>
          <w:i/>
          <w:iCs/>
          <w:snapToGrid w:val="0"/>
          <w:color w:val="44546A" w:themeColor="text2"/>
          <w:lang w:val="sr-Latn-RS"/>
        </w:rPr>
        <w:fldChar w:fldCharType="begin"/>
      </w:r>
      <w:r w:rsidRPr="00103A4B">
        <w:rPr>
          <w:rFonts w:eastAsia="Calibri"/>
          <w:i/>
          <w:iCs/>
          <w:snapToGrid w:val="0"/>
          <w:color w:val="44546A" w:themeColor="text2"/>
          <w:lang w:val="sr-Latn-RS"/>
        </w:rPr>
        <w:instrText xml:space="preserve"> HYPERLINK "mailto:tima@scap.rs" </w:instrText>
      </w:r>
      <w:r w:rsidRPr="00103A4B">
        <w:rPr>
          <w:rFonts w:eastAsia="Calibri"/>
          <w:i/>
          <w:iCs/>
          <w:snapToGrid w:val="0"/>
          <w:color w:val="44546A" w:themeColor="text2"/>
          <w:lang w:val="sr-Latn-RS"/>
        </w:rPr>
        <w:fldChar w:fldCharType="separate"/>
      </w:r>
      <w:r w:rsidRPr="00103A4B">
        <w:rPr>
          <w:rStyle w:val="Hyperlink"/>
          <w:rFonts w:eastAsia="Calibri"/>
          <w:i/>
          <w:iCs/>
          <w:snapToGrid w:val="0"/>
          <w:color w:val="44546A" w:themeColor="text2"/>
          <w:lang w:val="sr-Latn-RS"/>
        </w:rPr>
        <w:t>ime i prezime člana tima</w:t>
      </w:r>
      <w:r w:rsidRPr="00103A4B">
        <w:rPr>
          <w:rStyle w:val="Hyperlink"/>
          <w:rFonts w:eastAsia="Calibri"/>
          <w:i/>
          <w:iCs/>
          <w:snapToGrid w:val="0"/>
          <w:color w:val="44546A" w:themeColor="text2"/>
          <w:lang w:val="en-US"/>
        </w:rPr>
        <w:t>@scap.rs</w:t>
      </w:r>
    </w:p>
    <w:p w14:paraId="570423A2" w14:textId="77777777" w:rsidR="00A86113" w:rsidRDefault="00A86113" w:rsidP="008032BD">
      <w:pPr>
        <w:spacing w:before="120" w:after="120"/>
        <w:rPr>
          <w:rFonts w:eastAsia="Calibri"/>
          <w:iCs/>
          <w:snapToGrid w:val="0"/>
          <w:lang w:val="sr-Cyrl-RS"/>
        </w:rPr>
      </w:pPr>
      <w:r w:rsidRPr="00103A4B">
        <w:rPr>
          <w:rFonts w:eastAsia="Calibri"/>
          <w:i/>
          <w:iCs/>
          <w:snapToGrid w:val="0"/>
          <w:color w:val="44546A" w:themeColor="text2"/>
          <w:lang w:val="sr-Latn-RS"/>
        </w:rPr>
        <w:fldChar w:fldCharType="end"/>
      </w:r>
      <w:r>
        <w:rPr>
          <w:rFonts w:eastAsia="Calibri"/>
          <w:iCs/>
          <w:snapToGrid w:val="0"/>
          <w:lang w:val="sr-Cyrl-RS"/>
        </w:rPr>
        <w:t>У наслов имејла уноси се следеће:</w:t>
      </w:r>
    </w:p>
    <w:p w14:paraId="54D7E4BA" w14:textId="77777777" w:rsidR="00A86113" w:rsidRPr="00103A4B" w:rsidRDefault="00A86113" w:rsidP="008032BD">
      <w:pPr>
        <w:spacing w:before="120" w:after="120"/>
        <w:rPr>
          <w:rFonts w:eastAsia="Calibri"/>
          <w:i/>
          <w:iCs/>
          <w:snapToGrid w:val="0"/>
          <w:color w:val="44546A" w:themeColor="text2"/>
          <w:lang w:val="sr-Latn-RS"/>
        </w:rPr>
      </w:pPr>
      <w:r w:rsidRPr="00103A4B">
        <w:rPr>
          <w:rFonts w:eastAsia="Calibri"/>
          <w:i/>
          <w:iCs/>
          <w:snapToGrid w:val="0"/>
          <w:color w:val="44546A" w:themeColor="text2"/>
          <w:lang w:val="sr-Cyrl-RS"/>
        </w:rPr>
        <w:t xml:space="preserve"> </w:t>
      </w:r>
      <w:r w:rsidRPr="00103A4B">
        <w:rPr>
          <w:rFonts w:eastAsia="Calibri"/>
          <w:i/>
          <w:iCs/>
          <w:snapToGrid w:val="0"/>
          <w:color w:val="44546A" w:themeColor="text2"/>
          <w:lang w:val="sr-Cyrl-RS"/>
        </w:rPr>
        <w:tab/>
      </w:r>
      <w:r w:rsidRPr="00103A4B">
        <w:rPr>
          <w:rFonts w:eastAsia="Calibri"/>
          <w:i/>
          <w:iCs/>
          <w:snapToGrid w:val="0"/>
          <w:color w:val="44546A" w:themeColor="text2"/>
          <w:lang w:val="en-US"/>
        </w:rPr>
        <w:t xml:space="preserve">Subject: </w:t>
      </w:r>
      <w:proofErr w:type="spellStart"/>
      <w:r w:rsidRPr="00103A4B">
        <w:rPr>
          <w:rFonts w:eastAsia="Calibri"/>
          <w:i/>
          <w:iCs/>
          <w:snapToGrid w:val="0"/>
          <w:color w:val="44546A" w:themeColor="text2"/>
          <w:lang w:val="en-US"/>
        </w:rPr>
        <w:t>Kontrola</w:t>
      </w:r>
      <w:proofErr w:type="spellEnd"/>
      <w:r w:rsidRPr="00103A4B">
        <w:rPr>
          <w:rFonts w:eastAsia="Calibri"/>
          <w:i/>
          <w:iCs/>
          <w:snapToGrid w:val="0"/>
          <w:color w:val="44546A" w:themeColor="text2"/>
          <w:lang w:val="en-US"/>
        </w:rPr>
        <w:t xml:space="preserve"> </w:t>
      </w:r>
      <w:proofErr w:type="spellStart"/>
      <w:r w:rsidRPr="00103A4B">
        <w:rPr>
          <w:rFonts w:eastAsia="Calibri"/>
          <w:i/>
          <w:iCs/>
          <w:snapToGrid w:val="0"/>
          <w:color w:val="44546A" w:themeColor="text2"/>
          <w:lang w:val="en-US"/>
        </w:rPr>
        <w:t>dokumentacije</w:t>
      </w:r>
      <w:proofErr w:type="spellEnd"/>
      <w:r w:rsidRPr="00103A4B">
        <w:rPr>
          <w:rFonts w:eastAsia="Calibri"/>
          <w:i/>
          <w:iCs/>
          <w:snapToGrid w:val="0"/>
          <w:color w:val="44546A" w:themeColor="text2"/>
          <w:lang w:val="en-US"/>
        </w:rPr>
        <w:t xml:space="preserve"> za </w:t>
      </w:r>
      <w:proofErr w:type="spellStart"/>
      <w:r w:rsidRPr="00103A4B">
        <w:rPr>
          <w:rFonts w:eastAsia="Calibri"/>
          <w:i/>
          <w:iCs/>
          <w:snapToGrid w:val="0"/>
          <w:color w:val="44546A" w:themeColor="text2"/>
          <w:lang w:val="en-US"/>
        </w:rPr>
        <w:t>nabavku</w:t>
      </w:r>
      <w:proofErr w:type="spellEnd"/>
      <w:r w:rsidRPr="00103A4B">
        <w:rPr>
          <w:rFonts w:eastAsia="Calibri"/>
          <w:i/>
          <w:iCs/>
          <w:snapToGrid w:val="0"/>
          <w:color w:val="44546A" w:themeColor="text2"/>
          <w:lang w:val="sr-Cyrl-RS"/>
        </w:rPr>
        <w:t xml:space="preserve">, </w:t>
      </w:r>
      <w:r w:rsidRPr="00103A4B">
        <w:rPr>
          <w:rFonts w:eastAsia="Calibri"/>
          <w:i/>
          <w:iCs/>
          <w:snapToGrid w:val="0"/>
          <w:color w:val="44546A" w:themeColor="text2"/>
          <w:lang w:val="sr-Latn-RS"/>
        </w:rPr>
        <w:t xml:space="preserve">Broj predmeta, Naziv korisnika </w:t>
      </w:r>
    </w:p>
    <w:p w14:paraId="796E9C77" w14:textId="77777777" w:rsidR="00A86113" w:rsidRDefault="00A86113" w:rsidP="008032BD">
      <w:pPr>
        <w:spacing w:before="120" w:after="120"/>
        <w:rPr>
          <w:rFonts w:eastAsia="Calibri"/>
          <w:iCs/>
          <w:snapToGrid w:val="0"/>
          <w:lang w:val="sr-Cyrl-RS"/>
        </w:rPr>
      </w:pPr>
      <w:r w:rsidRPr="00D453E6">
        <w:rPr>
          <w:rFonts w:eastAsia="Calibri"/>
          <w:iCs/>
          <w:snapToGrid w:val="0"/>
          <w:lang w:val="sr-Cyrl-RS"/>
        </w:rPr>
        <w:t>Укол</w:t>
      </w:r>
      <w:r>
        <w:rPr>
          <w:rFonts w:eastAsia="Calibri"/>
          <w:iCs/>
          <w:snapToGrid w:val="0"/>
          <w:lang w:val="sr-Cyrl-RS"/>
        </w:rPr>
        <w:t>и</w:t>
      </w:r>
      <w:r w:rsidRPr="00D453E6">
        <w:rPr>
          <w:rFonts w:eastAsia="Calibri"/>
          <w:iCs/>
          <w:snapToGrid w:val="0"/>
          <w:lang w:val="sr-Cyrl-RS"/>
        </w:rPr>
        <w:t xml:space="preserve">ко </w:t>
      </w:r>
      <w:r>
        <w:rPr>
          <w:rFonts w:eastAsia="Calibri"/>
          <w:iCs/>
          <w:snapToGrid w:val="0"/>
          <w:lang w:val="sr-Cyrl-RS"/>
        </w:rPr>
        <w:t xml:space="preserve">је документација адекватна, корисник ће бити обавештен од члана тима да документа може да пребаци у </w:t>
      </w:r>
      <w:r w:rsidRPr="00D453E6">
        <w:rPr>
          <w:rFonts w:eastAsia="Calibri"/>
          <w:iCs/>
          <w:snapToGrid w:val="0"/>
          <w:lang w:val="sr-Latn-RS"/>
        </w:rPr>
        <w:t xml:space="preserve">pdf </w:t>
      </w:r>
      <w:r>
        <w:rPr>
          <w:rFonts w:eastAsia="Calibri"/>
          <w:iCs/>
          <w:snapToGrid w:val="0"/>
          <w:lang w:val="sr-Cyrl-RS"/>
        </w:rPr>
        <w:t>формат</w:t>
      </w:r>
      <w:r w:rsidRPr="00D453E6">
        <w:rPr>
          <w:rFonts w:eastAsia="Calibri"/>
          <w:iCs/>
          <w:snapToGrid w:val="0"/>
          <w:lang w:val="sr-Cyrl-RS"/>
        </w:rPr>
        <w:t xml:space="preserve"> </w:t>
      </w:r>
      <w:r>
        <w:rPr>
          <w:rFonts w:eastAsia="Calibri"/>
          <w:iCs/>
          <w:snapToGrid w:val="0"/>
          <w:lang w:val="sr-Cyrl-RS"/>
        </w:rPr>
        <w:t xml:space="preserve">и након тога </w:t>
      </w:r>
      <w:r w:rsidRPr="00D453E6">
        <w:rPr>
          <w:rFonts w:eastAsia="Calibri"/>
          <w:iCs/>
          <w:snapToGrid w:val="0"/>
          <w:lang w:val="sr-Cyrl-RS"/>
        </w:rPr>
        <w:t>електронски потпи</w:t>
      </w:r>
      <w:r>
        <w:rPr>
          <w:rFonts w:eastAsia="Calibri"/>
          <w:iCs/>
          <w:snapToGrid w:val="0"/>
          <w:lang w:val="sr-Cyrl-RS"/>
        </w:rPr>
        <w:t>ше и званично пошаље на адресу:</w:t>
      </w:r>
    </w:p>
    <w:p w14:paraId="23758CD3" w14:textId="77777777" w:rsidR="00A86113" w:rsidRPr="00103A4B" w:rsidRDefault="00A86113" w:rsidP="008032BD">
      <w:pPr>
        <w:spacing w:before="120" w:after="120"/>
        <w:ind w:left="720"/>
        <w:rPr>
          <w:rFonts w:eastAsia="Calibri"/>
          <w:i/>
          <w:iCs/>
          <w:snapToGrid w:val="0"/>
          <w:color w:val="44546A" w:themeColor="text2"/>
          <w:lang w:val="sr-Cyrl-RS"/>
        </w:rPr>
      </w:pPr>
      <w:r w:rsidRPr="00103A4B">
        <w:rPr>
          <w:rFonts w:eastAsia="Calibri"/>
          <w:i/>
          <w:iCs/>
          <w:snapToGrid w:val="0"/>
          <w:color w:val="44546A" w:themeColor="text2"/>
          <w:lang w:val="sr-Latn-RS"/>
        </w:rPr>
        <w:t xml:space="preserve">To: </w:t>
      </w:r>
      <w:r w:rsidR="000E29E7">
        <w:fldChar w:fldCharType="begin"/>
      </w:r>
      <w:r w:rsidR="000E29E7">
        <w:instrText xml:space="preserve"> HYPERLINK "mailto:nabavketrecipoziv@scap.rs" </w:instrText>
      </w:r>
      <w:r w:rsidR="000E29E7">
        <w:fldChar w:fldCharType="separate"/>
      </w:r>
      <w:r w:rsidRPr="00103A4B">
        <w:rPr>
          <w:rStyle w:val="Hyperlink"/>
          <w:rFonts w:eastAsia="Calibri"/>
          <w:i/>
          <w:iCs/>
          <w:snapToGrid w:val="0"/>
          <w:color w:val="44546A" w:themeColor="text2"/>
          <w:lang w:val="sr-Latn-RS"/>
        </w:rPr>
        <w:t>nabavketrecipoziv</w:t>
      </w:r>
      <w:r w:rsidRPr="00103A4B">
        <w:rPr>
          <w:rStyle w:val="Hyperlink"/>
          <w:rFonts w:eastAsia="Calibri"/>
          <w:i/>
          <w:iCs/>
          <w:snapToGrid w:val="0"/>
          <w:color w:val="44546A" w:themeColor="text2"/>
          <w:lang w:val="en-US"/>
        </w:rPr>
        <w:t>@scap.rs</w:t>
      </w:r>
      <w:r w:rsidR="000E29E7">
        <w:rPr>
          <w:rStyle w:val="Hyperlink"/>
          <w:rFonts w:eastAsia="Calibri"/>
          <w:i/>
          <w:iCs/>
          <w:snapToGrid w:val="0"/>
          <w:color w:val="44546A" w:themeColor="text2"/>
          <w:lang w:val="en-US"/>
        </w:rPr>
        <w:fldChar w:fldCharType="end"/>
      </w:r>
      <w:r w:rsidRPr="00103A4B">
        <w:rPr>
          <w:rFonts w:eastAsia="Calibri"/>
          <w:i/>
          <w:iCs/>
          <w:snapToGrid w:val="0"/>
          <w:color w:val="44546A" w:themeColor="text2"/>
          <w:lang w:val="sr-Cyrl-RS"/>
        </w:rPr>
        <w:t xml:space="preserve"> </w:t>
      </w:r>
    </w:p>
    <w:p w14:paraId="6FA83D69" w14:textId="77777777" w:rsidR="00A86113" w:rsidRPr="00103A4B" w:rsidRDefault="00A86113" w:rsidP="008032BD">
      <w:pPr>
        <w:spacing w:before="120" w:after="120"/>
        <w:ind w:left="720"/>
        <w:rPr>
          <w:rFonts w:eastAsia="Calibri"/>
          <w:i/>
          <w:iCs/>
          <w:snapToGrid w:val="0"/>
          <w:color w:val="44546A" w:themeColor="text2"/>
          <w:lang w:val="en-US"/>
        </w:rPr>
      </w:pPr>
      <w:r w:rsidRPr="00103A4B">
        <w:rPr>
          <w:rFonts w:eastAsia="Calibri"/>
          <w:i/>
          <w:iCs/>
          <w:snapToGrid w:val="0"/>
          <w:color w:val="44546A" w:themeColor="text2"/>
          <w:lang w:val="sr-Latn-RS"/>
        </w:rPr>
        <w:t>S</w:t>
      </w:r>
      <w:proofErr w:type="spellStart"/>
      <w:r w:rsidRPr="00103A4B">
        <w:rPr>
          <w:rFonts w:eastAsia="Calibri"/>
          <w:i/>
          <w:iCs/>
          <w:snapToGrid w:val="0"/>
          <w:color w:val="44546A" w:themeColor="text2"/>
          <w:lang w:val="en-US"/>
        </w:rPr>
        <w:t>ubject</w:t>
      </w:r>
      <w:proofErr w:type="spellEnd"/>
      <w:r w:rsidRPr="00103A4B">
        <w:rPr>
          <w:rFonts w:eastAsia="Calibri"/>
          <w:i/>
          <w:iCs/>
          <w:snapToGrid w:val="0"/>
          <w:color w:val="44546A" w:themeColor="text2"/>
          <w:lang w:val="en-US"/>
        </w:rPr>
        <w:t xml:space="preserve">: </w:t>
      </w:r>
      <w:proofErr w:type="spellStart"/>
      <w:r w:rsidRPr="00103A4B">
        <w:rPr>
          <w:rFonts w:eastAsia="Calibri"/>
          <w:i/>
          <w:iCs/>
          <w:snapToGrid w:val="0"/>
          <w:color w:val="44546A" w:themeColor="text2"/>
          <w:lang w:val="en-US"/>
        </w:rPr>
        <w:t>Dokumenta</w:t>
      </w:r>
      <w:proofErr w:type="spellEnd"/>
      <w:r w:rsidRPr="00103A4B">
        <w:rPr>
          <w:rFonts w:eastAsia="Calibri"/>
          <w:i/>
          <w:iCs/>
          <w:snapToGrid w:val="0"/>
          <w:color w:val="44546A" w:themeColor="text2"/>
          <w:lang w:val="en-US"/>
        </w:rPr>
        <w:t xml:space="preserve"> za </w:t>
      </w:r>
      <w:proofErr w:type="spellStart"/>
      <w:r w:rsidRPr="00103A4B">
        <w:rPr>
          <w:rFonts w:eastAsia="Calibri"/>
          <w:i/>
          <w:iCs/>
          <w:snapToGrid w:val="0"/>
          <w:color w:val="44546A" w:themeColor="text2"/>
          <w:lang w:val="en-US"/>
        </w:rPr>
        <w:t>nabavku</w:t>
      </w:r>
      <w:proofErr w:type="spellEnd"/>
      <w:r w:rsidRPr="00103A4B">
        <w:rPr>
          <w:rFonts w:eastAsia="Calibri"/>
          <w:i/>
          <w:iCs/>
          <w:snapToGrid w:val="0"/>
          <w:color w:val="44546A" w:themeColor="text2"/>
          <w:lang w:val="en-US"/>
        </w:rPr>
        <w:t xml:space="preserve">, </w:t>
      </w:r>
      <w:proofErr w:type="spellStart"/>
      <w:r w:rsidRPr="00103A4B">
        <w:rPr>
          <w:rFonts w:eastAsia="Calibri"/>
          <w:i/>
          <w:iCs/>
          <w:snapToGrid w:val="0"/>
          <w:color w:val="44546A" w:themeColor="text2"/>
          <w:lang w:val="en-US"/>
        </w:rPr>
        <w:t>broj</w:t>
      </w:r>
      <w:proofErr w:type="spellEnd"/>
      <w:r w:rsidRPr="00103A4B">
        <w:rPr>
          <w:rFonts w:eastAsia="Calibri"/>
          <w:i/>
          <w:iCs/>
          <w:snapToGrid w:val="0"/>
          <w:color w:val="44546A" w:themeColor="text2"/>
          <w:lang w:val="en-US"/>
        </w:rPr>
        <w:t xml:space="preserve"> </w:t>
      </w:r>
      <w:proofErr w:type="spellStart"/>
      <w:r w:rsidRPr="00103A4B">
        <w:rPr>
          <w:rFonts w:eastAsia="Calibri"/>
          <w:i/>
          <w:iCs/>
          <w:snapToGrid w:val="0"/>
          <w:color w:val="44546A" w:themeColor="text2"/>
          <w:lang w:val="en-US"/>
        </w:rPr>
        <w:t>predmeta</w:t>
      </w:r>
      <w:proofErr w:type="spellEnd"/>
      <w:r w:rsidRPr="00103A4B">
        <w:rPr>
          <w:rFonts w:eastAsia="Calibri"/>
          <w:i/>
          <w:iCs/>
          <w:snapToGrid w:val="0"/>
          <w:color w:val="44546A" w:themeColor="text2"/>
          <w:lang w:val="en-US"/>
        </w:rPr>
        <w:t xml:space="preserve"> i </w:t>
      </w:r>
      <w:proofErr w:type="spellStart"/>
      <w:r w:rsidRPr="00103A4B">
        <w:rPr>
          <w:rFonts w:eastAsia="Calibri"/>
          <w:i/>
          <w:iCs/>
          <w:snapToGrid w:val="0"/>
          <w:color w:val="44546A" w:themeColor="text2"/>
          <w:lang w:val="en-US"/>
        </w:rPr>
        <w:t>naziv</w:t>
      </w:r>
      <w:proofErr w:type="spellEnd"/>
      <w:r w:rsidRPr="00103A4B">
        <w:rPr>
          <w:rFonts w:eastAsia="Calibri"/>
          <w:i/>
          <w:iCs/>
          <w:snapToGrid w:val="0"/>
          <w:color w:val="44546A" w:themeColor="text2"/>
          <w:lang w:val="en-US"/>
        </w:rPr>
        <w:t xml:space="preserve"> </w:t>
      </w:r>
      <w:proofErr w:type="spellStart"/>
      <w:r w:rsidRPr="00103A4B">
        <w:rPr>
          <w:rFonts w:eastAsia="Calibri"/>
          <w:i/>
          <w:iCs/>
          <w:snapToGrid w:val="0"/>
          <w:color w:val="44546A" w:themeColor="text2"/>
          <w:lang w:val="en-US"/>
        </w:rPr>
        <w:t>korisnika</w:t>
      </w:r>
      <w:proofErr w:type="spellEnd"/>
    </w:p>
    <w:p w14:paraId="2448DF48" w14:textId="77777777" w:rsidR="00A86113" w:rsidRPr="00D453E6" w:rsidRDefault="00A86113" w:rsidP="008032BD">
      <w:pPr>
        <w:spacing w:before="120" w:after="120"/>
        <w:rPr>
          <w:rFonts w:eastAsia="Calibri"/>
          <w:iCs/>
          <w:snapToGrid w:val="0"/>
          <w:lang w:val="sr-Cyrl-RS"/>
        </w:rPr>
      </w:pPr>
      <w:r>
        <w:rPr>
          <w:rFonts w:eastAsia="Calibri"/>
          <w:iCs/>
          <w:snapToGrid w:val="0"/>
          <w:lang w:val="sr-Cyrl-RS"/>
        </w:rPr>
        <w:t>Овако адресирана документа која су послата на наведену адресу, директно ће отићи у апликацију и објединити се са осталим документима која се налазе у предмету корисника.</w:t>
      </w:r>
    </w:p>
    <w:p w14:paraId="1AAA83A2" w14:textId="77777777" w:rsidR="00A86113" w:rsidRDefault="00A86113" w:rsidP="008032BD">
      <w:pPr>
        <w:spacing w:before="120" w:after="120"/>
        <w:rPr>
          <w:rFonts w:eastAsia="Calibri"/>
          <w:iCs/>
          <w:snapToGrid w:val="0"/>
          <w:lang w:val="sr-Cyrl-RS"/>
        </w:rPr>
      </w:pPr>
      <w:r w:rsidRPr="00D453E6">
        <w:rPr>
          <w:rFonts w:eastAsia="Calibri"/>
          <w:iCs/>
          <w:snapToGrid w:val="0"/>
          <w:lang w:val="sr-Cyrl-RS"/>
        </w:rPr>
        <w:t xml:space="preserve">Уколико документација није добра, Корисник ће бити обавештен и добиће информацију шта треба да исправи. </w:t>
      </w:r>
      <w:r>
        <w:rPr>
          <w:rFonts w:eastAsia="Calibri"/>
          <w:iCs/>
          <w:snapToGrid w:val="0"/>
          <w:lang w:val="sr-Cyrl-RS"/>
        </w:rPr>
        <w:t xml:space="preserve">Све инструкције Корисник или приватни консултант добијаће од члана тима који је задужен за њихов предмет. </w:t>
      </w:r>
    </w:p>
    <w:p w14:paraId="1A88935A" w14:textId="77777777" w:rsidR="00A86113" w:rsidRDefault="00A86113" w:rsidP="008032BD">
      <w:pPr>
        <w:spacing w:before="120" w:after="120"/>
        <w:rPr>
          <w:rFonts w:eastAsia="Calibri"/>
          <w:iCs/>
          <w:snapToGrid w:val="0"/>
          <w:lang w:val="sr-Cyrl-RS"/>
        </w:rPr>
      </w:pPr>
      <w:r>
        <w:rPr>
          <w:rFonts w:eastAsia="Calibri"/>
          <w:iCs/>
          <w:snapToGrid w:val="0"/>
          <w:lang w:val="sr-Cyrl-RS"/>
        </w:rPr>
        <w:t>Сви потребни образци за набавке налазе се на сајту пројекта:</w:t>
      </w:r>
    </w:p>
    <w:p w14:paraId="0489B1B3" w14:textId="77777777" w:rsidR="00A86113" w:rsidRPr="00A940D9" w:rsidRDefault="00A86113" w:rsidP="008032BD">
      <w:pPr>
        <w:spacing w:before="120" w:after="120"/>
        <w:ind w:left="720"/>
        <w:rPr>
          <w:rFonts w:eastAsia="Calibri"/>
          <w:iCs/>
          <w:snapToGrid w:val="0"/>
          <w:color w:val="002060"/>
          <w:u w:val="single"/>
          <w:lang w:val="sr-Cyrl-RS"/>
        </w:rPr>
      </w:pPr>
      <w:r w:rsidRPr="00A940D9">
        <w:rPr>
          <w:rFonts w:eastAsia="Calibri"/>
          <w:iCs/>
          <w:snapToGrid w:val="0"/>
          <w:color w:val="002060"/>
          <w:u w:val="single"/>
          <w:lang w:val="sr-Cyrl-RS"/>
        </w:rPr>
        <w:t>www.scap.rs/treci javni poziv/dokumentacija za nabavke i izvestavanje</w:t>
      </w:r>
    </w:p>
    <w:p w14:paraId="3172D6E0" w14:textId="77777777" w:rsidR="00A86113" w:rsidRPr="00D453E6" w:rsidRDefault="00A86113" w:rsidP="008032BD">
      <w:pPr>
        <w:spacing w:after="120"/>
        <w:rPr>
          <w:rFonts w:eastAsia="Calibri"/>
          <w:b/>
          <w:i/>
          <w:iCs/>
          <w:snapToGrid w:val="0"/>
          <w:lang w:val="sr-Cyrl-RS"/>
        </w:rPr>
      </w:pPr>
      <w:r w:rsidRPr="00D453E6">
        <w:rPr>
          <w:rFonts w:eastAsia="Calibri"/>
          <w:b/>
          <w:i/>
          <w:iCs/>
          <w:snapToGrid w:val="0"/>
          <w:lang w:val="sr-Cyrl-RS"/>
        </w:rPr>
        <w:t>Инструкције за постављање питања:</w:t>
      </w:r>
    </w:p>
    <w:p w14:paraId="1DAA27B8" w14:textId="77777777" w:rsidR="00A86113" w:rsidRPr="00103A4B" w:rsidRDefault="00A86113" w:rsidP="008032BD">
      <w:pPr>
        <w:rPr>
          <w:rStyle w:val="IntenseEmphasis"/>
          <w:rFonts w:eastAsia="Calibri"/>
          <w:i w:val="0"/>
          <w:snapToGrid w:val="0"/>
          <w:color w:val="44546A" w:themeColor="text2"/>
          <w:u w:val="single"/>
        </w:rPr>
      </w:pPr>
      <w:r w:rsidRPr="00D453E6">
        <w:rPr>
          <w:rFonts w:eastAsia="Calibri"/>
          <w:iCs/>
          <w:snapToGrid w:val="0"/>
          <w:lang w:val="sr-Cyrl-RS"/>
        </w:rPr>
        <w:t xml:space="preserve">За сва </w:t>
      </w:r>
      <w:r>
        <w:rPr>
          <w:rFonts w:eastAsia="Calibri"/>
          <w:iCs/>
          <w:snapToGrid w:val="0"/>
          <w:lang w:val="sr-Cyrl-RS"/>
        </w:rPr>
        <w:t xml:space="preserve">остала питања у вези позива </w:t>
      </w:r>
      <w:r w:rsidRPr="00D453E6">
        <w:rPr>
          <w:rFonts w:eastAsia="Calibri"/>
          <w:iCs/>
          <w:snapToGrid w:val="0"/>
          <w:lang w:val="sr-Cyrl-RS"/>
        </w:rPr>
        <w:t xml:space="preserve">Корисник/Наручилац може да контактира Управу на адресу: </w:t>
      </w:r>
      <w:hyperlink r:id="rId8" w:history="1">
        <w:r w:rsidRPr="00103A4B">
          <w:rPr>
            <w:rStyle w:val="Hyperlink"/>
            <w:rFonts w:eastAsia="Calibri"/>
            <w:iCs/>
            <w:snapToGrid w:val="0"/>
            <w:color w:val="44546A" w:themeColor="text2"/>
            <w:lang w:val="sr-Latn-RS"/>
          </w:rPr>
          <w:t>info</w:t>
        </w:r>
        <w:r w:rsidRPr="00103A4B">
          <w:rPr>
            <w:rStyle w:val="Hyperlink"/>
            <w:rFonts w:eastAsia="Calibri"/>
            <w:iCs/>
            <w:snapToGrid w:val="0"/>
            <w:color w:val="44546A" w:themeColor="text2"/>
          </w:rPr>
          <w:t>@scap.rs</w:t>
        </w:r>
      </w:hyperlink>
      <w:r w:rsidRPr="00103A4B">
        <w:rPr>
          <w:rStyle w:val="Hyperlink"/>
          <w:rFonts w:eastAsia="Calibri"/>
          <w:iCs/>
          <w:snapToGrid w:val="0"/>
          <w:color w:val="44546A" w:themeColor="text2"/>
          <w:lang w:val="sr-Cyrl-RS"/>
        </w:rPr>
        <w:t xml:space="preserve"> </w:t>
      </w:r>
    </w:p>
    <w:p w14:paraId="23C2773E" w14:textId="77777777" w:rsidR="00A86113" w:rsidRPr="00450C55" w:rsidRDefault="00A86113" w:rsidP="008032BD">
      <w:pPr>
        <w:spacing w:after="0"/>
        <w:rPr>
          <w:b/>
          <w:iCs/>
          <w:snapToGrid w:val="0"/>
          <w:sz w:val="24"/>
          <w:szCs w:val="24"/>
          <w:lang w:val="sr-Cyrl-RS"/>
        </w:rPr>
      </w:pPr>
      <w:r w:rsidRPr="00450C55">
        <w:rPr>
          <w:b/>
          <w:iCs/>
          <w:snapToGrid w:val="0"/>
          <w:sz w:val="24"/>
          <w:szCs w:val="24"/>
          <w:lang w:val="sr-Cyrl-RS"/>
        </w:rPr>
        <w:lastRenderedPageBreak/>
        <w:t xml:space="preserve">ПРИМЕНА ДРУШТВЕНИХ СТАНДАРДА И СТАНДАРДА ЗАШТИТЕ ЖИВОТНЕ </w:t>
      </w:r>
      <w:r>
        <w:rPr>
          <w:b/>
          <w:iCs/>
          <w:snapToGrid w:val="0"/>
          <w:sz w:val="24"/>
          <w:szCs w:val="24"/>
          <w:lang w:val="sr-Cyrl-RS"/>
        </w:rPr>
        <w:t>СРЕДИНЕ</w:t>
      </w:r>
    </w:p>
    <w:p w14:paraId="76653E3E" w14:textId="77777777" w:rsidR="00A86113" w:rsidRDefault="00A86113" w:rsidP="008032BD">
      <w:pPr>
        <w:spacing w:after="0"/>
        <w:rPr>
          <w:b/>
          <w:i/>
          <w:iCs/>
          <w:snapToGrid w:val="0"/>
          <w:u w:val="single"/>
          <w:lang w:val="sr-Cyrl-RS"/>
        </w:rPr>
      </w:pPr>
    </w:p>
    <w:p w14:paraId="2511BD9F" w14:textId="77777777" w:rsidR="00A86113" w:rsidRPr="00C935F2" w:rsidRDefault="00A86113" w:rsidP="008032BD">
      <w:pPr>
        <w:rPr>
          <w:rFonts w:eastAsia="Calibri"/>
          <w:snapToGrid w:val="0"/>
          <w:lang w:val="sr-Cyrl-RS"/>
        </w:rPr>
      </w:pPr>
      <w:r w:rsidRPr="00C935F2">
        <w:rPr>
          <w:rFonts w:eastAsia="Calibri"/>
          <w:snapToGrid w:val="0"/>
          <w:lang w:val="sr-Cyrl-RS"/>
        </w:rPr>
        <w:t xml:space="preserve">Пре потписивања Уговора између Корисника/Наручиоца и одабраног Извођача, Корисник </w:t>
      </w:r>
      <w:r>
        <w:rPr>
          <w:rFonts w:eastAsia="Calibri"/>
          <w:snapToGrid w:val="0"/>
          <w:lang w:val="sr-Cyrl-RS"/>
        </w:rPr>
        <w:t xml:space="preserve">чији је Потпројекат оцењен са умереним ризиком </w:t>
      </w:r>
      <w:r w:rsidRPr="00C935F2">
        <w:rPr>
          <w:rFonts w:eastAsia="Calibri"/>
          <w:snapToGrid w:val="0"/>
          <w:lang w:val="sr-Cyrl-RS"/>
        </w:rPr>
        <w:t xml:space="preserve">мора </w:t>
      </w:r>
      <w:r>
        <w:rPr>
          <w:rFonts w:eastAsia="Calibri"/>
          <w:snapToGrid w:val="0"/>
          <w:lang w:val="sr-Cyrl-RS"/>
        </w:rPr>
        <w:t xml:space="preserve">имати припремљену и одобрену, од стране Пројектног тима  </w:t>
      </w:r>
      <w:r w:rsidRPr="005021D2">
        <w:rPr>
          <w:rFonts w:eastAsia="Calibri"/>
          <w:snapToGrid w:val="0"/>
          <w:lang w:val="sr-Cyrl-RS"/>
        </w:rPr>
        <w:t>Контролн</w:t>
      </w:r>
      <w:r>
        <w:rPr>
          <w:rFonts w:eastAsia="Calibri"/>
          <w:snapToGrid w:val="0"/>
          <w:lang w:val="sr-Cyrl-RS"/>
        </w:rPr>
        <w:t>у</w:t>
      </w:r>
      <w:r w:rsidRPr="005021D2">
        <w:rPr>
          <w:rFonts w:eastAsia="Calibri"/>
          <w:snapToGrid w:val="0"/>
          <w:lang w:val="sr-Cyrl-RS"/>
        </w:rPr>
        <w:t xml:space="preserve"> лист</w:t>
      </w:r>
      <w:r>
        <w:rPr>
          <w:rFonts w:eastAsia="Calibri"/>
          <w:snapToGrid w:val="0"/>
          <w:lang w:val="sr-Cyrl-RS"/>
        </w:rPr>
        <w:t>у</w:t>
      </w:r>
      <w:r w:rsidRPr="005021D2">
        <w:rPr>
          <w:rFonts w:eastAsia="Calibri"/>
          <w:snapToGrid w:val="0"/>
          <w:lang w:val="sr-Cyrl-RS"/>
        </w:rPr>
        <w:t xml:space="preserve"> плана управљања утицајима по</w:t>
      </w:r>
      <w:r>
        <w:rPr>
          <w:rFonts w:eastAsia="Calibri"/>
          <w:snapToGrid w:val="0"/>
          <w:lang w:val="sr-Cyrl-RS"/>
        </w:rPr>
        <w:t>т</w:t>
      </w:r>
      <w:r w:rsidRPr="005021D2">
        <w:rPr>
          <w:rFonts w:eastAsia="Calibri"/>
          <w:snapToGrid w:val="0"/>
          <w:lang w:val="sr-Cyrl-RS"/>
        </w:rPr>
        <w:t>пројекта на животну средину и друштвено окружење</w:t>
      </w:r>
      <w:r>
        <w:rPr>
          <w:rFonts w:eastAsia="Calibri"/>
          <w:snapToGrid w:val="0"/>
          <w:lang w:val="sr-Cyrl-RS"/>
        </w:rPr>
        <w:t xml:space="preserve">. У случају инвестиције већег обима, а у складу са правилима </w:t>
      </w:r>
      <w:r w:rsidRPr="00C935F2">
        <w:rPr>
          <w:rFonts w:eastAsia="Calibri"/>
          <w:snapToGrid w:val="0"/>
          <w:lang w:val="sr-Cyrl-RS"/>
        </w:rPr>
        <w:t>Светске банке</w:t>
      </w:r>
      <w:r>
        <w:rPr>
          <w:rFonts w:eastAsia="Calibri"/>
          <w:snapToGrid w:val="0"/>
          <w:lang w:val="sr-Cyrl-RS"/>
        </w:rPr>
        <w:t xml:space="preserve">, за поједине потпројекте ће бити израђен </w:t>
      </w:r>
      <w:r w:rsidRPr="00C935F2">
        <w:rPr>
          <w:rFonts w:eastAsia="Calibri"/>
          <w:snapToGrid w:val="0"/>
          <w:lang w:val="sr-Cyrl-RS"/>
        </w:rPr>
        <w:t>(</w:t>
      </w:r>
      <w:r>
        <w:rPr>
          <w:rFonts w:eastAsia="Calibri"/>
          <w:snapToGrid w:val="0"/>
          <w:lang w:val="sr-Cyrl-RS"/>
        </w:rPr>
        <w:t xml:space="preserve">ЕСМП- </w:t>
      </w:r>
      <w:r w:rsidRPr="00C935F2">
        <w:rPr>
          <w:rFonts w:eastAsia="Calibri"/>
          <w:snapToGrid w:val="0"/>
          <w:lang w:val="sr-Cyrl-RS"/>
        </w:rPr>
        <w:t>Environmental and Social managemenent plan)</w:t>
      </w:r>
      <w:r>
        <w:rPr>
          <w:rFonts w:eastAsia="Calibri"/>
          <w:snapToGrid w:val="0"/>
          <w:lang w:val="sr-Cyrl-RS"/>
        </w:rPr>
        <w:t xml:space="preserve">. ЕСМП </w:t>
      </w:r>
      <w:r w:rsidRPr="00C935F2">
        <w:rPr>
          <w:rFonts w:eastAsia="Calibri"/>
          <w:snapToGrid w:val="0"/>
          <w:lang w:val="sr-Cyrl-RS"/>
        </w:rPr>
        <w:t>подразумева припрему, одобрење од стране ПМТ и Специјалиста за стандарде заштите животне средине и друштвене стандарде Светске банке, и јавно објављивање  у трајању од најмање 15 дана, а у складу са категоризацијом ризика пројекта изградње и механизмима имплементације прописаним ESMF (Environmental and Social Management Framework) пројектним документом.</w:t>
      </w:r>
    </w:p>
    <w:p w14:paraId="34A44239" w14:textId="77777777" w:rsidR="00A86113" w:rsidRPr="00C935F2" w:rsidRDefault="00A86113" w:rsidP="008032BD">
      <w:pPr>
        <w:rPr>
          <w:rFonts w:eastAsia="Calibri"/>
          <w:snapToGrid w:val="0"/>
          <w:lang w:val="sr-Cyrl-RS"/>
        </w:rPr>
      </w:pPr>
      <w:r w:rsidRPr="00C935F2">
        <w:rPr>
          <w:rFonts w:eastAsia="Calibri"/>
          <w:snapToGrid w:val="0"/>
          <w:lang w:val="sr-Cyrl-RS"/>
        </w:rPr>
        <w:t xml:space="preserve">Такође, Корисник је у обавези да </w:t>
      </w:r>
      <w:r>
        <w:rPr>
          <w:rFonts w:eastAsia="Calibri"/>
          <w:snapToGrid w:val="0"/>
          <w:lang w:val="en-US"/>
        </w:rPr>
        <w:t xml:space="preserve"> </w:t>
      </w:r>
      <w:r>
        <w:rPr>
          <w:rFonts w:eastAsia="Calibri"/>
          <w:snapToGrid w:val="0"/>
          <w:lang w:val="sr-Cyrl-RS"/>
        </w:rPr>
        <w:t>у</w:t>
      </w:r>
      <w:r w:rsidRPr="00C935F2">
        <w:rPr>
          <w:rFonts w:eastAsia="Calibri"/>
          <w:snapToGrid w:val="0"/>
          <w:lang w:val="sr-Cyrl-RS"/>
        </w:rPr>
        <w:t xml:space="preserve"> Уговор</w:t>
      </w:r>
      <w:r>
        <w:rPr>
          <w:rFonts w:eastAsia="Calibri"/>
          <w:snapToGrid w:val="0"/>
          <w:lang w:val="sr-Cyrl-RS"/>
        </w:rPr>
        <w:t>у</w:t>
      </w:r>
      <w:r w:rsidRPr="00C935F2">
        <w:rPr>
          <w:rFonts w:eastAsia="Calibri"/>
          <w:snapToGrid w:val="0"/>
          <w:lang w:val="sr-Cyrl-RS"/>
        </w:rPr>
        <w:t xml:space="preserve"> </w:t>
      </w:r>
      <w:r>
        <w:rPr>
          <w:rFonts w:eastAsia="Calibri"/>
          <w:snapToGrid w:val="0"/>
          <w:lang w:val="en-US"/>
        </w:rPr>
        <w:t xml:space="preserve"> </w:t>
      </w:r>
      <w:r>
        <w:rPr>
          <w:rFonts w:eastAsia="Calibri"/>
          <w:snapToGrid w:val="0"/>
          <w:lang w:val="sr-Cyrl-RS"/>
        </w:rPr>
        <w:t>са</w:t>
      </w:r>
      <w:r w:rsidRPr="00C935F2">
        <w:rPr>
          <w:rFonts w:eastAsia="Calibri"/>
          <w:snapToGrid w:val="0"/>
          <w:lang w:val="sr-Cyrl-RS"/>
        </w:rPr>
        <w:t xml:space="preserve"> одабран</w:t>
      </w:r>
      <w:r>
        <w:rPr>
          <w:rFonts w:eastAsia="Calibri"/>
          <w:snapToGrid w:val="0"/>
          <w:lang w:val="sr-Cyrl-RS"/>
        </w:rPr>
        <w:t>им</w:t>
      </w:r>
      <w:r w:rsidRPr="00C935F2">
        <w:rPr>
          <w:rFonts w:eastAsia="Calibri"/>
          <w:snapToGrid w:val="0"/>
          <w:lang w:val="sr-Cyrl-RS"/>
        </w:rPr>
        <w:t xml:space="preserve"> Извођач</w:t>
      </w:r>
      <w:r>
        <w:rPr>
          <w:rFonts w:eastAsia="Calibri"/>
          <w:snapToGrid w:val="0"/>
          <w:lang w:val="sr-Cyrl-RS"/>
        </w:rPr>
        <w:t>ем</w:t>
      </w:r>
      <w:r w:rsidRPr="00C935F2">
        <w:rPr>
          <w:rFonts w:eastAsia="Calibri"/>
          <w:snapToGrid w:val="0"/>
          <w:lang w:val="sr-Cyrl-RS"/>
        </w:rPr>
        <w:t xml:space="preserve">, јасно и недвосмислено </w:t>
      </w:r>
      <w:r>
        <w:rPr>
          <w:rFonts w:eastAsia="Calibri"/>
          <w:snapToGrid w:val="0"/>
          <w:lang w:val="sr-Cyrl-RS"/>
        </w:rPr>
        <w:t>наведе</w:t>
      </w:r>
      <w:r w:rsidRPr="00C935F2">
        <w:rPr>
          <w:rFonts w:eastAsia="Calibri"/>
          <w:snapToGrid w:val="0"/>
          <w:lang w:val="sr-Cyrl-RS"/>
        </w:rPr>
        <w:t xml:space="preserve"> обавез</w:t>
      </w:r>
      <w:r>
        <w:rPr>
          <w:rFonts w:eastAsia="Calibri"/>
          <w:snapToGrid w:val="0"/>
          <w:lang w:val="sr-Cyrl-RS"/>
        </w:rPr>
        <w:t>у</w:t>
      </w:r>
      <w:r w:rsidRPr="00C935F2">
        <w:rPr>
          <w:rFonts w:eastAsia="Calibri"/>
          <w:snapToGrid w:val="0"/>
          <w:lang w:val="sr-Cyrl-RS"/>
        </w:rPr>
        <w:t xml:space="preserve"> Извођача да се у потпуности придржава свих стандарда заштите животне средине и друштвених стандарда Светске банке, као и да у потпуности поштује обавезе дате </w:t>
      </w:r>
      <w:r>
        <w:rPr>
          <w:rFonts w:eastAsia="Calibri"/>
          <w:snapToGrid w:val="0"/>
          <w:lang w:val="sr-Cyrl-RS"/>
        </w:rPr>
        <w:t xml:space="preserve">у </w:t>
      </w:r>
      <w:r w:rsidRPr="005021D2">
        <w:rPr>
          <w:rFonts w:eastAsia="Calibri"/>
          <w:snapToGrid w:val="0"/>
          <w:lang w:val="sr-Cyrl-RS"/>
        </w:rPr>
        <w:t>Контролн</w:t>
      </w:r>
      <w:r>
        <w:rPr>
          <w:rFonts w:eastAsia="Calibri"/>
          <w:snapToGrid w:val="0"/>
          <w:lang w:val="sr-Cyrl-RS"/>
        </w:rPr>
        <w:t>ој</w:t>
      </w:r>
      <w:r w:rsidRPr="005021D2">
        <w:rPr>
          <w:rFonts w:eastAsia="Calibri"/>
          <w:snapToGrid w:val="0"/>
          <w:lang w:val="sr-Cyrl-RS"/>
        </w:rPr>
        <w:t xml:space="preserve"> лист</w:t>
      </w:r>
      <w:r>
        <w:rPr>
          <w:rFonts w:eastAsia="Calibri"/>
          <w:snapToGrid w:val="0"/>
          <w:lang w:val="sr-Cyrl-RS"/>
        </w:rPr>
        <w:t>и</w:t>
      </w:r>
      <w:r w:rsidRPr="005021D2">
        <w:rPr>
          <w:rFonts w:eastAsia="Calibri"/>
          <w:snapToGrid w:val="0"/>
          <w:lang w:val="sr-Cyrl-RS"/>
        </w:rPr>
        <w:t xml:space="preserve"> плана управљања утицајима по</w:t>
      </w:r>
      <w:r>
        <w:rPr>
          <w:rFonts w:eastAsia="Calibri"/>
          <w:snapToGrid w:val="0"/>
          <w:lang w:val="sr-Cyrl-RS"/>
        </w:rPr>
        <w:t>т</w:t>
      </w:r>
      <w:r w:rsidRPr="005021D2">
        <w:rPr>
          <w:rFonts w:eastAsia="Calibri"/>
          <w:snapToGrid w:val="0"/>
          <w:lang w:val="sr-Cyrl-RS"/>
        </w:rPr>
        <w:t>пројекта на животну средину и друштвено окружење</w:t>
      </w:r>
      <w:r w:rsidRPr="00E04C68">
        <w:rPr>
          <w:rFonts w:eastAsia="Calibri"/>
          <w:i/>
          <w:iCs/>
          <w:snapToGrid w:val="0"/>
          <w:lang w:val="sr-Cyrl-RS"/>
        </w:rPr>
        <w:t xml:space="preserve"> </w:t>
      </w:r>
      <w:r w:rsidRPr="002811D1">
        <w:rPr>
          <w:rFonts w:eastAsia="Calibri"/>
          <w:i/>
          <w:iCs/>
          <w:snapToGrid w:val="0"/>
          <w:lang w:val="sr-Cyrl-RS"/>
        </w:rPr>
        <w:t xml:space="preserve">„ESMPchecklist“ </w:t>
      </w:r>
      <w:r>
        <w:rPr>
          <w:rFonts w:eastAsia="Calibri"/>
          <w:snapToGrid w:val="0"/>
          <w:lang w:val="sr-Cyrl-RS"/>
        </w:rPr>
        <w:t xml:space="preserve">или </w:t>
      </w:r>
      <w:r w:rsidRPr="002811D1">
        <w:rPr>
          <w:rFonts w:eastAsia="Calibri"/>
          <w:i/>
          <w:iCs/>
          <w:snapToGrid w:val="0"/>
          <w:lang w:val="en-US"/>
        </w:rPr>
        <w:t>ESMP</w:t>
      </w:r>
      <w:r w:rsidRPr="00C935F2">
        <w:rPr>
          <w:rFonts w:eastAsia="Calibri"/>
          <w:snapToGrid w:val="0"/>
          <w:lang w:val="sr-Cyrl-RS"/>
        </w:rPr>
        <w:t xml:space="preserve">, </w:t>
      </w:r>
      <w:r>
        <w:rPr>
          <w:rFonts w:eastAsia="Calibri"/>
          <w:snapToGrid w:val="0"/>
          <w:lang w:val="en-US"/>
        </w:rPr>
        <w:t xml:space="preserve">a </w:t>
      </w:r>
      <w:r w:rsidRPr="00C935F2">
        <w:rPr>
          <w:rFonts w:eastAsia="Calibri"/>
          <w:snapToGrid w:val="0"/>
          <w:lang w:val="sr-Cyrl-RS"/>
        </w:rPr>
        <w:t>који ће представљати саставни део Уговора са одабраним Извођачем.</w:t>
      </w:r>
    </w:p>
    <w:p w14:paraId="1C8D46CC" w14:textId="77777777" w:rsidR="00A86113" w:rsidRPr="00C57B58" w:rsidRDefault="00A86113" w:rsidP="008032BD">
      <w:pPr>
        <w:spacing w:after="0"/>
        <w:rPr>
          <w:b/>
          <w:snapToGrid w:val="0"/>
          <w:color w:val="44546A" w:themeColor="text2"/>
          <w:lang w:val="sr-Latn-RS"/>
        </w:rPr>
      </w:pPr>
      <w:r w:rsidRPr="00C935F2">
        <w:rPr>
          <w:rFonts w:eastAsia="Calibri"/>
          <w:snapToGrid w:val="0"/>
          <w:lang w:val="sr-Cyrl-RS"/>
        </w:rPr>
        <w:t>Све додатне информације, инструкције, кораке и обрасце у поступку спров</w:t>
      </w:r>
      <w:r>
        <w:rPr>
          <w:rFonts w:eastAsia="Calibri"/>
          <w:snapToGrid w:val="0"/>
          <w:lang w:val="sr-Cyrl-RS"/>
        </w:rPr>
        <w:t xml:space="preserve">ођења горе наведених </w:t>
      </w:r>
      <w:r w:rsidRPr="00C57B58">
        <w:rPr>
          <w:rFonts w:eastAsia="Calibri"/>
          <w:snapToGrid w:val="0"/>
          <w:lang w:val="sr-Cyrl-RS"/>
        </w:rPr>
        <w:t>активности биће објављене на сајту Пројекта:</w:t>
      </w:r>
      <w:r w:rsidRPr="00C57B58">
        <w:rPr>
          <w:rFonts w:eastAsia="Calibri"/>
          <w:snapToGrid w:val="0"/>
          <w:color w:val="44546A" w:themeColor="text2"/>
          <w:lang w:val="sr-Cyrl-RS"/>
        </w:rPr>
        <w:t xml:space="preserve"> </w:t>
      </w:r>
      <w:r w:rsidRPr="00C57B58">
        <w:rPr>
          <w:rFonts w:eastAsia="Calibri" w:cs="Times New Roman"/>
          <w:b/>
          <w:iCs/>
          <w:snapToGrid w:val="0"/>
          <w:color w:val="44546A" w:themeColor="text2"/>
          <w:lang w:val="sr-Latn-RS"/>
        </w:rPr>
        <w:fldChar w:fldCharType="begin"/>
      </w:r>
      <w:r w:rsidRPr="00C57B58">
        <w:rPr>
          <w:rFonts w:eastAsia="Calibri" w:cs="Times New Roman"/>
          <w:b/>
          <w:iCs/>
          <w:snapToGrid w:val="0"/>
          <w:color w:val="44546A" w:themeColor="text2"/>
          <w:lang w:val="sr-Latn-RS"/>
        </w:rPr>
        <w:instrText xml:space="preserve"> HYPERLINK "http://www.scap.rs/treci javni poziv</w:instrText>
      </w:r>
    </w:p>
    <w:p w14:paraId="72E1BB86" w14:textId="77777777" w:rsidR="00A86113" w:rsidRPr="00C57B58" w:rsidRDefault="00A86113" w:rsidP="008032BD">
      <w:pPr>
        <w:spacing w:after="0"/>
        <w:rPr>
          <w:rStyle w:val="Hyperlink"/>
          <w:b/>
          <w:snapToGrid w:val="0"/>
          <w:color w:val="44546A" w:themeColor="text2"/>
          <w:lang w:val="sr-Latn-RS"/>
        </w:rPr>
      </w:pPr>
      <w:r w:rsidRPr="00C57B58">
        <w:rPr>
          <w:rFonts w:eastAsia="Calibri" w:cs="Times New Roman"/>
          <w:b/>
          <w:iCs/>
          <w:snapToGrid w:val="0"/>
          <w:color w:val="44546A" w:themeColor="text2"/>
          <w:lang w:val="sr-Latn-RS"/>
        </w:rPr>
        <w:instrText xml:space="preserve">" </w:instrText>
      </w:r>
      <w:r w:rsidRPr="00C57B58">
        <w:rPr>
          <w:rFonts w:eastAsia="Calibri" w:cs="Times New Roman"/>
          <w:b/>
          <w:iCs/>
          <w:snapToGrid w:val="0"/>
          <w:color w:val="44546A" w:themeColor="text2"/>
          <w:lang w:val="sr-Latn-RS"/>
        </w:rPr>
        <w:fldChar w:fldCharType="separate"/>
      </w:r>
      <w:r w:rsidRPr="00C57B58">
        <w:rPr>
          <w:rStyle w:val="Hyperlink"/>
          <w:rFonts w:eastAsia="Calibri" w:cs="Times New Roman"/>
          <w:b/>
          <w:iCs/>
          <w:snapToGrid w:val="0"/>
          <w:color w:val="44546A" w:themeColor="text2"/>
          <w:lang w:val="sr-Latn-RS"/>
        </w:rPr>
        <w:t>www.scap.rs/treci javni poziv</w:t>
      </w:r>
    </w:p>
    <w:p w14:paraId="58E40574" w14:textId="77777777" w:rsidR="00A86113" w:rsidRPr="00A940D9" w:rsidRDefault="00A86113" w:rsidP="008032BD">
      <w:pPr>
        <w:rPr>
          <w:b/>
          <w:iCs/>
          <w:snapToGrid w:val="0"/>
          <w:u w:val="single"/>
          <w:lang w:val="sr-Cyrl-RS"/>
        </w:rPr>
      </w:pPr>
      <w:r w:rsidRPr="00C57B58">
        <w:rPr>
          <w:rFonts w:eastAsia="Calibri" w:cs="Times New Roman"/>
          <w:b/>
          <w:iCs/>
          <w:snapToGrid w:val="0"/>
          <w:color w:val="44546A" w:themeColor="text2"/>
          <w:lang w:val="sr-Latn-RS"/>
        </w:rPr>
        <w:fldChar w:fldCharType="end"/>
      </w:r>
    </w:p>
    <w:sectPr w:rsidR="00A86113" w:rsidRPr="00A940D9" w:rsidSect="00103A4B">
      <w:footerReference w:type="default" r:id="rId9"/>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F81E7" w14:textId="77777777" w:rsidR="00A745DE" w:rsidRDefault="00A745DE" w:rsidP="00711DE9">
      <w:pPr>
        <w:spacing w:after="0"/>
      </w:pPr>
      <w:r>
        <w:separator/>
      </w:r>
    </w:p>
  </w:endnote>
  <w:endnote w:type="continuationSeparator" w:id="0">
    <w:p w14:paraId="382FBD28" w14:textId="77777777" w:rsidR="00A745DE" w:rsidRDefault="00A745DE" w:rsidP="00711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651232"/>
      <w:docPartObj>
        <w:docPartGallery w:val="Page Numbers (Bottom of Page)"/>
        <w:docPartUnique/>
      </w:docPartObj>
    </w:sdtPr>
    <w:sdtEndPr>
      <w:rPr>
        <w:noProof/>
        <w:sz w:val="18"/>
        <w:szCs w:val="18"/>
      </w:rPr>
    </w:sdtEndPr>
    <w:sdtContent>
      <w:p w14:paraId="01523ECF" w14:textId="278A2CC7" w:rsidR="009C4CD9" w:rsidRPr="008F2DDB" w:rsidRDefault="009C4CD9">
        <w:pPr>
          <w:pStyle w:val="Footer"/>
          <w:jc w:val="right"/>
          <w:rPr>
            <w:sz w:val="18"/>
            <w:szCs w:val="18"/>
          </w:rPr>
        </w:pPr>
        <w:r w:rsidRPr="008F2DDB">
          <w:rPr>
            <w:sz w:val="18"/>
            <w:szCs w:val="18"/>
          </w:rPr>
          <w:fldChar w:fldCharType="begin"/>
        </w:r>
        <w:r w:rsidRPr="008F2DDB">
          <w:rPr>
            <w:sz w:val="18"/>
            <w:szCs w:val="18"/>
          </w:rPr>
          <w:instrText xml:space="preserve"> PAGE   \* MERGEFORMAT </w:instrText>
        </w:r>
        <w:r w:rsidRPr="008F2DDB">
          <w:rPr>
            <w:sz w:val="18"/>
            <w:szCs w:val="18"/>
          </w:rPr>
          <w:fldChar w:fldCharType="separate"/>
        </w:r>
        <w:r w:rsidR="001F459A">
          <w:rPr>
            <w:noProof/>
            <w:sz w:val="18"/>
            <w:szCs w:val="18"/>
          </w:rPr>
          <w:t>5</w:t>
        </w:r>
        <w:r w:rsidRPr="008F2DDB">
          <w:rPr>
            <w:noProof/>
            <w:sz w:val="18"/>
            <w:szCs w:val="18"/>
          </w:rPr>
          <w:fldChar w:fldCharType="end"/>
        </w:r>
      </w:p>
    </w:sdtContent>
  </w:sdt>
  <w:p w14:paraId="1CEA1FDB" w14:textId="77777777" w:rsidR="009C4CD9" w:rsidRDefault="009C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D00C5" w14:textId="77777777" w:rsidR="00A745DE" w:rsidRDefault="00A745DE" w:rsidP="00711DE9">
      <w:pPr>
        <w:spacing w:after="0"/>
      </w:pPr>
      <w:r>
        <w:separator/>
      </w:r>
    </w:p>
  </w:footnote>
  <w:footnote w:type="continuationSeparator" w:id="0">
    <w:p w14:paraId="378AE328" w14:textId="77777777" w:rsidR="00A745DE" w:rsidRDefault="00A745DE" w:rsidP="00711D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960"/>
    <w:multiLevelType w:val="multilevel"/>
    <w:tmpl w:val="084220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2D5B4C"/>
    <w:multiLevelType w:val="hybridMultilevel"/>
    <w:tmpl w:val="15C0C23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3212930"/>
    <w:multiLevelType w:val="hybridMultilevel"/>
    <w:tmpl w:val="0762A642"/>
    <w:lvl w:ilvl="0" w:tplc="2CDC6EB4">
      <w:start w:val="1"/>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37AFF"/>
    <w:multiLevelType w:val="multilevel"/>
    <w:tmpl w:val="B0740684"/>
    <w:lvl w:ilvl="0">
      <w:start w:val="1"/>
      <w:numFmt w:val="decimal"/>
      <w:lvlText w:val="%1"/>
      <w:lvlJc w:val="left"/>
      <w:pPr>
        <w:ind w:left="360" w:hanging="360"/>
      </w:pPr>
      <w:rPr>
        <w:rFonts w:cstheme="minorBidi" w:hint="default"/>
        <w:b w:val="0"/>
        <w:i w:val="0"/>
      </w:rPr>
    </w:lvl>
    <w:lvl w:ilvl="1">
      <w:start w:val="3"/>
      <w:numFmt w:val="decimal"/>
      <w:lvlText w:val="%1.%2"/>
      <w:lvlJc w:val="left"/>
      <w:pPr>
        <w:ind w:left="360" w:hanging="360"/>
      </w:pPr>
      <w:rPr>
        <w:rFonts w:cstheme="minorBidi" w:hint="default"/>
        <w:b w:val="0"/>
        <w:i w:val="0"/>
      </w:rPr>
    </w:lvl>
    <w:lvl w:ilvl="2">
      <w:start w:val="1"/>
      <w:numFmt w:val="decimal"/>
      <w:lvlText w:val="%1.%2.%3"/>
      <w:lvlJc w:val="left"/>
      <w:pPr>
        <w:ind w:left="720" w:hanging="720"/>
      </w:pPr>
      <w:rPr>
        <w:rFonts w:cstheme="minorBidi" w:hint="default"/>
        <w:b w:val="0"/>
        <w:i w:val="0"/>
      </w:rPr>
    </w:lvl>
    <w:lvl w:ilvl="3">
      <w:start w:val="1"/>
      <w:numFmt w:val="decimal"/>
      <w:lvlText w:val="%1.%2.%3.%4"/>
      <w:lvlJc w:val="left"/>
      <w:pPr>
        <w:ind w:left="720" w:hanging="720"/>
      </w:pPr>
      <w:rPr>
        <w:rFonts w:cstheme="minorBidi" w:hint="default"/>
        <w:b w:val="0"/>
        <w:i w:val="0"/>
      </w:rPr>
    </w:lvl>
    <w:lvl w:ilvl="4">
      <w:start w:val="1"/>
      <w:numFmt w:val="decimal"/>
      <w:lvlText w:val="%1.%2.%3.%4.%5"/>
      <w:lvlJc w:val="left"/>
      <w:pPr>
        <w:ind w:left="1080" w:hanging="1080"/>
      </w:pPr>
      <w:rPr>
        <w:rFonts w:cstheme="minorBidi" w:hint="default"/>
        <w:b w:val="0"/>
        <w:i w:val="0"/>
      </w:rPr>
    </w:lvl>
    <w:lvl w:ilvl="5">
      <w:start w:val="1"/>
      <w:numFmt w:val="decimal"/>
      <w:lvlText w:val="%1.%2.%3.%4.%5.%6"/>
      <w:lvlJc w:val="left"/>
      <w:pPr>
        <w:ind w:left="1080" w:hanging="1080"/>
      </w:pPr>
      <w:rPr>
        <w:rFonts w:cstheme="minorBidi" w:hint="default"/>
        <w:b w:val="0"/>
        <w:i w:val="0"/>
      </w:rPr>
    </w:lvl>
    <w:lvl w:ilvl="6">
      <w:start w:val="1"/>
      <w:numFmt w:val="decimal"/>
      <w:lvlText w:val="%1.%2.%3.%4.%5.%6.%7"/>
      <w:lvlJc w:val="left"/>
      <w:pPr>
        <w:ind w:left="1440" w:hanging="1440"/>
      </w:pPr>
      <w:rPr>
        <w:rFonts w:cstheme="minorBidi" w:hint="default"/>
        <w:b w:val="0"/>
        <w:i w:val="0"/>
      </w:rPr>
    </w:lvl>
    <w:lvl w:ilvl="7">
      <w:start w:val="1"/>
      <w:numFmt w:val="decimal"/>
      <w:lvlText w:val="%1.%2.%3.%4.%5.%6.%7.%8"/>
      <w:lvlJc w:val="left"/>
      <w:pPr>
        <w:ind w:left="1440" w:hanging="1440"/>
      </w:pPr>
      <w:rPr>
        <w:rFonts w:cstheme="minorBidi" w:hint="default"/>
        <w:b w:val="0"/>
        <w:i w:val="0"/>
      </w:rPr>
    </w:lvl>
    <w:lvl w:ilvl="8">
      <w:start w:val="1"/>
      <w:numFmt w:val="decimal"/>
      <w:lvlText w:val="%1.%2.%3.%4.%5.%6.%7.%8.%9"/>
      <w:lvlJc w:val="left"/>
      <w:pPr>
        <w:ind w:left="1440" w:hanging="1440"/>
      </w:pPr>
      <w:rPr>
        <w:rFonts w:cstheme="minorBidi" w:hint="default"/>
        <w:b w:val="0"/>
        <w:i w:val="0"/>
      </w:rPr>
    </w:lvl>
  </w:abstractNum>
  <w:abstractNum w:abstractNumId="4" w15:restartNumberingAfterBreak="0">
    <w:nsid w:val="0BCE7DF2"/>
    <w:multiLevelType w:val="hybridMultilevel"/>
    <w:tmpl w:val="2130B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23845"/>
    <w:multiLevelType w:val="hybridMultilevel"/>
    <w:tmpl w:val="575CDE28"/>
    <w:lvl w:ilvl="0" w:tplc="13F02E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A57FA"/>
    <w:multiLevelType w:val="multilevel"/>
    <w:tmpl w:val="D23A713C"/>
    <w:lvl w:ilvl="0">
      <w:start w:val="2"/>
      <w:numFmt w:val="decimal"/>
      <w:lvlText w:val="%1"/>
      <w:lvlJc w:val="left"/>
      <w:pPr>
        <w:ind w:left="360" w:hanging="360"/>
      </w:pPr>
      <w:rPr>
        <w:rFonts w:cstheme="minorBidi" w:hint="default"/>
        <w:b w:val="0"/>
        <w:i w:val="0"/>
      </w:rPr>
    </w:lvl>
    <w:lvl w:ilvl="1">
      <w:start w:val="1"/>
      <w:numFmt w:val="decimal"/>
      <w:lvlText w:val="%1.%2"/>
      <w:lvlJc w:val="left"/>
      <w:pPr>
        <w:ind w:left="360" w:hanging="360"/>
      </w:pPr>
      <w:rPr>
        <w:rFonts w:cstheme="minorBidi" w:hint="default"/>
        <w:b w:val="0"/>
        <w:i w:val="0"/>
      </w:rPr>
    </w:lvl>
    <w:lvl w:ilvl="2">
      <w:start w:val="1"/>
      <w:numFmt w:val="decimal"/>
      <w:lvlText w:val="%1.%2.%3"/>
      <w:lvlJc w:val="left"/>
      <w:pPr>
        <w:ind w:left="720" w:hanging="720"/>
      </w:pPr>
      <w:rPr>
        <w:rFonts w:cstheme="minorBidi" w:hint="default"/>
        <w:b w:val="0"/>
        <w:i w:val="0"/>
      </w:rPr>
    </w:lvl>
    <w:lvl w:ilvl="3">
      <w:start w:val="1"/>
      <w:numFmt w:val="decimal"/>
      <w:lvlText w:val="%1.%2.%3.%4"/>
      <w:lvlJc w:val="left"/>
      <w:pPr>
        <w:ind w:left="720" w:hanging="720"/>
      </w:pPr>
      <w:rPr>
        <w:rFonts w:cstheme="minorBidi" w:hint="default"/>
        <w:b w:val="0"/>
        <w:i w:val="0"/>
      </w:rPr>
    </w:lvl>
    <w:lvl w:ilvl="4">
      <w:start w:val="1"/>
      <w:numFmt w:val="decimal"/>
      <w:lvlText w:val="%1.%2.%3.%4.%5"/>
      <w:lvlJc w:val="left"/>
      <w:pPr>
        <w:ind w:left="1080" w:hanging="1080"/>
      </w:pPr>
      <w:rPr>
        <w:rFonts w:cstheme="minorBidi" w:hint="default"/>
        <w:b w:val="0"/>
        <w:i w:val="0"/>
      </w:rPr>
    </w:lvl>
    <w:lvl w:ilvl="5">
      <w:start w:val="1"/>
      <w:numFmt w:val="decimal"/>
      <w:lvlText w:val="%1.%2.%3.%4.%5.%6"/>
      <w:lvlJc w:val="left"/>
      <w:pPr>
        <w:ind w:left="1080" w:hanging="1080"/>
      </w:pPr>
      <w:rPr>
        <w:rFonts w:cstheme="minorBidi" w:hint="default"/>
        <w:b w:val="0"/>
        <w:i w:val="0"/>
      </w:rPr>
    </w:lvl>
    <w:lvl w:ilvl="6">
      <w:start w:val="1"/>
      <w:numFmt w:val="decimal"/>
      <w:lvlText w:val="%1.%2.%3.%4.%5.%6.%7"/>
      <w:lvlJc w:val="left"/>
      <w:pPr>
        <w:ind w:left="1440" w:hanging="1440"/>
      </w:pPr>
      <w:rPr>
        <w:rFonts w:cstheme="minorBidi" w:hint="default"/>
        <w:b w:val="0"/>
        <w:i w:val="0"/>
      </w:rPr>
    </w:lvl>
    <w:lvl w:ilvl="7">
      <w:start w:val="1"/>
      <w:numFmt w:val="decimal"/>
      <w:lvlText w:val="%1.%2.%3.%4.%5.%6.%7.%8"/>
      <w:lvlJc w:val="left"/>
      <w:pPr>
        <w:ind w:left="1440" w:hanging="1440"/>
      </w:pPr>
      <w:rPr>
        <w:rFonts w:cstheme="minorBidi" w:hint="default"/>
        <w:b w:val="0"/>
        <w:i w:val="0"/>
      </w:rPr>
    </w:lvl>
    <w:lvl w:ilvl="8">
      <w:start w:val="1"/>
      <w:numFmt w:val="decimal"/>
      <w:lvlText w:val="%1.%2.%3.%4.%5.%6.%7.%8.%9"/>
      <w:lvlJc w:val="left"/>
      <w:pPr>
        <w:ind w:left="1440" w:hanging="1440"/>
      </w:pPr>
      <w:rPr>
        <w:rFonts w:cstheme="minorBidi" w:hint="default"/>
        <w:b w:val="0"/>
        <w:i w:val="0"/>
      </w:rPr>
    </w:lvl>
  </w:abstractNum>
  <w:abstractNum w:abstractNumId="7" w15:restartNumberingAfterBreak="0">
    <w:nsid w:val="0F1E32E5"/>
    <w:multiLevelType w:val="multilevel"/>
    <w:tmpl w:val="55A61A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923FA7"/>
    <w:multiLevelType w:val="multilevel"/>
    <w:tmpl w:val="5F0492E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EF14C7"/>
    <w:multiLevelType w:val="multilevel"/>
    <w:tmpl w:val="6C2C563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E85A4D"/>
    <w:multiLevelType w:val="multilevel"/>
    <w:tmpl w:val="3B1CF75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B182E98"/>
    <w:multiLevelType w:val="hybridMultilevel"/>
    <w:tmpl w:val="542EE1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655C34"/>
    <w:multiLevelType w:val="multilevel"/>
    <w:tmpl w:val="1DF6D5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7C2FB7"/>
    <w:multiLevelType w:val="hybridMultilevel"/>
    <w:tmpl w:val="902C9014"/>
    <w:lvl w:ilvl="0" w:tplc="692296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F78A7"/>
    <w:multiLevelType w:val="multilevel"/>
    <w:tmpl w:val="0C8CD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2A706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6E2A5D"/>
    <w:multiLevelType w:val="hybridMultilevel"/>
    <w:tmpl w:val="4F864FAC"/>
    <w:lvl w:ilvl="0" w:tplc="2CDC6EB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F540AC"/>
    <w:multiLevelType w:val="hybridMultilevel"/>
    <w:tmpl w:val="B23C5894"/>
    <w:lvl w:ilvl="0" w:tplc="2CDC6EB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F4C97"/>
    <w:multiLevelType w:val="hybridMultilevel"/>
    <w:tmpl w:val="E2DE09D8"/>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A6780"/>
    <w:multiLevelType w:val="hybridMultilevel"/>
    <w:tmpl w:val="5E0445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903EB9"/>
    <w:multiLevelType w:val="hybridMultilevel"/>
    <w:tmpl w:val="A53A24F8"/>
    <w:lvl w:ilvl="0" w:tplc="21E6E6F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F1640"/>
    <w:multiLevelType w:val="hybridMultilevel"/>
    <w:tmpl w:val="19CAD118"/>
    <w:lvl w:ilvl="0" w:tplc="21E6E6F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34C2A"/>
    <w:multiLevelType w:val="multilevel"/>
    <w:tmpl w:val="3B1CF75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1E334E4"/>
    <w:multiLevelType w:val="hybridMultilevel"/>
    <w:tmpl w:val="53E262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25D0B4B"/>
    <w:multiLevelType w:val="hybridMultilevel"/>
    <w:tmpl w:val="089E07DC"/>
    <w:lvl w:ilvl="0" w:tplc="FCB099A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141F5"/>
    <w:multiLevelType w:val="multilevel"/>
    <w:tmpl w:val="141CBC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AF5361"/>
    <w:multiLevelType w:val="hybridMultilevel"/>
    <w:tmpl w:val="BBFC239C"/>
    <w:lvl w:ilvl="0" w:tplc="966C250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B30163"/>
    <w:multiLevelType w:val="hybridMultilevel"/>
    <w:tmpl w:val="37A639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3A0E02"/>
    <w:multiLevelType w:val="hybridMultilevel"/>
    <w:tmpl w:val="B3D0A9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453DC8"/>
    <w:multiLevelType w:val="hybridMultilevel"/>
    <w:tmpl w:val="A238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C4BF3"/>
    <w:multiLevelType w:val="hybridMultilevel"/>
    <w:tmpl w:val="7792A0A6"/>
    <w:lvl w:ilvl="0" w:tplc="04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14D24F3"/>
    <w:multiLevelType w:val="hybridMultilevel"/>
    <w:tmpl w:val="504E40A0"/>
    <w:lvl w:ilvl="0" w:tplc="A45A9CA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AD6DDB"/>
    <w:multiLevelType w:val="hybridMultilevel"/>
    <w:tmpl w:val="7792A0A6"/>
    <w:lvl w:ilvl="0" w:tplc="04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1E3E09"/>
    <w:multiLevelType w:val="hybridMultilevel"/>
    <w:tmpl w:val="56D6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E70C0"/>
    <w:multiLevelType w:val="hybridMultilevel"/>
    <w:tmpl w:val="95ECF5D0"/>
    <w:lvl w:ilvl="0" w:tplc="2CDC6E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91969"/>
    <w:multiLevelType w:val="multilevel"/>
    <w:tmpl w:val="973096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051635"/>
    <w:multiLevelType w:val="multilevel"/>
    <w:tmpl w:val="22DCB2FC"/>
    <w:lvl w:ilvl="0">
      <w:start w:val="1"/>
      <w:numFmt w:val="decimal"/>
      <w:lvlText w:val="%1."/>
      <w:lvlJc w:val="left"/>
      <w:pPr>
        <w:ind w:left="516" w:hanging="516"/>
      </w:pPr>
      <w:rPr>
        <w:rFonts w:hint="default"/>
      </w:rPr>
    </w:lvl>
    <w:lvl w:ilvl="1">
      <w:start w:val="7"/>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C1B56"/>
    <w:multiLevelType w:val="hybridMultilevel"/>
    <w:tmpl w:val="07F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7731D3"/>
    <w:multiLevelType w:val="multilevel"/>
    <w:tmpl w:val="71D45D20"/>
    <w:lvl w:ilvl="0">
      <w:start w:val="1"/>
      <w:numFmt w:val="decimal"/>
      <w:lvlText w:val="%1"/>
      <w:lvlJc w:val="left"/>
      <w:pPr>
        <w:ind w:left="444" w:hanging="444"/>
      </w:pPr>
      <w:rPr>
        <w:rFonts w:hint="default"/>
      </w:rPr>
    </w:lvl>
    <w:lvl w:ilvl="1">
      <w:start w:val="7"/>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F94CF3"/>
    <w:multiLevelType w:val="hybridMultilevel"/>
    <w:tmpl w:val="06040DF2"/>
    <w:lvl w:ilvl="0" w:tplc="FCB099A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71575"/>
    <w:multiLevelType w:val="hybridMultilevel"/>
    <w:tmpl w:val="7792A0A6"/>
    <w:lvl w:ilvl="0" w:tplc="04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1741AF"/>
    <w:multiLevelType w:val="hybridMultilevel"/>
    <w:tmpl w:val="D366A0C4"/>
    <w:lvl w:ilvl="0" w:tplc="B11AA9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34"/>
  </w:num>
  <w:num w:numId="4">
    <w:abstractNumId w:val="37"/>
  </w:num>
  <w:num w:numId="5">
    <w:abstractNumId w:val="31"/>
  </w:num>
  <w:num w:numId="6">
    <w:abstractNumId w:val="16"/>
  </w:num>
  <w:num w:numId="7">
    <w:abstractNumId w:val="4"/>
  </w:num>
  <w:num w:numId="8">
    <w:abstractNumId w:val="17"/>
  </w:num>
  <w:num w:numId="9">
    <w:abstractNumId w:val="1"/>
  </w:num>
  <w:num w:numId="10">
    <w:abstractNumId w:val="2"/>
  </w:num>
  <w:num w:numId="11">
    <w:abstractNumId w:val="7"/>
  </w:num>
  <w:num w:numId="12">
    <w:abstractNumId w:val="35"/>
  </w:num>
  <w:num w:numId="13">
    <w:abstractNumId w:val="6"/>
  </w:num>
  <w:num w:numId="14">
    <w:abstractNumId w:val="12"/>
  </w:num>
  <w:num w:numId="15">
    <w:abstractNumId w:val="0"/>
  </w:num>
  <w:num w:numId="16">
    <w:abstractNumId w:val="10"/>
  </w:num>
  <w:num w:numId="17">
    <w:abstractNumId w:val="33"/>
  </w:num>
  <w:num w:numId="18">
    <w:abstractNumId w:val="29"/>
  </w:num>
  <w:num w:numId="19">
    <w:abstractNumId w:val="15"/>
  </w:num>
  <w:num w:numId="20">
    <w:abstractNumId w:val="5"/>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4"/>
  </w:num>
  <w:num w:numId="25">
    <w:abstractNumId w:val="3"/>
  </w:num>
  <w:num w:numId="26">
    <w:abstractNumId w:val="19"/>
  </w:num>
  <w:num w:numId="27">
    <w:abstractNumId w:val="28"/>
  </w:num>
  <w:num w:numId="28">
    <w:abstractNumId w:val="40"/>
  </w:num>
  <w:num w:numId="29">
    <w:abstractNumId w:val="11"/>
  </w:num>
  <w:num w:numId="30">
    <w:abstractNumId w:val="32"/>
  </w:num>
  <w:num w:numId="31">
    <w:abstractNumId w:val="30"/>
  </w:num>
  <w:num w:numId="32">
    <w:abstractNumId w:val="39"/>
  </w:num>
  <w:num w:numId="33">
    <w:abstractNumId w:val="18"/>
  </w:num>
  <w:num w:numId="34">
    <w:abstractNumId w:val="20"/>
  </w:num>
  <w:num w:numId="35">
    <w:abstractNumId w:val="41"/>
  </w:num>
  <w:num w:numId="36">
    <w:abstractNumId w:val="21"/>
  </w:num>
  <w:num w:numId="37">
    <w:abstractNumId w:val="24"/>
  </w:num>
  <w:num w:numId="38">
    <w:abstractNumId w:val="9"/>
  </w:num>
  <w:num w:numId="39">
    <w:abstractNumId w:val="22"/>
  </w:num>
  <w:num w:numId="40">
    <w:abstractNumId w:val="36"/>
  </w:num>
  <w:num w:numId="41">
    <w:abstractNumId w:val="3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79"/>
    <w:rsid w:val="00021ADA"/>
    <w:rsid w:val="000252B5"/>
    <w:rsid w:val="00042B74"/>
    <w:rsid w:val="00043C54"/>
    <w:rsid w:val="00072115"/>
    <w:rsid w:val="00072E19"/>
    <w:rsid w:val="00091FE9"/>
    <w:rsid w:val="000966B0"/>
    <w:rsid w:val="000B52A6"/>
    <w:rsid w:val="000B76D3"/>
    <w:rsid w:val="000C59E1"/>
    <w:rsid w:val="000E12E5"/>
    <w:rsid w:val="000E29E7"/>
    <w:rsid w:val="000E40E4"/>
    <w:rsid w:val="00100524"/>
    <w:rsid w:val="00103A4B"/>
    <w:rsid w:val="001162DB"/>
    <w:rsid w:val="00120802"/>
    <w:rsid w:val="00125F75"/>
    <w:rsid w:val="00144022"/>
    <w:rsid w:val="00152BEF"/>
    <w:rsid w:val="001669C3"/>
    <w:rsid w:val="001703E9"/>
    <w:rsid w:val="00171BDC"/>
    <w:rsid w:val="00192ECF"/>
    <w:rsid w:val="001A4EB7"/>
    <w:rsid w:val="001B0CEA"/>
    <w:rsid w:val="001B1951"/>
    <w:rsid w:val="001F459A"/>
    <w:rsid w:val="0023343F"/>
    <w:rsid w:val="00237710"/>
    <w:rsid w:val="00245A69"/>
    <w:rsid w:val="002856B8"/>
    <w:rsid w:val="002A7C8B"/>
    <w:rsid w:val="002C339A"/>
    <w:rsid w:val="002C7CD2"/>
    <w:rsid w:val="002F25A5"/>
    <w:rsid w:val="003154F1"/>
    <w:rsid w:val="00316281"/>
    <w:rsid w:val="00326E6F"/>
    <w:rsid w:val="00327CC8"/>
    <w:rsid w:val="00336964"/>
    <w:rsid w:val="00347AAE"/>
    <w:rsid w:val="00352775"/>
    <w:rsid w:val="0036262B"/>
    <w:rsid w:val="0036519E"/>
    <w:rsid w:val="00365925"/>
    <w:rsid w:val="0037042B"/>
    <w:rsid w:val="00387D84"/>
    <w:rsid w:val="00392E93"/>
    <w:rsid w:val="003A61AF"/>
    <w:rsid w:val="003B2472"/>
    <w:rsid w:val="003C31C8"/>
    <w:rsid w:val="003C601A"/>
    <w:rsid w:val="003E0C1B"/>
    <w:rsid w:val="003E4D32"/>
    <w:rsid w:val="00403A37"/>
    <w:rsid w:val="004049AB"/>
    <w:rsid w:val="004064BA"/>
    <w:rsid w:val="00411520"/>
    <w:rsid w:val="00424FCD"/>
    <w:rsid w:val="00426FB0"/>
    <w:rsid w:val="00450C55"/>
    <w:rsid w:val="00470A24"/>
    <w:rsid w:val="00477C73"/>
    <w:rsid w:val="0049404D"/>
    <w:rsid w:val="004B1118"/>
    <w:rsid w:val="004B531E"/>
    <w:rsid w:val="004C51D3"/>
    <w:rsid w:val="004E3013"/>
    <w:rsid w:val="004E3E56"/>
    <w:rsid w:val="004F1187"/>
    <w:rsid w:val="00515D6F"/>
    <w:rsid w:val="00525ECC"/>
    <w:rsid w:val="00552BC0"/>
    <w:rsid w:val="005538E7"/>
    <w:rsid w:val="00567ACE"/>
    <w:rsid w:val="005910FA"/>
    <w:rsid w:val="00594B8F"/>
    <w:rsid w:val="005A19D3"/>
    <w:rsid w:val="005A77A0"/>
    <w:rsid w:val="005B7156"/>
    <w:rsid w:val="005D20F5"/>
    <w:rsid w:val="005D4E3C"/>
    <w:rsid w:val="005D6C0F"/>
    <w:rsid w:val="005F129E"/>
    <w:rsid w:val="005F67F4"/>
    <w:rsid w:val="0060135D"/>
    <w:rsid w:val="00602EDE"/>
    <w:rsid w:val="006108DA"/>
    <w:rsid w:val="00641060"/>
    <w:rsid w:val="0064282C"/>
    <w:rsid w:val="00676DC2"/>
    <w:rsid w:val="006801A9"/>
    <w:rsid w:val="0068198A"/>
    <w:rsid w:val="0068745C"/>
    <w:rsid w:val="006D2D81"/>
    <w:rsid w:val="006F482E"/>
    <w:rsid w:val="00700188"/>
    <w:rsid w:val="00711DE9"/>
    <w:rsid w:val="00724CB6"/>
    <w:rsid w:val="00725038"/>
    <w:rsid w:val="00736C9F"/>
    <w:rsid w:val="00746B80"/>
    <w:rsid w:val="00785195"/>
    <w:rsid w:val="007A4036"/>
    <w:rsid w:val="007B3ABE"/>
    <w:rsid w:val="007C70B4"/>
    <w:rsid w:val="007D39C6"/>
    <w:rsid w:val="007E15E4"/>
    <w:rsid w:val="007E2F5D"/>
    <w:rsid w:val="007E3BA9"/>
    <w:rsid w:val="007F2B31"/>
    <w:rsid w:val="007F7F56"/>
    <w:rsid w:val="008032BD"/>
    <w:rsid w:val="00807BFD"/>
    <w:rsid w:val="0082297F"/>
    <w:rsid w:val="0086430F"/>
    <w:rsid w:val="008879A4"/>
    <w:rsid w:val="008920A7"/>
    <w:rsid w:val="00892EE0"/>
    <w:rsid w:val="008A203F"/>
    <w:rsid w:val="008A2886"/>
    <w:rsid w:val="008A385E"/>
    <w:rsid w:val="008B6940"/>
    <w:rsid w:val="008C338F"/>
    <w:rsid w:val="008D4C61"/>
    <w:rsid w:val="008E2D3C"/>
    <w:rsid w:val="008E5E1B"/>
    <w:rsid w:val="008F0DB0"/>
    <w:rsid w:val="008F2DDB"/>
    <w:rsid w:val="0091432C"/>
    <w:rsid w:val="00974CF5"/>
    <w:rsid w:val="009C4CD9"/>
    <w:rsid w:val="00A222F4"/>
    <w:rsid w:val="00A37099"/>
    <w:rsid w:val="00A508F7"/>
    <w:rsid w:val="00A53791"/>
    <w:rsid w:val="00A53E93"/>
    <w:rsid w:val="00A66074"/>
    <w:rsid w:val="00A745DE"/>
    <w:rsid w:val="00A86113"/>
    <w:rsid w:val="00A96919"/>
    <w:rsid w:val="00A97497"/>
    <w:rsid w:val="00AA50FE"/>
    <w:rsid w:val="00AC1718"/>
    <w:rsid w:val="00AF283D"/>
    <w:rsid w:val="00B10331"/>
    <w:rsid w:val="00B22238"/>
    <w:rsid w:val="00B256B8"/>
    <w:rsid w:val="00B4686A"/>
    <w:rsid w:val="00B549C5"/>
    <w:rsid w:val="00B6055D"/>
    <w:rsid w:val="00B61CBE"/>
    <w:rsid w:val="00B6442E"/>
    <w:rsid w:val="00B67B8C"/>
    <w:rsid w:val="00B7318D"/>
    <w:rsid w:val="00B84EAD"/>
    <w:rsid w:val="00BA1AB0"/>
    <w:rsid w:val="00BB567A"/>
    <w:rsid w:val="00BE66BC"/>
    <w:rsid w:val="00BF0537"/>
    <w:rsid w:val="00BF4EF1"/>
    <w:rsid w:val="00C061DB"/>
    <w:rsid w:val="00C20F5A"/>
    <w:rsid w:val="00C36B53"/>
    <w:rsid w:val="00C504A9"/>
    <w:rsid w:val="00C50A01"/>
    <w:rsid w:val="00C5443A"/>
    <w:rsid w:val="00C65DEF"/>
    <w:rsid w:val="00C73A65"/>
    <w:rsid w:val="00CE442B"/>
    <w:rsid w:val="00CF3D32"/>
    <w:rsid w:val="00CF4B04"/>
    <w:rsid w:val="00D05E39"/>
    <w:rsid w:val="00D27303"/>
    <w:rsid w:val="00D42D8F"/>
    <w:rsid w:val="00D45ADE"/>
    <w:rsid w:val="00D46BFB"/>
    <w:rsid w:val="00D64076"/>
    <w:rsid w:val="00D86CAB"/>
    <w:rsid w:val="00D91713"/>
    <w:rsid w:val="00DB5350"/>
    <w:rsid w:val="00DC3F61"/>
    <w:rsid w:val="00DC4AF9"/>
    <w:rsid w:val="00DD5413"/>
    <w:rsid w:val="00DD6072"/>
    <w:rsid w:val="00DE1F75"/>
    <w:rsid w:val="00DF21C9"/>
    <w:rsid w:val="00E01FD5"/>
    <w:rsid w:val="00E10D75"/>
    <w:rsid w:val="00E12E52"/>
    <w:rsid w:val="00E31D7B"/>
    <w:rsid w:val="00E449A4"/>
    <w:rsid w:val="00E8369B"/>
    <w:rsid w:val="00E929F9"/>
    <w:rsid w:val="00E94379"/>
    <w:rsid w:val="00E94744"/>
    <w:rsid w:val="00EA1D85"/>
    <w:rsid w:val="00EA5CAB"/>
    <w:rsid w:val="00EE1ECF"/>
    <w:rsid w:val="00EF2CB5"/>
    <w:rsid w:val="00F01FDD"/>
    <w:rsid w:val="00F060B9"/>
    <w:rsid w:val="00F109F1"/>
    <w:rsid w:val="00F130B6"/>
    <w:rsid w:val="00F20B0A"/>
    <w:rsid w:val="00F406BE"/>
    <w:rsid w:val="00F41042"/>
    <w:rsid w:val="00F4174A"/>
    <w:rsid w:val="00F41B81"/>
    <w:rsid w:val="00F479B2"/>
    <w:rsid w:val="00F51AEE"/>
    <w:rsid w:val="00F6069E"/>
    <w:rsid w:val="00F62705"/>
    <w:rsid w:val="00F66A87"/>
    <w:rsid w:val="00F72BF0"/>
    <w:rsid w:val="00FB2C74"/>
    <w:rsid w:val="00FD04E2"/>
    <w:rsid w:val="00FD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9F91B"/>
  <w15:chartTrackingRefBased/>
  <w15:docId w15:val="{C995E6A8-A30C-49ED-A2E3-26071CCD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CB5"/>
    <w:pPr>
      <w:spacing w:line="240" w:lineRule="auto"/>
      <w:jc w:val="both"/>
    </w:pPr>
    <w:rPr>
      <w:rFonts w:ascii="Times New Roman" w:hAnsi="Times New Roman"/>
    </w:rPr>
  </w:style>
  <w:style w:type="paragraph" w:styleId="Heading1">
    <w:name w:val="heading 1"/>
    <w:basedOn w:val="Normal"/>
    <w:next w:val="Normal"/>
    <w:link w:val="Heading1Char"/>
    <w:uiPriority w:val="9"/>
    <w:qFormat/>
    <w:rsid w:val="000C59E1"/>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0C59E1"/>
    <w:pPr>
      <w:keepNext/>
      <w:keepLines/>
      <w:spacing w:before="40" w:after="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E94379"/>
    <w:pPr>
      <w:ind w:left="720"/>
      <w:contextualSpacing/>
    </w:pPr>
  </w:style>
  <w:style w:type="character" w:customStyle="1" w:styleId="Heading1Char">
    <w:name w:val="Heading 1 Char"/>
    <w:basedOn w:val="DefaultParagraphFont"/>
    <w:link w:val="Heading1"/>
    <w:uiPriority w:val="9"/>
    <w:rsid w:val="000C59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C59E1"/>
    <w:rPr>
      <w:rFonts w:ascii="Times New Roman" w:eastAsiaTheme="majorEastAsia" w:hAnsi="Times New Roman" w:cstheme="majorBidi"/>
      <w:b/>
      <w:szCs w:val="26"/>
      <w:u w:val="single"/>
    </w:rPr>
  </w:style>
  <w:style w:type="paragraph" w:styleId="NoSpacing">
    <w:name w:val="No Spacing"/>
    <w:uiPriority w:val="1"/>
    <w:qFormat/>
    <w:rsid w:val="00A53791"/>
    <w:pPr>
      <w:spacing w:after="0" w:line="240" w:lineRule="auto"/>
      <w:jc w:val="both"/>
    </w:pPr>
    <w:rPr>
      <w:rFonts w:ascii="Times New Roman" w:hAnsi="Times New Roman"/>
    </w:rPr>
  </w:style>
  <w:style w:type="paragraph" w:styleId="BalloonText">
    <w:name w:val="Balloon Text"/>
    <w:basedOn w:val="Normal"/>
    <w:link w:val="BalloonTextChar"/>
    <w:uiPriority w:val="99"/>
    <w:semiHidden/>
    <w:unhideWhenUsed/>
    <w:rsid w:val="00A537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91"/>
    <w:rPr>
      <w:rFonts w:ascii="Segoe UI" w:hAnsi="Segoe UI" w:cs="Segoe UI"/>
      <w:sz w:val="18"/>
      <w:szCs w:val="18"/>
    </w:rPr>
  </w:style>
  <w:style w:type="paragraph" w:customStyle="1" w:styleId="Char">
    <w:name w:val="Char"/>
    <w:basedOn w:val="Normal"/>
    <w:rsid w:val="002C339A"/>
    <w:pPr>
      <w:tabs>
        <w:tab w:val="left" w:pos="567"/>
      </w:tabs>
      <w:spacing w:before="120" w:line="240" w:lineRule="exact"/>
      <w:ind w:left="1584" w:hanging="504"/>
      <w:jc w:val="left"/>
    </w:pPr>
    <w:rPr>
      <w:rFonts w:ascii="Arial" w:eastAsia="Times New Roman" w:hAnsi="Arial" w:cs="Times New Roman"/>
      <w:b/>
      <w:bCs/>
      <w:color w:val="000000"/>
      <w:sz w:val="24"/>
      <w:szCs w:val="24"/>
      <w:lang w:val="en-US"/>
    </w:rPr>
  </w:style>
  <w:style w:type="paragraph" w:styleId="Header">
    <w:name w:val="header"/>
    <w:basedOn w:val="Normal"/>
    <w:link w:val="HeaderChar"/>
    <w:uiPriority w:val="99"/>
    <w:unhideWhenUsed/>
    <w:rsid w:val="00711DE9"/>
    <w:pPr>
      <w:tabs>
        <w:tab w:val="center" w:pos="4513"/>
        <w:tab w:val="right" w:pos="9026"/>
      </w:tabs>
      <w:spacing w:after="0"/>
    </w:pPr>
  </w:style>
  <w:style w:type="character" w:customStyle="1" w:styleId="HeaderChar">
    <w:name w:val="Header Char"/>
    <w:basedOn w:val="DefaultParagraphFont"/>
    <w:link w:val="Header"/>
    <w:uiPriority w:val="99"/>
    <w:rsid w:val="00711DE9"/>
    <w:rPr>
      <w:rFonts w:ascii="Times New Roman" w:hAnsi="Times New Roman"/>
    </w:rPr>
  </w:style>
  <w:style w:type="paragraph" w:styleId="Footer">
    <w:name w:val="footer"/>
    <w:basedOn w:val="Normal"/>
    <w:link w:val="FooterChar"/>
    <w:uiPriority w:val="99"/>
    <w:unhideWhenUsed/>
    <w:rsid w:val="00711DE9"/>
    <w:pPr>
      <w:tabs>
        <w:tab w:val="center" w:pos="4513"/>
        <w:tab w:val="right" w:pos="9026"/>
      </w:tabs>
      <w:spacing w:after="0"/>
    </w:pPr>
  </w:style>
  <w:style w:type="character" w:customStyle="1" w:styleId="FooterChar">
    <w:name w:val="Footer Char"/>
    <w:basedOn w:val="DefaultParagraphFont"/>
    <w:link w:val="Footer"/>
    <w:uiPriority w:val="99"/>
    <w:rsid w:val="00711DE9"/>
    <w:rPr>
      <w:rFonts w:ascii="Times New Roman" w:hAnsi="Times New Roman"/>
    </w:rPr>
  </w:style>
  <w:style w:type="character" w:styleId="Hyperlink">
    <w:name w:val="Hyperlink"/>
    <w:uiPriority w:val="99"/>
    <w:unhideWhenUsed/>
    <w:rsid w:val="00120802"/>
    <w:rPr>
      <w:color w:val="0000FF"/>
      <w:u w:val="single"/>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E31D7B"/>
    <w:rPr>
      <w:rFonts w:ascii="Times New Roman" w:hAnsi="Times New Roman"/>
    </w:rPr>
  </w:style>
  <w:style w:type="character" w:styleId="IntenseEmphasis">
    <w:name w:val="Intense Emphasis"/>
    <w:basedOn w:val="DefaultParagraphFont"/>
    <w:uiPriority w:val="21"/>
    <w:qFormat/>
    <w:rsid w:val="00D86CAB"/>
    <w:rPr>
      <w:i/>
      <w:iCs/>
      <w:color w:val="5B9BD5" w:themeColor="accent1"/>
    </w:rPr>
  </w:style>
  <w:style w:type="paragraph" w:styleId="FootnoteText">
    <w:name w:val="footnote text"/>
    <w:basedOn w:val="Normal"/>
    <w:link w:val="FootnoteTextChar"/>
    <w:uiPriority w:val="99"/>
    <w:semiHidden/>
    <w:unhideWhenUsed/>
    <w:rsid w:val="008F2DDB"/>
    <w:pPr>
      <w:spacing w:after="0"/>
    </w:pPr>
    <w:rPr>
      <w:sz w:val="20"/>
      <w:szCs w:val="20"/>
    </w:rPr>
  </w:style>
  <w:style w:type="character" w:customStyle="1" w:styleId="FootnoteTextChar">
    <w:name w:val="Footnote Text Char"/>
    <w:basedOn w:val="DefaultParagraphFont"/>
    <w:link w:val="FootnoteText"/>
    <w:uiPriority w:val="99"/>
    <w:semiHidden/>
    <w:rsid w:val="008F2DDB"/>
    <w:rPr>
      <w:rFonts w:ascii="Times New Roman" w:hAnsi="Times New Roman"/>
      <w:sz w:val="20"/>
      <w:szCs w:val="20"/>
    </w:rPr>
  </w:style>
  <w:style w:type="character" w:styleId="FootnoteReference">
    <w:name w:val="footnote reference"/>
    <w:basedOn w:val="DefaultParagraphFont"/>
    <w:uiPriority w:val="99"/>
    <w:semiHidden/>
    <w:unhideWhenUsed/>
    <w:rsid w:val="008F2DDB"/>
    <w:rPr>
      <w:vertAlign w:val="superscript"/>
    </w:rPr>
  </w:style>
  <w:style w:type="character" w:styleId="CommentReference">
    <w:name w:val="annotation reference"/>
    <w:basedOn w:val="DefaultParagraphFont"/>
    <w:uiPriority w:val="99"/>
    <w:semiHidden/>
    <w:unhideWhenUsed/>
    <w:rsid w:val="002A7C8B"/>
    <w:rPr>
      <w:sz w:val="16"/>
      <w:szCs w:val="16"/>
    </w:rPr>
  </w:style>
  <w:style w:type="paragraph" w:styleId="CommentText">
    <w:name w:val="annotation text"/>
    <w:basedOn w:val="Normal"/>
    <w:link w:val="CommentTextChar"/>
    <w:uiPriority w:val="99"/>
    <w:semiHidden/>
    <w:unhideWhenUsed/>
    <w:rsid w:val="002A7C8B"/>
    <w:rPr>
      <w:sz w:val="20"/>
      <w:szCs w:val="20"/>
    </w:rPr>
  </w:style>
  <w:style w:type="character" w:customStyle="1" w:styleId="CommentTextChar">
    <w:name w:val="Comment Text Char"/>
    <w:basedOn w:val="DefaultParagraphFont"/>
    <w:link w:val="CommentText"/>
    <w:uiPriority w:val="99"/>
    <w:semiHidden/>
    <w:rsid w:val="002A7C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7C8B"/>
    <w:rPr>
      <w:b/>
      <w:bCs/>
    </w:rPr>
  </w:style>
  <w:style w:type="character" w:customStyle="1" w:styleId="CommentSubjectChar">
    <w:name w:val="Comment Subject Char"/>
    <w:basedOn w:val="CommentTextChar"/>
    <w:link w:val="CommentSubject"/>
    <w:uiPriority w:val="99"/>
    <w:semiHidden/>
    <w:rsid w:val="002A7C8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ap.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1B3A-A6D1-4849-93DB-D8500377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Biba</cp:lastModifiedBy>
  <cp:revision>6</cp:revision>
  <cp:lastPrinted>2024-02-27T13:33:00Z</cp:lastPrinted>
  <dcterms:created xsi:type="dcterms:W3CDTF">2025-06-13T11:52:00Z</dcterms:created>
  <dcterms:modified xsi:type="dcterms:W3CDTF">2025-07-31T13:42:00Z</dcterms:modified>
</cp:coreProperties>
</file>